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
          <w:szCs w:val="24"/>
          <w:lang w:val="en-GB"/>
          <w14:ligatures w14:val="standardContextual"/>
        </w:rPr>
        <w:id w:val="960998490"/>
        <w:docPartObj>
          <w:docPartGallery w:val="Cover Pages"/>
          <w:docPartUnique/>
        </w:docPartObj>
      </w:sdtPr>
      <w:sdtEndPr>
        <w:rPr>
          <w:sz w:val="22"/>
        </w:rPr>
      </w:sdtEndPr>
      <w:sdtContent>
        <w:p w14:paraId="27090AD6" w14:textId="07B579EC" w:rsidR="00DA520D" w:rsidRDefault="0046492A">
          <w:pPr>
            <w:pStyle w:val="NoSpacing"/>
            <w:rPr>
              <w:sz w:val="2"/>
            </w:rPr>
          </w:pPr>
          <w:r>
            <w:rPr>
              <w:noProof/>
            </w:rPr>
            <w:drawing>
              <wp:anchor distT="0" distB="0" distL="114300" distR="114300" simplePos="0" relativeHeight="251662336" behindDoc="1" locked="0" layoutInCell="1" allowOverlap="1" wp14:anchorId="7190CC17" wp14:editId="38987BC9">
                <wp:simplePos x="0" y="0"/>
                <wp:positionH relativeFrom="column">
                  <wp:posOffset>4657959</wp:posOffset>
                </wp:positionH>
                <wp:positionV relativeFrom="paragraph">
                  <wp:posOffset>-295408</wp:posOffset>
                </wp:positionV>
                <wp:extent cx="1475922" cy="460828"/>
                <wp:effectExtent l="0" t="0" r="0" b="0"/>
                <wp:wrapNone/>
                <wp:docPr id="4" name="Picture 3" descr="Discover University of Wales Trinity Saint David">
                  <a:extLst xmlns:a="http://schemas.openxmlformats.org/drawingml/2006/main">
                    <a:ext uri="{FF2B5EF4-FFF2-40B4-BE49-F238E27FC236}">
                      <a16:creationId xmlns:a16="http://schemas.microsoft.com/office/drawing/2014/main" id="{57DCDEE4-2641-943C-0E78-694F8DD6883C}"/>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57DCDEE4-2641-943C-0E78-694F8DD6883C}"/>
                            </a:ext>
                          </a:extLst>
                        </pic:cNvPr>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475922" cy="4608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F168B8" w14:textId="3C735A64" w:rsidR="00DA520D" w:rsidRDefault="00DA520D">
          <w:r>
            <w:rPr>
              <w:noProof/>
              <w:color w:val="156082" w:themeColor="accent1"/>
              <w:sz w:val="36"/>
              <w:szCs w:val="36"/>
            </w:rPr>
            <mc:AlternateContent>
              <mc:Choice Requires="wpg">
                <w:drawing>
                  <wp:anchor distT="0" distB="0" distL="114300" distR="114300" simplePos="0" relativeHeight="251660288" behindDoc="1" locked="0" layoutInCell="1" allowOverlap="1" wp14:anchorId="08A643C1" wp14:editId="09A065C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CB9BE8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876AC29" w14:textId="305F8C84" w:rsidR="001D1577" w:rsidRDefault="0046492A">
          <w:r>
            <w:rPr>
              <w:noProof/>
            </w:rPr>
            <mc:AlternateContent>
              <mc:Choice Requires="wps">
                <w:drawing>
                  <wp:anchor distT="0" distB="0" distL="114300" distR="114300" simplePos="0" relativeHeight="251661312" behindDoc="0" locked="0" layoutInCell="1" allowOverlap="1" wp14:anchorId="684B1E6D" wp14:editId="04D71102">
                    <wp:simplePos x="0" y="0"/>
                    <wp:positionH relativeFrom="page">
                      <wp:posOffset>851869</wp:posOffset>
                    </wp:positionH>
                    <wp:positionV relativeFrom="margin">
                      <wp:posOffset>577449</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5A9A42" w14:textId="7EDA9C26" w:rsidR="00DA520D" w:rsidRDefault="00DA520D">
                                    <w:pPr>
                                      <w:pStyle w:val="NoSpacing"/>
                                      <w:rPr>
                                        <w:rFonts w:asciiTheme="majorHAnsi" w:eastAsiaTheme="majorEastAsia" w:hAnsiTheme="majorHAnsi" w:cstheme="majorBidi"/>
                                        <w:caps/>
                                        <w:color w:val="2C7FCE" w:themeColor="text2" w:themeTint="99"/>
                                        <w:sz w:val="68"/>
                                        <w:szCs w:val="68"/>
                                      </w:rPr>
                                    </w:pPr>
                                    <w:r w:rsidRPr="00DA520D">
                                      <w:rPr>
                                        <w:rFonts w:asciiTheme="majorHAnsi" w:eastAsiaTheme="majorEastAsia" w:hAnsiTheme="majorHAnsi" w:cstheme="majorBidi"/>
                                        <w:caps/>
                                        <w:color w:val="2C7FCE" w:themeColor="text2" w:themeTint="99"/>
                                        <w:sz w:val="64"/>
                                        <w:szCs w:val="64"/>
                                      </w:rPr>
                                      <w:t>Personal Branding and Start-up Challenges for Women Entrepreneurs in SME's A critical literature review</w:t>
                                    </w:r>
                                  </w:p>
                                </w:sdtContent>
                              </w:sdt>
                              <w:p w14:paraId="51DCD0EF" w14:textId="2D737FA7" w:rsidR="00DA520D"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00EF0">
                                      <w:rPr>
                                        <w:color w:val="156082" w:themeColor="accent1"/>
                                        <w:sz w:val="36"/>
                                        <w:szCs w:val="36"/>
                                      </w:rPr>
                                      <w:t>Research Principles and Philosoph</w:t>
                                    </w:r>
                                    <w:r w:rsidR="00302227">
                                      <w:rPr>
                                        <w:color w:val="156082" w:themeColor="accent1"/>
                                        <w:sz w:val="36"/>
                                        <w:szCs w:val="36"/>
                                      </w:rPr>
                                      <w:t>y LCDB7007</w:t>
                                    </w:r>
                                  </w:sdtContent>
                                </w:sdt>
                                <w:r w:rsidR="00DA520D">
                                  <w:rPr>
                                    <w:noProof/>
                                  </w:rPr>
                                  <w:t xml:space="preserve"> </w:t>
                                </w:r>
                              </w:p>
                              <w:p w14:paraId="1F483D83" w14:textId="2759570D" w:rsidR="00DA520D" w:rsidRPr="006045CE" w:rsidRDefault="006045CE" w:rsidP="006045CE">
                                <w:pPr>
                                  <w:pStyle w:val="NoSpacing"/>
                                  <w:spacing w:before="120"/>
                                  <w:rPr>
                                    <w:color w:val="156082" w:themeColor="accent1"/>
                                    <w:sz w:val="36"/>
                                    <w:szCs w:val="36"/>
                                  </w:rPr>
                                </w:pPr>
                                <w:r>
                                  <w:rPr>
                                    <w:noProof/>
                                  </w:rPr>
                                  <w:t>Lecturer</w:t>
                                </w:r>
                                <w:r w:rsidR="009D6D79">
                                  <w:rPr>
                                    <w:noProof/>
                                  </w:rPr>
                                  <w:t>:</w:t>
                                </w:r>
                                <w:r w:rsidR="00925C04">
                                  <w:rPr>
                                    <w:noProof/>
                                  </w:rPr>
                                  <w:t xml:space="preserve"> </w:t>
                                </w:r>
                                <w:r w:rsidR="00FD57EC">
                                  <w:rPr>
                                    <w:noProof/>
                                  </w:rPr>
                                  <w:t>Dr. John Harrys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4B1E6D" id="_x0000_t202" coordsize="21600,21600" o:spt="202" path="m,l,21600r21600,l21600,xe">
                    <v:stroke joinstyle="miter"/>
                    <v:path gradientshapeok="t" o:connecttype="rect"/>
                  </v:shapetype>
                  <v:shape id="Text Box 66" o:spid="_x0000_s1026" type="#_x0000_t202" style="position:absolute;margin-left:67.1pt;margin-top:45.4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5A9A42" w14:textId="7EDA9C26" w:rsidR="00DA520D" w:rsidRDefault="00DA520D">
                              <w:pPr>
                                <w:pStyle w:val="NoSpacing"/>
                                <w:rPr>
                                  <w:rFonts w:asciiTheme="majorHAnsi" w:eastAsiaTheme="majorEastAsia" w:hAnsiTheme="majorHAnsi" w:cstheme="majorBidi"/>
                                  <w:caps/>
                                  <w:color w:val="2C7FCE" w:themeColor="text2" w:themeTint="99"/>
                                  <w:sz w:val="68"/>
                                  <w:szCs w:val="68"/>
                                </w:rPr>
                              </w:pPr>
                              <w:r w:rsidRPr="00DA520D">
                                <w:rPr>
                                  <w:rFonts w:asciiTheme="majorHAnsi" w:eastAsiaTheme="majorEastAsia" w:hAnsiTheme="majorHAnsi" w:cstheme="majorBidi"/>
                                  <w:caps/>
                                  <w:color w:val="2C7FCE" w:themeColor="text2" w:themeTint="99"/>
                                  <w:sz w:val="64"/>
                                  <w:szCs w:val="64"/>
                                </w:rPr>
                                <w:t>Personal Branding and Start-up Challenges for Women Entrepreneurs in SME's A critical literature review</w:t>
                              </w:r>
                            </w:p>
                          </w:sdtContent>
                        </w:sdt>
                        <w:p w14:paraId="51DCD0EF" w14:textId="2D737FA7" w:rsidR="00DA520D"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00EF0">
                                <w:rPr>
                                  <w:color w:val="156082" w:themeColor="accent1"/>
                                  <w:sz w:val="36"/>
                                  <w:szCs w:val="36"/>
                                </w:rPr>
                                <w:t>Research Principles and Philosoph</w:t>
                              </w:r>
                              <w:r w:rsidR="00302227">
                                <w:rPr>
                                  <w:color w:val="156082" w:themeColor="accent1"/>
                                  <w:sz w:val="36"/>
                                  <w:szCs w:val="36"/>
                                </w:rPr>
                                <w:t>y LCDB7007</w:t>
                              </w:r>
                            </w:sdtContent>
                          </w:sdt>
                          <w:r w:rsidR="00DA520D">
                            <w:rPr>
                              <w:noProof/>
                            </w:rPr>
                            <w:t xml:space="preserve"> </w:t>
                          </w:r>
                        </w:p>
                        <w:p w14:paraId="1F483D83" w14:textId="2759570D" w:rsidR="00DA520D" w:rsidRPr="006045CE" w:rsidRDefault="006045CE" w:rsidP="006045CE">
                          <w:pPr>
                            <w:pStyle w:val="NoSpacing"/>
                            <w:spacing w:before="120"/>
                            <w:rPr>
                              <w:color w:val="156082" w:themeColor="accent1"/>
                              <w:sz w:val="36"/>
                              <w:szCs w:val="36"/>
                            </w:rPr>
                          </w:pPr>
                          <w:r>
                            <w:rPr>
                              <w:noProof/>
                            </w:rPr>
                            <w:t>Lecturer</w:t>
                          </w:r>
                          <w:r w:rsidR="009D6D79">
                            <w:rPr>
                              <w:noProof/>
                            </w:rPr>
                            <w:t>:</w:t>
                          </w:r>
                          <w:r w:rsidR="00925C04">
                            <w:rPr>
                              <w:noProof/>
                            </w:rPr>
                            <w:t xml:space="preserve"> </w:t>
                          </w:r>
                          <w:r w:rsidR="00FD57EC">
                            <w:rPr>
                              <w:noProof/>
                            </w:rPr>
                            <w:t>Dr. John Harrys</w:t>
                          </w:r>
                        </w:p>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CB2DDFB" wp14:editId="72C5B872">
                    <wp:simplePos x="0" y="0"/>
                    <wp:positionH relativeFrom="page">
                      <wp:posOffset>1494155</wp:posOffset>
                    </wp:positionH>
                    <wp:positionV relativeFrom="margin">
                      <wp:posOffset>8187055</wp:posOffset>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23D632" w14:textId="256A2CDB" w:rsidR="00DA520D"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A520D">
                                      <w:rPr>
                                        <w:color w:val="156082" w:themeColor="accent1"/>
                                        <w:sz w:val="36"/>
                                        <w:szCs w:val="36"/>
                                      </w:rPr>
                                      <w:t xml:space="preserve">Nicoleta </w:t>
                                    </w:r>
                                    <w:proofErr w:type="spellStart"/>
                                    <w:r w:rsidR="00DA520D">
                                      <w:rPr>
                                        <w:color w:val="156082" w:themeColor="accent1"/>
                                        <w:sz w:val="36"/>
                                        <w:szCs w:val="36"/>
                                      </w:rPr>
                                      <w:t>Baltaret</w:t>
                                    </w:r>
                                    <w:proofErr w:type="spellEnd"/>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DD18A0" w14:textId="01E4BB8E" w:rsidR="00DA520D" w:rsidRDefault="00CE5369">
                                    <w:pPr>
                                      <w:pStyle w:val="NoSpacing"/>
                                      <w:jc w:val="right"/>
                                      <w:rPr>
                                        <w:color w:val="156082" w:themeColor="accent1"/>
                                        <w:sz w:val="36"/>
                                        <w:szCs w:val="36"/>
                                      </w:rPr>
                                    </w:pPr>
                                    <w:r>
                                      <w:rPr>
                                        <w:color w:val="156082" w:themeColor="accent1"/>
                                        <w:sz w:val="36"/>
                                        <w:szCs w:val="36"/>
                                      </w:rPr>
                                      <w:t>Student ID: 2107487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CB2DDFB" id="Text Box 73" o:spid="_x0000_s1027" type="#_x0000_t202" style="position:absolute;margin-left:117.65pt;margin-top:644.6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" filled="f" stroked="f" strokeweight=".5pt">
                    <v:textbox style="mso-fit-shape-to-text:t" inset="0,0,0,0">
                      <w:txbxContent>
                        <w:p w14:paraId="2E23D632" w14:textId="256A2CDB" w:rsidR="00DA520D"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A520D">
                                <w:rPr>
                                  <w:color w:val="156082" w:themeColor="accent1"/>
                                  <w:sz w:val="36"/>
                                  <w:szCs w:val="36"/>
                                </w:rPr>
                                <w:t xml:space="preserve">Nicoleta </w:t>
                              </w:r>
                              <w:proofErr w:type="spellStart"/>
                              <w:r w:rsidR="00DA520D">
                                <w:rPr>
                                  <w:color w:val="156082" w:themeColor="accent1"/>
                                  <w:sz w:val="36"/>
                                  <w:szCs w:val="36"/>
                                </w:rPr>
                                <w:t>Baltaret</w:t>
                              </w:r>
                              <w:proofErr w:type="spellEnd"/>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DD18A0" w14:textId="01E4BB8E" w:rsidR="00DA520D" w:rsidRDefault="00CE5369">
                              <w:pPr>
                                <w:pStyle w:val="NoSpacing"/>
                                <w:jc w:val="right"/>
                                <w:rPr>
                                  <w:color w:val="156082" w:themeColor="accent1"/>
                                  <w:sz w:val="36"/>
                                  <w:szCs w:val="36"/>
                                </w:rPr>
                              </w:pPr>
                              <w:r>
                                <w:rPr>
                                  <w:color w:val="156082" w:themeColor="accent1"/>
                                  <w:sz w:val="36"/>
                                  <w:szCs w:val="36"/>
                                </w:rPr>
                                <w:t>Student ID: 2107487</w:t>
                              </w:r>
                            </w:p>
                          </w:sdtContent>
                        </w:sdt>
                      </w:txbxContent>
                    </v:textbox>
                    <w10:wrap anchorx="page" anchory="margin"/>
                  </v:shape>
                </w:pict>
              </mc:Fallback>
            </mc:AlternateContent>
          </w:r>
          <w:r w:rsidR="00DA520D">
            <w:br w:type="page"/>
          </w:r>
        </w:p>
      </w:sdtContent>
    </w:sdt>
    <w:sdt>
      <w:sdtPr>
        <w:id w:val="519597623"/>
        <w:docPartObj>
          <w:docPartGallery w:val="Table of Contents"/>
          <w:docPartUnique/>
        </w:docPartObj>
      </w:sdtPr>
      <w:sdtEndPr>
        <w:rPr>
          <w:rFonts w:ascii="Arial" w:eastAsiaTheme="minorHAnsi" w:hAnsi="Arial" w:cstheme="minorBidi"/>
          <w:b/>
          <w:bCs/>
          <w:noProof/>
          <w:color w:val="auto"/>
          <w:kern w:val="2"/>
          <w:sz w:val="22"/>
          <w:szCs w:val="24"/>
          <w:lang w:val="en-GB"/>
          <w14:ligatures w14:val="standardContextual"/>
        </w:rPr>
      </w:sdtEndPr>
      <w:sdtContent>
        <w:p w14:paraId="0832B271" w14:textId="2B91B293" w:rsidR="002B7930" w:rsidRDefault="002B7930">
          <w:pPr>
            <w:pStyle w:val="TOCHeading"/>
          </w:pPr>
          <w:r>
            <w:t>Table of Contents</w:t>
          </w:r>
        </w:p>
        <w:p w14:paraId="35AC25E0" w14:textId="7402DDBF" w:rsidR="002B7930" w:rsidRDefault="002B7930">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36046134" w:history="1">
            <w:r w:rsidRPr="00DE61C9">
              <w:rPr>
                <w:rStyle w:val="Hyperlink"/>
                <w:noProof/>
              </w:rPr>
              <w:t>Introduction</w:t>
            </w:r>
            <w:r>
              <w:rPr>
                <w:noProof/>
                <w:webHidden/>
              </w:rPr>
              <w:tab/>
            </w:r>
            <w:r>
              <w:rPr>
                <w:noProof/>
                <w:webHidden/>
              </w:rPr>
              <w:fldChar w:fldCharType="begin"/>
            </w:r>
            <w:r>
              <w:rPr>
                <w:noProof/>
                <w:webHidden/>
              </w:rPr>
              <w:instrText xml:space="preserve"> PAGEREF _Toc236046134 \h </w:instrText>
            </w:r>
            <w:r>
              <w:rPr>
                <w:noProof/>
                <w:webHidden/>
              </w:rPr>
            </w:r>
            <w:r>
              <w:rPr>
                <w:noProof/>
                <w:webHidden/>
              </w:rPr>
              <w:fldChar w:fldCharType="separate"/>
            </w:r>
            <w:r w:rsidR="00AB5B4D">
              <w:rPr>
                <w:noProof/>
                <w:webHidden/>
              </w:rPr>
              <w:t>2</w:t>
            </w:r>
            <w:r>
              <w:rPr>
                <w:noProof/>
                <w:webHidden/>
              </w:rPr>
              <w:fldChar w:fldCharType="end"/>
            </w:r>
          </w:hyperlink>
        </w:p>
        <w:p w14:paraId="2835D339" w14:textId="3E41AF39" w:rsidR="002B7930" w:rsidRDefault="002B7930">
          <w:pPr>
            <w:pStyle w:val="TOC1"/>
            <w:tabs>
              <w:tab w:val="right" w:leader="dot" w:pos="9016"/>
            </w:tabs>
            <w:rPr>
              <w:rFonts w:asciiTheme="minorHAnsi" w:eastAsiaTheme="minorEastAsia" w:hAnsiTheme="minorHAnsi"/>
              <w:noProof/>
              <w:sz w:val="24"/>
              <w:lang w:eastAsia="en-GB"/>
            </w:rPr>
          </w:pPr>
          <w:hyperlink w:anchor="_Toc236046135" w:history="1">
            <w:r w:rsidRPr="00DE61C9">
              <w:rPr>
                <w:rStyle w:val="Hyperlink"/>
                <w:noProof/>
              </w:rPr>
              <w:t>Background and Theoretical Foundations</w:t>
            </w:r>
            <w:r>
              <w:rPr>
                <w:noProof/>
                <w:webHidden/>
              </w:rPr>
              <w:tab/>
            </w:r>
            <w:r>
              <w:rPr>
                <w:noProof/>
                <w:webHidden/>
              </w:rPr>
              <w:fldChar w:fldCharType="begin"/>
            </w:r>
            <w:r>
              <w:rPr>
                <w:noProof/>
                <w:webHidden/>
              </w:rPr>
              <w:instrText xml:space="preserve"> PAGEREF _Toc236046135 \h </w:instrText>
            </w:r>
            <w:r>
              <w:rPr>
                <w:noProof/>
                <w:webHidden/>
              </w:rPr>
            </w:r>
            <w:r>
              <w:rPr>
                <w:noProof/>
                <w:webHidden/>
              </w:rPr>
              <w:fldChar w:fldCharType="separate"/>
            </w:r>
            <w:r w:rsidR="00AB5B4D">
              <w:rPr>
                <w:noProof/>
                <w:webHidden/>
              </w:rPr>
              <w:t>4</w:t>
            </w:r>
            <w:r>
              <w:rPr>
                <w:noProof/>
                <w:webHidden/>
              </w:rPr>
              <w:fldChar w:fldCharType="end"/>
            </w:r>
          </w:hyperlink>
        </w:p>
        <w:p w14:paraId="33F50B2C" w14:textId="0DE3BA49" w:rsidR="002B7930" w:rsidRDefault="002B7930">
          <w:pPr>
            <w:pStyle w:val="TOC2"/>
            <w:tabs>
              <w:tab w:val="right" w:leader="dot" w:pos="9016"/>
            </w:tabs>
            <w:rPr>
              <w:rFonts w:asciiTheme="minorHAnsi" w:eastAsiaTheme="minorEastAsia" w:hAnsiTheme="minorHAnsi"/>
              <w:noProof/>
              <w:sz w:val="24"/>
              <w:lang w:eastAsia="en-GB"/>
            </w:rPr>
          </w:pPr>
          <w:hyperlink w:anchor="_Toc236046136" w:history="1">
            <w:r w:rsidRPr="00DE61C9">
              <w:rPr>
                <w:rStyle w:val="Hyperlink"/>
                <w:noProof/>
              </w:rPr>
              <w:t>Women Entrepreneurship and the Importance of SMEs:</w:t>
            </w:r>
            <w:r>
              <w:rPr>
                <w:noProof/>
                <w:webHidden/>
              </w:rPr>
              <w:tab/>
            </w:r>
            <w:r>
              <w:rPr>
                <w:noProof/>
                <w:webHidden/>
              </w:rPr>
              <w:fldChar w:fldCharType="begin"/>
            </w:r>
            <w:r>
              <w:rPr>
                <w:noProof/>
                <w:webHidden/>
              </w:rPr>
              <w:instrText xml:space="preserve"> PAGEREF _Toc236046136 \h </w:instrText>
            </w:r>
            <w:r>
              <w:rPr>
                <w:noProof/>
                <w:webHidden/>
              </w:rPr>
            </w:r>
            <w:r>
              <w:rPr>
                <w:noProof/>
                <w:webHidden/>
              </w:rPr>
              <w:fldChar w:fldCharType="separate"/>
            </w:r>
            <w:r w:rsidR="00AB5B4D">
              <w:rPr>
                <w:noProof/>
                <w:webHidden/>
              </w:rPr>
              <w:t>4</w:t>
            </w:r>
            <w:r>
              <w:rPr>
                <w:noProof/>
                <w:webHidden/>
              </w:rPr>
              <w:fldChar w:fldCharType="end"/>
            </w:r>
          </w:hyperlink>
        </w:p>
        <w:p w14:paraId="5ABA6C2D" w14:textId="465BE3CE" w:rsidR="002B7930" w:rsidRDefault="002B7930">
          <w:pPr>
            <w:pStyle w:val="TOC2"/>
            <w:tabs>
              <w:tab w:val="right" w:leader="dot" w:pos="9016"/>
            </w:tabs>
            <w:rPr>
              <w:rFonts w:asciiTheme="minorHAnsi" w:eastAsiaTheme="minorEastAsia" w:hAnsiTheme="minorHAnsi"/>
              <w:noProof/>
              <w:sz w:val="24"/>
              <w:lang w:eastAsia="en-GB"/>
            </w:rPr>
          </w:pPr>
          <w:hyperlink w:anchor="_Toc236046137" w:history="1">
            <w:r w:rsidRPr="00DE61C9">
              <w:rPr>
                <w:rStyle w:val="Hyperlink"/>
                <w:noProof/>
              </w:rPr>
              <w:t>Start-up Challenges Faced by Women Entrepreneurs</w:t>
            </w:r>
            <w:r>
              <w:rPr>
                <w:noProof/>
                <w:webHidden/>
              </w:rPr>
              <w:tab/>
            </w:r>
            <w:r>
              <w:rPr>
                <w:noProof/>
                <w:webHidden/>
              </w:rPr>
              <w:fldChar w:fldCharType="begin"/>
            </w:r>
            <w:r>
              <w:rPr>
                <w:noProof/>
                <w:webHidden/>
              </w:rPr>
              <w:instrText xml:space="preserve"> PAGEREF _Toc236046137 \h </w:instrText>
            </w:r>
            <w:r>
              <w:rPr>
                <w:noProof/>
                <w:webHidden/>
              </w:rPr>
            </w:r>
            <w:r>
              <w:rPr>
                <w:noProof/>
                <w:webHidden/>
              </w:rPr>
              <w:fldChar w:fldCharType="separate"/>
            </w:r>
            <w:r w:rsidR="00AB5B4D">
              <w:rPr>
                <w:noProof/>
                <w:webHidden/>
              </w:rPr>
              <w:t>5</w:t>
            </w:r>
            <w:r>
              <w:rPr>
                <w:noProof/>
                <w:webHidden/>
              </w:rPr>
              <w:fldChar w:fldCharType="end"/>
            </w:r>
          </w:hyperlink>
        </w:p>
        <w:p w14:paraId="3CD4E858" w14:textId="68235C61" w:rsidR="002B7930" w:rsidRDefault="002B7930">
          <w:pPr>
            <w:pStyle w:val="TOC2"/>
            <w:tabs>
              <w:tab w:val="right" w:leader="dot" w:pos="9016"/>
            </w:tabs>
            <w:rPr>
              <w:rFonts w:asciiTheme="minorHAnsi" w:eastAsiaTheme="minorEastAsia" w:hAnsiTheme="minorHAnsi"/>
              <w:noProof/>
              <w:sz w:val="24"/>
              <w:lang w:eastAsia="en-GB"/>
            </w:rPr>
          </w:pPr>
          <w:hyperlink w:anchor="_Toc236046138" w:history="1">
            <w:r w:rsidRPr="00DE61C9">
              <w:rPr>
                <w:rStyle w:val="Hyperlink"/>
                <w:noProof/>
              </w:rPr>
              <w:t>Understanding Personal Branding</w:t>
            </w:r>
            <w:r>
              <w:rPr>
                <w:noProof/>
                <w:webHidden/>
              </w:rPr>
              <w:tab/>
            </w:r>
            <w:r>
              <w:rPr>
                <w:noProof/>
                <w:webHidden/>
              </w:rPr>
              <w:fldChar w:fldCharType="begin"/>
            </w:r>
            <w:r>
              <w:rPr>
                <w:noProof/>
                <w:webHidden/>
              </w:rPr>
              <w:instrText xml:space="preserve"> PAGEREF _Toc236046138 \h </w:instrText>
            </w:r>
            <w:r>
              <w:rPr>
                <w:noProof/>
                <w:webHidden/>
              </w:rPr>
            </w:r>
            <w:r>
              <w:rPr>
                <w:noProof/>
                <w:webHidden/>
              </w:rPr>
              <w:fldChar w:fldCharType="separate"/>
            </w:r>
            <w:r w:rsidR="00AB5B4D">
              <w:rPr>
                <w:noProof/>
                <w:webHidden/>
              </w:rPr>
              <w:t>5</w:t>
            </w:r>
            <w:r>
              <w:rPr>
                <w:noProof/>
                <w:webHidden/>
              </w:rPr>
              <w:fldChar w:fldCharType="end"/>
            </w:r>
          </w:hyperlink>
        </w:p>
        <w:p w14:paraId="4EE24452" w14:textId="0D3500F3" w:rsidR="002B7930" w:rsidRDefault="002B7930">
          <w:pPr>
            <w:pStyle w:val="TOC1"/>
            <w:tabs>
              <w:tab w:val="right" w:leader="dot" w:pos="9016"/>
            </w:tabs>
            <w:rPr>
              <w:rFonts w:asciiTheme="minorHAnsi" w:eastAsiaTheme="minorEastAsia" w:hAnsiTheme="minorHAnsi"/>
              <w:noProof/>
              <w:sz w:val="24"/>
              <w:lang w:eastAsia="en-GB"/>
            </w:rPr>
          </w:pPr>
          <w:hyperlink w:anchor="_Toc236046139" w:history="1">
            <w:r w:rsidRPr="00DE61C9">
              <w:rPr>
                <w:rStyle w:val="Hyperlink"/>
                <w:noProof/>
              </w:rPr>
              <w:t>Methods</w:t>
            </w:r>
            <w:r>
              <w:rPr>
                <w:noProof/>
                <w:webHidden/>
              </w:rPr>
              <w:tab/>
            </w:r>
            <w:r>
              <w:rPr>
                <w:noProof/>
                <w:webHidden/>
              </w:rPr>
              <w:fldChar w:fldCharType="begin"/>
            </w:r>
            <w:r>
              <w:rPr>
                <w:noProof/>
                <w:webHidden/>
              </w:rPr>
              <w:instrText xml:space="preserve"> PAGEREF _Toc236046139 \h </w:instrText>
            </w:r>
            <w:r>
              <w:rPr>
                <w:noProof/>
                <w:webHidden/>
              </w:rPr>
            </w:r>
            <w:r>
              <w:rPr>
                <w:noProof/>
                <w:webHidden/>
              </w:rPr>
              <w:fldChar w:fldCharType="separate"/>
            </w:r>
            <w:r w:rsidR="00AB5B4D">
              <w:rPr>
                <w:noProof/>
                <w:webHidden/>
              </w:rPr>
              <w:t>6</w:t>
            </w:r>
            <w:r>
              <w:rPr>
                <w:noProof/>
                <w:webHidden/>
              </w:rPr>
              <w:fldChar w:fldCharType="end"/>
            </w:r>
          </w:hyperlink>
        </w:p>
        <w:p w14:paraId="5963DB26" w14:textId="47E63006" w:rsidR="002B7930" w:rsidRDefault="002B7930">
          <w:pPr>
            <w:pStyle w:val="TOC2"/>
            <w:tabs>
              <w:tab w:val="right" w:leader="dot" w:pos="9016"/>
            </w:tabs>
            <w:rPr>
              <w:rFonts w:asciiTheme="minorHAnsi" w:eastAsiaTheme="minorEastAsia" w:hAnsiTheme="minorHAnsi"/>
              <w:noProof/>
              <w:sz w:val="24"/>
              <w:lang w:eastAsia="en-GB"/>
            </w:rPr>
          </w:pPr>
          <w:hyperlink w:anchor="_Toc236046140" w:history="1">
            <w:r w:rsidRPr="00DE61C9">
              <w:rPr>
                <w:rStyle w:val="Hyperlink"/>
                <w:noProof/>
              </w:rPr>
              <w:t>Research Design</w:t>
            </w:r>
            <w:r>
              <w:rPr>
                <w:noProof/>
                <w:webHidden/>
              </w:rPr>
              <w:tab/>
            </w:r>
            <w:r>
              <w:rPr>
                <w:noProof/>
                <w:webHidden/>
              </w:rPr>
              <w:fldChar w:fldCharType="begin"/>
            </w:r>
            <w:r>
              <w:rPr>
                <w:noProof/>
                <w:webHidden/>
              </w:rPr>
              <w:instrText xml:space="preserve"> PAGEREF _Toc236046140 \h </w:instrText>
            </w:r>
            <w:r>
              <w:rPr>
                <w:noProof/>
                <w:webHidden/>
              </w:rPr>
            </w:r>
            <w:r>
              <w:rPr>
                <w:noProof/>
                <w:webHidden/>
              </w:rPr>
              <w:fldChar w:fldCharType="separate"/>
            </w:r>
            <w:r w:rsidR="00AB5B4D">
              <w:rPr>
                <w:noProof/>
                <w:webHidden/>
              </w:rPr>
              <w:t>6</w:t>
            </w:r>
            <w:r>
              <w:rPr>
                <w:noProof/>
                <w:webHidden/>
              </w:rPr>
              <w:fldChar w:fldCharType="end"/>
            </w:r>
          </w:hyperlink>
        </w:p>
        <w:p w14:paraId="66DB2714" w14:textId="2F30BC0F" w:rsidR="002B7930" w:rsidRDefault="002B7930">
          <w:pPr>
            <w:pStyle w:val="TOC2"/>
            <w:tabs>
              <w:tab w:val="right" w:leader="dot" w:pos="9016"/>
            </w:tabs>
            <w:rPr>
              <w:rFonts w:asciiTheme="minorHAnsi" w:eastAsiaTheme="minorEastAsia" w:hAnsiTheme="minorHAnsi"/>
              <w:noProof/>
              <w:sz w:val="24"/>
              <w:lang w:eastAsia="en-GB"/>
            </w:rPr>
          </w:pPr>
          <w:hyperlink w:anchor="_Toc236046141" w:history="1">
            <w:r w:rsidRPr="00DE61C9">
              <w:rPr>
                <w:rStyle w:val="Hyperlink"/>
                <w:noProof/>
              </w:rPr>
              <w:t>Literature Search Strategy</w:t>
            </w:r>
            <w:r>
              <w:rPr>
                <w:noProof/>
                <w:webHidden/>
              </w:rPr>
              <w:tab/>
            </w:r>
            <w:r>
              <w:rPr>
                <w:noProof/>
                <w:webHidden/>
              </w:rPr>
              <w:fldChar w:fldCharType="begin"/>
            </w:r>
            <w:r>
              <w:rPr>
                <w:noProof/>
                <w:webHidden/>
              </w:rPr>
              <w:instrText xml:space="preserve"> PAGEREF _Toc236046141 \h </w:instrText>
            </w:r>
            <w:r>
              <w:rPr>
                <w:noProof/>
                <w:webHidden/>
              </w:rPr>
            </w:r>
            <w:r>
              <w:rPr>
                <w:noProof/>
                <w:webHidden/>
              </w:rPr>
              <w:fldChar w:fldCharType="separate"/>
            </w:r>
            <w:r w:rsidR="00AB5B4D">
              <w:rPr>
                <w:noProof/>
                <w:webHidden/>
              </w:rPr>
              <w:t>7</w:t>
            </w:r>
            <w:r>
              <w:rPr>
                <w:noProof/>
                <w:webHidden/>
              </w:rPr>
              <w:fldChar w:fldCharType="end"/>
            </w:r>
          </w:hyperlink>
        </w:p>
        <w:p w14:paraId="00772826" w14:textId="76573C36" w:rsidR="002B7930" w:rsidRDefault="002B7930">
          <w:pPr>
            <w:pStyle w:val="TOC2"/>
            <w:tabs>
              <w:tab w:val="right" w:leader="dot" w:pos="9016"/>
            </w:tabs>
            <w:rPr>
              <w:rFonts w:asciiTheme="minorHAnsi" w:eastAsiaTheme="minorEastAsia" w:hAnsiTheme="minorHAnsi"/>
              <w:noProof/>
              <w:sz w:val="24"/>
              <w:lang w:eastAsia="en-GB"/>
            </w:rPr>
          </w:pPr>
          <w:hyperlink w:anchor="_Toc236046142" w:history="1">
            <w:r w:rsidRPr="00DE61C9">
              <w:rPr>
                <w:rStyle w:val="Hyperlink"/>
                <w:noProof/>
              </w:rPr>
              <w:t>Inclusion and Exclusion Criteria</w:t>
            </w:r>
            <w:r>
              <w:rPr>
                <w:noProof/>
                <w:webHidden/>
              </w:rPr>
              <w:tab/>
            </w:r>
            <w:r>
              <w:rPr>
                <w:noProof/>
                <w:webHidden/>
              </w:rPr>
              <w:fldChar w:fldCharType="begin"/>
            </w:r>
            <w:r>
              <w:rPr>
                <w:noProof/>
                <w:webHidden/>
              </w:rPr>
              <w:instrText xml:space="preserve"> PAGEREF _Toc236046142 \h </w:instrText>
            </w:r>
            <w:r>
              <w:rPr>
                <w:noProof/>
                <w:webHidden/>
              </w:rPr>
            </w:r>
            <w:r>
              <w:rPr>
                <w:noProof/>
                <w:webHidden/>
              </w:rPr>
              <w:fldChar w:fldCharType="separate"/>
            </w:r>
            <w:r w:rsidR="00AB5B4D">
              <w:rPr>
                <w:noProof/>
                <w:webHidden/>
              </w:rPr>
              <w:t>7</w:t>
            </w:r>
            <w:r>
              <w:rPr>
                <w:noProof/>
                <w:webHidden/>
              </w:rPr>
              <w:fldChar w:fldCharType="end"/>
            </w:r>
          </w:hyperlink>
        </w:p>
        <w:p w14:paraId="764BF346" w14:textId="27C7CF86" w:rsidR="002B7930" w:rsidRDefault="002B7930">
          <w:pPr>
            <w:pStyle w:val="TOC2"/>
            <w:tabs>
              <w:tab w:val="right" w:leader="dot" w:pos="9016"/>
            </w:tabs>
            <w:rPr>
              <w:rFonts w:asciiTheme="minorHAnsi" w:eastAsiaTheme="minorEastAsia" w:hAnsiTheme="minorHAnsi"/>
              <w:noProof/>
              <w:sz w:val="24"/>
              <w:lang w:eastAsia="en-GB"/>
            </w:rPr>
          </w:pPr>
          <w:hyperlink w:anchor="_Toc236046143" w:history="1">
            <w:r w:rsidRPr="00DE61C9">
              <w:rPr>
                <w:rStyle w:val="Hyperlink"/>
                <w:noProof/>
              </w:rPr>
              <w:t>Study Selection</w:t>
            </w:r>
            <w:r>
              <w:rPr>
                <w:noProof/>
                <w:webHidden/>
              </w:rPr>
              <w:tab/>
            </w:r>
            <w:r>
              <w:rPr>
                <w:noProof/>
                <w:webHidden/>
              </w:rPr>
              <w:fldChar w:fldCharType="begin"/>
            </w:r>
            <w:r>
              <w:rPr>
                <w:noProof/>
                <w:webHidden/>
              </w:rPr>
              <w:instrText xml:space="preserve"> PAGEREF _Toc236046143 \h </w:instrText>
            </w:r>
            <w:r>
              <w:rPr>
                <w:noProof/>
                <w:webHidden/>
              </w:rPr>
            </w:r>
            <w:r>
              <w:rPr>
                <w:noProof/>
                <w:webHidden/>
              </w:rPr>
              <w:fldChar w:fldCharType="separate"/>
            </w:r>
            <w:r w:rsidR="00AB5B4D">
              <w:rPr>
                <w:noProof/>
                <w:webHidden/>
              </w:rPr>
              <w:t>8</w:t>
            </w:r>
            <w:r>
              <w:rPr>
                <w:noProof/>
                <w:webHidden/>
              </w:rPr>
              <w:fldChar w:fldCharType="end"/>
            </w:r>
          </w:hyperlink>
        </w:p>
        <w:p w14:paraId="5AC0AA7B" w14:textId="058811E3" w:rsidR="002B7930" w:rsidRDefault="002B7930">
          <w:pPr>
            <w:pStyle w:val="TOC2"/>
            <w:tabs>
              <w:tab w:val="right" w:leader="dot" w:pos="9016"/>
            </w:tabs>
            <w:rPr>
              <w:rFonts w:asciiTheme="minorHAnsi" w:eastAsiaTheme="minorEastAsia" w:hAnsiTheme="minorHAnsi"/>
              <w:noProof/>
              <w:sz w:val="24"/>
              <w:lang w:eastAsia="en-GB"/>
            </w:rPr>
          </w:pPr>
          <w:hyperlink w:anchor="_Toc236046144" w:history="1">
            <w:r w:rsidRPr="00DE61C9">
              <w:rPr>
                <w:rStyle w:val="Hyperlink"/>
                <w:noProof/>
              </w:rPr>
              <w:t>Data Analysis and Thematic Synthesis</w:t>
            </w:r>
            <w:r>
              <w:rPr>
                <w:noProof/>
                <w:webHidden/>
              </w:rPr>
              <w:tab/>
            </w:r>
            <w:r>
              <w:rPr>
                <w:noProof/>
                <w:webHidden/>
              </w:rPr>
              <w:fldChar w:fldCharType="begin"/>
            </w:r>
            <w:r>
              <w:rPr>
                <w:noProof/>
                <w:webHidden/>
              </w:rPr>
              <w:instrText xml:space="preserve"> PAGEREF _Toc236046144 \h </w:instrText>
            </w:r>
            <w:r>
              <w:rPr>
                <w:noProof/>
                <w:webHidden/>
              </w:rPr>
            </w:r>
            <w:r>
              <w:rPr>
                <w:noProof/>
                <w:webHidden/>
              </w:rPr>
              <w:fldChar w:fldCharType="separate"/>
            </w:r>
            <w:r w:rsidR="00AB5B4D">
              <w:rPr>
                <w:noProof/>
                <w:webHidden/>
              </w:rPr>
              <w:t>8</w:t>
            </w:r>
            <w:r>
              <w:rPr>
                <w:noProof/>
                <w:webHidden/>
              </w:rPr>
              <w:fldChar w:fldCharType="end"/>
            </w:r>
          </w:hyperlink>
        </w:p>
        <w:p w14:paraId="2C592533" w14:textId="6545A844" w:rsidR="002B7930" w:rsidRDefault="002B7930">
          <w:pPr>
            <w:pStyle w:val="TOC1"/>
            <w:tabs>
              <w:tab w:val="right" w:leader="dot" w:pos="9016"/>
            </w:tabs>
            <w:rPr>
              <w:rFonts w:asciiTheme="minorHAnsi" w:eastAsiaTheme="minorEastAsia" w:hAnsiTheme="minorHAnsi"/>
              <w:noProof/>
              <w:sz w:val="24"/>
              <w:lang w:eastAsia="en-GB"/>
            </w:rPr>
          </w:pPr>
          <w:hyperlink w:anchor="_Toc236046145" w:history="1">
            <w:r w:rsidRPr="00DE61C9">
              <w:rPr>
                <w:rStyle w:val="Hyperlink"/>
                <w:noProof/>
              </w:rPr>
              <w:t>Findings</w:t>
            </w:r>
            <w:r>
              <w:rPr>
                <w:noProof/>
                <w:webHidden/>
              </w:rPr>
              <w:tab/>
            </w:r>
            <w:r>
              <w:rPr>
                <w:noProof/>
                <w:webHidden/>
              </w:rPr>
              <w:fldChar w:fldCharType="begin"/>
            </w:r>
            <w:r>
              <w:rPr>
                <w:noProof/>
                <w:webHidden/>
              </w:rPr>
              <w:instrText xml:space="preserve"> PAGEREF _Toc236046145 \h </w:instrText>
            </w:r>
            <w:r>
              <w:rPr>
                <w:noProof/>
                <w:webHidden/>
              </w:rPr>
            </w:r>
            <w:r>
              <w:rPr>
                <w:noProof/>
                <w:webHidden/>
              </w:rPr>
              <w:fldChar w:fldCharType="separate"/>
            </w:r>
            <w:r w:rsidR="00AB5B4D">
              <w:rPr>
                <w:noProof/>
                <w:webHidden/>
              </w:rPr>
              <w:t>9</w:t>
            </w:r>
            <w:r>
              <w:rPr>
                <w:noProof/>
                <w:webHidden/>
              </w:rPr>
              <w:fldChar w:fldCharType="end"/>
            </w:r>
          </w:hyperlink>
        </w:p>
        <w:p w14:paraId="72F4DA4F" w14:textId="27BAC467" w:rsidR="002B7930" w:rsidRDefault="002B7930">
          <w:pPr>
            <w:pStyle w:val="TOC2"/>
            <w:tabs>
              <w:tab w:val="right" w:leader="dot" w:pos="9016"/>
            </w:tabs>
            <w:rPr>
              <w:rFonts w:asciiTheme="minorHAnsi" w:eastAsiaTheme="minorEastAsia" w:hAnsiTheme="minorHAnsi"/>
              <w:noProof/>
              <w:sz w:val="24"/>
              <w:lang w:eastAsia="en-GB"/>
            </w:rPr>
          </w:pPr>
          <w:hyperlink w:anchor="_Toc236046146" w:history="1">
            <w:r w:rsidRPr="00DE61C9">
              <w:rPr>
                <w:rStyle w:val="Hyperlink"/>
                <w:noProof/>
              </w:rPr>
              <w:t>Start-up Challenges Faced by Women Entrepreneurs</w:t>
            </w:r>
            <w:r>
              <w:rPr>
                <w:noProof/>
                <w:webHidden/>
              </w:rPr>
              <w:tab/>
            </w:r>
            <w:r>
              <w:rPr>
                <w:noProof/>
                <w:webHidden/>
              </w:rPr>
              <w:fldChar w:fldCharType="begin"/>
            </w:r>
            <w:r>
              <w:rPr>
                <w:noProof/>
                <w:webHidden/>
              </w:rPr>
              <w:instrText xml:space="preserve"> PAGEREF _Toc236046146 \h </w:instrText>
            </w:r>
            <w:r>
              <w:rPr>
                <w:noProof/>
                <w:webHidden/>
              </w:rPr>
            </w:r>
            <w:r>
              <w:rPr>
                <w:noProof/>
                <w:webHidden/>
              </w:rPr>
              <w:fldChar w:fldCharType="separate"/>
            </w:r>
            <w:r w:rsidR="00AB5B4D">
              <w:rPr>
                <w:noProof/>
                <w:webHidden/>
              </w:rPr>
              <w:t>9</w:t>
            </w:r>
            <w:r>
              <w:rPr>
                <w:noProof/>
                <w:webHidden/>
              </w:rPr>
              <w:fldChar w:fldCharType="end"/>
            </w:r>
          </w:hyperlink>
        </w:p>
        <w:p w14:paraId="3667FF29" w14:textId="7304B2C4" w:rsidR="002B7930" w:rsidRDefault="002B7930">
          <w:pPr>
            <w:pStyle w:val="TOC2"/>
            <w:tabs>
              <w:tab w:val="right" w:leader="dot" w:pos="9016"/>
            </w:tabs>
            <w:rPr>
              <w:rFonts w:asciiTheme="minorHAnsi" w:eastAsiaTheme="minorEastAsia" w:hAnsiTheme="minorHAnsi"/>
              <w:noProof/>
              <w:sz w:val="24"/>
              <w:lang w:eastAsia="en-GB"/>
            </w:rPr>
          </w:pPr>
          <w:hyperlink w:anchor="_Toc236046147" w:history="1">
            <w:r w:rsidRPr="00DE61C9">
              <w:rPr>
                <w:rStyle w:val="Hyperlink"/>
                <w:noProof/>
              </w:rPr>
              <w:t>Authenticity, Impression Management and Entrepreneurial Identity</w:t>
            </w:r>
            <w:r>
              <w:rPr>
                <w:noProof/>
                <w:webHidden/>
              </w:rPr>
              <w:tab/>
            </w:r>
            <w:r>
              <w:rPr>
                <w:noProof/>
                <w:webHidden/>
              </w:rPr>
              <w:fldChar w:fldCharType="begin"/>
            </w:r>
            <w:r>
              <w:rPr>
                <w:noProof/>
                <w:webHidden/>
              </w:rPr>
              <w:instrText xml:space="preserve"> PAGEREF _Toc236046147 \h </w:instrText>
            </w:r>
            <w:r>
              <w:rPr>
                <w:noProof/>
                <w:webHidden/>
              </w:rPr>
            </w:r>
            <w:r>
              <w:rPr>
                <w:noProof/>
                <w:webHidden/>
              </w:rPr>
              <w:fldChar w:fldCharType="separate"/>
            </w:r>
            <w:r w:rsidR="00AB5B4D">
              <w:rPr>
                <w:noProof/>
                <w:webHidden/>
              </w:rPr>
              <w:t>13</w:t>
            </w:r>
            <w:r>
              <w:rPr>
                <w:noProof/>
                <w:webHidden/>
              </w:rPr>
              <w:fldChar w:fldCharType="end"/>
            </w:r>
          </w:hyperlink>
        </w:p>
        <w:p w14:paraId="4EB4A87A" w14:textId="538FFC53" w:rsidR="002B7930" w:rsidRDefault="002B7930">
          <w:pPr>
            <w:pStyle w:val="TOC2"/>
            <w:tabs>
              <w:tab w:val="right" w:leader="dot" w:pos="9016"/>
            </w:tabs>
            <w:rPr>
              <w:rFonts w:asciiTheme="minorHAnsi" w:eastAsiaTheme="minorEastAsia" w:hAnsiTheme="minorHAnsi"/>
              <w:noProof/>
              <w:sz w:val="24"/>
              <w:lang w:eastAsia="en-GB"/>
            </w:rPr>
          </w:pPr>
          <w:hyperlink w:anchor="_Toc236046148" w:history="1">
            <w:r w:rsidRPr="00DE61C9">
              <w:rPr>
                <w:rStyle w:val="Hyperlink"/>
                <w:noProof/>
              </w:rPr>
              <w:t>Storytelling and Digital Personal Branding</w:t>
            </w:r>
            <w:r>
              <w:rPr>
                <w:noProof/>
                <w:webHidden/>
              </w:rPr>
              <w:tab/>
            </w:r>
            <w:r>
              <w:rPr>
                <w:noProof/>
                <w:webHidden/>
              </w:rPr>
              <w:fldChar w:fldCharType="begin"/>
            </w:r>
            <w:r>
              <w:rPr>
                <w:noProof/>
                <w:webHidden/>
              </w:rPr>
              <w:instrText xml:space="preserve"> PAGEREF _Toc236046148 \h </w:instrText>
            </w:r>
            <w:r>
              <w:rPr>
                <w:noProof/>
                <w:webHidden/>
              </w:rPr>
            </w:r>
            <w:r>
              <w:rPr>
                <w:noProof/>
                <w:webHidden/>
              </w:rPr>
              <w:fldChar w:fldCharType="separate"/>
            </w:r>
            <w:r w:rsidR="00AB5B4D">
              <w:rPr>
                <w:noProof/>
                <w:webHidden/>
              </w:rPr>
              <w:t>14</w:t>
            </w:r>
            <w:r>
              <w:rPr>
                <w:noProof/>
                <w:webHidden/>
              </w:rPr>
              <w:fldChar w:fldCharType="end"/>
            </w:r>
          </w:hyperlink>
        </w:p>
        <w:p w14:paraId="03B02F55" w14:textId="2142E398" w:rsidR="002B7930" w:rsidRDefault="002B7930">
          <w:pPr>
            <w:pStyle w:val="TOC2"/>
            <w:tabs>
              <w:tab w:val="right" w:leader="dot" w:pos="9016"/>
            </w:tabs>
            <w:rPr>
              <w:rFonts w:asciiTheme="minorHAnsi" w:eastAsiaTheme="minorEastAsia" w:hAnsiTheme="minorHAnsi"/>
              <w:noProof/>
              <w:sz w:val="24"/>
              <w:lang w:eastAsia="en-GB"/>
            </w:rPr>
          </w:pPr>
          <w:hyperlink w:anchor="_Toc236046149" w:history="1">
            <w:r w:rsidRPr="00DE61C9">
              <w:rPr>
                <w:rStyle w:val="Hyperlink"/>
                <w:noProof/>
              </w:rPr>
              <w:t>Gender and Personal Branding</w:t>
            </w:r>
            <w:r>
              <w:rPr>
                <w:noProof/>
                <w:webHidden/>
              </w:rPr>
              <w:tab/>
            </w:r>
            <w:r>
              <w:rPr>
                <w:noProof/>
                <w:webHidden/>
              </w:rPr>
              <w:fldChar w:fldCharType="begin"/>
            </w:r>
            <w:r>
              <w:rPr>
                <w:noProof/>
                <w:webHidden/>
              </w:rPr>
              <w:instrText xml:space="preserve"> PAGEREF _Toc236046149 \h </w:instrText>
            </w:r>
            <w:r>
              <w:rPr>
                <w:noProof/>
                <w:webHidden/>
              </w:rPr>
            </w:r>
            <w:r>
              <w:rPr>
                <w:noProof/>
                <w:webHidden/>
              </w:rPr>
              <w:fldChar w:fldCharType="separate"/>
            </w:r>
            <w:r w:rsidR="00AB5B4D">
              <w:rPr>
                <w:noProof/>
                <w:webHidden/>
              </w:rPr>
              <w:t>16</w:t>
            </w:r>
            <w:r>
              <w:rPr>
                <w:noProof/>
                <w:webHidden/>
              </w:rPr>
              <w:fldChar w:fldCharType="end"/>
            </w:r>
          </w:hyperlink>
        </w:p>
        <w:p w14:paraId="19148FA5" w14:textId="1A47488D" w:rsidR="002B7930" w:rsidRDefault="002B7930">
          <w:pPr>
            <w:pStyle w:val="TOC2"/>
            <w:tabs>
              <w:tab w:val="right" w:leader="dot" w:pos="9016"/>
            </w:tabs>
            <w:rPr>
              <w:rFonts w:asciiTheme="minorHAnsi" w:eastAsiaTheme="minorEastAsia" w:hAnsiTheme="minorHAnsi"/>
              <w:noProof/>
              <w:sz w:val="24"/>
              <w:lang w:eastAsia="en-GB"/>
            </w:rPr>
          </w:pPr>
          <w:hyperlink w:anchor="_Toc236046150" w:history="1">
            <w:r w:rsidRPr="00DE61C9">
              <w:rPr>
                <w:rStyle w:val="Hyperlink"/>
                <w:noProof/>
              </w:rPr>
              <w:t>Critical Synthesis and Research Gaps</w:t>
            </w:r>
            <w:r>
              <w:rPr>
                <w:noProof/>
                <w:webHidden/>
              </w:rPr>
              <w:tab/>
            </w:r>
            <w:r>
              <w:rPr>
                <w:noProof/>
                <w:webHidden/>
              </w:rPr>
              <w:fldChar w:fldCharType="begin"/>
            </w:r>
            <w:r>
              <w:rPr>
                <w:noProof/>
                <w:webHidden/>
              </w:rPr>
              <w:instrText xml:space="preserve"> PAGEREF _Toc236046150 \h </w:instrText>
            </w:r>
            <w:r>
              <w:rPr>
                <w:noProof/>
                <w:webHidden/>
              </w:rPr>
            </w:r>
            <w:r>
              <w:rPr>
                <w:noProof/>
                <w:webHidden/>
              </w:rPr>
              <w:fldChar w:fldCharType="separate"/>
            </w:r>
            <w:r w:rsidR="00AB5B4D">
              <w:rPr>
                <w:noProof/>
                <w:webHidden/>
              </w:rPr>
              <w:t>18</w:t>
            </w:r>
            <w:r>
              <w:rPr>
                <w:noProof/>
                <w:webHidden/>
              </w:rPr>
              <w:fldChar w:fldCharType="end"/>
            </w:r>
          </w:hyperlink>
        </w:p>
        <w:p w14:paraId="44D77685" w14:textId="76904A9E" w:rsidR="002B7930" w:rsidRDefault="002B7930">
          <w:pPr>
            <w:pStyle w:val="TOC1"/>
            <w:tabs>
              <w:tab w:val="right" w:leader="dot" w:pos="9016"/>
            </w:tabs>
            <w:rPr>
              <w:rFonts w:asciiTheme="minorHAnsi" w:eastAsiaTheme="minorEastAsia" w:hAnsiTheme="minorHAnsi"/>
              <w:noProof/>
              <w:sz w:val="24"/>
              <w:lang w:eastAsia="en-GB"/>
            </w:rPr>
          </w:pPr>
          <w:hyperlink w:anchor="_Toc236046151" w:history="1">
            <w:r w:rsidRPr="00DE61C9">
              <w:rPr>
                <w:rStyle w:val="Hyperlink"/>
                <w:noProof/>
              </w:rPr>
              <w:t>Discussion</w:t>
            </w:r>
            <w:r>
              <w:rPr>
                <w:noProof/>
                <w:webHidden/>
              </w:rPr>
              <w:tab/>
            </w:r>
            <w:r>
              <w:rPr>
                <w:noProof/>
                <w:webHidden/>
              </w:rPr>
              <w:fldChar w:fldCharType="begin"/>
            </w:r>
            <w:r>
              <w:rPr>
                <w:noProof/>
                <w:webHidden/>
              </w:rPr>
              <w:instrText xml:space="preserve"> PAGEREF _Toc236046151 \h </w:instrText>
            </w:r>
            <w:r>
              <w:rPr>
                <w:noProof/>
                <w:webHidden/>
              </w:rPr>
            </w:r>
            <w:r>
              <w:rPr>
                <w:noProof/>
                <w:webHidden/>
              </w:rPr>
              <w:fldChar w:fldCharType="separate"/>
            </w:r>
            <w:r w:rsidR="00AB5B4D">
              <w:rPr>
                <w:noProof/>
                <w:webHidden/>
              </w:rPr>
              <w:t>19</w:t>
            </w:r>
            <w:r>
              <w:rPr>
                <w:noProof/>
                <w:webHidden/>
              </w:rPr>
              <w:fldChar w:fldCharType="end"/>
            </w:r>
          </w:hyperlink>
        </w:p>
        <w:p w14:paraId="18EAB465" w14:textId="3CB7BCA0" w:rsidR="002B7930" w:rsidRDefault="002B7930">
          <w:pPr>
            <w:pStyle w:val="TOC1"/>
            <w:tabs>
              <w:tab w:val="right" w:leader="dot" w:pos="9016"/>
            </w:tabs>
            <w:rPr>
              <w:rFonts w:asciiTheme="minorHAnsi" w:eastAsiaTheme="minorEastAsia" w:hAnsiTheme="minorHAnsi"/>
              <w:noProof/>
              <w:sz w:val="24"/>
              <w:lang w:eastAsia="en-GB"/>
            </w:rPr>
          </w:pPr>
          <w:hyperlink w:anchor="_Toc236046152" w:history="1">
            <w:r w:rsidRPr="00DE61C9">
              <w:rPr>
                <w:rStyle w:val="Hyperlink"/>
                <w:noProof/>
              </w:rPr>
              <w:t>Conclusion:</w:t>
            </w:r>
            <w:r>
              <w:rPr>
                <w:noProof/>
                <w:webHidden/>
              </w:rPr>
              <w:tab/>
            </w:r>
            <w:r>
              <w:rPr>
                <w:noProof/>
                <w:webHidden/>
              </w:rPr>
              <w:fldChar w:fldCharType="begin"/>
            </w:r>
            <w:r>
              <w:rPr>
                <w:noProof/>
                <w:webHidden/>
              </w:rPr>
              <w:instrText xml:space="preserve"> PAGEREF _Toc236046152 \h </w:instrText>
            </w:r>
            <w:r>
              <w:rPr>
                <w:noProof/>
                <w:webHidden/>
              </w:rPr>
            </w:r>
            <w:r>
              <w:rPr>
                <w:noProof/>
                <w:webHidden/>
              </w:rPr>
              <w:fldChar w:fldCharType="separate"/>
            </w:r>
            <w:r w:rsidR="00AB5B4D">
              <w:rPr>
                <w:noProof/>
                <w:webHidden/>
              </w:rPr>
              <w:t>20</w:t>
            </w:r>
            <w:r>
              <w:rPr>
                <w:noProof/>
                <w:webHidden/>
              </w:rPr>
              <w:fldChar w:fldCharType="end"/>
            </w:r>
          </w:hyperlink>
        </w:p>
        <w:p w14:paraId="7F1745A1" w14:textId="06C7A353" w:rsidR="002B7930" w:rsidRDefault="002B7930">
          <w:pPr>
            <w:pStyle w:val="TOC1"/>
            <w:tabs>
              <w:tab w:val="right" w:leader="dot" w:pos="9016"/>
            </w:tabs>
            <w:rPr>
              <w:rFonts w:asciiTheme="minorHAnsi" w:eastAsiaTheme="minorEastAsia" w:hAnsiTheme="minorHAnsi"/>
              <w:noProof/>
              <w:sz w:val="24"/>
              <w:lang w:eastAsia="en-GB"/>
            </w:rPr>
          </w:pPr>
          <w:hyperlink w:anchor="_Toc236046153" w:history="1">
            <w:r w:rsidRPr="00DE61C9">
              <w:rPr>
                <w:rStyle w:val="Hyperlink"/>
                <w:noProof/>
              </w:rPr>
              <w:t>List of references:</w:t>
            </w:r>
            <w:r>
              <w:rPr>
                <w:noProof/>
                <w:webHidden/>
              </w:rPr>
              <w:tab/>
            </w:r>
            <w:r>
              <w:rPr>
                <w:noProof/>
                <w:webHidden/>
              </w:rPr>
              <w:fldChar w:fldCharType="begin"/>
            </w:r>
            <w:r>
              <w:rPr>
                <w:noProof/>
                <w:webHidden/>
              </w:rPr>
              <w:instrText xml:space="preserve"> PAGEREF _Toc236046153 \h </w:instrText>
            </w:r>
            <w:r>
              <w:rPr>
                <w:noProof/>
                <w:webHidden/>
              </w:rPr>
            </w:r>
            <w:r>
              <w:rPr>
                <w:noProof/>
                <w:webHidden/>
              </w:rPr>
              <w:fldChar w:fldCharType="separate"/>
            </w:r>
            <w:r w:rsidR="00AB5B4D">
              <w:rPr>
                <w:noProof/>
                <w:webHidden/>
              </w:rPr>
              <w:t>22</w:t>
            </w:r>
            <w:r>
              <w:rPr>
                <w:noProof/>
                <w:webHidden/>
              </w:rPr>
              <w:fldChar w:fldCharType="end"/>
            </w:r>
          </w:hyperlink>
        </w:p>
        <w:p w14:paraId="1BF442DD" w14:textId="77E1C6BA" w:rsidR="002B7930" w:rsidRDefault="002B7930">
          <w:r>
            <w:rPr>
              <w:b/>
              <w:bCs/>
              <w:noProof/>
            </w:rPr>
            <w:fldChar w:fldCharType="end"/>
          </w:r>
        </w:p>
      </w:sdtContent>
    </w:sdt>
    <w:p w14:paraId="623FA14D" w14:textId="5B668CC1" w:rsidR="002B7930" w:rsidRDefault="002B7930" w:rsidP="002B7930"/>
    <w:p w14:paraId="21D69467" w14:textId="77777777" w:rsidR="002B7930" w:rsidRDefault="002B7930" w:rsidP="002B7930"/>
    <w:p w14:paraId="0DB28884" w14:textId="77777777" w:rsidR="002B7930" w:rsidRDefault="002B7930" w:rsidP="002B7930"/>
    <w:p w14:paraId="52786556" w14:textId="77777777" w:rsidR="002B7930" w:rsidRDefault="002B7930" w:rsidP="002B7930"/>
    <w:p w14:paraId="43846DD1" w14:textId="77777777" w:rsidR="002B7930" w:rsidRDefault="002B7930" w:rsidP="002B7930"/>
    <w:p w14:paraId="257748F1" w14:textId="77777777" w:rsidR="002B7930" w:rsidRDefault="002B7930" w:rsidP="002B7930"/>
    <w:p w14:paraId="7222DF39" w14:textId="77777777" w:rsidR="002B7930" w:rsidRDefault="002B7930" w:rsidP="002B7930"/>
    <w:p w14:paraId="60638252" w14:textId="77777777" w:rsidR="002B7930" w:rsidRDefault="002B7930" w:rsidP="002B7930"/>
    <w:p w14:paraId="363AA9F8" w14:textId="77777777" w:rsidR="002B7930" w:rsidRPr="002B7930" w:rsidRDefault="002B7930" w:rsidP="002B7930">
      <w:pPr>
        <w:rPr>
          <w:rFonts w:eastAsiaTheme="majorEastAsia" w:cstheme="majorBidi"/>
          <w:b/>
          <w:color w:val="0F4761" w:themeColor="accent1" w:themeShade="BF"/>
          <w:sz w:val="32"/>
          <w:szCs w:val="40"/>
        </w:rPr>
      </w:pPr>
    </w:p>
    <w:p w14:paraId="77D6A379" w14:textId="350DE4D8" w:rsidR="00D011C6" w:rsidRPr="001D1577" w:rsidRDefault="00FC6AA9" w:rsidP="001D1577">
      <w:pPr>
        <w:pStyle w:val="Heading1"/>
      </w:pPr>
      <w:r w:rsidRPr="00D011C6">
        <w:lastRenderedPageBreak/>
        <w:t xml:space="preserve"> </w:t>
      </w:r>
      <w:bookmarkStart w:id="0" w:name="_Toc236046134"/>
      <w:r w:rsidR="00D011C6" w:rsidRPr="00D011C6">
        <w:t>Introduction</w:t>
      </w:r>
      <w:bookmarkEnd w:id="0"/>
    </w:p>
    <w:p w14:paraId="004A4322" w14:textId="77777777" w:rsidR="00D011C6" w:rsidRPr="00D011C6" w:rsidRDefault="00D011C6" w:rsidP="00D011C6">
      <w:pPr>
        <w:spacing w:line="360" w:lineRule="auto"/>
        <w:jc w:val="both"/>
      </w:pPr>
      <w:r w:rsidRPr="00D011C6">
        <w:t xml:space="preserve">Small and medium-sized enterprises (SMEs) play a fundamental role in driving economic growth, fostering innovation, generating employment, and enhancing national competitiveness across developed and emerging economies. According to the Organisation for Economic Co-operation and Development (OECD), SMEs account for approximately 90% of businesses worldwide and contribute significantly to employment and gross domestic product (GDP). Within this sector, women entrepreneurs have become increasingly important contributors to economic development, social innovation, and sustainable business growth. Over the past two decades, the number of women establishing and managing SMEs has steadily increased, reflecting broader societal changes, improved access to education, and growing support for female entrepreneurship. Nevertheless, despite this progress, women entrepreneurs continue to encounter structural, institutional, and socio-cultural barriers that hinder the establishment, growth, and sustainability of their ventures (Hasan &amp; </w:t>
      </w:r>
      <w:proofErr w:type="spellStart"/>
      <w:r w:rsidRPr="00D011C6">
        <w:t>Almubarak</w:t>
      </w:r>
      <w:proofErr w:type="spellEnd"/>
      <w:r w:rsidRPr="00D011C6">
        <w:t>, 2016; Jha &amp; Alam, 2022; Nazam et al., 2026).</w:t>
      </w:r>
    </w:p>
    <w:p w14:paraId="3BFE31AA" w14:textId="7BF58AEE" w:rsidR="00D011C6" w:rsidRPr="00D011C6" w:rsidRDefault="00034B50" w:rsidP="00D011C6">
      <w:pPr>
        <w:spacing w:line="360" w:lineRule="auto"/>
        <w:jc w:val="both"/>
      </w:pPr>
      <w:r>
        <w:t>Research consistently shows that women entrepreneurs face greater obstacles than their male counterparts in accessing finance, building professional networks, gaining legitimacy, attracting investment, and balancing entrepreneurial responsibilities with gendered social expectations (Stead, 2017; Nazam et al., 2026). These challenges are particularly pronounced during the start-up phase, when entrepreneurs must simultaneously establish business credibility, gain market visibility, build customer trust, and secure essential financial and social resources. Traditional entrepreneurial success factors, such as access to capital and managerial competence, remain important; however, contemporary research increasingly recognises that intangible resources, including reputation, identity, credibility, and social capital, play a critical role in entrepreneurial success.</w:t>
      </w:r>
    </w:p>
    <w:p w14:paraId="21C41716" w14:textId="397732E5" w:rsidR="00D011C6" w:rsidRPr="00D011C6" w:rsidRDefault="00034B50" w:rsidP="00D011C6">
      <w:pPr>
        <w:spacing w:line="360" w:lineRule="auto"/>
        <w:jc w:val="both"/>
      </w:pPr>
      <w:r>
        <w:t xml:space="preserve">Among these intangible resources, personal branding has emerged as a strategic capability that enables entrepreneurs to communicate their expertise, values, identity, and unique value proposition to diverse stakeholder groups. Initially developed within marketing and career management, personal branding has evolved into a multidimensional concept encompassing reputation and impression management, authenticity, storytelling, and digital self-presentation (Bonsu &amp; Anim-Wright, 2024). For entrepreneurs, personal branding extends beyond self-promotion, serving as a mechanism through which founders establish trust, enhance legitimacy, differentiate themselves from competitors, and strengthen relationships with investors, customers, employees, and strategic partners (Thompson-Whiteside et al., 2018; Fluhrer, 2026). In an increasingly digital business environment, where founders frequently </w:t>
      </w:r>
      <w:r>
        <w:lastRenderedPageBreak/>
        <w:t>represent the public face of their ventures, personal branding has become closely intertwined with entrepreneurial performance and business development.</w:t>
      </w:r>
    </w:p>
    <w:p w14:paraId="7AB65E10" w14:textId="77777777" w:rsidR="00D011C6" w:rsidRPr="00D011C6" w:rsidRDefault="00D011C6" w:rsidP="00D011C6">
      <w:pPr>
        <w:spacing w:line="360" w:lineRule="auto"/>
        <w:jc w:val="both"/>
      </w:pPr>
      <w:r w:rsidRPr="00D011C6">
        <w:t xml:space="preserve">Recent scholarship has begun to explore the relationship between personal branding and female entrepreneurship, suggesting that strategic self-presentation may assist women entrepreneurs in overcoming gender-related barriers by increasing visibility, enhancing professional credibility, and expanding social and professional networks (Pasquinelli et al., 2026). Storytelling, authenticity, and digital communication have similarly been identified as valuable mechanisms through which women entrepreneurs can construct distinctive entrepreneurial identities while simultaneously challenging traditional gender stereotypes (Fluhrer, 2026). However, the literature also highlights an important paradox. Women entrepreneurs are often expected to project confidence, competence, and leadership while simultaneously avoiding behaviours that may be perceived as excessive self-promotion due to prevailing gender norms (Stead, 2017). Consequently, personal branding represents not merely a marketing </w:t>
      </w:r>
      <w:proofErr w:type="gramStart"/>
      <w:r w:rsidRPr="00D011C6">
        <w:t>activity</w:t>
      </w:r>
      <w:proofErr w:type="gramEnd"/>
      <w:r w:rsidRPr="00D011C6">
        <w:t xml:space="preserve"> but a complex social and strategic process influenced by institutional, cultural, and gendered expectations.</w:t>
      </w:r>
    </w:p>
    <w:p w14:paraId="4143790F" w14:textId="05B44BDA" w:rsidR="00D011C6" w:rsidRPr="00D011C6" w:rsidRDefault="00D46E50" w:rsidP="00D011C6">
      <w:pPr>
        <w:spacing w:line="360" w:lineRule="auto"/>
        <w:jc w:val="both"/>
      </w:pPr>
      <w:r>
        <w:t>Despite the growing body of research on women’s entrepreneurship and personal branding, these two streams of literature have largely developed independently. Existing studies frequently investigate entrepreneurial barriers without considering branding as a strategic resource, while branding research often focuses on executives, professionals, influencers, or corporate leaders rather than women entrepreneurs operating within SMEs. Furthermore, there remains limited theoretical integration explaining how personal branding functions as an intangible strategic capability capable of enhancing entrepreneurial legitimacy, strengthening social capital, and improving business performance within the specific context of women-owned SMEs. This fragmentation has resulted in an incomplete understanding of the potential role that personal branding may play in addressing persistent entrepreneurial inequalities.</w:t>
      </w:r>
    </w:p>
    <w:p w14:paraId="548807FE" w14:textId="1A284FD2" w:rsidR="00D011C6" w:rsidRDefault="00D011C6" w:rsidP="00D011C6">
      <w:pPr>
        <w:spacing w:line="360" w:lineRule="auto"/>
        <w:jc w:val="both"/>
      </w:pPr>
      <w:r w:rsidRPr="00D011C6">
        <w:t xml:space="preserve">Against this background, the present study undertakes a </w:t>
      </w:r>
      <w:r w:rsidRPr="00034B50">
        <w:t>critical literature review</w:t>
      </w:r>
      <w:r w:rsidRPr="00D011C6">
        <w:t xml:space="preserve"> to synthesise and critically evaluate existing research concerning personal branding and the start-up challenges experienced by women entrepreneurs in SMEs. Rather than providing a descriptive summary of previous studies, this review critically examines the conceptualisations, theoretical foundations, methodological approaches, and empirical findings within the existing literature. Specifically, it seeks to explore how personal branding has been positioned as a strategic capability for women entrepreneurs, identify areas of theoretical convergence and divergence, and highlight important gaps requiring further empirical investigation.</w:t>
      </w:r>
      <w:r w:rsidR="00D05EAE">
        <w:t xml:space="preserve"> </w:t>
      </w:r>
      <w:r w:rsidR="00D05EAE" w:rsidRPr="00D05EAE">
        <w:t>Accordingly, this review is guided by the following research question:</w:t>
      </w:r>
    </w:p>
    <w:p w14:paraId="65E9580F" w14:textId="1F1EA457" w:rsidR="00D05EAE" w:rsidRDefault="00D05EAE" w:rsidP="00D011C6">
      <w:pPr>
        <w:spacing w:line="360" w:lineRule="auto"/>
        <w:jc w:val="both"/>
      </w:pPr>
      <w:r>
        <w:lastRenderedPageBreak/>
        <w:t>‘</w:t>
      </w:r>
      <w:r w:rsidRPr="00D05EAE">
        <w:t>How does the existing literature conceptualise personal branding as a strategic capability for women entrepreneurs in overcoming start-up challenges within SMEs?</w:t>
      </w:r>
      <w:r>
        <w:t>’</w:t>
      </w:r>
    </w:p>
    <w:p w14:paraId="310A53C0" w14:textId="50B46DE3" w:rsidR="00D05EAE" w:rsidRDefault="00A8019E" w:rsidP="00D011C6">
      <w:pPr>
        <w:spacing w:line="360" w:lineRule="auto"/>
        <w:jc w:val="both"/>
      </w:pPr>
      <w:r w:rsidRPr="00A8019E">
        <w:t>By integrating insights from entrepreneurship, branding, marketing, and organisational studies, this review aims to contribute to a more comprehensive understanding of the relationship between founder identity, personal branding, and entrepreneurial success. In doing so, it establishes a theoretical foundation for future empirical research while offering practical insights for entrepreneurship educators, policymakers, business support organisations, and women entrepreneurs seeking to strengthen their competitive position within increasingly dynamic entrepreneurial ecosystems.</w:t>
      </w:r>
    </w:p>
    <w:p w14:paraId="446F17EE" w14:textId="58CB62E8" w:rsidR="008F1D52" w:rsidRDefault="008F1D52" w:rsidP="008F1D52">
      <w:pPr>
        <w:pStyle w:val="Heading1"/>
      </w:pPr>
      <w:bookmarkStart w:id="1" w:name="_Toc236046135"/>
      <w:r w:rsidRPr="008F1D52">
        <w:t>Background and Theoretical Foundations</w:t>
      </w:r>
      <w:bookmarkEnd w:id="1"/>
    </w:p>
    <w:p w14:paraId="0A14503A" w14:textId="3AEE6568" w:rsidR="008F1D52" w:rsidRDefault="002609F8" w:rsidP="002609F8">
      <w:pPr>
        <w:pStyle w:val="Heading2"/>
      </w:pPr>
      <w:bookmarkStart w:id="2" w:name="_Toc236046136"/>
      <w:r w:rsidRPr="002609F8">
        <w:t>Women Entrepreneurship and the Importance of SMEs</w:t>
      </w:r>
      <w:r>
        <w:t>:</w:t>
      </w:r>
      <w:bookmarkEnd w:id="2"/>
    </w:p>
    <w:p w14:paraId="60C51CAD" w14:textId="48D3AE7D" w:rsidR="002609F8" w:rsidRDefault="002609F8" w:rsidP="002609F8">
      <w:pPr>
        <w:spacing w:line="360" w:lineRule="auto"/>
        <w:jc w:val="both"/>
      </w:pPr>
      <w:r>
        <w:t xml:space="preserve">Small and medium-sized enterprises (SMEs) are widely recognised as the backbone of modern economies, contributing significantly to employment, innovation, regional development, and economic resilience. Across both developed and developing countries, SMEs account for </w:t>
      </w:r>
      <w:proofErr w:type="gramStart"/>
      <w:r>
        <w:t>the majority of</w:t>
      </w:r>
      <w:proofErr w:type="gramEnd"/>
      <w:r>
        <w:t xml:space="preserve"> business establishments and play an essential role in fostering entrepreneurial activity. Within this landscape, women entrepreneurs have emerged as increasingly important contributors to economic growth, creating employment opportunities, introducing innovative products and services, and supporting sustainable development. The growing participation of women in entrepreneurship reflects broader social changes, including greater educational attainment, increased labour market participation, and policies promoting gender equality.</w:t>
      </w:r>
    </w:p>
    <w:p w14:paraId="70264EF1" w14:textId="77777777" w:rsidR="002609F8" w:rsidRDefault="002609F8" w:rsidP="002609F8">
      <w:pPr>
        <w:spacing w:line="360" w:lineRule="auto"/>
        <w:jc w:val="both"/>
      </w:pPr>
      <w:r>
        <w:t xml:space="preserve">Despite these positive developments, women-owned SMEs continue to represent a smaller proportion of the entrepreneurial ecosystem compared with businesses owned by men. More importantly, women entrepreneurs frequently experience lower business growth rates, reduced access to finance, smaller professional networks, and limited representation within high-growth industries (Hasan &amp; </w:t>
      </w:r>
      <w:proofErr w:type="spellStart"/>
      <w:r>
        <w:t>Almubarak</w:t>
      </w:r>
      <w:proofErr w:type="spellEnd"/>
      <w:r>
        <w:t>, 2016). These disparities are not solely attributable to differences in business capability but are also influenced by structural, institutional, and socio-cultural factors that shape entrepreneurial opportunities.</w:t>
      </w:r>
    </w:p>
    <w:p w14:paraId="1C639B11" w14:textId="558AE798" w:rsidR="002609F8" w:rsidRDefault="002609F8" w:rsidP="002609F8">
      <w:pPr>
        <w:spacing w:line="360" w:lineRule="auto"/>
        <w:jc w:val="both"/>
      </w:pPr>
      <w:r>
        <w:t xml:space="preserve">Entrepreneurship research increasingly recognises that women entrepreneurs operate within business environments characterised by gendered expectations and unequal access to entrepreneurial resources. As Stead (2017) argues, entrepreneurial practice remains embedded within assumptions regarding leadership, authority, and legitimacy that have historically been associated with masculine norms. Consequently, women entrepreneurs often </w:t>
      </w:r>
      <w:r>
        <w:lastRenderedPageBreak/>
        <w:t>face the dual challenge of establishing successful businesses while simultaneously negotiating societal expectations regarding gender roles and professional identity.</w:t>
      </w:r>
    </w:p>
    <w:p w14:paraId="2FC97F02" w14:textId="2212509D" w:rsidR="002609F8" w:rsidRDefault="002609F8" w:rsidP="002609F8">
      <w:pPr>
        <w:pStyle w:val="Heading2"/>
      </w:pPr>
      <w:bookmarkStart w:id="3" w:name="_Toc236046137"/>
      <w:r>
        <w:t>Start-up Challenges Faced by Women Entrepreneurs</w:t>
      </w:r>
      <w:bookmarkEnd w:id="3"/>
    </w:p>
    <w:p w14:paraId="69A22712" w14:textId="6B8B7C77" w:rsidR="002609F8" w:rsidRDefault="002609F8" w:rsidP="002609F8">
      <w:pPr>
        <w:spacing w:line="360" w:lineRule="auto"/>
        <w:jc w:val="both"/>
      </w:pPr>
      <w:r>
        <w:t>The literature consistently identifies numerous barriers affecting women during the establishment and development of SMEs. Although many challenges are common to all entrepreneurs, women frequently encounter additional constraints arising from institutional discrimination, social norms, and limited access to entrepreneurial ecosystems.</w:t>
      </w:r>
    </w:p>
    <w:p w14:paraId="0498515F" w14:textId="14A8D14E" w:rsidR="002609F8" w:rsidRDefault="002609F8" w:rsidP="002609F8">
      <w:pPr>
        <w:spacing w:line="360" w:lineRule="auto"/>
        <w:jc w:val="both"/>
      </w:pPr>
      <w:r>
        <w:t xml:space="preserve">One of the most widely discussed barriers concerns access to financial capital. Hasan and </w:t>
      </w:r>
      <w:proofErr w:type="spellStart"/>
      <w:r>
        <w:t>Almubarak</w:t>
      </w:r>
      <w:proofErr w:type="spellEnd"/>
      <w:r>
        <w:t xml:space="preserve"> (2016) found that limited financial resources, restricted access to external funding, and difficulties obtaining bank loans significantly influence the performance of women-owned SMEs. Similar findings are reported by Nazam et al. (2026), who argue that financial constraints remain one of the most persistent obstacles to entrepreneurial growth, particularly during the start-up phase when external investment is critical for business survival.</w:t>
      </w:r>
    </w:p>
    <w:p w14:paraId="722AA3F5" w14:textId="1F71BEB2" w:rsidR="002609F8" w:rsidRDefault="002609F8" w:rsidP="002609F8">
      <w:pPr>
        <w:spacing w:line="360" w:lineRule="auto"/>
        <w:jc w:val="both"/>
      </w:pPr>
      <w:r>
        <w:t>Beyond financial barriers, women entrepreneurs often experience difficulties in developing professional and social networks that facilitate access to information, mentoring, partnerships, and investment opportunities. Social capital has long been recognised as an essential entrepreneurial resource, yet women frequently possess smaller or less influential entrepreneurial networks than their male counterparts. This limitation may reduce opportunities for knowledge exchange, investor engagement, and strategic collaboration.</w:t>
      </w:r>
    </w:p>
    <w:p w14:paraId="18027A4C" w14:textId="66E56AB6" w:rsidR="002609F8" w:rsidRDefault="002609F8" w:rsidP="002609F8">
      <w:pPr>
        <w:spacing w:line="360" w:lineRule="auto"/>
        <w:jc w:val="both"/>
      </w:pPr>
      <w:r>
        <w:t>Institutional and cultural barriers further complicate entrepreneurial development. Jha and Alam (2022) identify regulatory challenges, market uncertainty, limited managerial support, and insufficient entrepreneurial training as factors influencing business performance among women entrepreneurs. Similarly, Nazam et al. (2026) highlight the continuing influence of gender stereotypes, work-life balance responsibilities, and cultural expectations, all of which constrain entrepreneurial decision-making and business expansion.</w:t>
      </w:r>
    </w:p>
    <w:p w14:paraId="321A7274" w14:textId="2CE943DE" w:rsidR="002609F8" w:rsidRDefault="002609F8" w:rsidP="002609F8">
      <w:pPr>
        <w:spacing w:line="360" w:lineRule="auto"/>
        <w:jc w:val="both"/>
      </w:pPr>
      <w:r>
        <w:t>Collectively, these studies suggest that the challenges faced by women entrepreneurs extend beyond resource scarcity. Rather, they reflect broader issues of legitimacy, visibility, credibility, and access to strategic networks factors that increasingly direct attention towards intangible entrepreneurial capabilities such as personal branding.</w:t>
      </w:r>
    </w:p>
    <w:p w14:paraId="342FA260" w14:textId="11E5ECFF" w:rsidR="002609F8" w:rsidRDefault="002609F8" w:rsidP="002609F8">
      <w:pPr>
        <w:pStyle w:val="Heading2"/>
      </w:pPr>
      <w:bookmarkStart w:id="4" w:name="_Toc236046138"/>
      <w:r>
        <w:t>Understanding Personal Branding</w:t>
      </w:r>
      <w:bookmarkEnd w:id="4"/>
    </w:p>
    <w:p w14:paraId="01DE11AE" w14:textId="52CDDD19" w:rsidR="002609F8" w:rsidRDefault="002609F8" w:rsidP="002609F8">
      <w:pPr>
        <w:spacing w:line="360" w:lineRule="auto"/>
        <w:jc w:val="both"/>
      </w:pPr>
      <w:r>
        <w:t xml:space="preserve">The concept of personal branding has evolved considerably over the past two decades, expanding from its origins in career development and marketing into entrepreneurship, leadership, and strategic management. Personal branding refers to the deliberate process through which individuals develop, communicate, and manage their professional identity, </w:t>
      </w:r>
      <w:r>
        <w:lastRenderedPageBreak/>
        <w:t>values, expertise, and reputation to influence stakeholder perceptions (Bonsu &amp; Anim-Wright, 2024).</w:t>
      </w:r>
    </w:p>
    <w:p w14:paraId="5430059A" w14:textId="7776DA98" w:rsidR="002609F8" w:rsidRDefault="002609F8" w:rsidP="002609F8">
      <w:pPr>
        <w:spacing w:line="360" w:lineRule="auto"/>
        <w:jc w:val="both"/>
      </w:pPr>
      <w:r>
        <w:t>Unlike traditional product branding, personal branding centres on the entrepreneur rather than the organisation. For founders of SMEs, the entrepreneur often becomes synonymous with the business itself, particularly during the early stages of venture creation. Consequently, the entrepreneur's credibility, visibility, authenticity, and reputation frequently influence customer trust, investor confidence, partnership opportunities, and organisational legitimacy.</w:t>
      </w:r>
    </w:p>
    <w:p w14:paraId="13A00425" w14:textId="4A863412" w:rsidR="002609F8" w:rsidRDefault="002609F8" w:rsidP="002609F8">
      <w:pPr>
        <w:spacing w:line="360" w:lineRule="auto"/>
        <w:jc w:val="both"/>
      </w:pPr>
      <w:r>
        <w:t>Bonsu and Anim-Wright (2024) argue that personal branding encompasses several interconnected dimensions, including personal values, communication style, authenticity, strategic positioning, digital presence, and relationship building. Their systematic review demonstrates that personal branding should be understood as a multidimensional strategic process rather than merely an exercise in self-promotion.</w:t>
      </w:r>
    </w:p>
    <w:p w14:paraId="2E876871" w14:textId="4A1B5CAB" w:rsidR="002609F8" w:rsidRDefault="002609F8" w:rsidP="00CE5369">
      <w:pPr>
        <w:spacing w:line="360" w:lineRule="auto"/>
        <w:jc w:val="both"/>
      </w:pPr>
      <w:r>
        <w:t>Similarly, Thompson-Whiteside et al. (2018) conceptualise personal branding through the lens of impression management, suggesting that entrepreneurs consciously construct and communicate professional identities that resonate with target audiences while remaining authentic. This perspective highlights the tension between strategic self-presentation and authenticity, particularly for women entrepreneurs who must navigate societal expectations surrounding confidence, leadership, and gender norms.</w:t>
      </w:r>
    </w:p>
    <w:p w14:paraId="4CCE2FA6" w14:textId="1BBE716C" w:rsidR="002609F8" w:rsidRDefault="002609F8" w:rsidP="002609F8">
      <w:pPr>
        <w:spacing w:line="360" w:lineRule="auto"/>
        <w:jc w:val="both"/>
      </w:pPr>
      <w:r>
        <w:t>As digital communication platforms continue to shape entrepreneurial ecosystems, personal branding has become increasingly important for founders seeking to establish credibility within competitive markets. Social media platforms, professional networking sites, and digital storytelling now enable entrepreneurs to communicate directly with stakeholders, increasing opportunities for visibility and market differentiation.</w:t>
      </w:r>
    </w:p>
    <w:p w14:paraId="3653F188" w14:textId="148AACBB" w:rsidR="00014173" w:rsidRDefault="00014173" w:rsidP="00014173">
      <w:pPr>
        <w:pStyle w:val="Heading1"/>
      </w:pPr>
      <w:bookmarkStart w:id="5" w:name="_Toc236046139"/>
      <w:r w:rsidRPr="00014173">
        <w:t>Method</w:t>
      </w:r>
      <w:r w:rsidR="00195372">
        <w:t>s</w:t>
      </w:r>
      <w:bookmarkEnd w:id="5"/>
    </w:p>
    <w:p w14:paraId="2B054D92" w14:textId="43555AA5" w:rsidR="00CE5369" w:rsidRPr="00CE5369" w:rsidRDefault="00CE5369" w:rsidP="00CE5369">
      <w:pPr>
        <w:pStyle w:val="Heading2"/>
      </w:pPr>
      <w:bookmarkStart w:id="6" w:name="_Toc236046140"/>
      <w:r w:rsidRPr="00CE5369">
        <w:t>Research Design</w:t>
      </w:r>
      <w:bookmarkEnd w:id="6"/>
    </w:p>
    <w:p w14:paraId="057D97DC" w14:textId="77777777" w:rsidR="00CE5369" w:rsidRPr="00CE5369" w:rsidRDefault="00CE5369" w:rsidP="00CE5369">
      <w:pPr>
        <w:spacing w:line="360" w:lineRule="auto"/>
        <w:jc w:val="both"/>
      </w:pPr>
      <w:r w:rsidRPr="00CE5369">
        <w:t xml:space="preserve">This study adopted a critical literature review (CLR) to examine how personal branding has been conceptualised as a strategic capability for women entrepreneurs in overcoming start-up challenges within small and medium-sized enterprises (SMEs). Unlike a traditional narrative review, which primarily summarises existing knowledge, a critical literature review seeks to evaluate, compare and synthesise theoretical and empirical evidence to develop a deeper conceptual understanding of a research problem (Kesting, 2023). This approach was considered appropriate because research on women entrepreneurship and personal branding remains fragmented across entrepreneurship, marketing, branding and organisational studies, </w:t>
      </w:r>
      <w:r w:rsidRPr="00CE5369">
        <w:lastRenderedPageBreak/>
        <w:t>with limited integration between these fields. Consequently, the review aims not only to identify existing knowledge but also to critically evaluate competing perspectives, identify inconsistencies and highlight areas requiring further investigation.</w:t>
      </w:r>
    </w:p>
    <w:p w14:paraId="3E3780C7" w14:textId="77777777" w:rsidR="00CE5369" w:rsidRPr="00CE5369" w:rsidRDefault="00CE5369" w:rsidP="00CE5369">
      <w:pPr>
        <w:spacing w:line="360" w:lineRule="auto"/>
        <w:jc w:val="both"/>
      </w:pPr>
      <w:r w:rsidRPr="00CE5369">
        <w:t>To enhance methodological rigour, the review adopted a structured and transparent process informed by systematic review principles. However, rather than undertaking a full systematic review, the emphasis remained on critical interpretation and conceptual synthesis, consistent with the objectives of a doctoral-level critical literature review.</w:t>
      </w:r>
    </w:p>
    <w:p w14:paraId="7254326C" w14:textId="22B51C4B" w:rsidR="00CE5369" w:rsidRPr="00CE5369" w:rsidRDefault="00CE5369" w:rsidP="00CE5369">
      <w:pPr>
        <w:pStyle w:val="Heading2"/>
      </w:pPr>
      <w:bookmarkStart w:id="7" w:name="_Toc236046141"/>
      <w:r w:rsidRPr="00CE5369">
        <w:t>Literature Search Strategy</w:t>
      </w:r>
      <w:bookmarkEnd w:id="7"/>
    </w:p>
    <w:p w14:paraId="231F5B2A" w14:textId="35F6492B" w:rsidR="00CE5369" w:rsidRPr="00CE5369" w:rsidRDefault="00CE5369" w:rsidP="00CE5369">
      <w:pPr>
        <w:spacing w:line="360" w:lineRule="auto"/>
        <w:jc w:val="both"/>
      </w:pPr>
      <w:r w:rsidRPr="00CE5369">
        <w:t>A comprehensive search of the academic literature was undertaken using the electronic databases Scopus, Web of Science, Business Source Complete (EBSCO</w:t>
      </w:r>
      <w:proofErr w:type="gramStart"/>
      <w:r w:rsidRPr="00CE5369">
        <w:t>),</w:t>
      </w:r>
      <w:r w:rsidR="00F24AC7">
        <w:t>University</w:t>
      </w:r>
      <w:proofErr w:type="gramEnd"/>
      <w:r w:rsidR="00F24AC7">
        <w:t xml:space="preserve"> </w:t>
      </w:r>
      <w:r w:rsidRPr="00CE5369">
        <w:t xml:space="preserve"> </w:t>
      </w:r>
      <w:r w:rsidR="00F24AC7">
        <w:t xml:space="preserve">library, </w:t>
      </w:r>
      <w:r w:rsidRPr="00CE5369">
        <w:t>Emerald Insight, ScienceDirect, Taylor &amp; Francis Online, and Google Scholar. These databases were selected because they provide extensive coverage of peer-reviewed research within entrepreneurship, marketing, strategic management and organisational studies.</w:t>
      </w:r>
    </w:p>
    <w:p w14:paraId="04F90C8A" w14:textId="77777777" w:rsidR="00CE5369" w:rsidRPr="00CE5369" w:rsidRDefault="00CE5369" w:rsidP="00CE5369">
      <w:pPr>
        <w:spacing w:line="360" w:lineRule="auto"/>
        <w:jc w:val="both"/>
      </w:pPr>
      <w:r w:rsidRPr="00CE5369">
        <w:t xml:space="preserve">Search terms were derived from the research question and combined using Boolean operators (AND/OR). Keywords included </w:t>
      </w:r>
      <w:r w:rsidRPr="00CE5369">
        <w:rPr>
          <w:i/>
          <w:iCs/>
        </w:rPr>
        <w:t>personal branding</w:t>
      </w:r>
      <w:r w:rsidRPr="00CE5369">
        <w:t xml:space="preserve">, </w:t>
      </w:r>
      <w:r w:rsidRPr="00CE5369">
        <w:rPr>
          <w:i/>
          <w:iCs/>
        </w:rPr>
        <w:t>women entrepreneurs</w:t>
      </w:r>
      <w:r w:rsidRPr="00CE5369">
        <w:t xml:space="preserve">, </w:t>
      </w:r>
      <w:r w:rsidRPr="00CE5369">
        <w:rPr>
          <w:i/>
          <w:iCs/>
        </w:rPr>
        <w:t>female entrepreneurship</w:t>
      </w:r>
      <w:r w:rsidRPr="00CE5369">
        <w:t xml:space="preserve">, </w:t>
      </w:r>
      <w:r w:rsidRPr="00CE5369">
        <w:rPr>
          <w:i/>
          <w:iCs/>
        </w:rPr>
        <w:t>SMEs</w:t>
      </w:r>
      <w:r w:rsidRPr="00CE5369">
        <w:t xml:space="preserve">, </w:t>
      </w:r>
      <w:r w:rsidRPr="00CE5369">
        <w:rPr>
          <w:i/>
          <w:iCs/>
        </w:rPr>
        <w:t>founder branding</w:t>
      </w:r>
      <w:r w:rsidRPr="00CE5369">
        <w:t xml:space="preserve">, </w:t>
      </w:r>
      <w:r w:rsidRPr="00CE5369">
        <w:rPr>
          <w:i/>
          <w:iCs/>
        </w:rPr>
        <w:t>entrepreneurial identity</w:t>
      </w:r>
      <w:r w:rsidRPr="00CE5369">
        <w:t xml:space="preserve">, </w:t>
      </w:r>
      <w:r w:rsidRPr="00CE5369">
        <w:rPr>
          <w:i/>
          <w:iCs/>
        </w:rPr>
        <w:t>entrepreneurial legitimacy</w:t>
      </w:r>
      <w:r w:rsidRPr="00CE5369">
        <w:t xml:space="preserve">, </w:t>
      </w:r>
      <w:r w:rsidRPr="00CE5369">
        <w:rPr>
          <w:i/>
          <w:iCs/>
        </w:rPr>
        <w:t>digital personal branding</w:t>
      </w:r>
      <w:r w:rsidRPr="00CE5369">
        <w:t xml:space="preserve">, </w:t>
      </w:r>
      <w:r w:rsidRPr="00CE5369">
        <w:rPr>
          <w:i/>
          <w:iCs/>
        </w:rPr>
        <w:t>storytelling</w:t>
      </w:r>
      <w:r w:rsidRPr="00CE5369">
        <w:t xml:space="preserve">, and </w:t>
      </w:r>
      <w:r w:rsidRPr="00CE5369">
        <w:rPr>
          <w:i/>
          <w:iCs/>
        </w:rPr>
        <w:t>social capital</w:t>
      </w:r>
      <w:r w:rsidRPr="00CE5369">
        <w:t>. To maximise the identification of relevant studies, backward and forward citation searching was also undertaken by reviewing reference lists and more recent publications citing influential articles.</w:t>
      </w:r>
    </w:p>
    <w:p w14:paraId="6162B909" w14:textId="77777777" w:rsidR="00CE5369" w:rsidRPr="00CE5369" w:rsidRDefault="00CE5369" w:rsidP="00CE5369">
      <w:pPr>
        <w:spacing w:line="360" w:lineRule="auto"/>
        <w:jc w:val="both"/>
      </w:pPr>
      <w:r w:rsidRPr="00CE5369">
        <w:t>Priority was given to literature published between 2015 and 2026 to capture contemporary developments in personal branding and women entrepreneurship. Nevertheless, seminal theoretical works underpinning the review, including those relating to the Resource-Based View, Social Capital Theory, Institutional Theory and Impression Management Theory, were retained to provide the conceptual foundations for analysis (Barney, 1991; Bourdieu, 1986; Coleman, 1988; Goffman, 1959; North, 1990).</w:t>
      </w:r>
    </w:p>
    <w:p w14:paraId="2361833C" w14:textId="265F8074" w:rsidR="00CE5369" w:rsidRPr="00CE5369" w:rsidRDefault="00CE5369" w:rsidP="00CE5369">
      <w:pPr>
        <w:pStyle w:val="Heading2"/>
      </w:pPr>
      <w:bookmarkStart w:id="8" w:name="_Toc236046142"/>
      <w:r w:rsidRPr="00CE5369">
        <w:t>Inclusion and Exclusion Criteria</w:t>
      </w:r>
      <w:bookmarkEnd w:id="8"/>
    </w:p>
    <w:p w14:paraId="6EF45D06" w14:textId="77777777" w:rsidR="00CE5369" w:rsidRPr="00CE5369" w:rsidRDefault="00CE5369" w:rsidP="00CE5369">
      <w:pPr>
        <w:jc w:val="both"/>
      </w:pPr>
      <w:r w:rsidRPr="00CE5369">
        <w:t>Explicit inclusion and exclusion criteria were established before screening the literature to ensure consistency and transparency throughout the review process. Studies were included where they were peer-reviewed journal articles published in English, examined women entrepreneurs or SMEs, and explored personal branding, entrepreneurial identity, legitimacy or related strategic capabilities. Research addressing entrepreneurial challenges, business performance or founder branding was also considered relevant.</w:t>
      </w:r>
    </w:p>
    <w:p w14:paraId="2FA1B348" w14:textId="77777777" w:rsidR="00CE5369" w:rsidRPr="00CE5369" w:rsidRDefault="00CE5369" w:rsidP="00CE5369">
      <w:pPr>
        <w:jc w:val="both"/>
      </w:pPr>
      <w:r w:rsidRPr="00CE5369">
        <w:t xml:space="preserve">Studies were excluded if they focused exclusively on corporate or product branding, examined personal branding solely within employment or career contexts, consisted of conference abstracts or other non-peer-reviewed publications, or lacked sufficient relevance to the </w:t>
      </w:r>
      <w:r w:rsidRPr="00CE5369">
        <w:lastRenderedPageBreak/>
        <w:t>research question. Applying these criteria ensured that the final body of literature reflected both methodological quality and conceptual relevance.</w:t>
      </w:r>
    </w:p>
    <w:p w14:paraId="69678D9F" w14:textId="4BE5F139" w:rsidR="00CE5369" w:rsidRPr="00CE5369" w:rsidRDefault="00CE5369" w:rsidP="00CE5369">
      <w:pPr>
        <w:pStyle w:val="Heading2"/>
      </w:pPr>
      <w:bookmarkStart w:id="9" w:name="_Toc236046143"/>
      <w:r w:rsidRPr="00CE5369">
        <w:t>Study Selection</w:t>
      </w:r>
      <w:bookmarkEnd w:id="9"/>
    </w:p>
    <w:p w14:paraId="44B0FD01" w14:textId="77777777" w:rsidR="00CE5369" w:rsidRPr="00CE5369" w:rsidRDefault="00CE5369" w:rsidP="00CE5369">
      <w:pPr>
        <w:spacing w:line="360" w:lineRule="auto"/>
        <w:jc w:val="both"/>
      </w:pPr>
      <w:r w:rsidRPr="00CE5369">
        <w:t>The study selection process broadly followed the principles of the Preferred Reporting Items for Systematic Reviews and Meta-Analyses (PRISMA) framework to enhance transparency. Following database searches, duplicate records were removed before titles and abstracts were screened against the predefined inclusion and exclusion criteria. Potentially relevant studies subsequently underwent full-text review to assess their theoretical contribution, methodological quality and relevance to the research question.</w:t>
      </w:r>
    </w:p>
    <w:p w14:paraId="54E6ECF3" w14:textId="77777777" w:rsidR="00CE5369" w:rsidRPr="00CE5369" w:rsidRDefault="00CE5369" w:rsidP="00CE5369">
      <w:pPr>
        <w:spacing w:line="360" w:lineRule="auto"/>
        <w:jc w:val="both"/>
      </w:pPr>
      <w:r w:rsidRPr="00CE5369">
        <w:t>Although PRISMA informed the identification, screening and eligibility stages, the purpose of the review was not to conduct a quantitative meta-analysis. Instead, the framework was adopted to provide a transparent and reproducible process through which relevant literature could be systematically identified before being subjected to critical evaluation and synthesis (Kesting, 2023).</w:t>
      </w:r>
    </w:p>
    <w:p w14:paraId="3A1CFB19" w14:textId="55819E51" w:rsidR="00CE5369" w:rsidRPr="00CE5369" w:rsidRDefault="00CE5369" w:rsidP="00CE5369">
      <w:pPr>
        <w:pStyle w:val="Heading2"/>
      </w:pPr>
      <w:bookmarkStart w:id="10" w:name="_Toc236046144"/>
      <w:r w:rsidRPr="00CE5369">
        <w:t>Data Analysis and Thematic Synthesis</w:t>
      </w:r>
      <w:bookmarkEnd w:id="10"/>
    </w:p>
    <w:p w14:paraId="04D9B93D" w14:textId="77777777" w:rsidR="00CE5369" w:rsidRPr="00CE5369" w:rsidRDefault="00CE5369" w:rsidP="00CE5369">
      <w:pPr>
        <w:spacing w:line="360" w:lineRule="auto"/>
        <w:jc w:val="both"/>
      </w:pPr>
      <w:r w:rsidRPr="00CE5369">
        <w:t xml:space="preserve">The selected studies were analysed using thematic synthesis, enabling concepts and patterns to be identified across diverse theoretical and empirical research. Each article was read repeatedly to extract information relating to research objectives, theoretical frameworks, methodology, principal findings and author conclusions. </w:t>
      </w:r>
      <w:proofErr w:type="gramStart"/>
      <w:r w:rsidRPr="00CE5369">
        <w:t>Particular attention</w:t>
      </w:r>
      <w:proofErr w:type="gramEnd"/>
      <w:r w:rsidRPr="00CE5369">
        <w:t xml:space="preserve"> was paid to how studies conceptualised personal branding, entrepreneurial identity, legitimacy and the challenges experienced by women entrepreneurs during venture creation.</w:t>
      </w:r>
    </w:p>
    <w:p w14:paraId="2FA413C1" w14:textId="77777777" w:rsidR="00CE5369" w:rsidRPr="00CE5369" w:rsidRDefault="00CE5369" w:rsidP="00CE5369">
      <w:pPr>
        <w:spacing w:line="360" w:lineRule="auto"/>
        <w:jc w:val="both"/>
      </w:pPr>
      <w:r w:rsidRPr="00CE5369">
        <w:t xml:space="preserve">Analysis involved an iterative coding process in which recurring concepts were first identified before being grouped into broader analytical themes. Interpretation was informed by several theoretical perspectives underpinning the review, including the Resource-Based View (Barney, 1991), Social Capital Theory (Bourdieu, 1986; Coleman, 1988; </w:t>
      </w:r>
      <w:proofErr w:type="spellStart"/>
      <w:r w:rsidRPr="00CE5369">
        <w:t>Granovetter</w:t>
      </w:r>
      <w:proofErr w:type="spellEnd"/>
      <w:r w:rsidRPr="00CE5369">
        <w:t>, 1973), Institutional Theory (North, 1990; Welter, 2011), and Impression Management Theory (Goffman, 1959; Thompson-Whiteside, Turnbull and Howe-Walsh, 2018). Gender-aware perspectives on entrepreneurship also informed the analysis by recognising the influence of institutional structures and gendered expectations on entrepreneurial experiences (Brush, de Bruin and Welter, 2009; Marlow and McAdam, 2013; Stead, 2017).</w:t>
      </w:r>
    </w:p>
    <w:p w14:paraId="4496AE9A" w14:textId="77777777" w:rsidR="00CE5369" w:rsidRPr="00CE5369" w:rsidRDefault="00CE5369" w:rsidP="00CE5369">
      <w:pPr>
        <w:spacing w:line="360" w:lineRule="auto"/>
        <w:jc w:val="both"/>
        <w:rPr>
          <w:b/>
          <w:bCs/>
        </w:rPr>
      </w:pPr>
      <w:r w:rsidRPr="00CE5369">
        <w:t xml:space="preserve">The thematic synthesis generated the five principal themes presented within the findings chapter: start-up challenges faced by women entrepreneurs; personal branding as a strategic capability; authenticity and entrepreneurial identity; storytelling and digital personal branding; and gendered dimensions of personal branding. Rather than simply describing previous studies, the analysis critically examined areas of convergence, disagreement and omission </w:t>
      </w:r>
      <w:r w:rsidRPr="00CE5369">
        <w:lastRenderedPageBreak/>
        <w:t>within the literature to identify theoretical and methodological gaps that inform future research. This analytical approach supports the study's objective of developing a more integrated</w:t>
      </w:r>
      <w:r w:rsidRPr="00CE5369">
        <w:rPr>
          <w:b/>
          <w:bCs/>
        </w:rPr>
        <w:t xml:space="preserve"> </w:t>
      </w:r>
      <w:r w:rsidRPr="00CE5369">
        <w:t>understanding of how personal branding may contribute to entrepreneurial legitimacy and business development within women-owned SMEs.</w:t>
      </w:r>
    </w:p>
    <w:p w14:paraId="66F3394B" w14:textId="19CE0D8C" w:rsidR="00AE1EB8" w:rsidRPr="00AE1EB8" w:rsidRDefault="00AE1EB8" w:rsidP="00AE1EB8">
      <w:pPr>
        <w:pStyle w:val="Heading1"/>
      </w:pPr>
      <w:bookmarkStart w:id="11" w:name="_Toc236046145"/>
      <w:r w:rsidRPr="00AE1EB8">
        <w:t>Findings</w:t>
      </w:r>
      <w:bookmarkEnd w:id="11"/>
    </w:p>
    <w:p w14:paraId="591BC418" w14:textId="77777777" w:rsidR="00113AF7" w:rsidRPr="00113AF7" w:rsidRDefault="00113AF7" w:rsidP="00113AF7">
      <w:pPr>
        <w:pStyle w:val="Heading2"/>
      </w:pPr>
      <w:bookmarkStart w:id="12" w:name="_Toc236046146"/>
      <w:r w:rsidRPr="00113AF7">
        <w:t>Start-up Challenges Faced by Women Entrepreneurs</w:t>
      </w:r>
      <w:bookmarkEnd w:id="12"/>
    </w:p>
    <w:p w14:paraId="193EB5D9" w14:textId="77777777" w:rsidR="00113AF7" w:rsidRPr="00113AF7" w:rsidRDefault="00113AF7" w:rsidP="00113AF7">
      <w:pPr>
        <w:spacing w:line="360" w:lineRule="auto"/>
        <w:jc w:val="both"/>
      </w:pPr>
      <w:r w:rsidRPr="00113AF7">
        <w:t>The literature consistently identifies the start-up phase as one of the most challenging stages of the entrepreneurial journey, particularly for women establishing small and medium-sized enterprises (SMEs). Although many of the challenges encountered during venture creation are common to all entrepreneurs, evidence suggests that women experience additional constraints arising from gendered institutional structures, limited access to strategic resources and societal expectations regarding leadership and entrepreneurship (Brush, de Bruin and Welter, 2009; Marlow and McAdam, 2013; Stead, 2017). Rather than existing as isolated barriers, these constraints frequently interact to influence entrepreneurial legitimacy, resource acquisition and business sustainability.</w:t>
      </w:r>
    </w:p>
    <w:p w14:paraId="15D2F33E" w14:textId="77777777" w:rsidR="00113AF7" w:rsidRPr="00113AF7" w:rsidRDefault="00113AF7" w:rsidP="00113AF7">
      <w:pPr>
        <w:spacing w:line="360" w:lineRule="auto"/>
        <w:jc w:val="both"/>
      </w:pPr>
      <w:r w:rsidRPr="00113AF7">
        <w:t xml:space="preserve">Access to financial capital remains one of the most extensively discussed barriers within the literature. Hasan and </w:t>
      </w:r>
      <w:proofErr w:type="spellStart"/>
      <w:r w:rsidRPr="00113AF7">
        <w:t>Almubarak</w:t>
      </w:r>
      <w:proofErr w:type="spellEnd"/>
      <w:r w:rsidRPr="00113AF7">
        <w:t xml:space="preserve"> (2016) argue that restricted access to finance significantly constrains the growth and performance of women-owned SMEs, particularly during the early stages of business development when external funding is often essential. Similarly, Nazam et al. (2026) identify financial exclusion as one of the most persistent obstacles limiting entrepreneurial success, emphasising that women entrepreneurs frequently encounter greater difficulties securing bank loans and investment than their male counterparts. While both studies recognise finance as a critical determinant of business performance, neither suggests that financial constraints arise solely from economic factors. Instead, limited access to finance is frequently linked to wider institutional arrangements, investor perceptions and gendered assumptions regarding entrepreneurial capability.</w:t>
      </w:r>
    </w:p>
    <w:p w14:paraId="58CA47D8" w14:textId="77777777" w:rsidR="00113AF7" w:rsidRPr="00113AF7" w:rsidRDefault="00113AF7" w:rsidP="00113AF7">
      <w:pPr>
        <w:spacing w:line="360" w:lineRule="auto"/>
        <w:jc w:val="both"/>
      </w:pPr>
      <w:r w:rsidRPr="00113AF7">
        <w:t>From a Resource-Based View (RBV), financial capital represents a strategic resource that enables entrepreneurs to acquire complementary assets necessary for competitive advantage (Barney, 1991). Consequently, restricted access to finance not only limits business growth but may also reduce opportunities to invest in marketing, innovation, digital technologies and capability development. However, an exclusive emphasis on financial resources risks oversimplifying entrepreneurial success. The literature increasingly suggests that intangible resources, including legitimacy, reputation and social capital, are equally important during venture creation, particularly where financial resources are constrained.</w:t>
      </w:r>
    </w:p>
    <w:p w14:paraId="63331DC1" w14:textId="77777777" w:rsidR="00113AF7" w:rsidRPr="00113AF7" w:rsidRDefault="00113AF7" w:rsidP="00113AF7">
      <w:pPr>
        <w:spacing w:line="360" w:lineRule="auto"/>
        <w:jc w:val="both"/>
      </w:pPr>
      <w:r w:rsidRPr="00113AF7">
        <w:lastRenderedPageBreak/>
        <w:t xml:space="preserve">Beyond financial barriers, women entrepreneurs frequently experience limited access to professional networks and entrepreneurial ecosystems. Social capital has long been recognised as a critical entrepreneurial resource because it facilitates access to information, mentoring, investment opportunities and strategic partnerships (Bourdieu, 1986; Coleman, 1988; </w:t>
      </w:r>
      <w:proofErr w:type="spellStart"/>
      <w:r w:rsidRPr="00113AF7">
        <w:t>Granovetter</w:t>
      </w:r>
      <w:proofErr w:type="spellEnd"/>
      <w:r w:rsidRPr="00113AF7">
        <w:t xml:space="preserve">, 1973). Nevertheless, evidence suggests that women often possess smaller or less influential business networks than their male counterparts, reducing opportunities to develop relationships with investors, experienced entrepreneurs and industry stakeholders (Hasan and </w:t>
      </w:r>
      <w:proofErr w:type="spellStart"/>
      <w:r w:rsidRPr="00113AF7">
        <w:t>Almubarak</w:t>
      </w:r>
      <w:proofErr w:type="spellEnd"/>
      <w:r w:rsidRPr="00113AF7">
        <w:t>, 2016; Jha and Alam, 2022). This limitation extends beyond networking itself, influencing the entrepreneur's ability to gain credibility, secure resources and establish market legitimacy.</w:t>
      </w:r>
    </w:p>
    <w:p w14:paraId="3B0971B8" w14:textId="77777777" w:rsidR="00113AF7" w:rsidRPr="00113AF7" w:rsidRDefault="00113AF7" w:rsidP="00113AF7">
      <w:pPr>
        <w:spacing w:line="360" w:lineRule="auto"/>
        <w:jc w:val="both"/>
      </w:pPr>
      <w:r w:rsidRPr="00113AF7">
        <w:t>Institutional Theory provides further insight into these challenges by recognising that entrepreneurial activity is embedded within broader political, economic and social environments (North, 1990; Welter, 2011). Jha and Alam (2022) identify regulatory complexity, inadequate entrepreneurial support and limited access to training as institutional constraints affecting women-owned SMEs. Similarly, Nazam et al. (2026) argue that policy limitations, market uncertainty and unequal access to entrepreneurial support mechanisms continue to inhibit business development. These findings suggest that entrepreneurial performance cannot be understood solely through individual capability but must also be considered within the institutional environments that shape entrepreneurial opportunities.</w:t>
      </w:r>
    </w:p>
    <w:p w14:paraId="745C7C4D" w14:textId="77777777" w:rsidR="00113AF7" w:rsidRPr="00113AF7" w:rsidRDefault="00113AF7" w:rsidP="00113AF7">
      <w:pPr>
        <w:spacing w:line="360" w:lineRule="auto"/>
        <w:jc w:val="both"/>
      </w:pPr>
      <w:r w:rsidRPr="00113AF7">
        <w:t>Gender stereotypes further complicate the entrepreneurial landscape. Stead (2017) argues that entrepreneurship continues to be associated with traditionally masculine characteristics such as assertiveness, authority and risk-taking, requiring women entrepreneurs to negotiate gendered expectations while simultaneously establishing business credibility. Brush, de Bruin and Welter (2009) similarly contend that entrepreneurial ecosystems are inherently gendered, influencing access to resources, legitimacy and opportunities. Marlow and McAdam (2013) extend this argument by challenging the assumption that entrepreneurial markets operate as gender-neutral environments, suggesting instead that structural inequalities continue to shape entrepreneurial experiences.</w:t>
      </w:r>
    </w:p>
    <w:p w14:paraId="1B199BB9" w14:textId="77777777" w:rsidR="00113AF7" w:rsidRPr="00113AF7" w:rsidRDefault="00113AF7" w:rsidP="00113AF7">
      <w:pPr>
        <w:spacing w:line="360" w:lineRule="auto"/>
        <w:jc w:val="both"/>
      </w:pPr>
      <w:r w:rsidRPr="00113AF7">
        <w:t>Collectively, the literature indicates that these barriers are highly interconnected rather than independent. Financial constraints reduce opportunities to participate in entrepreneurial networks, while limited networks may further restrict access to finance, mentoring and strategic partnerships. Institutional environments influence both processes by shaping the availability of resources and the legitimacy afforded to women entrepreneurs. Consequently, many of the challenges identified within the literature ultimately converge around issues of visibility, credibility and stakeholder trust rather than simply resource scarcity.</w:t>
      </w:r>
    </w:p>
    <w:p w14:paraId="4077C486" w14:textId="77777777" w:rsidR="00113AF7" w:rsidRDefault="00113AF7" w:rsidP="00113AF7">
      <w:pPr>
        <w:spacing w:line="360" w:lineRule="auto"/>
        <w:jc w:val="both"/>
      </w:pPr>
      <w:r w:rsidRPr="00113AF7">
        <w:lastRenderedPageBreak/>
        <w:t>This synthesis provides an important foundation for the present review. While the literature extensively documents the barriers confronting women entrepreneurs, considerably less attention has been devoted to understanding how entrepreneurs may strategically respond to these constraints. This gap directs attention towards personal branding as a potential intangible capability through which women entrepreneurs may strengthen legitimacy, increase visibility, build stakeholder relationships and enhance access to entrepreneurial resources. The following section therefore examines how personal branding has been conceptualised as a strategic capability within the entrepreneurship literature.</w:t>
      </w:r>
    </w:p>
    <w:p w14:paraId="4ECF6E1B" w14:textId="1D05CD00" w:rsidR="00F7525D" w:rsidRPr="00F7525D" w:rsidRDefault="003B49CF" w:rsidP="009F6F1B">
      <w:pPr>
        <w:pStyle w:val="Heading2"/>
      </w:pPr>
      <w:r>
        <w:t xml:space="preserve"> </w:t>
      </w:r>
    </w:p>
    <w:p w14:paraId="06BFEBB0" w14:textId="77777777" w:rsidR="00F7525D" w:rsidRPr="00F7525D" w:rsidRDefault="00F7525D" w:rsidP="00F01FEA">
      <w:pPr>
        <w:spacing w:line="360" w:lineRule="auto"/>
        <w:jc w:val="both"/>
      </w:pPr>
      <w:r w:rsidRPr="00F7525D">
        <w:t>The literature increasingly positions personal branding as a strategic capability that extends beyond the traditional notion of self-promotion. Earlier interpretations framed personal branding primarily as a mechanism through which individuals marketed themselves to enhance career opportunities (Peters, 1997; Montoya and Vandehey, 2009). However, more recent scholarship demonstrates a clear conceptual shift, recognising personal branding as a multidimensional process through which entrepreneurs establish professional identity, develop credibility and cultivate relationships with stakeholders (Bonsu and Anim-Wright, 2024). This evolution reflects broader changes within entrepreneurship research, where competitive advantage is increasingly associated with intangible resources rather than solely with financial or physical assets.</w:t>
      </w:r>
    </w:p>
    <w:p w14:paraId="0BC1654E" w14:textId="77777777" w:rsidR="00F7525D" w:rsidRPr="00F7525D" w:rsidRDefault="00F7525D" w:rsidP="00F01FEA">
      <w:pPr>
        <w:spacing w:line="360" w:lineRule="auto"/>
        <w:jc w:val="both"/>
      </w:pPr>
      <w:r w:rsidRPr="00F7525D">
        <w:t>Across the reviewed literature, there is broad consensus that personal branding contributes to entrepreneurial success by strengthening the entrepreneur's ability to communicate expertise, values and competence. Nevertheless, considerable variation exists regarding how this capability is conceptualised. Bonsu and Anim-Wright (2024) describe personal branding as an integrated process encompassing authenticity, communication, strategic positioning and relationship building, whereas Thompson-Whiteside, Turnbull and Howe-Walsh (2018) place greater emphasis on impression management and the deliberate construction of professional identity. Although these perspectives differ in emphasis, both acknowledge that personal branding is fundamentally concerned with influencing stakeholder perceptions. This suggests that personal branding should not be regarded as a singular marketing activity but rather as a strategic process through which entrepreneurs develop and sustain professional legitimacy.</w:t>
      </w:r>
    </w:p>
    <w:p w14:paraId="155814D1" w14:textId="77777777" w:rsidR="00F7525D" w:rsidRPr="00F7525D" w:rsidRDefault="00F7525D" w:rsidP="00F01FEA">
      <w:pPr>
        <w:spacing w:line="360" w:lineRule="auto"/>
        <w:jc w:val="both"/>
      </w:pPr>
      <w:r w:rsidRPr="00F7525D">
        <w:t xml:space="preserve">The significance of personal branding appears particularly pronounced within SMEs, where organisational identity is frequently inseparable from the identity of the founder. Unlike established corporations that benefit from recognised corporate brands, newly established ventures often rely upon the entrepreneur to represent the organisation to customers, investors and business partners. Consequently, stakeholder evaluations of the founder </w:t>
      </w:r>
      <w:r w:rsidRPr="00F7525D">
        <w:lastRenderedPageBreak/>
        <w:t>frequently influence perceptions of organisational competence and trustworthiness. The literature therefore indicates that founder identity functions as an important intangible resource during venture creation, particularly where formal organisational legitimacy has yet to be established.</w:t>
      </w:r>
    </w:p>
    <w:p w14:paraId="6F23413B" w14:textId="77777777" w:rsidR="00F7525D" w:rsidRPr="00F7525D" w:rsidRDefault="00F7525D" w:rsidP="00F01FEA">
      <w:pPr>
        <w:spacing w:line="360" w:lineRule="auto"/>
        <w:jc w:val="both"/>
      </w:pPr>
      <w:r w:rsidRPr="00F7525D">
        <w:t>A recurring theme across the reviewed studies concerns the relationship between personal branding and entrepreneurial credibility. Thompson-Whiteside, Turnbull and Howe-Walsh (2018) argue that credibility develops through authentic and consistent self-presentation, enabling entrepreneurs to reduce uncertainty among stakeholders. Similarly, Bonsu and Anim-Wright (2024) identify authenticity as a central characteristic of successful personal branding, suggesting that credibility is achieved through sustained alignment between communicated values and observed behaviour rather than through promotional activity alone. These findings collectively indicate that personal branding operates as a mechanism for developing trust, an outcome that is particularly important for women entrepreneurs seeking to establish legitimacy within competitive and often gendered entrepreneurial environments.</w:t>
      </w:r>
    </w:p>
    <w:p w14:paraId="368A7430" w14:textId="77777777" w:rsidR="00F7525D" w:rsidRPr="00F7525D" w:rsidRDefault="00F7525D" w:rsidP="00F01FEA">
      <w:pPr>
        <w:spacing w:line="360" w:lineRule="auto"/>
        <w:jc w:val="both"/>
      </w:pPr>
      <w:r w:rsidRPr="00F7525D">
        <w:t>The reviewed literature also identifies visibility as a significant outcome of personal branding. Digital technologies and social media platforms have transformed entrepreneurial communication by enabling founders to engage directly with customers, investors and wider professional networks (Schultz and Peltier, 2013). Increased visibility is widely presented as enhancing opportunities for market differentiation and stakeholder engagement (Bonsu and Anim-Wright, 2024). However, despite this apparent consensus, relatively few studies critically examine whether increased visibility consistently translates into improved entrepreneurial performance. Much of the existing research implicitly assumes that greater online presence leads to enhanced business outcomes, yet empirical evidence explaining the mechanisms underpinning this relationship remains limited. Consequently, visibility should be viewed as a facilitating condition rather than a guaranteed determinant of entrepreneurial success.</w:t>
      </w:r>
    </w:p>
    <w:p w14:paraId="789823BC" w14:textId="77777777" w:rsidR="00F7525D" w:rsidRPr="00F7525D" w:rsidRDefault="00F7525D" w:rsidP="00F01FEA">
      <w:pPr>
        <w:spacing w:line="360" w:lineRule="auto"/>
        <w:jc w:val="both"/>
      </w:pPr>
      <w:r w:rsidRPr="00F7525D">
        <w:t>Despite the growing maturity of personal branding research, important conceptual limitations remain. Much of the literature has been developed within marketing, leadership and career management, with comparatively limited attention devoted to entrepreneurial contexts. Even fewer studies explicitly examine women entrepreneurs operating within SMEs, despite recognising that founder visibility, credibility and legitimacy may be particularly significant in environments characterised by structural inequalities and gendered expectations. As a result, existing research provides only a partial understanding of how personal branding functions as a strategic capability for women entrepreneurs during venture creation.</w:t>
      </w:r>
    </w:p>
    <w:p w14:paraId="50563AC3" w14:textId="1B5A59A2" w:rsidR="00F7525D" w:rsidRDefault="00F01FEA" w:rsidP="00F01FEA">
      <w:pPr>
        <w:spacing w:line="360" w:lineRule="auto"/>
        <w:jc w:val="both"/>
      </w:pPr>
      <w:r w:rsidRPr="00F01FEA">
        <w:t xml:space="preserve">Despite increasing recognition of personal branding within entrepreneurship research, the literature remains theoretically fragmented and offers only limited insight into how women </w:t>
      </w:r>
      <w:r w:rsidRPr="00F01FEA">
        <w:lastRenderedPageBreak/>
        <w:t>entrepreneurs strategically employ personal branding to navigate the structural constraints associated with SME start-up. This conceptual gap is particularly evident in relation to authenticity and entrepreneurial identity, which have received growing scholarly attention but remain insufficiently integrated within the broader personal branding literature.</w:t>
      </w:r>
    </w:p>
    <w:p w14:paraId="751F58DD" w14:textId="77777777" w:rsidR="009B1B32" w:rsidRPr="009B1B32" w:rsidRDefault="009B1B32" w:rsidP="009B1B32">
      <w:pPr>
        <w:pStyle w:val="Heading2"/>
      </w:pPr>
      <w:bookmarkStart w:id="13" w:name="_Toc236046147"/>
      <w:r w:rsidRPr="009B1B32">
        <w:t>Authenticity, Impression Management and Entrepreneurial Identity</w:t>
      </w:r>
      <w:bookmarkEnd w:id="13"/>
    </w:p>
    <w:p w14:paraId="4EA1131D" w14:textId="77777777" w:rsidR="009B1B32" w:rsidRPr="009B1B32" w:rsidRDefault="009B1B32" w:rsidP="009B1B32">
      <w:pPr>
        <w:spacing w:line="360" w:lineRule="auto"/>
        <w:jc w:val="both"/>
      </w:pPr>
      <w:r w:rsidRPr="009B1B32">
        <w:t>The literature increasingly recognises that the effectiveness of personal branding is determined not only by visibility or communication strategies but also by the authenticity and credibility of the entrepreneurial identity being presented. As personal branding has evolved beyond self-promotion towards a strategic entrepreneurial capability, greater scholarly attention has been devoted to understanding how entrepreneurs construct identities that resonate with diverse stakeholder groups. Consequently, authenticity, impression management and entrepreneurial identity have become closely interconnected concepts within the contemporary personal branding literature.</w:t>
      </w:r>
    </w:p>
    <w:p w14:paraId="1467310E" w14:textId="77777777" w:rsidR="009B1B32" w:rsidRPr="009B1B32" w:rsidRDefault="009B1B32" w:rsidP="009B1B32">
      <w:pPr>
        <w:spacing w:line="360" w:lineRule="auto"/>
        <w:jc w:val="both"/>
      </w:pPr>
      <w:r w:rsidRPr="009B1B32">
        <w:t>A recurring finding concerns the importance of authenticity in establishing trust and legitimacy. Bonsu and Anim-Wright (2024) identify authenticity as a defining characteristic of effective personal branding, arguing that entrepreneurs are more likely to develop sustainable stakeholder relationships when their communicated values, behaviours and professional identities remain consistent. Similarly, Thompson-Whiteside, Turnbull and Howe-Walsh (2018) contend that authenticity should not be interpreted as spontaneous self-expression but rather as the strategic presentation of genuine personal attributes. This perspective suggests that authentic personal branding involves carefully balancing strategic communication with consistency, enabling entrepreneurs to project credibility without compromising perceived integrity.</w:t>
      </w:r>
    </w:p>
    <w:p w14:paraId="55D1A0AE" w14:textId="77777777" w:rsidR="009B1B32" w:rsidRPr="009B1B32" w:rsidRDefault="009B1B32" w:rsidP="009B1B32">
      <w:pPr>
        <w:spacing w:line="360" w:lineRule="auto"/>
        <w:jc w:val="both"/>
      </w:pPr>
      <w:r w:rsidRPr="009B1B32">
        <w:t>However, the literature also demonstrates that authenticity alone does not adequately explain successful personal branding. Entrepreneurs actively engage in impression management by shaping how they are perceived by customers, investors and professional networks. Drawing upon Goffman's (1959) theory of self-presentation, Thompson-Whiteside, Turnbull and Howe-Walsh (2018) argue that impression management represents a deliberate process through which individuals communicate competence, expertise and professionalism to influence stakeholder perceptions. Within entrepreneurial contexts, such strategic self-presentation is particularly important during venture creation, where founders frequently rely upon personal reputation to compensate for the absence of established organisational legitimacy.</w:t>
      </w:r>
    </w:p>
    <w:p w14:paraId="660E0EB2" w14:textId="77777777" w:rsidR="009B1B32" w:rsidRPr="009B1B32" w:rsidRDefault="009B1B32" w:rsidP="009B1B32">
      <w:pPr>
        <w:spacing w:line="360" w:lineRule="auto"/>
        <w:jc w:val="both"/>
      </w:pPr>
      <w:r w:rsidRPr="009B1B32">
        <w:t xml:space="preserve">The relationship between authenticity and impression management has generated considerable debate within the literature. While impression management may appear inconsistent with authentic self-presentation, several scholars argue that these concepts are </w:t>
      </w:r>
      <w:r w:rsidRPr="009B1B32">
        <w:lastRenderedPageBreak/>
        <w:t>complementary rather than contradictory. Thompson-Whiteside, Turnbull and Howe-Walsh (2018) suggest that entrepreneurs can strategically manage impressions while remaining authentic, provided that their external communication reflects their underlying values and professional identity. This interpretation challenges the assumption that impression management necessarily involves manipulation, instead positioning it as a legitimate component of entrepreneurial communication.</w:t>
      </w:r>
    </w:p>
    <w:p w14:paraId="4456BA8D" w14:textId="77777777" w:rsidR="009B1B32" w:rsidRPr="009B1B32" w:rsidRDefault="009B1B32" w:rsidP="009B1B32">
      <w:pPr>
        <w:spacing w:line="360" w:lineRule="auto"/>
        <w:jc w:val="both"/>
      </w:pPr>
      <w:r w:rsidRPr="009B1B32">
        <w:t>Entrepreneurial identity provides the broader context through which authenticity and impression management are understood. Personal branding enables entrepreneurs to construct identities that communicate expertise, purpose and distinctive value to stakeholders, thereby influencing perceptions of entrepreneurial capability (Bonsu and Anim-Wright, 2024). Within SMEs, where founders frequently represent the public face of the business, entrepreneurial identity extends beyond the individual to shape organisational reputation. Consequently, identity construction becomes an ongoing strategic process through which entrepreneurs negotiate professional aspirations, stakeholder expectations and market positioning.</w:t>
      </w:r>
    </w:p>
    <w:p w14:paraId="4E3F7EAD" w14:textId="77777777" w:rsidR="009B1B32" w:rsidRDefault="009B1B32" w:rsidP="009B1B32">
      <w:pPr>
        <w:spacing w:line="360" w:lineRule="auto"/>
        <w:jc w:val="both"/>
      </w:pPr>
      <w:r w:rsidRPr="009B1B32">
        <w:t>Despite increasing scholarly interest in these concepts, the literature remains fragmented regarding the relationships between authenticity, impression management and entrepreneurial identity. Existing studies frequently examine these constructs independently, offering limited explanation of how they interact to influence entrepreneurial outcomes. Furthermore, empirical research focusing specifically on women entrepreneurs remains comparatively limited, despite evidence suggesting that gendered expectations may shape how authenticity, leadership and self-presentation are interpreted. This fragmentation highlights the need for greater theoretical integration, particularly within the context of women-owned SMEs where founder identity frequently constitutes an important strategic resource.</w:t>
      </w:r>
    </w:p>
    <w:p w14:paraId="70D39E49" w14:textId="77777777" w:rsidR="00E81642" w:rsidRPr="00E81642" w:rsidRDefault="00E81642" w:rsidP="00E81642">
      <w:pPr>
        <w:pStyle w:val="Heading2"/>
      </w:pPr>
      <w:bookmarkStart w:id="14" w:name="_Toc236046148"/>
      <w:r w:rsidRPr="00E81642">
        <w:t>Storytelling and Digital Personal Branding</w:t>
      </w:r>
      <w:bookmarkEnd w:id="14"/>
    </w:p>
    <w:p w14:paraId="016C50BB" w14:textId="77777777" w:rsidR="00E81642" w:rsidRPr="00E81642" w:rsidRDefault="00E81642" w:rsidP="00E81642">
      <w:pPr>
        <w:spacing w:line="360" w:lineRule="auto"/>
        <w:jc w:val="both"/>
      </w:pPr>
      <w:r w:rsidRPr="00E81642">
        <w:t>The literature increasingly identifies storytelling and digital communication as central mechanisms through which entrepreneurs communicate and reinforce their personal brands. As entrepreneurship has become progressively embedded within digital ecosystems, personal branding has evolved from a predominantly interpersonal activity towards one that is continuously constructed and maintained through online engagement. Consequently, storytelling and digital platforms are no longer viewed simply as promotional tools but as strategic channels through which entrepreneurs communicate expertise, establish credibility and cultivate relationships with stakeholders.</w:t>
      </w:r>
    </w:p>
    <w:p w14:paraId="3361D34D" w14:textId="77777777" w:rsidR="00E81642" w:rsidRPr="00E81642" w:rsidRDefault="00E81642" w:rsidP="00E81642">
      <w:pPr>
        <w:spacing w:line="360" w:lineRule="auto"/>
        <w:jc w:val="both"/>
      </w:pPr>
      <w:r w:rsidRPr="00E81642">
        <w:t xml:space="preserve">Storytelling has emerged as a particularly influential dimension of entrepreneurial branding because it enables founders to communicate experiences, values and motivations in ways </w:t>
      </w:r>
      <w:r w:rsidRPr="00E81642">
        <w:lastRenderedPageBreak/>
        <w:t>that extend beyond conventional marketing messages. Fluhrer (2026) argues that storytelling contributes to stronger brand differentiation by creating emotional connections between entrepreneurs and their audiences, allowing founders to present authentic narratives that communicate both professional competence and personal purpose. Within entrepreneurial contexts, storytelling therefore functions as a mechanism through which founders humanise their ventures, enabling stakeholders to understand not only what a business offers but also why it exists. This narrative dimension is particularly relevant for women entrepreneurs, whose entrepreneurial journeys frequently reflect resilience, innovation and the navigation of structural barriers.</w:t>
      </w:r>
    </w:p>
    <w:p w14:paraId="4AF401BF" w14:textId="77777777" w:rsidR="00E81642" w:rsidRPr="00E81642" w:rsidRDefault="00E81642" w:rsidP="00E81642">
      <w:pPr>
        <w:spacing w:line="360" w:lineRule="auto"/>
        <w:jc w:val="both"/>
      </w:pPr>
      <w:r w:rsidRPr="00E81642">
        <w:t>The literature further suggests that storytelling contributes to entrepreneurial legitimacy by reinforcing authenticity. As discussed in the previous section, authenticity depends upon consistency between an entrepreneur's values, behaviours and public identity. Narrative communication provides a means through which this consistency can be demonstrated, allowing entrepreneurs to present coherent accounts of their experiences and aspirations. However, relatively few studies critically examine whether storytelling consistently strengthens entrepreneurial outcomes or whether its effectiveness varies according to industry, audience or cultural context. Consequently, although storytelling is widely promoted as an effective branding strategy, empirical evidence explaining the conditions under which it influences entrepreneurial performance remains comparatively limited.</w:t>
      </w:r>
    </w:p>
    <w:p w14:paraId="0DF3DA63" w14:textId="77777777" w:rsidR="00E81642" w:rsidRPr="00E81642" w:rsidRDefault="00E81642" w:rsidP="00E81642">
      <w:pPr>
        <w:spacing w:line="360" w:lineRule="auto"/>
        <w:jc w:val="both"/>
      </w:pPr>
      <w:r w:rsidRPr="00E81642">
        <w:t>Alongside storytelling, digital platforms have transformed the way entrepreneurs develop and manage personal brands. Social media, professional networking platforms and digital content creation enable founders to engage directly with customers, investors and wider entrepreneurial communities, reducing reliance on traditional marketing channels (Schultz and Peltier, 2013). Bonsu and Anim-Wright (2024) similarly argue that digital technologies have expanded opportunities for entrepreneurs to communicate expertise, demonstrate credibility and increase professional visibility. For women entrepreneurs operating within SMEs, these platforms may provide alternative routes to market visibility and network development, particularly where conventional entrepreneurial networks remain less accessible.</w:t>
      </w:r>
    </w:p>
    <w:p w14:paraId="5F0DC99A" w14:textId="77777777" w:rsidR="00E81642" w:rsidRPr="00E81642" w:rsidRDefault="00E81642" w:rsidP="00E81642">
      <w:pPr>
        <w:spacing w:line="360" w:lineRule="auto"/>
        <w:jc w:val="both"/>
      </w:pPr>
      <w:r w:rsidRPr="00E81642">
        <w:t xml:space="preserve">Despite these opportunities, the literature also highlights several limitations associated with digital personal branding. Increased online visibility may enhance stakeholder engagement, yet it also exposes entrepreneurs to greater public scrutiny and requires the continual management of professional identity across multiple platforms. Existing research largely emphasises the benefits of digital branding while devoting comparatively limited attention to its potential challenges, including reputational risk, digital fatigue and the pressures associated with maintaining a consistent online presence. Furthermore, much of the available evidence </w:t>
      </w:r>
      <w:r w:rsidRPr="00E81642">
        <w:lastRenderedPageBreak/>
        <w:t>focuses on digital influencers, executives and corporate leaders rather than entrepreneurs operating within resource-constrained SME environments, limiting the transferability of findings to women-owned businesses.</w:t>
      </w:r>
    </w:p>
    <w:p w14:paraId="2EFBF748" w14:textId="77777777" w:rsidR="00E81642" w:rsidRPr="00E81642" w:rsidRDefault="00E81642" w:rsidP="00E81642">
      <w:pPr>
        <w:spacing w:line="360" w:lineRule="auto"/>
        <w:jc w:val="both"/>
      </w:pPr>
      <w:r w:rsidRPr="00E81642">
        <w:t xml:space="preserve">Across the reviewed literature, digital personal branding is consistently associated with the development of stakeholder relationships. By facilitating regular communication and interaction, digital platforms enable entrepreneurs to strengthen engagement with customers, investors, collaborators and professional networks. These relationships represent an important source of social capital, providing access to information, resources and opportunities that may support venture development (Bourdieu, 1986; Coleman, 1988; </w:t>
      </w:r>
      <w:proofErr w:type="spellStart"/>
      <w:r w:rsidRPr="00E81642">
        <w:t>Granovetter</w:t>
      </w:r>
      <w:proofErr w:type="spellEnd"/>
      <w:r w:rsidRPr="00E81642">
        <w:t>, 1973). However, while the literature acknowledges the importance of stakeholder engagement, relatively little research explains how digital relationship-building contributes to measurable entrepreneurial outcomes within women-owned SMEs.</w:t>
      </w:r>
    </w:p>
    <w:p w14:paraId="134A52EF" w14:textId="77777777" w:rsidR="00E81642" w:rsidRDefault="00E81642" w:rsidP="00E81642">
      <w:pPr>
        <w:spacing w:line="360" w:lineRule="auto"/>
        <w:jc w:val="both"/>
      </w:pPr>
      <w:r w:rsidRPr="00E81642">
        <w:t xml:space="preserve">The reviewed evidence therefore suggests that storytelling and digital personal branding have become integral components of contemporary entrepreneurial practice. Nevertheless, the literature remains largely descriptive, with limited theoretical integration explaining how these mechanisms contribute to entrepreneurial legitimacy and business development. </w:t>
      </w:r>
      <w:proofErr w:type="gramStart"/>
      <w:r w:rsidRPr="00E81642">
        <w:t>In particular, further</w:t>
      </w:r>
      <w:proofErr w:type="gramEnd"/>
      <w:r w:rsidRPr="00E81642">
        <w:t xml:space="preserve"> research is required to understand how women entrepreneurs strategically employ storytelling and digital communication to navigate the gendered expectations that continue to shape entrepreneurial practice.</w:t>
      </w:r>
    </w:p>
    <w:p w14:paraId="2FD57F06" w14:textId="77777777" w:rsidR="00AA5FF3" w:rsidRPr="00AA5FF3" w:rsidRDefault="00AA5FF3" w:rsidP="00AA5FF3">
      <w:pPr>
        <w:pStyle w:val="Heading2"/>
      </w:pPr>
      <w:bookmarkStart w:id="15" w:name="_Toc236046149"/>
      <w:r w:rsidRPr="00AA5FF3">
        <w:t>Gender and Personal Branding</w:t>
      </w:r>
      <w:bookmarkEnd w:id="15"/>
    </w:p>
    <w:p w14:paraId="2C76C413" w14:textId="77777777" w:rsidR="00AA5FF3" w:rsidRPr="00AA5FF3" w:rsidRDefault="00AA5FF3" w:rsidP="00AA5FF3">
      <w:pPr>
        <w:spacing w:line="360" w:lineRule="auto"/>
        <w:jc w:val="both"/>
      </w:pPr>
      <w:r w:rsidRPr="00AA5FF3">
        <w:t>The relationship between gender and personal branding has received increasing scholarly attention, reflecting growing recognition that entrepreneurial branding is shaped not only by individual capabilities but also by wider social and institutional expectations. Although personal branding is frequently presented as a universally applicable strategic capability, the reviewed literature suggests that its development and effectiveness are influenced by gendered norms that shape how entrepreneurial behaviour is perceived and evaluated. Consequently, women entrepreneurs often navigate a more complex branding environment than their male counterparts, balancing the need to establish credibility and visibility while responding to societal expectations regarding leadership, authenticity and self-presentation.</w:t>
      </w:r>
    </w:p>
    <w:p w14:paraId="634CDDE6" w14:textId="77777777" w:rsidR="00AA5FF3" w:rsidRPr="00AA5FF3" w:rsidRDefault="00AA5FF3" w:rsidP="00AA5FF3">
      <w:pPr>
        <w:spacing w:line="360" w:lineRule="auto"/>
        <w:jc w:val="both"/>
      </w:pPr>
      <w:r w:rsidRPr="00AA5FF3">
        <w:t xml:space="preserve">A recurring theme within the literature concerns the influence of gendered expectations on entrepreneurial legitimacy. Stead (2017) argues that entrepreneurship continues to be associated with characteristics traditionally viewed as masculine, including assertiveness, authority and risk-taking. As a result, women entrepreneurs frequently encounter challenges in establishing legitimacy because they are assessed against gendered assumptions regarding entrepreneurial leadership. Similarly, Brush, de Bruin and Welter (2009) contend </w:t>
      </w:r>
      <w:r w:rsidRPr="00AA5FF3">
        <w:lastRenderedPageBreak/>
        <w:t>that entrepreneurial ecosystems are inherently gendered, influencing access to resources, opportunities and professional recognition. These findings suggest that personal branding cannot be understood independently of the institutional and cultural contexts within which entrepreneurial identities are constructed.</w:t>
      </w:r>
    </w:p>
    <w:p w14:paraId="16E9A7F5" w14:textId="77777777" w:rsidR="00AA5FF3" w:rsidRPr="00AA5FF3" w:rsidRDefault="00AA5FF3" w:rsidP="00AA5FF3">
      <w:pPr>
        <w:spacing w:line="360" w:lineRule="auto"/>
        <w:jc w:val="both"/>
      </w:pPr>
      <w:r w:rsidRPr="00AA5FF3">
        <w:t>The literature further highlights the tensions associated with self-promotion. While personal branding requires entrepreneurs to communicate expertise, achievements and professional competence, women frequently experience conflicting expectations regarding appropriate self-presentation. Thompson-Whiteside, Turnbull and Howe-Walsh (2018) emphasise the importance of impression management in developing credible personal brands, yet Stead (2017) argues that women who engage in overt self-promotion may be judged differently from men exhibiting similar behaviours. Consequently, women entrepreneurs often face the challenge of balancing confidence and visibility with expectations of authenticity and modesty, creating a more constrained environment for strategic self-presentation.</w:t>
      </w:r>
    </w:p>
    <w:p w14:paraId="1CDD2EF5" w14:textId="77777777" w:rsidR="00AA5FF3" w:rsidRPr="00AA5FF3" w:rsidRDefault="00AA5FF3" w:rsidP="00AA5FF3">
      <w:pPr>
        <w:spacing w:line="360" w:lineRule="auto"/>
        <w:jc w:val="both"/>
      </w:pPr>
      <w:r w:rsidRPr="00AA5FF3">
        <w:t>Recent studies suggest that personal branding may also function as a mechanism through which women entrepreneurs actively challenge gender bias. Pasquinelli et al. (2026) demonstrate how female entrepreneurs strategically incorporate aspects of gender identity into brand development, using personal narratives and authentic communication to differentiate themselves within competitive markets. Similarly, Heriberta et al. (2024) argue that personal branding can strengthen professional recognition by enabling women to communicate leadership capabilities and expertise more effectively. These studies indicate that personal branding is not merely a response to existing gendered expectations but may also contribute to reshaping stakeholder perceptions of entrepreneurial leadership.</w:t>
      </w:r>
    </w:p>
    <w:p w14:paraId="6C5F3562" w14:textId="77777777" w:rsidR="00AA5FF3" w:rsidRPr="00AA5FF3" w:rsidRDefault="00AA5FF3" w:rsidP="00AA5FF3">
      <w:pPr>
        <w:spacing w:line="360" w:lineRule="auto"/>
        <w:jc w:val="both"/>
      </w:pPr>
      <w:r w:rsidRPr="00AA5FF3">
        <w:t>Despite these developments, the reviewed literature remains comparatively limited in explaining how gender influences the long-term effectiveness of personal branding within women-owned SMEs. Much of the available research has focused on leadership, academia or professional careers rather than entrepreneurial settings, restricting the applicability of existing findings. Furthermore, studies rarely consider how gender intersects with other contextual influences, such as industry, culture or institutional environments, suggesting that current understanding remains incomplete.</w:t>
      </w:r>
    </w:p>
    <w:p w14:paraId="1B8FDC47" w14:textId="77777777" w:rsidR="00AA5FF3" w:rsidRDefault="00AA5FF3" w:rsidP="00AA5FF3">
      <w:pPr>
        <w:spacing w:line="360" w:lineRule="auto"/>
        <w:jc w:val="both"/>
      </w:pPr>
      <w:r w:rsidRPr="00AA5FF3">
        <w:t xml:space="preserve">The literature therefore demonstrates that gender is not simply a contextual characteristic but an important factor influencing how personal branding is developed, interpreted and evaluated. While personal branding may provide women entrepreneurs with opportunities to strengthen legitimacy, visibility and professional recognition, its effectiveness remains closely linked to the gendered environments within which entrepreneurial identities are constructed. This highlights the need for greater theoretical and empirical integration to understand how </w:t>
      </w:r>
      <w:r w:rsidRPr="00AA5FF3">
        <w:lastRenderedPageBreak/>
        <w:t>personal branding can support women entrepreneurs in overcoming the persistent challenges associated with venture creation and SME development.</w:t>
      </w:r>
    </w:p>
    <w:p w14:paraId="54C6312A" w14:textId="77777777" w:rsidR="00E77801" w:rsidRPr="00E77801" w:rsidRDefault="00E77801" w:rsidP="00E77801">
      <w:pPr>
        <w:pStyle w:val="Heading2"/>
      </w:pPr>
      <w:bookmarkStart w:id="16" w:name="_Toc236046150"/>
      <w:r w:rsidRPr="00E77801">
        <w:t>Critical Synthesis and Research Gaps</w:t>
      </w:r>
      <w:bookmarkEnd w:id="16"/>
    </w:p>
    <w:p w14:paraId="5258EC07" w14:textId="77777777" w:rsidR="00E77801" w:rsidRPr="00E77801" w:rsidRDefault="00E77801" w:rsidP="00E77801">
      <w:pPr>
        <w:spacing w:line="360" w:lineRule="auto"/>
        <w:jc w:val="both"/>
      </w:pPr>
      <w:r w:rsidRPr="00E77801">
        <w:t>The findings presented throughout this review demonstrate that personal branding has become an increasingly important area of entrepreneurship research, particularly within discussions of entrepreneurial legitimacy, stakeholder engagement and venture development. Across the reviewed studies, there is broad agreement that personal branding extends beyond promotional activity and represents a strategic capability through which entrepreneurs communicate expertise, establish credibility and differentiate themselves within competitive markets (Bonsu and Anim-Wright, 2024; Thompson-Whiteside, Turnbull and Howe-Walsh, 2018). Nevertheless, the literature remains conceptually fragmented, with different disciplines emphasising distinct dimensions of personal branding, including identity construction, authenticity, impression management, storytelling and digital communication. As a result, no unified conceptual framework currently exists to explain how these elements collectively contribute to entrepreneurial success within women-owned SMEs.</w:t>
      </w:r>
    </w:p>
    <w:p w14:paraId="3863A53B" w14:textId="77777777" w:rsidR="00E77801" w:rsidRPr="00E77801" w:rsidRDefault="00E77801" w:rsidP="00E77801">
      <w:pPr>
        <w:spacing w:line="360" w:lineRule="auto"/>
        <w:jc w:val="both"/>
      </w:pPr>
      <w:r w:rsidRPr="00E77801">
        <w:t>A further observation concerns the predominance of descriptive research. Much of the existing literature documents the characteristics and perceived benefits of personal branding but provides comparatively limited explanation of the mechanisms through which branding influences entrepreneurial outcomes. While studies frequently associate personal branding with increased visibility, credibility and stakeholder engagement, relatively few investigate how these outcomes contribute to resource acquisition, entrepreneurial legitimacy or business performance. Consequently, important relationships between personal branding and broader entrepreneurial capabilities remain insufficiently theorised.</w:t>
      </w:r>
    </w:p>
    <w:p w14:paraId="61C6965B" w14:textId="77777777" w:rsidR="00E77801" w:rsidRPr="00E77801" w:rsidRDefault="00E77801" w:rsidP="00E77801">
      <w:pPr>
        <w:spacing w:line="360" w:lineRule="auto"/>
        <w:jc w:val="both"/>
      </w:pPr>
      <w:r w:rsidRPr="00E77801">
        <w:t>The review also highlights significant contextual limitations. Although women entrepreneurs are increasingly recognised within entrepreneurship research, relatively few studies explicitly examine personal branding within women-owned SMEs. Existing evidence is frequently drawn from corporate leadership, professional services, higher education or digital influencer contexts, limiting its applicability to entrepreneurial environments characterised by resource constraints, uncertainty and venture creation. Furthermore, research rarely considers how institutional environments, cultural expectations and gendered norms interact to influence the effectiveness of personal branding, despite evidence that these factors shape entrepreneurial opportunities and stakeholder perceptions (Brush, de Bruin and Welter, 2009; Stead, 2017; Welter, 2011).</w:t>
      </w:r>
    </w:p>
    <w:p w14:paraId="1A831DAB" w14:textId="77777777" w:rsidR="00E77801" w:rsidRPr="00E77801" w:rsidRDefault="00E77801" w:rsidP="00E77801">
      <w:pPr>
        <w:spacing w:line="360" w:lineRule="auto"/>
        <w:jc w:val="both"/>
      </w:pPr>
      <w:r w:rsidRPr="00E77801">
        <w:t xml:space="preserve">Methodologically, the literature is characterised by considerable diversity, encompassing qualitative case studies, conceptual papers, systematic reviews and survey-based research. </w:t>
      </w:r>
      <w:r w:rsidRPr="00E77801">
        <w:lastRenderedPageBreak/>
        <w:t>While this diversity has broadened understanding of personal branding, it has also resulted in inconsistent conceptualisations and limited opportunities for cumulative theory development. The absence of common definitions and analytical frameworks makes comparison across studies challenging and contributes to continuing ambiguity regarding the strategic role of personal branding within entrepreneurship.</w:t>
      </w:r>
    </w:p>
    <w:p w14:paraId="4DDF4F6B" w14:textId="5F4ECCEE" w:rsidR="00F808E4" w:rsidRPr="00E77801" w:rsidRDefault="00E77801" w:rsidP="00E77801">
      <w:pPr>
        <w:spacing w:line="360" w:lineRule="auto"/>
        <w:jc w:val="both"/>
      </w:pPr>
      <w:r w:rsidRPr="00E77801">
        <w:t>Collectively, these findings indicate that the literature has established the importance of personal branding but has yet to explain comprehensively how it functions as a strategic capability enabling women entrepreneurs to overcome the barriers associated with SME start-up. This unresolved issue directly informs the research question underpinning the present study and demonstrates the need for greater theoretical integration across entrepreneurship, branding and organisational research. Future research should therefore seek to develop more context-specific explanations of personal branding within women-owned SMEs, paying greater attention to the interaction between entrepreneurial identity, stakeholder legitimacy and the institutional environments in which entrepreneurial activity occurs.</w:t>
      </w:r>
    </w:p>
    <w:p w14:paraId="3229713F" w14:textId="6787DC16" w:rsidR="003A5B99" w:rsidRDefault="003A5B99" w:rsidP="001D1577">
      <w:pPr>
        <w:pStyle w:val="Heading1"/>
      </w:pPr>
      <w:bookmarkStart w:id="17" w:name="_Toc236046151"/>
      <w:r>
        <w:t>Discussion</w:t>
      </w:r>
      <w:bookmarkEnd w:id="17"/>
    </w:p>
    <w:p w14:paraId="1CBDEFDD" w14:textId="77777777" w:rsidR="00A44F68" w:rsidRPr="00A44F68" w:rsidRDefault="00A44F68" w:rsidP="00A44F68">
      <w:pPr>
        <w:spacing w:line="360" w:lineRule="auto"/>
        <w:jc w:val="both"/>
      </w:pPr>
      <w:r w:rsidRPr="00A44F68">
        <w:t>The purpose of this critical literature review was to examine how existing research conceptualises personal branding as a strategic capability for women entrepreneurs in overcoming start-up challenges within small and medium-sized enterprises (SMEs). While previous chapters synthesised the findings from the reviewed literature, this chapter interprets those findings in relation to the study's research question and the theoretical perspectives underpinning the review. In doing so, it considers how the collective evidence advances understanding of personal branding within entrepreneurial practice, identifies its theoretical significance and discusses the implications for women entrepreneurs operating within contemporary SME environments.</w:t>
      </w:r>
    </w:p>
    <w:p w14:paraId="3DA7B22C" w14:textId="77777777" w:rsidR="00A44F68" w:rsidRPr="00A44F68" w:rsidRDefault="00A44F68" w:rsidP="00A44F68">
      <w:pPr>
        <w:spacing w:line="360" w:lineRule="auto"/>
        <w:jc w:val="both"/>
      </w:pPr>
      <w:r w:rsidRPr="00A44F68">
        <w:t>The findings indicate that personal branding should be understood as considerably more than an individual marketing activity. Although early conceptualisations largely associated personal branding with career development and self-promotion (Peters, 1997; Montoya and Vandehey, 2009), the literature reviewed demonstrates a broader and more strategic interpretation. Contemporary research increasingly positions personal branding as an entrepreneurial capability through which founders establish legitimacy, communicate expertise, strengthen stakeholder relationships and differentiate themselves within competitive markets (Bonsu and Anim-Wright, 2024; Thompson-Whiteside, Turnbull and Howe-Walsh, 2018). This shift reflects a wider movement within entrepreneurship research towards recognising the importance of intangible resources in venture creation and business development.</w:t>
      </w:r>
    </w:p>
    <w:p w14:paraId="656B275C" w14:textId="77777777" w:rsidR="00A44F68" w:rsidRPr="00A44F68" w:rsidRDefault="00A44F68" w:rsidP="00A44F68">
      <w:pPr>
        <w:spacing w:line="360" w:lineRule="auto"/>
        <w:jc w:val="both"/>
      </w:pPr>
      <w:r w:rsidRPr="00A44F68">
        <w:lastRenderedPageBreak/>
        <w:t>The synthesis undertaken in this review further demonstrates that personal branding should not be viewed in isolation but as part of a broader entrepreneurial process. Women entrepreneurs encounter a combination of financial, institutional and socio-cultural barriers that extend beyond restricted access to tangible resources. These challenges are closely associated with issues of legitimacy, visibility and stakeholder confidence, suggesting that successful venture creation depends upon the entrepreneur's ability to mobilise both tangible and intangible resources. Within this context, personal branding emerges as a strategic mechanism through which entrepreneurs can communicate credibility, establish trust and strengthen relationships with customers, investors and professional networks.</w:t>
      </w:r>
    </w:p>
    <w:p w14:paraId="5AD1EB68" w14:textId="77777777" w:rsidR="00A44F68" w:rsidRPr="00A44F68" w:rsidRDefault="00A44F68" w:rsidP="00A44F68">
      <w:pPr>
        <w:spacing w:line="360" w:lineRule="auto"/>
        <w:jc w:val="both"/>
      </w:pPr>
      <w:r w:rsidRPr="00A44F68">
        <w:t xml:space="preserve">These findings are consistent with the Resource-Based View (Barney, 1991), which proposes that sustained competitive advantage arises from valuable and difficult-to-replicate resources. While the theory has traditionally been applied to organisational assets, the findings of this review suggest that founder reputation, entrepreneurial identity and personal credibility may also constitute strategic resources during the early stages of SME development. This interpretation extends the application of the Resource-Based View by recognising the entrepreneur as a source of competitive advantage, particularly where organisational reputation has not yet been established. At the same time, the review demonstrates that such resources do not operate independently but are shaped by institutional environments, access to social capital and gendered expectations, reinforcing the relevance of Institutional Theory (North, 1990; Welter, 2011) and Social Capital Theory (Bourdieu, 1986; Coleman, 1988; </w:t>
      </w:r>
      <w:proofErr w:type="spellStart"/>
      <w:r w:rsidRPr="00A44F68">
        <w:t>Granovetter</w:t>
      </w:r>
      <w:proofErr w:type="spellEnd"/>
      <w:r w:rsidRPr="00A44F68">
        <w:t>, 1973).</w:t>
      </w:r>
    </w:p>
    <w:p w14:paraId="151DB653" w14:textId="3C931358" w:rsidR="00E77801" w:rsidRPr="00E77801" w:rsidRDefault="00A44F68" w:rsidP="00FD57EC">
      <w:pPr>
        <w:spacing w:line="360" w:lineRule="auto"/>
        <w:jc w:val="both"/>
      </w:pPr>
      <w:r w:rsidRPr="00A44F68">
        <w:t>Rather than identifying personal branding as a universal solution to entrepreneurial challenges, the findings suggest that its effectiveness depends upon the interaction between entrepreneurial identity, stakeholder perceptions and the broader institutional context within which women entrepreneurs operate. Consequently, personal branding should be understood as a dynamic strategic capability whose value lies not simply in increasing visibility, but in enabling women entrepreneurs to establish legitimacy, access resources and strengthen competitive positioning throughout the venture creation process.</w:t>
      </w:r>
    </w:p>
    <w:p w14:paraId="12062B1E" w14:textId="7EF4AAE5" w:rsidR="00754C6F" w:rsidRDefault="00754C6F" w:rsidP="00754C6F">
      <w:pPr>
        <w:pStyle w:val="Heading1"/>
      </w:pPr>
      <w:bookmarkStart w:id="18" w:name="_Toc236046152"/>
      <w:r w:rsidRPr="00754C6F">
        <w:t>Conclusion</w:t>
      </w:r>
      <w:r w:rsidR="00FD57EC">
        <w:t>:</w:t>
      </w:r>
      <w:bookmarkEnd w:id="18"/>
    </w:p>
    <w:p w14:paraId="1BA432BC" w14:textId="77777777" w:rsidR="00FD57EC" w:rsidRPr="00FD57EC" w:rsidRDefault="00FD57EC" w:rsidP="00FD57EC">
      <w:pPr>
        <w:spacing w:line="360" w:lineRule="auto"/>
        <w:jc w:val="both"/>
      </w:pPr>
      <w:r w:rsidRPr="00FD57EC">
        <w:t xml:space="preserve">Personal branding has emerged as an increasingly important area of entrepreneurship research, reflecting a broader shift towards recognising the role of intangible resources in venture creation and business development. While women entrepreneurs continue to encounter significant barriers, including restricted access to finance, limited professional networks, institutional constraints and gendered expectations, the literature suggests that </w:t>
      </w:r>
      <w:r w:rsidRPr="00FD57EC">
        <w:lastRenderedPageBreak/>
        <w:t>entrepreneurial success is influenced not only by access to tangible resources but also by the ability to establish legitimacy, credibility and stakeholder trust. Consequently, personal branding has evolved from a concept traditionally associated with career development into one that is increasingly recognised as a strategic capability within entrepreneurial practice.</w:t>
      </w:r>
    </w:p>
    <w:p w14:paraId="053B0834" w14:textId="77777777" w:rsidR="00FD57EC" w:rsidRPr="00FD57EC" w:rsidRDefault="00FD57EC" w:rsidP="00FD57EC">
      <w:pPr>
        <w:spacing w:line="360" w:lineRule="auto"/>
        <w:jc w:val="both"/>
      </w:pPr>
      <w:r w:rsidRPr="00FD57EC">
        <w:t xml:space="preserve">The synthesis of the literature indicates that personal branding encompasses a range of interconnected dimensions, including entrepreneurial identity, authenticity, impression management, storytelling and digital engagement. Rather than functioning independently, these elements collectively shape how entrepreneurs communicate expertise, differentiate themselves within competitive markets and develop relationships with customers, investors and professional networks. Within SME contexts, where founders frequently represent the public face of the business, personal branding assumes </w:t>
      </w:r>
      <w:proofErr w:type="gramStart"/>
      <w:r w:rsidRPr="00FD57EC">
        <w:t>particular strategic</w:t>
      </w:r>
      <w:proofErr w:type="gramEnd"/>
      <w:r w:rsidRPr="00FD57EC">
        <w:t xml:space="preserve"> importance because perceptions of the entrepreneur often influence perceptions of the organisation itself. However, despite growing scholarly interest, the literature remains fragmented, with differing conceptualisations and limited integration between entrepreneurship, branding and organisational research.</w:t>
      </w:r>
    </w:p>
    <w:p w14:paraId="44B66551" w14:textId="77777777" w:rsidR="00FD57EC" w:rsidRPr="00FD57EC" w:rsidRDefault="00FD57EC" w:rsidP="00FD57EC">
      <w:pPr>
        <w:spacing w:line="360" w:lineRule="auto"/>
        <w:jc w:val="both"/>
      </w:pPr>
      <w:r w:rsidRPr="00FD57EC">
        <w:t>The review also highlights important gaps within the existing body of knowledge. Although considerable attention has been devoted to the barriers experienced by women entrepreneurs and the growing significance of personal branding, relatively few studies explicitly examine the relationship between these two areas. Existing research is predominantly descriptive and frequently situated within corporate leadership, professional services or digital influencer contexts, providing only limited understanding of how personal branding functions within women-owned SMEs. Furthermore, the interaction between entrepreneurial identity, institutional environments, social capital and gendered expectations remains insufficiently explored, restricting a comprehensive understanding of personal branding as a strategic entrepreneurial capability.</w:t>
      </w:r>
    </w:p>
    <w:p w14:paraId="2459B7A2" w14:textId="77777777" w:rsidR="00FD57EC" w:rsidRPr="00FD57EC" w:rsidRDefault="00FD57EC" w:rsidP="00FD57EC">
      <w:pPr>
        <w:spacing w:line="360" w:lineRule="auto"/>
        <w:jc w:val="both"/>
      </w:pPr>
      <w:r w:rsidRPr="00FD57EC">
        <w:t>Addressing these gaps requires greater theoretical integration alongside context-specific empirical investigation capable of explaining how personal branding supports women entrepreneurs throughout the start-up process. Developing this understanding has the potential to strengthen entrepreneurship scholarship while providing a more robust evidence base for educators, policymakers and business support organisations seeking to foster more inclusive entrepreneurial ecosystems. As the entrepreneurial landscape continues to evolve, personal branding is likely to remain an increasingly significant strategic capability through which women entrepreneurs establish legitimacy, access opportunities and strengthen the long-term sustainability of their ventures.</w:t>
      </w:r>
    </w:p>
    <w:p w14:paraId="4F93C806" w14:textId="64A68BBE" w:rsidR="00754C6F" w:rsidRPr="00754C6F" w:rsidRDefault="00754C6F" w:rsidP="00754C6F">
      <w:pPr>
        <w:rPr>
          <w:b/>
          <w:bCs/>
        </w:rPr>
      </w:pPr>
    </w:p>
    <w:p w14:paraId="4EB1041E" w14:textId="6007411C" w:rsidR="00876443" w:rsidRDefault="00876443" w:rsidP="00FD57EC">
      <w:pPr>
        <w:pStyle w:val="Heading1"/>
      </w:pPr>
      <w:bookmarkStart w:id="19" w:name="_Toc236046153"/>
      <w:r>
        <w:lastRenderedPageBreak/>
        <w:t>List of references:</w:t>
      </w:r>
      <w:bookmarkEnd w:id="19"/>
    </w:p>
    <w:p w14:paraId="0BA3BD6A" w14:textId="5D52BA0C" w:rsidR="00562153" w:rsidRPr="00562153" w:rsidRDefault="00562153" w:rsidP="00562153">
      <w:pPr>
        <w:spacing w:line="360" w:lineRule="auto"/>
        <w:jc w:val="both"/>
      </w:pPr>
      <w:r w:rsidRPr="00562153">
        <w:t xml:space="preserve">Aaker, D.A. (1996) </w:t>
      </w:r>
      <w:r w:rsidRPr="00562153">
        <w:rPr>
          <w:i/>
          <w:iCs/>
        </w:rPr>
        <w:t>Building Strong Brands</w:t>
      </w:r>
      <w:r w:rsidRPr="00562153">
        <w:t xml:space="preserve">. </w:t>
      </w:r>
    </w:p>
    <w:p w14:paraId="23A64355" w14:textId="0BB582CB" w:rsidR="00562153" w:rsidRPr="00562153" w:rsidRDefault="00562153" w:rsidP="00562153">
      <w:pPr>
        <w:spacing w:line="360" w:lineRule="auto"/>
        <w:jc w:val="both"/>
      </w:pPr>
      <w:r w:rsidRPr="00562153">
        <w:t xml:space="preserve">Bandura, A. (1986) </w:t>
      </w:r>
      <w:r w:rsidRPr="00562153">
        <w:rPr>
          <w:i/>
          <w:iCs/>
        </w:rPr>
        <w:t>Social Foundations of Thought and Action: A Social Cognitive Theory</w:t>
      </w:r>
      <w:r w:rsidRPr="00562153">
        <w:t xml:space="preserve">. </w:t>
      </w:r>
    </w:p>
    <w:p w14:paraId="3C71D3B8" w14:textId="77777777" w:rsidR="00562153" w:rsidRPr="00562153" w:rsidRDefault="00562153" w:rsidP="00562153">
      <w:pPr>
        <w:spacing w:line="360" w:lineRule="auto"/>
        <w:jc w:val="both"/>
      </w:pPr>
      <w:r w:rsidRPr="00562153">
        <w:t xml:space="preserve">Barney, J. (1991) ‘Firm resources and sustained competitive advantage’, </w:t>
      </w:r>
      <w:r w:rsidRPr="00562153">
        <w:rPr>
          <w:i/>
          <w:iCs/>
        </w:rPr>
        <w:t>Journal of Management</w:t>
      </w:r>
      <w:r w:rsidRPr="00562153">
        <w:t>, 17(1), pp. 99–120.</w:t>
      </w:r>
    </w:p>
    <w:p w14:paraId="75D40A64" w14:textId="77777777" w:rsidR="00562153" w:rsidRPr="00562153" w:rsidRDefault="00562153" w:rsidP="00562153">
      <w:pPr>
        <w:spacing w:line="360" w:lineRule="auto"/>
        <w:jc w:val="both"/>
      </w:pPr>
      <w:r w:rsidRPr="00562153">
        <w:t xml:space="preserve">Bhawna, B., Dogra, P., Akram, U. and Sharma, S.K. (2026) ‘Enhancing employer branding in startups through job autonomy and intrinsic motivation: The role of gamification’, </w:t>
      </w:r>
      <w:r w:rsidRPr="00562153">
        <w:rPr>
          <w:i/>
          <w:iCs/>
        </w:rPr>
        <w:t>Business Process Management Journal</w:t>
      </w:r>
      <w:r w:rsidRPr="00562153">
        <w:t>, 32(1), pp. 51–76.</w:t>
      </w:r>
    </w:p>
    <w:p w14:paraId="629F8248" w14:textId="77777777" w:rsidR="00562153" w:rsidRPr="00562153" w:rsidRDefault="00562153" w:rsidP="00562153">
      <w:pPr>
        <w:spacing w:line="360" w:lineRule="auto"/>
        <w:jc w:val="both"/>
      </w:pPr>
      <w:r w:rsidRPr="00562153">
        <w:t xml:space="preserve">Bonsu, A.O. and Anim-Wright, K. (2024) ‘Personal branding: A systematic literature review’, </w:t>
      </w:r>
      <w:r w:rsidRPr="00562153">
        <w:rPr>
          <w:i/>
          <w:iCs/>
        </w:rPr>
        <w:t>International Journal of Marketing Studies</w:t>
      </w:r>
      <w:r w:rsidRPr="00562153">
        <w:t>, 16(1), pp. 30–48.</w:t>
      </w:r>
    </w:p>
    <w:p w14:paraId="1C55E9FC" w14:textId="4D675A7F" w:rsidR="00562153" w:rsidRPr="00562153" w:rsidRDefault="00562153" w:rsidP="00562153">
      <w:pPr>
        <w:spacing w:line="360" w:lineRule="auto"/>
        <w:jc w:val="both"/>
      </w:pPr>
      <w:r w:rsidRPr="00562153">
        <w:t xml:space="preserve">Bourdieu, P. (1986) ‘The forms of capital’, in Richardson, J.G. (ed.) </w:t>
      </w:r>
      <w:r w:rsidRPr="00562153">
        <w:rPr>
          <w:i/>
          <w:iCs/>
        </w:rPr>
        <w:t>Handbook of Theory and Research for the Sociology of Education</w:t>
      </w:r>
      <w:r w:rsidRPr="00562153">
        <w:t>. pp. 241–258.</w:t>
      </w:r>
    </w:p>
    <w:p w14:paraId="26FE3C9E" w14:textId="77777777" w:rsidR="00562153" w:rsidRPr="00562153" w:rsidRDefault="00562153" w:rsidP="00562153">
      <w:pPr>
        <w:spacing w:line="360" w:lineRule="auto"/>
        <w:jc w:val="both"/>
      </w:pPr>
      <w:r w:rsidRPr="00562153">
        <w:t xml:space="preserve">Brush, C.G., de Bruin, A. and Welter, F. (2009) ‘A gender-aware framework for women’s entrepreneurship’, </w:t>
      </w:r>
      <w:r w:rsidRPr="00562153">
        <w:rPr>
          <w:i/>
          <w:iCs/>
        </w:rPr>
        <w:t>International Journal of Gender and Entrepreneurship</w:t>
      </w:r>
      <w:r w:rsidRPr="00562153">
        <w:t>, 1(1), pp. 8–24.</w:t>
      </w:r>
    </w:p>
    <w:p w14:paraId="02684B99" w14:textId="77777777" w:rsidR="00562153" w:rsidRPr="00562153" w:rsidRDefault="00562153" w:rsidP="00562153">
      <w:pPr>
        <w:spacing w:line="360" w:lineRule="auto"/>
        <w:jc w:val="both"/>
      </w:pPr>
      <w:r w:rsidRPr="00562153">
        <w:t xml:space="preserve">Brush, C.G., Edelman, L.F., </w:t>
      </w:r>
      <w:proofErr w:type="spellStart"/>
      <w:r w:rsidRPr="00562153">
        <w:t>Manolova</w:t>
      </w:r>
      <w:proofErr w:type="spellEnd"/>
      <w:r w:rsidRPr="00562153">
        <w:t xml:space="preserve">, T.S. and Welter, F. (2019) ‘A gendered look at entrepreneurship ecosystems’, </w:t>
      </w:r>
      <w:r w:rsidRPr="00562153">
        <w:rPr>
          <w:i/>
          <w:iCs/>
        </w:rPr>
        <w:t>Small Business Economics</w:t>
      </w:r>
      <w:r w:rsidRPr="00562153">
        <w:t>, 53(2), pp. 393–408.</w:t>
      </w:r>
    </w:p>
    <w:p w14:paraId="7628EA05" w14:textId="77777777" w:rsidR="00562153" w:rsidRPr="00562153" w:rsidRDefault="00562153" w:rsidP="00562153">
      <w:pPr>
        <w:spacing w:line="360" w:lineRule="auto"/>
        <w:jc w:val="both"/>
      </w:pPr>
      <w:r w:rsidRPr="00562153">
        <w:t xml:space="preserve">Coleman, J.S. (1988) ‘Social capital in the creation of human capital’, </w:t>
      </w:r>
      <w:r w:rsidRPr="00562153">
        <w:rPr>
          <w:i/>
          <w:iCs/>
        </w:rPr>
        <w:t>American Journal of Sociology</w:t>
      </w:r>
      <w:r w:rsidRPr="00562153">
        <w:t>, 94, pp. S95–S120.</w:t>
      </w:r>
    </w:p>
    <w:p w14:paraId="1AA6BFED" w14:textId="77777777" w:rsidR="00562153" w:rsidRPr="00562153" w:rsidRDefault="00562153" w:rsidP="00562153">
      <w:pPr>
        <w:spacing w:line="360" w:lineRule="auto"/>
        <w:jc w:val="both"/>
      </w:pPr>
      <w:r w:rsidRPr="00562153">
        <w:t xml:space="preserve">Fluhrer, P. (2026) ‘The role of storytelling in the branding of SMEs’, </w:t>
      </w:r>
      <w:r w:rsidRPr="00562153">
        <w:rPr>
          <w:i/>
          <w:iCs/>
        </w:rPr>
        <w:t>Journal of Brand Management</w:t>
      </w:r>
      <w:r w:rsidRPr="00562153">
        <w:t>, 33(3), pp. 269–291.</w:t>
      </w:r>
    </w:p>
    <w:p w14:paraId="0A1DA61E" w14:textId="77777777" w:rsidR="00562153" w:rsidRPr="00562153" w:rsidRDefault="00562153" w:rsidP="00562153">
      <w:pPr>
        <w:spacing w:line="360" w:lineRule="auto"/>
        <w:jc w:val="both"/>
      </w:pPr>
      <w:r w:rsidRPr="00562153">
        <w:t xml:space="preserve">Gagliardi, L. and Novelli, E. (2025) ‘Female entrepreneurs targeting women: Strategic redirection under scientific decision-making’, </w:t>
      </w:r>
      <w:r w:rsidRPr="00562153">
        <w:rPr>
          <w:i/>
          <w:iCs/>
        </w:rPr>
        <w:t>Organization Science</w:t>
      </w:r>
      <w:r w:rsidRPr="00562153">
        <w:t>, 36(2), pp. 718–736.</w:t>
      </w:r>
    </w:p>
    <w:p w14:paraId="2E7A7729" w14:textId="6BD95A54" w:rsidR="00562153" w:rsidRPr="00562153" w:rsidRDefault="00562153" w:rsidP="00562153">
      <w:pPr>
        <w:spacing w:line="360" w:lineRule="auto"/>
        <w:jc w:val="both"/>
      </w:pPr>
      <w:r w:rsidRPr="00562153">
        <w:t xml:space="preserve">Goffman, E. (1959) </w:t>
      </w:r>
      <w:r w:rsidRPr="00562153">
        <w:rPr>
          <w:i/>
          <w:iCs/>
        </w:rPr>
        <w:t>The Presentation of Self in Everyday Life</w:t>
      </w:r>
      <w:r w:rsidRPr="00562153">
        <w:t xml:space="preserve">. </w:t>
      </w:r>
    </w:p>
    <w:p w14:paraId="2B3A2475" w14:textId="77777777" w:rsidR="00562153" w:rsidRPr="00562153" w:rsidRDefault="00562153" w:rsidP="00562153">
      <w:pPr>
        <w:spacing w:line="360" w:lineRule="auto"/>
        <w:jc w:val="both"/>
      </w:pPr>
      <w:proofErr w:type="spellStart"/>
      <w:r w:rsidRPr="00562153">
        <w:t>Granovetter</w:t>
      </w:r>
      <w:proofErr w:type="spellEnd"/>
      <w:r w:rsidRPr="00562153">
        <w:t xml:space="preserve">, M.S. (1973) ‘The strength of weak ties’, </w:t>
      </w:r>
      <w:r w:rsidRPr="00562153">
        <w:rPr>
          <w:i/>
          <w:iCs/>
        </w:rPr>
        <w:t>American Journal of Sociology</w:t>
      </w:r>
      <w:r w:rsidRPr="00562153">
        <w:t>, 78(6), pp. 1360–1380.</w:t>
      </w:r>
    </w:p>
    <w:p w14:paraId="709557B2" w14:textId="77777777" w:rsidR="00562153" w:rsidRPr="00562153" w:rsidRDefault="00562153" w:rsidP="00562153">
      <w:pPr>
        <w:spacing w:line="360" w:lineRule="auto"/>
        <w:jc w:val="both"/>
      </w:pPr>
      <w:r w:rsidRPr="00562153">
        <w:t xml:space="preserve">Hasan, F.S. and </w:t>
      </w:r>
      <w:proofErr w:type="spellStart"/>
      <w:r w:rsidRPr="00562153">
        <w:t>Almubarak</w:t>
      </w:r>
      <w:proofErr w:type="spellEnd"/>
      <w:r w:rsidRPr="00562153">
        <w:t xml:space="preserve">, M.M.S. (2016) ‘Factors influencing women entrepreneurs’ performance in SMEs’, </w:t>
      </w:r>
      <w:r w:rsidRPr="00562153">
        <w:rPr>
          <w:i/>
          <w:iCs/>
        </w:rPr>
        <w:t>World Journal of Entrepreneurship, Management and Sustainable Development</w:t>
      </w:r>
      <w:r w:rsidRPr="00562153">
        <w:t>, 12(2), pp. 82–101.</w:t>
      </w:r>
    </w:p>
    <w:p w14:paraId="2C523489" w14:textId="77777777" w:rsidR="00562153" w:rsidRPr="00562153" w:rsidRDefault="00562153" w:rsidP="00562153">
      <w:pPr>
        <w:spacing w:line="360" w:lineRule="auto"/>
        <w:jc w:val="both"/>
      </w:pPr>
      <w:r w:rsidRPr="00562153">
        <w:lastRenderedPageBreak/>
        <w:t xml:space="preserve">Heriberta, H., Gaus, N., </w:t>
      </w:r>
      <w:proofErr w:type="spellStart"/>
      <w:r w:rsidRPr="00562153">
        <w:t>Paramma</w:t>
      </w:r>
      <w:proofErr w:type="spellEnd"/>
      <w:r w:rsidRPr="00562153">
        <w:t xml:space="preserve">, M.A. and Utami, N. (2024) ‘Advancing women to leadership in academia: Does personal branding matter?’, </w:t>
      </w:r>
      <w:r w:rsidRPr="00562153">
        <w:rPr>
          <w:i/>
          <w:iCs/>
        </w:rPr>
        <w:t>Qualitative Research in Organizations and Management</w:t>
      </w:r>
      <w:r w:rsidRPr="00562153">
        <w:t>, 24(5), pp. 666–685.</w:t>
      </w:r>
    </w:p>
    <w:p w14:paraId="68B642C2" w14:textId="77777777" w:rsidR="00562153" w:rsidRPr="00562153" w:rsidRDefault="00562153" w:rsidP="00562153">
      <w:pPr>
        <w:spacing w:line="360" w:lineRule="auto"/>
        <w:jc w:val="both"/>
      </w:pPr>
      <w:r w:rsidRPr="00562153">
        <w:t xml:space="preserve">Jha, P. and Alam, M.M. (2022) ‘Antecedents of women entrepreneurs’ performance: An empirical perspective’, </w:t>
      </w:r>
      <w:r w:rsidRPr="00562153">
        <w:rPr>
          <w:i/>
          <w:iCs/>
        </w:rPr>
        <w:t>Management Decision</w:t>
      </w:r>
      <w:r w:rsidRPr="00562153">
        <w:t>, 60(1), pp. 86–122.</w:t>
      </w:r>
    </w:p>
    <w:p w14:paraId="332C0842" w14:textId="77777777" w:rsidR="00562153" w:rsidRPr="00562153" w:rsidRDefault="00562153" w:rsidP="00562153">
      <w:pPr>
        <w:spacing w:line="360" w:lineRule="auto"/>
        <w:jc w:val="both"/>
      </w:pPr>
      <w:r w:rsidRPr="00562153">
        <w:t xml:space="preserve">Kesting, P. (2023) ‘What theory is – A late reply to Sutton and </w:t>
      </w:r>
      <w:proofErr w:type="spellStart"/>
      <w:r w:rsidRPr="00562153">
        <w:t>Staw</w:t>
      </w:r>
      <w:proofErr w:type="spellEnd"/>
      <w:r w:rsidRPr="00562153">
        <w:t xml:space="preserve"> (1995)’, </w:t>
      </w:r>
      <w:r w:rsidRPr="00562153">
        <w:rPr>
          <w:i/>
          <w:iCs/>
        </w:rPr>
        <w:t>Scandinavian Journal of Management</w:t>
      </w:r>
      <w:r w:rsidRPr="00562153">
        <w:t>, 39(3), Article 101273.</w:t>
      </w:r>
    </w:p>
    <w:p w14:paraId="3B45A883" w14:textId="77777777" w:rsidR="00562153" w:rsidRPr="00562153" w:rsidRDefault="00562153" w:rsidP="00562153">
      <w:pPr>
        <w:spacing w:line="360" w:lineRule="auto"/>
        <w:jc w:val="both"/>
      </w:pPr>
      <w:r w:rsidRPr="00562153">
        <w:t xml:space="preserve">Marlow, S. and McAdam, M. (2013) ‘Gender and entrepreneurship: Advancing debate and challenging myths’, </w:t>
      </w:r>
      <w:r w:rsidRPr="00562153">
        <w:rPr>
          <w:i/>
          <w:iCs/>
        </w:rPr>
        <w:t xml:space="preserve">International Journal of Entrepreneurial </w:t>
      </w:r>
      <w:proofErr w:type="spellStart"/>
      <w:r w:rsidRPr="00562153">
        <w:rPr>
          <w:i/>
          <w:iCs/>
        </w:rPr>
        <w:t>Behavior</w:t>
      </w:r>
      <w:proofErr w:type="spellEnd"/>
      <w:r w:rsidRPr="00562153">
        <w:rPr>
          <w:i/>
          <w:iCs/>
        </w:rPr>
        <w:t xml:space="preserve"> &amp; Research</w:t>
      </w:r>
      <w:r w:rsidRPr="00562153">
        <w:t>, 19(1), pp. 114–124.</w:t>
      </w:r>
    </w:p>
    <w:p w14:paraId="7A5E8FF0" w14:textId="0C6B2F8C" w:rsidR="00562153" w:rsidRPr="00562153" w:rsidRDefault="00562153" w:rsidP="00562153">
      <w:pPr>
        <w:spacing w:line="360" w:lineRule="auto"/>
        <w:jc w:val="both"/>
      </w:pPr>
      <w:r w:rsidRPr="00562153">
        <w:t xml:space="preserve">Montoya, P. and Vandehey, T. (2009) </w:t>
      </w:r>
      <w:r w:rsidRPr="00562153">
        <w:rPr>
          <w:i/>
          <w:iCs/>
        </w:rPr>
        <w:t>The Brand Called You: Make Your Business Stand Out in a Crowded Marketplace</w:t>
      </w:r>
      <w:r w:rsidRPr="00562153">
        <w:t xml:space="preserve">. </w:t>
      </w:r>
    </w:p>
    <w:p w14:paraId="18C4EF0A" w14:textId="77777777" w:rsidR="00562153" w:rsidRPr="00562153" w:rsidRDefault="00562153" w:rsidP="00562153">
      <w:pPr>
        <w:spacing w:line="360" w:lineRule="auto"/>
        <w:jc w:val="both"/>
      </w:pPr>
      <w:r w:rsidRPr="00562153">
        <w:t xml:space="preserve">Nazam, M., Ahmed, T., </w:t>
      </w:r>
      <w:proofErr w:type="spellStart"/>
      <w:r w:rsidRPr="00562153">
        <w:t>Mohammadparast</w:t>
      </w:r>
      <w:proofErr w:type="spellEnd"/>
      <w:r w:rsidRPr="00562153">
        <w:t xml:space="preserve"> Tabas, A., Akhtar, M.W. and Rasool, Y. (2026) ‘Uncovering the barriers faced by women entrepreneurs in small and medium enterprises’, </w:t>
      </w:r>
      <w:r w:rsidRPr="00562153">
        <w:rPr>
          <w:i/>
          <w:iCs/>
        </w:rPr>
        <w:t>Journal of Enterprising Communities: People and Places in the Global Economy</w:t>
      </w:r>
      <w:r w:rsidRPr="00562153">
        <w:t>, 20(3), pp. 645–676.</w:t>
      </w:r>
    </w:p>
    <w:p w14:paraId="5613080E" w14:textId="79915F40" w:rsidR="00562153" w:rsidRPr="00562153" w:rsidRDefault="00562153" w:rsidP="00562153">
      <w:pPr>
        <w:spacing w:line="360" w:lineRule="auto"/>
        <w:jc w:val="both"/>
      </w:pPr>
      <w:r w:rsidRPr="00562153">
        <w:t xml:space="preserve">North, D.C. (1990) </w:t>
      </w:r>
      <w:r w:rsidRPr="00562153">
        <w:rPr>
          <w:i/>
          <w:iCs/>
        </w:rPr>
        <w:t>Institutions, Institutional Change and Economic Performance</w:t>
      </w:r>
      <w:r w:rsidRPr="00562153">
        <w:t>. Cambridge University Press.</w:t>
      </w:r>
    </w:p>
    <w:p w14:paraId="3328EE7B" w14:textId="77777777" w:rsidR="00562153" w:rsidRPr="00562153" w:rsidRDefault="00562153" w:rsidP="00562153">
      <w:pPr>
        <w:spacing w:line="360" w:lineRule="auto"/>
        <w:jc w:val="both"/>
      </w:pPr>
      <w:r w:rsidRPr="00562153">
        <w:t xml:space="preserve">OECD (2023) </w:t>
      </w:r>
      <w:r w:rsidRPr="00562153">
        <w:rPr>
          <w:i/>
          <w:iCs/>
        </w:rPr>
        <w:t>Financing SMEs and Entrepreneurs 2023: An OECD Scoreboard</w:t>
      </w:r>
      <w:r w:rsidRPr="00562153">
        <w:t>. Paris: OECD Publishing.</w:t>
      </w:r>
    </w:p>
    <w:p w14:paraId="4451C604" w14:textId="77777777" w:rsidR="00562153" w:rsidRPr="00562153" w:rsidRDefault="00562153" w:rsidP="00562153">
      <w:pPr>
        <w:spacing w:line="360" w:lineRule="auto"/>
        <w:jc w:val="both"/>
      </w:pPr>
      <w:r w:rsidRPr="00562153">
        <w:t xml:space="preserve">Pasquinelli, C., Monteverde, G., Rovai, S. and Runfola, A. (2026) ‘Female entrepreneur brand building: Leveraging gender in sustainable fashion’, </w:t>
      </w:r>
      <w:r w:rsidRPr="00562153">
        <w:rPr>
          <w:i/>
          <w:iCs/>
        </w:rPr>
        <w:t>Journal of Global Fashion Marketing</w:t>
      </w:r>
      <w:r w:rsidRPr="00562153">
        <w:t>, 17(1), pp. 55–74.</w:t>
      </w:r>
    </w:p>
    <w:p w14:paraId="10265F6C" w14:textId="77777777" w:rsidR="00562153" w:rsidRPr="00562153" w:rsidRDefault="00562153" w:rsidP="00562153">
      <w:pPr>
        <w:spacing w:line="360" w:lineRule="auto"/>
        <w:jc w:val="both"/>
      </w:pPr>
      <w:r w:rsidRPr="00562153">
        <w:t xml:space="preserve">Peters, T. (1997) ‘The brand called you’, </w:t>
      </w:r>
      <w:r w:rsidRPr="00562153">
        <w:rPr>
          <w:i/>
          <w:iCs/>
        </w:rPr>
        <w:t>Fast Company</w:t>
      </w:r>
      <w:r w:rsidRPr="00562153">
        <w:t>, 10, pp. 83–90.</w:t>
      </w:r>
    </w:p>
    <w:p w14:paraId="2B276F27" w14:textId="77777777" w:rsidR="00562153" w:rsidRPr="00562153" w:rsidRDefault="00562153" w:rsidP="00562153">
      <w:pPr>
        <w:spacing w:line="360" w:lineRule="auto"/>
        <w:jc w:val="both"/>
      </w:pPr>
      <w:r w:rsidRPr="00562153">
        <w:t xml:space="preserve">Schultz, D.E. and Peltier, J. (2013) ‘Social media’s slippery slope: Challenges, opportunities and future research directions’, </w:t>
      </w:r>
      <w:r w:rsidRPr="00562153">
        <w:rPr>
          <w:i/>
          <w:iCs/>
        </w:rPr>
        <w:t>Journal of Research in Interactive Marketing</w:t>
      </w:r>
      <w:r w:rsidRPr="00562153">
        <w:t>, 7(2), pp. 86–99.</w:t>
      </w:r>
    </w:p>
    <w:p w14:paraId="22DFF87F" w14:textId="178F4A42" w:rsidR="00562153" w:rsidRPr="00562153" w:rsidRDefault="00562153" w:rsidP="00562153">
      <w:pPr>
        <w:spacing w:line="360" w:lineRule="auto"/>
        <w:jc w:val="both"/>
      </w:pPr>
      <w:r w:rsidRPr="00562153">
        <w:t xml:space="preserve">Shane, S. (2003) </w:t>
      </w:r>
      <w:r w:rsidRPr="00562153">
        <w:rPr>
          <w:i/>
          <w:iCs/>
        </w:rPr>
        <w:t>A General Theory of Entrepreneurship: The Individual-Opportunity Nexus</w:t>
      </w:r>
      <w:r w:rsidRPr="00562153">
        <w:t>.</w:t>
      </w:r>
      <w:r w:rsidR="002B7930">
        <w:t xml:space="preserve"> </w:t>
      </w:r>
      <w:r w:rsidRPr="00562153">
        <w:t>Edward Elgar.</w:t>
      </w:r>
    </w:p>
    <w:p w14:paraId="054CE500" w14:textId="77777777" w:rsidR="00562153" w:rsidRPr="00562153" w:rsidRDefault="00562153" w:rsidP="00562153">
      <w:pPr>
        <w:spacing w:line="360" w:lineRule="auto"/>
        <w:jc w:val="both"/>
      </w:pPr>
      <w:r w:rsidRPr="00562153">
        <w:t xml:space="preserve">Spence, M. (1973) ‘Job market </w:t>
      </w:r>
      <w:proofErr w:type="spellStart"/>
      <w:r w:rsidRPr="00562153">
        <w:t>signaling</w:t>
      </w:r>
      <w:proofErr w:type="spellEnd"/>
      <w:r w:rsidRPr="00562153">
        <w:t xml:space="preserve">’, </w:t>
      </w:r>
      <w:r w:rsidRPr="00562153">
        <w:rPr>
          <w:i/>
          <w:iCs/>
        </w:rPr>
        <w:t>Quarterly Journal of Economics</w:t>
      </w:r>
      <w:r w:rsidRPr="00562153">
        <w:t>, 87(3), pp. 355–374.</w:t>
      </w:r>
    </w:p>
    <w:p w14:paraId="71F9E1B3" w14:textId="77777777" w:rsidR="00562153" w:rsidRPr="00562153" w:rsidRDefault="00562153" w:rsidP="00562153">
      <w:pPr>
        <w:spacing w:line="360" w:lineRule="auto"/>
        <w:jc w:val="both"/>
      </w:pPr>
      <w:r w:rsidRPr="00562153">
        <w:lastRenderedPageBreak/>
        <w:t xml:space="preserve">Stead, V. (2017) ‘Belonging and women entrepreneurs: Women’s navigation of gendered assumptions in entrepreneurial practice’, </w:t>
      </w:r>
      <w:r w:rsidRPr="00562153">
        <w:rPr>
          <w:i/>
          <w:iCs/>
        </w:rPr>
        <w:t>International Small Business Journal</w:t>
      </w:r>
      <w:r w:rsidRPr="00562153">
        <w:t>, 35(1), pp. 61–77.</w:t>
      </w:r>
    </w:p>
    <w:p w14:paraId="1A5492C8" w14:textId="77777777" w:rsidR="00562153" w:rsidRPr="00562153" w:rsidRDefault="00562153" w:rsidP="00562153">
      <w:pPr>
        <w:spacing w:line="360" w:lineRule="auto"/>
        <w:jc w:val="both"/>
      </w:pPr>
      <w:r w:rsidRPr="00562153">
        <w:t xml:space="preserve">Thompson-Whiteside, H., Turnbull, S. and Howe-Walsh, L. (2018) ‘Developing an authentic personal brand using impression management behaviours’, </w:t>
      </w:r>
      <w:r w:rsidRPr="00562153">
        <w:rPr>
          <w:i/>
          <w:iCs/>
        </w:rPr>
        <w:t>Qualitative Market Research: An International Journal</w:t>
      </w:r>
      <w:r w:rsidRPr="00562153">
        <w:t>, 21(2), pp. 166–181.</w:t>
      </w:r>
    </w:p>
    <w:p w14:paraId="398FB4C9" w14:textId="79DF1056" w:rsidR="00562153" w:rsidRPr="00562153" w:rsidRDefault="00562153" w:rsidP="00562153">
      <w:pPr>
        <w:spacing w:line="360" w:lineRule="auto"/>
        <w:jc w:val="both"/>
      </w:pPr>
      <w:r w:rsidRPr="00562153">
        <w:t>Welter, F. (2011) ‘Contextualizing entrepreneurship</w:t>
      </w:r>
      <w:r>
        <w:t xml:space="preserve"> </w:t>
      </w:r>
      <w:r w:rsidRPr="00562153">
        <w:t xml:space="preserve">Conceptual challenges and ways forward’, </w:t>
      </w:r>
      <w:r w:rsidRPr="00562153">
        <w:rPr>
          <w:i/>
          <w:iCs/>
        </w:rPr>
        <w:t>Entrepreneurship Theory and Practice</w:t>
      </w:r>
      <w:r w:rsidRPr="00562153">
        <w:t>, 35(1), pp. 165–184.</w:t>
      </w:r>
    </w:p>
    <w:p w14:paraId="59174A5A" w14:textId="77777777" w:rsidR="00562153" w:rsidRPr="00562153" w:rsidRDefault="00562153" w:rsidP="00562153">
      <w:pPr>
        <w:spacing w:line="360" w:lineRule="auto"/>
        <w:jc w:val="both"/>
      </w:pPr>
      <w:r w:rsidRPr="00562153">
        <w:t xml:space="preserve">West, C. and Zimmerman, D.H. (1987) ‘Doing gender’, </w:t>
      </w:r>
      <w:r w:rsidRPr="00562153">
        <w:rPr>
          <w:i/>
          <w:iCs/>
        </w:rPr>
        <w:t>Gender &amp; Society</w:t>
      </w:r>
      <w:r w:rsidRPr="00562153">
        <w:t>, 1(2), pp. 125–151.</w:t>
      </w:r>
    </w:p>
    <w:p w14:paraId="68880602" w14:textId="77777777" w:rsidR="00876443" w:rsidRDefault="00876443" w:rsidP="002609F8">
      <w:pPr>
        <w:spacing w:line="360" w:lineRule="auto"/>
        <w:jc w:val="both"/>
      </w:pPr>
    </w:p>
    <w:p w14:paraId="2F57C7AB" w14:textId="77777777" w:rsidR="00876443" w:rsidRPr="002609F8" w:rsidRDefault="00876443" w:rsidP="002609F8">
      <w:pPr>
        <w:spacing w:line="360" w:lineRule="auto"/>
        <w:jc w:val="both"/>
      </w:pPr>
    </w:p>
    <w:p w14:paraId="0CE875D4" w14:textId="6F848BDB" w:rsidR="00223BA5" w:rsidRDefault="00034B50">
      <w:r>
        <w:br w:type="page"/>
      </w:r>
    </w:p>
    <w:sectPr w:rsidR="00223BA5" w:rsidSect="00DA520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8EA6A" w14:textId="77777777" w:rsidR="00064C86" w:rsidRDefault="00064C86" w:rsidP="002B7930">
      <w:pPr>
        <w:spacing w:after="0" w:line="240" w:lineRule="auto"/>
      </w:pPr>
      <w:r>
        <w:separator/>
      </w:r>
    </w:p>
  </w:endnote>
  <w:endnote w:type="continuationSeparator" w:id="0">
    <w:p w14:paraId="07EC9DDC" w14:textId="77777777" w:rsidR="00064C86" w:rsidRDefault="00064C86" w:rsidP="002B7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73010"/>
      <w:docPartObj>
        <w:docPartGallery w:val="Page Numbers (Bottom of Page)"/>
        <w:docPartUnique/>
      </w:docPartObj>
    </w:sdtPr>
    <w:sdtEndPr>
      <w:rPr>
        <w:color w:val="7F7F7F" w:themeColor="background1" w:themeShade="7F"/>
        <w:spacing w:val="60"/>
      </w:rPr>
    </w:sdtEndPr>
    <w:sdtContent>
      <w:p w14:paraId="66904EBC" w14:textId="36A1D901" w:rsidR="002B7930" w:rsidRDefault="002B793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013F3A" w14:textId="77777777" w:rsidR="002B7930" w:rsidRDefault="002B7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E0232" w14:textId="77777777" w:rsidR="00064C86" w:rsidRDefault="00064C86" w:rsidP="002B7930">
      <w:pPr>
        <w:spacing w:after="0" w:line="240" w:lineRule="auto"/>
      </w:pPr>
      <w:r>
        <w:separator/>
      </w:r>
    </w:p>
  </w:footnote>
  <w:footnote w:type="continuationSeparator" w:id="0">
    <w:p w14:paraId="5F439FED" w14:textId="77777777" w:rsidR="00064C86" w:rsidRDefault="00064C86" w:rsidP="002B79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B620F5"/>
    <w:multiLevelType w:val="hybridMultilevel"/>
    <w:tmpl w:val="AD58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099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227"/>
    <w:rsid w:val="00014173"/>
    <w:rsid w:val="00034B50"/>
    <w:rsid w:val="00064C86"/>
    <w:rsid w:val="000953C4"/>
    <w:rsid w:val="000B5BE9"/>
    <w:rsid w:val="00113AF7"/>
    <w:rsid w:val="00195372"/>
    <w:rsid w:val="001D1577"/>
    <w:rsid w:val="00223BA5"/>
    <w:rsid w:val="002447C3"/>
    <w:rsid w:val="002609F8"/>
    <w:rsid w:val="002B7930"/>
    <w:rsid w:val="00302227"/>
    <w:rsid w:val="00373757"/>
    <w:rsid w:val="003A5B99"/>
    <w:rsid w:val="003B49CF"/>
    <w:rsid w:val="00415DB8"/>
    <w:rsid w:val="0046492A"/>
    <w:rsid w:val="00503227"/>
    <w:rsid w:val="0055325A"/>
    <w:rsid w:val="00562153"/>
    <w:rsid w:val="00564247"/>
    <w:rsid w:val="006045CE"/>
    <w:rsid w:val="00754C6F"/>
    <w:rsid w:val="00876443"/>
    <w:rsid w:val="008F1D52"/>
    <w:rsid w:val="00925C04"/>
    <w:rsid w:val="009B1B32"/>
    <w:rsid w:val="009B1D3D"/>
    <w:rsid w:val="009D6D79"/>
    <w:rsid w:val="009F6F1B"/>
    <w:rsid w:val="00A44F68"/>
    <w:rsid w:val="00A8019E"/>
    <w:rsid w:val="00AA5FF3"/>
    <w:rsid w:val="00AB5B4D"/>
    <w:rsid w:val="00AE1EB8"/>
    <w:rsid w:val="00AF67B3"/>
    <w:rsid w:val="00C00DDB"/>
    <w:rsid w:val="00C00EF0"/>
    <w:rsid w:val="00CE5369"/>
    <w:rsid w:val="00D011C6"/>
    <w:rsid w:val="00D05EAE"/>
    <w:rsid w:val="00D46E50"/>
    <w:rsid w:val="00D84DF1"/>
    <w:rsid w:val="00DA520D"/>
    <w:rsid w:val="00E77801"/>
    <w:rsid w:val="00E81642"/>
    <w:rsid w:val="00ED1975"/>
    <w:rsid w:val="00F01FEA"/>
    <w:rsid w:val="00F24AC7"/>
    <w:rsid w:val="00F7525D"/>
    <w:rsid w:val="00F808E4"/>
    <w:rsid w:val="00FC6AA9"/>
    <w:rsid w:val="00FD57EC"/>
    <w:rsid w:val="00FF4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A535C"/>
  <w15:chartTrackingRefBased/>
  <w15:docId w15:val="{1190A9F8-F4CA-4ABE-AE75-717210FA7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BA5"/>
    <w:rPr>
      <w:rFonts w:ascii="Arial" w:hAnsi="Arial"/>
      <w:sz w:val="22"/>
    </w:rPr>
  </w:style>
  <w:style w:type="paragraph" w:styleId="Heading1">
    <w:name w:val="heading 1"/>
    <w:basedOn w:val="Normal"/>
    <w:next w:val="Normal"/>
    <w:link w:val="Heading1Char"/>
    <w:uiPriority w:val="9"/>
    <w:qFormat/>
    <w:rsid w:val="00223BA5"/>
    <w:pPr>
      <w:keepNext/>
      <w:keepLines/>
      <w:spacing w:before="360" w:after="80"/>
      <w:jc w:val="center"/>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223BA5"/>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5032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2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2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2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2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2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2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BA5"/>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223BA5"/>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5032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2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2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2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2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2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227"/>
    <w:rPr>
      <w:rFonts w:eastAsiaTheme="majorEastAsia" w:cstheme="majorBidi"/>
      <w:color w:val="272727" w:themeColor="text1" w:themeTint="D8"/>
    </w:rPr>
  </w:style>
  <w:style w:type="paragraph" w:styleId="Title">
    <w:name w:val="Title"/>
    <w:basedOn w:val="Normal"/>
    <w:next w:val="Normal"/>
    <w:link w:val="TitleChar"/>
    <w:uiPriority w:val="10"/>
    <w:qFormat/>
    <w:rsid w:val="005032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2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2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2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227"/>
    <w:pPr>
      <w:spacing w:before="160"/>
      <w:jc w:val="center"/>
    </w:pPr>
    <w:rPr>
      <w:i/>
      <w:iCs/>
      <w:color w:val="404040" w:themeColor="text1" w:themeTint="BF"/>
    </w:rPr>
  </w:style>
  <w:style w:type="character" w:customStyle="1" w:styleId="QuoteChar">
    <w:name w:val="Quote Char"/>
    <w:basedOn w:val="DefaultParagraphFont"/>
    <w:link w:val="Quote"/>
    <w:uiPriority w:val="29"/>
    <w:rsid w:val="00503227"/>
    <w:rPr>
      <w:i/>
      <w:iCs/>
      <w:color w:val="404040" w:themeColor="text1" w:themeTint="BF"/>
    </w:rPr>
  </w:style>
  <w:style w:type="paragraph" w:styleId="ListParagraph">
    <w:name w:val="List Paragraph"/>
    <w:basedOn w:val="Normal"/>
    <w:uiPriority w:val="34"/>
    <w:qFormat/>
    <w:rsid w:val="00503227"/>
    <w:pPr>
      <w:ind w:left="720"/>
      <w:contextualSpacing/>
    </w:pPr>
  </w:style>
  <w:style w:type="character" w:styleId="IntenseEmphasis">
    <w:name w:val="Intense Emphasis"/>
    <w:basedOn w:val="DefaultParagraphFont"/>
    <w:uiPriority w:val="21"/>
    <w:qFormat/>
    <w:rsid w:val="00503227"/>
    <w:rPr>
      <w:i/>
      <w:iCs/>
      <w:color w:val="0F4761" w:themeColor="accent1" w:themeShade="BF"/>
    </w:rPr>
  </w:style>
  <w:style w:type="paragraph" w:styleId="IntenseQuote">
    <w:name w:val="Intense Quote"/>
    <w:basedOn w:val="Normal"/>
    <w:next w:val="Normal"/>
    <w:link w:val="IntenseQuoteChar"/>
    <w:uiPriority w:val="30"/>
    <w:qFormat/>
    <w:rsid w:val="005032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227"/>
    <w:rPr>
      <w:i/>
      <w:iCs/>
      <w:color w:val="0F4761" w:themeColor="accent1" w:themeShade="BF"/>
    </w:rPr>
  </w:style>
  <w:style w:type="character" w:styleId="IntenseReference">
    <w:name w:val="Intense Reference"/>
    <w:basedOn w:val="DefaultParagraphFont"/>
    <w:uiPriority w:val="32"/>
    <w:qFormat/>
    <w:rsid w:val="00503227"/>
    <w:rPr>
      <w:b/>
      <w:bCs/>
      <w:smallCaps/>
      <w:color w:val="0F4761" w:themeColor="accent1" w:themeShade="BF"/>
      <w:spacing w:val="5"/>
    </w:rPr>
  </w:style>
  <w:style w:type="paragraph" w:styleId="NoSpacing">
    <w:name w:val="No Spacing"/>
    <w:link w:val="NoSpacingChar"/>
    <w:uiPriority w:val="1"/>
    <w:qFormat/>
    <w:rsid w:val="00DA520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520D"/>
    <w:rPr>
      <w:rFonts w:eastAsiaTheme="minorEastAsia"/>
      <w:kern w:val="0"/>
      <w:sz w:val="22"/>
      <w:szCs w:val="22"/>
      <w:lang w:val="en-US"/>
      <w14:ligatures w14:val="none"/>
    </w:rPr>
  </w:style>
  <w:style w:type="paragraph" w:styleId="Header">
    <w:name w:val="header"/>
    <w:basedOn w:val="Normal"/>
    <w:link w:val="HeaderChar"/>
    <w:uiPriority w:val="99"/>
    <w:unhideWhenUsed/>
    <w:rsid w:val="002B7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930"/>
    <w:rPr>
      <w:rFonts w:ascii="Arial" w:hAnsi="Arial"/>
      <w:sz w:val="22"/>
    </w:rPr>
  </w:style>
  <w:style w:type="paragraph" w:styleId="Footer">
    <w:name w:val="footer"/>
    <w:basedOn w:val="Normal"/>
    <w:link w:val="FooterChar"/>
    <w:uiPriority w:val="99"/>
    <w:unhideWhenUsed/>
    <w:rsid w:val="002B7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930"/>
    <w:rPr>
      <w:rFonts w:ascii="Arial" w:hAnsi="Arial"/>
      <w:sz w:val="22"/>
    </w:rPr>
  </w:style>
  <w:style w:type="paragraph" w:styleId="TOCHeading">
    <w:name w:val="TOC Heading"/>
    <w:basedOn w:val="Heading1"/>
    <w:next w:val="Normal"/>
    <w:uiPriority w:val="39"/>
    <w:unhideWhenUsed/>
    <w:qFormat/>
    <w:rsid w:val="002B7930"/>
    <w:pPr>
      <w:spacing w:before="240" w:after="0"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2B7930"/>
    <w:pPr>
      <w:spacing w:after="100"/>
    </w:pPr>
  </w:style>
  <w:style w:type="paragraph" w:styleId="TOC2">
    <w:name w:val="toc 2"/>
    <w:basedOn w:val="Normal"/>
    <w:next w:val="Normal"/>
    <w:autoRedefine/>
    <w:uiPriority w:val="39"/>
    <w:unhideWhenUsed/>
    <w:rsid w:val="002B7930"/>
    <w:pPr>
      <w:spacing w:after="100"/>
      <w:ind w:left="220"/>
    </w:pPr>
  </w:style>
  <w:style w:type="character" w:styleId="Hyperlink">
    <w:name w:val="Hyperlink"/>
    <w:basedOn w:val="DefaultParagraphFont"/>
    <w:uiPriority w:val="99"/>
    <w:unhideWhenUsed/>
    <w:rsid w:val="002B79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98BB1-B829-49B7-BDB6-EA9139C6B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25</Pages>
  <Words>8057</Words>
  <Characters>56568</Characters>
  <Application>Microsoft Office Word</Application>
  <DocSecurity>0</DocSecurity>
  <Lines>958</Lines>
  <Paragraphs>380</Paragraphs>
  <ScaleCrop>false</ScaleCrop>
  <Company>Nicoleta Baltaret</Company>
  <LinksUpToDate>false</LinksUpToDate>
  <CharactersWithSpaces>64245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Branding and Start-up Challenges for Women Entrepreneurs in SME's A critical literature review</dc:title>
  <dc:subject>Research Principles and Philosophy LCDB7007</dc:subject>
  <dc:creator>nikki Dinca</dc:creator>
  <cp:keywords/>
  <dc:description/>
  <cp:lastModifiedBy>nikki Dinca</cp:lastModifiedBy>
  <cp:revision>50</cp:revision>
  <dcterms:created xsi:type="dcterms:W3CDTF">2026-07-08T21:39:00Z</dcterms:created>
  <dcterms:modified xsi:type="dcterms:W3CDTF">2026-07-27T11:02:00Z</dcterms:modified>
  <cp:category>Student ID: 2107487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d729b397-a9cd-44bc-a1ba-e5df675c81a5</vt:lpwstr>
  </property>
</Properties>
</file>