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CF0E30" w14:textId="1161C217" w:rsidR="007076E7" w:rsidRDefault="0017421E" w:rsidP="001974BA">
      <w:pPr>
        <w:spacing w:line="360" w:lineRule="auto"/>
        <w:jc w:val="both"/>
        <w:rPr>
          <w:rFonts w:ascii="Arial" w:hAnsi="Arial" w:cs="Arial"/>
        </w:rPr>
      </w:pPr>
      <w:r w:rsidRPr="0017421E">
        <w:rPr>
          <w:rFonts w:ascii="Arial" w:hAnsi="Arial" w:cs="Arial"/>
        </w:rPr>
        <w:t>Principles of Health and Social Care Practice</w:t>
      </w:r>
    </w:p>
    <w:p w14:paraId="66413783" w14:textId="61864E93" w:rsidR="0017421E" w:rsidRDefault="00E357F5" w:rsidP="001974B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Name: Aliesha Sadaf</w:t>
      </w:r>
    </w:p>
    <w:p w14:paraId="13EE4C22" w14:textId="02A90A5E" w:rsidR="00E357F5" w:rsidRDefault="000A7AFA" w:rsidP="001974B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Student number: </w:t>
      </w:r>
      <w:r w:rsidR="00DA3A9A">
        <w:rPr>
          <w:rFonts w:ascii="Arial" w:hAnsi="Arial" w:cs="Arial"/>
        </w:rPr>
        <w:t>2441379</w:t>
      </w:r>
    </w:p>
    <w:p w14:paraId="46EA89A3" w14:textId="41BA9078" w:rsidR="00DA3A9A" w:rsidRDefault="009200B3" w:rsidP="001974B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Module code: </w:t>
      </w:r>
      <w:r w:rsidR="00A12967" w:rsidRPr="00A12967">
        <w:rPr>
          <w:rFonts w:ascii="Arial" w:hAnsi="Arial" w:cs="Arial"/>
        </w:rPr>
        <w:t>BMHP5016</w:t>
      </w:r>
    </w:p>
    <w:p w14:paraId="52497305" w14:textId="4F348584" w:rsidR="00A12967" w:rsidRDefault="000926A1" w:rsidP="001974B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Assignment title: </w:t>
      </w:r>
      <w:r w:rsidR="00B662DE" w:rsidRPr="00B662DE">
        <w:rPr>
          <w:rFonts w:ascii="Arial" w:hAnsi="Arial" w:cs="Arial"/>
        </w:rPr>
        <w:t>Component 2: Written Assignment (Report)</w:t>
      </w:r>
    </w:p>
    <w:p w14:paraId="7F8CE516" w14:textId="12CFC022" w:rsidR="0060589C" w:rsidRDefault="00F54D3B" w:rsidP="001974B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Lecturer: Azida </w:t>
      </w:r>
      <w:r w:rsidR="0060589C">
        <w:rPr>
          <w:rFonts w:ascii="Arial" w:hAnsi="Arial" w:cs="Arial"/>
        </w:rPr>
        <w:t>Z</w:t>
      </w:r>
      <w:r>
        <w:rPr>
          <w:rFonts w:ascii="Arial" w:hAnsi="Arial" w:cs="Arial"/>
        </w:rPr>
        <w:t>ainol</w:t>
      </w:r>
    </w:p>
    <w:p w14:paraId="470A866F" w14:textId="77777777" w:rsidR="0060589C" w:rsidRDefault="0060589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FDFF564" w14:textId="4C8A1187" w:rsidR="00761045" w:rsidRDefault="00761045" w:rsidP="007C6F3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761045">
        <w:rPr>
          <w:rFonts w:ascii="Arial" w:hAnsi="Arial" w:cs="Arial"/>
          <w:b/>
          <w:bCs/>
          <w:sz w:val="22"/>
          <w:szCs w:val="22"/>
          <w:u w:val="single"/>
        </w:rPr>
        <w:lastRenderedPageBreak/>
        <w:t xml:space="preserve">Introduction </w:t>
      </w:r>
    </w:p>
    <w:p w14:paraId="48C8431E" w14:textId="1EABDE14" w:rsidR="000A4DE1" w:rsidRDefault="008C430B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Person centred care and partnership working </w:t>
      </w:r>
      <w:r w:rsidR="009959DE">
        <w:rPr>
          <w:rFonts w:ascii="Arial" w:hAnsi="Arial" w:cs="Arial"/>
          <w:sz w:val="22"/>
          <w:szCs w:val="22"/>
        </w:rPr>
        <w:t xml:space="preserve">are important parts of health and social care because they aim </w:t>
      </w:r>
      <w:r w:rsidR="007131F0">
        <w:rPr>
          <w:rFonts w:ascii="Arial" w:hAnsi="Arial" w:cs="Arial"/>
          <w:sz w:val="22"/>
          <w:szCs w:val="22"/>
        </w:rPr>
        <w:t xml:space="preserve">to ensure </w:t>
      </w:r>
      <w:r w:rsidR="0067622F">
        <w:rPr>
          <w:rFonts w:ascii="Arial" w:hAnsi="Arial" w:cs="Arial"/>
          <w:sz w:val="22"/>
          <w:szCs w:val="22"/>
        </w:rPr>
        <w:t xml:space="preserve">that people receive support that meets the individual needs. </w:t>
      </w:r>
      <w:r w:rsidR="005D7A79">
        <w:rPr>
          <w:rFonts w:ascii="Arial" w:hAnsi="Arial" w:cs="Arial"/>
          <w:sz w:val="22"/>
          <w:szCs w:val="22"/>
        </w:rPr>
        <w:t xml:space="preserve">Person centred care places the person </w:t>
      </w:r>
      <w:r w:rsidR="007928D3">
        <w:rPr>
          <w:rFonts w:ascii="Arial" w:hAnsi="Arial" w:cs="Arial"/>
          <w:sz w:val="22"/>
          <w:szCs w:val="22"/>
        </w:rPr>
        <w:t>at</w:t>
      </w:r>
      <w:r w:rsidR="005D7A79">
        <w:rPr>
          <w:rFonts w:ascii="Arial" w:hAnsi="Arial" w:cs="Arial"/>
          <w:sz w:val="22"/>
          <w:szCs w:val="22"/>
        </w:rPr>
        <w:t xml:space="preserve"> the centre of </w:t>
      </w:r>
      <w:r w:rsidR="004841AF">
        <w:rPr>
          <w:rFonts w:ascii="Arial" w:hAnsi="Arial" w:cs="Arial"/>
          <w:sz w:val="22"/>
          <w:szCs w:val="22"/>
        </w:rPr>
        <w:t xml:space="preserve">decisions and considers their </w:t>
      </w:r>
      <w:r w:rsidR="00ED7152">
        <w:rPr>
          <w:rFonts w:ascii="Arial" w:hAnsi="Arial" w:cs="Arial"/>
          <w:sz w:val="22"/>
          <w:szCs w:val="22"/>
        </w:rPr>
        <w:t>choices</w:t>
      </w:r>
      <w:r w:rsidR="008B6717">
        <w:rPr>
          <w:rFonts w:ascii="Arial" w:hAnsi="Arial" w:cs="Arial"/>
          <w:sz w:val="22"/>
          <w:szCs w:val="22"/>
        </w:rPr>
        <w:t>, wishes</w:t>
      </w:r>
      <w:r w:rsidR="00ED7152">
        <w:rPr>
          <w:rFonts w:ascii="Arial" w:hAnsi="Arial" w:cs="Arial"/>
          <w:sz w:val="22"/>
          <w:szCs w:val="22"/>
        </w:rPr>
        <w:t xml:space="preserve">, independence and personal goals. Partnership working </w:t>
      </w:r>
      <w:r w:rsidR="00895856">
        <w:rPr>
          <w:rFonts w:ascii="Arial" w:hAnsi="Arial" w:cs="Arial"/>
          <w:sz w:val="22"/>
          <w:szCs w:val="22"/>
        </w:rPr>
        <w:t xml:space="preserve">means that the </w:t>
      </w:r>
      <w:r w:rsidR="001F51B0">
        <w:rPr>
          <w:rFonts w:ascii="Arial" w:hAnsi="Arial" w:cs="Arial"/>
          <w:sz w:val="22"/>
          <w:szCs w:val="22"/>
        </w:rPr>
        <w:t>professional’s</w:t>
      </w:r>
      <w:r w:rsidR="009A61D2">
        <w:rPr>
          <w:rFonts w:ascii="Arial" w:hAnsi="Arial" w:cs="Arial"/>
          <w:sz w:val="22"/>
          <w:szCs w:val="22"/>
        </w:rPr>
        <w:t xml:space="preserve">, organisations, services users and families communicate </w:t>
      </w:r>
      <w:r w:rsidR="007E301C">
        <w:rPr>
          <w:rFonts w:ascii="Arial" w:hAnsi="Arial" w:cs="Arial"/>
          <w:sz w:val="22"/>
          <w:szCs w:val="22"/>
        </w:rPr>
        <w:t xml:space="preserve">and work </w:t>
      </w:r>
      <w:r w:rsidR="0043087D">
        <w:rPr>
          <w:rFonts w:ascii="Arial" w:hAnsi="Arial" w:cs="Arial"/>
          <w:sz w:val="22"/>
          <w:szCs w:val="22"/>
        </w:rPr>
        <w:t>together,</w:t>
      </w:r>
      <w:r w:rsidR="007E301C">
        <w:rPr>
          <w:rFonts w:ascii="Arial" w:hAnsi="Arial" w:cs="Arial"/>
          <w:sz w:val="22"/>
          <w:szCs w:val="22"/>
        </w:rPr>
        <w:t xml:space="preserve"> so care is organised properly. This </w:t>
      </w:r>
      <w:r w:rsidR="00E7432B">
        <w:rPr>
          <w:rFonts w:ascii="Arial" w:hAnsi="Arial" w:cs="Arial"/>
          <w:sz w:val="22"/>
          <w:szCs w:val="22"/>
        </w:rPr>
        <w:t xml:space="preserve">is especially important when a person has several needs that cannot be met by one service alone. </w:t>
      </w:r>
      <w:r w:rsidR="00FF0907">
        <w:rPr>
          <w:rFonts w:ascii="Arial" w:hAnsi="Arial" w:cs="Arial"/>
          <w:sz w:val="22"/>
          <w:szCs w:val="22"/>
        </w:rPr>
        <w:t xml:space="preserve">In </w:t>
      </w:r>
      <w:r w:rsidR="001F51B0">
        <w:rPr>
          <w:rFonts w:ascii="Arial" w:hAnsi="Arial" w:cs="Arial"/>
          <w:sz w:val="22"/>
          <w:szCs w:val="22"/>
        </w:rPr>
        <w:t>person</w:t>
      </w:r>
      <w:r w:rsidR="00FF0907">
        <w:rPr>
          <w:rFonts w:ascii="Arial" w:hAnsi="Arial" w:cs="Arial"/>
          <w:sz w:val="22"/>
          <w:szCs w:val="22"/>
        </w:rPr>
        <w:t xml:space="preserve"> centred care is when a </w:t>
      </w:r>
      <w:r w:rsidR="001F51B0">
        <w:rPr>
          <w:rFonts w:ascii="Arial" w:hAnsi="Arial" w:cs="Arial"/>
          <w:sz w:val="22"/>
          <w:szCs w:val="22"/>
        </w:rPr>
        <w:t>person’s</w:t>
      </w:r>
      <w:r w:rsidR="00FF0907">
        <w:rPr>
          <w:rFonts w:ascii="Arial" w:hAnsi="Arial" w:cs="Arial"/>
          <w:sz w:val="22"/>
          <w:szCs w:val="22"/>
        </w:rPr>
        <w:t xml:space="preserve"> needs are assessed whereas </w:t>
      </w:r>
      <w:r w:rsidR="00A2599A">
        <w:rPr>
          <w:rFonts w:ascii="Arial" w:hAnsi="Arial" w:cs="Arial"/>
          <w:sz w:val="22"/>
          <w:szCs w:val="22"/>
        </w:rPr>
        <w:t xml:space="preserve">integrated care brings the NHS, councils, and other </w:t>
      </w:r>
      <w:r w:rsidR="00A4068E">
        <w:rPr>
          <w:rFonts w:ascii="Arial" w:hAnsi="Arial" w:cs="Arial"/>
          <w:sz w:val="22"/>
          <w:szCs w:val="22"/>
        </w:rPr>
        <w:t xml:space="preserve">organisations together to plan </w:t>
      </w:r>
      <w:r w:rsidR="001F51B0">
        <w:rPr>
          <w:rFonts w:ascii="Arial" w:hAnsi="Arial" w:cs="Arial"/>
          <w:sz w:val="22"/>
          <w:szCs w:val="22"/>
        </w:rPr>
        <w:t>services around the individual’s local needs.</w:t>
      </w:r>
    </w:p>
    <w:p w14:paraId="0BAB41AD" w14:textId="607F1349" w:rsidR="001F51B0" w:rsidRDefault="001C63D7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report will explain the meaning</w:t>
      </w:r>
      <w:r w:rsidR="00ED334E">
        <w:rPr>
          <w:rFonts w:ascii="Arial" w:hAnsi="Arial" w:cs="Arial"/>
          <w:sz w:val="22"/>
          <w:szCs w:val="22"/>
        </w:rPr>
        <w:t xml:space="preserve">, benefits and limitations of </w:t>
      </w:r>
      <w:r w:rsidR="0043087D">
        <w:rPr>
          <w:rFonts w:ascii="Arial" w:hAnsi="Arial" w:cs="Arial"/>
          <w:sz w:val="22"/>
          <w:szCs w:val="22"/>
        </w:rPr>
        <w:t>person-centred</w:t>
      </w:r>
      <w:r w:rsidR="00ED334E">
        <w:rPr>
          <w:rFonts w:ascii="Arial" w:hAnsi="Arial" w:cs="Arial"/>
          <w:sz w:val="22"/>
          <w:szCs w:val="22"/>
        </w:rPr>
        <w:t xml:space="preserve"> care</w:t>
      </w:r>
      <w:r w:rsidR="00630542">
        <w:rPr>
          <w:rFonts w:ascii="Arial" w:hAnsi="Arial" w:cs="Arial"/>
          <w:sz w:val="22"/>
          <w:szCs w:val="22"/>
        </w:rPr>
        <w:t xml:space="preserve">.  It will also examine Maslow’s </w:t>
      </w:r>
      <w:r w:rsidR="001D3A72">
        <w:rPr>
          <w:rFonts w:ascii="Arial" w:hAnsi="Arial" w:cs="Arial"/>
          <w:sz w:val="22"/>
          <w:szCs w:val="22"/>
        </w:rPr>
        <w:t xml:space="preserve">hierarchy of needs and how it </w:t>
      </w:r>
      <w:r w:rsidR="00BA446A">
        <w:rPr>
          <w:rFonts w:ascii="Arial" w:hAnsi="Arial" w:cs="Arial"/>
          <w:sz w:val="22"/>
          <w:szCs w:val="22"/>
        </w:rPr>
        <w:t xml:space="preserve">can support a </w:t>
      </w:r>
      <w:r w:rsidR="0043087D">
        <w:rPr>
          <w:rFonts w:ascii="Arial" w:hAnsi="Arial" w:cs="Arial"/>
          <w:sz w:val="22"/>
          <w:szCs w:val="22"/>
        </w:rPr>
        <w:t>person-centred</w:t>
      </w:r>
      <w:r w:rsidR="00BA446A">
        <w:rPr>
          <w:rFonts w:ascii="Arial" w:hAnsi="Arial" w:cs="Arial"/>
          <w:sz w:val="22"/>
          <w:szCs w:val="22"/>
        </w:rPr>
        <w:t xml:space="preserve"> approach</w:t>
      </w:r>
      <w:r w:rsidR="003A6601">
        <w:rPr>
          <w:rFonts w:ascii="Arial" w:hAnsi="Arial" w:cs="Arial"/>
          <w:sz w:val="22"/>
          <w:szCs w:val="22"/>
        </w:rPr>
        <w:t xml:space="preserve">. </w:t>
      </w:r>
      <w:r w:rsidR="001F425F">
        <w:rPr>
          <w:rFonts w:ascii="Arial" w:hAnsi="Arial" w:cs="Arial"/>
          <w:sz w:val="22"/>
          <w:szCs w:val="22"/>
        </w:rPr>
        <w:t>T</w:t>
      </w:r>
      <w:r w:rsidR="003A6601">
        <w:rPr>
          <w:rFonts w:ascii="Arial" w:hAnsi="Arial" w:cs="Arial"/>
          <w:sz w:val="22"/>
          <w:szCs w:val="22"/>
        </w:rPr>
        <w:t>he ethical fundamentals of health and social care</w:t>
      </w:r>
      <w:r w:rsidR="001F425F">
        <w:rPr>
          <w:rFonts w:ascii="Arial" w:hAnsi="Arial" w:cs="Arial"/>
          <w:sz w:val="22"/>
          <w:szCs w:val="22"/>
        </w:rPr>
        <w:t xml:space="preserve"> will be discussed.</w:t>
      </w:r>
      <w:r w:rsidR="00C45810">
        <w:rPr>
          <w:rFonts w:ascii="Arial" w:hAnsi="Arial" w:cs="Arial"/>
          <w:sz w:val="22"/>
          <w:szCs w:val="22"/>
        </w:rPr>
        <w:t xml:space="preserve"> The report will then evaluate partnership working </w:t>
      </w:r>
      <w:r w:rsidR="0043087D">
        <w:rPr>
          <w:rFonts w:ascii="Arial" w:hAnsi="Arial" w:cs="Arial"/>
          <w:sz w:val="22"/>
          <w:szCs w:val="22"/>
        </w:rPr>
        <w:t>and apply it to a care home setting.</w:t>
      </w:r>
    </w:p>
    <w:p w14:paraId="62AB1A78" w14:textId="77777777" w:rsidR="001F51B0" w:rsidRPr="000A4DE1" w:rsidRDefault="001F51B0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26C850" w14:textId="41AB553E" w:rsidR="00761045" w:rsidRPr="007C6F32" w:rsidRDefault="00263D1C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C6F32">
        <w:rPr>
          <w:rFonts w:ascii="Arial" w:hAnsi="Arial" w:cs="Arial"/>
          <w:sz w:val="22"/>
          <w:szCs w:val="22"/>
        </w:rPr>
        <w:t>A</w:t>
      </w:r>
      <w:r w:rsidR="002843AC" w:rsidRPr="007C6F32">
        <w:rPr>
          <w:rFonts w:ascii="Arial" w:hAnsi="Arial" w:cs="Arial"/>
          <w:sz w:val="22"/>
          <w:szCs w:val="22"/>
        </w:rPr>
        <w:t xml:space="preserve">) </w:t>
      </w:r>
    </w:p>
    <w:p w14:paraId="2DC124E5" w14:textId="213A3A97" w:rsidR="00E56FD0" w:rsidRPr="007C6F32" w:rsidRDefault="00E56FD0" w:rsidP="007C6F3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7C6F32">
        <w:rPr>
          <w:rFonts w:ascii="Arial" w:hAnsi="Arial" w:cs="Arial"/>
          <w:b/>
          <w:bCs/>
          <w:sz w:val="22"/>
          <w:szCs w:val="22"/>
          <w:u w:val="single"/>
        </w:rPr>
        <w:t>Definition</w:t>
      </w:r>
      <w:r w:rsidR="009A7BB8">
        <w:rPr>
          <w:rFonts w:ascii="Arial" w:hAnsi="Arial" w:cs="Arial"/>
          <w:b/>
          <w:bCs/>
          <w:sz w:val="22"/>
          <w:szCs w:val="22"/>
          <w:u w:val="single"/>
        </w:rPr>
        <w:t xml:space="preserve"> of person-centred care</w:t>
      </w:r>
      <w:r w:rsidRPr="007C6F32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521683D8" w14:textId="5DD7C7C0" w:rsidR="009F4A59" w:rsidRPr="007C6F32" w:rsidRDefault="008C2D0A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C6F32">
        <w:rPr>
          <w:rFonts w:ascii="Arial" w:hAnsi="Arial" w:cs="Arial"/>
          <w:sz w:val="22"/>
          <w:szCs w:val="22"/>
        </w:rPr>
        <w:t xml:space="preserve">The </w:t>
      </w:r>
      <w:r w:rsidR="00E30968" w:rsidRPr="007C6F32">
        <w:rPr>
          <w:rFonts w:ascii="Arial" w:hAnsi="Arial" w:cs="Arial"/>
          <w:sz w:val="22"/>
          <w:szCs w:val="22"/>
        </w:rPr>
        <w:t>definition of</w:t>
      </w:r>
      <w:r w:rsidR="00EB7E35" w:rsidRPr="007C6F32">
        <w:rPr>
          <w:rFonts w:ascii="Arial" w:hAnsi="Arial" w:cs="Arial"/>
          <w:sz w:val="22"/>
          <w:szCs w:val="22"/>
        </w:rPr>
        <w:t xml:space="preserve"> person</w:t>
      </w:r>
      <w:r w:rsidR="00075482" w:rsidRPr="007C6F32">
        <w:rPr>
          <w:rFonts w:ascii="Arial" w:hAnsi="Arial" w:cs="Arial"/>
          <w:sz w:val="22"/>
          <w:szCs w:val="22"/>
        </w:rPr>
        <w:t>-</w:t>
      </w:r>
      <w:r w:rsidR="00EB7E35" w:rsidRPr="007C6F32">
        <w:rPr>
          <w:rFonts w:ascii="Arial" w:hAnsi="Arial" w:cs="Arial"/>
          <w:sz w:val="22"/>
          <w:szCs w:val="22"/>
        </w:rPr>
        <w:t>centred care is</w:t>
      </w:r>
      <w:r w:rsidR="00F96E0A" w:rsidRPr="007C6F32">
        <w:rPr>
          <w:rFonts w:ascii="Arial" w:hAnsi="Arial" w:cs="Arial"/>
          <w:sz w:val="22"/>
          <w:szCs w:val="22"/>
        </w:rPr>
        <w:t xml:space="preserve"> </w:t>
      </w:r>
      <w:r w:rsidR="009A7BB8" w:rsidRPr="007C6F32">
        <w:rPr>
          <w:rFonts w:ascii="Arial" w:hAnsi="Arial" w:cs="Arial"/>
          <w:sz w:val="22"/>
          <w:szCs w:val="22"/>
        </w:rPr>
        <w:t>an</w:t>
      </w:r>
      <w:r w:rsidR="00F96E0A" w:rsidRPr="007C6F32">
        <w:rPr>
          <w:rFonts w:ascii="Arial" w:hAnsi="Arial" w:cs="Arial"/>
          <w:sz w:val="22"/>
          <w:szCs w:val="22"/>
        </w:rPr>
        <w:t xml:space="preserve"> approach that</w:t>
      </w:r>
      <w:r w:rsidR="0060327E" w:rsidRPr="007C6F32">
        <w:rPr>
          <w:rFonts w:ascii="Arial" w:hAnsi="Arial" w:cs="Arial"/>
          <w:sz w:val="22"/>
          <w:szCs w:val="22"/>
        </w:rPr>
        <w:t xml:space="preserve"> ensur</w:t>
      </w:r>
      <w:r w:rsidR="00F96E0A" w:rsidRPr="007C6F32">
        <w:rPr>
          <w:rFonts w:ascii="Arial" w:hAnsi="Arial" w:cs="Arial"/>
          <w:sz w:val="22"/>
          <w:szCs w:val="22"/>
        </w:rPr>
        <w:t>es</w:t>
      </w:r>
      <w:r w:rsidR="0060327E" w:rsidRPr="007C6F32">
        <w:rPr>
          <w:rFonts w:ascii="Arial" w:hAnsi="Arial" w:cs="Arial"/>
          <w:sz w:val="22"/>
          <w:szCs w:val="22"/>
        </w:rPr>
        <w:t xml:space="preserve"> the care services a person receives </w:t>
      </w:r>
      <w:r w:rsidR="0005437E" w:rsidRPr="007C6F32">
        <w:rPr>
          <w:rFonts w:ascii="Arial" w:hAnsi="Arial" w:cs="Arial"/>
          <w:sz w:val="22"/>
          <w:szCs w:val="22"/>
        </w:rPr>
        <w:t>is s</w:t>
      </w:r>
      <w:r w:rsidR="00FB5C06" w:rsidRPr="007C6F32">
        <w:rPr>
          <w:rFonts w:ascii="Arial" w:hAnsi="Arial" w:cs="Arial"/>
          <w:sz w:val="22"/>
          <w:szCs w:val="22"/>
        </w:rPr>
        <w:t xml:space="preserve">upporting the </w:t>
      </w:r>
      <w:r w:rsidRPr="007C6F32">
        <w:rPr>
          <w:rFonts w:ascii="Arial" w:hAnsi="Arial" w:cs="Arial"/>
          <w:sz w:val="22"/>
          <w:szCs w:val="22"/>
        </w:rPr>
        <w:t>individual</w:t>
      </w:r>
      <w:r w:rsidR="00E30968" w:rsidRPr="007C6F32">
        <w:rPr>
          <w:rFonts w:ascii="Arial" w:hAnsi="Arial" w:cs="Arial"/>
          <w:sz w:val="22"/>
          <w:szCs w:val="22"/>
        </w:rPr>
        <w:t xml:space="preserve">’s </w:t>
      </w:r>
      <w:r w:rsidR="00F96E0A" w:rsidRPr="007C6F32">
        <w:rPr>
          <w:rFonts w:ascii="Arial" w:hAnsi="Arial" w:cs="Arial"/>
          <w:sz w:val="22"/>
          <w:szCs w:val="22"/>
        </w:rPr>
        <w:t>requirements</w:t>
      </w:r>
      <w:r w:rsidR="00E30968" w:rsidRPr="007C6F32">
        <w:rPr>
          <w:rFonts w:ascii="Arial" w:hAnsi="Arial" w:cs="Arial"/>
          <w:sz w:val="22"/>
          <w:szCs w:val="22"/>
        </w:rPr>
        <w:t xml:space="preserve"> </w:t>
      </w:r>
      <w:r w:rsidR="004C1E06" w:rsidRPr="007C6F32">
        <w:rPr>
          <w:rFonts w:ascii="Arial" w:hAnsi="Arial" w:cs="Arial"/>
          <w:sz w:val="22"/>
          <w:szCs w:val="22"/>
        </w:rPr>
        <w:t>and</w:t>
      </w:r>
      <w:r w:rsidR="005D46E2" w:rsidRPr="007C6F32">
        <w:rPr>
          <w:rFonts w:ascii="Arial" w:hAnsi="Arial" w:cs="Arial"/>
          <w:sz w:val="22"/>
          <w:szCs w:val="22"/>
        </w:rPr>
        <w:t xml:space="preserve"> supporting their goals, </w:t>
      </w:r>
      <w:r w:rsidR="009D5D2E" w:rsidRPr="007C6F32">
        <w:rPr>
          <w:rFonts w:ascii="Arial" w:hAnsi="Arial" w:cs="Arial"/>
          <w:sz w:val="22"/>
          <w:szCs w:val="22"/>
        </w:rPr>
        <w:t xml:space="preserve">and </w:t>
      </w:r>
      <w:r w:rsidR="005D46E2" w:rsidRPr="007C6F32">
        <w:rPr>
          <w:rFonts w:ascii="Arial" w:hAnsi="Arial" w:cs="Arial"/>
          <w:sz w:val="22"/>
          <w:szCs w:val="22"/>
        </w:rPr>
        <w:t>aspirations</w:t>
      </w:r>
      <w:r w:rsidR="00BC0838" w:rsidRPr="007C6F32">
        <w:rPr>
          <w:rFonts w:ascii="Arial" w:hAnsi="Arial" w:cs="Arial"/>
          <w:sz w:val="22"/>
          <w:szCs w:val="22"/>
        </w:rPr>
        <w:t xml:space="preserve">, whilst </w:t>
      </w:r>
      <w:r w:rsidR="00A521A9" w:rsidRPr="007C6F32">
        <w:rPr>
          <w:rFonts w:ascii="Arial" w:hAnsi="Arial" w:cs="Arial"/>
          <w:sz w:val="22"/>
          <w:szCs w:val="22"/>
        </w:rPr>
        <w:t xml:space="preserve">also </w:t>
      </w:r>
      <w:r w:rsidR="00BC0838" w:rsidRPr="007C6F32">
        <w:rPr>
          <w:rFonts w:ascii="Arial" w:hAnsi="Arial" w:cs="Arial"/>
          <w:sz w:val="22"/>
          <w:szCs w:val="22"/>
        </w:rPr>
        <w:t xml:space="preserve">tailoring care </w:t>
      </w:r>
      <w:r w:rsidR="00F45022" w:rsidRPr="007C6F32">
        <w:rPr>
          <w:rFonts w:ascii="Arial" w:hAnsi="Arial" w:cs="Arial"/>
          <w:sz w:val="22"/>
          <w:szCs w:val="22"/>
        </w:rPr>
        <w:t xml:space="preserve">to the </w:t>
      </w:r>
      <w:r w:rsidR="00786CB7" w:rsidRPr="007C6F32">
        <w:rPr>
          <w:rFonts w:ascii="Arial" w:hAnsi="Arial" w:cs="Arial"/>
          <w:sz w:val="22"/>
          <w:szCs w:val="22"/>
        </w:rPr>
        <w:t>individual’s</w:t>
      </w:r>
      <w:r w:rsidR="00F45022" w:rsidRPr="007C6F32">
        <w:rPr>
          <w:rFonts w:ascii="Arial" w:hAnsi="Arial" w:cs="Arial"/>
          <w:sz w:val="22"/>
          <w:szCs w:val="22"/>
        </w:rPr>
        <w:t xml:space="preserve"> needs and independe</w:t>
      </w:r>
      <w:r w:rsidR="00C12D80" w:rsidRPr="007C6F32">
        <w:rPr>
          <w:rFonts w:ascii="Arial" w:hAnsi="Arial" w:cs="Arial"/>
          <w:sz w:val="22"/>
          <w:szCs w:val="22"/>
        </w:rPr>
        <w:t>nce</w:t>
      </w:r>
      <w:r w:rsidR="000C07D1" w:rsidRPr="007C6F32">
        <w:rPr>
          <w:rFonts w:ascii="Arial" w:hAnsi="Arial" w:cs="Arial"/>
          <w:sz w:val="22"/>
          <w:szCs w:val="22"/>
        </w:rPr>
        <w:t xml:space="preserve"> (</w:t>
      </w:r>
      <w:r w:rsidR="00C00528" w:rsidRPr="007C6F32">
        <w:rPr>
          <w:rFonts w:ascii="Arial" w:hAnsi="Arial" w:cs="Arial"/>
          <w:sz w:val="22"/>
          <w:szCs w:val="22"/>
        </w:rPr>
        <w:t>NICE, 2015</w:t>
      </w:r>
      <w:r w:rsidR="00F16D8F" w:rsidRPr="007C6F32">
        <w:rPr>
          <w:rFonts w:ascii="Arial" w:hAnsi="Arial" w:cs="Arial"/>
          <w:sz w:val="22"/>
          <w:szCs w:val="22"/>
        </w:rPr>
        <w:t xml:space="preserve">). </w:t>
      </w:r>
      <w:r w:rsidR="00F0324E" w:rsidRPr="007C6F32">
        <w:rPr>
          <w:rFonts w:ascii="Arial" w:hAnsi="Arial" w:cs="Arial"/>
          <w:sz w:val="22"/>
          <w:szCs w:val="22"/>
        </w:rPr>
        <w:t>This</w:t>
      </w:r>
      <w:r w:rsidR="00930AA8" w:rsidRPr="007C6F32">
        <w:rPr>
          <w:rFonts w:ascii="Arial" w:hAnsi="Arial" w:cs="Arial"/>
          <w:sz w:val="22"/>
          <w:szCs w:val="22"/>
        </w:rPr>
        <w:t xml:space="preserve"> puts the </w:t>
      </w:r>
      <w:r w:rsidR="00442457" w:rsidRPr="007C6F32">
        <w:rPr>
          <w:rFonts w:ascii="Arial" w:hAnsi="Arial" w:cs="Arial"/>
          <w:sz w:val="22"/>
          <w:szCs w:val="22"/>
        </w:rPr>
        <w:t xml:space="preserve">individual at the centre of </w:t>
      </w:r>
      <w:r w:rsidR="00DE047A" w:rsidRPr="007C6F32">
        <w:rPr>
          <w:rFonts w:ascii="Arial" w:hAnsi="Arial" w:cs="Arial"/>
          <w:sz w:val="22"/>
          <w:szCs w:val="22"/>
        </w:rPr>
        <w:t xml:space="preserve">care and </w:t>
      </w:r>
      <w:r w:rsidR="00930AA8" w:rsidRPr="007C6F32">
        <w:rPr>
          <w:rFonts w:ascii="Arial" w:hAnsi="Arial" w:cs="Arial"/>
          <w:sz w:val="22"/>
          <w:szCs w:val="22"/>
        </w:rPr>
        <w:t xml:space="preserve">requires </w:t>
      </w:r>
      <w:r w:rsidR="00DE047A" w:rsidRPr="007C6F32">
        <w:rPr>
          <w:rFonts w:ascii="Arial" w:hAnsi="Arial" w:cs="Arial"/>
          <w:sz w:val="22"/>
          <w:szCs w:val="22"/>
        </w:rPr>
        <w:t>the serv</w:t>
      </w:r>
      <w:r w:rsidR="00245195" w:rsidRPr="007C6F32">
        <w:rPr>
          <w:rFonts w:ascii="Arial" w:hAnsi="Arial" w:cs="Arial"/>
          <w:sz w:val="22"/>
          <w:szCs w:val="22"/>
        </w:rPr>
        <w:t xml:space="preserve">ices work together to listen </w:t>
      </w:r>
      <w:r w:rsidR="00067CBF" w:rsidRPr="007C6F32">
        <w:rPr>
          <w:rFonts w:ascii="Arial" w:hAnsi="Arial" w:cs="Arial"/>
          <w:sz w:val="22"/>
          <w:szCs w:val="22"/>
        </w:rPr>
        <w:t xml:space="preserve">and act on the </w:t>
      </w:r>
      <w:r w:rsidR="004C1E06" w:rsidRPr="007C6F32">
        <w:rPr>
          <w:rFonts w:ascii="Arial" w:hAnsi="Arial" w:cs="Arial"/>
          <w:sz w:val="22"/>
          <w:szCs w:val="22"/>
        </w:rPr>
        <w:t>individual’s</w:t>
      </w:r>
      <w:r w:rsidR="00067CBF" w:rsidRPr="007C6F32">
        <w:rPr>
          <w:rFonts w:ascii="Arial" w:hAnsi="Arial" w:cs="Arial"/>
          <w:sz w:val="22"/>
          <w:szCs w:val="22"/>
        </w:rPr>
        <w:t xml:space="preserve"> </w:t>
      </w:r>
      <w:r w:rsidR="00507989" w:rsidRPr="007C6F32">
        <w:rPr>
          <w:rFonts w:ascii="Arial" w:hAnsi="Arial" w:cs="Arial"/>
          <w:sz w:val="22"/>
          <w:szCs w:val="22"/>
        </w:rPr>
        <w:t xml:space="preserve">choices that </w:t>
      </w:r>
      <w:r w:rsidR="0025112C" w:rsidRPr="007C6F32">
        <w:rPr>
          <w:rFonts w:ascii="Arial" w:hAnsi="Arial" w:cs="Arial"/>
          <w:sz w:val="22"/>
          <w:szCs w:val="22"/>
        </w:rPr>
        <w:t>are important to them</w:t>
      </w:r>
      <w:r w:rsidR="00885CC9" w:rsidRPr="007C6F32">
        <w:rPr>
          <w:rFonts w:ascii="Arial" w:hAnsi="Arial" w:cs="Arial"/>
          <w:sz w:val="22"/>
          <w:szCs w:val="22"/>
        </w:rPr>
        <w:t xml:space="preserve"> </w:t>
      </w:r>
      <w:r w:rsidR="00D774A5" w:rsidRPr="007C6F32">
        <w:rPr>
          <w:rFonts w:ascii="Arial" w:hAnsi="Arial" w:cs="Arial"/>
          <w:sz w:val="22"/>
          <w:szCs w:val="22"/>
        </w:rPr>
        <w:t>(NICE, 2015).</w:t>
      </w:r>
    </w:p>
    <w:p w14:paraId="73343877" w14:textId="77777777" w:rsidR="005870E8" w:rsidRPr="007C6F32" w:rsidRDefault="005870E8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1EEC7B8" w14:textId="056200C4" w:rsidR="009F4A59" w:rsidRPr="007C6F32" w:rsidRDefault="009F4A59" w:rsidP="007C6F3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7C6F32">
        <w:rPr>
          <w:rFonts w:ascii="Arial" w:hAnsi="Arial" w:cs="Arial"/>
          <w:b/>
          <w:bCs/>
          <w:sz w:val="22"/>
          <w:szCs w:val="22"/>
          <w:u w:val="single"/>
        </w:rPr>
        <w:t>Benefits of person-centred care</w:t>
      </w:r>
    </w:p>
    <w:p w14:paraId="40CAA70C" w14:textId="497AB367" w:rsidR="0086565C" w:rsidRPr="007C6F32" w:rsidRDefault="006D3FA8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C6F32">
        <w:rPr>
          <w:rFonts w:ascii="Arial" w:hAnsi="Arial" w:cs="Arial"/>
          <w:sz w:val="22"/>
          <w:szCs w:val="22"/>
        </w:rPr>
        <w:t>Person c</w:t>
      </w:r>
      <w:r w:rsidR="00C9781C" w:rsidRPr="007C6F32">
        <w:rPr>
          <w:rFonts w:ascii="Arial" w:hAnsi="Arial" w:cs="Arial"/>
          <w:sz w:val="22"/>
          <w:szCs w:val="22"/>
        </w:rPr>
        <w:t xml:space="preserve">entred care provides </w:t>
      </w:r>
      <w:r w:rsidR="005555DF" w:rsidRPr="007C6F32">
        <w:rPr>
          <w:rFonts w:ascii="Arial" w:hAnsi="Arial" w:cs="Arial"/>
          <w:sz w:val="22"/>
          <w:szCs w:val="22"/>
        </w:rPr>
        <w:t>independen</w:t>
      </w:r>
      <w:r w:rsidR="00B639AB" w:rsidRPr="007C6F32">
        <w:rPr>
          <w:rFonts w:ascii="Arial" w:hAnsi="Arial" w:cs="Arial"/>
          <w:sz w:val="22"/>
          <w:szCs w:val="22"/>
        </w:rPr>
        <w:t>ce for the</w:t>
      </w:r>
      <w:r w:rsidR="00C9781C" w:rsidRPr="007C6F32">
        <w:rPr>
          <w:rFonts w:ascii="Arial" w:hAnsi="Arial" w:cs="Arial"/>
          <w:sz w:val="22"/>
          <w:szCs w:val="22"/>
        </w:rPr>
        <w:t xml:space="preserve"> individual </w:t>
      </w:r>
      <w:r w:rsidR="00B639AB" w:rsidRPr="007C6F32">
        <w:rPr>
          <w:rFonts w:ascii="Arial" w:hAnsi="Arial" w:cs="Arial"/>
          <w:sz w:val="22"/>
          <w:szCs w:val="22"/>
        </w:rPr>
        <w:t xml:space="preserve">by </w:t>
      </w:r>
      <w:r w:rsidR="00AD38A6" w:rsidRPr="007C6F32">
        <w:rPr>
          <w:rFonts w:ascii="Arial" w:hAnsi="Arial" w:cs="Arial"/>
          <w:sz w:val="22"/>
          <w:szCs w:val="22"/>
        </w:rPr>
        <w:t>allowing</w:t>
      </w:r>
      <w:r w:rsidR="00B639AB" w:rsidRPr="007C6F32">
        <w:rPr>
          <w:rFonts w:ascii="Arial" w:hAnsi="Arial" w:cs="Arial"/>
          <w:sz w:val="22"/>
          <w:szCs w:val="22"/>
        </w:rPr>
        <w:t xml:space="preserve"> them </w:t>
      </w:r>
      <w:r w:rsidR="002727A4" w:rsidRPr="007C6F32">
        <w:rPr>
          <w:rFonts w:ascii="Arial" w:hAnsi="Arial" w:cs="Arial"/>
          <w:sz w:val="22"/>
          <w:szCs w:val="22"/>
        </w:rPr>
        <w:t>to make</w:t>
      </w:r>
      <w:r w:rsidR="0044524D" w:rsidRPr="007C6F32">
        <w:rPr>
          <w:rFonts w:ascii="Arial" w:hAnsi="Arial" w:cs="Arial"/>
          <w:sz w:val="22"/>
          <w:szCs w:val="22"/>
        </w:rPr>
        <w:t xml:space="preserve"> their own choices and informed decisions </w:t>
      </w:r>
      <w:r w:rsidR="00927DF6" w:rsidRPr="007C6F32">
        <w:rPr>
          <w:rFonts w:ascii="Arial" w:hAnsi="Arial" w:cs="Arial"/>
          <w:sz w:val="22"/>
          <w:szCs w:val="22"/>
        </w:rPr>
        <w:t xml:space="preserve">on their care and </w:t>
      </w:r>
      <w:r w:rsidR="00571ED8" w:rsidRPr="007C6F32">
        <w:rPr>
          <w:rFonts w:ascii="Arial" w:hAnsi="Arial" w:cs="Arial"/>
          <w:sz w:val="22"/>
          <w:szCs w:val="22"/>
        </w:rPr>
        <w:t>treatment;</w:t>
      </w:r>
      <w:r w:rsidR="00E01D3E" w:rsidRPr="007C6F32">
        <w:rPr>
          <w:rFonts w:ascii="Arial" w:hAnsi="Arial" w:cs="Arial"/>
          <w:sz w:val="22"/>
          <w:szCs w:val="22"/>
        </w:rPr>
        <w:t xml:space="preserve"> </w:t>
      </w:r>
      <w:r w:rsidR="00B56777" w:rsidRPr="007C6F32">
        <w:rPr>
          <w:rFonts w:ascii="Arial" w:hAnsi="Arial" w:cs="Arial"/>
          <w:sz w:val="22"/>
          <w:szCs w:val="22"/>
        </w:rPr>
        <w:t>therefore</w:t>
      </w:r>
      <w:r w:rsidR="00514CCC" w:rsidRPr="007C6F32">
        <w:rPr>
          <w:rFonts w:ascii="Arial" w:hAnsi="Arial" w:cs="Arial"/>
          <w:sz w:val="22"/>
          <w:szCs w:val="22"/>
        </w:rPr>
        <w:t xml:space="preserve"> making </w:t>
      </w:r>
      <w:r w:rsidR="00E01D3E" w:rsidRPr="007C6F32">
        <w:rPr>
          <w:rFonts w:ascii="Arial" w:hAnsi="Arial" w:cs="Arial"/>
          <w:sz w:val="22"/>
          <w:szCs w:val="22"/>
        </w:rPr>
        <w:t>the individual feel empowered</w:t>
      </w:r>
      <w:r w:rsidR="006E4F8C" w:rsidRPr="007C6F32">
        <w:rPr>
          <w:rFonts w:ascii="Arial" w:hAnsi="Arial" w:cs="Arial"/>
          <w:sz w:val="22"/>
          <w:szCs w:val="22"/>
        </w:rPr>
        <w:t>.</w:t>
      </w:r>
      <w:r w:rsidR="00571ED8" w:rsidRPr="007C6F32">
        <w:rPr>
          <w:rFonts w:ascii="Arial" w:hAnsi="Arial" w:cs="Arial"/>
          <w:sz w:val="22"/>
          <w:szCs w:val="22"/>
        </w:rPr>
        <w:t xml:space="preserve"> </w:t>
      </w:r>
      <w:r w:rsidR="00D50940" w:rsidRPr="007C6F32">
        <w:rPr>
          <w:rFonts w:ascii="Arial" w:hAnsi="Arial" w:cs="Arial"/>
          <w:sz w:val="22"/>
          <w:szCs w:val="22"/>
        </w:rPr>
        <w:t>This</w:t>
      </w:r>
      <w:r w:rsidR="00B92160" w:rsidRPr="007C6F32">
        <w:rPr>
          <w:rFonts w:ascii="Arial" w:hAnsi="Arial" w:cs="Arial"/>
          <w:sz w:val="22"/>
          <w:szCs w:val="22"/>
        </w:rPr>
        <w:t xml:space="preserve"> creates a </w:t>
      </w:r>
      <w:r w:rsidR="00B56777" w:rsidRPr="007C6F32">
        <w:rPr>
          <w:rFonts w:ascii="Arial" w:hAnsi="Arial" w:cs="Arial"/>
          <w:sz w:val="22"/>
          <w:szCs w:val="22"/>
        </w:rPr>
        <w:t>understanding</w:t>
      </w:r>
      <w:r w:rsidR="00514CCC" w:rsidRPr="007C6F32">
        <w:rPr>
          <w:rFonts w:ascii="Arial" w:hAnsi="Arial" w:cs="Arial"/>
          <w:sz w:val="22"/>
          <w:szCs w:val="22"/>
        </w:rPr>
        <w:t xml:space="preserve"> and builds their</w:t>
      </w:r>
      <w:r w:rsidR="00B56777" w:rsidRPr="007C6F32">
        <w:rPr>
          <w:rFonts w:ascii="Arial" w:hAnsi="Arial" w:cs="Arial"/>
          <w:sz w:val="22"/>
          <w:szCs w:val="22"/>
        </w:rPr>
        <w:t xml:space="preserve"> skills, confidence</w:t>
      </w:r>
      <w:r w:rsidR="00B92160" w:rsidRPr="007C6F32">
        <w:rPr>
          <w:rFonts w:ascii="Arial" w:hAnsi="Arial" w:cs="Arial"/>
          <w:sz w:val="22"/>
          <w:szCs w:val="22"/>
        </w:rPr>
        <w:t xml:space="preserve"> </w:t>
      </w:r>
      <w:r w:rsidR="007E43DF" w:rsidRPr="007C6F32">
        <w:rPr>
          <w:rFonts w:ascii="Arial" w:hAnsi="Arial" w:cs="Arial"/>
          <w:sz w:val="22"/>
          <w:szCs w:val="22"/>
        </w:rPr>
        <w:t>for the individual</w:t>
      </w:r>
      <w:r w:rsidR="00514CCC" w:rsidRPr="007C6F32">
        <w:rPr>
          <w:rFonts w:ascii="Arial" w:hAnsi="Arial" w:cs="Arial"/>
          <w:sz w:val="22"/>
          <w:szCs w:val="22"/>
        </w:rPr>
        <w:t xml:space="preserve"> </w:t>
      </w:r>
      <w:r w:rsidR="007E43DF" w:rsidRPr="007C6F32">
        <w:rPr>
          <w:rFonts w:ascii="Arial" w:hAnsi="Arial" w:cs="Arial"/>
          <w:sz w:val="22"/>
          <w:szCs w:val="22"/>
        </w:rPr>
        <w:t xml:space="preserve">in learning how to </w:t>
      </w:r>
      <w:r w:rsidR="00D10C7A" w:rsidRPr="007C6F32">
        <w:rPr>
          <w:rFonts w:ascii="Arial" w:hAnsi="Arial" w:cs="Arial"/>
          <w:sz w:val="22"/>
          <w:szCs w:val="22"/>
        </w:rPr>
        <w:t xml:space="preserve">effectively </w:t>
      </w:r>
      <w:r w:rsidR="007E43DF" w:rsidRPr="007C6F32">
        <w:rPr>
          <w:rFonts w:ascii="Arial" w:hAnsi="Arial" w:cs="Arial"/>
          <w:sz w:val="22"/>
          <w:szCs w:val="22"/>
        </w:rPr>
        <w:t>manage their condition</w:t>
      </w:r>
      <w:r w:rsidR="00514CCC" w:rsidRPr="007C6F32">
        <w:rPr>
          <w:rFonts w:ascii="Arial" w:hAnsi="Arial" w:cs="Arial"/>
          <w:sz w:val="22"/>
          <w:szCs w:val="22"/>
        </w:rPr>
        <w:t xml:space="preserve">. </w:t>
      </w:r>
      <w:r w:rsidR="0012478E" w:rsidRPr="007C6F32">
        <w:rPr>
          <w:rFonts w:ascii="Arial" w:hAnsi="Arial" w:cs="Arial"/>
          <w:sz w:val="22"/>
          <w:szCs w:val="22"/>
        </w:rPr>
        <w:t xml:space="preserve">Person centred care is </w:t>
      </w:r>
      <w:r w:rsidR="00467C94" w:rsidRPr="007C6F32">
        <w:rPr>
          <w:rFonts w:ascii="Arial" w:hAnsi="Arial" w:cs="Arial"/>
          <w:sz w:val="22"/>
          <w:szCs w:val="22"/>
        </w:rPr>
        <w:t xml:space="preserve">tailored </w:t>
      </w:r>
      <w:r w:rsidR="002B5E7C" w:rsidRPr="007C6F32">
        <w:rPr>
          <w:rFonts w:ascii="Arial" w:hAnsi="Arial" w:cs="Arial"/>
          <w:sz w:val="22"/>
          <w:szCs w:val="22"/>
        </w:rPr>
        <w:t>to the individual’s needs and ensures the</w:t>
      </w:r>
      <w:r w:rsidR="001443C0" w:rsidRPr="007C6F32">
        <w:rPr>
          <w:rFonts w:ascii="Arial" w:hAnsi="Arial" w:cs="Arial"/>
          <w:sz w:val="22"/>
          <w:szCs w:val="22"/>
        </w:rPr>
        <w:t xml:space="preserve">y are receiving high quality care, whilst </w:t>
      </w:r>
      <w:r w:rsidR="008C7C59" w:rsidRPr="007C6F32">
        <w:rPr>
          <w:rFonts w:ascii="Arial" w:hAnsi="Arial" w:cs="Arial"/>
          <w:sz w:val="22"/>
          <w:szCs w:val="22"/>
        </w:rPr>
        <w:t>improving their health</w:t>
      </w:r>
      <w:r w:rsidR="00E052DC">
        <w:rPr>
          <w:rFonts w:ascii="Arial" w:hAnsi="Arial" w:cs="Arial"/>
          <w:sz w:val="22"/>
          <w:szCs w:val="22"/>
        </w:rPr>
        <w:t xml:space="preserve"> and better health outcomes</w:t>
      </w:r>
      <w:r w:rsidR="00781222" w:rsidRPr="007C6F32">
        <w:rPr>
          <w:rFonts w:ascii="Arial" w:hAnsi="Arial" w:cs="Arial"/>
          <w:sz w:val="22"/>
          <w:szCs w:val="22"/>
        </w:rPr>
        <w:t xml:space="preserve">. </w:t>
      </w:r>
      <w:r w:rsidR="00812B9F" w:rsidRPr="007C6F32">
        <w:rPr>
          <w:rFonts w:ascii="Arial" w:hAnsi="Arial" w:cs="Arial"/>
          <w:sz w:val="22"/>
          <w:szCs w:val="22"/>
        </w:rPr>
        <w:t>The services work collaboratively ens</w:t>
      </w:r>
      <w:r w:rsidR="00D42951" w:rsidRPr="007C6F32">
        <w:rPr>
          <w:rFonts w:ascii="Arial" w:hAnsi="Arial" w:cs="Arial"/>
          <w:sz w:val="22"/>
          <w:szCs w:val="22"/>
        </w:rPr>
        <w:t xml:space="preserve">uring the individual receives </w:t>
      </w:r>
      <w:r w:rsidR="009C335C" w:rsidRPr="007C6F32">
        <w:rPr>
          <w:rFonts w:ascii="Arial" w:hAnsi="Arial" w:cs="Arial"/>
          <w:sz w:val="22"/>
          <w:szCs w:val="22"/>
        </w:rPr>
        <w:t>up</w:t>
      </w:r>
      <w:r w:rsidR="00A24823" w:rsidRPr="007C6F32">
        <w:rPr>
          <w:rFonts w:ascii="Arial" w:hAnsi="Arial" w:cs="Arial"/>
          <w:sz w:val="22"/>
          <w:szCs w:val="22"/>
        </w:rPr>
        <w:t xml:space="preserve"> to </w:t>
      </w:r>
      <w:r w:rsidR="009C335C" w:rsidRPr="007C6F32">
        <w:rPr>
          <w:rFonts w:ascii="Arial" w:hAnsi="Arial" w:cs="Arial"/>
          <w:sz w:val="22"/>
          <w:szCs w:val="22"/>
        </w:rPr>
        <w:t>date</w:t>
      </w:r>
      <w:r w:rsidR="00A24823" w:rsidRPr="007C6F32">
        <w:rPr>
          <w:rFonts w:ascii="Arial" w:hAnsi="Arial" w:cs="Arial"/>
          <w:sz w:val="22"/>
          <w:szCs w:val="22"/>
        </w:rPr>
        <w:t xml:space="preserve"> </w:t>
      </w:r>
      <w:r w:rsidR="009C335C" w:rsidRPr="007C6F32">
        <w:rPr>
          <w:rFonts w:ascii="Arial" w:hAnsi="Arial" w:cs="Arial"/>
          <w:sz w:val="22"/>
          <w:szCs w:val="22"/>
        </w:rPr>
        <w:t xml:space="preserve">information </w:t>
      </w:r>
      <w:r w:rsidR="00E64683" w:rsidRPr="007C6F32">
        <w:rPr>
          <w:rFonts w:ascii="Arial" w:hAnsi="Arial" w:cs="Arial"/>
          <w:sz w:val="22"/>
          <w:szCs w:val="22"/>
        </w:rPr>
        <w:t xml:space="preserve">regarding their health </w:t>
      </w:r>
      <w:r w:rsidR="00364402" w:rsidRPr="007C6F32">
        <w:rPr>
          <w:rFonts w:ascii="Arial" w:hAnsi="Arial" w:cs="Arial"/>
          <w:sz w:val="22"/>
          <w:szCs w:val="22"/>
        </w:rPr>
        <w:t>and care. (</w:t>
      </w:r>
      <w:r w:rsidR="00425A66" w:rsidRPr="007C6F32">
        <w:rPr>
          <w:rFonts w:ascii="Arial" w:hAnsi="Arial" w:cs="Arial"/>
          <w:sz w:val="22"/>
          <w:szCs w:val="22"/>
        </w:rPr>
        <w:t>NHS</w:t>
      </w:r>
      <w:r w:rsidR="009F4A59" w:rsidRPr="007C6F32">
        <w:rPr>
          <w:rFonts w:ascii="Arial" w:hAnsi="Arial" w:cs="Arial"/>
          <w:sz w:val="22"/>
          <w:szCs w:val="22"/>
        </w:rPr>
        <w:t xml:space="preserve"> England</w:t>
      </w:r>
      <w:r w:rsidR="00744D5A" w:rsidRPr="007C6F32">
        <w:rPr>
          <w:rFonts w:ascii="Arial" w:hAnsi="Arial" w:cs="Arial"/>
          <w:sz w:val="22"/>
          <w:szCs w:val="22"/>
        </w:rPr>
        <w:t>)</w:t>
      </w:r>
      <w:r w:rsidR="00D03F08">
        <w:rPr>
          <w:rFonts w:ascii="Arial" w:hAnsi="Arial" w:cs="Arial"/>
          <w:sz w:val="22"/>
          <w:szCs w:val="22"/>
        </w:rPr>
        <w:t>.</w:t>
      </w:r>
    </w:p>
    <w:p w14:paraId="25551BAB" w14:textId="77777777" w:rsidR="005870E8" w:rsidRPr="007C6F32" w:rsidRDefault="005870E8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ABB348" w14:textId="6F21DAF0" w:rsidR="009F4A59" w:rsidRPr="00487146" w:rsidRDefault="005870E8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487146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lastRenderedPageBreak/>
        <w:t>The limitations of person-centred care</w:t>
      </w:r>
    </w:p>
    <w:p w14:paraId="7D37DC94" w14:textId="15ED89F3" w:rsidR="007C6F32" w:rsidRDefault="008A5114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C6F32">
        <w:rPr>
          <w:rFonts w:ascii="Arial" w:hAnsi="Arial" w:cs="Arial"/>
          <w:sz w:val="22"/>
          <w:szCs w:val="22"/>
        </w:rPr>
        <w:t xml:space="preserve">The limitations of </w:t>
      </w:r>
      <w:r w:rsidR="00A66EE8" w:rsidRPr="007C6F32">
        <w:rPr>
          <w:rFonts w:ascii="Arial" w:hAnsi="Arial" w:cs="Arial"/>
          <w:sz w:val="22"/>
          <w:szCs w:val="22"/>
        </w:rPr>
        <w:t>person-centred</w:t>
      </w:r>
      <w:r w:rsidRPr="007C6F32">
        <w:rPr>
          <w:rFonts w:ascii="Arial" w:hAnsi="Arial" w:cs="Arial"/>
          <w:sz w:val="22"/>
          <w:szCs w:val="22"/>
        </w:rPr>
        <w:t xml:space="preserve"> </w:t>
      </w:r>
      <w:r w:rsidR="000543D0" w:rsidRPr="007C6F32">
        <w:rPr>
          <w:rFonts w:ascii="Arial" w:hAnsi="Arial" w:cs="Arial"/>
          <w:sz w:val="22"/>
          <w:szCs w:val="22"/>
        </w:rPr>
        <w:t>care are</w:t>
      </w:r>
      <w:r w:rsidR="00FC01C5" w:rsidRPr="007C6F32">
        <w:rPr>
          <w:rFonts w:ascii="Arial" w:hAnsi="Arial" w:cs="Arial"/>
          <w:sz w:val="22"/>
          <w:szCs w:val="22"/>
        </w:rPr>
        <w:t>;</w:t>
      </w:r>
      <w:r w:rsidR="000543D0" w:rsidRPr="007C6F32">
        <w:rPr>
          <w:rFonts w:ascii="Arial" w:hAnsi="Arial" w:cs="Arial"/>
          <w:sz w:val="22"/>
          <w:szCs w:val="22"/>
        </w:rPr>
        <w:t xml:space="preserve"> </w:t>
      </w:r>
      <w:r w:rsidR="00F262C1" w:rsidRPr="007C6F32">
        <w:rPr>
          <w:rFonts w:ascii="Arial" w:hAnsi="Arial" w:cs="Arial"/>
          <w:sz w:val="22"/>
          <w:szCs w:val="22"/>
        </w:rPr>
        <w:t xml:space="preserve">the Individual’s </w:t>
      </w:r>
      <w:r w:rsidR="00501F37" w:rsidRPr="007C6F32">
        <w:rPr>
          <w:rFonts w:ascii="Arial" w:hAnsi="Arial" w:cs="Arial"/>
          <w:sz w:val="22"/>
          <w:szCs w:val="22"/>
        </w:rPr>
        <w:t>health</w:t>
      </w:r>
      <w:r w:rsidR="008B590A" w:rsidRPr="007C6F32">
        <w:rPr>
          <w:rFonts w:ascii="Arial" w:hAnsi="Arial" w:cs="Arial"/>
          <w:sz w:val="22"/>
          <w:szCs w:val="22"/>
        </w:rPr>
        <w:t xml:space="preserve"> care documents</w:t>
      </w:r>
      <w:r w:rsidR="00501F37" w:rsidRPr="007C6F32">
        <w:rPr>
          <w:rFonts w:ascii="Arial" w:hAnsi="Arial" w:cs="Arial"/>
          <w:sz w:val="22"/>
          <w:szCs w:val="22"/>
        </w:rPr>
        <w:t xml:space="preserve"> are not routinely check</w:t>
      </w:r>
      <w:r w:rsidR="002C3FD3" w:rsidRPr="007C6F32">
        <w:rPr>
          <w:rFonts w:ascii="Arial" w:hAnsi="Arial" w:cs="Arial"/>
          <w:sz w:val="22"/>
          <w:szCs w:val="22"/>
        </w:rPr>
        <w:t xml:space="preserve">ed, </w:t>
      </w:r>
      <w:r w:rsidR="00E3179C" w:rsidRPr="007C6F32">
        <w:rPr>
          <w:rFonts w:ascii="Arial" w:hAnsi="Arial" w:cs="Arial"/>
          <w:sz w:val="22"/>
          <w:szCs w:val="22"/>
        </w:rPr>
        <w:t>therefore</w:t>
      </w:r>
      <w:r w:rsidR="00DD7913" w:rsidRPr="007C6F32">
        <w:rPr>
          <w:rFonts w:ascii="Arial" w:hAnsi="Arial" w:cs="Arial"/>
          <w:sz w:val="22"/>
          <w:szCs w:val="22"/>
        </w:rPr>
        <w:t xml:space="preserve"> </w:t>
      </w:r>
      <w:r w:rsidR="00A028E6" w:rsidRPr="007C6F32">
        <w:rPr>
          <w:rFonts w:ascii="Arial" w:hAnsi="Arial" w:cs="Arial"/>
          <w:sz w:val="22"/>
          <w:szCs w:val="22"/>
        </w:rPr>
        <w:t xml:space="preserve">leading to </w:t>
      </w:r>
      <w:r w:rsidR="00DD7913" w:rsidRPr="007C6F32">
        <w:rPr>
          <w:rFonts w:ascii="Arial" w:hAnsi="Arial" w:cs="Arial"/>
          <w:sz w:val="22"/>
          <w:szCs w:val="22"/>
        </w:rPr>
        <w:t xml:space="preserve">the </w:t>
      </w:r>
      <w:r w:rsidR="00060C90" w:rsidRPr="007C6F32">
        <w:rPr>
          <w:rFonts w:ascii="Arial" w:hAnsi="Arial" w:cs="Arial"/>
          <w:sz w:val="22"/>
          <w:szCs w:val="22"/>
        </w:rPr>
        <w:t>service users</w:t>
      </w:r>
      <w:r w:rsidR="00DD7913" w:rsidRPr="007C6F32">
        <w:rPr>
          <w:rFonts w:ascii="Arial" w:hAnsi="Arial" w:cs="Arial"/>
          <w:sz w:val="22"/>
          <w:szCs w:val="22"/>
        </w:rPr>
        <w:t xml:space="preserve"> care plans </w:t>
      </w:r>
      <w:r w:rsidR="00A028E6" w:rsidRPr="007C6F32">
        <w:rPr>
          <w:rFonts w:ascii="Arial" w:hAnsi="Arial" w:cs="Arial"/>
          <w:sz w:val="22"/>
          <w:szCs w:val="22"/>
        </w:rPr>
        <w:t xml:space="preserve">to be </w:t>
      </w:r>
      <w:r w:rsidR="002871B7" w:rsidRPr="007C6F32">
        <w:rPr>
          <w:rFonts w:ascii="Arial" w:hAnsi="Arial" w:cs="Arial"/>
          <w:sz w:val="22"/>
          <w:szCs w:val="22"/>
        </w:rPr>
        <w:t>out of date and</w:t>
      </w:r>
      <w:r w:rsidR="000923EF" w:rsidRPr="007C6F32">
        <w:rPr>
          <w:rFonts w:ascii="Arial" w:hAnsi="Arial" w:cs="Arial"/>
          <w:sz w:val="22"/>
          <w:szCs w:val="22"/>
        </w:rPr>
        <w:t xml:space="preserve"> not accurate </w:t>
      </w:r>
      <w:r w:rsidR="00D75788" w:rsidRPr="007C6F32">
        <w:rPr>
          <w:rFonts w:ascii="Arial" w:hAnsi="Arial" w:cs="Arial"/>
          <w:sz w:val="22"/>
          <w:szCs w:val="22"/>
        </w:rPr>
        <w:t xml:space="preserve">which </w:t>
      </w:r>
      <w:r w:rsidR="00196149" w:rsidRPr="007C6F32">
        <w:rPr>
          <w:rFonts w:ascii="Arial" w:hAnsi="Arial" w:cs="Arial"/>
          <w:sz w:val="22"/>
          <w:szCs w:val="22"/>
        </w:rPr>
        <w:t>does not appropriately</w:t>
      </w:r>
      <w:r w:rsidR="00187DB9" w:rsidRPr="007C6F32">
        <w:rPr>
          <w:rFonts w:ascii="Arial" w:hAnsi="Arial" w:cs="Arial"/>
          <w:sz w:val="22"/>
          <w:szCs w:val="22"/>
        </w:rPr>
        <w:t xml:space="preserve"> guide staff to the correct care</w:t>
      </w:r>
      <w:r w:rsidR="00A028E6" w:rsidRPr="007C6F32">
        <w:rPr>
          <w:rFonts w:ascii="Arial" w:hAnsi="Arial" w:cs="Arial"/>
          <w:sz w:val="22"/>
          <w:szCs w:val="22"/>
        </w:rPr>
        <w:t xml:space="preserve">, treatment and support the individual </w:t>
      </w:r>
      <w:r w:rsidR="00F052D8" w:rsidRPr="007C6F32">
        <w:rPr>
          <w:rFonts w:ascii="Arial" w:hAnsi="Arial" w:cs="Arial"/>
          <w:sz w:val="22"/>
          <w:szCs w:val="22"/>
        </w:rPr>
        <w:t>needs</w:t>
      </w:r>
      <w:r w:rsidR="000B0511" w:rsidRPr="007C6F32">
        <w:rPr>
          <w:rFonts w:ascii="Arial" w:hAnsi="Arial" w:cs="Arial"/>
          <w:sz w:val="22"/>
          <w:szCs w:val="22"/>
        </w:rPr>
        <w:t xml:space="preserve">. In </w:t>
      </w:r>
      <w:r w:rsidR="00263D1C" w:rsidRPr="007C6F32">
        <w:rPr>
          <w:rFonts w:ascii="Arial" w:hAnsi="Arial" w:cs="Arial"/>
          <w:sz w:val="22"/>
          <w:szCs w:val="22"/>
        </w:rPr>
        <w:t>addition,</w:t>
      </w:r>
      <w:r w:rsidR="000B0511" w:rsidRPr="007C6F32">
        <w:rPr>
          <w:rFonts w:ascii="Arial" w:hAnsi="Arial" w:cs="Arial"/>
          <w:sz w:val="22"/>
          <w:szCs w:val="22"/>
        </w:rPr>
        <w:t xml:space="preserve"> </w:t>
      </w:r>
      <w:r w:rsidR="00BD4988" w:rsidRPr="007C6F32">
        <w:rPr>
          <w:rFonts w:ascii="Arial" w:hAnsi="Arial" w:cs="Arial"/>
          <w:sz w:val="22"/>
          <w:szCs w:val="22"/>
        </w:rPr>
        <w:t xml:space="preserve">some </w:t>
      </w:r>
      <w:r w:rsidR="00D07654" w:rsidRPr="007C6F32">
        <w:rPr>
          <w:rFonts w:ascii="Arial" w:hAnsi="Arial" w:cs="Arial"/>
          <w:sz w:val="22"/>
          <w:szCs w:val="22"/>
        </w:rPr>
        <w:t>service user’s</w:t>
      </w:r>
      <w:r w:rsidR="00F46672" w:rsidRPr="007C6F32">
        <w:rPr>
          <w:rFonts w:ascii="Arial" w:hAnsi="Arial" w:cs="Arial"/>
          <w:sz w:val="22"/>
          <w:szCs w:val="22"/>
        </w:rPr>
        <w:t xml:space="preserve"> </w:t>
      </w:r>
      <w:r w:rsidR="007B6056" w:rsidRPr="007C6F32">
        <w:rPr>
          <w:rFonts w:ascii="Arial" w:hAnsi="Arial" w:cs="Arial"/>
          <w:sz w:val="22"/>
          <w:szCs w:val="22"/>
        </w:rPr>
        <w:t>choices</w:t>
      </w:r>
      <w:r w:rsidR="00F46672" w:rsidRPr="007C6F32">
        <w:rPr>
          <w:rFonts w:ascii="Arial" w:hAnsi="Arial" w:cs="Arial"/>
          <w:sz w:val="22"/>
          <w:szCs w:val="22"/>
        </w:rPr>
        <w:t xml:space="preserve"> and needs may</w:t>
      </w:r>
      <w:r w:rsidR="00D61073" w:rsidRPr="007C6F32">
        <w:rPr>
          <w:rFonts w:ascii="Arial" w:hAnsi="Arial" w:cs="Arial"/>
          <w:sz w:val="22"/>
          <w:szCs w:val="22"/>
        </w:rPr>
        <w:t xml:space="preserve"> not be </w:t>
      </w:r>
      <w:r w:rsidR="00F1285D" w:rsidRPr="007C6F32">
        <w:rPr>
          <w:rFonts w:ascii="Arial" w:hAnsi="Arial" w:cs="Arial"/>
          <w:sz w:val="22"/>
          <w:szCs w:val="22"/>
        </w:rPr>
        <w:t>considered</w:t>
      </w:r>
      <w:r w:rsidR="007B6056" w:rsidRPr="007C6F32">
        <w:rPr>
          <w:rFonts w:ascii="Arial" w:hAnsi="Arial" w:cs="Arial"/>
          <w:sz w:val="22"/>
          <w:szCs w:val="22"/>
        </w:rPr>
        <w:t xml:space="preserve"> due</w:t>
      </w:r>
      <w:r w:rsidR="00D61073" w:rsidRPr="007C6F32">
        <w:rPr>
          <w:rFonts w:ascii="Arial" w:hAnsi="Arial" w:cs="Arial"/>
          <w:sz w:val="22"/>
          <w:szCs w:val="22"/>
        </w:rPr>
        <w:t xml:space="preserve"> to care plans being </w:t>
      </w:r>
      <w:r w:rsidR="00AD2781" w:rsidRPr="007C6F32">
        <w:rPr>
          <w:rFonts w:ascii="Arial" w:hAnsi="Arial" w:cs="Arial"/>
          <w:sz w:val="22"/>
          <w:szCs w:val="22"/>
        </w:rPr>
        <w:t>standardised and</w:t>
      </w:r>
      <w:r w:rsidR="007B6056" w:rsidRPr="007C6F32">
        <w:rPr>
          <w:rFonts w:ascii="Arial" w:hAnsi="Arial" w:cs="Arial"/>
          <w:sz w:val="22"/>
          <w:szCs w:val="22"/>
        </w:rPr>
        <w:t xml:space="preserve"> not including</w:t>
      </w:r>
      <w:r w:rsidR="00A7006C" w:rsidRPr="007C6F32">
        <w:rPr>
          <w:rFonts w:ascii="Arial" w:hAnsi="Arial" w:cs="Arial"/>
          <w:sz w:val="22"/>
          <w:szCs w:val="22"/>
        </w:rPr>
        <w:t xml:space="preserve"> person centred care.</w:t>
      </w:r>
      <w:r w:rsidR="00C83E8D">
        <w:rPr>
          <w:rFonts w:ascii="Arial" w:hAnsi="Arial" w:cs="Arial"/>
          <w:sz w:val="22"/>
          <w:szCs w:val="22"/>
        </w:rPr>
        <w:t xml:space="preserve"> </w:t>
      </w:r>
      <w:r w:rsidR="0003409C">
        <w:rPr>
          <w:rFonts w:ascii="Arial" w:hAnsi="Arial" w:cs="Arial"/>
          <w:sz w:val="22"/>
          <w:szCs w:val="22"/>
        </w:rPr>
        <w:t xml:space="preserve">Another </w:t>
      </w:r>
      <w:r w:rsidR="008C2B0D">
        <w:rPr>
          <w:rFonts w:ascii="Arial" w:hAnsi="Arial" w:cs="Arial"/>
          <w:sz w:val="22"/>
          <w:szCs w:val="22"/>
        </w:rPr>
        <w:t>limitation</w:t>
      </w:r>
      <w:r w:rsidR="00CF0545">
        <w:rPr>
          <w:rFonts w:ascii="Arial" w:hAnsi="Arial" w:cs="Arial"/>
          <w:sz w:val="22"/>
          <w:szCs w:val="22"/>
        </w:rPr>
        <w:t xml:space="preserve"> is </w:t>
      </w:r>
      <w:r w:rsidR="00964FC8">
        <w:rPr>
          <w:rFonts w:ascii="Arial" w:hAnsi="Arial" w:cs="Arial"/>
          <w:sz w:val="22"/>
          <w:szCs w:val="22"/>
        </w:rPr>
        <w:t xml:space="preserve">staff </w:t>
      </w:r>
      <w:r w:rsidR="00CF0545">
        <w:rPr>
          <w:rFonts w:ascii="Arial" w:hAnsi="Arial" w:cs="Arial"/>
          <w:sz w:val="22"/>
          <w:szCs w:val="22"/>
        </w:rPr>
        <w:t>shortages;</w:t>
      </w:r>
      <w:r w:rsidR="00D86578">
        <w:rPr>
          <w:rFonts w:ascii="Arial" w:hAnsi="Arial" w:cs="Arial"/>
          <w:sz w:val="22"/>
          <w:szCs w:val="22"/>
        </w:rPr>
        <w:t xml:space="preserve"> this affects </w:t>
      </w:r>
      <w:r w:rsidR="00484A65">
        <w:rPr>
          <w:rFonts w:ascii="Arial" w:hAnsi="Arial" w:cs="Arial"/>
          <w:sz w:val="22"/>
          <w:szCs w:val="22"/>
        </w:rPr>
        <w:t xml:space="preserve">the ability of </w:t>
      </w:r>
      <w:r w:rsidR="002510D3">
        <w:rPr>
          <w:rFonts w:ascii="Arial" w:hAnsi="Arial" w:cs="Arial"/>
          <w:sz w:val="22"/>
          <w:szCs w:val="22"/>
        </w:rPr>
        <w:t xml:space="preserve">staff members to provide person centred care </w:t>
      </w:r>
      <w:r w:rsidR="00CF0545">
        <w:rPr>
          <w:rFonts w:ascii="Arial" w:hAnsi="Arial" w:cs="Arial"/>
          <w:sz w:val="22"/>
          <w:szCs w:val="22"/>
        </w:rPr>
        <w:t>because they do not have enough time to meet every Individual’s needs.</w:t>
      </w:r>
      <w:r w:rsidR="00E07B43">
        <w:rPr>
          <w:rFonts w:ascii="Arial" w:hAnsi="Arial" w:cs="Arial"/>
          <w:sz w:val="22"/>
          <w:szCs w:val="22"/>
        </w:rPr>
        <w:t xml:space="preserve"> According to the </w:t>
      </w:r>
      <w:r w:rsidR="0002286E" w:rsidRPr="007C6F32">
        <w:rPr>
          <w:rFonts w:ascii="Arial" w:hAnsi="Arial" w:cs="Arial"/>
          <w:sz w:val="22"/>
          <w:szCs w:val="22"/>
        </w:rPr>
        <w:t>Care Quality Commission</w:t>
      </w:r>
      <w:r w:rsidR="00A60312">
        <w:rPr>
          <w:rFonts w:ascii="Arial" w:hAnsi="Arial" w:cs="Arial"/>
          <w:sz w:val="22"/>
          <w:szCs w:val="22"/>
        </w:rPr>
        <w:t xml:space="preserve"> (</w:t>
      </w:r>
      <w:r w:rsidR="00EF5551" w:rsidRPr="007C6F32">
        <w:rPr>
          <w:rFonts w:ascii="Arial" w:hAnsi="Arial" w:cs="Arial"/>
          <w:sz w:val="22"/>
          <w:szCs w:val="22"/>
        </w:rPr>
        <w:t>2022)</w:t>
      </w:r>
      <w:r w:rsidR="00A60312">
        <w:rPr>
          <w:rFonts w:ascii="Arial" w:hAnsi="Arial" w:cs="Arial"/>
          <w:sz w:val="22"/>
          <w:szCs w:val="22"/>
        </w:rPr>
        <w:t xml:space="preserve">, </w:t>
      </w:r>
      <w:r w:rsidR="00004D24">
        <w:rPr>
          <w:rFonts w:ascii="Arial" w:hAnsi="Arial" w:cs="Arial"/>
          <w:sz w:val="22"/>
          <w:szCs w:val="22"/>
        </w:rPr>
        <w:t xml:space="preserve">staff shortages limited </w:t>
      </w:r>
      <w:r w:rsidR="003A7B28">
        <w:rPr>
          <w:rFonts w:ascii="Arial" w:hAnsi="Arial" w:cs="Arial"/>
          <w:sz w:val="22"/>
          <w:szCs w:val="22"/>
        </w:rPr>
        <w:t>patient involvement in care decisions which limited person centred care.</w:t>
      </w:r>
      <w:r w:rsidR="00F32767">
        <w:rPr>
          <w:rFonts w:ascii="Arial" w:hAnsi="Arial" w:cs="Arial"/>
          <w:sz w:val="22"/>
          <w:szCs w:val="22"/>
        </w:rPr>
        <w:t xml:space="preserve"> </w:t>
      </w:r>
      <w:r w:rsidR="00BB55FF">
        <w:rPr>
          <w:rFonts w:ascii="Arial" w:hAnsi="Arial" w:cs="Arial"/>
          <w:sz w:val="22"/>
          <w:szCs w:val="22"/>
        </w:rPr>
        <w:t>(</w:t>
      </w:r>
      <w:r w:rsidR="00F32767" w:rsidRPr="00F32767">
        <w:rPr>
          <w:rFonts w:ascii="Arial" w:hAnsi="Arial" w:cs="Arial"/>
          <w:sz w:val="22"/>
          <w:szCs w:val="22"/>
        </w:rPr>
        <w:t>Care Quality Commission</w:t>
      </w:r>
      <w:r w:rsidR="00BB55FF">
        <w:rPr>
          <w:rFonts w:ascii="Arial" w:hAnsi="Arial" w:cs="Arial"/>
          <w:sz w:val="22"/>
          <w:szCs w:val="22"/>
        </w:rPr>
        <w:t xml:space="preserve">, </w:t>
      </w:r>
      <w:r w:rsidR="00F32767" w:rsidRPr="00F32767">
        <w:rPr>
          <w:rFonts w:ascii="Arial" w:hAnsi="Arial" w:cs="Arial"/>
          <w:sz w:val="22"/>
          <w:szCs w:val="22"/>
        </w:rPr>
        <w:t>2022)</w:t>
      </w:r>
      <w:r w:rsidR="00BB55FF">
        <w:rPr>
          <w:rFonts w:ascii="Arial" w:hAnsi="Arial" w:cs="Arial"/>
          <w:sz w:val="22"/>
          <w:szCs w:val="22"/>
        </w:rPr>
        <w:t>.</w:t>
      </w:r>
    </w:p>
    <w:p w14:paraId="374B5F2F" w14:textId="77777777" w:rsidR="008C22CB" w:rsidRDefault="008C22CB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D609B9" w14:textId="77777777" w:rsidR="004E2F81" w:rsidRDefault="004E2F81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AE0A91D" w14:textId="77777777" w:rsidR="004E2F81" w:rsidRDefault="004E2F81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5A13E4" w14:textId="77777777" w:rsidR="004E2F81" w:rsidRDefault="004E2F81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68CA55" w14:textId="47C4A77C" w:rsidR="0042642C" w:rsidRDefault="001961D3" w:rsidP="007C6F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B) </w:t>
      </w:r>
    </w:p>
    <w:p w14:paraId="185B3F12" w14:textId="3420DA70" w:rsidR="001961D3" w:rsidRDefault="0042642C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42642C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Maslow’s Hierarchy of Needs</w:t>
      </w:r>
    </w:p>
    <w:p w14:paraId="2E5BD4E4" w14:textId="6146CF60" w:rsidR="0042642C" w:rsidRDefault="006C4054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Maslow’s hierarchy of needs </w:t>
      </w:r>
      <w:r w:rsidR="005C4841">
        <w:rPr>
          <w:rFonts w:ascii="Arial" w:hAnsi="Arial" w:cs="Arial"/>
          <w:color w:val="000000" w:themeColor="text1"/>
          <w:sz w:val="22"/>
          <w:szCs w:val="22"/>
        </w:rPr>
        <w:t>s</w:t>
      </w:r>
      <w:r w:rsidR="006F34A4">
        <w:rPr>
          <w:rFonts w:ascii="Arial" w:hAnsi="Arial" w:cs="Arial"/>
          <w:color w:val="000000" w:themeColor="text1"/>
          <w:sz w:val="22"/>
          <w:szCs w:val="22"/>
        </w:rPr>
        <w:t>uggests that</w:t>
      </w:r>
      <w:r w:rsidR="005C4841">
        <w:rPr>
          <w:rFonts w:ascii="Arial" w:hAnsi="Arial" w:cs="Arial"/>
          <w:color w:val="000000" w:themeColor="text1"/>
          <w:sz w:val="22"/>
          <w:szCs w:val="22"/>
        </w:rPr>
        <w:t xml:space="preserve"> people </w:t>
      </w:r>
      <w:r w:rsidR="007648EB">
        <w:rPr>
          <w:rFonts w:ascii="Arial" w:hAnsi="Arial" w:cs="Arial"/>
          <w:color w:val="000000" w:themeColor="text1"/>
          <w:sz w:val="22"/>
          <w:szCs w:val="22"/>
        </w:rPr>
        <w:t>have different level</w:t>
      </w:r>
      <w:r w:rsidR="002C74D1">
        <w:rPr>
          <w:rFonts w:ascii="Arial" w:hAnsi="Arial" w:cs="Arial"/>
          <w:color w:val="000000" w:themeColor="text1"/>
          <w:sz w:val="22"/>
          <w:szCs w:val="22"/>
        </w:rPr>
        <w:t>s</w:t>
      </w:r>
      <w:r w:rsidR="007648EB">
        <w:rPr>
          <w:rFonts w:ascii="Arial" w:hAnsi="Arial" w:cs="Arial"/>
          <w:color w:val="000000" w:themeColor="text1"/>
          <w:sz w:val="22"/>
          <w:szCs w:val="22"/>
        </w:rPr>
        <w:t xml:space="preserve"> of needs </w:t>
      </w:r>
      <w:r w:rsidR="002C74D1">
        <w:rPr>
          <w:rFonts w:ascii="Arial" w:hAnsi="Arial" w:cs="Arial"/>
          <w:color w:val="000000" w:themeColor="text1"/>
          <w:sz w:val="22"/>
          <w:szCs w:val="22"/>
        </w:rPr>
        <w:t xml:space="preserve">such as basic needs </w:t>
      </w:r>
      <w:r w:rsidR="0078214F">
        <w:rPr>
          <w:rFonts w:ascii="Arial" w:hAnsi="Arial" w:cs="Arial"/>
          <w:color w:val="000000" w:themeColor="text1"/>
          <w:sz w:val="22"/>
          <w:szCs w:val="22"/>
        </w:rPr>
        <w:t>like</w:t>
      </w:r>
      <w:r w:rsidR="007648EB">
        <w:rPr>
          <w:rFonts w:ascii="Arial" w:hAnsi="Arial" w:cs="Arial"/>
          <w:color w:val="000000" w:themeColor="text1"/>
          <w:sz w:val="22"/>
          <w:szCs w:val="22"/>
        </w:rPr>
        <w:t xml:space="preserve"> food and safety</w:t>
      </w:r>
      <w:r w:rsidR="009710FC">
        <w:rPr>
          <w:rFonts w:ascii="Arial" w:hAnsi="Arial" w:cs="Arial"/>
          <w:color w:val="000000" w:themeColor="text1"/>
          <w:sz w:val="22"/>
          <w:szCs w:val="22"/>
        </w:rPr>
        <w:t xml:space="preserve"> that</w:t>
      </w:r>
      <w:r w:rsidR="00CB6849">
        <w:rPr>
          <w:rFonts w:ascii="Arial" w:hAnsi="Arial" w:cs="Arial"/>
          <w:color w:val="000000" w:themeColor="text1"/>
          <w:sz w:val="22"/>
          <w:szCs w:val="22"/>
        </w:rPr>
        <w:t xml:space="preserve"> come first</w:t>
      </w:r>
      <w:r w:rsidR="001F60A3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CB6849">
        <w:rPr>
          <w:rFonts w:ascii="Arial" w:hAnsi="Arial" w:cs="Arial"/>
          <w:color w:val="000000" w:themeColor="text1"/>
          <w:sz w:val="22"/>
          <w:szCs w:val="22"/>
        </w:rPr>
        <w:t xml:space="preserve">then </w:t>
      </w:r>
      <w:r w:rsidR="001D020C">
        <w:rPr>
          <w:rFonts w:ascii="Arial" w:hAnsi="Arial" w:cs="Arial"/>
          <w:color w:val="000000" w:themeColor="text1"/>
          <w:sz w:val="22"/>
          <w:szCs w:val="22"/>
        </w:rPr>
        <w:t xml:space="preserve">once those needs are met </w:t>
      </w:r>
      <w:r w:rsidR="00A95BE8">
        <w:rPr>
          <w:rFonts w:ascii="Arial" w:hAnsi="Arial" w:cs="Arial"/>
          <w:color w:val="000000" w:themeColor="text1"/>
          <w:sz w:val="22"/>
          <w:szCs w:val="22"/>
        </w:rPr>
        <w:t>then the individual focuses on higher needs.</w:t>
      </w:r>
      <w:r w:rsidR="009B00EB">
        <w:rPr>
          <w:rFonts w:ascii="Arial" w:hAnsi="Arial" w:cs="Arial"/>
          <w:color w:val="000000" w:themeColor="text1"/>
          <w:sz w:val="22"/>
          <w:szCs w:val="22"/>
        </w:rPr>
        <w:t xml:space="preserve"> The higher </w:t>
      </w:r>
      <w:r w:rsidR="004A7C98">
        <w:rPr>
          <w:rFonts w:ascii="Arial" w:hAnsi="Arial" w:cs="Arial"/>
          <w:color w:val="000000" w:themeColor="text1"/>
          <w:sz w:val="22"/>
          <w:szCs w:val="22"/>
        </w:rPr>
        <w:t xml:space="preserve">needs the </w:t>
      </w:r>
      <w:r w:rsidR="00BC50B4">
        <w:rPr>
          <w:rFonts w:ascii="Arial" w:hAnsi="Arial" w:cs="Arial"/>
          <w:color w:val="000000" w:themeColor="text1"/>
          <w:sz w:val="22"/>
          <w:szCs w:val="22"/>
        </w:rPr>
        <w:t>person</w:t>
      </w:r>
      <w:r w:rsidR="004A7C98">
        <w:rPr>
          <w:rFonts w:ascii="Arial" w:hAnsi="Arial" w:cs="Arial"/>
          <w:color w:val="000000" w:themeColor="text1"/>
          <w:sz w:val="22"/>
          <w:szCs w:val="22"/>
        </w:rPr>
        <w:t xml:space="preserve"> would focus on</w:t>
      </w:r>
      <w:r w:rsidR="00BC50B4">
        <w:rPr>
          <w:rFonts w:ascii="Arial" w:hAnsi="Arial" w:cs="Arial"/>
          <w:color w:val="000000" w:themeColor="text1"/>
          <w:sz w:val="22"/>
          <w:szCs w:val="22"/>
        </w:rPr>
        <w:t xml:space="preserve"> is</w:t>
      </w:r>
      <w:r w:rsidR="004A7C9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C67E8">
        <w:rPr>
          <w:rFonts w:ascii="Arial" w:hAnsi="Arial" w:cs="Arial"/>
          <w:color w:val="000000" w:themeColor="text1"/>
          <w:sz w:val="22"/>
          <w:szCs w:val="22"/>
        </w:rPr>
        <w:t>a</w:t>
      </w:r>
      <w:r w:rsidR="008D1EA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222CF">
        <w:rPr>
          <w:rFonts w:ascii="Arial" w:hAnsi="Arial" w:cs="Arial"/>
          <w:color w:val="000000" w:themeColor="text1"/>
          <w:sz w:val="22"/>
          <w:szCs w:val="22"/>
        </w:rPr>
        <w:t>sense of belonging,</w:t>
      </w:r>
      <w:r w:rsidR="008C67E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176CE">
        <w:rPr>
          <w:rFonts w:ascii="Arial" w:hAnsi="Arial" w:cs="Arial"/>
          <w:color w:val="000000" w:themeColor="text1"/>
          <w:sz w:val="22"/>
          <w:szCs w:val="22"/>
        </w:rPr>
        <w:t>self-esteem, and self-actualisation</w:t>
      </w:r>
      <w:r w:rsidR="00A66732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5E4E09">
        <w:rPr>
          <w:rFonts w:ascii="Arial" w:hAnsi="Arial" w:cs="Arial"/>
          <w:color w:val="000000" w:themeColor="text1"/>
          <w:sz w:val="22"/>
          <w:szCs w:val="22"/>
        </w:rPr>
        <w:t xml:space="preserve">once a person has reached that stage </w:t>
      </w:r>
      <w:r w:rsidR="00BA3342">
        <w:rPr>
          <w:rFonts w:ascii="Arial" w:hAnsi="Arial" w:cs="Arial"/>
          <w:color w:val="000000" w:themeColor="text1"/>
          <w:sz w:val="22"/>
          <w:szCs w:val="22"/>
        </w:rPr>
        <w:t xml:space="preserve">they </w:t>
      </w:r>
      <w:r w:rsidR="006B69EA">
        <w:rPr>
          <w:rFonts w:ascii="Arial" w:hAnsi="Arial" w:cs="Arial"/>
          <w:color w:val="000000" w:themeColor="text1"/>
          <w:sz w:val="22"/>
          <w:szCs w:val="22"/>
        </w:rPr>
        <w:t>feel like themselves whilst a</w:t>
      </w:r>
      <w:r w:rsidR="008303C6">
        <w:rPr>
          <w:rFonts w:ascii="Arial" w:hAnsi="Arial" w:cs="Arial"/>
          <w:color w:val="000000" w:themeColor="text1"/>
          <w:sz w:val="22"/>
          <w:szCs w:val="22"/>
        </w:rPr>
        <w:t xml:space="preserve">t the same time </w:t>
      </w:r>
      <w:r w:rsidR="00B06BBE">
        <w:rPr>
          <w:rFonts w:ascii="Arial" w:hAnsi="Arial" w:cs="Arial"/>
          <w:color w:val="000000" w:themeColor="text1"/>
          <w:sz w:val="22"/>
          <w:szCs w:val="22"/>
        </w:rPr>
        <w:t>having fulfilled their basic needs in life</w:t>
      </w:r>
      <w:r w:rsidR="00965DE8">
        <w:rPr>
          <w:rFonts w:ascii="Arial" w:hAnsi="Arial" w:cs="Arial"/>
          <w:color w:val="000000" w:themeColor="text1"/>
          <w:sz w:val="22"/>
          <w:szCs w:val="22"/>
        </w:rPr>
        <w:t xml:space="preserve"> (Mustafa, 2022</w:t>
      </w:r>
      <w:r w:rsidR="00691BA0">
        <w:rPr>
          <w:rFonts w:ascii="Arial" w:hAnsi="Arial" w:cs="Arial"/>
          <w:color w:val="000000" w:themeColor="text1"/>
          <w:sz w:val="22"/>
          <w:szCs w:val="22"/>
        </w:rPr>
        <w:t>)</w:t>
      </w:r>
      <w:r w:rsidR="009F1D95">
        <w:rPr>
          <w:rFonts w:ascii="Arial" w:hAnsi="Arial" w:cs="Arial"/>
          <w:color w:val="000000" w:themeColor="text1"/>
          <w:sz w:val="22"/>
          <w:szCs w:val="22"/>
        </w:rPr>
        <w:t>.</w:t>
      </w:r>
      <w:r w:rsidR="00B92E4F" w:rsidRPr="00B92E4F">
        <w:t xml:space="preserve"> </w:t>
      </w:r>
      <w:r w:rsidR="00B92E4F" w:rsidRPr="00B92E4F">
        <w:rPr>
          <w:rFonts w:ascii="Arial" w:hAnsi="Arial" w:cs="Arial"/>
          <w:color w:val="000000" w:themeColor="text1"/>
          <w:sz w:val="22"/>
          <w:szCs w:val="22"/>
        </w:rPr>
        <w:t>The five stages of Maslow's hierarchy of needs are physiological needs, security needs, belonging needs, esteem needs, and self-actualisation needs. Maslow believes that these 5 stages make a complete human being</w:t>
      </w:r>
      <w:r w:rsidR="00B92E4F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59414C">
        <w:rPr>
          <w:rFonts w:ascii="Arial" w:hAnsi="Arial" w:cs="Arial"/>
          <w:color w:val="000000" w:themeColor="text1"/>
          <w:sz w:val="22"/>
          <w:szCs w:val="22"/>
        </w:rPr>
        <w:t>Mustafa, 2022).</w:t>
      </w:r>
    </w:p>
    <w:p w14:paraId="533D0D2A" w14:textId="77777777" w:rsidR="002100C8" w:rsidRDefault="002100C8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6AD5B229" w14:textId="67E48340" w:rsidR="002100C8" w:rsidRPr="00784318" w:rsidRDefault="002100C8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78431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How </w:t>
      </w:r>
      <w:r w:rsidR="001E2ABC" w:rsidRPr="0078431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Maslow’s hierarchy of needs supports in per</w:t>
      </w:r>
      <w:r w:rsidR="00784318" w:rsidRPr="0078431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son centred care</w:t>
      </w:r>
    </w:p>
    <w:p w14:paraId="6BEC6C54" w14:textId="4A562BA4" w:rsidR="003E1680" w:rsidRDefault="003E1680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Maslow’s </w:t>
      </w:r>
      <w:r w:rsidR="00E01F16">
        <w:rPr>
          <w:rFonts w:ascii="Arial" w:hAnsi="Arial" w:cs="Arial"/>
          <w:color w:val="000000" w:themeColor="text1"/>
          <w:sz w:val="22"/>
          <w:szCs w:val="22"/>
        </w:rPr>
        <w:t xml:space="preserve">hierarchy of needs supports person centred care </w:t>
      </w:r>
      <w:r w:rsidR="00593461">
        <w:rPr>
          <w:rFonts w:ascii="Arial" w:hAnsi="Arial" w:cs="Arial"/>
          <w:color w:val="000000" w:themeColor="text1"/>
          <w:sz w:val="22"/>
          <w:szCs w:val="22"/>
        </w:rPr>
        <w:t>because it helps</w:t>
      </w:r>
      <w:r w:rsidR="00487C2E">
        <w:rPr>
          <w:rFonts w:ascii="Arial" w:hAnsi="Arial" w:cs="Arial"/>
          <w:color w:val="000000" w:themeColor="text1"/>
          <w:sz w:val="22"/>
          <w:szCs w:val="22"/>
        </w:rPr>
        <w:t xml:space="preserve"> the health care </w:t>
      </w:r>
      <w:r w:rsidR="00A42777">
        <w:rPr>
          <w:rFonts w:ascii="Arial" w:hAnsi="Arial" w:cs="Arial"/>
          <w:color w:val="000000" w:themeColor="text1"/>
          <w:sz w:val="22"/>
          <w:szCs w:val="22"/>
        </w:rPr>
        <w:t>professionals</w:t>
      </w:r>
      <w:r w:rsidR="009D31AC">
        <w:rPr>
          <w:rFonts w:ascii="Arial" w:hAnsi="Arial" w:cs="Arial"/>
          <w:color w:val="000000" w:themeColor="text1"/>
          <w:sz w:val="22"/>
          <w:szCs w:val="22"/>
        </w:rPr>
        <w:t xml:space="preserve"> understand how different</w:t>
      </w:r>
      <w:r w:rsidR="00865819">
        <w:rPr>
          <w:rFonts w:ascii="Arial" w:hAnsi="Arial" w:cs="Arial"/>
          <w:color w:val="000000" w:themeColor="text1"/>
          <w:sz w:val="22"/>
          <w:szCs w:val="22"/>
        </w:rPr>
        <w:t xml:space="preserve"> each</w:t>
      </w:r>
      <w:r w:rsidR="009D31AC">
        <w:rPr>
          <w:rFonts w:ascii="Arial" w:hAnsi="Arial" w:cs="Arial"/>
          <w:color w:val="000000" w:themeColor="text1"/>
          <w:sz w:val="22"/>
          <w:szCs w:val="22"/>
        </w:rPr>
        <w:t xml:space="preserve"> pe</w:t>
      </w:r>
      <w:r w:rsidR="00865819">
        <w:rPr>
          <w:rFonts w:ascii="Arial" w:hAnsi="Arial" w:cs="Arial"/>
          <w:color w:val="000000" w:themeColor="text1"/>
          <w:sz w:val="22"/>
          <w:szCs w:val="22"/>
        </w:rPr>
        <w:t xml:space="preserve">rson’s </w:t>
      </w:r>
      <w:r w:rsidR="009D31AC">
        <w:rPr>
          <w:rFonts w:ascii="Arial" w:hAnsi="Arial" w:cs="Arial"/>
          <w:color w:val="000000" w:themeColor="text1"/>
          <w:sz w:val="22"/>
          <w:szCs w:val="22"/>
        </w:rPr>
        <w:t xml:space="preserve">needs </w:t>
      </w:r>
      <w:r w:rsidR="00487C2E">
        <w:rPr>
          <w:rFonts w:ascii="Arial" w:hAnsi="Arial" w:cs="Arial"/>
          <w:color w:val="000000" w:themeColor="text1"/>
          <w:sz w:val="22"/>
          <w:szCs w:val="22"/>
        </w:rPr>
        <w:t>and priorities ar</w:t>
      </w:r>
      <w:r w:rsidR="00217035">
        <w:rPr>
          <w:rFonts w:ascii="Arial" w:hAnsi="Arial" w:cs="Arial"/>
          <w:color w:val="000000" w:themeColor="text1"/>
          <w:sz w:val="22"/>
          <w:szCs w:val="22"/>
        </w:rPr>
        <w:t>e.</w:t>
      </w:r>
      <w:r w:rsidR="00032344">
        <w:rPr>
          <w:rFonts w:ascii="Arial" w:hAnsi="Arial" w:cs="Arial"/>
          <w:color w:val="000000" w:themeColor="text1"/>
          <w:sz w:val="22"/>
          <w:szCs w:val="22"/>
        </w:rPr>
        <w:t xml:space="preserve"> For </w:t>
      </w:r>
      <w:r w:rsidR="00E1074C">
        <w:rPr>
          <w:rFonts w:ascii="Arial" w:hAnsi="Arial" w:cs="Arial"/>
          <w:color w:val="000000" w:themeColor="text1"/>
          <w:sz w:val="22"/>
          <w:szCs w:val="22"/>
        </w:rPr>
        <w:t>example,</w:t>
      </w:r>
      <w:r w:rsidR="00032344">
        <w:rPr>
          <w:rFonts w:ascii="Arial" w:hAnsi="Arial" w:cs="Arial"/>
          <w:color w:val="000000" w:themeColor="text1"/>
          <w:sz w:val="22"/>
          <w:szCs w:val="22"/>
        </w:rPr>
        <w:t xml:space="preserve"> a person may</w:t>
      </w:r>
      <w:r w:rsidR="00705774">
        <w:rPr>
          <w:rFonts w:ascii="Arial" w:hAnsi="Arial" w:cs="Arial"/>
          <w:color w:val="000000" w:themeColor="text1"/>
          <w:sz w:val="22"/>
          <w:szCs w:val="22"/>
        </w:rPr>
        <w:t xml:space="preserve"> not</w:t>
      </w:r>
      <w:r w:rsidR="00263291">
        <w:rPr>
          <w:rFonts w:ascii="Arial" w:hAnsi="Arial" w:cs="Arial"/>
          <w:color w:val="000000" w:themeColor="text1"/>
          <w:sz w:val="22"/>
          <w:szCs w:val="22"/>
        </w:rPr>
        <w:t xml:space="preserve"> feel safe and secure,</w:t>
      </w:r>
      <w:r w:rsidR="007B608E" w:rsidRPr="007B608E">
        <w:rPr>
          <w:rFonts w:ascii="Arial" w:hAnsi="Arial" w:cs="Arial"/>
          <w:color w:val="000000" w:themeColor="text1"/>
          <w:sz w:val="22"/>
          <w:szCs w:val="22"/>
        </w:rPr>
        <w:t xml:space="preserve"> they will not be able to focus on higher needs such as reaching their personal goals</w:t>
      </w:r>
      <w:r w:rsidR="00263291">
        <w:rPr>
          <w:rFonts w:ascii="Arial" w:hAnsi="Arial" w:cs="Arial"/>
          <w:color w:val="000000" w:themeColor="text1"/>
          <w:sz w:val="22"/>
          <w:szCs w:val="22"/>
        </w:rPr>
        <w:t xml:space="preserve"> because they have </w:t>
      </w:r>
      <w:r w:rsidR="005002E8">
        <w:rPr>
          <w:rFonts w:ascii="Arial" w:hAnsi="Arial" w:cs="Arial"/>
          <w:color w:val="000000" w:themeColor="text1"/>
          <w:sz w:val="22"/>
          <w:szCs w:val="22"/>
        </w:rPr>
        <w:t>not met th</w:t>
      </w:r>
      <w:r w:rsidR="00D501D5">
        <w:rPr>
          <w:rFonts w:ascii="Arial" w:hAnsi="Arial" w:cs="Arial"/>
          <w:color w:val="000000" w:themeColor="text1"/>
          <w:sz w:val="22"/>
          <w:szCs w:val="22"/>
        </w:rPr>
        <w:t>e</w:t>
      </w:r>
      <w:r w:rsidR="005002E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E774C">
        <w:rPr>
          <w:rFonts w:ascii="Arial" w:hAnsi="Arial" w:cs="Arial"/>
          <w:color w:val="000000" w:themeColor="text1"/>
          <w:sz w:val="22"/>
          <w:szCs w:val="22"/>
        </w:rPr>
        <w:t xml:space="preserve">basic </w:t>
      </w:r>
      <w:r w:rsidR="00E1074C">
        <w:rPr>
          <w:rFonts w:ascii="Arial" w:hAnsi="Arial" w:cs="Arial"/>
          <w:color w:val="000000" w:themeColor="text1"/>
          <w:sz w:val="22"/>
          <w:szCs w:val="22"/>
        </w:rPr>
        <w:t>needs</w:t>
      </w:r>
      <w:r w:rsidR="00705774">
        <w:rPr>
          <w:rFonts w:ascii="Arial" w:hAnsi="Arial" w:cs="Arial"/>
          <w:color w:val="000000" w:themeColor="text1"/>
          <w:sz w:val="22"/>
          <w:szCs w:val="22"/>
        </w:rPr>
        <w:t>.</w:t>
      </w:r>
      <w:r w:rsidR="007C186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1074C">
        <w:rPr>
          <w:rFonts w:ascii="Arial" w:hAnsi="Arial" w:cs="Arial"/>
          <w:color w:val="000000" w:themeColor="text1"/>
          <w:sz w:val="22"/>
          <w:szCs w:val="22"/>
        </w:rPr>
        <w:t>Therefore,</w:t>
      </w:r>
      <w:r w:rsidR="007C1865">
        <w:rPr>
          <w:rFonts w:ascii="Arial" w:hAnsi="Arial" w:cs="Arial"/>
          <w:color w:val="000000" w:themeColor="text1"/>
          <w:sz w:val="22"/>
          <w:szCs w:val="22"/>
        </w:rPr>
        <w:t xml:space="preserve"> the health care </w:t>
      </w:r>
      <w:r w:rsidR="003D04CF">
        <w:rPr>
          <w:rFonts w:ascii="Arial" w:hAnsi="Arial" w:cs="Arial"/>
          <w:color w:val="000000" w:themeColor="text1"/>
          <w:sz w:val="22"/>
          <w:szCs w:val="22"/>
        </w:rPr>
        <w:t>professionals</w:t>
      </w:r>
      <w:r w:rsidR="007C1865">
        <w:rPr>
          <w:rFonts w:ascii="Arial" w:hAnsi="Arial" w:cs="Arial"/>
          <w:color w:val="000000" w:themeColor="text1"/>
          <w:sz w:val="22"/>
          <w:szCs w:val="22"/>
        </w:rPr>
        <w:t xml:space="preserve"> should </w:t>
      </w:r>
      <w:r w:rsidR="00E1074C">
        <w:rPr>
          <w:rFonts w:ascii="Arial" w:hAnsi="Arial" w:cs="Arial"/>
          <w:color w:val="000000" w:themeColor="text1"/>
          <w:sz w:val="22"/>
          <w:szCs w:val="22"/>
        </w:rPr>
        <w:t>assess</w:t>
      </w:r>
      <w:r w:rsidR="0047091B">
        <w:rPr>
          <w:rFonts w:ascii="Arial" w:hAnsi="Arial" w:cs="Arial"/>
          <w:color w:val="000000" w:themeColor="text1"/>
          <w:sz w:val="22"/>
          <w:szCs w:val="22"/>
        </w:rPr>
        <w:t xml:space="preserve"> the service </w:t>
      </w:r>
      <w:r w:rsidR="00E1074C">
        <w:rPr>
          <w:rFonts w:ascii="Arial" w:hAnsi="Arial" w:cs="Arial"/>
          <w:color w:val="000000" w:themeColor="text1"/>
          <w:sz w:val="22"/>
          <w:szCs w:val="22"/>
        </w:rPr>
        <w:t>user’s</w:t>
      </w:r>
      <w:r w:rsidR="00E87C78">
        <w:rPr>
          <w:rFonts w:ascii="Arial" w:hAnsi="Arial" w:cs="Arial"/>
          <w:color w:val="000000" w:themeColor="text1"/>
          <w:sz w:val="22"/>
          <w:szCs w:val="22"/>
        </w:rPr>
        <w:t xml:space="preserve"> circumstances, </w:t>
      </w:r>
      <w:r w:rsidR="000F0F7F">
        <w:rPr>
          <w:rFonts w:ascii="Arial" w:hAnsi="Arial" w:cs="Arial"/>
          <w:color w:val="000000" w:themeColor="text1"/>
          <w:sz w:val="22"/>
          <w:szCs w:val="22"/>
        </w:rPr>
        <w:t xml:space="preserve">in order to provide </w:t>
      </w:r>
      <w:r w:rsidR="000F0F7F">
        <w:rPr>
          <w:rFonts w:ascii="Arial" w:hAnsi="Arial" w:cs="Arial"/>
          <w:color w:val="000000" w:themeColor="text1"/>
          <w:sz w:val="22"/>
          <w:szCs w:val="22"/>
        </w:rPr>
        <w:lastRenderedPageBreak/>
        <w:t>in person centred care w</w:t>
      </w:r>
      <w:r w:rsidR="00C12E42">
        <w:rPr>
          <w:rFonts w:ascii="Arial" w:hAnsi="Arial" w:cs="Arial"/>
          <w:color w:val="000000" w:themeColor="text1"/>
          <w:sz w:val="22"/>
          <w:szCs w:val="22"/>
        </w:rPr>
        <w:t xml:space="preserve">hilst tailoring their care to </w:t>
      </w:r>
      <w:r w:rsidR="003D04CF">
        <w:rPr>
          <w:rFonts w:ascii="Arial" w:hAnsi="Arial" w:cs="Arial"/>
          <w:color w:val="000000" w:themeColor="text1"/>
          <w:sz w:val="22"/>
          <w:szCs w:val="22"/>
        </w:rPr>
        <w:t>the</w:t>
      </w:r>
      <w:r w:rsidR="00C12E42">
        <w:rPr>
          <w:rFonts w:ascii="Arial" w:hAnsi="Arial" w:cs="Arial"/>
          <w:color w:val="000000" w:themeColor="text1"/>
          <w:sz w:val="22"/>
          <w:szCs w:val="22"/>
        </w:rPr>
        <w:t xml:space="preserve"> individual</w:t>
      </w:r>
      <w:r w:rsidR="00C815F4">
        <w:rPr>
          <w:rFonts w:ascii="Arial" w:hAnsi="Arial" w:cs="Arial"/>
          <w:color w:val="000000" w:themeColor="text1"/>
          <w:sz w:val="22"/>
          <w:szCs w:val="22"/>
        </w:rPr>
        <w:t xml:space="preserve"> needs</w:t>
      </w:r>
      <w:r w:rsidR="003D04CF">
        <w:rPr>
          <w:rFonts w:ascii="Arial" w:hAnsi="Arial" w:cs="Arial"/>
          <w:color w:val="000000" w:themeColor="text1"/>
          <w:sz w:val="22"/>
          <w:szCs w:val="22"/>
        </w:rPr>
        <w:t xml:space="preserve">, which supports a </w:t>
      </w:r>
      <w:r w:rsidR="00E1074C">
        <w:rPr>
          <w:rFonts w:ascii="Arial" w:hAnsi="Arial" w:cs="Arial"/>
          <w:color w:val="000000" w:themeColor="text1"/>
          <w:sz w:val="22"/>
          <w:szCs w:val="22"/>
        </w:rPr>
        <w:t>person-centred</w:t>
      </w:r>
      <w:r w:rsidR="003D04CF">
        <w:rPr>
          <w:rFonts w:ascii="Arial" w:hAnsi="Arial" w:cs="Arial"/>
          <w:color w:val="000000" w:themeColor="text1"/>
          <w:sz w:val="22"/>
          <w:szCs w:val="22"/>
        </w:rPr>
        <w:t xml:space="preserve"> approach.</w:t>
      </w:r>
      <w:r w:rsidR="002B19D9" w:rsidRPr="002B19D9">
        <w:t xml:space="preserve"> </w:t>
      </w:r>
      <w:r w:rsidR="002B19D9" w:rsidRPr="002B19D9">
        <w:rPr>
          <w:rFonts w:ascii="Arial" w:hAnsi="Arial" w:cs="Arial"/>
          <w:color w:val="000000" w:themeColor="text1"/>
          <w:sz w:val="22"/>
          <w:szCs w:val="22"/>
        </w:rPr>
        <w:t>(Mustafa, 2022).</w:t>
      </w:r>
    </w:p>
    <w:p w14:paraId="507B55B2" w14:textId="77777777" w:rsidR="007D08D8" w:rsidRDefault="007D08D8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42C21303" w14:textId="7FB050A6" w:rsidR="00C50AEC" w:rsidRPr="00420A70" w:rsidRDefault="00C50AEC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420A70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Strengths </w:t>
      </w:r>
      <w:r w:rsidR="00E82E3A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and limitations </w:t>
      </w:r>
      <w:r w:rsidR="00C81315" w:rsidRPr="00420A70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of Maslow’s </w:t>
      </w:r>
      <w:r w:rsidR="00420A70" w:rsidRPr="00420A70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Theory </w:t>
      </w:r>
    </w:p>
    <w:p w14:paraId="61C8579C" w14:textId="7228856A" w:rsidR="00514F99" w:rsidRDefault="008A0746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A strength </w:t>
      </w:r>
      <w:r w:rsidR="00436E48">
        <w:rPr>
          <w:rFonts w:ascii="Arial" w:hAnsi="Arial" w:cs="Arial"/>
          <w:color w:val="000000" w:themeColor="text1"/>
          <w:sz w:val="22"/>
          <w:szCs w:val="22"/>
        </w:rPr>
        <w:t xml:space="preserve">of </w:t>
      </w:r>
      <w:r w:rsidR="005D32FF" w:rsidRPr="005D32FF">
        <w:rPr>
          <w:rFonts w:ascii="Arial" w:hAnsi="Arial" w:cs="Arial"/>
          <w:color w:val="000000" w:themeColor="text1"/>
          <w:sz w:val="22"/>
          <w:szCs w:val="22"/>
        </w:rPr>
        <w:t>Maslow’s Hierarchy of needs</w:t>
      </w:r>
      <w:r w:rsidR="00436E48">
        <w:rPr>
          <w:rFonts w:ascii="Arial" w:hAnsi="Arial" w:cs="Arial"/>
          <w:color w:val="000000" w:themeColor="text1"/>
          <w:sz w:val="22"/>
          <w:szCs w:val="22"/>
        </w:rPr>
        <w:t xml:space="preserve"> is that it</w:t>
      </w:r>
      <w:r w:rsidR="005D32FF" w:rsidRPr="005D32FF">
        <w:rPr>
          <w:rFonts w:ascii="Arial" w:hAnsi="Arial" w:cs="Arial"/>
          <w:color w:val="000000" w:themeColor="text1"/>
          <w:sz w:val="22"/>
          <w:szCs w:val="22"/>
        </w:rPr>
        <w:t xml:space="preserve"> supports people</w:t>
      </w:r>
      <w:r w:rsidR="009E5F85">
        <w:rPr>
          <w:rFonts w:ascii="Arial" w:hAnsi="Arial" w:cs="Arial"/>
          <w:color w:val="000000" w:themeColor="text1"/>
          <w:sz w:val="22"/>
          <w:szCs w:val="22"/>
        </w:rPr>
        <w:t>’</w:t>
      </w:r>
      <w:r w:rsidR="005D32FF" w:rsidRPr="005D32FF">
        <w:rPr>
          <w:rFonts w:ascii="Arial" w:hAnsi="Arial" w:cs="Arial"/>
          <w:color w:val="000000" w:themeColor="text1"/>
          <w:sz w:val="22"/>
          <w:szCs w:val="22"/>
        </w:rPr>
        <w:t xml:space="preserve">s physical, emotional, and psychological needs that should be met to promote </w:t>
      </w:r>
      <w:r w:rsidR="00EF6B42">
        <w:rPr>
          <w:rFonts w:ascii="Arial" w:hAnsi="Arial" w:cs="Arial"/>
          <w:color w:val="000000" w:themeColor="text1"/>
          <w:sz w:val="22"/>
          <w:szCs w:val="22"/>
        </w:rPr>
        <w:t xml:space="preserve">their </w:t>
      </w:r>
      <w:r w:rsidR="005D32FF" w:rsidRPr="005D32FF">
        <w:rPr>
          <w:rFonts w:ascii="Arial" w:hAnsi="Arial" w:cs="Arial"/>
          <w:color w:val="000000" w:themeColor="text1"/>
          <w:sz w:val="22"/>
          <w:szCs w:val="22"/>
        </w:rPr>
        <w:t>wellbeing and improve their quality of life</w:t>
      </w:r>
      <w:r w:rsidR="002C1FDE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D42EA2">
        <w:rPr>
          <w:rFonts w:ascii="Arial" w:hAnsi="Arial" w:cs="Arial"/>
          <w:color w:val="000000" w:themeColor="text1"/>
          <w:sz w:val="22"/>
          <w:szCs w:val="22"/>
        </w:rPr>
        <w:t xml:space="preserve">whilst </w:t>
      </w:r>
      <w:r w:rsidR="002C1FDE">
        <w:rPr>
          <w:rFonts w:ascii="Arial" w:hAnsi="Arial" w:cs="Arial"/>
          <w:color w:val="000000" w:themeColor="text1"/>
          <w:sz w:val="22"/>
          <w:szCs w:val="22"/>
        </w:rPr>
        <w:t>meeting their needs.</w:t>
      </w:r>
      <w:r w:rsidR="001C3169">
        <w:rPr>
          <w:rFonts w:ascii="Arial" w:hAnsi="Arial" w:cs="Arial"/>
          <w:color w:val="000000" w:themeColor="text1"/>
          <w:sz w:val="22"/>
          <w:szCs w:val="22"/>
        </w:rPr>
        <w:t xml:space="preserve"> This </w:t>
      </w:r>
      <w:r w:rsidR="009E6C78">
        <w:rPr>
          <w:rFonts w:ascii="Arial" w:hAnsi="Arial" w:cs="Arial"/>
          <w:color w:val="000000" w:themeColor="text1"/>
          <w:sz w:val="22"/>
          <w:szCs w:val="22"/>
        </w:rPr>
        <w:t>helps</w:t>
      </w:r>
      <w:r w:rsidR="005045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C3169">
        <w:rPr>
          <w:rFonts w:ascii="Arial" w:hAnsi="Arial" w:cs="Arial"/>
          <w:color w:val="000000" w:themeColor="text1"/>
          <w:sz w:val="22"/>
          <w:szCs w:val="22"/>
        </w:rPr>
        <w:t xml:space="preserve">health care </w:t>
      </w:r>
      <w:r w:rsidR="005045DB">
        <w:rPr>
          <w:rFonts w:ascii="Arial" w:hAnsi="Arial" w:cs="Arial"/>
          <w:color w:val="000000" w:themeColor="text1"/>
          <w:sz w:val="22"/>
          <w:szCs w:val="22"/>
        </w:rPr>
        <w:t>professional</w:t>
      </w:r>
      <w:r w:rsidR="00385D5A">
        <w:rPr>
          <w:rFonts w:ascii="Arial" w:hAnsi="Arial" w:cs="Arial"/>
          <w:color w:val="000000" w:themeColor="text1"/>
          <w:sz w:val="22"/>
          <w:szCs w:val="22"/>
        </w:rPr>
        <w:t>s</w:t>
      </w:r>
      <w:r w:rsidR="001C3169">
        <w:rPr>
          <w:rFonts w:ascii="Arial" w:hAnsi="Arial" w:cs="Arial"/>
          <w:color w:val="000000" w:themeColor="text1"/>
          <w:sz w:val="22"/>
          <w:szCs w:val="22"/>
        </w:rPr>
        <w:t xml:space="preserve"> to </w:t>
      </w:r>
      <w:r w:rsidR="00581BAB">
        <w:rPr>
          <w:rFonts w:ascii="Arial" w:hAnsi="Arial" w:cs="Arial"/>
          <w:color w:val="000000" w:themeColor="text1"/>
          <w:sz w:val="22"/>
          <w:szCs w:val="22"/>
        </w:rPr>
        <w:t xml:space="preserve">consider other aspects that include </w:t>
      </w:r>
      <w:r w:rsidR="00BB2B21">
        <w:rPr>
          <w:rFonts w:ascii="Arial" w:hAnsi="Arial" w:cs="Arial"/>
          <w:color w:val="000000" w:themeColor="text1"/>
          <w:sz w:val="22"/>
          <w:szCs w:val="22"/>
        </w:rPr>
        <w:t>the physical, emotional, and psychological needs</w:t>
      </w:r>
      <w:r w:rsidR="005045DB">
        <w:rPr>
          <w:rFonts w:ascii="Arial" w:hAnsi="Arial" w:cs="Arial"/>
          <w:color w:val="000000" w:themeColor="text1"/>
          <w:sz w:val="22"/>
          <w:szCs w:val="22"/>
        </w:rPr>
        <w:t>.</w:t>
      </w:r>
      <w:r w:rsidR="00E82E3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92935">
        <w:rPr>
          <w:rFonts w:ascii="Arial" w:hAnsi="Arial" w:cs="Arial"/>
          <w:color w:val="000000" w:themeColor="text1"/>
          <w:sz w:val="22"/>
          <w:szCs w:val="22"/>
        </w:rPr>
        <w:t>However,</w:t>
      </w:r>
      <w:r w:rsidR="00E82E3A">
        <w:rPr>
          <w:rFonts w:ascii="Arial" w:hAnsi="Arial" w:cs="Arial"/>
          <w:color w:val="000000" w:themeColor="text1"/>
          <w:sz w:val="22"/>
          <w:szCs w:val="22"/>
        </w:rPr>
        <w:t xml:space="preserve"> the limitations to this theory </w:t>
      </w:r>
      <w:r w:rsidR="009C475F">
        <w:rPr>
          <w:rFonts w:ascii="Arial" w:hAnsi="Arial" w:cs="Arial"/>
          <w:color w:val="000000" w:themeColor="text1"/>
          <w:sz w:val="22"/>
          <w:szCs w:val="22"/>
        </w:rPr>
        <w:t xml:space="preserve">are that it does not consider cultural </w:t>
      </w:r>
      <w:r w:rsidR="00CC2747">
        <w:rPr>
          <w:rFonts w:ascii="Arial" w:hAnsi="Arial" w:cs="Arial"/>
          <w:color w:val="000000" w:themeColor="text1"/>
          <w:sz w:val="22"/>
          <w:szCs w:val="22"/>
        </w:rPr>
        <w:t>differences</w:t>
      </w:r>
      <w:r w:rsidR="009C475F">
        <w:rPr>
          <w:rFonts w:ascii="Arial" w:hAnsi="Arial" w:cs="Arial"/>
          <w:color w:val="000000" w:themeColor="text1"/>
          <w:sz w:val="22"/>
          <w:szCs w:val="22"/>
        </w:rPr>
        <w:t xml:space="preserve">, because in some cultures </w:t>
      </w:r>
      <w:r w:rsidR="001829C6">
        <w:rPr>
          <w:rFonts w:ascii="Arial" w:hAnsi="Arial" w:cs="Arial"/>
          <w:color w:val="000000" w:themeColor="text1"/>
          <w:sz w:val="22"/>
          <w:szCs w:val="22"/>
        </w:rPr>
        <w:t>some people may prioritise other stages</w:t>
      </w:r>
      <w:r w:rsidR="00753E67">
        <w:rPr>
          <w:rFonts w:ascii="Arial" w:hAnsi="Arial" w:cs="Arial"/>
          <w:color w:val="000000" w:themeColor="text1"/>
          <w:sz w:val="22"/>
          <w:szCs w:val="22"/>
        </w:rPr>
        <w:t>, rather than following</w:t>
      </w:r>
      <w:r w:rsidR="000978EB">
        <w:rPr>
          <w:rFonts w:ascii="Arial" w:hAnsi="Arial" w:cs="Arial"/>
          <w:color w:val="000000" w:themeColor="text1"/>
          <w:sz w:val="22"/>
          <w:szCs w:val="22"/>
        </w:rPr>
        <w:t xml:space="preserve"> Maslow’s theory that</w:t>
      </w:r>
      <w:r w:rsidR="009E5F85">
        <w:rPr>
          <w:rFonts w:ascii="Arial" w:hAnsi="Arial" w:cs="Arial"/>
          <w:color w:val="000000" w:themeColor="text1"/>
          <w:sz w:val="22"/>
          <w:szCs w:val="22"/>
        </w:rPr>
        <w:t>’s</w:t>
      </w:r>
      <w:r w:rsidR="000978EB">
        <w:rPr>
          <w:rFonts w:ascii="Arial" w:hAnsi="Arial" w:cs="Arial"/>
          <w:color w:val="000000" w:themeColor="text1"/>
          <w:sz w:val="22"/>
          <w:szCs w:val="22"/>
        </w:rPr>
        <w:t xml:space="preserve"> in a fixed order</w:t>
      </w:r>
      <w:r w:rsidR="0049293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0D5D0D">
        <w:rPr>
          <w:rFonts w:ascii="Arial" w:hAnsi="Arial" w:cs="Arial"/>
          <w:color w:val="000000" w:themeColor="text1"/>
          <w:sz w:val="22"/>
          <w:szCs w:val="22"/>
        </w:rPr>
        <w:t>(</w:t>
      </w:r>
      <w:r w:rsidR="009102C9">
        <w:rPr>
          <w:rFonts w:ascii="Arial" w:hAnsi="Arial" w:cs="Arial"/>
          <w:color w:val="000000" w:themeColor="text1"/>
          <w:sz w:val="22"/>
          <w:szCs w:val="22"/>
        </w:rPr>
        <w:t>Barnard, Cala</w:t>
      </w:r>
      <w:r w:rsidR="005D68AE">
        <w:rPr>
          <w:rFonts w:ascii="Arial" w:hAnsi="Arial" w:cs="Arial"/>
          <w:color w:val="000000" w:themeColor="text1"/>
          <w:sz w:val="22"/>
          <w:szCs w:val="22"/>
        </w:rPr>
        <w:t>bria and Griffiths, 2023).</w:t>
      </w:r>
    </w:p>
    <w:p w14:paraId="333CDAE6" w14:textId="413A250A" w:rsidR="00210049" w:rsidRDefault="00210049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76148D4A" w14:textId="77777777" w:rsidR="00ED2139" w:rsidRDefault="00ED2139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19CCC0E2" w14:textId="77777777" w:rsidR="00ED2139" w:rsidRDefault="00ED2139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6578FB8D" w14:textId="77777777" w:rsidR="00E0497A" w:rsidRDefault="00E0497A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47B58E4A" w14:textId="4C0D92E0" w:rsidR="00E0497A" w:rsidRDefault="00E0497A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C</w:t>
      </w:r>
      <w:r w:rsidR="00964B38">
        <w:rPr>
          <w:rFonts w:ascii="Arial" w:hAnsi="Arial" w:cs="Arial"/>
          <w:color w:val="000000" w:themeColor="text1"/>
          <w:sz w:val="22"/>
          <w:szCs w:val="22"/>
        </w:rPr>
        <w:t>)</w:t>
      </w:r>
    </w:p>
    <w:p w14:paraId="07233DB8" w14:textId="75B6D7A1" w:rsidR="00964B38" w:rsidRPr="00F21159" w:rsidRDefault="00740AF0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F21159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The </w:t>
      </w:r>
      <w:r w:rsidR="00C86393" w:rsidRPr="00F21159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fundamentals of health and social care</w:t>
      </w:r>
    </w:p>
    <w:p w14:paraId="51663FE7" w14:textId="233899D8" w:rsidR="00210049" w:rsidRDefault="000025DD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The fundamentals of health and social care</w:t>
      </w:r>
      <w:r w:rsidR="00A80285">
        <w:rPr>
          <w:rFonts w:ascii="Arial" w:hAnsi="Arial" w:cs="Arial"/>
          <w:color w:val="000000" w:themeColor="text1"/>
          <w:sz w:val="22"/>
          <w:szCs w:val="22"/>
        </w:rPr>
        <w:t xml:space="preserve"> are based on ethical principles</w:t>
      </w:r>
      <w:r w:rsidR="001D323B">
        <w:rPr>
          <w:rFonts w:ascii="Arial" w:hAnsi="Arial" w:cs="Arial"/>
          <w:color w:val="000000" w:themeColor="text1"/>
          <w:sz w:val="22"/>
          <w:szCs w:val="22"/>
        </w:rPr>
        <w:t xml:space="preserve"> that </w:t>
      </w:r>
      <w:r w:rsidR="00C97E02">
        <w:rPr>
          <w:rFonts w:ascii="Arial" w:hAnsi="Arial" w:cs="Arial"/>
          <w:color w:val="000000" w:themeColor="text1"/>
          <w:sz w:val="22"/>
          <w:szCs w:val="22"/>
        </w:rPr>
        <w:t>gui</w:t>
      </w:r>
      <w:r w:rsidR="005720A9">
        <w:rPr>
          <w:rFonts w:ascii="Arial" w:hAnsi="Arial" w:cs="Arial"/>
          <w:color w:val="000000" w:themeColor="text1"/>
          <w:sz w:val="22"/>
          <w:szCs w:val="22"/>
        </w:rPr>
        <w:t>de health care professionals</w:t>
      </w:r>
      <w:r w:rsidR="00504E70">
        <w:rPr>
          <w:rFonts w:ascii="Arial" w:hAnsi="Arial" w:cs="Arial"/>
          <w:color w:val="000000" w:themeColor="text1"/>
          <w:sz w:val="22"/>
          <w:szCs w:val="22"/>
        </w:rPr>
        <w:t xml:space="preserve"> in providing high quality care</w:t>
      </w:r>
      <w:r w:rsidR="00296CDA">
        <w:rPr>
          <w:rFonts w:ascii="Arial" w:hAnsi="Arial" w:cs="Arial"/>
          <w:color w:val="000000" w:themeColor="text1"/>
          <w:sz w:val="22"/>
          <w:szCs w:val="22"/>
        </w:rPr>
        <w:t>.</w:t>
      </w:r>
      <w:r w:rsidR="00316988">
        <w:rPr>
          <w:rFonts w:ascii="Arial" w:hAnsi="Arial" w:cs="Arial"/>
          <w:color w:val="000000" w:themeColor="text1"/>
          <w:sz w:val="22"/>
          <w:szCs w:val="22"/>
        </w:rPr>
        <w:t xml:space="preserve"> T</w:t>
      </w:r>
      <w:r w:rsidR="00C72F1D">
        <w:rPr>
          <w:rFonts w:ascii="Arial" w:hAnsi="Arial" w:cs="Arial"/>
          <w:color w:val="000000" w:themeColor="text1"/>
          <w:sz w:val="22"/>
          <w:szCs w:val="22"/>
        </w:rPr>
        <w:t>he fundamentals of health and social care</w:t>
      </w:r>
      <w:r w:rsidR="005C7D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C0EE0">
        <w:rPr>
          <w:rFonts w:ascii="Arial" w:hAnsi="Arial" w:cs="Arial"/>
          <w:color w:val="000000" w:themeColor="text1"/>
          <w:sz w:val="22"/>
          <w:szCs w:val="22"/>
        </w:rPr>
        <w:t>are</w:t>
      </w:r>
      <w:r w:rsidR="004D199C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r w:rsidR="00316988">
        <w:rPr>
          <w:rFonts w:ascii="Arial" w:hAnsi="Arial" w:cs="Arial"/>
          <w:color w:val="000000" w:themeColor="text1"/>
          <w:sz w:val="22"/>
          <w:szCs w:val="22"/>
        </w:rPr>
        <w:t xml:space="preserve">person centred care which means </w:t>
      </w:r>
      <w:r w:rsidR="00EB5C11">
        <w:rPr>
          <w:rFonts w:ascii="Arial" w:hAnsi="Arial" w:cs="Arial"/>
          <w:color w:val="000000" w:themeColor="text1"/>
          <w:sz w:val="22"/>
          <w:szCs w:val="22"/>
        </w:rPr>
        <w:t xml:space="preserve">care that is tailored to </w:t>
      </w:r>
      <w:r w:rsidR="00AE1286">
        <w:rPr>
          <w:rFonts w:ascii="Arial" w:hAnsi="Arial" w:cs="Arial"/>
          <w:color w:val="000000" w:themeColor="text1"/>
          <w:sz w:val="22"/>
          <w:szCs w:val="22"/>
        </w:rPr>
        <w:t>a person’s</w:t>
      </w:r>
      <w:r w:rsidR="00EB5C11">
        <w:rPr>
          <w:rFonts w:ascii="Arial" w:hAnsi="Arial" w:cs="Arial"/>
          <w:color w:val="000000" w:themeColor="text1"/>
          <w:sz w:val="22"/>
          <w:szCs w:val="22"/>
        </w:rPr>
        <w:t xml:space="preserve"> needs and preferences</w:t>
      </w:r>
      <w:r w:rsidR="001304C0">
        <w:rPr>
          <w:rFonts w:ascii="Arial" w:hAnsi="Arial" w:cs="Arial"/>
          <w:color w:val="000000" w:themeColor="text1"/>
          <w:sz w:val="22"/>
          <w:szCs w:val="22"/>
        </w:rPr>
        <w:t>.</w:t>
      </w:r>
      <w:r w:rsidR="00504E70">
        <w:rPr>
          <w:rFonts w:ascii="Arial" w:hAnsi="Arial" w:cs="Arial"/>
          <w:color w:val="000000" w:themeColor="text1"/>
          <w:sz w:val="22"/>
          <w:szCs w:val="22"/>
        </w:rPr>
        <w:t xml:space="preserve"> Another fundamental is </w:t>
      </w:r>
      <w:r w:rsidR="00446136">
        <w:rPr>
          <w:rFonts w:ascii="Arial" w:hAnsi="Arial" w:cs="Arial"/>
          <w:color w:val="000000" w:themeColor="text1"/>
          <w:sz w:val="22"/>
          <w:szCs w:val="22"/>
        </w:rPr>
        <w:t xml:space="preserve">equality which means </w:t>
      </w:r>
      <w:r w:rsidR="00B93A78">
        <w:rPr>
          <w:rFonts w:ascii="Arial" w:hAnsi="Arial" w:cs="Arial"/>
          <w:color w:val="000000" w:themeColor="text1"/>
          <w:sz w:val="22"/>
          <w:szCs w:val="22"/>
        </w:rPr>
        <w:t xml:space="preserve">treating </w:t>
      </w:r>
      <w:r w:rsidR="002C4C9A">
        <w:rPr>
          <w:rFonts w:ascii="Arial" w:hAnsi="Arial" w:cs="Arial"/>
          <w:color w:val="000000" w:themeColor="text1"/>
          <w:sz w:val="22"/>
          <w:szCs w:val="22"/>
        </w:rPr>
        <w:t>people equally and fairly</w:t>
      </w:r>
      <w:r w:rsidR="009A6CF2">
        <w:rPr>
          <w:rFonts w:ascii="Arial" w:hAnsi="Arial" w:cs="Arial"/>
          <w:color w:val="000000" w:themeColor="text1"/>
          <w:sz w:val="22"/>
          <w:szCs w:val="22"/>
        </w:rPr>
        <w:t>,</w:t>
      </w:r>
      <w:r w:rsidR="002C4C9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46136">
        <w:rPr>
          <w:rFonts w:ascii="Arial" w:hAnsi="Arial" w:cs="Arial"/>
          <w:color w:val="000000" w:themeColor="text1"/>
          <w:sz w:val="22"/>
          <w:szCs w:val="22"/>
        </w:rPr>
        <w:t>s</w:t>
      </w:r>
      <w:r w:rsidR="002639D9">
        <w:rPr>
          <w:rFonts w:ascii="Arial" w:hAnsi="Arial" w:cs="Arial"/>
          <w:color w:val="000000" w:themeColor="text1"/>
          <w:sz w:val="22"/>
          <w:szCs w:val="22"/>
        </w:rPr>
        <w:t>howing dignity and respect,</w:t>
      </w:r>
      <w:r w:rsidR="001C687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D199C">
        <w:rPr>
          <w:rFonts w:ascii="Arial" w:hAnsi="Arial" w:cs="Arial"/>
          <w:color w:val="000000" w:themeColor="text1"/>
          <w:sz w:val="22"/>
          <w:szCs w:val="22"/>
        </w:rPr>
        <w:t xml:space="preserve">this includes </w:t>
      </w:r>
      <w:r w:rsidR="00C91952">
        <w:rPr>
          <w:rFonts w:ascii="Arial" w:hAnsi="Arial" w:cs="Arial"/>
          <w:color w:val="000000" w:themeColor="text1"/>
          <w:sz w:val="22"/>
          <w:szCs w:val="22"/>
        </w:rPr>
        <w:t>giving</w:t>
      </w:r>
      <w:r w:rsidR="002373A3">
        <w:rPr>
          <w:rFonts w:ascii="Arial" w:hAnsi="Arial" w:cs="Arial"/>
          <w:color w:val="000000" w:themeColor="text1"/>
          <w:sz w:val="22"/>
          <w:szCs w:val="22"/>
        </w:rPr>
        <w:t xml:space="preserve"> a indi</w:t>
      </w:r>
      <w:r w:rsidR="001611D7">
        <w:rPr>
          <w:rFonts w:ascii="Arial" w:hAnsi="Arial" w:cs="Arial"/>
          <w:color w:val="000000" w:themeColor="text1"/>
          <w:sz w:val="22"/>
          <w:szCs w:val="22"/>
        </w:rPr>
        <w:t>vidual</w:t>
      </w:r>
      <w:r w:rsidR="00ED449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049B8">
        <w:rPr>
          <w:rFonts w:ascii="Arial" w:hAnsi="Arial" w:cs="Arial"/>
          <w:color w:val="000000" w:themeColor="text1"/>
          <w:sz w:val="22"/>
          <w:szCs w:val="22"/>
        </w:rPr>
        <w:t xml:space="preserve">privacy when they </w:t>
      </w:r>
      <w:r w:rsidR="009039EA">
        <w:rPr>
          <w:rFonts w:ascii="Arial" w:hAnsi="Arial" w:cs="Arial"/>
          <w:color w:val="000000" w:themeColor="text1"/>
          <w:sz w:val="22"/>
          <w:szCs w:val="22"/>
        </w:rPr>
        <w:t>need</w:t>
      </w:r>
      <w:r w:rsidR="003049B8">
        <w:rPr>
          <w:rFonts w:ascii="Arial" w:hAnsi="Arial" w:cs="Arial"/>
          <w:color w:val="000000" w:themeColor="text1"/>
          <w:sz w:val="22"/>
          <w:szCs w:val="22"/>
        </w:rPr>
        <w:t xml:space="preserve"> or want it</w:t>
      </w:r>
      <w:r w:rsidR="00231C6B">
        <w:rPr>
          <w:rFonts w:ascii="Arial" w:hAnsi="Arial" w:cs="Arial"/>
          <w:color w:val="000000" w:themeColor="text1"/>
          <w:sz w:val="22"/>
          <w:szCs w:val="22"/>
        </w:rPr>
        <w:t xml:space="preserve">. In </w:t>
      </w:r>
      <w:r w:rsidR="009039EA">
        <w:rPr>
          <w:rFonts w:ascii="Arial" w:hAnsi="Arial" w:cs="Arial"/>
          <w:color w:val="000000" w:themeColor="text1"/>
          <w:sz w:val="22"/>
          <w:szCs w:val="22"/>
        </w:rPr>
        <w:t>addition,</w:t>
      </w:r>
      <w:r w:rsidR="00231C6B">
        <w:rPr>
          <w:rFonts w:ascii="Arial" w:hAnsi="Arial" w:cs="Arial"/>
          <w:color w:val="000000" w:themeColor="text1"/>
          <w:sz w:val="22"/>
          <w:szCs w:val="22"/>
        </w:rPr>
        <w:t xml:space="preserve"> another fundamental is consent which is ensuring </w:t>
      </w:r>
      <w:r w:rsidR="009039EA">
        <w:rPr>
          <w:rFonts w:ascii="Arial" w:hAnsi="Arial" w:cs="Arial"/>
          <w:color w:val="000000" w:themeColor="text1"/>
          <w:sz w:val="22"/>
          <w:szCs w:val="22"/>
        </w:rPr>
        <w:t>that service user agrees to care or treatment</w:t>
      </w:r>
      <w:r w:rsidR="007944D0">
        <w:rPr>
          <w:rFonts w:ascii="Arial" w:hAnsi="Arial" w:cs="Arial"/>
          <w:color w:val="000000" w:themeColor="text1"/>
          <w:sz w:val="22"/>
          <w:szCs w:val="22"/>
        </w:rPr>
        <w:t xml:space="preserve">, and safeguarding them from abuse, neglect, </w:t>
      </w:r>
      <w:r w:rsidR="00C90B6F">
        <w:rPr>
          <w:rFonts w:ascii="Arial" w:hAnsi="Arial" w:cs="Arial"/>
          <w:color w:val="000000" w:themeColor="text1"/>
          <w:sz w:val="22"/>
          <w:szCs w:val="22"/>
        </w:rPr>
        <w:t>or improper treatment</w:t>
      </w:r>
      <w:r w:rsidR="00B24DE9">
        <w:rPr>
          <w:rFonts w:ascii="Arial" w:hAnsi="Arial" w:cs="Arial"/>
          <w:color w:val="000000" w:themeColor="text1"/>
          <w:sz w:val="22"/>
          <w:szCs w:val="22"/>
        </w:rPr>
        <w:t>.</w:t>
      </w:r>
      <w:r w:rsidR="00072F53">
        <w:rPr>
          <w:rFonts w:ascii="Arial" w:hAnsi="Arial" w:cs="Arial"/>
          <w:color w:val="000000" w:themeColor="text1"/>
          <w:sz w:val="22"/>
          <w:szCs w:val="22"/>
        </w:rPr>
        <w:t xml:space="preserve"> However </w:t>
      </w:r>
      <w:r w:rsidR="007D5810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FC5B39">
        <w:rPr>
          <w:rFonts w:ascii="Arial" w:hAnsi="Arial" w:cs="Arial"/>
          <w:color w:val="000000" w:themeColor="text1"/>
          <w:sz w:val="22"/>
          <w:szCs w:val="22"/>
        </w:rPr>
        <w:t>health care professional’s may find</w:t>
      </w:r>
      <w:r w:rsidR="00D01278">
        <w:rPr>
          <w:rFonts w:ascii="Arial" w:hAnsi="Arial" w:cs="Arial"/>
          <w:color w:val="000000" w:themeColor="text1"/>
          <w:sz w:val="22"/>
          <w:szCs w:val="22"/>
        </w:rPr>
        <w:t xml:space="preserve"> balancing the </w:t>
      </w:r>
      <w:r w:rsidR="007D5810">
        <w:rPr>
          <w:rFonts w:ascii="Arial" w:hAnsi="Arial" w:cs="Arial"/>
          <w:color w:val="000000" w:themeColor="text1"/>
          <w:sz w:val="22"/>
          <w:szCs w:val="22"/>
        </w:rPr>
        <w:t xml:space="preserve">duty </w:t>
      </w:r>
      <w:r w:rsidR="00EE7365">
        <w:rPr>
          <w:rFonts w:ascii="Arial" w:hAnsi="Arial" w:cs="Arial"/>
          <w:color w:val="000000" w:themeColor="text1"/>
          <w:sz w:val="22"/>
          <w:szCs w:val="22"/>
        </w:rPr>
        <w:t xml:space="preserve">of care may be </w:t>
      </w:r>
      <w:r w:rsidR="00BB26DC">
        <w:rPr>
          <w:rFonts w:ascii="Arial" w:hAnsi="Arial" w:cs="Arial"/>
          <w:color w:val="000000" w:themeColor="text1"/>
          <w:sz w:val="22"/>
          <w:szCs w:val="22"/>
        </w:rPr>
        <w:t xml:space="preserve">difficult </w:t>
      </w:r>
      <w:r w:rsidR="00C214B9">
        <w:rPr>
          <w:rFonts w:ascii="Arial" w:hAnsi="Arial" w:cs="Arial"/>
          <w:color w:val="000000" w:themeColor="text1"/>
          <w:sz w:val="22"/>
          <w:szCs w:val="22"/>
        </w:rPr>
        <w:t>because t</w:t>
      </w:r>
      <w:r w:rsidR="00A9558B">
        <w:rPr>
          <w:rFonts w:ascii="Arial" w:hAnsi="Arial" w:cs="Arial"/>
          <w:color w:val="000000" w:themeColor="text1"/>
          <w:sz w:val="22"/>
          <w:szCs w:val="22"/>
        </w:rPr>
        <w:t xml:space="preserve">he individuals </w:t>
      </w:r>
      <w:r w:rsidR="004D3997">
        <w:rPr>
          <w:rFonts w:ascii="Arial" w:hAnsi="Arial" w:cs="Arial"/>
          <w:color w:val="000000" w:themeColor="text1"/>
          <w:sz w:val="22"/>
          <w:szCs w:val="22"/>
        </w:rPr>
        <w:t>have</w:t>
      </w:r>
      <w:r w:rsidR="00C214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D3997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C214B9">
        <w:rPr>
          <w:rFonts w:ascii="Arial" w:hAnsi="Arial" w:cs="Arial"/>
          <w:color w:val="000000" w:themeColor="text1"/>
          <w:sz w:val="22"/>
          <w:szCs w:val="22"/>
        </w:rPr>
        <w:t>rights</w:t>
      </w:r>
      <w:r w:rsidR="00B4260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20525">
        <w:rPr>
          <w:rFonts w:ascii="Arial" w:hAnsi="Arial" w:cs="Arial"/>
          <w:color w:val="000000" w:themeColor="text1"/>
          <w:sz w:val="22"/>
          <w:szCs w:val="22"/>
        </w:rPr>
        <w:t>to make</w:t>
      </w:r>
      <w:r w:rsidR="00B42608">
        <w:rPr>
          <w:rFonts w:ascii="Arial" w:hAnsi="Arial" w:cs="Arial"/>
          <w:color w:val="000000" w:themeColor="text1"/>
          <w:sz w:val="22"/>
          <w:szCs w:val="22"/>
        </w:rPr>
        <w:t xml:space="preserve"> their own choice</w:t>
      </w:r>
      <w:r w:rsidR="00957579">
        <w:rPr>
          <w:rFonts w:ascii="Arial" w:hAnsi="Arial" w:cs="Arial"/>
          <w:color w:val="000000" w:themeColor="text1"/>
          <w:sz w:val="22"/>
          <w:szCs w:val="22"/>
        </w:rPr>
        <w:t>s,</w:t>
      </w:r>
      <w:r w:rsidR="00B4260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20525">
        <w:rPr>
          <w:rFonts w:ascii="Arial" w:hAnsi="Arial" w:cs="Arial"/>
          <w:color w:val="000000" w:themeColor="text1"/>
          <w:sz w:val="22"/>
          <w:szCs w:val="22"/>
        </w:rPr>
        <w:t xml:space="preserve">but </w:t>
      </w:r>
      <w:r w:rsidR="00157D01">
        <w:rPr>
          <w:rFonts w:ascii="Arial" w:hAnsi="Arial" w:cs="Arial"/>
          <w:color w:val="000000" w:themeColor="text1"/>
          <w:sz w:val="22"/>
          <w:szCs w:val="22"/>
        </w:rPr>
        <w:t xml:space="preserve">the health care </w:t>
      </w:r>
      <w:r w:rsidR="001528D1">
        <w:rPr>
          <w:rFonts w:ascii="Arial" w:hAnsi="Arial" w:cs="Arial"/>
          <w:color w:val="000000" w:themeColor="text1"/>
          <w:sz w:val="22"/>
          <w:szCs w:val="22"/>
        </w:rPr>
        <w:t>professionals’</w:t>
      </w:r>
      <w:r w:rsidR="00157D01">
        <w:rPr>
          <w:rFonts w:ascii="Arial" w:hAnsi="Arial" w:cs="Arial"/>
          <w:color w:val="000000" w:themeColor="text1"/>
          <w:sz w:val="22"/>
          <w:szCs w:val="22"/>
        </w:rPr>
        <w:t xml:space="preserve"> d</w:t>
      </w:r>
      <w:r w:rsidR="00B42608">
        <w:rPr>
          <w:rFonts w:ascii="Arial" w:hAnsi="Arial" w:cs="Arial"/>
          <w:color w:val="000000" w:themeColor="text1"/>
          <w:sz w:val="22"/>
          <w:szCs w:val="22"/>
        </w:rPr>
        <w:t xml:space="preserve">uty </w:t>
      </w:r>
      <w:r w:rsidR="00157D01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r w:rsidR="00B42608">
        <w:rPr>
          <w:rFonts w:ascii="Arial" w:hAnsi="Arial" w:cs="Arial"/>
          <w:color w:val="000000" w:themeColor="text1"/>
          <w:sz w:val="22"/>
          <w:szCs w:val="22"/>
        </w:rPr>
        <w:t>to protect them from harm and keep them safe</w:t>
      </w:r>
      <w:r w:rsidR="00B96B59">
        <w:rPr>
          <w:rFonts w:ascii="Arial" w:hAnsi="Arial" w:cs="Arial"/>
          <w:color w:val="000000" w:themeColor="text1"/>
          <w:sz w:val="22"/>
          <w:szCs w:val="22"/>
        </w:rPr>
        <w:t>.</w:t>
      </w:r>
      <w:r w:rsidR="005660A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660A6" w:rsidRPr="005660A6">
        <w:rPr>
          <w:rFonts w:ascii="Arial" w:hAnsi="Arial" w:cs="Arial"/>
          <w:color w:val="000000" w:themeColor="text1"/>
          <w:sz w:val="22"/>
          <w:szCs w:val="22"/>
        </w:rPr>
        <w:t>(Care Quality Commission, 202</w:t>
      </w:r>
      <w:r w:rsidR="00B96B59">
        <w:rPr>
          <w:rFonts w:ascii="Arial" w:hAnsi="Arial" w:cs="Arial"/>
          <w:color w:val="000000" w:themeColor="text1"/>
          <w:sz w:val="22"/>
          <w:szCs w:val="22"/>
        </w:rPr>
        <w:t>6</w:t>
      </w:r>
      <w:r w:rsidR="005660A6" w:rsidRPr="005660A6">
        <w:rPr>
          <w:rFonts w:ascii="Arial" w:hAnsi="Arial" w:cs="Arial"/>
          <w:color w:val="000000" w:themeColor="text1"/>
          <w:sz w:val="22"/>
          <w:szCs w:val="22"/>
        </w:rPr>
        <w:t>).</w:t>
      </w:r>
    </w:p>
    <w:p w14:paraId="35B9CBE5" w14:textId="77777777" w:rsidR="001528D1" w:rsidRDefault="001528D1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4C20722E" w14:textId="3C610481" w:rsidR="001528D1" w:rsidRDefault="001528D1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D</w:t>
      </w:r>
      <w:r w:rsidR="00F71235">
        <w:rPr>
          <w:rFonts w:ascii="Arial" w:hAnsi="Arial" w:cs="Arial"/>
          <w:color w:val="000000" w:themeColor="text1"/>
          <w:sz w:val="22"/>
          <w:szCs w:val="22"/>
        </w:rPr>
        <w:t>)</w:t>
      </w:r>
    </w:p>
    <w:p w14:paraId="428D10E3" w14:textId="11C796B9" w:rsidR="00F71235" w:rsidRDefault="00F71235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F71235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Partnership working in health and social care</w:t>
      </w:r>
    </w:p>
    <w:p w14:paraId="33E09B45" w14:textId="7D63C81E" w:rsidR="00F71235" w:rsidRDefault="00D263E1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Partnership working in health and social care </w:t>
      </w:r>
      <w:r w:rsidR="00821975">
        <w:rPr>
          <w:rFonts w:ascii="Arial" w:hAnsi="Arial" w:cs="Arial"/>
          <w:color w:val="000000" w:themeColor="text1"/>
          <w:sz w:val="22"/>
          <w:szCs w:val="22"/>
        </w:rPr>
        <w:t xml:space="preserve">enables services </w:t>
      </w:r>
      <w:r w:rsidR="00351408">
        <w:rPr>
          <w:rFonts w:ascii="Arial" w:hAnsi="Arial" w:cs="Arial"/>
          <w:color w:val="000000" w:themeColor="text1"/>
          <w:sz w:val="22"/>
          <w:szCs w:val="22"/>
        </w:rPr>
        <w:t xml:space="preserve">to work together </w:t>
      </w:r>
      <w:r w:rsidR="00605404">
        <w:rPr>
          <w:rFonts w:ascii="Arial" w:hAnsi="Arial" w:cs="Arial"/>
          <w:color w:val="000000" w:themeColor="text1"/>
          <w:sz w:val="22"/>
          <w:szCs w:val="22"/>
        </w:rPr>
        <w:t>collaboratively and</w:t>
      </w:r>
      <w:r w:rsidR="00EC5CB2">
        <w:rPr>
          <w:rFonts w:ascii="Arial" w:hAnsi="Arial" w:cs="Arial"/>
          <w:color w:val="000000" w:themeColor="text1"/>
          <w:sz w:val="22"/>
          <w:szCs w:val="22"/>
        </w:rPr>
        <w:t xml:space="preserve"> sharing resources</w:t>
      </w:r>
      <w:r w:rsidR="00110888">
        <w:rPr>
          <w:rFonts w:ascii="Arial" w:hAnsi="Arial" w:cs="Arial"/>
          <w:color w:val="000000" w:themeColor="text1"/>
          <w:sz w:val="22"/>
          <w:szCs w:val="22"/>
        </w:rPr>
        <w:t xml:space="preserve"> therefore ensuring all services are working more eff</w:t>
      </w:r>
      <w:r w:rsidR="00AF10F4">
        <w:rPr>
          <w:rFonts w:ascii="Arial" w:hAnsi="Arial" w:cs="Arial"/>
          <w:color w:val="000000" w:themeColor="text1"/>
          <w:sz w:val="22"/>
          <w:szCs w:val="22"/>
        </w:rPr>
        <w:t>ectively as a team.</w:t>
      </w:r>
      <w:r w:rsidR="00D20045">
        <w:rPr>
          <w:rFonts w:ascii="Arial" w:hAnsi="Arial" w:cs="Arial"/>
          <w:color w:val="000000" w:themeColor="text1"/>
          <w:sz w:val="22"/>
          <w:szCs w:val="22"/>
        </w:rPr>
        <w:t xml:space="preserve"> Partnership working ensures </w:t>
      </w:r>
      <w:r w:rsidR="00645EED">
        <w:rPr>
          <w:rFonts w:ascii="Arial" w:hAnsi="Arial" w:cs="Arial"/>
          <w:color w:val="000000" w:themeColor="text1"/>
          <w:sz w:val="22"/>
          <w:szCs w:val="22"/>
        </w:rPr>
        <w:t xml:space="preserve">that the service a </w:t>
      </w:r>
      <w:r w:rsidR="00865E8E">
        <w:rPr>
          <w:rFonts w:ascii="Arial" w:hAnsi="Arial" w:cs="Arial"/>
          <w:color w:val="000000" w:themeColor="text1"/>
          <w:sz w:val="22"/>
          <w:szCs w:val="22"/>
        </w:rPr>
        <w:t>service</w:t>
      </w:r>
      <w:r w:rsidR="00645EED">
        <w:rPr>
          <w:rFonts w:ascii="Arial" w:hAnsi="Arial" w:cs="Arial"/>
          <w:color w:val="000000" w:themeColor="text1"/>
          <w:sz w:val="22"/>
          <w:szCs w:val="22"/>
        </w:rPr>
        <w:t xml:space="preserve"> user receives </w:t>
      </w:r>
      <w:r w:rsidR="00865E8E">
        <w:rPr>
          <w:rFonts w:ascii="Arial" w:hAnsi="Arial" w:cs="Arial"/>
          <w:color w:val="000000" w:themeColor="text1"/>
          <w:sz w:val="22"/>
          <w:szCs w:val="22"/>
        </w:rPr>
        <w:t>continuous</w:t>
      </w:r>
      <w:r w:rsidR="00B144EA">
        <w:rPr>
          <w:rFonts w:ascii="Arial" w:hAnsi="Arial" w:cs="Arial"/>
          <w:color w:val="000000" w:themeColor="text1"/>
          <w:sz w:val="22"/>
          <w:szCs w:val="22"/>
        </w:rPr>
        <w:t xml:space="preserve"> support</w:t>
      </w:r>
      <w:r w:rsidR="00645EED">
        <w:rPr>
          <w:rFonts w:ascii="Arial" w:hAnsi="Arial" w:cs="Arial"/>
          <w:color w:val="000000" w:themeColor="text1"/>
          <w:sz w:val="22"/>
          <w:szCs w:val="22"/>
        </w:rPr>
        <w:t xml:space="preserve"> and co-ordinated</w:t>
      </w:r>
      <w:r w:rsidR="005D5BBD">
        <w:rPr>
          <w:rFonts w:ascii="Arial" w:hAnsi="Arial" w:cs="Arial"/>
          <w:color w:val="000000" w:themeColor="text1"/>
          <w:sz w:val="22"/>
          <w:szCs w:val="22"/>
        </w:rPr>
        <w:t xml:space="preserve"> support across different agencies</w:t>
      </w:r>
      <w:r w:rsidR="00865E8E">
        <w:rPr>
          <w:rFonts w:ascii="Arial" w:hAnsi="Arial" w:cs="Arial"/>
          <w:color w:val="000000" w:themeColor="text1"/>
          <w:sz w:val="22"/>
          <w:szCs w:val="22"/>
        </w:rPr>
        <w:t>.</w:t>
      </w:r>
      <w:r w:rsidR="00E20846" w:rsidRPr="00E20846">
        <w:t xml:space="preserve"> </w:t>
      </w:r>
      <w:r w:rsidR="00E20846" w:rsidRPr="00E20846">
        <w:rPr>
          <w:rFonts w:ascii="Arial" w:hAnsi="Arial" w:cs="Arial"/>
          <w:color w:val="000000" w:themeColor="text1"/>
          <w:sz w:val="22"/>
          <w:szCs w:val="22"/>
        </w:rPr>
        <w:t>(Care Quality Commission, 2026).</w:t>
      </w:r>
    </w:p>
    <w:p w14:paraId="1E83A92E" w14:textId="1EA84558" w:rsidR="007400F3" w:rsidRDefault="007400F3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7E9298F1" w14:textId="1CA4F0AE" w:rsidR="00BB733A" w:rsidRDefault="00BB733A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The benefits and challenges</w:t>
      </w:r>
      <w:r w:rsidR="00A62800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of partnership working </w:t>
      </w:r>
    </w:p>
    <w:p w14:paraId="0C9C4C40" w14:textId="4867081A" w:rsidR="00A62800" w:rsidRDefault="00E20846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The be</w:t>
      </w:r>
      <w:r w:rsidR="00835E87">
        <w:rPr>
          <w:rFonts w:ascii="Arial" w:hAnsi="Arial" w:cs="Arial"/>
          <w:color w:val="000000" w:themeColor="text1"/>
          <w:sz w:val="22"/>
          <w:szCs w:val="22"/>
        </w:rPr>
        <w:t xml:space="preserve">nefits of partnership working </w:t>
      </w:r>
      <w:r w:rsidR="00A157FE">
        <w:rPr>
          <w:rFonts w:ascii="Arial" w:hAnsi="Arial" w:cs="Arial"/>
          <w:color w:val="000000" w:themeColor="text1"/>
          <w:sz w:val="22"/>
          <w:szCs w:val="22"/>
        </w:rPr>
        <w:t>are</w:t>
      </w:r>
      <w:r w:rsidR="0079289A">
        <w:rPr>
          <w:rFonts w:ascii="Arial" w:hAnsi="Arial" w:cs="Arial"/>
          <w:color w:val="000000" w:themeColor="text1"/>
          <w:sz w:val="22"/>
          <w:szCs w:val="22"/>
        </w:rPr>
        <w:t xml:space="preserve"> that it creates </w:t>
      </w:r>
      <w:r w:rsidR="00CC1B4F">
        <w:rPr>
          <w:rFonts w:ascii="Arial" w:hAnsi="Arial" w:cs="Arial"/>
          <w:color w:val="000000" w:themeColor="text1"/>
          <w:sz w:val="22"/>
          <w:szCs w:val="22"/>
        </w:rPr>
        <w:t xml:space="preserve">a shared objective </w:t>
      </w:r>
      <w:r w:rsidR="00E14C6D">
        <w:rPr>
          <w:rFonts w:ascii="Arial" w:hAnsi="Arial" w:cs="Arial"/>
          <w:color w:val="000000" w:themeColor="text1"/>
          <w:sz w:val="22"/>
          <w:szCs w:val="22"/>
        </w:rPr>
        <w:t xml:space="preserve">across services therefore </w:t>
      </w:r>
      <w:r w:rsidR="000F2DE5">
        <w:rPr>
          <w:rFonts w:ascii="Arial" w:hAnsi="Arial" w:cs="Arial"/>
          <w:color w:val="000000" w:themeColor="text1"/>
          <w:sz w:val="22"/>
          <w:szCs w:val="22"/>
        </w:rPr>
        <w:t xml:space="preserve">having a strong impact on preventing future care for </w:t>
      </w:r>
      <w:r w:rsidR="006769E2">
        <w:rPr>
          <w:rFonts w:ascii="Arial" w:hAnsi="Arial" w:cs="Arial"/>
          <w:color w:val="000000" w:themeColor="text1"/>
          <w:sz w:val="22"/>
          <w:szCs w:val="22"/>
        </w:rPr>
        <w:t xml:space="preserve">the service users </w:t>
      </w:r>
      <w:r w:rsidR="00C64B1B">
        <w:rPr>
          <w:rFonts w:ascii="Arial" w:hAnsi="Arial" w:cs="Arial"/>
          <w:color w:val="000000" w:themeColor="text1"/>
          <w:sz w:val="22"/>
          <w:szCs w:val="22"/>
        </w:rPr>
        <w:t>and delivering improved outcomes</w:t>
      </w:r>
      <w:r w:rsidR="006654C3">
        <w:rPr>
          <w:rFonts w:ascii="Arial" w:hAnsi="Arial" w:cs="Arial"/>
          <w:color w:val="000000" w:themeColor="text1"/>
          <w:sz w:val="22"/>
          <w:szCs w:val="22"/>
        </w:rPr>
        <w:t xml:space="preserve"> for the service users. </w:t>
      </w:r>
      <w:r w:rsidR="00E410A6">
        <w:rPr>
          <w:rFonts w:ascii="Arial" w:hAnsi="Arial" w:cs="Arial"/>
          <w:color w:val="000000" w:themeColor="text1"/>
          <w:sz w:val="22"/>
          <w:szCs w:val="22"/>
        </w:rPr>
        <w:t>P</w:t>
      </w:r>
      <w:r w:rsidR="00565CDB">
        <w:rPr>
          <w:rFonts w:ascii="Arial" w:hAnsi="Arial" w:cs="Arial"/>
          <w:color w:val="000000" w:themeColor="text1"/>
          <w:sz w:val="22"/>
          <w:szCs w:val="22"/>
        </w:rPr>
        <w:t xml:space="preserve">artnerships </w:t>
      </w:r>
      <w:r w:rsidR="009E6C95">
        <w:rPr>
          <w:rFonts w:ascii="Arial" w:hAnsi="Arial" w:cs="Arial"/>
          <w:color w:val="000000" w:themeColor="text1"/>
          <w:sz w:val="22"/>
          <w:szCs w:val="22"/>
        </w:rPr>
        <w:t>demonstra</w:t>
      </w:r>
      <w:r w:rsidR="00E410A6">
        <w:rPr>
          <w:rFonts w:ascii="Arial" w:hAnsi="Arial" w:cs="Arial"/>
          <w:color w:val="000000" w:themeColor="text1"/>
          <w:sz w:val="22"/>
          <w:szCs w:val="22"/>
        </w:rPr>
        <w:t>te</w:t>
      </w:r>
      <w:r w:rsidR="00DB7C09">
        <w:rPr>
          <w:rFonts w:ascii="Arial" w:hAnsi="Arial" w:cs="Arial"/>
          <w:color w:val="000000" w:themeColor="text1"/>
          <w:sz w:val="22"/>
          <w:szCs w:val="22"/>
        </w:rPr>
        <w:t xml:space="preserve"> positive outcomes </w:t>
      </w:r>
      <w:r w:rsidR="005E48E4">
        <w:rPr>
          <w:rFonts w:ascii="Arial" w:hAnsi="Arial" w:cs="Arial"/>
          <w:color w:val="000000" w:themeColor="text1"/>
          <w:sz w:val="22"/>
          <w:szCs w:val="22"/>
        </w:rPr>
        <w:t xml:space="preserve">for </w:t>
      </w:r>
      <w:r w:rsidR="009E6C95">
        <w:rPr>
          <w:rFonts w:ascii="Arial" w:hAnsi="Arial" w:cs="Arial"/>
          <w:color w:val="000000" w:themeColor="text1"/>
          <w:sz w:val="22"/>
          <w:szCs w:val="22"/>
        </w:rPr>
        <w:t>people that have complex and multiple needs.</w:t>
      </w:r>
      <w:r w:rsidR="00B25FE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157FE">
        <w:rPr>
          <w:rFonts w:ascii="Arial" w:hAnsi="Arial" w:cs="Arial"/>
          <w:color w:val="000000" w:themeColor="text1"/>
          <w:sz w:val="22"/>
          <w:szCs w:val="22"/>
        </w:rPr>
        <w:t>However,</w:t>
      </w:r>
      <w:r w:rsidR="00B25FE2">
        <w:rPr>
          <w:rFonts w:ascii="Arial" w:hAnsi="Arial" w:cs="Arial"/>
          <w:color w:val="000000" w:themeColor="text1"/>
          <w:sz w:val="22"/>
          <w:szCs w:val="22"/>
        </w:rPr>
        <w:t xml:space="preserve"> the chall</w:t>
      </w:r>
      <w:r w:rsidR="00F01E9B">
        <w:rPr>
          <w:rFonts w:ascii="Arial" w:hAnsi="Arial" w:cs="Arial"/>
          <w:color w:val="000000" w:themeColor="text1"/>
          <w:sz w:val="22"/>
          <w:szCs w:val="22"/>
        </w:rPr>
        <w:t xml:space="preserve">enges of partnership working </w:t>
      </w:r>
      <w:r w:rsidR="00BE750E">
        <w:rPr>
          <w:rFonts w:ascii="Arial" w:hAnsi="Arial" w:cs="Arial"/>
          <w:color w:val="000000" w:themeColor="text1"/>
          <w:sz w:val="22"/>
          <w:szCs w:val="22"/>
        </w:rPr>
        <w:t>can be in</w:t>
      </w:r>
      <w:r w:rsidR="00396545">
        <w:rPr>
          <w:rFonts w:ascii="Arial" w:hAnsi="Arial" w:cs="Arial"/>
          <w:color w:val="000000" w:themeColor="text1"/>
          <w:sz w:val="22"/>
          <w:szCs w:val="22"/>
        </w:rPr>
        <w:t xml:space="preserve">effective due to local </w:t>
      </w:r>
      <w:r w:rsidR="00887F01">
        <w:rPr>
          <w:rFonts w:ascii="Arial" w:hAnsi="Arial" w:cs="Arial"/>
          <w:color w:val="000000" w:themeColor="text1"/>
          <w:sz w:val="22"/>
          <w:szCs w:val="22"/>
        </w:rPr>
        <w:t xml:space="preserve">authorities and other organisations </w:t>
      </w:r>
      <w:r w:rsidR="000E5E53">
        <w:rPr>
          <w:rFonts w:ascii="Arial" w:hAnsi="Arial" w:cs="Arial"/>
          <w:color w:val="000000" w:themeColor="text1"/>
          <w:sz w:val="22"/>
          <w:szCs w:val="22"/>
        </w:rPr>
        <w:t>because they do</w:t>
      </w:r>
      <w:r w:rsidR="009C6BAD">
        <w:rPr>
          <w:rFonts w:ascii="Arial" w:hAnsi="Arial" w:cs="Arial"/>
          <w:color w:val="000000" w:themeColor="text1"/>
          <w:sz w:val="22"/>
          <w:szCs w:val="22"/>
        </w:rPr>
        <w:t xml:space="preserve"> not communicate properly </w:t>
      </w:r>
      <w:r w:rsidR="00617BE0">
        <w:rPr>
          <w:rFonts w:ascii="Arial" w:hAnsi="Arial" w:cs="Arial"/>
          <w:color w:val="000000" w:themeColor="text1"/>
          <w:sz w:val="22"/>
          <w:szCs w:val="22"/>
        </w:rPr>
        <w:t xml:space="preserve">or share important decisions then </w:t>
      </w:r>
      <w:r w:rsidR="00F814E3">
        <w:rPr>
          <w:rFonts w:ascii="Arial" w:hAnsi="Arial" w:cs="Arial"/>
          <w:color w:val="000000" w:themeColor="text1"/>
          <w:sz w:val="22"/>
          <w:szCs w:val="22"/>
        </w:rPr>
        <w:t xml:space="preserve">there is no trust between partnership working and just leads to </w:t>
      </w:r>
      <w:r w:rsidR="00CB439A">
        <w:rPr>
          <w:rFonts w:ascii="Arial" w:hAnsi="Arial" w:cs="Arial"/>
          <w:color w:val="000000" w:themeColor="text1"/>
          <w:sz w:val="22"/>
          <w:szCs w:val="22"/>
        </w:rPr>
        <w:t>confusion</w:t>
      </w:r>
      <w:r w:rsidR="003012B2">
        <w:rPr>
          <w:rFonts w:ascii="Arial" w:hAnsi="Arial" w:cs="Arial"/>
          <w:color w:val="000000" w:themeColor="text1"/>
          <w:sz w:val="22"/>
          <w:szCs w:val="22"/>
        </w:rPr>
        <w:t xml:space="preserve"> leading </w:t>
      </w:r>
      <w:r w:rsidR="00CD2260">
        <w:rPr>
          <w:rFonts w:ascii="Arial" w:hAnsi="Arial" w:cs="Arial"/>
          <w:color w:val="000000" w:themeColor="text1"/>
          <w:sz w:val="22"/>
          <w:szCs w:val="22"/>
        </w:rPr>
        <w:t xml:space="preserve">to delays in the service users </w:t>
      </w:r>
      <w:r w:rsidR="00D37F4F">
        <w:rPr>
          <w:rFonts w:ascii="Arial" w:hAnsi="Arial" w:cs="Arial"/>
          <w:color w:val="000000" w:themeColor="text1"/>
          <w:sz w:val="22"/>
          <w:szCs w:val="22"/>
        </w:rPr>
        <w:t>care and</w:t>
      </w:r>
      <w:r w:rsidR="00367734">
        <w:rPr>
          <w:rFonts w:ascii="Arial" w:hAnsi="Arial" w:cs="Arial"/>
          <w:color w:val="000000" w:themeColor="text1"/>
          <w:sz w:val="22"/>
          <w:szCs w:val="22"/>
        </w:rPr>
        <w:t xml:space="preserve"> cause </w:t>
      </w:r>
      <w:r w:rsidR="00EB1486">
        <w:rPr>
          <w:rFonts w:ascii="Arial" w:hAnsi="Arial" w:cs="Arial"/>
          <w:color w:val="000000" w:themeColor="text1"/>
          <w:sz w:val="22"/>
          <w:szCs w:val="22"/>
        </w:rPr>
        <w:t xml:space="preserve">the service user </w:t>
      </w:r>
      <w:r w:rsidR="00A2021B">
        <w:rPr>
          <w:rFonts w:ascii="Arial" w:hAnsi="Arial" w:cs="Arial"/>
          <w:color w:val="000000" w:themeColor="text1"/>
          <w:sz w:val="22"/>
          <w:szCs w:val="22"/>
        </w:rPr>
        <w:t xml:space="preserve">to get upset because </w:t>
      </w:r>
      <w:r w:rsidR="00CB439A">
        <w:rPr>
          <w:rFonts w:ascii="Arial" w:hAnsi="Arial" w:cs="Arial"/>
          <w:color w:val="000000" w:themeColor="text1"/>
          <w:sz w:val="22"/>
          <w:szCs w:val="22"/>
        </w:rPr>
        <w:t>they are not receiving the best quality care.</w:t>
      </w:r>
      <w:r w:rsidR="00A157FE" w:rsidRPr="00A157FE">
        <w:t xml:space="preserve"> </w:t>
      </w:r>
      <w:r w:rsidR="00A157FE" w:rsidRPr="00A157FE">
        <w:rPr>
          <w:rFonts w:ascii="Arial" w:hAnsi="Arial" w:cs="Arial"/>
          <w:color w:val="000000" w:themeColor="text1"/>
          <w:sz w:val="22"/>
          <w:szCs w:val="22"/>
        </w:rPr>
        <w:t>(Care Quality Commission, 2026).</w:t>
      </w:r>
    </w:p>
    <w:p w14:paraId="236D805F" w14:textId="77777777" w:rsidR="00234B62" w:rsidRDefault="00234B62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1E9B2FCE" w14:textId="77777777" w:rsidR="00234B62" w:rsidRDefault="00234B62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1E90A3CD" w14:textId="5B2533DB" w:rsidR="00234B62" w:rsidRDefault="00234B62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E)</w:t>
      </w:r>
    </w:p>
    <w:p w14:paraId="5A24545B" w14:textId="76076C82" w:rsidR="00234B62" w:rsidRDefault="00C049A6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0B0AF3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T</w:t>
      </w:r>
      <w:r w:rsidRPr="000B0AF3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he application of partnership working in a practical health and social care setting of</w:t>
      </w:r>
      <w:r w:rsidRPr="000B0AF3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r w:rsidR="000B0AF3" w:rsidRPr="000B0AF3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a care home</w:t>
      </w:r>
    </w:p>
    <w:p w14:paraId="005A6421" w14:textId="66EC9FF4" w:rsidR="000B0AF3" w:rsidRDefault="00A30974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The integrated care bored </w:t>
      </w:r>
      <w:r w:rsidR="00DF7D4F">
        <w:rPr>
          <w:rFonts w:ascii="Arial" w:hAnsi="Arial" w:cs="Arial"/>
          <w:color w:val="000000" w:themeColor="text1"/>
          <w:sz w:val="22"/>
          <w:szCs w:val="22"/>
        </w:rPr>
        <w:t>sets out how they will work with partners to</w:t>
      </w:r>
      <w:r w:rsidR="00165BD3">
        <w:rPr>
          <w:rFonts w:ascii="Arial" w:hAnsi="Arial" w:cs="Arial"/>
          <w:color w:val="000000" w:themeColor="text1"/>
          <w:sz w:val="22"/>
          <w:szCs w:val="22"/>
        </w:rPr>
        <w:t xml:space="preserve"> build relationships amongst service providers</w:t>
      </w:r>
      <w:r w:rsidR="00940BCA">
        <w:rPr>
          <w:rFonts w:ascii="Arial" w:hAnsi="Arial" w:cs="Arial"/>
          <w:color w:val="000000" w:themeColor="text1"/>
          <w:sz w:val="22"/>
          <w:szCs w:val="22"/>
        </w:rPr>
        <w:t xml:space="preserve"> and local communities in a meaningful way.</w:t>
      </w:r>
      <w:r w:rsidR="006239D3">
        <w:rPr>
          <w:rFonts w:ascii="Arial" w:hAnsi="Arial" w:cs="Arial"/>
          <w:color w:val="000000" w:themeColor="text1"/>
          <w:sz w:val="22"/>
          <w:szCs w:val="22"/>
        </w:rPr>
        <w:t xml:space="preserve"> They also </w:t>
      </w:r>
      <w:r w:rsidR="00777E1D">
        <w:rPr>
          <w:rFonts w:ascii="Arial" w:hAnsi="Arial" w:cs="Arial"/>
          <w:color w:val="000000" w:themeColor="text1"/>
          <w:sz w:val="22"/>
          <w:szCs w:val="22"/>
        </w:rPr>
        <w:t xml:space="preserve">work </w:t>
      </w:r>
      <w:r w:rsidR="00D229FE">
        <w:rPr>
          <w:rFonts w:ascii="Arial" w:hAnsi="Arial" w:cs="Arial"/>
          <w:color w:val="000000" w:themeColor="text1"/>
          <w:sz w:val="22"/>
          <w:szCs w:val="22"/>
        </w:rPr>
        <w:t xml:space="preserve">with local </w:t>
      </w:r>
      <w:r w:rsidR="00447A0B">
        <w:rPr>
          <w:rFonts w:ascii="Arial" w:hAnsi="Arial" w:cs="Arial"/>
          <w:color w:val="000000" w:themeColor="text1"/>
          <w:sz w:val="22"/>
          <w:szCs w:val="22"/>
        </w:rPr>
        <w:t xml:space="preserve">authority’s and partners </w:t>
      </w:r>
      <w:r w:rsidR="00EA4F5E">
        <w:rPr>
          <w:rFonts w:ascii="Arial" w:hAnsi="Arial" w:cs="Arial"/>
          <w:color w:val="000000" w:themeColor="text1"/>
          <w:sz w:val="22"/>
          <w:szCs w:val="22"/>
        </w:rPr>
        <w:t>that affect wider issues</w:t>
      </w:r>
      <w:r w:rsidR="004E409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73C06">
        <w:rPr>
          <w:rFonts w:ascii="Arial" w:hAnsi="Arial" w:cs="Arial"/>
          <w:color w:val="000000" w:themeColor="text1"/>
          <w:sz w:val="22"/>
          <w:szCs w:val="22"/>
        </w:rPr>
        <w:t xml:space="preserve">such as transport. Some residents in a care home require </w:t>
      </w:r>
      <w:r w:rsidR="00C77B6C">
        <w:rPr>
          <w:rFonts w:ascii="Arial" w:hAnsi="Arial" w:cs="Arial"/>
          <w:color w:val="000000" w:themeColor="text1"/>
          <w:sz w:val="22"/>
          <w:szCs w:val="22"/>
        </w:rPr>
        <w:t xml:space="preserve">transport </w:t>
      </w:r>
      <w:r w:rsidR="00A108F3">
        <w:rPr>
          <w:rFonts w:ascii="Arial" w:hAnsi="Arial" w:cs="Arial"/>
          <w:color w:val="000000" w:themeColor="text1"/>
          <w:sz w:val="22"/>
          <w:szCs w:val="22"/>
        </w:rPr>
        <w:t xml:space="preserve">to attend appointments but </w:t>
      </w:r>
      <w:r w:rsidR="00C77B6C">
        <w:rPr>
          <w:rFonts w:ascii="Arial" w:hAnsi="Arial" w:cs="Arial"/>
          <w:color w:val="000000" w:themeColor="text1"/>
          <w:sz w:val="22"/>
          <w:szCs w:val="22"/>
        </w:rPr>
        <w:t xml:space="preserve">due to </w:t>
      </w:r>
      <w:r w:rsidR="00A108F3">
        <w:rPr>
          <w:rFonts w:ascii="Arial" w:hAnsi="Arial" w:cs="Arial"/>
          <w:color w:val="000000" w:themeColor="text1"/>
          <w:sz w:val="22"/>
          <w:szCs w:val="22"/>
        </w:rPr>
        <w:t xml:space="preserve">their </w:t>
      </w:r>
      <w:r w:rsidR="00C77B6C">
        <w:rPr>
          <w:rFonts w:ascii="Arial" w:hAnsi="Arial" w:cs="Arial"/>
          <w:color w:val="000000" w:themeColor="text1"/>
          <w:sz w:val="22"/>
          <w:szCs w:val="22"/>
        </w:rPr>
        <w:t>mobility issues</w:t>
      </w:r>
      <w:r w:rsidR="00E0038E">
        <w:rPr>
          <w:rFonts w:ascii="Arial" w:hAnsi="Arial" w:cs="Arial"/>
          <w:color w:val="000000" w:themeColor="text1"/>
          <w:sz w:val="22"/>
          <w:szCs w:val="22"/>
        </w:rPr>
        <w:t>.</w:t>
      </w:r>
      <w:r w:rsidR="00E85095">
        <w:rPr>
          <w:rFonts w:ascii="Arial" w:hAnsi="Arial" w:cs="Arial"/>
          <w:color w:val="000000" w:themeColor="text1"/>
          <w:sz w:val="22"/>
          <w:szCs w:val="22"/>
        </w:rPr>
        <w:t xml:space="preserve"> By </w:t>
      </w:r>
      <w:r w:rsidR="00367816">
        <w:rPr>
          <w:rFonts w:ascii="Arial" w:hAnsi="Arial" w:cs="Arial"/>
          <w:color w:val="000000" w:themeColor="text1"/>
          <w:sz w:val="22"/>
          <w:szCs w:val="22"/>
        </w:rPr>
        <w:t xml:space="preserve">bringing partners together across </w:t>
      </w:r>
      <w:r w:rsidR="00D267CF">
        <w:rPr>
          <w:rFonts w:ascii="Arial" w:hAnsi="Arial" w:cs="Arial"/>
          <w:color w:val="000000" w:themeColor="text1"/>
          <w:sz w:val="22"/>
          <w:szCs w:val="22"/>
        </w:rPr>
        <w:t>different</w:t>
      </w:r>
      <w:r w:rsidR="00367816">
        <w:rPr>
          <w:rFonts w:ascii="Arial" w:hAnsi="Arial" w:cs="Arial"/>
          <w:color w:val="000000" w:themeColor="text1"/>
          <w:sz w:val="22"/>
          <w:szCs w:val="22"/>
        </w:rPr>
        <w:t xml:space="preserve"> sectors </w:t>
      </w:r>
      <w:r w:rsidR="007C0A99">
        <w:rPr>
          <w:rFonts w:ascii="Arial" w:hAnsi="Arial" w:cs="Arial"/>
          <w:color w:val="000000" w:themeColor="text1"/>
          <w:sz w:val="22"/>
          <w:szCs w:val="22"/>
        </w:rPr>
        <w:t>ensures</w:t>
      </w:r>
      <w:r w:rsidR="00367816">
        <w:rPr>
          <w:rFonts w:ascii="Arial" w:hAnsi="Arial" w:cs="Arial"/>
          <w:color w:val="000000" w:themeColor="text1"/>
          <w:sz w:val="22"/>
          <w:szCs w:val="22"/>
        </w:rPr>
        <w:t xml:space="preserve"> that </w:t>
      </w:r>
      <w:r w:rsidR="00174010">
        <w:rPr>
          <w:rFonts w:ascii="Arial" w:hAnsi="Arial" w:cs="Arial"/>
          <w:color w:val="000000" w:themeColor="text1"/>
          <w:sz w:val="22"/>
          <w:szCs w:val="22"/>
        </w:rPr>
        <w:t xml:space="preserve">the elderly resident will receive </w:t>
      </w:r>
      <w:r w:rsidR="00E4005B">
        <w:rPr>
          <w:rFonts w:ascii="Arial" w:hAnsi="Arial" w:cs="Arial"/>
          <w:color w:val="000000" w:themeColor="text1"/>
          <w:sz w:val="22"/>
          <w:szCs w:val="22"/>
        </w:rPr>
        <w:t xml:space="preserve">the best care </w:t>
      </w:r>
      <w:r w:rsidR="00431688">
        <w:rPr>
          <w:rFonts w:ascii="Arial" w:hAnsi="Arial" w:cs="Arial"/>
          <w:color w:val="000000" w:themeColor="text1"/>
          <w:sz w:val="22"/>
          <w:szCs w:val="22"/>
        </w:rPr>
        <w:t xml:space="preserve">whilst also </w:t>
      </w:r>
      <w:r w:rsidR="008050DA">
        <w:rPr>
          <w:rFonts w:ascii="Arial" w:hAnsi="Arial" w:cs="Arial"/>
          <w:color w:val="000000" w:themeColor="text1"/>
          <w:sz w:val="22"/>
          <w:szCs w:val="22"/>
        </w:rPr>
        <w:t>feeling</w:t>
      </w:r>
      <w:r w:rsidR="00824FA1">
        <w:rPr>
          <w:rFonts w:ascii="Arial" w:hAnsi="Arial" w:cs="Arial"/>
          <w:color w:val="000000" w:themeColor="text1"/>
          <w:sz w:val="22"/>
          <w:szCs w:val="22"/>
        </w:rPr>
        <w:t xml:space="preserve"> understood</w:t>
      </w:r>
      <w:r w:rsidR="008050DA">
        <w:rPr>
          <w:rFonts w:ascii="Arial" w:hAnsi="Arial" w:cs="Arial"/>
          <w:color w:val="000000" w:themeColor="text1"/>
          <w:sz w:val="22"/>
          <w:szCs w:val="22"/>
        </w:rPr>
        <w:t xml:space="preserve">. This </w:t>
      </w:r>
      <w:r w:rsidR="00824FA1">
        <w:rPr>
          <w:rFonts w:ascii="Arial" w:hAnsi="Arial" w:cs="Arial"/>
          <w:color w:val="000000" w:themeColor="text1"/>
          <w:sz w:val="22"/>
          <w:szCs w:val="22"/>
        </w:rPr>
        <w:t xml:space="preserve">puts the individual in the centre of the </w:t>
      </w:r>
      <w:r w:rsidR="00907910">
        <w:rPr>
          <w:rFonts w:ascii="Arial" w:hAnsi="Arial" w:cs="Arial"/>
          <w:color w:val="000000" w:themeColor="text1"/>
          <w:sz w:val="22"/>
          <w:szCs w:val="22"/>
        </w:rPr>
        <w:t>decision-making</w:t>
      </w:r>
      <w:r w:rsidR="00824FA1">
        <w:rPr>
          <w:rFonts w:ascii="Arial" w:hAnsi="Arial" w:cs="Arial"/>
          <w:color w:val="000000" w:themeColor="text1"/>
          <w:sz w:val="22"/>
          <w:szCs w:val="22"/>
        </w:rPr>
        <w:t xml:space="preserve"> process</w:t>
      </w:r>
      <w:r w:rsidR="00E4005B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7C0A99">
        <w:rPr>
          <w:rFonts w:ascii="Arial" w:hAnsi="Arial" w:cs="Arial"/>
          <w:color w:val="000000" w:themeColor="text1"/>
          <w:sz w:val="22"/>
          <w:szCs w:val="22"/>
        </w:rPr>
        <w:t xml:space="preserve">such as providing services locally as possible, for example </w:t>
      </w:r>
      <w:r w:rsidR="008A5361">
        <w:rPr>
          <w:rFonts w:ascii="Arial" w:hAnsi="Arial" w:cs="Arial"/>
          <w:color w:val="000000" w:themeColor="text1"/>
          <w:sz w:val="22"/>
          <w:szCs w:val="22"/>
        </w:rPr>
        <w:t xml:space="preserve">appointments, </w:t>
      </w:r>
      <w:r w:rsidR="00431688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8A5361">
        <w:rPr>
          <w:rFonts w:ascii="Arial" w:hAnsi="Arial" w:cs="Arial"/>
          <w:color w:val="000000" w:themeColor="text1"/>
          <w:sz w:val="22"/>
          <w:szCs w:val="22"/>
        </w:rPr>
        <w:t>transportation</w:t>
      </w:r>
      <w:r w:rsidR="00431688">
        <w:rPr>
          <w:rFonts w:ascii="Arial" w:hAnsi="Arial" w:cs="Arial"/>
          <w:color w:val="000000" w:themeColor="text1"/>
          <w:sz w:val="22"/>
          <w:szCs w:val="22"/>
        </w:rPr>
        <w:t>.</w:t>
      </w:r>
      <w:r w:rsidR="00FE329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E1E29">
        <w:rPr>
          <w:rFonts w:ascii="Arial" w:hAnsi="Arial" w:cs="Arial"/>
          <w:color w:val="000000" w:themeColor="text1"/>
          <w:sz w:val="22"/>
          <w:szCs w:val="22"/>
        </w:rPr>
        <w:t>(NHS England).</w:t>
      </w:r>
    </w:p>
    <w:p w14:paraId="18DE49E4" w14:textId="5B048364" w:rsidR="006966B0" w:rsidRDefault="00BE6FED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The benefits of partnership working are</w:t>
      </w:r>
      <w:r w:rsidR="00771E9C">
        <w:rPr>
          <w:rFonts w:ascii="Arial" w:hAnsi="Arial" w:cs="Arial"/>
          <w:color w:val="000000" w:themeColor="text1"/>
          <w:sz w:val="22"/>
          <w:szCs w:val="22"/>
        </w:rPr>
        <w:t xml:space="preserve"> that it builds relationships bas</w:t>
      </w:r>
      <w:r w:rsidR="009A50F8">
        <w:rPr>
          <w:rFonts w:ascii="Arial" w:hAnsi="Arial" w:cs="Arial"/>
          <w:color w:val="000000" w:themeColor="text1"/>
          <w:sz w:val="22"/>
          <w:szCs w:val="22"/>
        </w:rPr>
        <w:t>ed on trust</w:t>
      </w:r>
      <w:r w:rsidR="00B944AE">
        <w:rPr>
          <w:rFonts w:ascii="Arial" w:hAnsi="Arial" w:cs="Arial"/>
          <w:color w:val="000000" w:themeColor="text1"/>
          <w:sz w:val="22"/>
          <w:szCs w:val="22"/>
        </w:rPr>
        <w:t xml:space="preserve">, it </w:t>
      </w:r>
      <w:r w:rsidR="00A23444">
        <w:rPr>
          <w:rFonts w:ascii="Arial" w:hAnsi="Arial" w:cs="Arial"/>
          <w:color w:val="000000" w:themeColor="text1"/>
          <w:sz w:val="22"/>
          <w:szCs w:val="22"/>
        </w:rPr>
        <w:t xml:space="preserve">provides clear and assessable </w:t>
      </w:r>
      <w:r w:rsidR="00F326B4">
        <w:rPr>
          <w:rFonts w:ascii="Arial" w:hAnsi="Arial" w:cs="Arial"/>
          <w:color w:val="000000" w:themeColor="text1"/>
          <w:sz w:val="22"/>
          <w:szCs w:val="22"/>
        </w:rPr>
        <w:t>information, involve communi</w:t>
      </w:r>
      <w:r w:rsidR="00984ADB">
        <w:rPr>
          <w:rFonts w:ascii="Arial" w:hAnsi="Arial" w:cs="Arial"/>
          <w:color w:val="000000" w:themeColor="text1"/>
          <w:sz w:val="22"/>
          <w:szCs w:val="22"/>
        </w:rPr>
        <w:t>ties</w:t>
      </w:r>
      <w:r w:rsidR="000E1E88">
        <w:rPr>
          <w:rFonts w:ascii="Arial" w:hAnsi="Arial" w:cs="Arial"/>
          <w:color w:val="000000" w:themeColor="text1"/>
          <w:sz w:val="22"/>
          <w:szCs w:val="22"/>
        </w:rPr>
        <w:t>,</w:t>
      </w:r>
      <w:r w:rsidR="00D545C1">
        <w:rPr>
          <w:rFonts w:ascii="Arial" w:hAnsi="Arial" w:cs="Arial"/>
          <w:color w:val="000000" w:themeColor="text1"/>
          <w:sz w:val="22"/>
          <w:szCs w:val="22"/>
        </w:rPr>
        <w:t xml:space="preserve"> and to</w:t>
      </w:r>
      <w:r w:rsidR="000E1E88">
        <w:rPr>
          <w:rFonts w:ascii="Arial" w:hAnsi="Arial" w:cs="Arial"/>
          <w:color w:val="000000" w:themeColor="text1"/>
          <w:sz w:val="22"/>
          <w:szCs w:val="22"/>
        </w:rPr>
        <w:t xml:space="preserve"> provide</w:t>
      </w:r>
      <w:r w:rsidR="00846065">
        <w:rPr>
          <w:rFonts w:ascii="Arial" w:hAnsi="Arial" w:cs="Arial"/>
          <w:color w:val="000000" w:themeColor="text1"/>
          <w:sz w:val="22"/>
          <w:szCs w:val="22"/>
        </w:rPr>
        <w:t xml:space="preserve"> the community to take part in the health and care services</w:t>
      </w:r>
      <w:r w:rsidR="00D545C1">
        <w:rPr>
          <w:rFonts w:ascii="Arial" w:hAnsi="Arial" w:cs="Arial"/>
          <w:color w:val="000000" w:themeColor="text1"/>
          <w:sz w:val="22"/>
          <w:szCs w:val="22"/>
        </w:rPr>
        <w:t xml:space="preserve"> (NHS, 2022</w:t>
      </w:r>
      <w:r w:rsidR="007051EF">
        <w:rPr>
          <w:rFonts w:ascii="Arial" w:hAnsi="Arial" w:cs="Arial"/>
          <w:color w:val="000000" w:themeColor="text1"/>
          <w:sz w:val="22"/>
          <w:szCs w:val="22"/>
        </w:rPr>
        <w:t>).</w:t>
      </w:r>
    </w:p>
    <w:p w14:paraId="1EC875B3" w14:textId="77777777" w:rsidR="007051EF" w:rsidRDefault="007051EF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70C85546" w14:textId="499E5432" w:rsidR="00A12052" w:rsidRDefault="00A12052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lastRenderedPageBreak/>
        <w:t>F)</w:t>
      </w:r>
    </w:p>
    <w:p w14:paraId="5159A09E" w14:textId="33970D27" w:rsidR="00A12052" w:rsidRDefault="00C16008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C1600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R</w:t>
      </w:r>
      <w:r w:rsidRPr="00C1600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elevant policy and legislation in relation to PCC and PW</w:t>
      </w:r>
    </w:p>
    <w:p w14:paraId="5F3FB219" w14:textId="45E7B4CA" w:rsidR="006B5E2F" w:rsidRDefault="00A9215A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19637F">
        <w:rPr>
          <w:rFonts w:ascii="Arial" w:hAnsi="Arial" w:cs="Arial"/>
          <w:color w:val="000000" w:themeColor="text1"/>
          <w:sz w:val="22"/>
          <w:szCs w:val="22"/>
        </w:rPr>
        <w:t xml:space="preserve">care Act 2014 explains how adults that </w:t>
      </w:r>
      <w:r w:rsidR="00A40D43">
        <w:rPr>
          <w:rFonts w:ascii="Arial" w:hAnsi="Arial" w:cs="Arial"/>
          <w:color w:val="000000" w:themeColor="text1"/>
          <w:sz w:val="22"/>
          <w:szCs w:val="22"/>
        </w:rPr>
        <w:t xml:space="preserve">require care and </w:t>
      </w:r>
      <w:r w:rsidR="006D7276">
        <w:rPr>
          <w:rFonts w:ascii="Arial" w:hAnsi="Arial" w:cs="Arial"/>
          <w:color w:val="000000" w:themeColor="text1"/>
          <w:sz w:val="22"/>
          <w:szCs w:val="22"/>
        </w:rPr>
        <w:t xml:space="preserve">the individuals support needs </w:t>
      </w:r>
      <w:r w:rsidR="000E0C0F">
        <w:rPr>
          <w:rFonts w:ascii="Arial" w:hAnsi="Arial" w:cs="Arial"/>
          <w:color w:val="000000" w:themeColor="text1"/>
          <w:sz w:val="22"/>
          <w:szCs w:val="22"/>
        </w:rPr>
        <w:t xml:space="preserve">should be supported. It aims to promote </w:t>
      </w:r>
      <w:r w:rsidR="001B5976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r w:rsidR="00CA6A75">
        <w:rPr>
          <w:rFonts w:ascii="Arial" w:hAnsi="Arial" w:cs="Arial"/>
          <w:color w:val="000000" w:themeColor="text1"/>
          <w:sz w:val="22"/>
          <w:szCs w:val="22"/>
        </w:rPr>
        <w:t>person’s</w:t>
      </w:r>
      <w:r w:rsidR="001B5976">
        <w:rPr>
          <w:rFonts w:ascii="Arial" w:hAnsi="Arial" w:cs="Arial"/>
          <w:color w:val="000000" w:themeColor="text1"/>
          <w:sz w:val="22"/>
          <w:szCs w:val="22"/>
        </w:rPr>
        <w:t xml:space="preserve"> independence and making them feel involved </w:t>
      </w:r>
      <w:r w:rsidR="001921A2">
        <w:rPr>
          <w:rFonts w:ascii="Arial" w:hAnsi="Arial" w:cs="Arial"/>
          <w:color w:val="000000" w:themeColor="text1"/>
          <w:sz w:val="22"/>
          <w:szCs w:val="22"/>
        </w:rPr>
        <w:t xml:space="preserve">in the </w:t>
      </w:r>
      <w:r w:rsidR="00CA6A75">
        <w:rPr>
          <w:rFonts w:ascii="Arial" w:hAnsi="Arial" w:cs="Arial"/>
          <w:color w:val="000000" w:themeColor="text1"/>
          <w:sz w:val="22"/>
          <w:szCs w:val="22"/>
        </w:rPr>
        <w:t>decision-making</w:t>
      </w:r>
      <w:r w:rsidR="001921A2">
        <w:rPr>
          <w:rFonts w:ascii="Arial" w:hAnsi="Arial" w:cs="Arial"/>
          <w:color w:val="000000" w:themeColor="text1"/>
          <w:sz w:val="22"/>
          <w:szCs w:val="22"/>
        </w:rPr>
        <w:t xml:space="preserve"> process regarding their care. It also </w:t>
      </w:r>
      <w:r w:rsidR="00D22704">
        <w:rPr>
          <w:rFonts w:ascii="Arial" w:hAnsi="Arial" w:cs="Arial"/>
          <w:color w:val="000000" w:themeColor="text1"/>
          <w:sz w:val="22"/>
          <w:szCs w:val="22"/>
        </w:rPr>
        <w:t xml:space="preserve">places </w:t>
      </w:r>
      <w:r w:rsidR="00CA6A75">
        <w:rPr>
          <w:rFonts w:ascii="Arial" w:hAnsi="Arial" w:cs="Arial"/>
          <w:color w:val="000000" w:themeColor="text1"/>
          <w:sz w:val="22"/>
          <w:szCs w:val="22"/>
        </w:rPr>
        <w:t>responsibility on</w:t>
      </w:r>
      <w:r w:rsidR="00D22704">
        <w:rPr>
          <w:rFonts w:ascii="Arial" w:hAnsi="Arial" w:cs="Arial"/>
          <w:color w:val="000000" w:themeColor="text1"/>
          <w:sz w:val="22"/>
          <w:szCs w:val="22"/>
        </w:rPr>
        <w:t xml:space="preserve"> the local authority to protect </w:t>
      </w:r>
      <w:r w:rsidR="00B6148D">
        <w:rPr>
          <w:rFonts w:ascii="Arial" w:hAnsi="Arial" w:cs="Arial"/>
          <w:color w:val="000000" w:themeColor="text1"/>
          <w:sz w:val="22"/>
          <w:szCs w:val="22"/>
        </w:rPr>
        <w:t xml:space="preserve">adults from any </w:t>
      </w:r>
      <w:r w:rsidR="00CA6A75">
        <w:rPr>
          <w:rFonts w:ascii="Arial" w:hAnsi="Arial" w:cs="Arial"/>
          <w:color w:val="000000" w:themeColor="text1"/>
          <w:sz w:val="22"/>
          <w:szCs w:val="22"/>
        </w:rPr>
        <w:t>abuse</w:t>
      </w:r>
      <w:r w:rsidR="00B6148D">
        <w:rPr>
          <w:rFonts w:ascii="Arial" w:hAnsi="Arial" w:cs="Arial"/>
          <w:color w:val="000000" w:themeColor="text1"/>
          <w:sz w:val="22"/>
          <w:szCs w:val="22"/>
        </w:rPr>
        <w:t xml:space="preserve"> or neglect </w:t>
      </w:r>
      <w:r w:rsidR="005110FF">
        <w:rPr>
          <w:rFonts w:ascii="Arial" w:hAnsi="Arial" w:cs="Arial"/>
          <w:color w:val="000000" w:themeColor="text1"/>
          <w:sz w:val="22"/>
          <w:szCs w:val="22"/>
        </w:rPr>
        <w:t xml:space="preserve">and to work alongside other health </w:t>
      </w:r>
      <w:r w:rsidR="00FE73D8">
        <w:rPr>
          <w:rFonts w:ascii="Arial" w:hAnsi="Arial" w:cs="Arial"/>
          <w:color w:val="000000" w:themeColor="text1"/>
          <w:sz w:val="22"/>
          <w:szCs w:val="22"/>
        </w:rPr>
        <w:t xml:space="preserve">services and </w:t>
      </w:r>
      <w:r w:rsidR="00CA6A75">
        <w:rPr>
          <w:rFonts w:ascii="Arial" w:hAnsi="Arial" w:cs="Arial"/>
          <w:color w:val="000000" w:themeColor="text1"/>
          <w:sz w:val="22"/>
          <w:szCs w:val="22"/>
        </w:rPr>
        <w:t>organisations,</w:t>
      </w:r>
      <w:r w:rsidR="00FE73D8">
        <w:rPr>
          <w:rFonts w:ascii="Arial" w:hAnsi="Arial" w:cs="Arial"/>
          <w:color w:val="000000" w:themeColor="text1"/>
          <w:sz w:val="22"/>
          <w:szCs w:val="22"/>
        </w:rPr>
        <w:t xml:space="preserve"> so the </w:t>
      </w:r>
      <w:r w:rsidR="0010116E">
        <w:rPr>
          <w:rFonts w:ascii="Arial" w:hAnsi="Arial" w:cs="Arial"/>
          <w:color w:val="000000" w:themeColor="text1"/>
          <w:sz w:val="22"/>
          <w:szCs w:val="22"/>
        </w:rPr>
        <w:t xml:space="preserve">individual </w:t>
      </w:r>
      <w:r w:rsidR="00CA6A75">
        <w:rPr>
          <w:rFonts w:ascii="Arial" w:hAnsi="Arial" w:cs="Arial"/>
          <w:color w:val="000000" w:themeColor="text1"/>
          <w:sz w:val="22"/>
          <w:szCs w:val="22"/>
        </w:rPr>
        <w:t>receives</w:t>
      </w:r>
      <w:r w:rsidR="0010116E">
        <w:rPr>
          <w:rFonts w:ascii="Arial" w:hAnsi="Arial" w:cs="Arial"/>
          <w:color w:val="000000" w:themeColor="text1"/>
          <w:sz w:val="22"/>
          <w:szCs w:val="22"/>
        </w:rPr>
        <w:t xml:space="preserve"> coordinated </w:t>
      </w:r>
      <w:r w:rsidR="00D512E5">
        <w:rPr>
          <w:rFonts w:ascii="Arial" w:hAnsi="Arial" w:cs="Arial"/>
          <w:color w:val="000000" w:themeColor="text1"/>
          <w:sz w:val="22"/>
          <w:szCs w:val="22"/>
        </w:rPr>
        <w:t>support (Care Act 2014).</w:t>
      </w:r>
      <w:r w:rsidR="0007549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90AFD">
        <w:rPr>
          <w:rFonts w:ascii="Arial" w:hAnsi="Arial" w:cs="Arial"/>
          <w:color w:val="000000" w:themeColor="text1"/>
          <w:sz w:val="22"/>
          <w:szCs w:val="22"/>
        </w:rPr>
        <w:t xml:space="preserve">In </w:t>
      </w:r>
      <w:r w:rsidR="00916EC9">
        <w:rPr>
          <w:rFonts w:ascii="Arial" w:hAnsi="Arial" w:cs="Arial"/>
          <w:color w:val="000000" w:themeColor="text1"/>
          <w:sz w:val="22"/>
          <w:szCs w:val="22"/>
        </w:rPr>
        <w:t>an</w:t>
      </w:r>
      <w:r w:rsidR="00190AFD">
        <w:rPr>
          <w:rFonts w:ascii="Arial" w:hAnsi="Arial" w:cs="Arial"/>
          <w:color w:val="000000" w:themeColor="text1"/>
          <w:sz w:val="22"/>
          <w:szCs w:val="22"/>
        </w:rPr>
        <w:t xml:space="preserve"> elderly </w:t>
      </w:r>
      <w:r w:rsidR="00A60834">
        <w:rPr>
          <w:rFonts w:ascii="Arial" w:hAnsi="Arial" w:cs="Arial"/>
          <w:color w:val="000000" w:themeColor="text1"/>
          <w:sz w:val="22"/>
          <w:szCs w:val="22"/>
        </w:rPr>
        <w:t xml:space="preserve">care </w:t>
      </w:r>
      <w:r w:rsidR="00C05189">
        <w:rPr>
          <w:rFonts w:ascii="Arial" w:hAnsi="Arial" w:cs="Arial"/>
          <w:color w:val="000000" w:themeColor="text1"/>
          <w:sz w:val="22"/>
          <w:szCs w:val="22"/>
        </w:rPr>
        <w:t>home,</w:t>
      </w:r>
      <w:r w:rsidR="00A60834">
        <w:rPr>
          <w:rFonts w:ascii="Arial" w:hAnsi="Arial" w:cs="Arial"/>
          <w:color w:val="000000" w:themeColor="text1"/>
          <w:sz w:val="22"/>
          <w:szCs w:val="22"/>
        </w:rPr>
        <w:t xml:space="preserve"> the care Act 2014 can apply</w:t>
      </w:r>
      <w:r w:rsidR="007F6FF9">
        <w:rPr>
          <w:rFonts w:ascii="Arial" w:hAnsi="Arial" w:cs="Arial"/>
          <w:color w:val="000000" w:themeColor="text1"/>
          <w:sz w:val="22"/>
          <w:szCs w:val="22"/>
        </w:rPr>
        <w:t xml:space="preserve"> such as if the </w:t>
      </w:r>
      <w:r w:rsidR="00550934">
        <w:rPr>
          <w:rFonts w:ascii="Arial" w:hAnsi="Arial" w:cs="Arial"/>
          <w:color w:val="000000" w:themeColor="text1"/>
          <w:sz w:val="22"/>
          <w:szCs w:val="22"/>
        </w:rPr>
        <w:t>resident’s</w:t>
      </w:r>
      <w:r w:rsidR="008B215F">
        <w:rPr>
          <w:rFonts w:ascii="Arial" w:hAnsi="Arial" w:cs="Arial"/>
          <w:color w:val="000000" w:themeColor="text1"/>
          <w:sz w:val="22"/>
          <w:szCs w:val="22"/>
        </w:rPr>
        <w:t xml:space="preserve"> mobility heath starts to get worse, and the care act </w:t>
      </w:r>
      <w:r w:rsidR="006B2913">
        <w:rPr>
          <w:rFonts w:ascii="Arial" w:hAnsi="Arial" w:cs="Arial"/>
          <w:color w:val="000000" w:themeColor="text1"/>
          <w:sz w:val="22"/>
          <w:szCs w:val="22"/>
        </w:rPr>
        <w:t xml:space="preserve">2014 would require the </w:t>
      </w:r>
      <w:r w:rsidR="00693994">
        <w:rPr>
          <w:rFonts w:ascii="Arial" w:hAnsi="Arial" w:cs="Arial"/>
          <w:color w:val="000000" w:themeColor="text1"/>
          <w:sz w:val="22"/>
          <w:szCs w:val="22"/>
        </w:rPr>
        <w:t xml:space="preserve">local authority to </w:t>
      </w:r>
      <w:r w:rsidR="00550934">
        <w:rPr>
          <w:rFonts w:ascii="Arial" w:hAnsi="Arial" w:cs="Arial"/>
          <w:color w:val="000000" w:themeColor="text1"/>
          <w:sz w:val="22"/>
          <w:szCs w:val="22"/>
        </w:rPr>
        <w:t>assess</w:t>
      </w:r>
      <w:r w:rsidR="00693994">
        <w:rPr>
          <w:rFonts w:ascii="Arial" w:hAnsi="Arial" w:cs="Arial"/>
          <w:color w:val="000000" w:themeColor="text1"/>
          <w:sz w:val="22"/>
          <w:szCs w:val="22"/>
        </w:rPr>
        <w:t xml:space="preserve"> their care needs and </w:t>
      </w:r>
      <w:r w:rsidR="000F6C43">
        <w:rPr>
          <w:rFonts w:ascii="Arial" w:hAnsi="Arial" w:cs="Arial"/>
          <w:color w:val="000000" w:themeColor="text1"/>
          <w:sz w:val="22"/>
          <w:szCs w:val="22"/>
        </w:rPr>
        <w:t xml:space="preserve">support. The </w:t>
      </w:r>
      <w:r w:rsidR="00120B4F">
        <w:rPr>
          <w:rFonts w:ascii="Arial" w:hAnsi="Arial" w:cs="Arial"/>
          <w:color w:val="000000" w:themeColor="text1"/>
          <w:sz w:val="22"/>
          <w:szCs w:val="22"/>
        </w:rPr>
        <w:t>residents are plan would get updated once the assessment is complete</w:t>
      </w:r>
      <w:r w:rsidR="00155C24">
        <w:rPr>
          <w:rFonts w:ascii="Arial" w:hAnsi="Arial" w:cs="Arial"/>
          <w:color w:val="000000" w:themeColor="text1"/>
          <w:sz w:val="22"/>
          <w:szCs w:val="22"/>
        </w:rPr>
        <w:t xml:space="preserve">, the care plan may include equipment to </w:t>
      </w:r>
      <w:r w:rsidR="00F90B03">
        <w:rPr>
          <w:rFonts w:ascii="Arial" w:hAnsi="Arial" w:cs="Arial"/>
          <w:color w:val="000000" w:themeColor="text1"/>
          <w:sz w:val="22"/>
          <w:szCs w:val="22"/>
        </w:rPr>
        <w:t>help with their mobility therefore promoting the</w:t>
      </w:r>
      <w:r w:rsidR="00550934">
        <w:rPr>
          <w:rFonts w:ascii="Arial" w:hAnsi="Arial" w:cs="Arial"/>
          <w:color w:val="000000" w:themeColor="text1"/>
          <w:sz w:val="22"/>
          <w:szCs w:val="22"/>
        </w:rPr>
        <w:t xml:space="preserve"> resident’s wellbeing.</w:t>
      </w:r>
    </w:p>
    <w:p w14:paraId="4F5CF3C5" w14:textId="224DD94A" w:rsidR="0007549F" w:rsidRDefault="00852970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The mental capacity act </w:t>
      </w:r>
      <w:r w:rsidR="00016E4F">
        <w:rPr>
          <w:rFonts w:ascii="Arial" w:hAnsi="Arial" w:cs="Arial"/>
          <w:color w:val="000000" w:themeColor="text1"/>
          <w:sz w:val="22"/>
          <w:szCs w:val="22"/>
        </w:rPr>
        <w:t xml:space="preserve">2005 provides a guidance </w:t>
      </w:r>
      <w:r w:rsidR="009D6F8E">
        <w:rPr>
          <w:rFonts w:ascii="Arial" w:hAnsi="Arial" w:cs="Arial"/>
          <w:color w:val="000000" w:themeColor="text1"/>
          <w:sz w:val="22"/>
          <w:szCs w:val="22"/>
        </w:rPr>
        <w:t xml:space="preserve">for making decisions </w:t>
      </w:r>
      <w:r w:rsidR="0048557F">
        <w:rPr>
          <w:rFonts w:ascii="Arial" w:hAnsi="Arial" w:cs="Arial"/>
          <w:color w:val="000000" w:themeColor="text1"/>
          <w:sz w:val="22"/>
          <w:szCs w:val="22"/>
        </w:rPr>
        <w:t xml:space="preserve">for when a person is age sixteen or over </w:t>
      </w:r>
      <w:r w:rsidR="00CB3E9C">
        <w:rPr>
          <w:rFonts w:ascii="Arial" w:hAnsi="Arial" w:cs="Arial"/>
          <w:color w:val="000000" w:themeColor="text1"/>
          <w:sz w:val="22"/>
          <w:szCs w:val="22"/>
        </w:rPr>
        <w:t xml:space="preserve">or cannot make decisions for themselves. </w:t>
      </w:r>
      <w:r w:rsidR="00CF3E9F">
        <w:rPr>
          <w:rFonts w:ascii="Arial" w:hAnsi="Arial" w:cs="Arial"/>
          <w:color w:val="000000" w:themeColor="text1"/>
          <w:sz w:val="22"/>
          <w:szCs w:val="22"/>
        </w:rPr>
        <w:t xml:space="preserve">The Act applies when </w:t>
      </w:r>
      <w:r w:rsidR="008C240F">
        <w:rPr>
          <w:rFonts w:ascii="Arial" w:hAnsi="Arial" w:cs="Arial"/>
          <w:color w:val="000000" w:themeColor="text1"/>
          <w:sz w:val="22"/>
          <w:szCs w:val="22"/>
        </w:rPr>
        <w:t xml:space="preserve">someone lacks the capacity temporarily or permanently. </w:t>
      </w:r>
      <w:r w:rsidR="0059404E">
        <w:rPr>
          <w:rFonts w:ascii="Arial" w:hAnsi="Arial" w:cs="Arial"/>
          <w:color w:val="000000" w:themeColor="text1"/>
          <w:sz w:val="22"/>
          <w:szCs w:val="22"/>
        </w:rPr>
        <w:t xml:space="preserve">Any decision that is made </w:t>
      </w:r>
      <w:r w:rsidR="00AF40A6">
        <w:rPr>
          <w:rFonts w:ascii="Arial" w:hAnsi="Arial" w:cs="Arial"/>
          <w:color w:val="000000" w:themeColor="text1"/>
          <w:sz w:val="22"/>
          <w:szCs w:val="22"/>
        </w:rPr>
        <w:t>for that person has to be in their best interests</w:t>
      </w:r>
      <w:r w:rsidR="00BE0D72">
        <w:rPr>
          <w:rFonts w:ascii="Arial" w:hAnsi="Arial" w:cs="Arial"/>
          <w:color w:val="000000" w:themeColor="text1"/>
          <w:sz w:val="22"/>
          <w:szCs w:val="22"/>
        </w:rPr>
        <w:t>, and the individual must be involved as much as they can.</w:t>
      </w:r>
      <w:r w:rsidR="00DB6345">
        <w:rPr>
          <w:rFonts w:ascii="Arial" w:hAnsi="Arial" w:cs="Arial"/>
          <w:color w:val="000000" w:themeColor="text1"/>
          <w:sz w:val="22"/>
          <w:szCs w:val="22"/>
        </w:rPr>
        <w:t xml:space="preserve"> This supports in person centred care by </w:t>
      </w:r>
      <w:r w:rsidR="002C3853">
        <w:rPr>
          <w:rFonts w:ascii="Arial" w:hAnsi="Arial" w:cs="Arial"/>
          <w:color w:val="000000" w:themeColor="text1"/>
          <w:sz w:val="22"/>
          <w:szCs w:val="22"/>
        </w:rPr>
        <w:t xml:space="preserve">protecting a </w:t>
      </w:r>
      <w:r w:rsidR="00845DE6">
        <w:rPr>
          <w:rFonts w:ascii="Arial" w:hAnsi="Arial" w:cs="Arial"/>
          <w:color w:val="000000" w:themeColor="text1"/>
          <w:sz w:val="22"/>
          <w:szCs w:val="22"/>
        </w:rPr>
        <w:t>person’s</w:t>
      </w:r>
      <w:r w:rsidR="002C3853">
        <w:rPr>
          <w:rFonts w:ascii="Arial" w:hAnsi="Arial" w:cs="Arial"/>
          <w:color w:val="000000" w:themeColor="text1"/>
          <w:sz w:val="22"/>
          <w:szCs w:val="22"/>
        </w:rPr>
        <w:t xml:space="preserve"> rights and ensuring their </w:t>
      </w:r>
      <w:r w:rsidR="00B943AD">
        <w:rPr>
          <w:rFonts w:ascii="Arial" w:hAnsi="Arial" w:cs="Arial"/>
          <w:color w:val="000000" w:themeColor="text1"/>
          <w:sz w:val="22"/>
          <w:szCs w:val="22"/>
        </w:rPr>
        <w:t>wishes have been considered (Mental Capacity Act</w:t>
      </w:r>
      <w:r w:rsidR="00845DE6">
        <w:rPr>
          <w:rFonts w:ascii="Arial" w:hAnsi="Arial" w:cs="Arial"/>
          <w:color w:val="000000" w:themeColor="text1"/>
          <w:sz w:val="22"/>
          <w:szCs w:val="22"/>
        </w:rPr>
        <w:t xml:space="preserve"> 2005).</w:t>
      </w:r>
    </w:p>
    <w:p w14:paraId="135F3785" w14:textId="33AB51E5" w:rsidR="0044522A" w:rsidRDefault="00F1798B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The health care Act </w:t>
      </w:r>
      <w:r w:rsidR="00C636A3">
        <w:rPr>
          <w:rFonts w:ascii="Arial" w:hAnsi="Arial" w:cs="Arial"/>
          <w:color w:val="000000" w:themeColor="text1"/>
          <w:sz w:val="22"/>
          <w:szCs w:val="22"/>
        </w:rPr>
        <w:t xml:space="preserve">2022 </w:t>
      </w:r>
      <w:r w:rsidR="00697942">
        <w:rPr>
          <w:rFonts w:ascii="Arial" w:hAnsi="Arial" w:cs="Arial"/>
          <w:color w:val="000000" w:themeColor="text1"/>
          <w:sz w:val="22"/>
          <w:szCs w:val="22"/>
        </w:rPr>
        <w:t xml:space="preserve">aims to improve partnership </w:t>
      </w:r>
      <w:r w:rsidR="00C97C90">
        <w:rPr>
          <w:rFonts w:ascii="Arial" w:hAnsi="Arial" w:cs="Arial"/>
          <w:color w:val="000000" w:themeColor="text1"/>
          <w:sz w:val="22"/>
          <w:szCs w:val="22"/>
        </w:rPr>
        <w:t xml:space="preserve">working between the NHS, </w:t>
      </w:r>
      <w:r w:rsidR="004C22D9">
        <w:rPr>
          <w:rFonts w:ascii="Arial" w:hAnsi="Arial" w:cs="Arial"/>
          <w:color w:val="000000" w:themeColor="text1"/>
          <w:sz w:val="22"/>
          <w:szCs w:val="22"/>
        </w:rPr>
        <w:t>and</w:t>
      </w:r>
      <w:r w:rsidR="00C97C90">
        <w:rPr>
          <w:rFonts w:ascii="Arial" w:hAnsi="Arial" w:cs="Arial"/>
          <w:color w:val="000000" w:themeColor="text1"/>
          <w:sz w:val="22"/>
          <w:szCs w:val="22"/>
        </w:rPr>
        <w:t xml:space="preserve"> local authorities</w:t>
      </w:r>
      <w:r w:rsidR="00BE1888">
        <w:rPr>
          <w:rFonts w:ascii="Arial" w:hAnsi="Arial" w:cs="Arial"/>
          <w:color w:val="000000" w:themeColor="text1"/>
          <w:sz w:val="22"/>
          <w:szCs w:val="22"/>
        </w:rPr>
        <w:t xml:space="preserve"> and other care organisations, and services.</w:t>
      </w:r>
      <w:r w:rsidR="004C22D9">
        <w:rPr>
          <w:rFonts w:ascii="Arial" w:hAnsi="Arial" w:cs="Arial"/>
          <w:color w:val="000000" w:themeColor="text1"/>
          <w:sz w:val="22"/>
          <w:szCs w:val="22"/>
        </w:rPr>
        <w:t xml:space="preserve"> This ensures </w:t>
      </w:r>
      <w:r w:rsidR="0012080F">
        <w:rPr>
          <w:rFonts w:ascii="Arial" w:hAnsi="Arial" w:cs="Arial"/>
          <w:color w:val="000000" w:themeColor="text1"/>
          <w:sz w:val="22"/>
          <w:szCs w:val="22"/>
        </w:rPr>
        <w:t>that s</w:t>
      </w:r>
      <w:r w:rsidR="00AC1423">
        <w:rPr>
          <w:rFonts w:ascii="Arial" w:hAnsi="Arial" w:cs="Arial"/>
          <w:color w:val="000000" w:themeColor="text1"/>
          <w:sz w:val="22"/>
          <w:szCs w:val="22"/>
        </w:rPr>
        <w:t xml:space="preserve">ervices are together </w:t>
      </w:r>
      <w:r w:rsidR="0005666E">
        <w:rPr>
          <w:rFonts w:ascii="Arial" w:hAnsi="Arial" w:cs="Arial"/>
          <w:color w:val="000000" w:themeColor="text1"/>
          <w:sz w:val="22"/>
          <w:szCs w:val="22"/>
        </w:rPr>
        <w:t xml:space="preserve">by reducing barriers between organisations </w:t>
      </w:r>
      <w:r w:rsidR="00AF37A7">
        <w:rPr>
          <w:rFonts w:ascii="Arial" w:hAnsi="Arial" w:cs="Arial"/>
          <w:color w:val="000000" w:themeColor="text1"/>
          <w:sz w:val="22"/>
          <w:szCs w:val="22"/>
        </w:rPr>
        <w:t>and promoting them to plan care together</w:t>
      </w:r>
      <w:r w:rsidR="007B4F26">
        <w:rPr>
          <w:rFonts w:ascii="Arial" w:hAnsi="Arial" w:cs="Arial"/>
          <w:color w:val="000000" w:themeColor="text1"/>
          <w:sz w:val="22"/>
          <w:szCs w:val="22"/>
        </w:rPr>
        <w:t xml:space="preserve">. This improves </w:t>
      </w:r>
      <w:r w:rsidR="0072369C">
        <w:rPr>
          <w:rFonts w:ascii="Arial" w:hAnsi="Arial" w:cs="Arial"/>
          <w:color w:val="000000" w:themeColor="text1"/>
          <w:sz w:val="22"/>
          <w:szCs w:val="22"/>
        </w:rPr>
        <w:t xml:space="preserve">patient care whilst also reducing health inequalities </w:t>
      </w:r>
      <w:r w:rsidR="00967BC8">
        <w:rPr>
          <w:rFonts w:ascii="Arial" w:hAnsi="Arial" w:cs="Arial"/>
          <w:color w:val="000000" w:themeColor="text1"/>
          <w:sz w:val="22"/>
          <w:szCs w:val="22"/>
        </w:rPr>
        <w:t xml:space="preserve">therefore making services more responsive </w:t>
      </w:r>
      <w:r w:rsidR="00D936A8">
        <w:rPr>
          <w:rFonts w:ascii="Arial" w:hAnsi="Arial" w:cs="Arial"/>
          <w:color w:val="000000" w:themeColor="text1"/>
          <w:sz w:val="22"/>
          <w:szCs w:val="22"/>
        </w:rPr>
        <w:t xml:space="preserve">to the </w:t>
      </w:r>
      <w:r w:rsidR="002251FF">
        <w:rPr>
          <w:rFonts w:ascii="Arial" w:hAnsi="Arial" w:cs="Arial"/>
          <w:color w:val="000000" w:themeColor="text1"/>
          <w:sz w:val="22"/>
          <w:szCs w:val="22"/>
        </w:rPr>
        <w:t>needs of the local community</w:t>
      </w:r>
      <w:r w:rsidR="0026152B">
        <w:rPr>
          <w:rFonts w:ascii="Arial" w:hAnsi="Arial" w:cs="Arial"/>
          <w:color w:val="000000" w:themeColor="text1"/>
          <w:sz w:val="22"/>
          <w:szCs w:val="22"/>
        </w:rPr>
        <w:t xml:space="preserve"> (Health and Care Act </w:t>
      </w:r>
      <w:r w:rsidR="00BE54BF">
        <w:rPr>
          <w:rFonts w:ascii="Arial" w:hAnsi="Arial" w:cs="Arial"/>
          <w:color w:val="000000" w:themeColor="text1"/>
          <w:sz w:val="22"/>
          <w:szCs w:val="22"/>
        </w:rPr>
        <w:t>2022).</w:t>
      </w:r>
    </w:p>
    <w:p w14:paraId="28B9F6FA" w14:textId="77777777" w:rsidR="00343AB8" w:rsidRDefault="00343AB8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5C5ECCCA" w14:textId="46E30814" w:rsidR="00916EC9" w:rsidRDefault="00E5531A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G)</w:t>
      </w:r>
    </w:p>
    <w:p w14:paraId="06436538" w14:textId="0D3B5C97" w:rsidR="00E5531A" w:rsidRDefault="00E5531A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E5531A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R</w:t>
      </w:r>
      <w:r w:rsidRPr="00E5531A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ecommendations for future development of PCC and partnership working in the UK</w:t>
      </w:r>
    </w:p>
    <w:p w14:paraId="1092272F" w14:textId="05F7611C" w:rsidR="00E5531A" w:rsidRDefault="004C5E7C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Integrated care partnerships should listen to </w:t>
      </w:r>
      <w:r w:rsidR="008848DC">
        <w:rPr>
          <w:rFonts w:ascii="Arial" w:hAnsi="Arial" w:cs="Arial"/>
          <w:color w:val="000000" w:themeColor="text1"/>
          <w:sz w:val="22"/>
          <w:szCs w:val="22"/>
        </w:rPr>
        <w:t>what the local</w:t>
      </w:r>
      <w:r w:rsidR="00593A98">
        <w:rPr>
          <w:rFonts w:ascii="Arial" w:hAnsi="Arial" w:cs="Arial"/>
          <w:color w:val="000000" w:themeColor="text1"/>
          <w:sz w:val="22"/>
          <w:szCs w:val="22"/>
        </w:rPr>
        <w:t xml:space="preserve"> community</w:t>
      </w:r>
      <w:r w:rsidR="006A2A65">
        <w:rPr>
          <w:rFonts w:ascii="Arial" w:hAnsi="Arial" w:cs="Arial"/>
          <w:color w:val="000000" w:themeColor="text1"/>
          <w:sz w:val="22"/>
          <w:szCs w:val="22"/>
        </w:rPr>
        <w:t xml:space="preserve"> has to </w:t>
      </w:r>
      <w:r w:rsidR="003F50C4">
        <w:rPr>
          <w:rFonts w:ascii="Arial" w:hAnsi="Arial" w:cs="Arial"/>
          <w:color w:val="000000" w:themeColor="text1"/>
          <w:sz w:val="22"/>
          <w:szCs w:val="22"/>
        </w:rPr>
        <w:t>say and</w:t>
      </w:r>
      <w:r w:rsidR="006A2A65">
        <w:rPr>
          <w:rFonts w:ascii="Arial" w:hAnsi="Arial" w:cs="Arial"/>
          <w:color w:val="000000" w:themeColor="text1"/>
          <w:sz w:val="22"/>
          <w:szCs w:val="22"/>
        </w:rPr>
        <w:t xml:space="preserve"> involve them </w:t>
      </w:r>
      <w:r w:rsidR="00A23B6F">
        <w:rPr>
          <w:rFonts w:ascii="Arial" w:hAnsi="Arial" w:cs="Arial"/>
          <w:color w:val="000000" w:themeColor="text1"/>
          <w:sz w:val="22"/>
          <w:szCs w:val="22"/>
        </w:rPr>
        <w:t xml:space="preserve">when planning health and social care services. </w:t>
      </w:r>
      <w:r w:rsidR="003F50C4">
        <w:rPr>
          <w:rFonts w:ascii="Arial" w:hAnsi="Arial" w:cs="Arial"/>
          <w:color w:val="000000" w:themeColor="text1"/>
          <w:sz w:val="22"/>
          <w:szCs w:val="22"/>
        </w:rPr>
        <w:t>T</w:t>
      </w:r>
      <w:r w:rsidR="00A23B6F">
        <w:rPr>
          <w:rFonts w:ascii="Arial" w:hAnsi="Arial" w:cs="Arial"/>
          <w:color w:val="000000" w:themeColor="text1"/>
          <w:sz w:val="22"/>
          <w:szCs w:val="22"/>
        </w:rPr>
        <w:t xml:space="preserve">his gives the </w:t>
      </w:r>
      <w:r w:rsidR="00F94432">
        <w:rPr>
          <w:rFonts w:ascii="Arial" w:hAnsi="Arial" w:cs="Arial"/>
          <w:color w:val="000000" w:themeColor="text1"/>
          <w:sz w:val="22"/>
          <w:szCs w:val="22"/>
        </w:rPr>
        <w:t>service users, carers, and community organisations</w:t>
      </w:r>
      <w:r w:rsidR="000B1D11">
        <w:rPr>
          <w:rFonts w:ascii="Arial" w:hAnsi="Arial" w:cs="Arial"/>
          <w:color w:val="000000" w:themeColor="text1"/>
          <w:sz w:val="22"/>
          <w:szCs w:val="22"/>
        </w:rPr>
        <w:t xml:space="preserve"> a chance to explain </w:t>
      </w:r>
      <w:r w:rsidR="003F50C4">
        <w:rPr>
          <w:rFonts w:ascii="Arial" w:hAnsi="Arial" w:cs="Arial"/>
          <w:color w:val="000000" w:themeColor="text1"/>
          <w:sz w:val="22"/>
          <w:szCs w:val="22"/>
        </w:rPr>
        <w:t>what’s</w:t>
      </w:r>
      <w:r w:rsidR="00C90896">
        <w:rPr>
          <w:rFonts w:ascii="Arial" w:hAnsi="Arial" w:cs="Arial"/>
          <w:color w:val="000000" w:themeColor="text1"/>
          <w:sz w:val="22"/>
          <w:szCs w:val="22"/>
        </w:rPr>
        <w:t xml:space="preserve"> working well, and things that need to improve on. </w:t>
      </w:r>
      <w:r w:rsidR="004F3235">
        <w:rPr>
          <w:rFonts w:ascii="Arial" w:hAnsi="Arial" w:cs="Arial"/>
          <w:color w:val="000000" w:themeColor="text1"/>
          <w:sz w:val="22"/>
          <w:szCs w:val="22"/>
        </w:rPr>
        <w:t>The community organisations ca</w:t>
      </w:r>
      <w:r w:rsidR="0039022E">
        <w:rPr>
          <w:rFonts w:ascii="Arial" w:hAnsi="Arial" w:cs="Arial"/>
          <w:color w:val="000000" w:themeColor="text1"/>
          <w:sz w:val="22"/>
          <w:szCs w:val="22"/>
        </w:rPr>
        <w:t xml:space="preserve">n </w:t>
      </w:r>
      <w:r w:rsidR="004F3235">
        <w:rPr>
          <w:rFonts w:ascii="Arial" w:hAnsi="Arial" w:cs="Arial"/>
          <w:color w:val="000000" w:themeColor="text1"/>
          <w:sz w:val="22"/>
          <w:szCs w:val="22"/>
        </w:rPr>
        <w:t xml:space="preserve">help </w:t>
      </w:r>
      <w:r w:rsidR="0039022E">
        <w:rPr>
          <w:rFonts w:ascii="Arial" w:hAnsi="Arial" w:cs="Arial"/>
          <w:color w:val="000000" w:themeColor="text1"/>
          <w:sz w:val="22"/>
          <w:szCs w:val="22"/>
        </w:rPr>
        <w:t>local services improv</w:t>
      </w:r>
      <w:r w:rsidR="00906B60">
        <w:rPr>
          <w:rFonts w:ascii="Arial" w:hAnsi="Arial" w:cs="Arial"/>
          <w:color w:val="000000" w:themeColor="text1"/>
          <w:sz w:val="22"/>
          <w:szCs w:val="22"/>
        </w:rPr>
        <w:t>e and their needs which promotes in person centred care</w:t>
      </w:r>
      <w:r w:rsidR="003F50C4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C043FC">
        <w:rPr>
          <w:rFonts w:ascii="Arial" w:hAnsi="Arial" w:cs="Arial"/>
          <w:color w:val="000000" w:themeColor="text1"/>
          <w:sz w:val="22"/>
          <w:szCs w:val="22"/>
        </w:rPr>
        <w:t>The heath services</w:t>
      </w:r>
      <w:r w:rsidR="002C4D6C">
        <w:rPr>
          <w:rFonts w:ascii="Arial" w:hAnsi="Arial" w:cs="Arial"/>
          <w:color w:val="000000" w:themeColor="text1"/>
          <w:sz w:val="22"/>
          <w:szCs w:val="22"/>
        </w:rPr>
        <w:t xml:space="preserve">, local authorities, care providers, </w:t>
      </w:r>
      <w:r w:rsidR="00921D37">
        <w:rPr>
          <w:rFonts w:ascii="Arial" w:hAnsi="Arial" w:cs="Arial"/>
          <w:color w:val="000000" w:themeColor="text1"/>
          <w:sz w:val="22"/>
          <w:szCs w:val="22"/>
        </w:rPr>
        <w:t xml:space="preserve">and voluntary organisations should also make a effort </w:t>
      </w:r>
      <w:r w:rsidR="00CF6DE5">
        <w:rPr>
          <w:rFonts w:ascii="Arial" w:hAnsi="Arial" w:cs="Arial"/>
          <w:color w:val="000000" w:themeColor="text1"/>
          <w:sz w:val="22"/>
          <w:szCs w:val="22"/>
        </w:rPr>
        <w:t xml:space="preserve">to work together, when making </w:t>
      </w:r>
      <w:r w:rsidR="00484F0F">
        <w:rPr>
          <w:rFonts w:ascii="Arial" w:hAnsi="Arial" w:cs="Arial"/>
          <w:color w:val="000000" w:themeColor="text1"/>
          <w:sz w:val="22"/>
          <w:szCs w:val="22"/>
        </w:rPr>
        <w:t>plans</w:t>
      </w:r>
      <w:r w:rsidR="00A371BB">
        <w:rPr>
          <w:rFonts w:ascii="Arial" w:hAnsi="Arial" w:cs="Arial"/>
          <w:color w:val="000000" w:themeColor="text1"/>
          <w:sz w:val="22"/>
          <w:szCs w:val="22"/>
        </w:rPr>
        <w:t xml:space="preserve">, therefore this helps </w:t>
      </w:r>
      <w:r w:rsidR="00CB5156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="00812716">
        <w:rPr>
          <w:rFonts w:ascii="Arial" w:hAnsi="Arial" w:cs="Arial"/>
          <w:color w:val="000000" w:themeColor="text1"/>
          <w:sz w:val="22"/>
          <w:szCs w:val="22"/>
        </w:rPr>
        <w:t xml:space="preserve">ensure the support </w:t>
      </w:r>
      <w:r w:rsidR="00CB5156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r w:rsidR="00484F0F">
        <w:rPr>
          <w:rFonts w:ascii="Arial" w:hAnsi="Arial" w:cs="Arial"/>
          <w:color w:val="000000" w:themeColor="text1"/>
          <w:sz w:val="22"/>
          <w:szCs w:val="22"/>
        </w:rPr>
        <w:t>high-quality person-centred</w:t>
      </w:r>
      <w:r w:rsidR="00CB5156">
        <w:rPr>
          <w:rFonts w:ascii="Arial" w:hAnsi="Arial" w:cs="Arial"/>
          <w:color w:val="000000" w:themeColor="text1"/>
          <w:sz w:val="22"/>
          <w:szCs w:val="22"/>
        </w:rPr>
        <w:t xml:space="preserve"> care.</w:t>
      </w:r>
    </w:p>
    <w:p w14:paraId="62C64D27" w14:textId="63318911" w:rsidR="0043087D" w:rsidRDefault="0043087D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43087D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lastRenderedPageBreak/>
        <w:t xml:space="preserve">Conclusion </w:t>
      </w:r>
    </w:p>
    <w:p w14:paraId="694DB018" w14:textId="32609BA3" w:rsidR="0043087D" w:rsidRPr="00E5531A" w:rsidRDefault="005E656F" w:rsidP="007C6F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E656F">
        <w:rPr>
          <w:rFonts w:ascii="Arial" w:hAnsi="Arial" w:cs="Arial"/>
          <w:color w:val="000000" w:themeColor="text1"/>
          <w:sz w:val="22"/>
          <w:szCs w:val="22"/>
        </w:rPr>
        <w:t>In conclusion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person centred </w:t>
      </w:r>
      <w:r w:rsidR="008A425C">
        <w:rPr>
          <w:rFonts w:ascii="Arial" w:hAnsi="Arial" w:cs="Arial"/>
          <w:color w:val="000000" w:themeColor="text1"/>
          <w:sz w:val="22"/>
          <w:szCs w:val="22"/>
        </w:rPr>
        <w:t xml:space="preserve">care and partnership working are both needed to provide </w:t>
      </w:r>
      <w:r w:rsidR="00B15FC1">
        <w:rPr>
          <w:rFonts w:ascii="Arial" w:hAnsi="Arial" w:cs="Arial"/>
          <w:color w:val="000000" w:themeColor="text1"/>
          <w:sz w:val="22"/>
          <w:szCs w:val="22"/>
        </w:rPr>
        <w:t>safe respectful and coordinated health</w:t>
      </w:r>
      <w:r w:rsidR="001E0F2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C2159">
        <w:rPr>
          <w:rFonts w:ascii="Arial" w:hAnsi="Arial" w:cs="Arial"/>
          <w:color w:val="000000" w:themeColor="text1"/>
          <w:sz w:val="22"/>
          <w:szCs w:val="22"/>
        </w:rPr>
        <w:t xml:space="preserve">is essential for providing high quality health and social care. They help ensure that the individuals </w:t>
      </w:r>
      <w:r w:rsidR="005E7432">
        <w:rPr>
          <w:rFonts w:ascii="Arial" w:hAnsi="Arial" w:cs="Arial"/>
          <w:color w:val="000000" w:themeColor="text1"/>
          <w:sz w:val="22"/>
          <w:szCs w:val="22"/>
        </w:rPr>
        <w:t xml:space="preserve">are treated with care, respect and dignity. Working together allows health and social care </w:t>
      </w:r>
      <w:r w:rsidR="00E51761">
        <w:rPr>
          <w:rFonts w:ascii="Arial" w:hAnsi="Arial" w:cs="Arial"/>
          <w:color w:val="000000" w:themeColor="text1"/>
          <w:sz w:val="22"/>
          <w:szCs w:val="22"/>
        </w:rPr>
        <w:t>professionals</w:t>
      </w:r>
      <w:r w:rsidR="0031596A">
        <w:rPr>
          <w:rFonts w:ascii="Arial" w:hAnsi="Arial" w:cs="Arial"/>
          <w:color w:val="000000" w:themeColor="text1"/>
          <w:sz w:val="22"/>
          <w:szCs w:val="22"/>
        </w:rPr>
        <w:t xml:space="preserve"> to provide join up support tha</w:t>
      </w:r>
      <w:r w:rsidR="006204D2">
        <w:rPr>
          <w:rFonts w:ascii="Arial" w:hAnsi="Arial" w:cs="Arial"/>
          <w:color w:val="000000" w:themeColor="text1"/>
          <w:sz w:val="22"/>
          <w:szCs w:val="22"/>
        </w:rPr>
        <w:t xml:space="preserve">t meets the </w:t>
      </w:r>
      <w:proofErr w:type="spellStart"/>
      <w:r w:rsidR="00E51761">
        <w:rPr>
          <w:rFonts w:ascii="Arial" w:hAnsi="Arial" w:cs="Arial"/>
          <w:color w:val="000000" w:themeColor="text1"/>
          <w:sz w:val="22"/>
          <w:szCs w:val="22"/>
        </w:rPr>
        <w:t>individuals</w:t>
      </w:r>
      <w:proofErr w:type="spellEnd"/>
      <w:r w:rsidR="006204D2">
        <w:rPr>
          <w:rFonts w:ascii="Arial" w:hAnsi="Arial" w:cs="Arial"/>
          <w:color w:val="000000" w:themeColor="text1"/>
          <w:sz w:val="22"/>
          <w:szCs w:val="22"/>
        </w:rPr>
        <w:t xml:space="preserve"> needs. The legislation </w:t>
      </w:r>
      <w:r w:rsidR="00615F44">
        <w:rPr>
          <w:rFonts w:ascii="Arial" w:hAnsi="Arial" w:cs="Arial"/>
          <w:color w:val="000000" w:themeColor="text1"/>
          <w:sz w:val="22"/>
          <w:szCs w:val="22"/>
        </w:rPr>
        <w:t xml:space="preserve">such as the care act 2014, and health and care act </w:t>
      </w:r>
      <w:r w:rsidR="00085099">
        <w:rPr>
          <w:rFonts w:ascii="Arial" w:hAnsi="Arial" w:cs="Arial"/>
          <w:color w:val="000000" w:themeColor="text1"/>
          <w:sz w:val="22"/>
          <w:szCs w:val="22"/>
        </w:rPr>
        <w:t xml:space="preserve">2022, supports these approaches by protecting </w:t>
      </w:r>
      <w:r w:rsidR="00E51761">
        <w:rPr>
          <w:rFonts w:ascii="Arial" w:hAnsi="Arial" w:cs="Arial"/>
          <w:color w:val="000000" w:themeColor="text1"/>
          <w:sz w:val="22"/>
          <w:szCs w:val="22"/>
        </w:rPr>
        <w:t>people’s</w:t>
      </w:r>
      <w:r w:rsidR="00085099">
        <w:rPr>
          <w:rFonts w:ascii="Arial" w:hAnsi="Arial" w:cs="Arial"/>
          <w:color w:val="000000" w:themeColor="text1"/>
          <w:sz w:val="22"/>
          <w:szCs w:val="22"/>
        </w:rPr>
        <w:t xml:space="preserve"> rights</w:t>
      </w:r>
      <w:r w:rsidR="00951A58">
        <w:rPr>
          <w:rFonts w:ascii="Arial" w:hAnsi="Arial" w:cs="Arial"/>
          <w:color w:val="000000" w:themeColor="text1"/>
          <w:sz w:val="22"/>
          <w:szCs w:val="22"/>
        </w:rPr>
        <w:t xml:space="preserve">. Overall effective communication teamwork, and putting the individual first </w:t>
      </w:r>
      <w:r w:rsidR="00E51761">
        <w:rPr>
          <w:rFonts w:ascii="Arial" w:hAnsi="Arial" w:cs="Arial"/>
          <w:color w:val="000000" w:themeColor="text1"/>
          <w:sz w:val="22"/>
          <w:szCs w:val="22"/>
        </w:rPr>
        <w:t>are key to delivering safe in person centred care.</w:t>
      </w:r>
    </w:p>
    <w:p w14:paraId="2CBEF8A9" w14:textId="7DBBDF99" w:rsidR="00210049" w:rsidRDefault="009A2A36" w:rsidP="007C6F3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References </w:t>
      </w:r>
    </w:p>
    <w:p w14:paraId="196B821E" w14:textId="7FDCC42F" w:rsidR="009A2A36" w:rsidRPr="001B5BA9" w:rsidRDefault="009A2A36" w:rsidP="009A2A3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1B5BA9">
        <w:rPr>
          <w:rFonts w:ascii="Arial" w:hAnsi="Arial" w:cs="Arial"/>
          <w:color w:val="000000" w:themeColor="text1"/>
          <w:sz w:val="22"/>
          <w:szCs w:val="22"/>
        </w:rPr>
        <w:t>Person-Centred Interventions</w:t>
      </w:r>
      <w:r w:rsidR="00E06F70" w:rsidRPr="001B5BA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1B5BA9">
        <w:rPr>
          <w:rFonts w:ascii="Arial" w:hAnsi="Arial" w:cs="Arial"/>
          <w:color w:val="000000" w:themeColor="text1"/>
          <w:sz w:val="22"/>
          <w:szCs w:val="22"/>
        </w:rPr>
        <w:t xml:space="preserve">Barnard, A., Calabria, V., &amp; Griffiths, L. (Eds.). (2023). Key Themes in Health and Social Care: A Companion to Learning (2nd ed.). Routledge. </w:t>
      </w:r>
      <w:hyperlink r:id="rId6" w:history="1">
        <w:r w:rsidR="00374F9A" w:rsidRPr="001B5BA9">
          <w:rPr>
            <w:rStyle w:val="Hyperlink"/>
            <w:rFonts w:ascii="Arial" w:hAnsi="Arial" w:cs="Arial"/>
            <w:sz w:val="22"/>
            <w:szCs w:val="22"/>
          </w:rPr>
          <w:t>https://doi.org/10.4324/9781003079873</w:t>
        </w:r>
      </w:hyperlink>
    </w:p>
    <w:p w14:paraId="36EF3774" w14:textId="32555068" w:rsidR="00374F9A" w:rsidRPr="001B5BA9" w:rsidRDefault="00374F9A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Skills for Health, Skills for Care and Health Education England (2017) </w:t>
      </w:r>
      <w:r w:rsidRPr="001B5BA9">
        <w:rPr>
          <w:rFonts w:ascii="Arial" w:hAnsi="Arial" w:cs="Arial"/>
          <w:i/>
          <w:iCs/>
          <w:sz w:val="22"/>
          <w:szCs w:val="22"/>
        </w:rPr>
        <w:t>Person-Centred Approaches Framework</w:t>
      </w:r>
      <w:r w:rsidRPr="001B5BA9">
        <w:rPr>
          <w:rFonts w:ascii="Arial" w:hAnsi="Arial" w:cs="Arial"/>
          <w:sz w:val="22"/>
          <w:szCs w:val="22"/>
        </w:rPr>
        <w:t xml:space="preserve">. Bristol: Skills for Health. Available at: </w:t>
      </w:r>
      <w:hyperlink r:id="rId7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https://www.skillsforhealth.org.uk/images/pdf/Person-Centred-Approaches-Framework.pdf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2026).</w:t>
      </w:r>
    </w:p>
    <w:p w14:paraId="42473CDD" w14:textId="25D2A55B" w:rsidR="00374F9A" w:rsidRPr="001B5BA9" w:rsidRDefault="00570A22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National Institute for Health and Care Excellence (NICE) (2015) </w:t>
      </w:r>
      <w:r w:rsidRPr="001B5BA9">
        <w:rPr>
          <w:rFonts w:ascii="Arial" w:hAnsi="Arial" w:cs="Arial"/>
          <w:i/>
          <w:iCs/>
          <w:sz w:val="22"/>
          <w:szCs w:val="22"/>
        </w:rPr>
        <w:t>Person-centred working</w:t>
      </w:r>
      <w:r w:rsidRPr="001B5BA9">
        <w:rPr>
          <w:rFonts w:ascii="Arial" w:hAnsi="Arial" w:cs="Arial"/>
          <w:sz w:val="22"/>
          <w:szCs w:val="22"/>
        </w:rPr>
        <w:t xml:space="preserve">. In: </w:t>
      </w:r>
      <w:r w:rsidRPr="001B5BA9">
        <w:rPr>
          <w:rFonts w:ascii="Arial" w:hAnsi="Arial" w:cs="Arial"/>
          <w:i/>
          <w:iCs/>
          <w:sz w:val="22"/>
          <w:szCs w:val="22"/>
        </w:rPr>
        <w:t>Home care: delivering personal care and practical support to older people living in their own homes (NG21)</w:t>
      </w:r>
      <w:r w:rsidRPr="001B5BA9">
        <w:rPr>
          <w:rFonts w:ascii="Arial" w:hAnsi="Arial" w:cs="Arial"/>
          <w:sz w:val="22"/>
          <w:szCs w:val="22"/>
        </w:rPr>
        <w:t xml:space="preserve">. Available at: </w:t>
      </w:r>
      <w:hyperlink r:id="rId8" w:tgtFrame="_blank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https://www.nice.org.uk/guidance/ng21/resources/tailored-resource-2433814097/chapter/person-centred-working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2026).</w:t>
      </w:r>
    </w:p>
    <w:p w14:paraId="44E9FD8E" w14:textId="262785FB" w:rsidR="00570A22" w:rsidRPr="001B5BA9" w:rsidRDefault="00A81AF3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NHS England (n.d.) </w:t>
      </w:r>
      <w:r w:rsidRPr="001B5BA9">
        <w:rPr>
          <w:rFonts w:ascii="Arial" w:hAnsi="Arial" w:cs="Arial"/>
          <w:i/>
          <w:iCs/>
          <w:sz w:val="22"/>
          <w:szCs w:val="22"/>
        </w:rPr>
        <w:t>Patient and public participation</w:t>
      </w:r>
      <w:r w:rsidRPr="001B5BA9">
        <w:rPr>
          <w:rFonts w:ascii="Arial" w:hAnsi="Arial" w:cs="Arial"/>
          <w:sz w:val="22"/>
          <w:szCs w:val="22"/>
        </w:rPr>
        <w:t xml:space="preserve">. Available at: </w:t>
      </w:r>
      <w:hyperlink r:id="rId9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https://www.england.nhs.uk/ourwork/patient-participation/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2026).</w:t>
      </w:r>
    </w:p>
    <w:p w14:paraId="372C5276" w14:textId="07CFBD48" w:rsidR="00336840" w:rsidRPr="001B5BA9" w:rsidRDefault="00336840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Care Quality Commission (2022) </w:t>
      </w:r>
      <w:r w:rsidRPr="001B5BA9">
        <w:rPr>
          <w:rFonts w:ascii="Arial" w:hAnsi="Arial" w:cs="Arial"/>
          <w:i/>
          <w:iCs/>
          <w:sz w:val="22"/>
          <w:szCs w:val="22"/>
        </w:rPr>
        <w:t>Person-centred care: inadequate</w:t>
      </w:r>
      <w:r w:rsidRPr="001B5BA9">
        <w:rPr>
          <w:rFonts w:ascii="Arial" w:hAnsi="Arial" w:cs="Arial"/>
          <w:sz w:val="22"/>
          <w:szCs w:val="22"/>
        </w:rPr>
        <w:t xml:space="preserve">. Available at: </w:t>
      </w:r>
      <w:hyperlink r:id="rId10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https://www.cqc.org.uk/guidance-providers/adult-social-care/person-centred-care-inadequate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2026).</w:t>
      </w:r>
    </w:p>
    <w:p w14:paraId="5A3F0B64" w14:textId="3FD6E263" w:rsidR="00DD02B4" w:rsidRPr="001B5BA9" w:rsidRDefault="00DD02B4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Care Quality Commission (2022) </w:t>
      </w:r>
      <w:r w:rsidRPr="001B5BA9">
        <w:rPr>
          <w:rFonts w:ascii="Arial" w:hAnsi="Arial" w:cs="Arial"/>
          <w:i/>
          <w:iCs/>
          <w:sz w:val="22"/>
          <w:szCs w:val="22"/>
        </w:rPr>
        <w:t>Staff shortages and the impact on patients</w:t>
      </w:r>
      <w:r w:rsidRPr="001B5BA9">
        <w:rPr>
          <w:rFonts w:ascii="Arial" w:hAnsi="Arial" w:cs="Arial"/>
          <w:sz w:val="22"/>
          <w:szCs w:val="22"/>
        </w:rPr>
        <w:t xml:space="preserve">. In: </w:t>
      </w:r>
      <w:r w:rsidRPr="001B5BA9">
        <w:rPr>
          <w:rFonts w:ascii="Arial" w:hAnsi="Arial" w:cs="Arial"/>
          <w:i/>
          <w:iCs/>
          <w:sz w:val="22"/>
          <w:szCs w:val="22"/>
        </w:rPr>
        <w:t>Monitoring the Mental Health Act in 2021 to 2022</w:t>
      </w:r>
      <w:r w:rsidRPr="001B5BA9">
        <w:rPr>
          <w:rFonts w:ascii="Arial" w:hAnsi="Arial" w:cs="Arial"/>
          <w:sz w:val="22"/>
          <w:szCs w:val="22"/>
        </w:rPr>
        <w:t xml:space="preserve">. Available at: </w:t>
      </w:r>
      <w:hyperlink r:id="rId11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https://www.cqc.org.uk/publications/monitoring-mental-health-act/2021-2022/staff-shortages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</w:t>
      </w:r>
      <w:r w:rsidRPr="001B5BA9">
        <w:rPr>
          <w:rFonts w:ascii="Arial" w:hAnsi="Arial" w:cs="Arial"/>
          <w:sz w:val="22"/>
          <w:szCs w:val="22"/>
        </w:rPr>
        <w:t>.</w:t>
      </w:r>
    </w:p>
    <w:p w14:paraId="729D7751" w14:textId="0A719CCC" w:rsidR="00DD02B4" w:rsidRPr="001B5BA9" w:rsidRDefault="002732B5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Mustofa, A.Z. (Year) </w:t>
      </w:r>
      <w:r w:rsidRPr="001B5BA9">
        <w:rPr>
          <w:rFonts w:ascii="Arial" w:hAnsi="Arial" w:cs="Arial"/>
          <w:i/>
          <w:iCs/>
          <w:sz w:val="22"/>
          <w:szCs w:val="22"/>
        </w:rPr>
        <w:t>Hierarchy of Human Needs: A Humanistic Psychology Approach of Abraham Maslow</w:t>
      </w:r>
      <w:r w:rsidRPr="001B5BA9">
        <w:rPr>
          <w:rFonts w:ascii="Arial" w:hAnsi="Arial" w:cs="Arial"/>
          <w:sz w:val="22"/>
          <w:szCs w:val="22"/>
        </w:rPr>
        <w:t xml:space="preserve">. Available at: </w:t>
      </w:r>
      <w:hyperlink r:id="rId12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https://pdfs.semanticscholar.org/3e38/cf08ddecca1056d21be12a39ae7624443f90.pdf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2026).</w:t>
      </w:r>
    </w:p>
    <w:p w14:paraId="477549D0" w14:textId="33C4B1B5" w:rsidR="002732B5" w:rsidRPr="001B5BA9" w:rsidRDefault="00AA463F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lastRenderedPageBreak/>
        <w:t xml:space="preserve">Care Quality Commission (2026) </w:t>
      </w:r>
      <w:r w:rsidRPr="001B5BA9">
        <w:rPr>
          <w:rFonts w:ascii="Arial" w:hAnsi="Arial" w:cs="Arial"/>
          <w:i/>
          <w:iCs/>
          <w:sz w:val="22"/>
          <w:szCs w:val="22"/>
        </w:rPr>
        <w:t>The fundamental standards of care</w:t>
      </w:r>
      <w:r w:rsidRPr="001B5BA9">
        <w:rPr>
          <w:rFonts w:ascii="Arial" w:hAnsi="Arial" w:cs="Arial"/>
          <w:sz w:val="22"/>
          <w:szCs w:val="22"/>
        </w:rPr>
        <w:t xml:space="preserve">. Available at: </w:t>
      </w:r>
      <w:hyperlink r:id="rId13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https://www.cqc.org.uk/about-us/fundamental-standards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2026).</w:t>
      </w:r>
    </w:p>
    <w:p w14:paraId="293B8400" w14:textId="40223063" w:rsidR="00AA463F" w:rsidRPr="001B5BA9" w:rsidRDefault="002C5CE9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Care Quality Commission (2026) </w:t>
      </w:r>
      <w:r w:rsidRPr="001B5BA9">
        <w:rPr>
          <w:rFonts w:ascii="Arial" w:hAnsi="Arial" w:cs="Arial"/>
          <w:i/>
          <w:iCs/>
          <w:sz w:val="22"/>
          <w:szCs w:val="22"/>
        </w:rPr>
        <w:t>Partnerships and communities</w:t>
      </w:r>
      <w:r w:rsidRPr="001B5BA9">
        <w:rPr>
          <w:rFonts w:ascii="Arial" w:hAnsi="Arial" w:cs="Arial"/>
          <w:sz w:val="22"/>
          <w:szCs w:val="22"/>
        </w:rPr>
        <w:t xml:space="preserve">. In: </w:t>
      </w:r>
      <w:r w:rsidRPr="001B5BA9">
        <w:rPr>
          <w:rFonts w:ascii="Arial" w:hAnsi="Arial" w:cs="Arial"/>
          <w:i/>
          <w:iCs/>
          <w:sz w:val="22"/>
          <w:szCs w:val="22"/>
        </w:rPr>
        <w:t>Assessment framework for local authority assurance – Theme 2: How local authorities provide support</w:t>
      </w:r>
      <w:r w:rsidRPr="001B5BA9">
        <w:rPr>
          <w:rFonts w:ascii="Arial" w:hAnsi="Arial" w:cs="Arial"/>
          <w:sz w:val="22"/>
          <w:szCs w:val="22"/>
        </w:rPr>
        <w:t xml:space="preserve">. Available at: </w:t>
      </w:r>
      <w:hyperlink r:id="rId14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https://www.cqc.org.uk/guidance-regulation/local-authorities/assessment-framework/theme2/partnerships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2026).</w:t>
      </w:r>
    </w:p>
    <w:p w14:paraId="002F2D9E" w14:textId="6B72586B" w:rsidR="002C5CE9" w:rsidRPr="001B5BA9" w:rsidRDefault="00B70257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NHS England (n.d.) </w:t>
      </w:r>
      <w:r w:rsidRPr="001B5BA9">
        <w:rPr>
          <w:rFonts w:ascii="Arial" w:hAnsi="Arial" w:cs="Arial"/>
          <w:i/>
          <w:iCs/>
          <w:sz w:val="22"/>
          <w:szCs w:val="22"/>
        </w:rPr>
        <w:t>Working in partnership</w:t>
      </w:r>
      <w:r w:rsidRPr="001B5BA9">
        <w:rPr>
          <w:rFonts w:ascii="Arial" w:hAnsi="Arial" w:cs="Arial"/>
          <w:sz w:val="22"/>
          <w:szCs w:val="22"/>
        </w:rPr>
        <w:t xml:space="preserve">. Available at: </w:t>
      </w:r>
      <w:hyperlink r:id="rId15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https://www.england.nhs.uk/integratedcare/what-is-integrated-care/working-in-partnership/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</w:t>
      </w:r>
      <w:r w:rsidRPr="001B5BA9">
        <w:rPr>
          <w:rFonts w:ascii="Arial" w:hAnsi="Arial" w:cs="Arial"/>
          <w:sz w:val="22"/>
          <w:szCs w:val="22"/>
        </w:rPr>
        <w:t>.</w:t>
      </w:r>
    </w:p>
    <w:p w14:paraId="325AF6F7" w14:textId="6C51E369" w:rsidR="00B70257" w:rsidRPr="001B5BA9" w:rsidRDefault="00CD393A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NHS England (2022) </w:t>
      </w:r>
      <w:r w:rsidRPr="001B5BA9">
        <w:rPr>
          <w:rFonts w:ascii="Arial" w:hAnsi="Arial" w:cs="Arial"/>
          <w:i/>
          <w:iCs/>
          <w:sz w:val="22"/>
          <w:szCs w:val="22"/>
        </w:rPr>
        <w:t>Working in partnership with people and communities: Statutory guidance</w:t>
      </w:r>
      <w:r w:rsidRPr="001B5BA9">
        <w:rPr>
          <w:rFonts w:ascii="Arial" w:hAnsi="Arial" w:cs="Arial"/>
          <w:sz w:val="22"/>
          <w:szCs w:val="22"/>
        </w:rPr>
        <w:t xml:space="preserve">. Available at: </w:t>
      </w:r>
      <w:hyperlink r:id="rId16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https://www.england.nhs.uk/long-read/working-in-partnership-with-people-and-communities-statutory-guidance/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2026).</w:t>
      </w:r>
    </w:p>
    <w:p w14:paraId="24F411BF" w14:textId="21FC6F4A" w:rsidR="00CD393A" w:rsidRPr="001B5BA9" w:rsidRDefault="00CD1E9F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Great Britain (2014) </w:t>
      </w:r>
      <w:r w:rsidRPr="001B5BA9">
        <w:rPr>
          <w:rFonts w:ascii="Arial" w:hAnsi="Arial" w:cs="Arial"/>
          <w:i/>
          <w:iCs/>
          <w:sz w:val="22"/>
          <w:szCs w:val="22"/>
        </w:rPr>
        <w:t>Care Act 2014</w:t>
      </w:r>
      <w:r w:rsidRPr="001B5BA9">
        <w:rPr>
          <w:rFonts w:ascii="Arial" w:hAnsi="Arial" w:cs="Arial"/>
          <w:sz w:val="22"/>
          <w:szCs w:val="22"/>
        </w:rPr>
        <w:t xml:space="preserve"> (c. 23). London: The Stationery Office. Available at: </w:t>
      </w:r>
      <w:hyperlink r:id="rId17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https://www.legislation.gov.uk/ukpga/2014/23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2026).</w:t>
      </w:r>
    </w:p>
    <w:p w14:paraId="402CFCC9" w14:textId="46916C64" w:rsidR="00CD1E9F" w:rsidRPr="001B5BA9" w:rsidRDefault="00D24F6B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Health Research Authority (2026) </w:t>
      </w:r>
      <w:r w:rsidRPr="001B5BA9">
        <w:rPr>
          <w:rFonts w:ascii="Arial" w:hAnsi="Arial" w:cs="Arial"/>
          <w:i/>
          <w:iCs/>
          <w:sz w:val="22"/>
          <w:szCs w:val="22"/>
        </w:rPr>
        <w:t>Mental Capacity Act</w:t>
      </w:r>
      <w:r w:rsidRPr="001B5BA9">
        <w:rPr>
          <w:rFonts w:ascii="Arial" w:hAnsi="Arial" w:cs="Arial"/>
          <w:sz w:val="22"/>
          <w:szCs w:val="22"/>
        </w:rPr>
        <w:t xml:space="preserve">. Available at: </w:t>
      </w:r>
      <w:hyperlink r:id="rId18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https://www.hra.nhs.uk/planning-and-improving-research/policies-standards-legislation/mental-capacity-act/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2026).</w:t>
      </w:r>
    </w:p>
    <w:p w14:paraId="348F76DC" w14:textId="7D9D1A36" w:rsidR="00363C4F" w:rsidRPr="001B5BA9" w:rsidRDefault="00363C4F" w:rsidP="009A2A3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Department of Health and Social Care (2022) </w:t>
      </w:r>
      <w:r w:rsidRPr="001B5BA9">
        <w:rPr>
          <w:rFonts w:ascii="Arial" w:hAnsi="Arial" w:cs="Arial"/>
          <w:i/>
          <w:iCs/>
          <w:sz w:val="22"/>
          <w:szCs w:val="22"/>
        </w:rPr>
        <w:t>Health and Care Act 2022: Summary document and analysis of additional measures impact assessment</w:t>
      </w:r>
      <w:r w:rsidRPr="001B5BA9">
        <w:rPr>
          <w:rFonts w:ascii="Arial" w:hAnsi="Arial" w:cs="Arial"/>
          <w:sz w:val="22"/>
          <w:szCs w:val="22"/>
        </w:rPr>
        <w:t xml:space="preserve">. Available at: </w:t>
      </w:r>
      <w:hyperlink r:id="rId19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https://assets.publishing.service.gov.uk/government/uploads/system/uploads/attachment_data/file/1115453/health-and-care-act-2022-summary-and-additional-measures-impact-assessment.pdf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2026).</w:t>
      </w:r>
    </w:p>
    <w:p w14:paraId="2427FEC1" w14:textId="54ADCAD8" w:rsidR="001B5BA9" w:rsidRPr="001B5BA9" w:rsidRDefault="001B5BA9" w:rsidP="009A2A3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1B5BA9">
        <w:rPr>
          <w:rFonts w:ascii="Arial" w:hAnsi="Arial" w:cs="Arial"/>
          <w:sz w:val="22"/>
          <w:szCs w:val="22"/>
        </w:rPr>
        <w:t xml:space="preserve">Department of Health and Social Care (2024) </w:t>
      </w:r>
      <w:r w:rsidRPr="001B5BA9">
        <w:rPr>
          <w:rFonts w:ascii="Arial" w:hAnsi="Arial" w:cs="Arial"/>
          <w:i/>
          <w:iCs/>
          <w:sz w:val="22"/>
          <w:szCs w:val="22"/>
        </w:rPr>
        <w:t>Guidance on the preparation of integrated care strategies</w:t>
      </w:r>
      <w:r w:rsidRPr="001B5BA9">
        <w:rPr>
          <w:rFonts w:ascii="Arial" w:hAnsi="Arial" w:cs="Arial"/>
          <w:sz w:val="22"/>
          <w:szCs w:val="22"/>
        </w:rPr>
        <w:t xml:space="preserve">. Available at: </w:t>
      </w:r>
      <w:hyperlink r:id="rId20" w:tgtFrame="_new" w:history="1">
        <w:r w:rsidRPr="001B5BA9">
          <w:rPr>
            <w:rFonts w:ascii="Arial" w:hAnsi="Arial" w:cs="Arial"/>
            <w:color w:val="0000FF"/>
            <w:sz w:val="22"/>
            <w:szCs w:val="22"/>
            <w:u w:val="single"/>
          </w:rPr>
          <w:t>https://www.gov.uk/government/publications/guidance-on-the-preparation-of-integrated-care-strategies/guidance-on-the-preparation-of-integrated-care-strategies</w:t>
        </w:r>
      </w:hyperlink>
      <w:r w:rsidRPr="001B5BA9">
        <w:rPr>
          <w:rFonts w:ascii="Arial" w:hAnsi="Arial" w:cs="Arial"/>
          <w:sz w:val="22"/>
          <w:szCs w:val="22"/>
        </w:rPr>
        <w:t xml:space="preserve"> (Accessed: 26 July 2026).</w:t>
      </w:r>
    </w:p>
    <w:sectPr w:rsidR="001B5BA9" w:rsidRPr="001B5BA9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D6E0E4" w14:textId="77777777" w:rsidR="00D94CD7" w:rsidRDefault="00D94CD7" w:rsidP="00F32A87">
      <w:pPr>
        <w:spacing w:after="0" w:line="240" w:lineRule="auto"/>
      </w:pPr>
      <w:r>
        <w:separator/>
      </w:r>
    </w:p>
  </w:endnote>
  <w:endnote w:type="continuationSeparator" w:id="0">
    <w:p w14:paraId="70001BC7" w14:textId="77777777" w:rsidR="00D94CD7" w:rsidRDefault="00D94CD7" w:rsidP="00F32A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42772497"/>
      <w:docPartObj>
        <w:docPartGallery w:val="Page Numbers (Bottom of Page)"/>
        <w:docPartUnique/>
      </w:docPartObj>
    </w:sdtPr>
    <w:sdtEndPr>
      <w:rPr>
        <w:rFonts w:ascii="Arial" w:hAnsi="Arial" w:cs="Arial"/>
        <w:color w:val="000000" w:themeColor="text1"/>
        <w:sz w:val="22"/>
        <w:szCs w:val="22"/>
      </w:rPr>
    </w:sdtEndPr>
    <w:sdtContent>
      <w:p w14:paraId="613180FF" w14:textId="6E0D171C" w:rsidR="00231A79" w:rsidRPr="0031481F" w:rsidRDefault="00231A79">
        <w:pPr>
          <w:pStyle w:val="Footer"/>
          <w:jc w:val="center"/>
          <w:rPr>
            <w:rFonts w:ascii="Arial" w:hAnsi="Arial" w:cs="Arial"/>
            <w:color w:val="000000" w:themeColor="text1"/>
            <w:sz w:val="22"/>
            <w:szCs w:val="22"/>
          </w:rPr>
        </w:pPr>
        <w:r w:rsidRPr="0031481F">
          <w:rPr>
            <w:rFonts w:ascii="Arial" w:hAnsi="Arial" w:cs="Arial"/>
            <w:color w:val="000000" w:themeColor="text1"/>
            <w:sz w:val="22"/>
            <w:szCs w:val="22"/>
          </w:rPr>
          <w:fldChar w:fldCharType="begin"/>
        </w:r>
        <w:r w:rsidRPr="0031481F">
          <w:rPr>
            <w:rFonts w:ascii="Arial" w:hAnsi="Arial" w:cs="Arial"/>
            <w:color w:val="000000" w:themeColor="text1"/>
            <w:sz w:val="22"/>
            <w:szCs w:val="22"/>
          </w:rPr>
          <w:instrText>PAGE   \* MERGEFORMAT</w:instrText>
        </w:r>
        <w:r w:rsidRPr="0031481F">
          <w:rPr>
            <w:rFonts w:ascii="Arial" w:hAnsi="Arial" w:cs="Arial"/>
            <w:color w:val="000000" w:themeColor="text1"/>
            <w:sz w:val="22"/>
            <w:szCs w:val="22"/>
          </w:rPr>
          <w:fldChar w:fldCharType="separate"/>
        </w:r>
        <w:r w:rsidRPr="0031481F">
          <w:rPr>
            <w:rFonts w:ascii="Arial" w:hAnsi="Arial" w:cs="Arial"/>
            <w:color w:val="000000" w:themeColor="text1"/>
            <w:sz w:val="22"/>
            <w:szCs w:val="22"/>
          </w:rPr>
          <w:t>2</w:t>
        </w:r>
        <w:r w:rsidRPr="0031481F">
          <w:rPr>
            <w:rFonts w:ascii="Arial" w:hAnsi="Arial" w:cs="Arial"/>
            <w:color w:val="000000" w:themeColor="text1"/>
            <w:sz w:val="22"/>
            <w:szCs w:val="22"/>
          </w:rPr>
          <w:fldChar w:fldCharType="end"/>
        </w:r>
      </w:p>
    </w:sdtContent>
  </w:sdt>
  <w:p w14:paraId="690DE593" w14:textId="7E66322F" w:rsidR="00F32A87" w:rsidRDefault="00F32A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5A1542" w14:textId="77777777" w:rsidR="00D94CD7" w:rsidRDefault="00D94CD7" w:rsidP="00F32A87">
      <w:pPr>
        <w:spacing w:after="0" w:line="240" w:lineRule="auto"/>
      </w:pPr>
      <w:r>
        <w:separator/>
      </w:r>
    </w:p>
  </w:footnote>
  <w:footnote w:type="continuationSeparator" w:id="0">
    <w:p w14:paraId="40201BF6" w14:textId="77777777" w:rsidR="00D94CD7" w:rsidRDefault="00D94CD7" w:rsidP="00F32A8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6E7"/>
    <w:rsid w:val="000025DD"/>
    <w:rsid w:val="00004D24"/>
    <w:rsid w:val="00016E4F"/>
    <w:rsid w:val="000176CE"/>
    <w:rsid w:val="0002286E"/>
    <w:rsid w:val="00032344"/>
    <w:rsid w:val="0003409C"/>
    <w:rsid w:val="0005437E"/>
    <w:rsid w:val="000543D0"/>
    <w:rsid w:val="0005666E"/>
    <w:rsid w:val="00060C90"/>
    <w:rsid w:val="00067CBF"/>
    <w:rsid w:val="00071182"/>
    <w:rsid w:val="00072F53"/>
    <w:rsid w:val="000738A5"/>
    <w:rsid w:val="00075482"/>
    <w:rsid w:val="0007549F"/>
    <w:rsid w:val="00075E36"/>
    <w:rsid w:val="00085099"/>
    <w:rsid w:val="000923EF"/>
    <w:rsid w:val="000926A1"/>
    <w:rsid w:val="000978EB"/>
    <w:rsid w:val="000A4DE1"/>
    <w:rsid w:val="000A7AFA"/>
    <w:rsid w:val="000B0511"/>
    <w:rsid w:val="000B0AF3"/>
    <w:rsid w:val="000B1D11"/>
    <w:rsid w:val="000C07D1"/>
    <w:rsid w:val="000D5D0D"/>
    <w:rsid w:val="000E0C0F"/>
    <w:rsid w:val="000E1E88"/>
    <w:rsid w:val="000E5E53"/>
    <w:rsid w:val="000F0F7F"/>
    <w:rsid w:val="000F2DE5"/>
    <w:rsid w:val="000F6C43"/>
    <w:rsid w:val="0010116E"/>
    <w:rsid w:val="00110888"/>
    <w:rsid w:val="0012080F"/>
    <w:rsid w:val="00120B4F"/>
    <w:rsid w:val="00122FE5"/>
    <w:rsid w:val="0012478E"/>
    <w:rsid w:val="001304C0"/>
    <w:rsid w:val="00142AD4"/>
    <w:rsid w:val="001443C0"/>
    <w:rsid w:val="001528D1"/>
    <w:rsid w:val="00155C24"/>
    <w:rsid w:val="00157823"/>
    <w:rsid w:val="00157D01"/>
    <w:rsid w:val="001611D7"/>
    <w:rsid w:val="00165BD3"/>
    <w:rsid w:val="00174010"/>
    <w:rsid w:val="0017421E"/>
    <w:rsid w:val="001829C6"/>
    <w:rsid w:val="00186537"/>
    <w:rsid w:val="00187DB9"/>
    <w:rsid w:val="00190AFD"/>
    <w:rsid w:val="001921A2"/>
    <w:rsid w:val="00196149"/>
    <w:rsid w:val="001961D3"/>
    <w:rsid w:val="0019637F"/>
    <w:rsid w:val="001974BA"/>
    <w:rsid w:val="001B5976"/>
    <w:rsid w:val="001B5BA9"/>
    <w:rsid w:val="001C3169"/>
    <w:rsid w:val="001C63D7"/>
    <w:rsid w:val="001C6876"/>
    <w:rsid w:val="001D020C"/>
    <w:rsid w:val="001D323B"/>
    <w:rsid w:val="001D3A72"/>
    <w:rsid w:val="001E0F23"/>
    <w:rsid w:val="001E2ABC"/>
    <w:rsid w:val="001F425F"/>
    <w:rsid w:val="001F51B0"/>
    <w:rsid w:val="001F60A3"/>
    <w:rsid w:val="00210049"/>
    <w:rsid w:val="002100C8"/>
    <w:rsid w:val="00217035"/>
    <w:rsid w:val="00220525"/>
    <w:rsid w:val="002251FF"/>
    <w:rsid w:val="00231A79"/>
    <w:rsid w:val="00231C6B"/>
    <w:rsid w:val="00234B62"/>
    <w:rsid w:val="002373A3"/>
    <w:rsid w:val="00245195"/>
    <w:rsid w:val="002510D3"/>
    <w:rsid w:val="0025112C"/>
    <w:rsid w:val="0026152B"/>
    <w:rsid w:val="00261D40"/>
    <w:rsid w:val="00263291"/>
    <w:rsid w:val="00263497"/>
    <w:rsid w:val="002639D9"/>
    <w:rsid w:val="00263D1C"/>
    <w:rsid w:val="002727A4"/>
    <w:rsid w:val="002732B5"/>
    <w:rsid w:val="002843AC"/>
    <w:rsid w:val="002871B7"/>
    <w:rsid w:val="00296CDA"/>
    <w:rsid w:val="002A79A1"/>
    <w:rsid w:val="002B19D9"/>
    <w:rsid w:val="002B5E7C"/>
    <w:rsid w:val="002C1FDE"/>
    <w:rsid w:val="002C3853"/>
    <w:rsid w:val="002C3FD3"/>
    <w:rsid w:val="002C4C9A"/>
    <w:rsid w:val="002C4D6C"/>
    <w:rsid w:val="002C5CE9"/>
    <w:rsid w:val="002C74D1"/>
    <w:rsid w:val="002D1158"/>
    <w:rsid w:val="003012B2"/>
    <w:rsid w:val="003049B8"/>
    <w:rsid w:val="00313EFC"/>
    <w:rsid w:val="0031481F"/>
    <w:rsid w:val="0031596A"/>
    <w:rsid w:val="00316988"/>
    <w:rsid w:val="00336840"/>
    <w:rsid w:val="0034077D"/>
    <w:rsid w:val="00343AB8"/>
    <w:rsid w:val="00351408"/>
    <w:rsid w:val="00360D2D"/>
    <w:rsid w:val="00363C4F"/>
    <w:rsid w:val="00364402"/>
    <w:rsid w:val="00367734"/>
    <w:rsid w:val="00367816"/>
    <w:rsid w:val="00374F9A"/>
    <w:rsid w:val="00385D5A"/>
    <w:rsid w:val="0039022E"/>
    <w:rsid w:val="00396545"/>
    <w:rsid w:val="003A6601"/>
    <w:rsid w:val="003A7B28"/>
    <w:rsid w:val="003D04CF"/>
    <w:rsid w:val="003E1680"/>
    <w:rsid w:val="003F50C4"/>
    <w:rsid w:val="00405A9C"/>
    <w:rsid w:val="00420A70"/>
    <w:rsid w:val="00425A66"/>
    <w:rsid w:val="0042642C"/>
    <w:rsid w:val="00427DBA"/>
    <w:rsid w:val="0043087D"/>
    <w:rsid w:val="00431688"/>
    <w:rsid w:val="00436E48"/>
    <w:rsid w:val="00442457"/>
    <w:rsid w:val="0044522A"/>
    <w:rsid w:val="0044524D"/>
    <w:rsid w:val="00446136"/>
    <w:rsid w:val="00447A0B"/>
    <w:rsid w:val="0046415C"/>
    <w:rsid w:val="00467C94"/>
    <w:rsid w:val="0047091B"/>
    <w:rsid w:val="0047285F"/>
    <w:rsid w:val="00473C06"/>
    <w:rsid w:val="004841AF"/>
    <w:rsid w:val="00484A65"/>
    <w:rsid w:val="00484F0F"/>
    <w:rsid w:val="0048557F"/>
    <w:rsid w:val="00487146"/>
    <w:rsid w:val="00487C2E"/>
    <w:rsid w:val="00492087"/>
    <w:rsid w:val="00492935"/>
    <w:rsid w:val="0049458D"/>
    <w:rsid w:val="004A7C98"/>
    <w:rsid w:val="004C1E06"/>
    <w:rsid w:val="004C22D9"/>
    <w:rsid w:val="004C3F44"/>
    <w:rsid w:val="004C5E7C"/>
    <w:rsid w:val="004D199C"/>
    <w:rsid w:val="004D3997"/>
    <w:rsid w:val="004D436A"/>
    <w:rsid w:val="004E2F81"/>
    <w:rsid w:val="004E4095"/>
    <w:rsid w:val="004F3235"/>
    <w:rsid w:val="005002E8"/>
    <w:rsid w:val="00501F37"/>
    <w:rsid w:val="005045DB"/>
    <w:rsid w:val="00504E70"/>
    <w:rsid w:val="00507989"/>
    <w:rsid w:val="005110FF"/>
    <w:rsid w:val="00514CCC"/>
    <w:rsid w:val="00514F99"/>
    <w:rsid w:val="00550934"/>
    <w:rsid w:val="005555DF"/>
    <w:rsid w:val="00565CDB"/>
    <w:rsid w:val="005660A6"/>
    <w:rsid w:val="00570A22"/>
    <w:rsid w:val="00571ED8"/>
    <w:rsid w:val="005720A9"/>
    <w:rsid w:val="00581BAB"/>
    <w:rsid w:val="00582101"/>
    <w:rsid w:val="005849AA"/>
    <w:rsid w:val="005870E8"/>
    <w:rsid w:val="00593461"/>
    <w:rsid w:val="00593A98"/>
    <w:rsid w:val="0059404E"/>
    <w:rsid w:val="0059414C"/>
    <w:rsid w:val="005C4841"/>
    <w:rsid w:val="005C7DFE"/>
    <w:rsid w:val="005D32FF"/>
    <w:rsid w:val="005D46E2"/>
    <w:rsid w:val="005D5BBD"/>
    <w:rsid w:val="005D68AE"/>
    <w:rsid w:val="005D7A79"/>
    <w:rsid w:val="005E48E4"/>
    <w:rsid w:val="005E4E09"/>
    <w:rsid w:val="005E655D"/>
    <w:rsid w:val="005E656F"/>
    <w:rsid w:val="005E7432"/>
    <w:rsid w:val="0060327E"/>
    <w:rsid w:val="00603984"/>
    <w:rsid w:val="00605404"/>
    <w:rsid w:val="0060589C"/>
    <w:rsid w:val="00615F44"/>
    <w:rsid w:val="00617BE0"/>
    <w:rsid w:val="006204D2"/>
    <w:rsid w:val="006239D3"/>
    <w:rsid w:val="00626AC0"/>
    <w:rsid w:val="00630542"/>
    <w:rsid w:val="00645EED"/>
    <w:rsid w:val="006646DF"/>
    <w:rsid w:val="006654C3"/>
    <w:rsid w:val="0067622F"/>
    <w:rsid w:val="006767EB"/>
    <w:rsid w:val="006769E2"/>
    <w:rsid w:val="0068218A"/>
    <w:rsid w:val="00691BA0"/>
    <w:rsid w:val="00693994"/>
    <w:rsid w:val="006966B0"/>
    <w:rsid w:val="00697942"/>
    <w:rsid w:val="006A2A65"/>
    <w:rsid w:val="006A404E"/>
    <w:rsid w:val="006B2913"/>
    <w:rsid w:val="006B5E2F"/>
    <w:rsid w:val="006B69EA"/>
    <w:rsid w:val="006C27AF"/>
    <w:rsid w:val="006C4054"/>
    <w:rsid w:val="006D3FA8"/>
    <w:rsid w:val="006D7276"/>
    <w:rsid w:val="006E4F8C"/>
    <w:rsid w:val="006E774C"/>
    <w:rsid w:val="006F34A4"/>
    <w:rsid w:val="007051EF"/>
    <w:rsid w:val="00705774"/>
    <w:rsid w:val="007076E7"/>
    <w:rsid w:val="00712421"/>
    <w:rsid w:val="007131F0"/>
    <w:rsid w:val="00716085"/>
    <w:rsid w:val="0072369C"/>
    <w:rsid w:val="00737B0D"/>
    <w:rsid w:val="007400F3"/>
    <w:rsid w:val="00740AF0"/>
    <w:rsid w:val="00744D5A"/>
    <w:rsid w:val="00753E67"/>
    <w:rsid w:val="00761045"/>
    <w:rsid w:val="007648EB"/>
    <w:rsid w:val="0076709A"/>
    <w:rsid w:val="00771E9C"/>
    <w:rsid w:val="00777E1D"/>
    <w:rsid w:val="00781222"/>
    <w:rsid w:val="0078214F"/>
    <w:rsid w:val="00784318"/>
    <w:rsid w:val="00786CB7"/>
    <w:rsid w:val="0079289A"/>
    <w:rsid w:val="007928D3"/>
    <w:rsid w:val="007944D0"/>
    <w:rsid w:val="007A40FA"/>
    <w:rsid w:val="007B4F26"/>
    <w:rsid w:val="007B6056"/>
    <w:rsid w:val="007B608E"/>
    <w:rsid w:val="007C0A99"/>
    <w:rsid w:val="007C1865"/>
    <w:rsid w:val="007C2159"/>
    <w:rsid w:val="007C6F32"/>
    <w:rsid w:val="007D08D8"/>
    <w:rsid w:val="007D5810"/>
    <w:rsid w:val="007E15CA"/>
    <w:rsid w:val="007E301C"/>
    <w:rsid w:val="007E43DF"/>
    <w:rsid w:val="007E70B8"/>
    <w:rsid w:val="007F58DD"/>
    <w:rsid w:val="007F6FF9"/>
    <w:rsid w:val="008050DA"/>
    <w:rsid w:val="00812716"/>
    <w:rsid w:val="00812B9F"/>
    <w:rsid w:val="00821975"/>
    <w:rsid w:val="00824FA1"/>
    <w:rsid w:val="00827C4C"/>
    <w:rsid w:val="008303C6"/>
    <w:rsid w:val="00831E7B"/>
    <w:rsid w:val="00835E87"/>
    <w:rsid w:val="00845DE6"/>
    <w:rsid w:val="00846065"/>
    <w:rsid w:val="00852970"/>
    <w:rsid w:val="008649D5"/>
    <w:rsid w:val="0086565C"/>
    <w:rsid w:val="00865819"/>
    <w:rsid w:val="00865E8E"/>
    <w:rsid w:val="008848DC"/>
    <w:rsid w:val="00885CC9"/>
    <w:rsid w:val="00887F01"/>
    <w:rsid w:val="00895856"/>
    <w:rsid w:val="008A05AF"/>
    <w:rsid w:val="008A0746"/>
    <w:rsid w:val="008A425C"/>
    <w:rsid w:val="008A5114"/>
    <w:rsid w:val="008A5361"/>
    <w:rsid w:val="008B215F"/>
    <w:rsid w:val="008B590A"/>
    <w:rsid w:val="008B6717"/>
    <w:rsid w:val="008C22CB"/>
    <w:rsid w:val="008C240F"/>
    <w:rsid w:val="008C2B0D"/>
    <w:rsid w:val="008C2D0A"/>
    <w:rsid w:val="008C430B"/>
    <w:rsid w:val="008C67E8"/>
    <w:rsid w:val="008C7C59"/>
    <w:rsid w:val="008D1EA2"/>
    <w:rsid w:val="008E5140"/>
    <w:rsid w:val="008E7915"/>
    <w:rsid w:val="008F0785"/>
    <w:rsid w:val="009008F9"/>
    <w:rsid w:val="009039EA"/>
    <w:rsid w:val="00906B60"/>
    <w:rsid w:val="00907910"/>
    <w:rsid w:val="009102C9"/>
    <w:rsid w:val="00916EC9"/>
    <w:rsid w:val="009200B3"/>
    <w:rsid w:val="00921D37"/>
    <w:rsid w:val="00927DF6"/>
    <w:rsid w:val="00930AA8"/>
    <w:rsid w:val="00940BCA"/>
    <w:rsid w:val="00951A58"/>
    <w:rsid w:val="00957579"/>
    <w:rsid w:val="00960453"/>
    <w:rsid w:val="00964B38"/>
    <w:rsid w:val="00964FC8"/>
    <w:rsid w:val="00965DE8"/>
    <w:rsid w:val="00967BC8"/>
    <w:rsid w:val="009710FC"/>
    <w:rsid w:val="00984ADB"/>
    <w:rsid w:val="009959DE"/>
    <w:rsid w:val="009A2A36"/>
    <w:rsid w:val="009A50F8"/>
    <w:rsid w:val="009A61D2"/>
    <w:rsid w:val="009A6489"/>
    <w:rsid w:val="009A6CF2"/>
    <w:rsid w:val="009A74E8"/>
    <w:rsid w:val="009A7BB8"/>
    <w:rsid w:val="009B00EB"/>
    <w:rsid w:val="009B4CC3"/>
    <w:rsid w:val="009C335C"/>
    <w:rsid w:val="009C475F"/>
    <w:rsid w:val="009C6BAD"/>
    <w:rsid w:val="009D2D51"/>
    <w:rsid w:val="009D31AC"/>
    <w:rsid w:val="009D5D2E"/>
    <w:rsid w:val="009D6F8E"/>
    <w:rsid w:val="009E5F85"/>
    <w:rsid w:val="009E6C78"/>
    <w:rsid w:val="009E6C95"/>
    <w:rsid w:val="009F1D95"/>
    <w:rsid w:val="009F4A59"/>
    <w:rsid w:val="00A028E6"/>
    <w:rsid w:val="00A04483"/>
    <w:rsid w:val="00A04532"/>
    <w:rsid w:val="00A108F3"/>
    <w:rsid w:val="00A12052"/>
    <w:rsid w:val="00A12967"/>
    <w:rsid w:val="00A157FE"/>
    <w:rsid w:val="00A2021B"/>
    <w:rsid w:val="00A222CF"/>
    <w:rsid w:val="00A23265"/>
    <w:rsid w:val="00A23444"/>
    <w:rsid w:val="00A23B6F"/>
    <w:rsid w:val="00A24823"/>
    <w:rsid w:val="00A2599A"/>
    <w:rsid w:val="00A30974"/>
    <w:rsid w:val="00A371BB"/>
    <w:rsid w:val="00A4068E"/>
    <w:rsid w:val="00A40D43"/>
    <w:rsid w:val="00A42777"/>
    <w:rsid w:val="00A44600"/>
    <w:rsid w:val="00A521A9"/>
    <w:rsid w:val="00A60312"/>
    <w:rsid w:val="00A60834"/>
    <w:rsid w:val="00A62800"/>
    <w:rsid w:val="00A66732"/>
    <w:rsid w:val="00A66EE8"/>
    <w:rsid w:val="00A7006C"/>
    <w:rsid w:val="00A80285"/>
    <w:rsid w:val="00A81AF3"/>
    <w:rsid w:val="00A9215A"/>
    <w:rsid w:val="00A9558B"/>
    <w:rsid w:val="00A95BE8"/>
    <w:rsid w:val="00AA463F"/>
    <w:rsid w:val="00AC1423"/>
    <w:rsid w:val="00AD2781"/>
    <w:rsid w:val="00AD38A6"/>
    <w:rsid w:val="00AE1286"/>
    <w:rsid w:val="00AF0D65"/>
    <w:rsid w:val="00AF10F4"/>
    <w:rsid w:val="00AF13C2"/>
    <w:rsid w:val="00AF37A7"/>
    <w:rsid w:val="00AF40A6"/>
    <w:rsid w:val="00B046DD"/>
    <w:rsid w:val="00B06BBE"/>
    <w:rsid w:val="00B144EA"/>
    <w:rsid w:val="00B15FC1"/>
    <w:rsid w:val="00B245A9"/>
    <w:rsid w:val="00B24DE9"/>
    <w:rsid w:val="00B25FE2"/>
    <w:rsid w:val="00B42608"/>
    <w:rsid w:val="00B56777"/>
    <w:rsid w:val="00B6148D"/>
    <w:rsid w:val="00B639AB"/>
    <w:rsid w:val="00B662DE"/>
    <w:rsid w:val="00B70257"/>
    <w:rsid w:val="00B92160"/>
    <w:rsid w:val="00B92E4F"/>
    <w:rsid w:val="00B93A78"/>
    <w:rsid w:val="00B943AD"/>
    <w:rsid w:val="00B944AE"/>
    <w:rsid w:val="00B96B59"/>
    <w:rsid w:val="00BA3342"/>
    <w:rsid w:val="00BA446A"/>
    <w:rsid w:val="00BB26DC"/>
    <w:rsid w:val="00BB2B21"/>
    <w:rsid w:val="00BB55FF"/>
    <w:rsid w:val="00BB733A"/>
    <w:rsid w:val="00BC0838"/>
    <w:rsid w:val="00BC50B4"/>
    <w:rsid w:val="00BD4988"/>
    <w:rsid w:val="00BE0D72"/>
    <w:rsid w:val="00BE1888"/>
    <w:rsid w:val="00BE54BF"/>
    <w:rsid w:val="00BE6FED"/>
    <w:rsid w:val="00BE750E"/>
    <w:rsid w:val="00C00528"/>
    <w:rsid w:val="00C043FC"/>
    <w:rsid w:val="00C049A6"/>
    <w:rsid w:val="00C05189"/>
    <w:rsid w:val="00C11D0C"/>
    <w:rsid w:val="00C12D80"/>
    <w:rsid w:val="00C12E42"/>
    <w:rsid w:val="00C16008"/>
    <w:rsid w:val="00C214B9"/>
    <w:rsid w:val="00C251CC"/>
    <w:rsid w:val="00C45810"/>
    <w:rsid w:val="00C50AEC"/>
    <w:rsid w:val="00C636A3"/>
    <w:rsid w:val="00C64B1B"/>
    <w:rsid w:val="00C72F1D"/>
    <w:rsid w:val="00C72FC0"/>
    <w:rsid w:val="00C77B6C"/>
    <w:rsid w:val="00C81315"/>
    <w:rsid w:val="00C815F4"/>
    <w:rsid w:val="00C83E8D"/>
    <w:rsid w:val="00C86393"/>
    <w:rsid w:val="00C90896"/>
    <w:rsid w:val="00C90B6F"/>
    <w:rsid w:val="00C91952"/>
    <w:rsid w:val="00C9343D"/>
    <w:rsid w:val="00C9781C"/>
    <w:rsid w:val="00C97C90"/>
    <w:rsid w:val="00C97E02"/>
    <w:rsid w:val="00CA6A75"/>
    <w:rsid w:val="00CB3E9C"/>
    <w:rsid w:val="00CB439A"/>
    <w:rsid w:val="00CB494D"/>
    <w:rsid w:val="00CB5156"/>
    <w:rsid w:val="00CB5D77"/>
    <w:rsid w:val="00CB6849"/>
    <w:rsid w:val="00CC1B4F"/>
    <w:rsid w:val="00CC2747"/>
    <w:rsid w:val="00CD1E9F"/>
    <w:rsid w:val="00CD2260"/>
    <w:rsid w:val="00CD393A"/>
    <w:rsid w:val="00CE1E29"/>
    <w:rsid w:val="00CF0545"/>
    <w:rsid w:val="00CF25D7"/>
    <w:rsid w:val="00CF323F"/>
    <w:rsid w:val="00CF3E9F"/>
    <w:rsid w:val="00CF6DE5"/>
    <w:rsid w:val="00D01278"/>
    <w:rsid w:val="00D03F08"/>
    <w:rsid w:val="00D06EAB"/>
    <w:rsid w:val="00D07654"/>
    <w:rsid w:val="00D1001D"/>
    <w:rsid w:val="00D10C7A"/>
    <w:rsid w:val="00D20045"/>
    <w:rsid w:val="00D22704"/>
    <w:rsid w:val="00D229FE"/>
    <w:rsid w:val="00D24F6B"/>
    <w:rsid w:val="00D263E1"/>
    <w:rsid w:val="00D267CF"/>
    <w:rsid w:val="00D37F4F"/>
    <w:rsid w:val="00D42951"/>
    <w:rsid w:val="00D42EA2"/>
    <w:rsid w:val="00D44E00"/>
    <w:rsid w:val="00D501D5"/>
    <w:rsid w:val="00D50940"/>
    <w:rsid w:val="00D512E5"/>
    <w:rsid w:val="00D545C1"/>
    <w:rsid w:val="00D61073"/>
    <w:rsid w:val="00D703A5"/>
    <w:rsid w:val="00D75788"/>
    <w:rsid w:val="00D774A5"/>
    <w:rsid w:val="00D809C1"/>
    <w:rsid w:val="00D86578"/>
    <w:rsid w:val="00D936A8"/>
    <w:rsid w:val="00D94CD7"/>
    <w:rsid w:val="00DA3A9A"/>
    <w:rsid w:val="00DB6345"/>
    <w:rsid w:val="00DB7C09"/>
    <w:rsid w:val="00DD02B4"/>
    <w:rsid w:val="00DD7913"/>
    <w:rsid w:val="00DE047A"/>
    <w:rsid w:val="00DE3146"/>
    <w:rsid w:val="00DE5A06"/>
    <w:rsid w:val="00DF11BF"/>
    <w:rsid w:val="00DF7D4F"/>
    <w:rsid w:val="00E0038E"/>
    <w:rsid w:val="00E01D3E"/>
    <w:rsid w:val="00E01F16"/>
    <w:rsid w:val="00E0497A"/>
    <w:rsid w:val="00E052DC"/>
    <w:rsid w:val="00E06F70"/>
    <w:rsid w:val="00E07B43"/>
    <w:rsid w:val="00E1074C"/>
    <w:rsid w:val="00E14C6D"/>
    <w:rsid w:val="00E20846"/>
    <w:rsid w:val="00E30968"/>
    <w:rsid w:val="00E3179C"/>
    <w:rsid w:val="00E357F5"/>
    <w:rsid w:val="00E4005B"/>
    <w:rsid w:val="00E410A6"/>
    <w:rsid w:val="00E45605"/>
    <w:rsid w:val="00E51761"/>
    <w:rsid w:val="00E543D8"/>
    <w:rsid w:val="00E5531A"/>
    <w:rsid w:val="00E56FD0"/>
    <w:rsid w:val="00E64683"/>
    <w:rsid w:val="00E7294A"/>
    <w:rsid w:val="00E7432B"/>
    <w:rsid w:val="00E82E3A"/>
    <w:rsid w:val="00E85095"/>
    <w:rsid w:val="00E87C78"/>
    <w:rsid w:val="00EA4F5E"/>
    <w:rsid w:val="00EB1486"/>
    <w:rsid w:val="00EB347C"/>
    <w:rsid w:val="00EB5C11"/>
    <w:rsid w:val="00EB7E35"/>
    <w:rsid w:val="00EC0EE0"/>
    <w:rsid w:val="00EC5CB2"/>
    <w:rsid w:val="00ED2139"/>
    <w:rsid w:val="00ED334E"/>
    <w:rsid w:val="00ED4497"/>
    <w:rsid w:val="00ED7152"/>
    <w:rsid w:val="00EE6DE8"/>
    <w:rsid w:val="00EE7365"/>
    <w:rsid w:val="00EF5551"/>
    <w:rsid w:val="00EF6B42"/>
    <w:rsid w:val="00F01212"/>
    <w:rsid w:val="00F01E9B"/>
    <w:rsid w:val="00F0324E"/>
    <w:rsid w:val="00F052D8"/>
    <w:rsid w:val="00F1285D"/>
    <w:rsid w:val="00F16D8F"/>
    <w:rsid w:val="00F177AB"/>
    <w:rsid w:val="00F1798B"/>
    <w:rsid w:val="00F21159"/>
    <w:rsid w:val="00F22A86"/>
    <w:rsid w:val="00F262C1"/>
    <w:rsid w:val="00F326B4"/>
    <w:rsid w:val="00F32767"/>
    <w:rsid w:val="00F32A87"/>
    <w:rsid w:val="00F45022"/>
    <w:rsid w:val="00F46672"/>
    <w:rsid w:val="00F5129A"/>
    <w:rsid w:val="00F54D3B"/>
    <w:rsid w:val="00F71235"/>
    <w:rsid w:val="00F727F2"/>
    <w:rsid w:val="00F814E3"/>
    <w:rsid w:val="00F90B03"/>
    <w:rsid w:val="00F94432"/>
    <w:rsid w:val="00F96E0A"/>
    <w:rsid w:val="00F9705D"/>
    <w:rsid w:val="00FA11AA"/>
    <w:rsid w:val="00FB5C06"/>
    <w:rsid w:val="00FB67E3"/>
    <w:rsid w:val="00FC01C5"/>
    <w:rsid w:val="00FC5B39"/>
    <w:rsid w:val="00FE3293"/>
    <w:rsid w:val="00FE73D8"/>
    <w:rsid w:val="00FF0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3FE923"/>
  <w15:chartTrackingRefBased/>
  <w15:docId w15:val="{567CBAB6-25FB-442A-978E-A9FF1021DC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76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76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76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76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76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76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76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76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76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76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76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76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76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76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76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76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76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76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76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76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76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76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76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76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76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76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76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76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76E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32A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2A87"/>
  </w:style>
  <w:style w:type="paragraph" w:styleId="Footer">
    <w:name w:val="footer"/>
    <w:basedOn w:val="Normal"/>
    <w:link w:val="FooterChar"/>
    <w:uiPriority w:val="99"/>
    <w:unhideWhenUsed/>
    <w:rsid w:val="00F32A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2A87"/>
  </w:style>
  <w:style w:type="character" w:styleId="Hyperlink">
    <w:name w:val="Hyperlink"/>
    <w:basedOn w:val="DefaultParagraphFont"/>
    <w:uiPriority w:val="99"/>
    <w:unhideWhenUsed/>
    <w:rsid w:val="00374F9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4F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ng21/resources/tailored-resource-2433814097/chapter/person-centred-working?utm_source=chatgpt.com" TargetMode="External"/><Relationship Id="rId13" Type="http://schemas.openxmlformats.org/officeDocument/2006/relationships/hyperlink" Target="https://www.cqc.org.uk/about-us/fundamental-standards" TargetMode="External"/><Relationship Id="rId18" Type="http://schemas.openxmlformats.org/officeDocument/2006/relationships/hyperlink" Target="https://www.hra.nhs.uk/planning-and-improving-research/policies-standards-legislation/mental-capacity-act/" TargetMode="External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hyperlink" Target="https://www.skillsforhealth.org.uk/images/pdf/Person-Centred-Approaches-Framework.pdf" TargetMode="External"/><Relationship Id="rId12" Type="http://schemas.openxmlformats.org/officeDocument/2006/relationships/hyperlink" Target="https://pdfs.semanticscholar.org/3e38/cf08ddecca1056d21be12a39ae7624443f90.pdf" TargetMode="External"/><Relationship Id="rId17" Type="http://schemas.openxmlformats.org/officeDocument/2006/relationships/hyperlink" Target="https://www.legislation.gov.uk/ukpga/2014/23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ngland.nhs.uk/long-read/working-in-partnership-with-people-and-communities-statutory-guidance/?utm_source=chatgpt.com" TargetMode="External"/><Relationship Id="rId20" Type="http://schemas.openxmlformats.org/officeDocument/2006/relationships/hyperlink" Target="https://www.gov.uk/government/publications/guidance-on-the-preparation-of-integrated-care-strategies/guidance-on-the-preparation-of-integrated-care-strategies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4324/9781003079873" TargetMode="External"/><Relationship Id="rId11" Type="http://schemas.openxmlformats.org/officeDocument/2006/relationships/hyperlink" Target="https://www.cqc.org.uk/publications/monitoring-mental-health-act/2021-2022/staff-shortage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england.nhs.uk/integratedcare/what-is-integrated-care/working-in-partnership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qc.org.uk/guidance-providers/adult-social-care/person-centred-care-inadequate" TargetMode="External"/><Relationship Id="rId19" Type="http://schemas.openxmlformats.org/officeDocument/2006/relationships/hyperlink" Target="https://assets.publishing.service.gov.uk/government/uploads/system/uploads/attachment_data/file/1115453/health-and-care-act-2022-summary-and-additional-measures-impact-assessment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ngland.nhs.uk/ourwork/patient-participation/" TargetMode="External"/><Relationship Id="rId14" Type="http://schemas.openxmlformats.org/officeDocument/2006/relationships/hyperlink" Target="https://www.cqc.org.uk/guidance-regulation/local-authorities/assessment-framework/theme2/partnership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812</TotalTime>
  <Pages>8</Pages>
  <Words>2571</Words>
  <Characters>14658</Characters>
  <Application>Microsoft Office Word</Application>
  <DocSecurity>0</DocSecurity>
  <Lines>122</Lines>
  <Paragraphs>34</Paragraphs>
  <ScaleCrop>false</ScaleCrop>
  <Company/>
  <LinksUpToDate>false</LinksUpToDate>
  <CharactersWithSpaces>17195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aliesha sadaf</dc:creator>
  <cp:keywords/>
  <dc:description/>
  <cp:lastModifiedBy>aliesha sadaf</cp:lastModifiedBy>
  <cp:revision>590</cp:revision>
  <dcterms:created xsi:type="dcterms:W3CDTF">2026-07-25T18:05:00Z</dcterms:created>
  <dcterms:modified xsi:type="dcterms:W3CDTF">2026-07-26T12:54:00Z</dcterms:modified>
</cp:coreProperties>
</file>