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11AC8" w14:textId="77777777" w:rsidR="00BD525B" w:rsidRPr="00C16AF1" w:rsidRDefault="00BD525B" w:rsidP="00C16AF1">
      <w:pPr>
        <w:spacing w:before="120" w:after="120" w:line="360" w:lineRule="auto"/>
        <w:jc w:val="both"/>
        <w:rPr>
          <w:rFonts w:asciiTheme="majorHAnsi" w:hAnsiTheme="majorHAnsi" w:cstheme="majorHAnsi"/>
          <w:color w:val="000000" w:themeColor="text1"/>
        </w:rPr>
      </w:pPr>
    </w:p>
    <w:p w14:paraId="5DBD46D1" w14:textId="77777777" w:rsidR="00BD525B" w:rsidRPr="00C16AF1" w:rsidRDefault="00BD525B" w:rsidP="00C16AF1">
      <w:pPr>
        <w:spacing w:before="120" w:after="120" w:line="360" w:lineRule="auto"/>
        <w:jc w:val="both"/>
        <w:rPr>
          <w:rFonts w:asciiTheme="majorHAnsi" w:hAnsiTheme="majorHAnsi" w:cstheme="majorHAnsi"/>
          <w:color w:val="000000" w:themeColor="text1"/>
        </w:rPr>
      </w:pPr>
    </w:p>
    <w:p w14:paraId="4152A9CD" w14:textId="77777777" w:rsidR="00BD525B" w:rsidRPr="00C16AF1" w:rsidRDefault="00BD525B" w:rsidP="00C16AF1">
      <w:pPr>
        <w:spacing w:before="120" w:after="120" w:line="360" w:lineRule="auto"/>
        <w:jc w:val="both"/>
        <w:rPr>
          <w:rFonts w:asciiTheme="majorHAnsi" w:hAnsiTheme="majorHAnsi" w:cstheme="majorHAnsi"/>
          <w:color w:val="000000" w:themeColor="text1"/>
        </w:rPr>
      </w:pPr>
    </w:p>
    <w:p w14:paraId="1B48EA34" w14:textId="77777777" w:rsidR="00BD525B" w:rsidRPr="00C16AF1" w:rsidRDefault="00BD525B" w:rsidP="00C16AF1">
      <w:pPr>
        <w:spacing w:before="120" w:after="120" w:line="360" w:lineRule="auto"/>
        <w:jc w:val="both"/>
        <w:rPr>
          <w:rFonts w:asciiTheme="majorHAnsi" w:hAnsiTheme="majorHAnsi" w:cstheme="majorHAnsi"/>
          <w:color w:val="000000" w:themeColor="text1"/>
          <w:sz w:val="40"/>
          <w:szCs w:val="40"/>
        </w:rPr>
      </w:pPr>
    </w:p>
    <w:p w14:paraId="70287CD9" w14:textId="693C8BFD" w:rsidR="00546D6D" w:rsidRPr="00C16AF1" w:rsidRDefault="00BD525B" w:rsidP="00D12587">
      <w:pPr>
        <w:spacing w:before="120" w:after="120" w:line="360" w:lineRule="auto"/>
        <w:jc w:val="center"/>
        <w:rPr>
          <w:rFonts w:asciiTheme="majorHAnsi" w:hAnsiTheme="majorHAnsi" w:cstheme="majorHAnsi"/>
          <w:color w:val="000000" w:themeColor="text1"/>
          <w:sz w:val="40"/>
          <w:szCs w:val="40"/>
        </w:rPr>
      </w:pPr>
      <w:r w:rsidRPr="00C16AF1">
        <w:rPr>
          <w:rFonts w:asciiTheme="majorHAnsi" w:hAnsiTheme="majorHAnsi" w:cstheme="majorHAnsi"/>
          <w:color w:val="000000" w:themeColor="text1"/>
          <w:sz w:val="40"/>
          <w:szCs w:val="40"/>
        </w:rPr>
        <w:t>Assignment Title</w:t>
      </w:r>
      <w:r w:rsidR="00546D6D" w:rsidRPr="00C16AF1">
        <w:rPr>
          <w:rFonts w:asciiTheme="majorHAnsi" w:hAnsiTheme="majorHAnsi" w:cstheme="majorHAnsi"/>
          <w:color w:val="000000" w:themeColor="text1"/>
          <w:sz w:val="40"/>
          <w:szCs w:val="40"/>
        </w:rPr>
        <w:t>:</w:t>
      </w:r>
    </w:p>
    <w:p w14:paraId="77F4AFE6" w14:textId="6D8880E2" w:rsidR="006A74BA" w:rsidRPr="00C16AF1" w:rsidRDefault="000340E0" w:rsidP="00D12587">
      <w:pPr>
        <w:spacing w:before="120" w:after="120" w:line="360" w:lineRule="auto"/>
        <w:jc w:val="center"/>
        <w:rPr>
          <w:rFonts w:asciiTheme="majorHAnsi" w:hAnsiTheme="majorHAnsi" w:cstheme="majorHAnsi"/>
          <w:color w:val="000000" w:themeColor="text1"/>
          <w:sz w:val="40"/>
          <w:szCs w:val="40"/>
        </w:rPr>
      </w:pPr>
      <w:r w:rsidRPr="00C16AF1">
        <w:rPr>
          <w:rFonts w:asciiTheme="majorHAnsi" w:hAnsiTheme="majorHAnsi" w:cstheme="majorHAnsi"/>
          <w:color w:val="000000" w:themeColor="text1"/>
          <w:sz w:val="40"/>
          <w:szCs w:val="40"/>
        </w:rPr>
        <w:t xml:space="preserve">Critical Evaluation of </w:t>
      </w:r>
      <w:r w:rsidR="001414BF">
        <w:rPr>
          <w:rFonts w:asciiTheme="majorHAnsi" w:hAnsiTheme="majorHAnsi" w:cstheme="majorHAnsi"/>
          <w:color w:val="000000" w:themeColor="text1"/>
          <w:sz w:val="40"/>
          <w:szCs w:val="40"/>
        </w:rPr>
        <w:t xml:space="preserve">Out-sourcing vs In-house Delivery </w:t>
      </w:r>
      <w:r w:rsidR="00026D88">
        <w:rPr>
          <w:rFonts w:asciiTheme="majorHAnsi" w:hAnsiTheme="majorHAnsi" w:cstheme="majorHAnsi"/>
          <w:color w:val="000000" w:themeColor="text1"/>
          <w:sz w:val="40"/>
          <w:szCs w:val="40"/>
        </w:rPr>
        <w:t>of Facilities</w:t>
      </w:r>
      <w:r w:rsidR="001414BF">
        <w:rPr>
          <w:rFonts w:asciiTheme="majorHAnsi" w:hAnsiTheme="majorHAnsi" w:cstheme="majorHAnsi"/>
          <w:color w:val="000000" w:themeColor="text1"/>
          <w:sz w:val="40"/>
          <w:szCs w:val="40"/>
        </w:rPr>
        <w:t xml:space="preserve"> Management</w:t>
      </w:r>
    </w:p>
    <w:p w14:paraId="010D0BA9" w14:textId="77777777" w:rsidR="006A74BA" w:rsidRPr="00C16AF1" w:rsidRDefault="006A74BA" w:rsidP="00D12587">
      <w:pPr>
        <w:spacing w:before="120" w:after="120" w:line="360" w:lineRule="auto"/>
        <w:jc w:val="center"/>
        <w:rPr>
          <w:rFonts w:asciiTheme="majorHAnsi" w:hAnsiTheme="majorHAnsi" w:cstheme="majorHAnsi"/>
          <w:color w:val="000000" w:themeColor="text1"/>
          <w:sz w:val="40"/>
          <w:szCs w:val="40"/>
        </w:rPr>
      </w:pPr>
    </w:p>
    <w:p w14:paraId="6C851035" w14:textId="77777777" w:rsidR="006A74BA" w:rsidRPr="00C16AF1" w:rsidRDefault="006A74BA" w:rsidP="00D12587">
      <w:pPr>
        <w:spacing w:before="120" w:after="120" w:line="360" w:lineRule="auto"/>
        <w:jc w:val="center"/>
        <w:rPr>
          <w:rFonts w:asciiTheme="majorHAnsi" w:hAnsiTheme="majorHAnsi" w:cstheme="majorHAnsi"/>
          <w:color w:val="000000" w:themeColor="text1"/>
          <w:sz w:val="40"/>
          <w:szCs w:val="40"/>
        </w:rPr>
      </w:pPr>
    </w:p>
    <w:p w14:paraId="3595BCAE" w14:textId="77777777" w:rsidR="008E7AE6" w:rsidRPr="00C16AF1" w:rsidRDefault="008E7AE6" w:rsidP="00D12587">
      <w:pPr>
        <w:spacing w:before="120" w:after="120" w:line="360" w:lineRule="auto"/>
        <w:jc w:val="center"/>
        <w:rPr>
          <w:rFonts w:asciiTheme="majorHAnsi" w:hAnsiTheme="majorHAnsi" w:cstheme="majorHAnsi"/>
          <w:color w:val="000000" w:themeColor="text1"/>
          <w:sz w:val="40"/>
          <w:szCs w:val="40"/>
        </w:rPr>
      </w:pPr>
    </w:p>
    <w:p w14:paraId="4C742D70" w14:textId="75077905" w:rsidR="008E7AE6" w:rsidRPr="00C16AF1" w:rsidRDefault="006A74BA" w:rsidP="00D12587">
      <w:pPr>
        <w:spacing w:before="120" w:after="120" w:line="360" w:lineRule="auto"/>
        <w:jc w:val="center"/>
        <w:rPr>
          <w:rFonts w:asciiTheme="majorHAnsi" w:hAnsiTheme="majorHAnsi" w:cstheme="majorHAnsi"/>
          <w:color w:val="000000" w:themeColor="text1"/>
          <w:sz w:val="40"/>
          <w:szCs w:val="40"/>
        </w:rPr>
      </w:pPr>
      <w:r w:rsidRPr="00C16AF1">
        <w:rPr>
          <w:rFonts w:asciiTheme="majorHAnsi" w:hAnsiTheme="majorHAnsi" w:cstheme="majorHAnsi"/>
          <w:color w:val="000000" w:themeColor="text1"/>
          <w:sz w:val="40"/>
          <w:szCs w:val="40"/>
        </w:rPr>
        <w:t>MSc Property and Facilities Management</w:t>
      </w:r>
    </w:p>
    <w:p w14:paraId="1FFFED71" w14:textId="77777777" w:rsidR="008E7AE6" w:rsidRPr="00C16AF1" w:rsidRDefault="008E7AE6" w:rsidP="00D12587">
      <w:pPr>
        <w:spacing w:before="120" w:after="120" w:line="360" w:lineRule="auto"/>
        <w:jc w:val="center"/>
        <w:rPr>
          <w:rFonts w:asciiTheme="majorHAnsi" w:hAnsiTheme="majorHAnsi" w:cstheme="majorHAnsi"/>
          <w:color w:val="000000" w:themeColor="text1"/>
        </w:rPr>
      </w:pPr>
    </w:p>
    <w:p w14:paraId="3844D407" w14:textId="77777777" w:rsidR="009317B8" w:rsidRPr="00C16AF1" w:rsidRDefault="009317B8" w:rsidP="00D12587">
      <w:pPr>
        <w:spacing w:before="120" w:after="120" w:line="360" w:lineRule="auto"/>
        <w:jc w:val="center"/>
        <w:rPr>
          <w:rFonts w:asciiTheme="majorHAnsi" w:hAnsiTheme="majorHAnsi" w:cstheme="majorHAnsi"/>
          <w:color w:val="000000" w:themeColor="text1"/>
        </w:rPr>
      </w:pPr>
    </w:p>
    <w:p w14:paraId="72073685" w14:textId="77777777" w:rsidR="00EF0822" w:rsidRPr="00C16AF1" w:rsidRDefault="00EF0822" w:rsidP="00D12587">
      <w:pPr>
        <w:spacing w:before="120" w:after="120" w:line="360" w:lineRule="auto"/>
        <w:jc w:val="center"/>
        <w:rPr>
          <w:rFonts w:asciiTheme="majorHAnsi" w:hAnsiTheme="majorHAnsi" w:cstheme="majorHAnsi"/>
          <w:color w:val="000000" w:themeColor="text1"/>
        </w:rPr>
      </w:pPr>
    </w:p>
    <w:p w14:paraId="19C3804F" w14:textId="77777777" w:rsidR="00EF0822" w:rsidRPr="00C16AF1" w:rsidRDefault="00EF0822" w:rsidP="00D12587">
      <w:pPr>
        <w:spacing w:before="120" w:after="120" w:line="360" w:lineRule="auto"/>
        <w:jc w:val="center"/>
        <w:rPr>
          <w:rFonts w:asciiTheme="majorHAnsi" w:hAnsiTheme="majorHAnsi" w:cstheme="majorHAnsi"/>
          <w:color w:val="000000" w:themeColor="text1"/>
        </w:rPr>
      </w:pPr>
    </w:p>
    <w:p w14:paraId="7C1E1111" w14:textId="77777777" w:rsidR="00EF0822" w:rsidRPr="00C16AF1" w:rsidRDefault="00EF0822" w:rsidP="00D12587">
      <w:pPr>
        <w:spacing w:before="120" w:after="120" w:line="360" w:lineRule="auto"/>
        <w:jc w:val="center"/>
        <w:rPr>
          <w:rFonts w:asciiTheme="majorHAnsi" w:hAnsiTheme="majorHAnsi" w:cstheme="majorHAnsi"/>
          <w:color w:val="000000" w:themeColor="text1"/>
        </w:rPr>
      </w:pPr>
    </w:p>
    <w:p w14:paraId="2881A620" w14:textId="77777777" w:rsidR="00EF0822" w:rsidRPr="00C16AF1" w:rsidRDefault="00EF0822" w:rsidP="00C16AF1">
      <w:pPr>
        <w:spacing w:before="120" w:after="120" w:line="360" w:lineRule="auto"/>
        <w:jc w:val="both"/>
        <w:rPr>
          <w:rFonts w:asciiTheme="majorHAnsi" w:hAnsiTheme="majorHAnsi" w:cstheme="majorHAnsi"/>
          <w:color w:val="000000" w:themeColor="text1"/>
        </w:rPr>
      </w:pPr>
    </w:p>
    <w:p w14:paraId="593BC810" w14:textId="6576E9D3" w:rsidR="0060544E" w:rsidRPr="00C16AF1" w:rsidRDefault="0060544E" w:rsidP="00C16AF1">
      <w:pPr>
        <w:spacing w:before="120" w:after="120" w:line="360" w:lineRule="auto"/>
        <w:jc w:val="both"/>
        <w:rPr>
          <w:rFonts w:asciiTheme="majorHAnsi" w:hAnsiTheme="majorHAnsi" w:cstheme="majorHAnsi"/>
          <w:color w:val="000000" w:themeColor="text1"/>
        </w:rPr>
      </w:pPr>
    </w:p>
    <w:sdt>
      <w:sdtPr>
        <w:rPr>
          <w:rFonts w:ascii="Times New Roman" w:eastAsia="Times New Roman" w:hAnsi="Times New Roman" w:cstheme="majorHAnsi"/>
          <w:b w:val="0"/>
          <w:bCs w:val="0"/>
          <w:color w:val="000000" w:themeColor="text1"/>
          <w:sz w:val="24"/>
          <w:szCs w:val="24"/>
          <w:lang w:val="en-GB"/>
        </w:rPr>
        <w:id w:val="-180274195"/>
        <w:docPartObj>
          <w:docPartGallery w:val="Table of Contents"/>
          <w:docPartUnique/>
        </w:docPartObj>
      </w:sdtPr>
      <w:sdtEndPr>
        <w:rPr>
          <w:noProof/>
        </w:rPr>
      </w:sdtEndPr>
      <w:sdtContent>
        <w:p w14:paraId="16E4396A" w14:textId="3E130486" w:rsidR="00DF7C1A" w:rsidRPr="00D12587" w:rsidRDefault="00DF7C1A" w:rsidP="00C16AF1">
          <w:pPr>
            <w:pStyle w:val="TOCHeading"/>
            <w:spacing w:before="120" w:after="120" w:line="360" w:lineRule="auto"/>
            <w:jc w:val="both"/>
            <w:rPr>
              <w:rFonts w:cstheme="majorHAnsi"/>
              <w:b w:val="0"/>
              <w:color w:val="000000" w:themeColor="text1"/>
            </w:rPr>
          </w:pPr>
          <w:r w:rsidRPr="00D12587">
            <w:rPr>
              <w:rFonts w:cstheme="majorHAnsi"/>
              <w:color w:val="000000" w:themeColor="text1"/>
            </w:rPr>
            <w:t>Table of Contents</w:t>
          </w:r>
        </w:p>
        <w:p w14:paraId="7FF1301D" w14:textId="699554C3" w:rsidR="00816DAE" w:rsidRPr="006A7D8E" w:rsidRDefault="00DF7C1A">
          <w:pPr>
            <w:pStyle w:val="TOC1"/>
            <w:tabs>
              <w:tab w:val="right" w:leader="dot" w:pos="9010"/>
            </w:tabs>
            <w:rPr>
              <w:rFonts w:asciiTheme="majorHAnsi" w:eastAsiaTheme="minorEastAsia" w:hAnsiTheme="majorHAnsi" w:cstheme="majorHAnsi"/>
              <w:b w:val="0"/>
              <w:bCs w:val="0"/>
              <w:i w:val="0"/>
              <w:iCs w:val="0"/>
              <w:noProof/>
            </w:rPr>
          </w:pPr>
          <w:r w:rsidRPr="006A7D8E">
            <w:rPr>
              <w:rFonts w:asciiTheme="majorHAnsi" w:hAnsiTheme="majorHAnsi" w:cstheme="majorHAnsi"/>
              <w:b w:val="0"/>
              <w:bCs w:val="0"/>
              <w:i w:val="0"/>
              <w:color w:val="000000" w:themeColor="text1"/>
            </w:rPr>
            <w:fldChar w:fldCharType="begin"/>
          </w:r>
          <w:r w:rsidRPr="006A7D8E">
            <w:rPr>
              <w:rFonts w:asciiTheme="majorHAnsi" w:hAnsiTheme="majorHAnsi" w:cstheme="majorHAnsi"/>
              <w:b w:val="0"/>
              <w:i w:val="0"/>
              <w:color w:val="000000" w:themeColor="text1"/>
            </w:rPr>
            <w:instrText xml:space="preserve"> TOC \o "1-3" \h \z \u </w:instrText>
          </w:r>
          <w:r w:rsidRPr="006A7D8E">
            <w:rPr>
              <w:rFonts w:asciiTheme="majorHAnsi" w:hAnsiTheme="majorHAnsi" w:cstheme="majorHAnsi"/>
              <w:b w:val="0"/>
              <w:bCs w:val="0"/>
              <w:i w:val="0"/>
              <w:color w:val="000000" w:themeColor="text1"/>
            </w:rPr>
            <w:fldChar w:fldCharType="separate"/>
          </w:r>
          <w:hyperlink w:anchor="_Toc534827860" w:history="1">
            <w:r w:rsidR="00816DAE" w:rsidRPr="006A7D8E">
              <w:rPr>
                <w:rStyle w:val="Hyperlink"/>
                <w:rFonts w:asciiTheme="majorHAnsi" w:hAnsiTheme="majorHAnsi" w:cstheme="majorHAnsi"/>
                <w:b w:val="0"/>
                <w:i w:val="0"/>
                <w:noProof/>
              </w:rPr>
              <w:t>1.0 Introduction</w:t>
            </w:r>
            <w:r w:rsidR="00816DAE" w:rsidRPr="006A7D8E">
              <w:rPr>
                <w:rFonts w:asciiTheme="majorHAnsi" w:hAnsiTheme="majorHAnsi" w:cstheme="majorHAnsi"/>
                <w:b w:val="0"/>
                <w:i w:val="0"/>
                <w:noProof/>
                <w:webHidden/>
              </w:rPr>
              <w:tab/>
            </w:r>
            <w:r w:rsidR="00816DAE" w:rsidRPr="006A7D8E">
              <w:rPr>
                <w:rFonts w:asciiTheme="majorHAnsi" w:hAnsiTheme="majorHAnsi" w:cstheme="majorHAnsi"/>
                <w:b w:val="0"/>
                <w:i w:val="0"/>
                <w:noProof/>
                <w:webHidden/>
              </w:rPr>
              <w:fldChar w:fldCharType="begin"/>
            </w:r>
            <w:r w:rsidR="00816DAE" w:rsidRPr="006A7D8E">
              <w:rPr>
                <w:rFonts w:asciiTheme="majorHAnsi" w:hAnsiTheme="majorHAnsi" w:cstheme="majorHAnsi"/>
                <w:b w:val="0"/>
                <w:i w:val="0"/>
                <w:noProof/>
                <w:webHidden/>
              </w:rPr>
              <w:instrText xml:space="preserve"> PAGEREF _Toc534827860 \h </w:instrText>
            </w:r>
            <w:r w:rsidR="00816DAE" w:rsidRPr="006A7D8E">
              <w:rPr>
                <w:rFonts w:asciiTheme="majorHAnsi" w:hAnsiTheme="majorHAnsi" w:cstheme="majorHAnsi"/>
                <w:b w:val="0"/>
                <w:i w:val="0"/>
                <w:noProof/>
                <w:webHidden/>
              </w:rPr>
            </w:r>
            <w:r w:rsidR="00816DAE" w:rsidRPr="006A7D8E">
              <w:rPr>
                <w:rFonts w:asciiTheme="majorHAnsi" w:hAnsiTheme="majorHAnsi" w:cstheme="majorHAnsi"/>
                <w:b w:val="0"/>
                <w:i w:val="0"/>
                <w:noProof/>
                <w:webHidden/>
              </w:rPr>
              <w:fldChar w:fldCharType="separate"/>
            </w:r>
            <w:r w:rsidR="00816DAE" w:rsidRPr="006A7D8E">
              <w:rPr>
                <w:rFonts w:asciiTheme="majorHAnsi" w:hAnsiTheme="majorHAnsi" w:cstheme="majorHAnsi"/>
                <w:b w:val="0"/>
                <w:i w:val="0"/>
                <w:noProof/>
                <w:webHidden/>
              </w:rPr>
              <w:t>3</w:t>
            </w:r>
            <w:r w:rsidR="00816DAE" w:rsidRPr="006A7D8E">
              <w:rPr>
                <w:rFonts w:asciiTheme="majorHAnsi" w:hAnsiTheme="majorHAnsi" w:cstheme="majorHAnsi"/>
                <w:b w:val="0"/>
                <w:i w:val="0"/>
                <w:noProof/>
                <w:webHidden/>
              </w:rPr>
              <w:fldChar w:fldCharType="end"/>
            </w:r>
          </w:hyperlink>
        </w:p>
        <w:p w14:paraId="62CFBBB3" w14:textId="735979E3" w:rsidR="00816DAE" w:rsidRPr="006A7D8E" w:rsidRDefault="00816DAE">
          <w:pPr>
            <w:pStyle w:val="TOC1"/>
            <w:tabs>
              <w:tab w:val="right" w:leader="dot" w:pos="9010"/>
            </w:tabs>
            <w:rPr>
              <w:rFonts w:asciiTheme="majorHAnsi" w:eastAsiaTheme="minorEastAsia" w:hAnsiTheme="majorHAnsi" w:cstheme="majorHAnsi"/>
              <w:b w:val="0"/>
              <w:bCs w:val="0"/>
              <w:i w:val="0"/>
              <w:iCs w:val="0"/>
              <w:noProof/>
            </w:rPr>
          </w:pPr>
          <w:hyperlink w:anchor="_Toc534827861" w:history="1">
            <w:r w:rsidRPr="006A7D8E">
              <w:rPr>
                <w:rStyle w:val="Hyperlink"/>
                <w:rFonts w:asciiTheme="majorHAnsi" w:hAnsiTheme="majorHAnsi" w:cstheme="majorHAnsi"/>
                <w:b w:val="0"/>
                <w:i w:val="0"/>
                <w:noProof/>
              </w:rPr>
              <w:t>2.0 What is Facilities Management</w:t>
            </w:r>
            <w:r w:rsidRPr="006A7D8E">
              <w:rPr>
                <w:rFonts w:asciiTheme="majorHAnsi" w:hAnsiTheme="majorHAnsi" w:cstheme="majorHAnsi"/>
                <w:b w:val="0"/>
                <w:i w:val="0"/>
                <w:noProof/>
                <w:webHidden/>
              </w:rPr>
              <w:tab/>
            </w:r>
            <w:r w:rsidRPr="006A7D8E">
              <w:rPr>
                <w:rFonts w:asciiTheme="majorHAnsi" w:hAnsiTheme="majorHAnsi" w:cstheme="majorHAnsi"/>
                <w:b w:val="0"/>
                <w:i w:val="0"/>
                <w:noProof/>
                <w:webHidden/>
              </w:rPr>
              <w:fldChar w:fldCharType="begin"/>
            </w:r>
            <w:r w:rsidRPr="006A7D8E">
              <w:rPr>
                <w:rFonts w:asciiTheme="majorHAnsi" w:hAnsiTheme="majorHAnsi" w:cstheme="majorHAnsi"/>
                <w:b w:val="0"/>
                <w:i w:val="0"/>
                <w:noProof/>
                <w:webHidden/>
              </w:rPr>
              <w:instrText xml:space="preserve"> PAGEREF _Toc534827861 \h </w:instrText>
            </w:r>
            <w:r w:rsidRPr="006A7D8E">
              <w:rPr>
                <w:rFonts w:asciiTheme="majorHAnsi" w:hAnsiTheme="majorHAnsi" w:cstheme="majorHAnsi"/>
                <w:b w:val="0"/>
                <w:i w:val="0"/>
                <w:noProof/>
                <w:webHidden/>
              </w:rPr>
            </w:r>
            <w:r w:rsidRPr="006A7D8E">
              <w:rPr>
                <w:rFonts w:asciiTheme="majorHAnsi" w:hAnsiTheme="majorHAnsi" w:cstheme="majorHAnsi"/>
                <w:b w:val="0"/>
                <w:i w:val="0"/>
                <w:noProof/>
                <w:webHidden/>
              </w:rPr>
              <w:fldChar w:fldCharType="separate"/>
            </w:r>
            <w:r w:rsidRPr="006A7D8E">
              <w:rPr>
                <w:rFonts w:asciiTheme="majorHAnsi" w:hAnsiTheme="majorHAnsi" w:cstheme="majorHAnsi"/>
                <w:b w:val="0"/>
                <w:i w:val="0"/>
                <w:noProof/>
                <w:webHidden/>
              </w:rPr>
              <w:t>4</w:t>
            </w:r>
            <w:r w:rsidRPr="006A7D8E">
              <w:rPr>
                <w:rFonts w:asciiTheme="majorHAnsi" w:hAnsiTheme="majorHAnsi" w:cstheme="majorHAnsi"/>
                <w:b w:val="0"/>
                <w:i w:val="0"/>
                <w:noProof/>
                <w:webHidden/>
              </w:rPr>
              <w:fldChar w:fldCharType="end"/>
            </w:r>
          </w:hyperlink>
        </w:p>
        <w:p w14:paraId="5660A2E9" w14:textId="1D4663AC" w:rsidR="00816DAE" w:rsidRPr="006A7D8E" w:rsidRDefault="00816DAE">
          <w:pPr>
            <w:pStyle w:val="TOC1"/>
            <w:tabs>
              <w:tab w:val="right" w:leader="dot" w:pos="9010"/>
            </w:tabs>
            <w:rPr>
              <w:rFonts w:asciiTheme="majorHAnsi" w:eastAsiaTheme="minorEastAsia" w:hAnsiTheme="majorHAnsi" w:cstheme="majorHAnsi"/>
              <w:b w:val="0"/>
              <w:bCs w:val="0"/>
              <w:i w:val="0"/>
              <w:iCs w:val="0"/>
              <w:noProof/>
            </w:rPr>
          </w:pPr>
          <w:hyperlink w:anchor="_Toc534827862" w:history="1">
            <w:r w:rsidRPr="006A7D8E">
              <w:rPr>
                <w:rStyle w:val="Hyperlink"/>
                <w:rFonts w:asciiTheme="majorHAnsi" w:hAnsiTheme="majorHAnsi" w:cstheme="majorHAnsi"/>
                <w:b w:val="0"/>
                <w:i w:val="0"/>
                <w:noProof/>
              </w:rPr>
              <w:t>3.0 Review of the Literature and Research</w:t>
            </w:r>
            <w:r w:rsidRPr="006A7D8E">
              <w:rPr>
                <w:rFonts w:asciiTheme="majorHAnsi" w:hAnsiTheme="majorHAnsi" w:cstheme="majorHAnsi"/>
                <w:b w:val="0"/>
                <w:i w:val="0"/>
                <w:noProof/>
                <w:webHidden/>
              </w:rPr>
              <w:tab/>
            </w:r>
            <w:r w:rsidRPr="006A7D8E">
              <w:rPr>
                <w:rFonts w:asciiTheme="majorHAnsi" w:hAnsiTheme="majorHAnsi" w:cstheme="majorHAnsi"/>
                <w:b w:val="0"/>
                <w:i w:val="0"/>
                <w:noProof/>
                <w:webHidden/>
              </w:rPr>
              <w:fldChar w:fldCharType="begin"/>
            </w:r>
            <w:r w:rsidRPr="006A7D8E">
              <w:rPr>
                <w:rFonts w:asciiTheme="majorHAnsi" w:hAnsiTheme="majorHAnsi" w:cstheme="majorHAnsi"/>
                <w:b w:val="0"/>
                <w:i w:val="0"/>
                <w:noProof/>
                <w:webHidden/>
              </w:rPr>
              <w:instrText xml:space="preserve"> PAGEREF _Toc534827862 \h </w:instrText>
            </w:r>
            <w:r w:rsidRPr="006A7D8E">
              <w:rPr>
                <w:rFonts w:asciiTheme="majorHAnsi" w:hAnsiTheme="majorHAnsi" w:cstheme="majorHAnsi"/>
                <w:b w:val="0"/>
                <w:i w:val="0"/>
                <w:noProof/>
                <w:webHidden/>
              </w:rPr>
            </w:r>
            <w:r w:rsidRPr="006A7D8E">
              <w:rPr>
                <w:rFonts w:asciiTheme="majorHAnsi" w:hAnsiTheme="majorHAnsi" w:cstheme="majorHAnsi"/>
                <w:b w:val="0"/>
                <w:i w:val="0"/>
                <w:noProof/>
                <w:webHidden/>
              </w:rPr>
              <w:fldChar w:fldCharType="separate"/>
            </w:r>
            <w:r w:rsidRPr="006A7D8E">
              <w:rPr>
                <w:rFonts w:asciiTheme="majorHAnsi" w:hAnsiTheme="majorHAnsi" w:cstheme="majorHAnsi"/>
                <w:b w:val="0"/>
                <w:i w:val="0"/>
                <w:noProof/>
                <w:webHidden/>
              </w:rPr>
              <w:t>5</w:t>
            </w:r>
            <w:r w:rsidRPr="006A7D8E">
              <w:rPr>
                <w:rFonts w:asciiTheme="majorHAnsi" w:hAnsiTheme="majorHAnsi" w:cstheme="majorHAnsi"/>
                <w:b w:val="0"/>
                <w:i w:val="0"/>
                <w:noProof/>
                <w:webHidden/>
              </w:rPr>
              <w:fldChar w:fldCharType="end"/>
            </w:r>
          </w:hyperlink>
        </w:p>
        <w:p w14:paraId="5456992A" w14:textId="6647FFB1" w:rsidR="00816DAE" w:rsidRPr="006A7D8E" w:rsidRDefault="00816DAE">
          <w:pPr>
            <w:pStyle w:val="TOC2"/>
            <w:tabs>
              <w:tab w:val="right" w:leader="dot" w:pos="9010"/>
            </w:tabs>
            <w:rPr>
              <w:rFonts w:asciiTheme="majorHAnsi" w:eastAsiaTheme="minorEastAsia" w:hAnsiTheme="majorHAnsi" w:cstheme="majorHAnsi"/>
              <w:b w:val="0"/>
              <w:bCs w:val="0"/>
              <w:noProof/>
              <w:sz w:val="24"/>
              <w:szCs w:val="24"/>
            </w:rPr>
          </w:pPr>
          <w:hyperlink w:anchor="_Toc534827863" w:history="1">
            <w:r w:rsidRPr="006A7D8E">
              <w:rPr>
                <w:rStyle w:val="Hyperlink"/>
                <w:rFonts w:asciiTheme="majorHAnsi" w:hAnsiTheme="majorHAnsi" w:cstheme="majorHAnsi"/>
                <w:b w:val="0"/>
                <w:noProof/>
                <w:sz w:val="24"/>
                <w:szCs w:val="24"/>
                <w:shd w:val="clear" w:color="auto" w:fill="FFFFFF"/>
              </w:rPr>
              <w:t>3.1 Out-sourcing Services Delivery</w:t>
            </w:r>
            <w:r w:rsidRPr="006A7D8E">
              <w:rPr>
                <w:rFonts w:asciiTheme="majorHAnsi" w:hAnsiTheme="majorHAnsi" w:cstheme="majorHAnsi"/>
                <w:b w:val="0"/>
                <w:noProof/>
                <w:webHidden/>
                <w:sz w:val="24"/>
                <w:szCs w:val="24"/>
              </w:rPr>
              <w:tab/>
            </w:r>
            <w:r w:rsidRPr="006A7D8E">
              <w:rPr>
                <w:rFonts w:asciiTheme="majorHAnsi" w:hAnsiTheme="majorHAnsi" w:cstheme="majorHAnsi"/>
                <w:b w:val="0"/>
                <w:noProof/>
                <w:webHidden/>
                <w:sz w:val="24"/>
                <w:szCs w:val="24"/>
              </w:rPr>
              <w:fldChar w:fldCharType="begin"/>
            </w:r>
            <w:r w:rsidRPr="006A7D8E">
              <w:rPr>
                <w:rFonts w:asciiTheme="majorHAnsi" w:hAnsiTheme="majorHAnsi" w:cstheme="majorHAnsi"/>
                <w:b w:val="0"/>
                <w:noProof/>
                <w:webHidden/>
                <w:sz w:val="24"/>
                <w:szCs w:val="24"/>
              </w:rPr>
              <w:instrText xml:space="preserve"> PAGEREF _Toc534827863 \h </w:instrText>
            </w:r>
            <w:r w:rsidRPr="006A7D8E">
              <w:rPr>
                <w:rFonts w:asciiTheme="majorHAnsi" w:hAnsiTheme="majorHAnsi" w:cstheme="majorHAnsi"/>
                <w:b w:val="0"/>
                <w:noProof/>
                <w:webHidden/>
                <w:sz w:val="24"/>
                <w:szCs w:val="24"/>
              </w:rPr>
            </w:r>
            <w:r w:rsidRPr="006A7D8E">
              <w:rPr>
                <w:rFonts w:asciiTheme="majorHAnsi" w:hAnsiTheme="majorHAnsi" w:cstheme="majorHAnsi"/>
                <w:b w:val="0"/>
                <w:noProof/>
                <w:webHidden/>
                <w:sz w:val="24"/>
                <w:szCs w:val="24"/>
              </w:rPr>
              <w:fldChar w:fldCharType="separate"/>
            </w:r>
            <w:r w:rsidRPr="006A7D8E">
              <w:rPr>
                <w:rFonts w:asciiTheme="majorHAnsi" w:hAnsiTheme="majorHAnsi" w:cstheme="majorHAnsi"/>
                <w:b w:val="0"/>
                <w:noProof/>
                <w:webHidden/>
                <w:sz w:val="24"/>
                <w:szCs w:val="24"/>
              </w:rPr>
              <w:t>5</w:t>
            </w:r>
            <w:r w:rsidRPr="006A7D8E">
              <w:rPr>
                <w:rFonts w:asciiTheme="majorHAnsi" w:hAnsiTheme="majorHAnsi" w:cstheme="majorHAnsi"/>
                <w:b w:val="0"/>
                <w:noProof/>
                <w:webHidden/>
                <w:sz w:val="24"/>
                <w:szCs w:val="24"/>
              </w:rPr>
              <w:fldChar w:fldCharType="end"/>
            </w:r>
          </w:hyperlink>
        </w:p>
        <w:p w14:paraId="193EB5E7" w14:textId="7CA6C9E8" w:rsidR="00816DAE" w:rsidRPr="006A7D8E" w:rsidRDefault="00816DAE">
          <w:pPr>
            <w:pStyle w:val="TOC2"/>
            <w:tabs>
              <w:tab w:val="right" w:leader="dot" w:pos="9010"/>
            </w:tabs>
            <w:rPr>
              <w:rFonts w:asciiTheme="majorHAnsi" w:eastAsiaTheme="minorEastAsia" w:hAnsiTheme="majorHAnsi" w:cstheme="majorHAnsi"/>
              <w:b w:val="0"/>
              <w:bCs w:val="0"/>
              <w:noProof/>
              <w:sz w:val="24"/>
              <w:szCs w:val="24"/>
            </w:rPr>
          </w:pPr>
          <w:hyperlink w:anchor="_Toc534827864" w:history="1">
            <w:r w:rsidRPr="006A7D8E">
              <w:rPr>
                <w:rStyle w:val="Hyperlink"/>
                <w:rFonts w:asciiTheme="majorHAnsi" w:hAnsiTheme="majorHAnsi" w:cstheme="majorHAnsi"/>
                <w:b w:val="0"/>
                <w:noProof/>
                <w:sz w:val="24"/>
                <w:szCs w:val="24"/>
              </w:rPr>
              <w:t>3.2 In-house Service Delivery</w:t>
            </w:r>
            <w:r w:rsidRPr="006A7D8E">
              <w:rPr>
                <w:rFonts w:asciiTheme="majorHAnsi" w:hAnsiTheme="majorHAnsi" w:cstheme="majorHAnsi"/>
                <w:b w:val="0"/>
                <w:noProof/>
                <w:webHidden/>
                <w:sz w:val="24"/>
                <w:szCs w:val="24"/>
              </w:rPr>
              <w:tab/>
            </w:r>
            <w:r w:rsidRPr="006A7D8E">
              <w:rPr>
                <w:rFonts w:asciiTheme="majorHAnsi" w:hAnsiTheme="majorHAnsi" w:cstheme="majorHAnsi"/>
                <w:b w:val="0"/>
                <w:noProof/>
                <w:webHidden/>
                <w:sz w:val="24"/>
                <w:szCs w:val="24"/>
              </w:rPr>
              <w:fldChar w:fldCharType="begin"/>
            </w:r>
            <w:r w:rsidRPr="006A7D8E">
              <w:rPr>
                <w:rFonts w:asciiTheme="majorHAnsi" w:hAnsiTheme="majorHAnsi" w:cstheme="majorHAnsi"/>
                <w:b w:val="0"/>
                <w:noProof/>
                <w:webHidden/>
                <w:sz w:val="24"/>
                <w:szCs w:val="24"/>
              </w:rPr>
              <w:instrText xml:space="preserve"> PAGEREF _Toc534827864 \h </w:instrText>
            </w:r>
            <w:r w:rsidRPr="006A7D8E">
              <w:rPr>
                <w:rFonts w:asciiTheme="majorHAnsi" w:hAnsiTheme="majorHAnsi" w:cstheme="majorHAnsi"/>
                <w:b w:val="0"/>
                <w:noProof/>
                <w:webHidden/>
                <w:sz w:val="24"/>
                <w:szCs w:val="24"/>
              </w:rPr>
            </w:r>
            <w:r w:rsidRPr="006A7D8E">
              <w:rPr>
                <w:rFonts w:asciiTheme="majorHAnsi" w:hAnsiTheme="majorHAnsi" w:cstheme="majorHAnsi"/>
                <w:b w:val="0"/>
                <w:noProof/>
                <w:webHidden/>
                <w:sz w:val="24"/>
                <w:szCs w:val="24"/>
              </w:rPr>
              <w:fldChar w:fldCharType="separate"/>
            </w:r>
            <w:r w:rsidRPr="006A7D8E">
              <w:rPr>
                <w:rFonts w:asciiTheme="majorHAnsi" w:hAnsiTheme="majorHAnsi" w:cstheme="majorHAnsi"/>
                <w:b w:val="0"/>
                <w:noProof/>
                <w:webHidden/>
                <w:sz w:val="24"/>
                <w:szCs w:val="24"/>
              </w:rPr>
              <w:t>8</w:t>
            </w:r>
            <w:r w:rsidRPr="006A7D8E">
              <w:rPr>
                <w:rFonts w:asciiTheme="majorHAnsi" w:hAnsiTheme="majorHAnsi" w:cstheme="majorHAnsi"/>
                <w:b w:val="0"/>
                <w:noProof/>
                <w:webHidden/>
                <w:sz w:val="24"/>
                <w:szCs w:val="24"/>
              </w:rPr>
              <w:fldChar w:fldCharType="end"/>
            </w:r>
          </w:hyperlink>
        </w:p>
        <w:p w14:paraId="15D52A00" w14:textId="469C1196" w:rsidR="00816DAE" w:rsidRPr="006A7D8E" w:rsidRDefault="00816DAE">
          <w:pPr>
            <w:pStyle w:val="TOC1"/>
            <w:tabs>
              <w:tab w:val="right" w:leader="dot" w:pos="9010"/>
            </w:tabs>
            <w:rPr>
              <w:rFonts w:asciiTheme="majorHAnsi" w:eastAsiaTheme="minorEastAsia" w:hAnsiTheme="majorHAnsi" w:cstheme="majorHAnsi"/>
              <w:b w:val="0"/>
              <w:bCs w:val="0"/>
              <w:i w:val="0"/>
              <w:iCs w:val="0"/>
              <w:noProof/>
            </w:rPr>
          </w:pPr>
          <w:hyperlink w:anchor="_Toc534827865" w:history="1">
            <w:r w:rsidRPr="006A7D8E">
              <w:rPr>
                <w:rStyle w:val="Hyperlink"/>
                <w:rFonts w:asciiTheme="majorHAnsi" w:hAnsiTheme="majorHAnsi" w:cstheme="majorHAnsi"/>
                <w:b w:val="0"/>
                <w:i w:val="0"/>
                <w:noProof/>
              </w:rPr>
              <w:t>4.0 Conclusion</w:t>
            </w:r>
            <w:r w:rsidRPr="006A7D8E">
              <w:rPr>
                <w:rFonts w:asciiTheme="majorHAnsi" w:hAnsiTheme="majorHAnsi" w:cstheme="majorHAnsi"/>
                <w:b w:val="0"/>
                <w:i w:val="0"/>
                <w:noProof/>
                <w:webHidden/>
              </w:rPr>
              <w:tab/>
            </w:r>
            <w:r w:rsidRPr="006A7D8E">
              <w:rPr>
                <w:rFonts w:asciiTheme="majorHAnsi" w:hAnsiTheme="majorHAnsi" w:cstheme="majorHAnsi"/>
                <w:b w:val="0"/>
                <w:i w:val="0"/>
                <w:noProof/>
                <w:webHidden/>
              </w:rPr>
              <w:fldChar w:fldCharType="begin"/>
            </w:r>
            <w:r w:rsidRPr="006A7D8E">
              <w:rPr>
                <w:rFonts w:asciiTheme="majorHAnsi" w:hAnsiTheme="majorHAnsi" w:cstheme="majorHAnsi"/>
                <w:b w:val="0"/>
                <w:i w:val="0"/>
                <w:noProof/>
                <w:webHidden/>
              </w:rPr>
              <w:instrText xml:space="preserve"> PAGEREF _Toc534827865 \h </w:instrText>
            </w:r>
            <w:r w:rsidRPr="006A7D8E">
              <w:rPr>
                <w:rFonts w:asciiTheme="majorHAnsi" w:hAnsiTheme="majorHAnsi" w:cstheme="majorHAnsi"/>
                <w:b w:val="0"/>
                <w:i w:val="0"/>
                <w:noProof/>
                <w:webHidden/>
              </w:rPr>
            </w:r>
            <w:r w:rsidRPr="006A7D8E">
              <w:rPr>
                <w:rFonts w:asciiTheme="majorHAnsi" w:hAnsiTheme="majorHAnsi" w:cstheme="majorHAnsi"/>
                <w:b w:val="0"/>
                <w:i w:val="0"/>
                <w:noProof/>
                <w:webHidden/>
              </w:rPr>
              <w:fldChar w:fldCharType="separate"/>
            </w:r>
            <w:r w:rsidRPr="006A7D8E">
              <w:rPr>
                <w:rFonts w:asciiTheme="majorHAnsi" w:hAnsiTheme="majorHAnsi" w:cstheme="majorHAnsi"/>
                <w:b w:val="0"/>
                <w:i w:val="0"/>
                <w:noProof/>
                <w:webHidden/>
              </w:rPr>
              <w:t>10</w:t>
            </w:r>
            <w:r w:rsidRPr="006A7D8E">
              <w:rPr>
                <w:rFonts w:asciiTheme="majorHAnsi" w:hAnsiTheme="majorHAnsi" w:cstheme="majorHAnsi"/>
                <w:b w:val="0"/>
                <w:i w:val="0"/>
                <w:noProof/>
                <w:webHidden/>
              </w:rPr>
              <w:fldChar w:fldCharType="end"/>
            </w:r>
          </w:hyperlink>
        </w:p>
        <w:p w14:paraId="2DB8F5A1" w14:textId="1DED2BCB" w:rsidR="00816DAE" w:rsidRPr="006A7D8E" w:rsidRDefault="00816DAE">
          <w:pPr>
            <w:pStyle w:val="TOC1"/>
            <w:tabs>
              <w:tab w:val="right" w:leader="dot" w:pos="9010"/>
            </w:tabs>
            <w:rPr>
              <w:rFonts w:asciiTheme="majorHAnsi" w:eastAsiaTheme="minorEastAsia" w:hAnsiTheme="majorHAnsi" w:cstheme="majorHAnsi"/>
              <w:b w:val="0"/>
              <w:bCs w:val="0"/>
              <w:i w:val="0"/>
              <w:iCs w:val="0"/>
              <w:noProof/>
            </w:rPr>
          </w:pPr>
          <w:hyperlink w:anchor="_Toc534827866" w:history="1">
            <w:r w:rsidRPr="006A7D8E">
              <w:rPr>
                <w:rStyle w:val="Hyperlink"/>
                <w:rFonts w:asciiTheme="majorHAnsi" w:hAnsiTheme="majorHAnsi" w:cstheme="majorHAnsi"/>
                <w:b w:val="0"/>
                <w:i w:val="0"/>
                <w:noProof/>
              </w:rPr>
              <w:t>5.0 References</w:t>
            </w:r>
            <w:r w:rsidRPr="006A7D8E">
              <w:rPr>
                <w:rFonts w:asciiTheme="majorHAnsi" w:hAnsiTheme="majorHAnsi" w:cstheme="majorHAnsi"/>
                <w:b w:val="0"/>
                <w:i w:val="0"/>
                <w:noProof/>
                <w:webHidden/>
              </w:rPr>
              <w:tab/>
            </w:r>
            <w:r w:rsidRPr="006A7D8E">
              <w:rPr>
                <w:rFonts w:asciiTheme="majorHAnsi" w:hAnsiTheme="majorHAnsi" w:cstheme="majorHAnsi"/>
                <w:b w:val="0"/>
                <w:i w:val="0"/>
                <w:noProof/>
                <w:webHidden/>
              </w:rPr>
              <w:fldChar w:fldCharType="begin"/>
            </w:r>
            <w:r w:rsidRPr="006A7D8E">
              <w:rPr>
                <w:rFonts w:asciiTheme="majorHAnsi" w:hAnsiTheme="majorHAnsi" w:cstheme="majorHAnsi"/>
                <w:b w:val="0"/>
                <w:i w:val="0"/>
                <w:noProof/>
                <w:webHidden/>
              </w:rPr>
              <w:instrText xml:space="preserve"> PAGEREF _Toc534827866 \h </w:instrText>
            </w:r>
            <w:r w:rsidRPr="006A7D8E">
              <w:rPr>
                <w:rFonts w:asciiTheme="majorHAnsi" w:hAnsiTheme="majorHAnsi" w:cstheme="majorHAnsi"/>
                <w:b w:val="0"/>
                <w:i w:val="0"/>
                <w:noProof/>
                <w:webHidden/>
              </w:rPr>
            </w:r>
            <w:r w:rsidRPr="006A7D8E">
              <w:rPr>
                <w:rFonts w:asciiTheme="majorHAnsi" w:hAnsiTheme="majorHAnsi" w:cstheme="majorHAnsi"/>
                <w:b w:val="0"/>
                <w:i w:val="0"/>
                <w:noProof/>
                <w:webHidden/>
              </w:rPr>
              <w:fldChar w:fldCharType="separate"/>
            </w:r>
            <w:r w:rsidRPr="006A7D8E">
              <w:rPr>
                <w:rFonts w:asciiTheme="majorHAnsi" w:hAnsiTheme="majorHAnsi" w:cstheme="majorHAnsi"/>
                <w:b w:val="0"/>
                <w:i w:val="0"/>
                <w:noProof/>
                <w:webHidden/>
              </w:rPr>
              <w:t>11</w:t>
            </w:r>
            <w:r w:rsidRPr="006A7D8E">
              <w:rPr>
                <w:rFonts w:asciiTheme="majorHAnsi" w:hAnsiTheme="majorHAnsi" w:cstheme="majorHAnsi"/>
                <w:b w:val="0"/>
                <w:i w:val="0"/>
                <w:noProof/>
                <w:webHidden/>
              </w:rPr>
              <w:fldChar w:fldCharType="end"/>
            </w:r>
          </w:hyperlink>
        </w:p>
        <w:p w14:paraId="4C7B5F24" w14:textId="7598BF56" w:rsidR="00DF7C1A" w:rsidRPr="00D12587" w:rsidRDefault="00DF7C1A" w:rsidP="00C16AF1">
          <w:pPr>
            <w:spacing w:before="120" w:after="120" w:line="360" w:lineRule="auto"/>
            <w:jc w:val="both"/>
            <w:rPr>
              <w:rFonts w:asciiTheme="majorHAnsi" w:hAnsiTheme="majorHAnsi" w:cstheme="majorHAnsi"/>
              <w:color w:val="000000" w:themeColor="text1"/>
            </w:rPr>
          </w:pPr>
          <w:r w:rsidRPr="006A7D8E">
            <w:rPr>
              <w:rFonts w:asciiTheme="majorHAnsi" w:hAnsiTheme="majorHAnsi" w:cstheme="majorHAnsi"/>
              <w:bCs/>
              <w:noProof/>
              <w:color w:val="000000" w:themeColor="text1"/>
            </w:rPr>
            <w:fldChar w:fldCharType="end"/>
          </w:r>
        </w:p>
      </w:sdtContent>
    </w:sdt>
    <w:p w14:paraId="1DF51F97" w14:textId="4083DFE3" w:rsidR="0060544E" w:rsidRPr="00C16AF1" w:rsidRDefault="0060544E" w:rsidP="00C16AF1">
      <w:pPr>
        <w:spacing w:before="120" w:after="120" w:line="360" w:lineRule="auto"/>
        <w:jc w:val="both"/>
        <w:rPr>
          <w:rFonts w:asciiTheme="majorHAnsi" w:hAnsiTheme="majorHAnsi" w:cstheme="majorHAnsi"/>
          <w:color w:val="000000" w:themeColor="text1"/>
        </w:rPr>
      </w:pPr>
    </w:p>
    <w:p w14:paraId="1E30EDE5" w14:textId="77777777" w:rsidR="00DF7C1A" w:rsidRPr="00C16AF1" w:rsidRDefault="00DF7C1A" w:rsidP="00C16AF1">
      <w:pPr>
        <w:spacing w:before="120" w:after="120" w:line="360" w:lineRule="auto"/>
        <w:jc w:val="both"/>
        <w:rPr>
          <w:rFonts w:asciiTheme="majorHAnsi" w:hAnsiTheme="majorHAnsi" w:cstheme="majorHAnsi"/>
          <w:color w:val="000000" w:themeColor="text1"/>
        </w:rPr>
      </w:pPr>
    </w:p>
    <w:p w14:paraId="41E31914" w14:textId="77777777" w:rsidR="00DF7C1A" w:rsidRPr="00C16AF1" w:rsidRDefault="00DF7C1A" w:rsidP="00C16AF1">
      <w:pPr>
        <w:pStyle w:val="Heading1"/>
        <w:spacing w:before="120" w:after="120" w:line="360" w:lineRule="auto"/>
        <w:jc w:val="both"/>
        <w:rPr>
          <w:rFonts w:cstheme="majorHAnsi"/>
          <w:color w:val="000000" w:themeColor="text1"/>
          <w:sz w:val="24"/>
          <w:szCs w:val="24"/>
        </w:rPr>
      </w:pPr>
    </w:p>
    <w:p w14:paraId="048DD3F4" w14:textId="77777777" w:rsidR="000646DC" w:rsidRPr="00C16AF1" w:rsidRDefault="000646DC" w:rsidP="00C16AF1">
      <w:pPr>
        <w:spacing w:before="120" w:after="120" w:line="360" w:lineRule="auto"/>
        <w:jc w:val="both"/>
        <w:rPr>
          <w:rFonts w:asciiTheme="majorHAnsi" w:hAnsiTheme="majorHAnsi" w:cstheme="majorHAnsi"/>
          <w:color w:val="000000" w:themeColor="text1"/>
        </w:rPr>
      </w:pPr>
    </w:p>
    <w:p w14:paraId="025E81FF"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6A10287A"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240F9141"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462BD40B"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34A60C85"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350F2265"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4BB89338" w14:textId="77777777" w:rsidR="000646DC" w:rsidRPr="00C16AF1" w:rsidRDefault="000646DC" w:rsidP="00C16AF1">
      <w:pPr>
        <w:spacing w:before="120" w:after="120" w:line="360" w:lineRule="auto"/>
        <w:jc w:val="both"/>
        <w:rPr>
          <w:rFonts w:asciiTheme="majorHAnsi" w:hAnsiTheme="majorHAnsi" w:cstheme="majorHAnsi"/>
          <w:b/>
          <w:color w:val="000000" w:themeColor="text1"/>
        </w:rPr>
      </w:pPr>
    </w:p>
    <w:p w14:paraId="007176BB" w14:textId="77777777" w:rsidR="000646DC" w:rsidRPr="00C16AF1" w:rsidRDefault="000646DC" w:rsidP="00C16AF1">
      <w:pPr>
        <w:spacing w:line="360" w:lineRule="auto"/>
        <w:jc w:val="both"/>
        <w:rPr>
          <w:rFonts w:asciiTheme="majorHAnsi" w:hAnsiTheme="majorHAnsi" w:cstheme="majorHAnsi"/>
          <w:b/>
          <w:color w:val="000000" w:themeColor="text1"/>
        </w:rPr>
      </w:pPr>
      <w:r w:rsidRPr="00C16AF1">
        <w:rPr>
          <w:rFonts w:asciiTheme="majorHAnsi" w:hAnsiTheme="majorHAnsi" w:cstheme="majorHAnsi"/>
          <w:b/>
          <w:color w:val="000000" w:themeColor="text1"/>
        </w:rPr>
        <w:br w:type="page"/>
      </w:r>
    </w:p>
    <w:p w14:paraId="58C44FBE" w14:textId="7AA7D6B2" w:rsidR="0060544E" w:rsidRPr="00C16AF1" w:rsidRDefault="00594977" w:rsidP="00C16AF1">
      <w:pPr>
        <w:pStyle w:val="Heading1"/>
        <w:rPr>
          <w:rFonts w:cstheme="majorHAnsi"/>
          <w:b/>
          <w:color w:val="000000" w:themeColor="text1"/>
          <w:sz w:val="28"/>
          <w:szCs w:val="28"/>
        </w:rPr>
      </w:pPr>
      <w:bookmarkStart w:id="0" w:name="_Toc534827860"/>
      <w:r w:rsidRPr="00C16AF1">
        <w:rPr>
          <w:rFonts w:cstheme="majorHAnsi"/>
          <w:b/>
          <w:color w:val="000000" w:themeColor="text1"/>
          <w:sz w:val="28"/>
          <w:szCs w:val="28"/>
        </w:rPr>
        <w:lastRenderedPageBreak/>
        <w:t>1.</w:t>
      </w:r>
      <w:r w:rsidR="00D12587">
        <w:rPr>
          <w:rFonts w:cstheme="majorHAnsi"/>
          <w:b/>
          <w:color w:val="000000" w:themeColor="text1"/>
          <w:sz w:val="28"/>
          <w:szCs w:val="28"/>
        </w:rPr>
        <w:t>0</w:t>
      </w:r>
      <w:r w:rsidRPr="00C16AF1">
        <w:rPr>
          <w:rFonts w:cstheme="majorHAnsi"/>
          <w:b/>
          <w:color w:val="000000" w:themeColor="text1"/>
          <w:sz w:val="28"/>
          <w:szCs w:val="28"/>
        </w:rPr>
        <w:t xml:space="preserve"> </w:t>
      </w:r>
      <w:r w:rsidR="0060544E" w:rsidRPr="00C16AF1">
        <w:rPr>
          <w:rFonts w:cstheme="majorHAnsi"/>
          <w:b/>
          <w:color w:val="000000" w:themeColor="text1"/>
          <w:sz w:val="28"/>
          <w:szCs w:val="28"/>
        </w:rPr>
        <w:t>Introduction</w:t>
      </w:r>
      <w:bookmarkEnd w:id="0"/>
    </w:p>
    <w:p w14:paraId="324C0773" w14:textId="77777777" w:rsidR="00C16AF1" w:rsidRPr="00C16AF1" w:rsidRDefault="00C16AF1" w:rsidP="00C16AF1">
      <w:pPr>
        <w:rPr>
          <w:rFonts w:eastAsiaTheme="majorEastAsia"/>
        </w:rPr>
      </w:pPr>
    </w:p>
    <w:p w14:paraId="57811A8E" w14:textId="3584DFD6" w:rsidR="00366F5C" w:rsidRDefault="00816DAE" w:rsidP="00C16AF1">
      <w:pPr>
        <w:spacing w:line="360" w:lineRule="auto"/>
        <w:jc w:val="both"/>
        <w:rPr>
          <w:rFonts w:asciiTheme="majorHAnsi" w:hAnsiTheme="majorHAnsi" w:cstheme="majorHAnsi"/>
          <w:color w:val="000000" w:themeColor="text1"/>
          <w:shd w:val="clear" w:color="auto" w:fill="FFFFFF"/>
        </w:rPr>
      </w:pPr>
      <w:r>
        <w:rPr>
          <w:rFonts w:asciiTheme="majorHAnsi" w:hAnsiTheme="majorHAnsi" w:cstheme="majorHAnsi"/>
          <w:color w:val="000000" w:themeColor="text1"/>
        </w:rPr>
        <w:t>For organisation operating i</w:t>
      </w:r>
      <w:r w:rsidR="0060544E" w:rsidRPr="00C16AF1">
        <w:rPr>
          <w:rFonts w:asciiTheme="majorHAnsi" w:hAnsiTheme="majorHAnsi" w:cstheme="majorHAnsi"/>
          <w:color w:val="000000" w:themeColor="text1"/>
        </w:rPr>
        <w:t>n the</w:t>
      </w:r>
      <w:r>
        <w:rPr>
          <w:rFonts w:asciiTheme="majorHAnsi" w:hAnsiTheme="majorHAnsi" w:cstheme="majorHAnsi"/>
          <w:color w:val="000000" w:themeColor="text1"/>
        </w:rPr>
        <w:t xml:space="preserve"> modern</w:t>
      </w:r>
      <w:r w:rsidR="0060544E" w:rsidRPr="00C16AF1">
        <w:rPr>
          <w:rFonts w:asciiTheme="majorHAnsi" w:hAnsiTheme="majorHAnsi" w:cstheme="majorHAnsi"/>
          <w:color w:val="000000" w:themeColor="text1"/>
        </w:rPr>
        <w:t xml:space="preserve"> competitive </w:t>
      </w:r>
      <w:r w:rsidR="00C108C6" w:rsidRPr="00C16AF1">
        <w:rPr>
          <w:rFonts w:asciiTheme="majorHAnsi" w:hAnsiTheme="majorHAnsi" w:cstheme="majorHAnsi"/>
          <w:color w:val="000000" w:themeColor="text1"/>
        </w:rPr>
        <w:t>economic</w:t>
      </w:r>
      <w:r w:rsidR="0060544E" w:rsidRPr="00C16AF1">
        <w:rPr>
          <w:rFonts w:asciiTheme="majorHAnsi" w:hAnsiTheme="majorHAnsi" w:cstheme="majorHAnsi"/>
          <w:color w:val="000000" w:themeColor="text1"/>
        </w:rPr>
        <w:t xml:space="preserve"> climate, finding the mo</w:t>
      </w:r>
      <w:r w:rsidR="00C108C6" w:rsidRPr="00C16AF1">
        <w:rPr>
          <w:rFonts w:asciiTheme="majorHAnsi" w:hAnsiTheme="majorHAnsi" w:cstheme="majorHAnsi"/>
          <w:color w:val="000000" w:themeColor="text1"/>
        </w:rPr>
        <w:t>st</w:t>
      </w:r>
      <w:r w:rsidR="0060544E" w:rsidRPr="00C16AF1">
        <w:rPr>
          <w:rFonts w:asciiTheme="majorHAnsi" w:hAnsiTheme="majorHAnsi" w:cstheme="majorHAnsi"/>
          <w:color w:val="000000" w:themeColor="text1"/>
        </w:rPr>
        <w:t xml:space="preserve"> efficient ways to </w:t>
      </w:r>
      <w:r w:rsidR="00D13F12" w:rsidRPr="00C16AF1">
        <w:rPr>
          <w:rFonts w:asciiTheme="majorHAnsi" w:hAnsiTheme="majorHAnsi" w:cstheme="majorHAnsi"/>
          <w:color w:val="000000" w:themeColor="text1"/>
        </w:rPr>
        <w:t>function</w:t>
      </w:r>
      <w:r w:rsidR="0060544E" w:rsidRPr="00C16AF1">
        <w:rPr>
          <w:rFonts w:asciiTheme="majorHAnsi" w:hAnsiTheme="majorHAnsi" w:cstheme="majorHAnsi"/>
          <w:color w:val="000000" w:themeColor="text1"/>
        </w:rPr>
        <w:t xml:space="preserve"> </w:t>
      </w:r>
      <w:r w:rsidR="00C108C6" w:rsidRPr="00C16AF1">
        <w:rPr>
          <w:rFonts w:asciiTheme="majorHAnsi" w:hAnsiTheme="majorHAnsi" w:cstheme="majorHAnsi"/>
          <w:color w:val="000000" w:themeColor="text1"/>
        </w:rPr>
        <w:t xml:space="preserve">in all areas </w:t>
      </w:r>
      <w:r w:rsidR="00FA59F4" w:rsidRPr="00C16AF1">
        <w:rPr>
          <w:rFonts w:asciiTheme="majorHAnsi" w:hAnsiTheme="majorHAnsi" w:cstheme="majorHAnsi"/>
          <w:color w:val="000000" w:themeColor="text1"/>
        </w:rPr>
        <w:t xml:space="preserve">of the working environment </w:t>
      </w:r>
      <w:r w:rsidR="0060544E" w:rsidRPr="00C16AF1">
        <w:rPr>
          <w:rFonts w:asciiTheme="majorHAnsi" w:hAnsiTheme="majorHAnsi" w:cstheme="majorHAnsi"/>
          <w:color w:val="000000" w:themeColor="text1"/>
        </w:rPr>
        <w:t>is key to the success</w:t>
      </w:r>
      <w:r w:rsidR="00C108C6" w:rsidRPr="00C16AF1">
        <w:rPr>
          <w:rFonts w:asciiTheme="majorHAnsi" w:hAnsiTheme="majorHAnsi" w:cstheme="majorHAnsi"/>
          <w:color w:val="000000" w:themeColor="text1"/>
        </w:rPr>
        <w:t xml:space="preserve"> </w:t>
      </w:r>
      <w:r w:rsidR="0060544E" w:rsidRPr="00C16AF1">
        <w:rPr>
          <w:rFonts w:asciiTheme="majorHAnsi" w:hAnsiTheme="majorHAnsi" w:cstheme="majorHAnsi"/>
          <w:color w:val="000000" w:themeColor="text1"/>
        </w:rPr>
        <w:t xml:space="preserve">of the business. </w:t>
      </w:r>
      <w:r>
        <w:rPr>
          <w:rFonts w:asciiTheme="majorHAnsi" w:hAnsiTheme="majorHAnsi" w:cstheme="majorHAnsi"/>
          <w:color w:val="000000" w:themeColor="text1"/>
        </w:rPr>
        <w:t xml:space="preserve">Many </w:t>
      </w:r>
      <w:r w:rsidR="00E06FE0">
        <w:rPr>
          <w:rFonts w:asciiTheme="majorHAnsi" w:hAnsiTheme="majorHAnsi" w:cstheme="majorHAnsi"/>
          <w:color w:val="000000" w:themeColor="text1"/>
        </w:rPr>
        <w:t>organisations</w:t>
      </w:r>
      <w:r>
        <w:rPr>
          <w:rFonts w:asciiTheme="majorHAnsi" w:hAnsiTheme="majorHAnsi" w:cstheme="majorHAnsi"/>
          <w:color w:val="000000" w:themeColor="text1"/>
        </w:rPr>
        <w:t xml:space="preserve"> have turned their focus on effectively managing their facilities management (FM) is an effort to reduce costs. FM is an area which </w:t>
      </w:r>
      <w:r w:rsidR="00AD10EA" w:rsidRPr="00C16AF1">
        <w:rPr>
          <w:rFonts w:asciiTheme="majorHAnsi" w:hAnsiTheme="majorHAnsi" w:cstheme="majorHAnsi"/>
          <w:color w:val="000000" w:themeColor="text1"/>
        </w:rPr>
        <w:t xml:space="preserve">has seen </w:t>
      </w:r>
      <w:r w:rsidR="00871F6B" w:rsidRPr="00C16AF1">
        <w:rPr>
          <w:rFonts w:asciiTheme="majorHAnsi" w:hAnsiTheme="majorHAnsi" w:cstheme="majorHAnsi"/>
          <w:color w:val="000000" w:themeColor="text1"/>
        </w:rPr>
        <w:t>considerable</w:t>
      </w:r>
      <w:r w:rsidR="00871F6B">
        <w:rPr>
          <w:rFonts w:asciiTheme="majorHAnsi" w:hAnsiTheme="majorHAnsi" w:cstheme="majorHAnsi"/>
          <w:color w:val="000000" w:themeColor="text1"/>
        </w:rPr>
        <w:t xml:space="preserve"> investment and</w:t>
      </w:r>
      <w:r w:rsidR="00AD10EA" w:rsidRPr="00C16AF1">
        <w:rPr>
          <w:rFonts w:asciiTheme="majorHAnsi" w:hAnsiTheme="majorHAnsi" w:cstheme="majorHAnsi"/>
          <w:color w:val="000000" w:themeColor="text1"/>
        </w:rPr>
        <w:t xml:space="preserve"> growth over the past two decade</w:t>
      </w:r>
      <w:r>
        <w:rPr>
          <w:rFonts w:asciiTheme="majorHAnsi" w:hAnsiTheme="majorHAnsi" w:cstheme="majorHAnsi"/>
          <w:color w:val="000000" w:themeColor="text1"/>
        </w:rPr>
        <w:t>s</w:t>
      </w:r>
      <w:r w:rsidR="00AD10EA" w:rsidRPr="00C16AF1">
        <w:rPr>
          <w:rFonts w:asciiTheme="majorHAnsi" w:hAnsiTheme="majorHAnsi" w:cstheme="majorHAnsi"/>
          <w:color w:val="000000" w:themeColor="text1"/>
        </w:rPr>
        <w:t>.</w:t>
      </w:r>
      <w:r w:rsidR="00AD10EA" w:rsidRPr="00C16AF1">
        <w:rPr>
          <w:rFonts w:asciiTheme="majorHAnsi" w:hAnsiTheme="majorHAnsi" w:cstheme="majorHAnsi"/>
          <w:color w:val="000000" w:themeColor="text1"/>
          <w:shd w:val="clear" w:color="auto" w:fill="FFFFFF"/>
        </w:rPr>
        <w:t xml:space="preserve"> Due </w:t>
      </w:r>
      <w:r>
        <w:rPr>
          <w:rFonts w:asciiTheme="majorHAnsi" w:hAnsiTheme="majorHAnsi" w:cstheme="majorHAnsi"/>
          <w:color w:val="000000" w:themeColor="text1"/>
          <w:shd w:val="clear" w:color="auto" w:fill="FFFFFF"/>
        </w:rPr>
        <w:t xml:space="preserve">to </w:t>
      </w:r>
      <w:r w:rsidR="00254D06" w:rsidRPr="00C16AF1">
        <w:rPr>
          <w:rFonts w:asciiTheme="majorHAnsi" w:hAnsiTheme="majorHAnsi" w:cstheme="majorHAnsi"/>
          <w:color w:val="000000" w:themeColor="text1"/>
          <w:shd w:val="clear" w:color="auto" w:fill="FFFFFF"/>
        </w:rPr>
        <w:t>the consistent</w:t>
      </w:r>
      <w:r w:rsidR="00CF3587" w:rsidRPr="00C16AF1">
        <w:rPr>
          <w:rFonts w:asciiTheme="majorHAnsi" w:hAnsiTheme="majorHAnsi" w:cstheme="majorHAnsi"/>
          <w:color w:val="000000" w:themeColor="text1"/>
          <w:shd w:val="clear" w:color="auto" w:fill="FFFFFF"/>
        </w:rPr>
        <w:t xml:space="preserve"> </w:t>
      </w:r>
      <w:r w:rsidR="00254D06" w:rsidRPr="00C16AF1">
        <w:rPr>
          <w:rFonts w:asciiTheme="majorHAnsi" w:hAnsiTheme="majorHAnsi" w:cstheme="majorHAnsi"/>
          <w:color w:val="000000" w:themeColor="text1"/>
          <w:shd w:val="clear" w:color="auto" w:fill="FFFFFF"/>
        </w:rPr>
        <w:t xml:space="preserve">growth of the </w:t>
      </w:r>
      <w:r w:rsidR="00AD10EA" w:rsidRPr="00C16AF1">
        <w:rPr>
          <w:rFonts w:asciiTheme="majorHAnsi" w:hAnsiTheme="majorHAnsi" w:cstheme="majorHAnsi"/>
          <w:color w:val="000000" w:themeColor="text1"/>
          <w:shd w:val="clear" w:color="auto" w:fill="FFFFFF"/>
        </w:rPr>
        <w:t xml:space="preserve">FM </w:t>
      </w:r>
      <w:r w:rsidR="00254D06" w:rsidRPr="00C16AF1">
        <w:rPr>
          <w:rFonts w:asciiTheme="majorHAnsi" w:hAnsiTheme="majorHAnsi" w:cstheme="majorHAnsi"/>
          <w:color w:val="000000" w:themeColor="text1"/>
          <w:shd w:val="clear" w:color="auto" w:fill="FFFFFF"/>
        </w:rPr>
        <w:t>sector</w:t>
      </w:r>
      <w:r w:rsidR="005534A6">
        <w:rPr>
          <w:rFonts w:asciiTheme="majorHAnsi" w:hAnsiTheme="majorHAnsi" w:cstheme="majorHAnsi"/>
          <w:color w:val="000000" w:themeColor="text1"/>
          <w:shd w:val="clear" w:color="auto" w:fill="FFFFFF"/>
        </w:rPr>
        <w:t>,</w:t>
      </w:r>
      <w:r w:rsidR="00254D06" w:rsidRPr="00C16AF1">
        <w:rPr>
          <w:rFonts w:asciiTheme="majorHAnsi" w:hAnsiTheme="majorHAnsi" w:cstheme="majorHAnsi"/>
          <w:color w:val="000000" w:themeColor="text1"/>
          <w:shd w:val="clear" w:color="auto" w:fill="FFFFFF"/>
        </w:rPr>
        <w:t xml:space="preserve"> it is reasonable to </w:t>
      </w:r>
      <w:r>
        <w:rPr>
          <w:rFonts w:asciiTheme="majorHAnsi" w:hAnsiTheme="majorHAnsi" w:cstheme="majorHAnsi"/>
          <w:color w:val="000000" w:themeColor="text1"/>
          <w:shd w:val="clear" w:color="auto" w:fill="FFFFFF"/>
        </w:rPr>
        <w:t xml:space="preserve">conclude </w:t>
      </w:r>
      <w:r w:rsidR="00254D06" w:rsidRPr="00C16AF1">
        <w:rPr>
          <w:rFonts w:asciiTheme="majorHAnsi" w:hAnsiTheme="majorHAnsi" w:cstheme="majorHAnsi"/>
          <w:color w:val="000000" w:themeColor="text1"/>
          <w:shd w:val="clear" w:color="auto" w:fill="FFFFFF"/>
        </w:rPr>
        <w:t>that incorporating</w:t>
      </w:r>
      <w:r w:rsidR="00E437AF" w:rsidRPr="00C16AF1">
        <w:rPr>
          <w:rFonts w:asciiTheme="majorHAnsi" w:hAnsiTheme="majorHAnsi" w:cstheme="majorHAnsi"/>
          <w:color w:val="000000" w:themeColor="text1"/>
          <w:shd w:val="clear" w:color="auto" w:fill="FFFFFF"/>
        </w:rPr>
        <w:t xml:space="preserve"> </w:t>
      </w:r>
      <w:r w:rsidR="00AD10EA" w:rsidRPr="00C16AF1">
        <w:rPr>
          <w:rFonts w:asciiTheme="majorHAnsi" w:hAnsiTheme="majorHAnsi" w:cstheme="majorHAnsi"/>
          <w:color w:val="000000" w:themeColor="text1"/>
          <w:shd w:val="clear" w:color="auto" w:fill="FFFFFF"/>
        </w:rPr>
        <w:t xml:space="preserve">well managed FM </w:t>
      </w:r>
      <w:r w:rsidR="00254D06" w:rsidRPr="00C16AF1">
        <w:rPr>
          <w:rFonts w:asciiTheme="majorHAnsi" w:hAnsiTheme="majorHAnsi" w:cstheme="majorHAnsi"/>
          <w:color w:val="000000" w:themeColor="text1"/>
          <w:shd w:val="clear" w:color="auto" w:fill="FFFFFF"/>
        </w:rPr>
        <w:t>into an organisation is</w:t>
      </w:r>
      <w:r w:rsidR="005534A6">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 xml:space="preserve">positive </w:t>
      </w:r>
      <w:r w:rsidR="00254D06" w:rsidRPr="00C16AF1">
        <w:rPr>
          <w:rFonts w:asciiTheme="majorHAnsi" w:hAnsiTheme="majorHAnsi" w:cstheme="majorHAnsi"/>
          <w:color w:val="000000" w:themeColor="text1"/>
          <w:shd w:val="clear" w:color="auto" w:fill="FFFFFF"/>
        </w:rPr>
        <w:t>for</w:t>
      </w:r>
      <w:r>
        <w:rPr>
          <w:rFonts w:asciiTheme="majorHAnsi" w:hAnsiTheme="majorHAnsi" w:cstheme="majorHAnsi"/>
          <w:color w:val="000000" w:themeColor="text1"/>
          <w:shd w:val="clear" w:color="auto" w:fill="FFFFFF"/>
        </w:rPr>
        <w:t xml:space="preserve"> the</w:t>
      </w:r>
      <w:r w:rsidR="00254D06" w:rsidRPr="00C16AF1">
        <w:rPr>
          <w:rFonts w:asciiTheme="majorHAnsi" w:hAnsiTheme="majorHAnsi" w:cstheme="majorHAnsi"/>
          <w:color w:val="000000" w:themeColor="text1"/>
          <w:shd w:val="clear" w:color="auto" w:fill="FFFFFF"/>
        </w:rPr>
        <w:t xml:space="preserve"> business. However, the problem that many organisation</w:t>
      </w:r>
      <w:r>
        <w:rPr>
          <w:rFonts w:asciiTheme="majorHAnsi" w:hAnsiTheme="majorHAnsi" w:cstheme="majorHAnsi"/>
          <w:color w:val="000000" w:themeColor="text1"/>
          <w:shd w:val="clear" w:color="auto" w:fill="FFFFFF"/>
        </w:rPr>
        <w:t>s</w:t>
      </w:r>
      <w:r w:rsidR="00254D06" w:rsidRPr="00C16AF1">
        <w:rPr>
          <w:rFonts w:asciiTheme="majorHAnsi" w:hAnsiTheme="majorHAnsi" w:cstheme="majorHAnsi"/>
          <w:color w:val="000000" w:themeColor="text1"/>
          <w:shd w:val="clear" w:color="auto" w:fill="FFFFFF"/>
        </w:rPr>
        <w:t xml:space="preserve"> face</w:t>
      </w:r>
      <w:r w:rsidR="005534A6">
        <w:rPr>
          <w:rFonts w:asciiTheme="majorHAnsi" w:hAnsiTheme="majorHAnsi" w:cstheme="majorHAnsi"/>
          <w:color w:val="000000" w:themeColor="text1"/>
          <w:shd w:val="clear" w:color="auto" w:fill="FFFFFF"/>
        </w:rPr>
        <w:t>,</w:t>
      </w:r>
      <w:r w:rsidR="00254D06" w:rsidRPr="00C16AF1">
        <w:rPr>
          <w:rFonts w:asciiTheme="majorHAnsi" w:hAnsiTheme="majorHAnsi" w:cstheme="majorHAnsi"/>
          <w:color w:val="000000" w:themeColor="text1"/>
          <w:shd w:val="clear" w:color="auto" w:fill="FFFFFF"/>
        </w:rPr>
        <w:t xml:space="preserve"> i</w:t>
      </w:r>
      <w:r w:rsidR="00DF7C1A" w:rsidRPr="00C16AF1">
        <w:rPr>
          <w:rFonts w:asciiTheme="majorHAnsi" w:hAnsiTheme="majorHAnsi" w:cstheme="majorHAnsi"/>
          <w:color w:val="000000" w:themeColor="text1"/>
          <w:shd w:val="clear" w:color="auto" w:fill="FFFFFF"/>
        </w:rPr>
        <w:t>s</w:t>
      </w:r>
      <w:r w:rsidR="00254D06" w:rsidRPr="00C16AF1">
        <w:rPr>
          <w:rFonts w:asciiTheme="majorHAnsi" w:hAnsiTheme="majorHAnsi" w:cstheme="majorHAnsi"/>
          <w:color w:val="000000" w:themeColor="text1"/>
          <w:shd w:val="clear" w:color="auto" w:fill="FFFFFF"/>
        </w:rPr>
        <w:t xml:space="preserve"> whether it is </w:t>
      </w:r>
      <w:r w:rsidR="00E437AF" w:rsidRPr="00C16AF1">
        <w:rPr>
          <w:rFonts w:asciiTheme="majorHAnsi" w:hAnsiTheme="majorHAnsi" w:cstheme="majorHAnsi"/>
          <w:color w:val="000000" w:themeColor="text1"/>
          <w:shd w:val="clear" w:color="auto" w:fill="FFFFFF"/>
        </w:rPr>
        <w:t xml:space="preserve">more beneficial </w:t>
      </w:r>
      <w:r w:rsidR="00254D06" w:rsidRPr="00C16AF1">
        <w:rPr>
          <w:rFonts w:asciiTheme="majorHAnsi" w:hAnsiTheme="majorHAnsi" w:cstheme="majorHAnsi"/>
          <w:color w:val="000000" w:themeColor="text1"/>
          <w:shd w:val="clear" w:color="auto" w:fill="FFFFFF"/>
        </w:rPr>
        <w:t xml:space="preserve">for </w:t>
      </w:r>
      <w:r w:rsidR="00E437AF" w:rsidRPr="00C16AF1">
        <w:rPr>
          <w:rFonts w:asciiTheme="majorHAnsi" w:hAnsiTheme="majorHAnsi" w:cstheme="majorHAnsi"/>
          <w:color w:val="000000" w:themeColor="text1"/>
          <w:shd w:val="clear" w:color="auto" w:fill="FFFFFF"/>
        </w:rPr>
        <w:t>such a</w:t>
      </w:r>
      <w:r w:rsidR="00254D06" w:rsidRPr="00C16AF1">
        <w:rPr>
          <w:rFonts w:asciiTheme="majorHAnsi" w:hAnsiTheme="majorHAnsi" w:cstheme="majorHAnsi"/>
          <w:color w:val="000000" w:themeColor="text1"/>
          <w:shd w:val="clear" w:color="auto" w:fill="FFFFFF"/>
        </w:rPr>
        <w:t xml:space="preserve"> service to be conducted in-house or to be outsourced. This research paper will</w:t>
      </w:r>
      <w:r w:rsidR="008844D6" w:rsidRPr="00C16AF1">
        <w:rPr>
          <w:rFonts w:asciiTheme="majorHAnsi" w:hAnsiTheme="majorHAnsi" w:cstheme="majorHAnsi"/>
          <w:color w:val="000000" w:themeColor="text1"/>
          <w:shd w:val="clear" w:color="auto" w:fill="FFFFFF"/>
        </w:rPr>
        <w:t xml:space="preserve"> </w:t>
      </w:r>
      <w:r w:rsidR="000F2DC5">
        <w:rPr>
          <w:rFonts w:asciiTheme="majorHAnsi" w:hAnsiTheme="majorHAnsi" w:cstheme="majorHAnsi"/>
          <w:color w:val="000000" w:themeColor="text1"/>
          <w:shd w:val="clear" w:color="auto" w:fill="FFFFFF"/>
        </w:rPr>
        <w:t xml:space="preserve">consider that issue and in doing so the paper will be structured into two main </w:t>
      </w:r>
      <w:r w:rsidR="00E06FE0">
        <w:rPr>
          <w:rFonts w:asciiTheme="majorHAnsi" w:hAnsiTheme="majorHAnsi" w:cstheme="majorHAnsi"/>
          <w:color w:val="000000" w:themeColor="text1"/>
          <w:shd w:val="clear" w:color="auto" w:fill="FFFFFF"/>
        </w:rPr>
        <w:t>section: -</w:t>
      </w:r>
    </w:p>
    <w:p w14:paraId="761A5EAD" w14:textId="77777777" w:rsidR="00366F5C" w:rsidRDefault="00366F5C" w:rsidP="00C16AF1">
      <w:pPr>
        <w:spacing w:line="360" w:lineRule="auto"/>
        <w:jc w:val="both"/>
        <w:rPr>
          <w:rFonts w:asciiTheme="majorHAnsi" w:hAnsiTheme="majorHAnsi" w:cstheme="majorHAnsi"/>
          <w:color w:val="000000" w:themeColor="text1"/>
          <w:shd w:val="clear" w:color="auto" w:fill="FFFFFF"/>
        </w:rPr>
      </w:pPr>
    </w:p>
    <w:p w14:paraId="105B8F6D" w14:textId="2C099B87" w:rsidR="00366F5C" w:rsidRDefault="00366F5C" w:rsidP="00C16AF1">
      <w:pPr>
        <w:spacing w:line="360" w:lineRule="auto"/>
        <w:jc w:val="both"/>
        <w:rPr>
          <w:rFonts w:asciiTheme="majorHAnsi" w:hAnsiTheme="majorHAnsi" w:cstheme="majorHAnsi"/>
          <w:color w:val="000000" w:themeColor="text1"/>
          <w:shd w:val="clear" w:color="auto" w:fill="FFFFFF"/>
        </w:rPr>
      </w:pPr>
      <w:r>
        <w:rPr>
          <w:rFonts w:asciiTheme="majorHAnsi" w:hAnsiTheme="majorHAnsi" w:cstheme="majorHAnsi"/>
          <w:color w:val="000000" w:themeColor="text1"/>
          <w:shd w:val="clear" w:color="auto" w:fill="FFFFFF"/>
        </w:rPr>
        <w:t xml:space="preserve">The first section will </w:t>
      </w:r>
      <w:r w:rsidR="008844D6" w:rsidRPr="00C16AF1">
        <w:rPr>
          <w:rFonts w:asciiTheme="majorHAnsi" w:hAnsiTheme="majorHAnsi" w:cstheme="majorHAnsi"/>
          <w:color w:val="000000" w:themeColor="text1"/>
          <w:shd w:val="clear" w:color="auto" w:fill="FFFFFF"/>
        </w:rPr>
        <w:t>give a</w:t>
      </w:r>
      <w:r w:rsidR="005534A6">
        <w:rPr>
          <w:rFonts w:asciiTheme="majorHAnsi" w:hAnsiTheme="majorHAnsi" w:cstheme="majorHAnsi"/>
          <w:color w:val="000000" w:themeColor="text1"/>
          <w:shd w:val="clear" w:color="auto" w:fill="FFFFFF"/>
        </w:rPr>
        <w:t xml:space="preserve"> brief </w:t>
      </w:r>
      <w:r w:rsidR="008844D6" w:rsidRPr="00C16AF1">
        <w:rPr>
          <w:rFonts w:asciiTheme="majorHAnsi" w:hAnsiTheme="majorHAnsi" w:cstheme="majorHAnsi"/>
          <w:color w:val="000000" w:themeColor="text1"/>
          <w:shd w:val="clear" w:color="auto" w:fill="FFFFFF"/>
        </w:rPr>
        <w:t xml:space="preserve">overview </w:t>
      </w:r>
      <w:r w:rsidR="001414BF">
        <w:rPr>
          <w:rFonts w:asciiTheme="majorHAnsi" w:hAnsiTheme="majorHAnsi" w:cstheme="majorHAnsi"/>
          <w:color w:val="000000" w:themeColor="text1"/>
          <w:shd w:val="clear" w:color="auto" w:fill="FFFFFF"/>
        </w:rPr>
        <w:t xml:space="preserve">of </w:t>
      </w:r>
      <w:r w:rsidR="005534A6">
        <w:rPr>
          <w:rFonts w:asciiTheme="majorHAnsi" w:hAnsiTheme="majorHAnsi" w:cstheme="majorHAnsi"/>
          <w:color w:val="000000" w:themeColor="text1"/>
          <w:shd w:val="clear" w:color="auto" w:fill="FFFFFF"/>
        </w:rPr>
        <w:t>FM</w:t>
      </w:r>
      <w:r w:rsidR="000F2DC5">
        <w:rPr>
          <w:rFonts w:asciiTheme="majorHAnsi" w:hAnsiTheme="majorHAnsi" w:cstheme="majorHAnsi"/>
          <w:color w:val="000000" w:themeColor="text1"/>
          <w:shd w:val="clear" w:color="auto" w:fill="FFFFFF"/>
        </w:rPr>
        <w:t>,</w:t>
      </w:r>
      <w:r w:rsidR="005534A6">
        <w:rPr>
          <w:rFonts w:asciiTheme="majorHAnsi" w:hAnsiTheme="majorHAnsi" w:cstheme="majorHAnsi"/>
          <w:color w:val="000000" w:themeColor="text1"/>
          <w:shd w:val="clear" w:color="auto" w:fill="FFFFFF"/>
        </w:rPr>
        <w:t xml:space="preserve"> incorporating basic </w:t>
      </w:r>
      <w:r w:rsidR="001414BF">
        <w:rPr>
          <w:rFonts w:asciiTheme="majorHAnsi" w:hAnsiTheme="majorHAnsi" w:cstheme="majorHAnsi"/>
          <w:color w:val="000000" w:themeColor="text1"/>
          <w:shd w:val="clear" w:color="auto" w:fill="FFFFFF"/>
        </w:rPr>
        <w:t xml:space="preserve">history </w:t>
      </w:r>
      <w:r w:rsidR="000309C5">
        <w:rPr>
          <w:rFonts w:asciiTheme="majorHAnsi" w:hAnsiTheme="majorHAnsi" w:cstheme="majorHAnsi"/>
          <w:color w:val="000000" w:themeColor="text1"/>
          <w:shd w:val="clear" w:color="auto" w:fill="FFFFFF"/>
        </w:rPr>
        <w:t>and</w:t>
      </w:r>
      <w:r w:rsidR="001414BF">
        <w:rPr>
          <w:rFonts w:asciiTheme="majorHAnsi" w:hAnsiTheme="majorHAnsi" w:cstheme="majorHAnsi"/>
          <w:color w:val="000000" w:themeColor="text1"/>
          <w:shd w:val="clear" w:color="auto" w:fill="FFFFFF"/>
        </w:rPr>
        <w:t xml:space="preserve"> simple</w:t>
      </w:r>
      <w:r w:rsidR="005534A6">
        <w:rPr>
          <w:rFonts w:asciiTheme="majorHAnsi" w:hAnsiTheme="majorHAnsi" w:cstheme="majorHAnsi"/>
          <w:color w:val="000000" w:themeColor="text1"/>
          <w:shd w:val="clear" w:color="auto" w:fill="FFFFFF"/>
        </w:rPr>
        <w:t xml:space="preserve"> industry lead definitions</w:t>
      </w:r>
      <w:r w:rsidR="001414BF">
        <w:rPr>
          <w:rFonts w:asciiTheme="majorHAnsi" w:hAnsiTheme="majorHAnsi" w:cstheme="majorHAnsi"/>
          <w:color w:val="000000" w:themeColor="text1"/>
          <w:shd w:val="clear" w:color="auto" w:fill="FFFFFF"/>
        </w:rPr>
        <w:t xml:space="preserve">. It will also </w:t>
      </w:r>
      <w:r w:rsidR="005534A6">
        <w:rPr>
          <w:rFonts w:asciiTheme="majorHAnsi" w:hAnsiTheme="majorHAnsi" w:cstheme="majorHAnsi"/>
          <w:color w:val="000000" w:themeColor="text1"/>
          <w:shd w:val="clear" w:color="auto" w:fill="FFFFFF"/>
        </w:rPr>
        <w:t xml:space="preserve">provide an </w:t>
      </w:r>
      <w:r w:rsidR="000309C5">
        <w:rPr>
          <w:rFonts w:asciiTheme="majorHAnsi" w:hAnsiTheme="majorHAnsi" w:cstheme="majorHAnsi"/>
          <w:color w:val="000000" w:themeColor="text1"/>
          <w:shd w:val="clear" w:color="auto" w:fill="FFFFFF"/>
        </w:rPr>
        <w:t>insight into the</w:t>
      </w:r>
      <w:r w:rsidR="000F2DC5">
        <w:rPr>
          <w:rFonts w:asciiTheme="majorHAnsi" w:hAnsiTheme="majorHAnsi" w:cstheme="majorHAnsi"/>
          <w:color w:val="000000" w:themeColor="text1"/>
          <w:shd w:val="clear" w:color="auto" w:fill="FFFFFF"/>
        </w:rPr>
        <w:t xml:space="preserve"> FM</w:t>
      </w:r>
      <w:r w:rsidR="000309C5">
        <w:rPr>
          <w:rFonts w:asciiTheme="majorHAnsi" w:hAnsiTheme="majorHAnsi" w:cstheme="majorHAnsi"/>
          <w:color w:val="000000" w:themeColor="text1"/>
          <w:shd w:val="clear" w:color="auto" w:fill="FFFFFF"/>
        </w:rPr>
        <w:t xml:space="preserve"> </w:t>
      </w:r>
      <w:r w:rsidR="0076353F">
        <w:rPr>
          <w:rFonts w:asciiTheme="majorHAnsi" w:hAnsiTheme="majorHAnsi" w:cstheme="majorHAnsi"/>
          <w:color w:val="000000" w:themeColor="text1"/>
          <w:shd w:val="clear" w:color="auto" w:fill="FFFFFF"/>
        </w:rPr>
        <w:t xml:space="preserve">industry and </w:t>
      </w:r>
      <w:r w:rsidR="005534A6">
        <w:rPr>
          <w:rFonts w:asciiTheme="majorHAnsi" w:hAnsiTheme="majorHAnsi" w:cstheme="majorHAnsi"/>
          <w:color w:val="000000" w:themeColor="text1"/>
          <w:shd w:val="clear" w:color="auto" w:fill="FFFFFF"/>
        </w:rPr>
        <w:t xml:space="preserve">discuss </w:t>
      </w:r>
      <w:r w:rsidR="0076353F">
        <w:rPr>
          <w:rFonts w:asciiTheme="majorHAnsi" w:hAnsiTheme="majorHAnsi" w:cstheme="majorHAnsi"/>
          <w:color w:val="000000" w:themeColor="text1"/>
          <w:shd w:val="clear" w:color="auto" w:fill="FFFFFF"/>
        </w:rPr>
        <w:t>its contribution to the UK</w:t>
      </w:r>
      <w:r w:rsidR="003F671A">
        <w:rPr>
          <w:rFonts w:asciiTheme="majorHAnsi" w:hAnsiTheme="majorHAnsi" w:cstheme="majorHAnsi"/>
          <w:color w:val="000000" w:themeColor="text1"/>
          <w:shd w:val="clear" w:color="auto" w:fill="FFFFFF"/>
        </w:rPr>
        <w:t xml:space="preserve"> workforce and</w:t>
      </w:r>
      <w:r w:rsidR="0076353F">
        <w:rPr>
          <w:rFonts w:asciiTheme="majorHAnsi" w:hAnsiTheme="majorHAnsi" w:cstheme="majorHAnsi"/>
          <w:color w:val="000000" w:themeColor="text1"/>
          <w:shd w:val="clear" w:color="auto" w:fill="FFFFFF"/>
        </w:rPr>
        <w:t xml:space="preserve"> economy. </w:t>
      </w:r>
    </w:p>
    <w:p w14:paraId="659BF43F" w14:textId="77777777" w:rsidR="00366F5C" w:rsidRDefault="00366F5C" w:rsidP="00C16AF1">
      <w:pPr>
        <w:spacing w:line="360" w:lineRule="auto"/>
        <w:jc w:val="both"/>
        <w:rPr>
          <w:rFonts w:asciiTheme="majorHAnsi" w:hAnsiTheme="majorHAnsi" w:cstheme="majorHAnsi"/>
          <w:color w:val="000000" w:themeColor="text1"/>
          <w:shd w:val="clear" w:color="auto" w:fill="FFFFFF"/>
        </w:rPr>
      </w:pPr>
    </w:p>
    <w:p w14:paraId="6B623BBA" w14:textId="278D7EB4" w:rsidR="00744EAE" w:rsidRDefault="00366F5C" w:rsidP="00C16AF1">
      <w:pPr>
        <w:spacing w:line="360" w:lineRule="auto"/>
        <w:jc w:val="both"/>
        <w:rPr>
          <w:rFonts w:asciiTheme="majorHAnsi" w:hAnsiTheme="majorHAnsi" w:cstheme="majorHAnsi"/>
          <w:color w:val="000000" w:themeColor="text1"/>
          <w:shd w:val="clear" w:color="auto" w:fill="FFFFFF"/>
        </w:rPr>
      </w:pPr>
      <w:r>
        <w:rPr>
          <w:rFonts w:asciiTheme="majorHAnsi" w:hAnsiTheme="majorHAnsi" w:cstheme="majorHAnsi"/>
          <w:color w:val="000000" w:themeColor="text1"/>
          <w:shd w:val="clear" w:color="auto" w:fill="FFFFFF"/>
        </w:rPr>
        <w:t xml:space="preserve">The second section will form the main body of the paper and </w:t>
      </w:r>
      <w:r w:rsidR="0076353F">
        <w:rPr>
          <w:rFonts w:asciiTheme="majorHAnsi" w:hAnsiTheme="majorHAnsi" w:cstheme="majorHAnsi"/>
          <w:color w:val="000000" w:themeColor="text1"/>
          <w:shd w:val="clear" w:color="auto" w:fill="FFFFFF"/>
        </w:rPr>
        <w:t xml:space="preserve">will </w:t>
      </w:r>
      <w:r w:rsidR="00254D06" w:rsidRPr="00C16AF1">
        <w:rPr>
          <w:rFonts w:asciiTheme="majorHAnsi" w:hAnsiTheme="majorHAnsi" w:cstheme="majorHAnsi"/>
          <w:color w:val="000000" w:themeColor="text1"/>
          <w:shd w:val="clear" w:color="auto" w:fill="FFFFFF"/>
        </w:rPr>
        <w:t xml:space="preserve">investigate and analyse the </w:t>
      </w:r>
      <w:r w:rsidR="000F2DC5">
        <w:rPr>
          <w:rFonts w:asciiTheme="majorHAnsi" w:hAnsiTheme="majorHAnsi" w:cstheme="majorHAnsi"/>
          <w:color w:val="000000" w:themeColor="text1"/>
          <w:shd w:val="clear" w:color="auto" w:fill="FFFFFF"/>
        </w:rPr>
        <w:t>dilemma</w:t>
      </w:r>
      <w:r w:rsidR="00254D06" w:rsidRPr="00C16AF1">
        <w:rPr>
          <w:rFonts w:asciiTheme="majorHAnsi" w:hAnsiTheme="majorHAnsi" w:cstheme="majorHAnsi"/>
          <w:color w:val="000000" w:themeColor="text1"/>
          <w:shd w:val="clear" w:color="auto" w:fill="FFFFFF"/>
        </w:rPr>
        <w:t xml:space="preserve"> of whether </w:t>
      </w:r>
      <w:r w:rsidR="000F2DC5">
        <w:rPr>
          <w:rFonts w:asciiTheme="majorHAnsi" w:hAnsiTheme="majorHAnsi" w:cstheme="majorHAnsi"/>
          <w:color w:val="000000" w:themeColor="text1"/>
          <w:shd w:val="clear" w:color="auto" w:fill="FFFFFF"/>
        </w:rPr>
        <w:t xml:space="preserve">it is preferable that </w:t>
      </w:r>
      <w:r w:rsidR="008844D6" w:rsidRPr="00C16AF1">
        <w:rPr>
          <w:rFonts w:asciiTheme="majorHAnsi" w:hAnsiTheme="majorHAnsi" w:cstheme="majorHAnsi"/>
          <w:color w:val="000000" w:themeColor="text1"/>
          <w:shd w:val="clear" w:color="auto" w:fill="FFFFFF"/>
        </w:rPr>
        <w:t>FM</w:t>
      </w:r>
      <w:r w:rsidR="00254D06" w:rsidRPr="00C16AF1">
        <w:rPr>
          <w:rFonts w:asciiTheme="majorHAnsi" w:hAnsiTheme="majorHAnsi" w:cstheme="majorHAnsi"/>
          <w:color w:val="000000" w:themeColor="text1"/>
          <w:shd w:val="clear" w:color="auto" w:fill="FFFFFF"/>
        </w:rPr>
        <w:t xml:space="preserve"> service</w:t>
      </w:r>
      <w:r w:rsidR="008844D6" w:rsidRPr="00C16AF1">
        <w:rPr>
          <w:rFonts w:asciiTheme="majorHAnsi" w:hAnsiTheme="majorHAnsi" w:cstheme="majorHAnsi"/>
          <w:color w:val="000000" w:themeColor="text1"/>
          <w:shd w:val="clear" w:color="auto" w:fill="FFFFFF"/>
        </w:rPr>
        <w:t>s</w:t>
      </w:r>
      <w:r w:rsidR="00254D06" w:rsidRPr="00C16AF1">
        <w:rPr>
          <w:rFonts w:asciiTheme="majorHAnsi" w:hAnsiTheme="majorHAnsi" w:cstheme="majorHAnsi"/>
          <w:color w:val="000000" w:themeColor="text1"/>
          <w:shd w:val="clear" w:color="auto" w:fill="FFFFFF"/>
        </w:rPr>
        <w:t xml:space="preserve"> should be delivered in-house or be outsourced</w:t>
      </w:r>
      <w:r w:rsidR="008844D6" w:rsidRPr="00C16AF1">
        <w:rPr>
          <w:rFonts w:asciiTheme="majorHAnsi" w:hAnsiTheme="majorHAnsi" w:cstheme="majorHAnsi"/>
          <w:color w:val="000000" w:themeColor="text1"/>
          <w:shd w:val="clear" w:color="auto" w:fill="FFFFFF"/>
        </w:rPr>
        <w:t xml:space="preserve"> to external service providers</w:t>
      </w:r>
      <w:r>
        <w:rPr>
          <w:rFonts w:asciiTheme="majorHAnsi" w:hAnsiTheme="majorHAnsi" w:cstheme="majorHAnsi"/>
          <w:color w:val="000000" w:themeColor="text1"/>
          <w:shd w:val="clear" w:color="auto" w:fill="FFFFFF"/>
        </w:rPr>
        <w:t xml:space="preserve">. This will be </w:t>
      </w:r>
      <w:r w:rsidR="000F2DC5">
        <w:rPr>
          <w:rFonts w:asciiTheme="majorHAnsi" w:hAnsiTheme="majorHAnsi" w:cstheme="majorHAnsi"/>
          <w:color w:val="000000" w:themeColor="text1"/>
          <w:shd w:val="clear" w:color="auto" w:fill="FFFFFF"/>
        </w:rPr>
        <w:t>evaluated</w:t>
      </w:r>
      <w:r>
        <w:rPr>
          <w:rFonts w:asciiTheme="majorHAnsi" w:hAnsiTheme="majorHAnsi" w:cstheme="majorHAnsi"/>
          <w:color w:val="000000" w:themeColor="text1"/>
          <w:shd w:val="clear" w:color="auto" w:fill="FFFFFF"/>
        </w:rPr>
        <w:t xml:space="preserve"> by </w:t>
      </w:r>
      <w:r w:rsidR="000F2DC5">
        <w:rPr>
          <w:rFonts w:asciiTheme="majorHAnsi" w:hAnsiTheme="majorHAnsi" w:cstheme="majorHAnsi"/>
          <w:color w:val="000000" w:themeColor="text1"/>
          <w:shd w:val="clear" w:color="auto" w:fill="FFFFFF"/>
        </w:rPr>
        <w:t xml:space="preserve">analysing </w:t>
      </w:r>
      <w:r w:rsidR="0076353F">
        <w:rPr>
          <w:rFonts w:asciiTheme="majorHAnsi" w:hAnsiTheme="majorHAnsi" w:cstheme="majorHAnsi"/>
          <w:color w:val="000000" w:themeColor="text1"/>
          <w:shd w:val="clear" w:color="auto" w:fill="FFFFFF"/>
        </w:rPr>
        <w:t>available literature</w:t>
      </w:r>
      <w:r w:rsidR="000309C5">
        <w:rPr>
          <w:rFonts w:asciiTheme="majorHAnsi" w:hAnsiTheme="majorHAnsi" w:cstheme="majorHAnsi"/>
          <w:color w:val="000000" w:themeColor="text1"/>
          <w:shd w:val="clear" w:color="auto" w:fill="FFFFFF"/>
        </w:rPr>
        <w:t xml:space="preserve"> of </w:t>
      </w:r>
      <w:r>
        <w:rPr>
          <w:rFonts w:asciiTheme="majorHAnsi" w:hAnsiTheme="majorHAnsi" w:cstheme="majorHAnsi"/>
          <w:color w:val="000000" w:themeColor="text1"/>
          <w:shd w:val="clear" w:color="auto" w:fill="FFFFFF"/>
        </w:rPr>
        <w:t xml:space="preserve">academic and professional practice </w:t>
      </w:r>
      <w:r w:rsidR="000309C5">
        <w:rPr>
          <w:rFonts w:asciiTheme="majorHAnsi" w:hAnsiTheme="majorHAnsi" w:cstheme="majorHAnsi"/>
          <w:color w:val="000000" w:themeColor="text1"/>
          <w:shd w:val="clear" w:color="auto" w:fill="FFFFFF"/>
        </w:rPr>
        <w:t>research</w:t>
      </w:r>
      <w:r w:rsidR="00254D06" w:rsidRPr="00C16AF1">
        <w:rPr>
          <w:rFonts w:asciiTheme="majorHAnsi" w:hAnsiTheme="majorHAnsi" w:cstheme="majorHAnsi"/>
          <w:color w:val="000000" w:themeColor="text1"/>
          <w:shd w:val="clear" w:color="auto" w:fill="FFFFFF"/>
        </w:rPr>
        <w:t xml:space="preserve">. </w:t>
      </w:r>
      <w:r>
        <w:rPr>
          <w:rFonts w:asciiTheme="majorHAnsi" w:hAnsiTheme="majorHAnsi" w:cstheme="majorHAnsi"/>
          <w:color w:val="000000" w:themeColor="text1"/>
          <w:shd w:val="clear" w:color="auto" w:fill="FFFFFF"/>
        </w:rPr>
        <w:t xml:space="preserve">The </w:t>
      </w:r>
      <w:r w:rsidR="004978EC">
        <w:rPr>
          <w:rFonts w:asciiTheme="majorHAnsi" w:hAnsiTheme="majorHAnsi" w:cstheme="majorHAnsi"/>
          <w:color w:val="000000" w:themeColor="text1"/>
          <w:shd w:val="clear" w:color="auto" w:fill="FFFFFF"/>
        </w:rPr>
        <w:t xml:space="preserve">research paper </w:t>
      </w:r>
      <w:r w:rsidR="00254D06" w:rsidRPr="00C16AF1">
        <w:rPr>
          <w:rFonts w:asciiTheme="majorHAnsi" w:hAnsiTheme="majorHAnsi" w:cstheme="majorHAnsi"/>
          <w:color w:val="000000" w:themeColor="text1"/>
          <w:shd w:val="clear" w:color="auto" w:fill="FFFFFF"/>
        </w:rPr>
        <w:t xml:space="preserve">will </w:t>
      </w:r>
      <w:r w:rsidR="000309C5">
        <w:rPr>
          <w:rFonts w:asciiTheme="majorHAnsi" w:hAnsiTheme="majorHAnsi" w:cstheme="majorHAnsi"/>
          <w:color w:val="000000" w:themeColor="text1"/>
          <w:shd w:val="clear" w:color="auto" w:fill="FFFFFF"/>
        </w:rPr>
        <w:t xml:space="preserve">evaluate </w:t>
      </w:r>
      <w:r w:rsidR="00254D06" w:rsidRPr="00C16AF1">
        <w:rPr>
          <w:rFonts w:asciiTheme="majorHAnsi" w:hAnsiTheme="majorHAnsi" w:cstheme="majorHAnsi"/>
          <w:color w:val="000000" w:themeColor="text1"/>
          <w:shd w:val="clear" w:color="auto" w:fill="FFFFFF"/>
        </w:rPr>
        <w:t xml:space="preserve">the positive and negative impacts of both </w:t>
      </w:r>
      <w:r w:rsidR="00026D88">
        <w:rPr>
          <w:rFonts w:asciiTheme="majorHAnsi" w:hAnsiTheme="majorHAnsi" w:cstheme="majorHAnsi"/>
          <w:color w:val="000000" w:themeColor="text1"/>
          <w:shd w:val="clear" w:color="auto" w:fill="FFFFFF"/>
        </w:rPr>
        <w:t>method</w:t>
      </w:r>
      <w:r w:rsidR="00DF7C1A" w:rsidRPr="00C16AF1">
        <w:rPr>
          <w:rFonts w:asciiTheme="majorHAnsi" w:hAnsiTheme="majorHAnsi" w:cstheme="majorHAnsi"/>
          <w:color w:val="000000" w:themeColor="text1"/>
          <w:shd w:val="clear" w:color="auto" w:fill="FFFFFF"/>
        </w:rPr>
        <w:t>s</w:t>
      </w:r>
      <w:r w:rsidR="00E437AF" w:rsidRPr="00C16AF1">
        <w:rPr>
          <w:rFonts w:asciiTheme="majorHAnsi" w:hAnsiTheme="majorHAnsi" w:cstheme="majorHAnsi"/>
          <w:color w:val="000000" w:themeColor="text1"/>
          <w:shd w:val="clear" w:color="auto" w:fill="FFFFFF"/>
        </w:rPr>
        <w:t xml:space="preserve"> </w:t>
      </w:r>
      <w:r w:rsidR="004978EC">
        <w:rPr>
          <w:rFonts w:asciiTheme="majorHAnsi" w:hAnsiTheme="majorHAnsi" w:cstheme="majorHAnsi"/>
          <w:color w:val="000000" w:themeColor="text1"/>
          <w:shd w:val="clear" w:color="auto" w:fill="FFFFFF"/>
        </w:rPr>
        <w:t xml:space="preserve">of service delivery </w:t>
      </w:r>
      <w:r w:rsidR="00E437AF" w:rsidRPr="00C16AF1">
        <w:rPr>
          <w:rFonts w:asciiTheme="majorHAnsi" w:hAnsiTheme="majorHAnsi" w:cstheme="majorHAnsi"/>
          <w:color w:val="000000" w:themeColor="text1"/>
          <w:shd w:val="clear" w:color="auto" w:fill="FFFFFF"/>
        </w:rPr>
        <w:t>and</w:t>
      </w:r>
      <w:r w:rsidR="00254D06" w:rsidRPr="00C16AF1">
        <w:rPr>
          <w:rFonts w:asciiTheme="majorHAnsi" w:hAnsiTheme="majorHAnsi" w:cstheme="majorHAnsi"/>
          <w:color w:val="000000" w:themeColor="text1"/>
          <w:shd w:val="clear" w:color="auto" w:fill="FFFFFF"/>
        </w:rPr>
        <w:t xml:space="preserve"> </w:t>
      </w:r>
      <w:r w:rsidR="000F2DC5">
        <w:rPr>
          <w:rFonts w:asciiTheme="majorHAnsi" w:hAnsiTheme="majorHAnsi" w:cstheme="majorHAnsi"/>
          <w:color w:val="000000" w:themeColor="text1"/>
          <w:shd w:val="clear" w:color="auto" w:fill="FFFFFF"/>
        </w:rPr>
        <w:t>will i</w:t>
      </w:r>
      <w:r w:rsidR="00DF7C1A" w:rsidRPr="00C16AF1">
        <w:rPr>
          <w:rFonts w:asciiTheme="majorHAnsi" w:hAnsiTheme="majorHAnsi" w:cstheme="majorHAnsi"/>
          <w:color w:val="000000" w:themeColor="text1"/>
          <w:shd w:val="clear" w:color="auto" w:fill="FFFFFF"/>
        </w:rPr>
        <w:t>dentify any</w:t>
      </w:r>
      <w:r w:rsidR="000F2DC5">
        <w:rPr>
          <w:rFonts w:asciiTheme="majorHAnsi" w:hAnsiTheme="majorHAnsi" w:cstheme="majorHAnsi"/>
          <w:color w:val="000000" w:themeColor="text1"/>
          <w:shd w:val="clear" w:color="auto" w:fill="FFFFFF"/>
        </w:rPr>
        <w:t xml:space="preserve"> </w:t>
      </w:r>
      <w:r w:rsidR="00E06FE0">
        <w:rPr>
          <w:rFonts w:asciiTheme="majorHAnsi" w:hAnsiTheme="majorHAnsi" w:cstheme="majorHAnsi"/>
          <w:color w:val="000000" w:themeColor="text1"/>
          <w:shd w:val="clear" w:color="auto" w:fill="FFFFFF"/>
        </w:rPr>
        <w:t xml:space="preserve">consequential </w:t>
      </w:r>
      <w:r w:rsidR="00E06FE0" w:rsidRPr="00C16AF1">
        <w:rPr>
          <w:rFonts w:asciiTheme="majorHAnsi" w:hAnsiTheme="majorHAnsi" w:cstheme="majorHAnsi"/>
          <w:color w:val="000000" w:themeColor="text1"/>
          <w:shd w:val="clear" w:color="auto" w:fill="FFFFFF"/>
        </w:rPr>
        <w:t>financial</w:t>
      </w:r>
      <w:r w:rsidR="00E437AF" w:rsidRPr="00C16AF1">
        <w:rPr>
          <w:rFonts w:asciiTheme="majorHAnsi" w:hAnsiTheme="majorHAnsi" w:cstheme="majorHAnsi"/>
          <w:color w:val="000000" w:themeColor="text1"/>
          <w:shd w:val="clear" w:color="auto" w:fill="FFFFFF"/>
        </w:rPr>
        <w:t xml:space="preserve">, </w:t>
      </w:r>
      <w:r w:rsidR="00DF7C1A" w:rsidRPr="00C16AF1">
        <w:rPr>
          <w:rFonts w:asciiTheme="majorHAnsi" w:hAnsiTheme="majorHAnsi" w:cstheme="majorHAnsi"/>
          <w:color w:val="000000" w:themeColor="text1"/>
          <w:shd w:val="clear" w:color="auto" w:fill="FFFFFF"/>
        </w:rPr>
        <w:t xml:space="preserve">efficiency and legal issues. </w:t>
      </w:r>
      <w:r w:rsidR="00E437AF" w:rsidRPr="00C16AF1">
        <w:rPr>
          <w:rFonts w:asciiTheme="majorHAnsi" w:hAnsiTheme="majorHAnsi" w:cstheme="majorHAnsi"/>
          <w:color w:val="000000" w:themeColor="text1"/>
          <w:shd w:val="clear" w:color="auto" w:fill="FFFFFF"/>
        </w:rPr>
        <w:t>T</w:t>
      </w:r>
      <w:r w:rsidR="00DF7C1A" w:rsidRPr="00C16AF1">
        <w:rPr>
          <w:rFonts w:asciiTheme="majorHAnsi" w:hAnsiTheme="majorHAnsi" w:cstheme="majorHAnsi"/>
          <w:color w:val="000000" w:themeColor="text1"/>
          <w:shd w:val="clear" w:color="auto" w:fill="FFFFFF"/>
        </w:rPr>
        <w:t xml:space="preserve">he paper will draw on professional opinion </w:t>
      </w:r>
      <w:r w:rsidR="008844D6" w:rsidRPr="00C16AF1">
        <w:rPr>
          <w:rFonts w:asciiTheme="majorHAnsi" w:hAnsiTheme="majorHAnsi" w:cstheme="majorHAnsi"/>
          <w:color w:val="000000" w:themeColor="text1"/>
          <w:shd w:val="clear" w:color="auto" w:fill="FFFFFF"/>
        </w:rPr>
        <w:t>through past research that has been conducted in this area</w:t>
      </w:r>
      <w:r>
        <w:rPr>
          <w:rFonts w:asciiTheme="majorHAnsi" w:hAnsiTheme="majorHAnsi" w:cstheme="majorHAnsi"/>
          <w:color w:val="000000" w:themeColor="text1"/>
          <w:shd w:val="clear" w:color="auto" w:fill="FFFFFF"/>
        </w:rPr>
        <w:t>.</w:t>
      </w:r>
    </w:p>
    <w:p w14:paraId="705BAF15" w14:textId="129E5BDF" w:rsidR="00366F5C" w:rsidRDefault="00366F5C" w:rsidP="00366F5C">
      <w:pPr>
        <w:spacing w:beforeLines="60" w:before="144" w:after="60" w:line="276" w:lineRule="auto"/>
        <w:jc w:val="both"/>
        <w:rPr>
          <w:rFonts w:asciiTheme="majorHAnsi" w:hAnsiTheme="majorHAnsi" w:cstheme="majorHAnsi"/>
        </w:rPr>
      </w:pPr>
      <w:r>
        <w:rPr>
          <w:rFonts w:asciiTheme="majorHAnsi" w:hAnsiTheme="majorHAnsi" w:cstheme="majorHAnsi"/>
          <w:color w:val="000000" w:themeColor="text1"/>
          <w:shd w:val="clear" w:color="auto" w:fill="FFFFFF"/>
        </w:rPr>
        <w:t>The research paper</w:t>
      </w:r>
      <w:r w:rsidRPr="00CF477D">
        <w:rPr>
          <w:rFonts w:asciiTheme="majorHAnsi" w:hAnsiTheme="majorHAnsi" w:cstheme="majorHAnsi"/>
        </w:rPr>
        <w:t xml:space="preserve"> will </w:t>
      </w:r>
      <w:r>
        <w:rPr>
          <w:rFonts w:asciiTheme="majorHAnsi" w:hAnsiTheme="majorHAnsi" w:cstheme="majorHAnsi"/>
        </w:rPr>
        <w:t xml:space="preserve">conclude by </w:t>
      </w:r>
      <w:r w:rsidRPr="00CF477D">
        <w:rPr>
          <w:rFonts w:asciiTheme="majorHAnsi" w:hAnsiTheme="majorHAnsi" w:cstheme="majorHAnsi"/>
        </w:rPr>
        <w:t>draw</w:t>
      </w:r>
      <w:r>
        <w:rPr>
          <w:rFonts w:asciiTheme="majorHAnsi" w:hAnsiTheme="majorHAnsi" w:cstheme="majorHAnsi"/>
        </w:rPr>
        <w:t>ing</w:t>
      </w:r>
      <w:r w:rsidRPr="00CF477D">
        <w:rPr>
          <w:rFonts w:asciiTheme="majorHAnsi" w:hAnsiTheme="majorHAnsi" w:cstheme="majorHAnsi"/>
        </w:rPr>
        <w:t xml:space="preserve"> together the findings </w:t>
      </w:r>
      <w:r>
        <w:rPr>
          <w:rFonts w:asciiTheme="majorHAnsi" w:hAnsiTheme="majorHAnsi" w:cstheme="majorHAnsi"/>
        </w:rPr>
        <w:t>and making recommendations</w:t>
      </w:r>
      <w:r w:rsidRPr="00CF477D">
        <w:rPr>
          <w:rFonts w:asciiTheme="majorHAnsi" w:hAnsiTheme="majorHAnsi" w:cstheme="majorHAnsi"/>
        </w:rPr>
        <w:t>.</w:t>
      </w:r>
    </w:p>
    <w:p w14:paraId="3792D56B" w14:textId="3B81F9ED" w:rsidR="000309C5" w:rsidRPr="00C16AF1" w:rsidRDefault="000309C5" w:rsidP="00C16AF1">
      <w:pPr>
        <w:spacing w:line="360" w:lineRule="auto"/>
        <w:jc w:val="both"/>
        <w:rPr>
          <w:rFonts w:asciiTheme="majorHAnsi" w:hAnsiTheme="majorHAnsi" w:cstheme="majorHAnsi"/>
          <w:color w:val="000000" w:themeColor="text1"/>
          <w:shd w:val="clear" w:color="auto" w:fill="FFFFFF"/>
        </w:rPr>
      </w:pPr>
    </w:p>
    <w:p w14:paraId="021785FD" w14:textId="5526F75E" w:rsidR="00744EAE" w:rsidRPr="00C16AF1" w:rsidRDefault="00744EAE" w:rsidP="00C16AF1">
      <w:pPr>
        <w:spacing w:before="120" w:after="120" w:line="360" w:lineRule="auto"/>
        <w:jc w:val="both"/>
        <w:rPr>
          <w:rFonts w:asciiTheme="majorHAnsi" w:hAnsiTheme="majorHAnsi" w:cstheme="majorHAnsi"/>
          <w:color w:val="000000" w:themeColor="text1"/>
        </w:rPr>
      </w:pPr>
    </w:p>
    <w:p w14:paraId="3B83C9CB" w14:textId="77777777" w:rsidR="00FA59F4" w:rsidRPr="00C16AF1" w:rsidRDefault="00FA59F4" w:rsidP="00C16AF1">
      <w:pPr>
        <w:spacing w:before="120" w:after="120" w:line="360" w:lineRule="auto"/>
        <w:jc w:val="both"/>
        <w:rPr>
          <w:rFonts w:asciiTheme="majorHAnsi" w:hAnsiTheme="majorHAnsi" w:cstheme="majorHAnsi"/>
          <w:color w:val="000000" w:themeColor="text1"/>
        </w:rPr>
      </w:pPr>
    </w:p>
    <w:p w14:paraId="0D22A41F" w14:textId="77777777" w:rsidR="00AD10EA" w:rsidRPr="00C16AF1" w:rsidRDefault="00DF7C1A" w:rsidP="00C16AF1">
      <w:pPr>
        <w:spacing w:before="120" w:after="120"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br w:type="page"/>
      </w:r>
    </w:p>
    <w:p w14:paraId="456D8212" w14:textId="3E884584" w:rsidR="00AD10EA" w:rsidRDefault="00C16AF1" w:rsidP="00C16AF1">
      <w:pPr>
        <w:pStyle w:val="Heading1"/>
        <w:rPr>
          <w:rFonts w:cstheme="majorHAnsi"/>
          <w:b/>
          <w:color w:val="000000" w:themeColor="text1"/>
          <w:sz w:val="28"/>
          <w:szCs w:val="28"/>
        </w:rPr>
      </w:pPr>
      <w:bookmarkStart w:id="1" w:name="_Toc534827861"/>
      <w:r w:rsidRPr="00C16AF1">
        <w:rPr>
          <w:rFonts w:cstheme="majorHAnsi"/>
          <w:b/>
          <w:color w:val="000000" w:themeColor="text1"/>
          <w:sz w:val="28"/>
          <w:szCs w:val="28"/>
        </w:rPr>
        <w:lastRenderedPageBreak/>
        <w:t>2.</w:t>
      </w:r>
      <w:r w:rsidR="00D12587">
        <w:rPr>
          <w:rFonts w:cstheme="majorHAnsi"/>
          <w:b/>
          <w:color w:val="000000" w:themeColor="text1"/>
          <w:sz w:val="28"/>
          <w:szCs w:val="28"/>
        </w:rPr>
        <w:t>0</w:t>
      </w:r>
      <w:r w:rsidRPr="00C16AF1">
        <w:rPr>
          <w:rFonts w:cstheme="majorHAnsi"/>
          <w:b/>
          <w:color w:val="000000" w:themeColor="text1"/>
          <w:sz w:val="28"/>
          <w:szCs w:val="28"/>
        </w:rPr>
        <w:t xml:space="preserve"> </w:t>
      </w:r>
      <w:r w:rsidR="00AD10EA" w:rsidRPr="00C16AF1">
        <w:rPr>
          <w:rFonts w:cstheme="majorHAnsi"/>
          <w:b/>
          <w:color w:val="000000" w:themeColor="text1"/>
          <w:sz w:val="28"/>
          <w:szCs w:val="28"/>
        </w:rPr>
        <w:t>What is Facilities Management</w:t>
      </w:r>
      <w:bookmarkEnd w:id="1"/>
    </w:p>
    <w:p w14:paraId="75B1070D" w14:textId="77777777" w:rsidR="00C16AF1" w:rsidRPr="00C16AF1" w:rsidRDefault="00C16AF1" w:rsidP="00C16AF1"/>
    <w:p w14:paraId="0257C40B" w14:textId="3320B243" w:rsidR="000F2DC5" w:rsidRDefault="00E9718A" w:rsidP="00800FF6">
      <w:pPr>
        <w:spacing w:line="360" w:lineRule="auto"/>
        <w:jc w:val="both"/>
        <w:rPr>
          <w:rFonts w:asciiTheme="majorHAnsi" w:hAnsiTheme="majorHAnsi" w:cstheme="majorHAnsi"/>
          <w:color w:val="000000" w:themeColor="text1"/>
        </w:rPr>
      </w:pPr>
      <w:r w:rsidRPr="004C493E">
        <w:rPr>
          <w:rFonts w:asciiTheme="majorHAnsi" w:hAnsiTheme="majorHAnsi" w:cstheme="majorHAnsi"/>
          <w:color w:val="000000" w:themeColor="text1"/>
        </w:rPr>
        <w:t>According to De Toni, et al (2019)</w:t>
      </w:r>
      <w:r w:rsidR="00800FF6" w:rsidRPr="004C493E">
        <w:rPr>
          <w:rFonts w:asciiTheme="majorHAnsi" w:hAnsiTheme="majorHAnsi" w:cstheme="majorHAnsi"/>
        </w:rPr>
        <w:t xml:space="preserve"> </w:t>
      </w:r>
      <w:r w:rsidR="000F2DC5">
        <w:rPr>
          <w:rFonts w:asciiTheme="majorHAnsi" w:hAnsiTheme="majorHAnsi" w:cstheme="majorHAnsi"/>
        </w:rPr>
        <w:t xml:space="preserve">the </w:t>
      </w:r>
      <w:r w:rsidR="00800FF6" w:rsidRPr="004C493E">
        <w:rPr>
          <w:rFonts w:asciiTheme="majorHAnsi" w:hAnsiTheme="majorHAnsi" w:cstheme="majorHAnsi"/>
        </w:rPr>
        <w:t>FM</w:t>
      </w:r>
      <w:r w:rsidR="000F2DC5">
        <w:rPr>
          <w:rFonts w:asciiTheme="majorHAnsi" w:hAnsiTheme="majorHAnsi" w:cstheme="majorHAnsi"/>
        </w:rPr>
        <w:t xml:space="preserve"> industry </w:t>
      </w:r>
      <w:r w:rsidR="00E06FE0">
        <w:rPr>
          <w:rFonts w:asciiTheme="majorHAnsi" w:hAnsiTheme="majorHAnsi" w:cstheme="majorHAnsi"/>
        </w:rPr>
        <w:t>originated</w:t>
      </w:r>
      <w:r w:rsidR="00800FF6" w:rsidRPr="004C493E">
        <w:rPr>
          <w:rFonts w:asciiTheme="majorHAnsi" w:hAnsiTheme="majorHAnsi" w:cstheme="majorHAnsi"/>
        </w:rPr>
        <w:t xml:space="preserve"> in the early 1970s in the United States, within the business sector of outsourced services. </w:t>
      </w:r>
      <w:r w:rsidR="000F2DC5">
        <w:rPr>
          <w:rFonts w:asciiTheme="majorHAnsi" w:hAnsiTheme="majorHAnsi" w:cstheme="majorHAnsi"/>
          <w:color w:val="000000" w:themeColor="text1"/>
        </w:rPr>
        <w:t>O</w:t>
      </w:r>
      <w:r w:rsidR="00554C8B" w:rsidRPr="004C493E">
        <w:rPr>
          <w:rFonts w:asciiTheme="majorHAnsi" w:hAnsiTheme="majorHAnsi" w:cstheme="majorHAnsi"/>
          <w:color w:val="000000" w:themeColor="text1"/>
        </w:rPr>
        <w:t xml:space="preserve">ver the past two </w:t>
      </w:r>
      <w:r w:rsidR="004C493E" w:rsidRPr="004C493E">
        <w:rPr>
          <w:rFonts w:asciiTheme="majorHAnsi" w:hAnsiTheme="majorHAnsi" w:cstheme="majorHAnsi"/>
          <w:color w:val="000000" w:themeColor="text1"/>
        </w:rPr>
        <w:t xml:space="preserve">to three </w:t>
      </w:r>
      <w:r w:rsidR="00800FF6" w:rsidRPr="004C493E">
        <w:rPr>
          <w:rFonts w:asciiTheme="majorHAnsi" w:hAnsiTheme="majorHAnsi" w:cstheme="majorHAnsi"/>
          <w:color w:val="000000" w:themeColor="text1"/>
        </w:rPr>
        <w:t>decades</w:t>
      </w:r>
      <w:r w:rsidR="00AD10EA" w:rsidRPr="004C493E">
        <w:rPr>
          <w:rFonts w:asciiTheme="majorHAnsi" w:hAnsiTheme="majorHAnsi" w:cstheme="majorHAnsi"/>
          <w:color w:val="000000" w:themeColor="text1"/>
        </w:rPr>
        <w:t xml:space="preserve"> </w:t>
      </w:r>
      <w:r w:rsidR="000F2DC5">
        <w:rPr>
          <w:rFonts w:asciiTheme="majorHAnsi" w:hAnsiTheme="majorHAnsi" w:cstheme="majorHAnsi"/>
          <w:color w:val="000000" w:themeColor="text1"/>
        </w:rPr>
        <w:t>t</w:t>
      </w:r>
      <w:r w:rsidR="000F2DC5" w:rsidRPr="004C493E">
        <w:rPr>
          <w:rFonts w:asciiTheme="majorHAnsi" w:hAnsiTheme="majorHAnsi" w:cstheme="majorHAnsi"/>
          <w:color w:val="000000" w:themeColor="text1"/>
        </w:rPr>
        <w:t xml:space="preserve">here has been </w:t>
      </w:r>
      <w:r w:rsidR="007E2ECF">
        <w:rPr>
          <w:rFonts w:asciiTheme="majorHAnsi" w:hAnsiTheme="majorHAnsi" w:cstheme="majorHAnsi"/>
          <w:color w:val="000000" w:themeColor="text1"/>
        </w:rPr>
        <w:t xml:space="preserve">increasing </w:t>
      </w:r>
      <w:r w:rsidR="000F2DC5" w:rsidRPr="004C493E">
        <w:rPr>
          <w:rFonts w:asciiTheme="majorHAnsi" w:hAnsiTheme="majorHAnsi" w:cstheme="majorHAnsi"/>
          <w:color w:val="000000" w:themeColor="text1"/>
        </w:rPr>
        <w:t xml:space="preserve">focus </w:t>
      </w:r>
      <w:r w:rsidR="007E2ECF">
        <w:rPr>
          <w:rFonts w:asciiTheme="majorHAnsi" w:hAnsiTheme="majorHAnsi" w:cstheme="majorHAnsi"/>
          <w:color w:val="000000" w:themeColor="text1"/>
        </w:rPr>
        <w:t>on</w:t>
      </w:r>
      <w:r w:rsidR="000F2DC5" w:rsidRPr="004C493E">
        <w:rPr>
          <w:rFonts w:asciiTheme="majorHAnsi" w:hAnsiTheme="majorHAnsi" w:cstheme="majorHAnsi"/>
          <w:color w:val="000000" w:themeColor="text1"/>
        </w:rPr>
        <w:t xml:space="preserve"> FM </w:t>
      </w:r>
      <w:r w:rsidR="00AD10EA" w:rsidRPr="004C493E">
        <w:rPr>
          <w:rFonts w:asciiTheme="majorHAnsi" w:hAnsiTheme="majorHAnsi" w:cstheme="majorHAnsi"/>
          <w:color w:val="000000" w:themeColor="text1"/>
        </w:rPr>
        <w:t>particularly with</w:t>
      </w:r>
      <w:r w:rsidR="004C493E" w:rsidRPr="004C493E">
        <w:rPr>
          <w:rFonts w:asciiTheme="majorHAnsi" w:hAnsiTheme="majorHAnsi" w:cstheme="majorHAnsi"/>
          <w:color w:val="000000" w:themeColor="text1"/>
        </w:rPr>
        <w:t>in</w:t>
      </w:r>
      <w:r w:rsidR="00AD10EA" w:rsidRPr="004C493E">
        <w:rPr>
          <w:rFonts w:asciiTheme="majorHAnsi" w:hAnsiTheme="majorHAnsi" w:cstheme="majorHAnsi"/>
          <w:color w:val="000000" w:themeColor="text1"/>
        </w:rPr>
        <w:t xml:space="preserve"> larger organisations</w:t>
      </w:r>
      <w:r w:rsidR="000F2DC5">
        <w:rPr>
          <w:rFonts w:asciiTheme="majorHAnsi" w:hAnsiTheme="majorHAnsi" w:cstheme="majorHAnsi"/>
          <w:color w:val="000000" w:themeColor="text1"/>
        </w:rPr>
        <w:t>.</w:t>
      </w:r>
    </w:p>
    <w:p w14:paraId="709DDBD1" w14:textId="77777777" w:rsidR="000F2DC5" w:rsidRDefault="000F2DC5" w:rsidP="00800FF6">
      <w:pPr>
        <w:spacing w:line="360" w:lineRule="auto"/>
        <w:jc w:val="both"/>
        <w:rPr>
          <w:rFonts w:asciiTheme="majorHAnsi" w:hAnsiTheme="majorHAnsi" w:cstheme="majorHAnsi"/>
          <w:color w:val="000000" w:themeColor="text1"/>
        </w:rPr>
      </w:pPr>
    </w:p>
    <w:p w14:paraId="6C90CAA8" w14:textId="2440AE61" w:rsidR="007E2ECF" w:rsidRDefault="004C493E" w:rsidP="00800FF6">
      <w:pPr>
        <w:spacing w:line="360" w:lineRule="auto"/>
        <w:jc w:val="both"/>
        <w:rPr>
          <w:rFonts w:asciiTheme="majorHAnsi" w:hAnsiTheme="majorHAnsi" w:cstheme="majorHAnsi"/>
          <w:color w:val="000000" w:themeColor="text1"/>
          <w:shd w:val="clear" w:color="auto" w:fill="FFFFFF"/>
        </w:rPr>
      </w:pPr>
      <w:r>
        <w:rPr>
          <w:rFonts w:asciiTheme="majorHAnsi" w:hAnsiTheme="majorHAnsi" w:cstheme="majorHAnsi"/>
        </w:rPr>
        <w:t xml:space="preserve">FM </w:t>
      </w:r>
      <w:r w:rsidRPr="004C493E">
        <w:rPr>
          <w:rFonts w:asciiTheme="majorHAnsi" w:hAnsiTheme="majorHAnsi" w:cstheme="majorHAnsi"/>
        </w:rPr>
        <w:t xml:space="preserve">is frequently considered synonymous </w:t>
      </w:r>
      <w:r w:rsidR="000F2DC5">
        <w:rPr>
          <w:rFonts w:asciiTheme="majorHAnsi" w:hAnsiTheme="majorHAnsi" w:cstheme="majorHAnsi"/>
        </w:rPr>
        <w:t>with</w:t>
      </w:r>
      <w:r w:rsidRPr="004C493E">
        <w:rPr>
          <w:rFonts w:asciiTheme="majorHAnsi" w:hAnsiTheme="majorHAnsi" w:cstheme="majorHAnsi"/>
        </w:rPr>
        <w:t xml:space="preserve"> outsourcing</w:t>
      </w:r>
      <w:r w:rsidR="000F2DC5">
        <w:rPr>
          <w:rFonts w:asciiTheme="majorHAnsi" w:hAnsiTheme="majorHAnsi" w:cstheme="majorHAnsi"/>
        </w:rPr>
        <w:t>, t</w:t>
      </w:r>
      <w:r w:rsidRPr="004C493E">
        <w:rPr>
          <w:rFonts w:asciiTheme="majorHAnsi" w:hAnsiTheme="majorHAnsi" w:cstheme="majorHAnsi"/>
        </w:rPr>
        <w:t xml:space="preserve">his misunderstanding is due to the association of </w:t>
      </w:r>
      <w:r>
        <w:rPr>
          <w:rFonts w:asciiTheme="majorHAnsi" w:hAnsiTheme="majorHAnsi" w:cstheme="majorHAnsi"/>
        </w:rPr>
        <w:t xml:space="preserve">FM </w:t>
      </w:r>
      <w:r w:rsidR="000F2DC5">
        <w:rPr>
          <w:rFonts w:asciiTheme="majorHAnsi" w:hAnsiTheme="majorHAnsi" w:cstheme="majorHAnsi"/>
        </w:rPr>
        <w:t xml:space="preserve">with working </w:t>
      </w:r>
      <w:r w:rsidRPr="004C493E">
        <w:rPr>
          <w:rFonts w:asciiTheme="majorHAnsi" w:hAnsiTheme="majorHAnsi" w:cstheme="majorHAnsi"/>
        </w:rPr>
        <w:t>activities</w:t>
      </w:r>
      <w:r w:rsidR="007E2ECF">
        <w:rPr>
          <w:rFonts w:asciiTheme="majorHAnsi" w:hAnsiTheme="majorHAnsi" w:cstheme="majorHAnsi"/>
        </w:rPr>
        <w:t>,</w:t>
      </w:r>
      <w:r w:rsidRPr="004C493E">
        <w:rPr>
          <w:rFonts w:asciiTheme="majorHAnsi" w:hAnsiTheme="majorHAnsi" w:cstheme="majorHAnsi"/>
        </w:rPr>
        <w:t xml:space="preserve"> granted to external </w:t>
      </w:r>
      <w:r w:rsidR="007E2ECF">
        <w:rPr>
          <w:rFonts w:asciiTheme="majorHAnsi" w:hAnsiTheme="majorHAnsi" w:cstheme="majorHAnsi"/>
        </w:rPr>
        <w:t xml:space="preserve">service </w:t>
      </w:r>
      <w:r w:rsidRPr="004C493E">
        <w:rPr>
          <w:rFonts w:asciiTheme="majorHAnsi" w:hAnsiTheme="majorHAnsi" w:cstheme="majorHAnsi"/>
        </w:rPr>
        <w:t>providers</w:t>
      </w:r>
      <w:r w:rsidR="007E2ECF">
        <w:rPr>
          <w:rFonts w:asciiTheme="majorHAnsi" w:hAnsiTheme="majorHAnsi" w:cstheme="majorHAnsi"/>
        </w:rPr>
        <w:t xml:space="preserve"> and contractors</w:t>
      </w:r>
      <w:r w:rsidRPr="004C493E">
        <w:rPr>
          <w:rFonts w:asciiTheme="majorHAnsi" w:hAnsiTheme="majorHAnsi" w:cstheme="majorHAnsi"/>
        </w:rPr>
        <w:t xml:space="preserve"> (Lindberg et al., 2002). </w:t>
      </w:r>
      <w:r w:rsidR="007E2ECF" w:rsidRPr="00800FF6">
        <w:rPr>
          <w:rFonts w:asciiTheme="majorHAnsi" w:hAnsiTheme="majorHAnsi" w:cstheme="majorHAnsi"/>
          <w:color w:val="000000" w:themeColor="text1"/>
          <w:shd w:val="clear" w:color="auto" w:fill="FFFFFF"/>
        </w:rPr>
        <w:t xml:space="preserve">Rouse and Sage, </w:t>
      </w:r>
      <w:r w:rsidR="007E2ECF">
        <w:rPr>
          <w:rFonts w:asciiTheme="majorHAnsi" w:hAnsiTheme="majorHAnsi" w:cstheme="majorHAnsi"/>
          <w:color w:val="000000" w:themeColor="text1"/>
          <w:shd w:val="clear" w:color="auto" w:fill="FFFFFF"/>
        </w:rPr>
        <w:t>(</w:t>
      </w:r>
      <w:r w:rsidR="007E2ECF" w:rsidRPr="00800FF6">
        <w:rPr>
          <w:rFonts w:asciiTheme="majorHAnsi" w:hAnsiTheme="majorHAnsi" w:cstheme="majorHAnsi"/>
          <w:color w:val="000000" w:themeColor="text1"/>
          <w:shd w:val="clear" w:color="auto" w:fill="FFFFFF"/>
        </w:rPr>
        <w:t>2007)</w:t>
      </w:r>
      <w:r w:rsidR="007E2ECF">
        <w:rPr>
          <w:rFonts w:asciiTheme="majorHAnsi" w:hAnsiTheme="majorHAnsi" w:cstheme="majorHAnsi"/>
          <w:color w:val="000000" w:themeColor="text1"/>
          <w:shd w:val="clear" w:color="auto" w:fill="FFFFFF"/>
        </w:rPr>
        <w:t xml:space="preserve"> tell us that </w:t>
      </w:r>
      <w:r w:rsidR="00554C8B" w:rsidRPr="00800FF6">
        <w:rPr>
          <w:rFonts w:asciiTheme="majorHAnsi" w:hAnsiTheme="majorHAnsi" w:cstheme="majorHAnsi"/>
          <w:color w:val="000000" w:themeColor="text1"/>
        </w:rPr>
        <w:t xml:space="preserve">FM is continually evolving, </w:t>
      </w:r>
      <w:r w:rsidR="00554C8B" w:rsidRPr="00800FF6">
        <w:rPr>
          <w:rFonts w:asciiTheme="majorHAnsi" w:hAnsiTheme="majorHAnsi" w:cstheme="majorHAnsi"/>
          <w:color w:val="000000" w:themeColor="text1"/>
          <w:shd w:val="clear" w:color="auto" w:fill="FFFFFF"/>
        </w:rPr>
        <w:t>it</w:t>
      </w:r>
      <w:r w:rsidR="00AD10EA" w:rsidRPr="00800FF6">
        <w:rPr>
          <w:rFonts w:asciiTheme="majorHAnsi" w:hAnsiTheme="majorHAnsi" w:cstheme="majorHAnsi"/>
          <w:color w:val="000000" w:themeColor="text1"/>
          <w:shd w:val="clear" w:color="auto" w:fill="FFFFFF"/>
        </w:rPr>
        <w:t xml:space="preserve"> is a profession that encompasses multiple disciplines to ensure functionality, comfort, safety and efficiency of the built environment by integrating people, place, process and technology</w:t>
      </w:r>
      <w:r w:rsidR="007E2ECF">
        <w:rPr>
          <w:rFonts w:asciiTheme="majorHAnsi" w:hAnsiTheme="majorHAnsi" w:cstheme="majorHAnsi"/>
          <w:color w:val="000000" w:themeColor="text1"/>
          <w:shd w:val="clear" w:color="auto" w:fill="FFFFFF"/>
        </w:rPr>
        <w:t>.</w:t>
      </w:r>
    </w:p>
    <w:p w14:paraId="78C0E194" w14:textId="77777777" w:rsidR="007E2ECF" w:rsidRDefault="007E2ECF" w:rsidP="00800FF6">
      <w:pPr>
        <w:spacing w:line="360" w:lineRule="auto"/>
        <w:jc w:val="both"/>
        <w:rPr>
          <w:rFonts w:asciiTheme="majorHAnsi" w:hAnsiTheme="majorHAnsi" w:cstheme="majorHAnsi"/>
          <w:color w:val="000000" w:themeColor="text1"/>
          <w:shd w:val="clear" w:color="auto" w:fill="FFFFFF"/>
        </w:rPr>
      </w:pPr>
    </w:p>
    <w:p w14:paraId="5692B9CD" w14:textId="77777777" w:rsidR="007E2ECF" w:rsidRDefault="007E2ECF" w:rsidP="00800FF6">
      <w:pPr>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shd w:val="clear" w:color="auto" w:fill="FFFFFF"/>
        </w:rPr>
        <w:t>Therefore, it</w:t>
      </w:r>
      <w:r w:rsidR="00AD10EA" w:rsidRPr="00800FF6">
        <w:rPr>
          <w:rFonts w:asciiTheme="majorHAnsi" w:hAnsiTheme="majorHAnsi" w:cstheme="majorHAnsi"/>
          <w:color w:val="000000" w:themeColor="text1"/>
        </w:rPr>
        <w:t xml:space="preserve"> is an area</w:t>
      </w:r>
      <w:r w:rsidR="005534A6">
        <w:rPr>
          <w:rFonts w:asciiTheme="majorHAnsi" w:hAnsiTheme="majorHAnsi" w:cstheme="majorHAnsi"/>
          <w:color w:val="000000" w:themeColor="text1"/>
        </w:rPr>
        <w:t xml:space="preserve"> of business</w:t>
      </w:r>
      <w:r w:rsidR="00AD10EA" w:rsidRPr="00800FF6">
        <w:rPr>
          <w:rFonts w:asciiTheme="majorHAnsi" w:hAnsiTheme="majorHAnsi" w:cstheme="majorHAnsi"/>
          <w:color w:val="000000" w:themeColor="text1"/>
        </w:rPr>
        <w:t xml:space="preserve"> which companies </w:t>
      </w:r>
      <w:r w:rsidR="005534A6">
        <w:rPr>
          <w:rFonts w:asciiTheme="majorHAnsi" w:hAnsiTheme="majorHAnsi" w:cstheme="majorHAnsi"/>
          <w:color w:val="000000" w:themeColor="text1"/>
        </w:rPr>
        <w:t xml:space="preserve">must </w:t>
      </w:r>
      <w:r w:rsidR="00AD10EA" w:rsidRPr="00800FF6">
        <w:rPr>
          <w:rFonts w:asciiTheme="majorHAnsi" w:hAnsiTheme="majorHAnsi" w:cstheme="majorHAnsi"/>
          <w:color w:val="000000" w:themeColor="text1"/>
        </w:rPr>
        <w:t xml:space="preserve">ensure is </w:t>
      </w:r>
      <w:r w:rsidR="00554C8B" w:rsidRPr="00800FF6">
        <w:rPr>
          <w:rFonts w:asciiTheme="majorHAnsi" w:hAnsiTheme="majorHAnsi" w:cstheme="majorHAnsi"/>
          <w:color w:val="000000" w:themeColor="text1"/>
        </w:rPr>
        <w:t xml:space="preserve">run efficiently </w:t>
      </w:r>
      <w:r w:rsidR="00AD10EA" w:rsidRPr="00800FF6">
        <w:rPr>
          <w:rFonts w:asciiTheme="majorHAnsi" w:hAnsiTheme="majorHAnsi" w:cstheme="majorHAnsi"/>
          <w:color w:val="000000" w:themeColor="text1"/>
        </w:rPr>
        <w:t>to promote</w:t>
      </w:r>
      <w:r>
        <w:rPr>
          <w:rFonts w:asciiTheme="majorHAnsi" w:hAnsiTheme="majorHAnsi" w:cstheme="majorHAnsi"/>
          <w:color w:val="000000" w:themeColor="text1"/>
        </w:rPr>
        <w:t xml:space="preserve"> </w:t>
      </w:r>
      <w:r w:rsidR="005534A6">
        <w:rPr>
          <w:rFonts w:asciiTheme="majorHAnsi" w:hAnsiTheme="majorHAnsi" w:cstheme="majorHAnsi"/>
          <w:color w:val="000000" w:themeColor="text1"/>
        </w:rPr>
        <w:t>sustainability and be</w:t>
      </w:r>
      <w:r w:rsidR="00AD10EA" w:rsidRPr="00800FF6">
        <w:rPr>
          <w:rFonts w:asciiTheme="majorHAnsi" w:hAnsiTheme="majorHAnsi" w:cstheme="majorHAnsi"/>
          <w:color w:val="000000" w:themeColor="text1"/>
        </w:rPr>
        <w:t xml:space="preserve"> cost effective. Many companies </w:t>
      </w:r>
      <w:r w:rsidR="005534A6">
        <w:rPr>
          <w:rFonts w:asciiTheme="majorHAnsi" w:hAnsiTheme="majorHAnsi" w:cstheme="majorHAnsi"/>
          <w:color w:val="000000" w:themeColor="text1"/>
        </w:rPr>
        <w:t xml:space="preserve">have </w:t>
      </w:r>
      <w:r w:rsidR="00AD10EA" w:rsidRPr="00800FF6">
        <w:rPr>
          <w:rFonts w:asciiTheme="majorHAnsi" w:hAnsiTheme="majorHAnsi" w:cstheme="majorHAnsi"/>
          <w:color w:val="000000" w:themeColor="text1"/>
        </w:rPr>
        <w:t>noticed the importance of FM and as a result</w:t>
      </w:r>
      <w:r w:rsidR="005534A6">
        <w:rPr>
          <w:rFonts w:asciiTheme="majorHAnsi" w:hAnsiTheme="majorHAnsi" w:cstheme="majorHAnsi"/>
          <w:color w:val="000000" w:themeColor="text1"/>
        </w:rPr>
        <w:t>,</w:t>
      </w:r>
      <w:r w:rsidR="00AD10EA" w:rsidRPr="00800FF6">
        <w:rPr>
          <w:rFonts w:asciiTheme="majorHAnsi" w:hAnsiTheme="majorHAnsi" w:cstheme="majorHAnsi"/>
          <w:color w:val="000000" w:themeColor="text1"/>
        </w:rPr>
        <w:t xml:space="preserve"> there ha</w:t>
      </w:r>
      <w:r>
        <w:rPr>
          <w:rFonts w:asciiTheme="majorHAnsi" w:hAnsiTheme="majorHAnsi" w:cstheme="majorHAnsi"/>
          <w:color w:val="000000" w:themeColor="text1"/>
        </w:rPr>
        <w:t xml:space="preserve">s </w:t>
      </w:r>
      <w:r w:rsidR="00AD10EA" w:rsidRPr="00800FF6">
        <w:rPr>
          <w:rFonts w:asciiTheme="majorHAnsi" w:hAnsiTheme="majorHAnsi" w:cstheme="majorHAnsi"/>
          <w:color w:val="000000" w:themeColor="text1"/>
        </w:rPr>
        <w:t xml:space="preserve">been a substantial </w:t>
      </w:r>
      <w:r>
        <w:rPr>
          <w:rFonts w:asciiTheme="majorHAnsi" w:hAnsiTheme="majorHAnsi" w:cstheme="majorHAnsi"/>
          <w:color w:val="000000" w:themeColor="text1"/>
        </w:rPr>
        <w:t>expansion</w:t>
      </w:r>
      <w:r w:rsidR="00AD10EA" w:rsidRPr="00800FF6">
        <w:rPr>
          <w:rFonts w:asciiTheme="majorHAnsi" w:hAnsiTheme="majorHAnsi" w:cstheme="majorHAnsi"/>
          <w:color w:val="000000" w:themeColor="text1"/>
        </w:rPr>
        <w:t xml:space="preserve"> in the </w:t>
      </w:r>
      <w:r w:rsidR="005534A6">
        <w:rPr>
          <w:rFonts w:asciiTheme="majorHAnsi" w:hAnsiTheme="majorHAnsi" w:cstheme="majorHAnsi"/>
          <w:color w:val="000000" w:themeColor="text1"/>
        </w:rPr>
        <w:t xml:space="preserve">FM </w:t>
      </w:r>
      <w:r w:rsidR="00AD10EA" w:rsidRPr="00800FF6">
        <w:rPr>
          <w:rFonts w:asciiTheme="majorHAnsi" w:hAnsiTheme="majorHAnsi" w:cstheme="majorHAnsi"/>
          <w:color w:val="000000" w:themeColor="text1"/>
        </w:rPr>
        <w:t xml:space="preserve">sector over the past </w:t>
      </w:r>
      <w:r w:rsidR="00554C8B" w:rsidRPr="00800FF6">
        <w:rPr>
          <w:rFonts w:asciiTheme="majorHAnsi" w:hAnsiTheme="majorHAnsi" w:cstheme="majorHAnsi"/>
          <w:color w:val="000000" w:themeColor="text1"/>
        </w:rPr>
        <w:t xml:space="preserve">twenty years. </w:t>
      </w:r>
      <w:r w:rsidR="00AD10EA" w:rsidRPr="00800FF6">
        <w:rPr>
          <w:rFonts w:asciiTheme="majorHAnsi" w:hAnsiTheme="majorHAnsi" w:cstheme="majorHAnsi"/>
          <w:color w:val="000000" w:themeColor="text1"/>
        </w:rPr>
        <w:t>In 2003</w:t>
      </w:r>
      <w:r w:rsidR="005534A6">
        <w:rPr>
          <w:rFonts w:asciiTheme="majorHAnsi" w:hAnsiTheme="majorHAnsi" w:cstheme="majorHAnsi"/>
          <w:color w:val="000000" w:themeColor="text1"/>
        </w:rPr>
        <w:t>, FM</w:t>
      </w:r>
      <w:r w:rsidR="00AD10EA" w:rsidRPr="00800FF6">
        <w:rPr>
          <w:rFonts w:asciiTheme="majorHAnsi" w:hAnsiTheme="majorHAnsi" w:cstheme="majorHAnsi"/>
          <w:color w:val="000000" w:themeColor="text1"/>
          <w:shd w:val="clear" w:color="auto" w:fill="FFFFFF"/>
        </w:rPr>
        <w:t xml:space="preserve"> was one of the fastest growing professional disciplines for some years, both in terms of volume and diversity of commercial activity and this is still the case in the </w:t>
      </w:r>
      <w:r w:rsidR="00AD10EA" w:rsidRPr="002B6268">
        <w:rPr>
          <w:rFonts w:asciiTheme="majorHAnsi" w:hAnsiTheme="majorHAnsi" w:cstheme="majorHAnsi"/>
          <w:color w:val="000000" w:themeColor="text1"/>
          <w:shd w:val="clear" w:color="auto" w:fill="FFFFFF"/>
        </w:rPr>
        <w:t>Architecture, Engineering, and Construction (AEC) sectors</w:t>
      </w:r>
      <w:r w:rsidR="00AD10EA" w:rsidRPr="002B6268">
        <w:rPr>
          <w:rStyle w:val="apple-converted-space"/>
          <w:rFonts w:asciiTheme="majorHAnsi" w:hAnsiTheme="majorHAnsi" w:cstheme="majorHAnsi"/>
          <w:color w:val="000000" w:themeColor="text1"/>
          <w:shd w:val="clear" w:color="auto" w:fill="FFFFFF"/>
        </w:rPr>
        <w:t> </w:t>
      </w:r>
      <w:r w:rsidR="00AD10EA" w:rsidRPr="002B6268">
        <w:rPr>
          <w:rFonts w:asciiTheme="majorHAnsi" w:hAnsiTheme="majorHAnsi" w:cstheme="majorHAnsi"/>
          <w:color w:val="000000" w:themeColor="text1"/>
          <w:shd w:val="clear" w:color="auto" w:fill="FFFFFF"/>
        </w:rPr>
        <w:t>(Barrett and Baldry, 2003; Atkin and Brooks, 2015).</w:t>
      </w:r>
      <w:r w:rsidR="00F965DC" w:rsidRPr="002B6268">
        <w:rPr>
          <w:rFonts w:asciiTheme="majorHAnsi" w:hAnsiTheme="majorHAnsi" w:cstheme="majorHAnsi"/>
          <w:color w:val="000000" w:themeColor="text1"/>
        </w:rPr>
        <w:t xml:space="preserve"> </w:t>
      </w:r>
      <w:r w:rsidR="00554C8B" w:rsidRPr="002B6268">
        <w:rPr>
          <w:rFonts w:asciiTheme="majorHAnsi" w:hAnsiTheme="majorHAnsi" w:cstheme="majorHAnsi"/>
          <w:color w:val="000000" w:themeColor="text1"/>
        </w:rPr>
        <w:t xml:space="preserve"> </w:t>
      </w:r>
    </w:p>
    <w:p w14:paraId="47F8F05A" w14:textId="77777777" w:rsidR="007E2ECF" w:rsidRDefault="007E2ECF" w:rsidP="00800FF6">
      <w:pPr>
        <w:spacing w:line="360" w:lineRule="auto"/>
        <w:jc w:val="both"/>
        <w:rPr>
          <w:rFonts w:asciiTheme="majorHAnsi" w:hAnsiTheme="majorHAnsi" w:cstheme="majorHAnsi"/>
          <w:color w:val="000000" w:themeColor="text1"/>
        </w:rPr>
      </w:pPr>
    </w:p>
    <w:p w14:paraId="148A2DA7" w14:textId="2FA0E3FB" w:rsidR="00F965DC" w:rsidRPr="004C493E" w:rsidRDefault="00893A69" w:rsidP="00800FF6">
      <w:pPr>
        <w:spacing w:line="360" w:lineRule="auto"/>
        <w:jc w:val="both"/>
        <w:rPr>
          <w:rFonts w:asciiTheme="majorHAnsi" w:hAnsiTheme="majorHAnsi" w:cstheme="majorHAnsi"/>
        </w:rPr>
      </w:pPr>
      <w:r>
        <w:rPr>
          <w:rFonts w:asciiTheme="majorHAnsi" w:hAnsiTheme="majorHAnsi" w:cstheme="majorHAnsi"/>
          <w:color w:val="000000" w:themeColor="text1"/>
        </w:rPr>
        <w:t>T</w:t>
      </w:r>
      <w:r w:rsidRPr="002B6268">
        <w:rPr>
          <w:rFonts w:asciiTheme="majorHAnsi" w:hAnsiTheme="majorHAnsi" w:cstheme="majorHAnsi"/>
          <w:color w:val="000000" w:themeColor="text1"/>
        </w:rPr>
        <w:t>oday’s</w:t>
      </w:r>
      <w:r w:rsidR="005E09F3" w:rsidRPr="002B6268">
        <w:rPr>
          <w:rFonts w:asciiTheme="majorHAnsi" w:hAnsiTheme="majorHAnsi" w:cstheme="majorHAnsi"/>
          <w:color w:val="000000" w:themeColor="text1"/>
        </w:rPr>
        <w:t xml:space="preserve"> </w:t>
      </w:r>
      <w:r w:rsidR="00E84DCB" w:rsidRPr="002B6268">
        <w:rPr>
          <w:rFonts w:asciiTheme="majorHAnsi" w:hAnsiTheme="majorHAnsi" w:cstheme="majorHAnsi"/>
          <w:color w:val="000000" w:themeColor="text1"/>
        </w:rPr>
        <w:t>commonly accepted definitions are</w:t>
      </w:r>
      <w:r w:rsidR="00334174">
        <w:rPr>
          <w:rFonts w:asciiTheme="majorHAnsi" w:hAnsiTheme="majorHAnsi" w:cstheme="majorHAnsi"/>
          <w:color w:val="000000" w:themeColor="text1"/>
        </w:rPr>
        <w:t xml:space="preserve"> that</w:t>
      </w:r>
      <w:r w:rsidR="00E84DCB" w:rsidRPr="002B6268">
        <w:rPr>
          <w:rFonts w:asciiTheme="majorHAnsi" w:hAnsiTheme="majorHAnsi" w:cstheme="majorHAnsi"/>
          <w:color w:val="000000" w:themeColor="text1"/>
        </w:rPr>
        <w:t xml:space="preserve"> FM is </w:t>
      </w:r>
      <w:r w:rsidR="005E09F3" w:rsidRPr="002B6268">
        <w:rPr>
          <w:rFonts w:asciiTheme="majorHAnsi" w:hAnsiTheme="majorHAnsi" w:cstheme="majorHAnsi"/>
        </w:rPr>
        <w:t>t</w:t>
      </w:r>
      <w:r w:rsidR="00E84DCB" w:rsidRPr="002B6268">
        <w:rPr>
          <w:rFonts w:asciiTheme="majorHAnsi" w:hAnsiTheme="majorHAnsi" w:cstheme="majorHAnsi"/>
        </w:rPr>
        <w:t>he practice of coordinating the physical workplace with the people and work of the organization; integrates the principles of business administration, architecture, and the behavioural and engineering sciences (IFMA, 20</w:t>
      </w:r>
      <w:r w:rsidR="002B6268" w:rsidRPr="002B6268">
        <w:rPr>
          <w:rFonts w:asciiTheme="majorHAnsi" w:hAnsiTheme="majorHAnsi" w:cstheme="majorHAnsi"/>
        </w:rPr>
        <w:t>19</w:t>
      </w:r>
      <w:r w:rsidR="00E84DCB" w:rsidRPr="002B6268">
        <w:rPr>
          <w:rFonts w:asciiTheme="majorHAnsi" w:hAnsiTheme="majorHAnsi" w:cstheme="majorHAnsi"/>
        </w:rPr>
        <w:t>) and FM is the integration of processes within an organization to maintain and develop the agreed services which support and improve the effectiveness of its primary activities (</w:t>
      </w:r>
      <w:r w:rsidR="002B6268" w:rsidRPr="002B6268">
        <w:rPr>
          <w:rFonts w:asciiTheme="majorHAnsi" w:hAnsiTheme="majorHAnsi" w:cstheme="majorHAnsi"/>
        </w:rPr>
        <w:t>EURO FM, 2018</w:t>
      </w:r>
      <w:r w:rsidR="00E84DCB" w:rsidRPr="002B6268">
        <w:rPr>
          <w:rFonts w:asciiTheme="majorHAnsi" w:hAnsiTheme="majorHAnsi" w:cstheme="majorHAnsi"/>
        </w:rPr>
        <w:t>).</w:t>
      </w:r>
    </w:p>
    <w:p w14:paraId="55232E95" w14:textId="77777777" w:rsidR="00800FF6" w:rsidRPr="00800FF6" w:rsidRDefault="00800FF6" w:rsidP="00800FF6">
      <w:pPr>
        <w:spacing w:line="360" w:lineRule="auto"/>
        <w:jc w:val="both"/>
        <w:rPr>
          <w:rFonts w:asciiTheme="majorHAnsi" w:hAnsiTheme="majorHAnsi" w:cstheme="majorHAnsi"/>
        </w:rPr>
      </w:pPr>
    </w:p>
    <w:p w14:paraId="5D1F155C" w14:textId="08DE7C86" w:rsidR="005730FF" w:rsidRPr="00C16AF1" w:rsidRDefault="00C546DB" w:rsidP="00C16AF1">
      <w:p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A report by Global FM, (2016) s</w:t>
      </w:r>
      <w:r w:rsidR="000255D3" w:rsidRPr="00C16AF1">
        <w:rPr>
          <w:rFonts w:asciiTheme="majorHAnsi" w:hAnsiTheme="majorHAnsi" w:cstheme="majorHAnsi"/>
          <w:color w:val="000000" w:themeColor="text1"/>
          <w:shd w:val="clear" w:color="auto" w:fill="FFFFFF"/>
        </w:rPr>
        <w:t>tated</w:t>
      </w:r>
      <w:r w:rsidRPr="00C16AF1">
        <w:rPr>
          <w:rFonts w:asciiTheme="majorHAnsi" w:hAnsiTheme="majorHAnsi" w:cstheme="majorHAnsi"/>
          <w:color w:val="000000" w:themeColor="text1"/>
          <w:shd w:val="clear" w:color="auto" w:fill="FFFFFF"/>
        </w:rPr>
        <w:t xml:space="preserve"> that in 2015</w:t>
      </w:r>
      <w:r w:rsidR="00226D8B" w:rsidRPr="00C16AF1">
        <w:rPr>
          <w:rFonts w:asciiTheme="majorHAnsi" w:hAnsiTheme="majorHAnsi" w:cstheme="majorHAnsi"/>
          <w:color w:val="000000" w:themeColor="text1"/>
          <w:shd w:val="clear" w:color="auto" w:fill="FFFFFF"/>
        </w:rPr>
        <w:t>-16</w:t>
      </w:r>
      <w:r w:rsidRPr="00C16AF1">
        <w:rPr>
          <w:rFonts w:asciiTheme="majorHAnsi" w:hAnsiTheme="majorHAnsi" w:cstheme="majorHAnsi"/>
          <w:color w:val="000000" w:themeColor="text1"/>
          <w:shd w:val="clear" w:color="auto" w:fill="FFFFFF"/>
        </w:rPr>
        <w:t xml:space="preserve"> the FM sector added $53,868m</w:t>
      </w:r>
      <w:r w:rsidR="007E2ECF">
        <w:rPr>
          <w:rFonts w:asciiTheme="majorHAnsi" w:hAnsiTheme="majorHAnsi" w:cstheme="majorHAnsi"/>
          <w:color w:val="000000" w:themeColor="text1"/>
          <w:shd w:val="clear" w:color="auto" w:fill="FFFFFF"/>
        </w:rPr>
        <w:t xml:space="preserve"> (£42</w:t>
      </w:r>
      <w:r w:rsidR="00CE421D">
        <w:rPr>
          <w:rFonts w:asciiTheme="majorHAnsi" w:hAnsiTheme="majorHAnsi" w:cstheme="majorHAnsi"/>
          <w:color w:val="000000" w:themeColor="text1"/>
          <w:shd w:val="clear" w:color="auto" w:fill="FFFFFF"/>
        </w:rPr>
        <w:t>1</w:t>
      </w:r>
      <w:r w:rsidR="007E2ECF">
        <w:rPr>
          <w:rFonts w:asciiTheme="majorHAnsi" w:hAnsiTheme="majorHAnsi" w:cstheme="majorHAnsi"/>
          <w:color w:val="000000" w:themeColor="text1"/>
          <w:shd w:val="clear" w:color="auto" w:fill="FFFFFF"/>
        </w:rPr>
        <w:t xml:space="preserve"> Billion)</w:t>
      </w:r>
      <w:r w:rsidRPr="00C16AF1">
        <w:rPr>
          <w:rFonts w:asciiTheme="majorHAnsi" w:hAnsiTheme="majorHAnsi" w:cstheme="majorHAnsi"/>
          <w:color w:val="000000" w:themeColor="text1"/>
          <w:shd w:val="clear" w:color="auto" w:fill="FFFFFF"/>
        </w:rPr>
        <w:t xml:space="preserve"> to the UK economy which provided an industry contribution of 1.9% to </w:t>
      </w:r>
      <w:r w:rsidR="000255D3" w:rsidRPr="00C16AF1">
        <w:rPr>
          <w:rFonts w:asciiTheme="majorHAnsi" w:hAnsiTheme="majorHAnsi" w:cstheme="majorHAnsi"/>
          <w:color w:val="000000" w:themeColor="text1"/>
          <w:shd w:val="clear" w:color="auto" w:fill="FFFFFF"/>
        </w:rPr>
        <w:t>the country’s</w:t>
      </w:r>
      <w:r w:rsidRPr="00C16AF1">
        <w:rPr>
          <w:rFonts w:asciiTheme="majorHAnsi" w:hAnsiTheme="majorHAnsi" w:cstheme="majorHAnsi"/>
          <w:color w:val="000000" w:themeColor="text1"/>
          <w:shd w:val="clear" w:color="auto" w:fill="FFFFFF"/>
        </w:rPr>
        <w:t xml:space="preserve"> GDP. </w:t>
      </w:r>
      <w:r w:rsidR="000255D3" w:rsidRPr="00C16AF1">
        <w:rPr>
          <w:rFonts w:asciiTheme="majorHAnsi" w:hAnsiTheme="majorHAnsi" w:cstheme="majorHAnsi"/>
          <w:color w:val="000000" w:themeColor="text1"/>
        </w:rPr>
        <w:t xml:space="preserve">In the AEC sector there are two main ways in which facilities management can be delivered. These being, in-house or outsourced. </w:t>
      </w:r>
      <w:r w:rsidR="000255D3" w:rsidRPr="00C16AF1">
        <w:rPr>
          <w:rFonts w:asciiTheme="majorHAnsi" w:hAnsiTheme="majorHAnsi" w:cstheme="majorHAnsi"/>
          <w:color w:val="000000" w:themeColor="text1"/>
          <w:shd w:val="clear" w:color="auto" w:fill="FFFFFF"/>
        </w:rPr>
        <w:t xml:space="preserve">Pahirathan, (2017) refers to the </w:t>
      </w:r>
      <w:r w:rsidR="000255D3" w:rsidRPr="00C16AF1">
        <w:rPr>
          <w:rFonts w:asciiTheme="majorHAnsi" w:hAnsiTheme="majorHAnsi" w:cstheme="majorHAnsi"/>
          <w:color w:val="000000" w:themeColor="text1"/>
        </w:rPr>
        <w:t xml:space="preserve">in-house </w:t>
      </w:r>
      <w:r w:rsidR="00026D88">
        <w:rPr>
          <w:rFonts w:asciiTheme="majorHAnsi" w:hAnsiTheme="majorHAnsi" w:cstheme="majorHAnsi"/>
          <w:color w:val="000000" w:themeColor="text1"/>
        </w:rPr>
        <w:t xml:space="preserve">method </w:t>
      </w:r>
      <w:r w:rsidR="000255D3" w:rsidRPr="00C16AF1">
        <w:rPr>
          <w:rFonts w:asciiTheme="majorHAnsi" w:hAnsiTheme="majorHAnsi" w:cstheme="majorHAnsi"/>
          <w:color w:val="000000" w:themeColor="text1"/>
        </w:rPr>
        <w:t>as conducting an activity or operation within a company, instead of relying on outsourcing. Therefore, the organisation will use its own employees and time to perfor</w:t>
      </w:r>
      <w:r w:rsidR="00CE421D">
        <w:rPr>
          <w:rFonts w:asciiTheme="majorHAnsi" w:hAnsiTheme="majorHAnsi" w:cstheme="majorHAnsi"/>
          <w:color w:val="000000" w:themeColor="text1"/>
        </w:rPr>
        <w:t>m</w:t>
      </w:r>
      <w:r w:rsidR="000255D3" w:rsidRPr="00C16AF1">
        <w:rPr>
          <w:rFonts w:asciiTheme="majorHAnsi" w:hAnsiTheme="majorHAnsi" w:cstheme="majorHAnsi"/>
          <w:color w:val="000000" w:themeColor="text1"/>
        </w:rPr>
        <w:t xml:space="preserve"> </w:t>
      </w:r>
      <w:r w:rsidR="000255D3" w:rsidRPr="00C16AF1">
        <w:rPr>
          <w:rFonts w:asciiTheme="majorHAnsi" w:hAnsiTheme="majorHAnsi" w:cstheme="majorHAnsi"/>
          <w:color w:val="000000" w:themeColor="text1"/>
        </w:rPr>
        <w:lastRenderedPageBreak/>
        <w:t xml:space="preserve">certain activities. Outsourcing however, can be defined as </w:t>
      </w:r>
      <w:r w:rsidR="00CE421D">
        <w:rPr>
          <w:rFonts w:asciiTheme="majorHAnsi" w:hAnsiTheme="majorHAnsi" w:cstheme="majorHAnsi"/>
          <w:color w:val="000000" w:themeColor="text1"/>
        </w:rPr>
        <w:t xml:space="preserve">handing </w:t>
      </w:r>
      <w:r w:rsidR="000255D3" w:rsidRPr="00C16AF1">
        <w:rPr>
          <w:rFonts w:asciiTheme="majorHAnsi" w:hAnsiTheme="majorHAnsi" w:cstheme="majorHAnsi"/>
          <w:color w:val="000000" w:themeColor="text1"/>
        </w:rPr>
        <w:t xml:space="preserve">over all or part of an organisational activity to an outside contractor. </w:t>
      </w:r>
      <w:r w:rsidRPr="00C16AF1">
        <w:rPr>
          <w:rFonts w:asciiTheme="majorHAnsi" w:hAnsiTheme="majorHAnsi" w:cstheme="majorHAnsi"/>
          <w:color w:val="000000" w:themeColor="text1"/>
          <w:shd w:val="clear" w:color="auto" w:fill="FFFFFF"/>
        </w:rPr>
        <w:t>Of the $53</w:t>
      </w:r>
      <w:r w:rsidR="00CE421D">
        <w:rPr>
          <w:rFonts w:asciiTheme="majorHAnsi" w:hAnsiTheme="majorHAnsi" w:cstheme="majorHAnsi"/>
          <w:color w:val="000000" w:themeColor="text1"/>
          <w:shd w:val="clear" w:color="auto" w:fill="FFFFFF"/>
        </w:rPr>
        <w:t>,868m</w:t>
      </w:r>
      <w:r w:rsidRPr="00C16AF1">
        <w:rPr>
          <w:rFonts w:asciiTheme="majorHAnsi" w:hAnsiTheme="majorHAnsi" w:cstheme="majorHAnsi"/>
          <w:color w:val="000000" w:themeColor="text1"/>
          <w:shd w:val="clear" w:color="auto" w:fill="FFFFFF"/>
        </w:rPr>
        <w:t>m contribution $31</w:t>
      </w:r>
      <w:r w:rsidR="00CC1A2D" w:rsidRPr="00C16AF1">
        <w:rPr>
          <w:rFonts w:asciiTheme="majorHAnsi" w:hAnsiTheme="majorHAnsi" w:cstheme="majorHAnsi"/>
          <w:color w:val="000000" w:themeColor="text1"/>
          <w:shd w:val="clear" w:color="auto" w:fill="FFFFFF"/>
        </w:rPr>
        <w:t>,190</w:t>
      </w:r>
      <w:r w:rsidRPr="00C16AF1">
        <w:rPr>
          <w:rFonts w:asciiTheme="majorHAnsi" w:hAnsiTheme="majorHAnsi" w:cstheme="majorHAnsi"/>
          <w:color w:val="000000" w:themeColor="text1"/>
          <w:shd w:val="clear" w:color="auto" w:fill="FFFFFF"/>
        </w:rPr>
        <w:t xml:space="preserve">m </w:t>
      </w:r>
      <w:r w:rsidR="00CE421D">
        <w:rPr>
          <w:rFonts w:asciiTheme="majorHAnsi" w:hAnsiTheme="majorHAnsi" w:cstheme="majorHAnsi"/>
          <w:color w:val="000000" w:themeColor="text1"/>
          <w:shd w:val="clear" w:color="auto" w:fill="FFFFFF"/>
        </w:rPr>
        <w:t xml:space="preserve">(£24.3 Billion) </w:t>
      </w:r>
      <w:r w:rsidRPr="00C16AF1">
        <w:rPr>
          <w:rFonts w:asciiTheme="majorHAnsi" w:hAnsiTheme="majorHAnsi" w:cstheme="majorHAnsi"/>
          <w:color w:val="000000" w:themeColor="text1"/>
          <w:shd w:val="clear" w:color="auto" w:fill="FFFFFF"/>
        </w:rPr>
        <w:t>was delivered via out-source services and $22</w:t>
      </w:r>
      <w:r w:rsidR="00334174">
        <w:rPr>
          <w:rFonts w:asciiTheme="majorHAnsi" w:hAnsiTheme="majorHAnsi" w:cstheme="majorHAnsi"/>
          <w:color w:val="000000" w:themeColor="text1"/>
          <w:shd w:val="clear" w:color="auto" w:fill="FFFFFF"/>
        </w:rPr>
        <w:t>,</w:t>
      </w:r>
      <w:r w:rsidR="00CC1A2D" w:rsidRPr="00C16AF1">
        <w:rPr>
          <w:rFonts w:asciiTheme="majorHAnsi" w:hAnsiTheme="majorHAnsi" w:cstheme="majorHAnsi"/>
          <w:color w:val="000000" w:themeColor="text1"/>
          <w:shd w:val="clear" w:color="auto" w:fill="FFFFFF"/>
        </w:rPr>
        <w:t>679</w:t>
      </w:r>
      <w:r w:rsidRPr="00C16AF1">
        <w:rPr>
          <w:rFonts w:asciiTheme="majorHAnsi" w:hAnsiTheme="majorHAnsi" w:cstheme="majorHAnsi"/>
          <w:color w:val="000000" w:themeColor="text1"/>
          <w:shd w:val="clear" w:color="auto" w:fill="FFFFFF"/>
        </w:rPr>
        <w:t>m</w:t>
      </w:r>
      <w:r w:rsidR="00CE421D">
        <w:rPr>
          <w:rFonts w:asciiTheme="majorHAnsi" w:hAnsiTheme="majorHAnsi" w:cstheme="majorHAnsi"/>
          <w:color w:val="000000" w:themeColor="text1"/>
          <w:shd w:val="clear" w:color="auto" w:fill="FFFFFF"/>
        </w:rPr>
        <w:t xml:space="preserve"> (£17.7B)</w:t>
      </w:r>
      <w:r w:rsidRPr="00C16AF1">
        <w:rPr>
          <w:rFonts w:asciiTheme="majorHAnsi" w:hAnsiTheme="majorHAnsi" w:cstheme="majorHAnsi"/>
          <w:color w:val="000000" w:themeColor="text1"/>
          <w:shd w:val="clear" w:color="auto" w:fill="FFFFFF"/>
        </w:rPr>
        <w:t xml:space="preserve"> was delivered via the in-house</w:t>
      </w:r>
      <w:r w:rsidR="00026D88">
        <w:rPr>
          <w:rFonts w:asciiTheme="majorHAnsi" w:hAnsiTheme="majorHAnsi" w:cstheme="majorHAnsi"/>
          <w:color w:val="000000" w:themeColor="text1"/>
          <w:shd w:val="clear" w:color="auto" w:fill="FFFFFF"/>
        </w:rPr>
        <w:t xml:space="preserve"> method</w:t>
      </w:r>
      <w:r w:rsidRPr="00C16AF1">
        <w:rPr>
          <w:rFonts w:asciiTheme="majorHAnsi" w:hAnsiTheme="majorHAnsi" w:cstheme="majorHAnsi"/>
          <w:color w:val="000000" w:themeColor="text1"/>
          <w:shd w:val="clear" w:color="auto" w:fill="FFFFFF"/>
        </w:rPr>
        <w:t xml:space="preserve">. </w:t>
      </w:r>
      <w:r w:rsidR="00CC1A2D" w:rsidRPr="00C16AF1">
        <w:rPr>
          <w:rFonts w:asciiTheme="majorHAnsi" w:hAnsiTheme="majorHAnsi" w:cstheme="majorHAnsi"/>
          <w:color w:val="000000" w:themeColor="text1"/>
          <w:shd w:val="clear" w:color="auto" w:fill="FFFFFF"/>
        </w:rPr>
        <w:t xml:space="preserve">The FM sector </w:t>
      </w:r>
      <w:r w:rsidR="00AB673C" w:rsidRPr="00C16AF1">
        <w:rPr>
          <w:rFonts w:asciiTheme="majorHAnsi" w:hAnsiTheme="majorHAnsi" w:cstheme="majorHAnsi"/>
          <w:color w:val="000000" w:themeColor="text1"/>
          <w:shd w:val="clear" w:color="auto" w:fill="FFFFFF"/>
        </w:rPr>
        <w:t xml:space="preserve">work force </w:t>
      </w:r>
      <w:r w:rsidR="000255D3" w:rsidRPr="00C16AF1">
        <w:rPr>
          <w:rFonts w:asciiTheme="majorHAnsi" w:hAnsiTheme="majorHAnsi" w:cstheme="majorHAnsi"/>
          <w:color w:val="000000" w:themeColor="text1"/>
          <w:shd w:val="clear" w:color="auto" w:fill="FFFFFF"/>
        </w:rPr>
        <w:t>makes</w:t>
      </w:r>
      <w:r w:rsidR="00AB673C" w:rsidRPr="00C16AF1">
        <w:rPr>
          <w:rFonts w:asciiTheme="majorHAnsi" w:hAnsiTheme="majorHAnsi" w:cstheme="majorHAnsi"/>
          <w:color w:val="000000" w:themeColor="text1"/>
          <w:shd w:val="clear" w:color="auto" w:fill="FFFFFF"/>
        </w:rPr>
        <w:t xml:space="preserve"> up 1.46% </w:t>
      </w:r>
      <w:r w:rsidR="005730FF" w:rsidRPr="00C16AF1">
        <w:rPr>
          <w:rFonts w:asciiTheme="majorHAnsi" w:hAnsiTheme="majorHAnsi" w:cstheme="majorHAnsi"/>
          <w:color w:val="000000" w:themeColor="text1"/>
          <w:shd w:val="clear" w:color="auto" w:fill="FFFFFF"/>
        </w:rPr>
        <w:t xml:space="preserve">(475,960 personal) </w:t>
      </w:r>
      <w:r w:rsidR="00AB673C" w:rsidRPr="00C16AF1">
        <w:rPr>
          <w:rFonts w:asciiTheme="majorHAnsi" w:hAnsiTheme="majorHAnsi" w:cstheme="majorHAnsi"/>
          <w:color w:val="000000" w:themeColor="text1"/>
          <w:shd w:val="clear" w:color="auto" w:fill="FFFFFF"/>
        </w:rPr>
        <w:t>of the total workforce for all sectors throughout the UK. Of th</w:t>
      </w:r>
      <w:r w:rsidR="00CE421D">
        <w:rPr>
          <w:rFonts w:asciiTheme="majorHAnsi" w:hAnsiTheme="majorHAnsi" w:cstheme="majorHAnsi"/>
          <w:color w:val="000000" w:themeColor="text1"/>
          <w:shd w:val="clear" w:color="auto" w:fill="FFFFFF"/>
        </w:rPr>
        <w:t>at</w:t>
      </w:r>
      <w:r w:rsidR="00AB673C" w:rsidRPr="00C16AF1">
        <w:rPr>
          <w:rFonts w:asciiTheme="majorHAnsi" w:hAnsiTheme="majorHAnsi" w:cstheme="majorHAnsi"/>
          <w:color w:val="000000" w:themeColor="text1"/>
          <w:shd w:val="clear" w:color="auto" w:fill="FFFFFF"/>
        </w:rPr>
        <w:t xml:space="preserve"> 1.46%, 54% </w:t>
      </w:r>
      <w:r w:rsidR="000255D3" w:rsidRPr="00C16AF1">
        <w:rPr>
          <w:rFonts w:asciiTheme="majorHAnsi" w:hAnsiTheme="majorHAnsi" w:cstheme="majorHAnsi"/>
          <w:color w:val="000000" w:themeColor="text1"/>
          <w:shd w:val="clear" w:color="auto" w:fill="FFFFFF"/>
        </w:rPr>
        <w:t xml:space="preserve">are </w:t>
      </w:r>
      <w:r w:rsidR="00AB673C" w:rsidRPr="00C16AF1">
        <w:rPr>
          <w:rFonts w:asciiTheme="majorHAnsi" w:hAnsiTheme="majorHAnsi" w:cstheme="majorHAnsi"/>
          <w:color w:val="000000" w:themeColor="text1"/>
          <w:shd w:val="clear" w:color="auto" w:fill="FFFFFF"/>
        </w:rPr>
        <w:t xml:space="preserve">directly employed in-house and 46% </w:t>
      </w:r>
      <w:r w:rsidR="000255D3" w:rsidRPr="00C16AF1">
        <w:rPr>
          <w:rFonts w:asciiTheme="majorHAnsi" w:hAnsiTheme="majorHAnsi" w:cstheme="majorHAnsi"/>
          <w:color w:val="000000" w:themeColor="text1"/>
          <w:shd w:val="clear" w:color="auto" w:fill="FFFFFF"/>
        </w:rPr>
        <w:t>are</w:t>
      </w:r>
      <w:r w:rsidR="00AB673C" w:rsidRPr="00C16AF1">
        <w:rPr>
          <w:rFonts w:asciiTheme="majorHAnsi" w:hAnsiTheme="majorHAnsi" w:cstheme="majorHAnsi"/>
          <w:color w:val="000000" w:themeColor="text1"/>
          <w:shd w:val="clear" w:color="auto" w:fill="FFFFFF"/>
        </w:rPr>
        <w:t xml:space="preserve"> employed via out-sourced contractors.</w:t>
      </w:r>
      <w:r w:rsidR="000255D3" w:rsidRPr="00C16AF1">
        <w:rPr>
          <w:rFonts w:asciiTheme="majorHAnsi" w:hAnsiTheme="majorHAnsi" w:cstheme="majorHAnsi"/>
          <w:color w:val="000000" w:themeColor="text1"/>
        </w:rPr>
        <w:t xml:space="preserve"> </w:t>
      </w:r>
      <w:r w:rsidR="00AB673C" w:rsidRPr="00C16AF1">
        <w:rPr>
          <w:rFonts w:asciiTheme="majorHAnsi" w:hAnsiTheme="majorHAnsi" w:cstheme="majorHAnsi"/>
          <w:color w:val="000000" w:themeColor="text1"/>
        </w:rPr>
        <w:t xml:space="preserve">FM </w:t>
      </w:r>
      <w:r w:rsidR="00174203" w:rsidRPr="00C16AF1">
        <w:rPr>
          <w:rFonts w:asciiTheme="majorHAnsi" w:hAnsiTheme="majorHAnsi" w:cstheme="majorHAnsi"/>
          <w:color w:val="000000" w:themeColor="text1"/>
        </w:rPr>
        <w:t>is considered to be one of the fastest spreading forms of international trade in a globali</w:t>
      </w:r>
      <w:r w:rsidR="0076353F">
        <w:rPr>
          <w:rFonts w:asciiTheme="majorHAnsi" w:hAnsiTheme="majorHAnsi" w:cstheme="majorHAnsi"/>
          <w:color w:val="000000" w:themeColor="text1"/>
        </w:rPr>
        <w:t>s</w:t>
      </w:r>
      <w:r w:rsidR="00174203" w:rsidRPr="00C16AF1">
        <w:rPr>
          <w:rFonts w:asciiTheme="majorHAnsi" w:hAnsiTheme="majorHAnsi" w:cstheme="majorHAnsi"/>
          <w:color w:val="000000" w:themeColor="text1"/>
        </w:rPr>
        <w:t>ation era</w:t>
      </w:r>
      <w:r w:rsidR="00025598" w:rsidRPr="00C16AF1">
        <w:rPr>
          <w:rFonts w:asciiTheme="majorHAnsi" w:hAnsiTheme="majorHAnsi" w:cstheme="majorHAnsi"/>
          <w:color w:val="000000" w:themeColor="text1"/>
        </w:rPr>
        <w:t xml:space="preserve"> (Baitheiemy, 2003</w:t>
      </w:r>
      <w:r w:rsidR="00174203" w:rsidRPr="00C16AF1">
        <w:rPr>
          <w:rFonts w:asciiTheme="majorHAnsi" w:hAnsiTheme="majorHAnsi" w:cstheme="majorHAnsi"/>
          <w:color w:val="000000" w:themeColor="text1"/>
        </w:rPr>
        <w:t xml:space="preserve">; </w:t>
      </w:r>
      <w:r w:rsidR="00174203" w:rsidRPr="00C16AF1">
        <w:rPr>
          <w:rFonts w:asciiTheme="majorHAnsi" w:hAnsiTheme="majorHAnsi" w:cstheme="majorHAnsi"/>
          <w:color w:val="000000" w:themeColor="text1"/>
          <w:shd w:val="clear" w:color="auto" w:fill="FFFFFF"/>
        </w:rPr>
        <w:t>Pahirathan, 2017</w:t>
      </w:r>
      <w:r w:rsidR="00025598" w:rsidRPr="00C16AF1">
        <w:rPr>
          <w:rFonts w:asciiTheme="majorHAnsi" w:hAnsiTheme="majorHAnsi" w:cstheme="majorHAnsi"/>
          <w:color w:val="000000" w:themeColor="text1"/>
        </w:rPr>
        <w:t xml:space="preserve">). </w:t>
      </w:r>
      <w:r w:rsidR="000255D3" w:rsidRPr="00C16AF1">
        <w:rPr>
          <w:rFonts w:asciiTheme="majorHAnsi" w:hAnsiTheme="majorHAnsi" w:cstheme="majorHAnsi"/>
          <w:color w:val="000000" w:themeColor="text1"/>
        </w:rPr>
        <w:t>Following massive growth</w:t>
      </w:r>
      <w:r w:rsidR="005730FF" w:rsidRPr="00C16AF1">
        <w:rPr>
          <w:rFonts w:asciiTheme="majorHAnsi" w:hAnsiTheme="majorHAnsi" w:cstheme="majorHAnsi"/>
          <w:color w:val="000000" w:themeColor="text1"/>
        </w:rPr>
        <w:t>,</w:t>
      </w:r>
      <w:r w:rsidR="000255D3" w:rsidRPr="00C16AF1">
        <w:rPr>
          <w:rFonts w:asciiTheme="majorHAnsi" w:hAnsiTheme="majorHAnsi" w:cstheme="majorHAnsi"/>
          <w:color w:val="000000" w:themeColor="text1"/>
        </w:rPr>
        <w:t xml:space="preserve"> </w:t>
      </w:r>
      <w:r w:rsidR="005730FF" w:rsidRPr="00C16AF1">
        <w:rPr>
          <w:rFonts w:asciiTheme="majorHAnsi" w:hAnsiTheme="majorHAnsi" w:cstheme="majorHAnsi"/>
          <w:color w:val="000000" w:themeColor="text1"/>
        </w:rPr>
        <w:t>t</w:t>
      </w:r>
      <w:r w:rsidR="000255D3" w:rsidRPr="00C16AF1">
        <w:rPr>
          <w:rFonts w:asciiTheme="majorHAnsi" w:hAnsiTheme="majorHAnsi" w:cstheme="majorHAnsi"/>
          <w:color w:val="000000" w:themeColor="text1"/>
          <w:shd w:val="clear" w:color="auto" w:fill="FFFFFF"/>
        </w:rPr>
        <w:t xml:space="preserve">he UK </w:t>
      </w:r>
      <w:r w:rsidR="00CE421D">
        <w:rPr>
          <w:rFonts w:asciiTheme="majorHAnsi" w:hAnsiTheme="majorHAnsi" w:cstheme="majorHAnsi"/>
          <w:color w:val="000000" w:themeColor="text1"/>
          <w:shd w:val="clear" w:color="auto" w:fill="FFFFFF"/>
        </w:rPr>
        <w:t>FM sector</w:t>
      </w:r>
      <w:r w:rsidR="000255D3" w:rsidRPr="00C16AF1">
        <w:rPr>
          <w:rFonts w:asciiTheme="majorHAnsi" w:hAnsiTheme="majorHAnsi" w:cstheme="majorHAnsi"/>
          <w:color w:val="000000" w:themeColor="text1"/>
          <w:shd w:val="clear" w:color="auto" w:fill="FFFFFF"/>
        </w:rPr>
        <w:t xml:space="preserve"> is regarded as the ‘most mature and competitive in Europe’, with most estimates putting </w:t>
      </w:r>
      <w:r w:rsidR="008844D6" w:rsidRPr="00C16AF1">
        <w:rPr>
          <w:rFonts w:asciiTheme="majorHAnsi" w:hAnsiTheme="majorHAnsi" w:cstheme="majorHAnsi"/>
          <w:color w:val="000000" w:themeColor="text1"/>
          <w:shd w:val="clear" w:color="auto" w:fill="FFFFFF"/>
        </w:rPr>
        <w:t>the Total Facilities Management (TFM)</w:t>
      </w:r>
      <w:r w:rsidR="000255D3" w:rsidRPr="00C16AF1">
        <w:rPr>
          <w:rFonts w:asciiTheme="majorHAnsi" w:hAnsiTheme="majorHAnsi" w:cstheme="majorHAnsi"/>
          <w:color w:val="000000" w:themeColor="text1"/>
          <w:shd w:val="clear" w:color="auto" w:fill="FFFFFF"/>
        </w:rPr>
        <w:t xml:space="preserve"> value in 2017 as high as </w:t>
      </w:r>
      <w:r w:rsidR="00334174">
        <w:rPr>
          <w:rFonts w:asciiTheme="majorHAnsi" w:hAnsiTheme="majorHAnsi" w:cstheme="majorHAnsi"/>
          <w:color w:val="000000" w:themeColor="text1"/>
          <w:shd w:val="clear" w:color="auto" w:fill="FFFFFF"/>
        </w:rPr>
        <w:t>$</w:t>
      </w:r>
      <w:r w:rsidR="000255D3" w:rsidRPr="00C16AF1">
        <w:rPr>
          <w:rFonts w:asciiTheme="majorHAnsi" w:hAnsiTheme="majorHAnsi" w:cstheme="majorHAnsi"/>
          <w:color w:val="000000" w:themeColor="text1"/>
          <w:shd w:val="clear" w:color="auto" w:fill="FFFFFF"/>
        </w:rPr>
        <w:t>120</w:t>
      </w:r>
      <w:r w:rsidR="005730FF" w:rsidRPr="00C16AF1">
        <w:rPr>
          <w:rFonts w:asciiTheme="majorHAnsi" w:hAnsiTheme="majorHAnsi" w:cstheme="majorHAnsi"/>
          <w:color w:val="000000" w:themeColor="text1"/>
          <w:shd w:val="clear" w:color="auto" w:fill="FFFFFF"/>
        </w:rPr>
        <w:t xml:space="preserve">,000m </w:t>
      </w:r>
      <w:r w:rsidR="00CE421D">
        <w:rPr>
          <w:rFonts w:asciiTheme="majorHAnsi" w:hAnsiTheme="majorHAnsi" w:cstheme="majorHAnsi"/>
          <w:color w:val="000000" w:themeColor="text1"/>
          <w:shd w:val="clear" w:color="auto" w:fill="FFFFFF"/>
        </w:rPr>
        <w:t xml:space="preserve">(£93.7 Billion) </w:t>
      </w:r>
      <w:r w:rsidR="005730FF" w:rsidRPr="00C16AF1">
        <w:rPr>
          <w:rFonts w:asciiTheme="majorHAnsi" w:hAnsiTheme="majorHAnsi" w:cstheme="majorHAnsi"/>
          <w:color w:val="000000" w:themeColor="text1"/>
          <w:shd w:val="clear" w:color="auto" w:fill="FFFFFF"/>
        </w:rPr>
        <w:t xml:space="preserve">with this </w:t>
      </w:r>
      <w:r w:rsidR="000255D3" w:rsidRPr="00C16AF1">
        <w:rPr>
          <w:rFonts w:asciiTheme="majorHAnsi" w:hAnsiTheme="majorHAnsi" w:cstheme="majorHAnsi"/>
          <w:color w:val="000000" w:themeColor="text1"/>
          <w:shd w:val="clear" w:color="auto" w:fill="FFFFFF"/>
        </w:rPr>
        <w:t xml:space="preserve">expected to rise to an estimated </w:t>
      </w:r>
      <w:r w:rsidR="00334174">
        <w:rPr>
          <w:rFonts w:asciiTheme="majorHAnsi" w:hAnsiTheme="majorHAnsi" w:cstheme="majorHAnsi"/>
          <w:color w:val="000000" w:themeColor="text1"/>
          <w:shd w:val="clear" w:color="auto" w:fill="FFFFFF"/>
        </w:rPr>
        <w:t>$</w:t>
      </w:r>
      <w:r w:rsidR="000255D3" w:rsidRPr="00C16AF1">
        <w:rPr>
          <w:rFonts w:asciiTheme="majorHAnsi" w:hAnsiTheme="majorHAnsi" w:cstheme="majorHAnsi"/>
          <w:color w:val="000000" w:themeColor="text1"/>
          <w:shd w:val="clear" w:color="auto" w:fill="FFFFFF"/>
        </w:rPr>
        <w:t>139</w:t>
      </w:r>
      <w:r w:rsidR="005730FF" w:rsidRPr="00C16AF1">
        <w:rPr>
          <w:rFonts w:asciiTheme="majorHAnsi" w:hAnsiTheme="majorHAnsi" w:cstheme="majorHAnsi"/>
          <w:color w:val="000000" w:themeColor="text1"/>
          <w:shd w:val="clear" w:color="auto" w:fill="FFFFFF"/>
        </w:rPr>
        <w:t>,000m</w:t>
      </w:r>
      <w:r w:rsidR="00CE421D">
        <w:rPr>
          <w:rFonts w:asciiTheme="majorHAnsi" w:hAnsiTheme="majorHAnsi" w:cstheme="majorHAnsi"/>
          <w:color w:val="000000" w:themeColor="text1"/>
          <w:shd w:val="clear" w:color="auto" w:fill="FFFFFF"/>
        </w:rPr>
        <w:t xml:space="preserve"> (£108.5 Billion)</w:t>
      </w:r>
      <w:r w:rsidR="000255D3" w:rsidRPr="00C16AF1">
        <w:rPr>
          <w:rFonts w:asciiTheme="majorHAnsi" w:hAnsiTheme="majorHAnsi" w:cstheme="majorHAnsi"/>
          <w:color w:val="000000" w:themeColor="text1"/>
          <w:shd w:val="clear" w:color="auto" w:fill="FFFFFF"/>
        </w:rPr>
        <w:t xml:space="preserve"> by 2021</w:t>
      </w:r>
      <w:r w:rsidR="005730FF" w:rsidRPr="00C16AF1">
        <w:rPr>
          <w:rFonts w:asciiTheme="majorHAnsi" w:hAnsiTheme="majorHAnsi" w:cstheme="majorHAnsi"/>
          <w:color w:val="000000" w:themeColor="text1"/>
          <w:shd w:val="clear" w:color="auto" w:fill="FFFFFF"/>
        </w:rPr>
        <w:t xml:space="preserve"> (CIBSE Journal, 2017)</w:t>
      </w:r>
      <w:r w:rsidR="00334174">
        <w:rPr>
          <w:rFonts w:asciiTheme="majorHAnsi" w:hAnsiTheme="majorHAnsi" w:cstheme="majorHAnsi"/>
          <w:color w:val="000000" w:themeColor="text1"/>
          <w:shd w:val="clear" w:color="auto" w:fill="FFFFFF"/>
        </w:rPr>
        <w:t>.</w:t>
      </w:r>
    </w:p>
    <w:p w14:paraId="46DC0919" w14:textId="303F6D06" w:rsidR="000255D3" w:rsidRPr="00C16AF1" w:rsidRDefault="000255D3" w:rsidP="00C16AF1">
      <w:pPr>
        <w:spacing w:line="360" w:lineRule="auto"/>
        <w:jc w:val="both"/>
        <w:rPr>
          <w:rFonts w:asciiTheme="majorHAnsi" w:hAnsiTheme="majorHAnsi" w:cstheme="majorHAnsi"/>
          <w:color w:val="000000" w:themeColor="text1"/>
          <w:shd w:val="clear" w:color="auto" w:fill="FFFFFF"/>
        </w:rPr>
      </w:pPr>
    </w:p>
    <w:p w14:paraId="20EC9C93" w14:textId="2E98A8D4" w:rsidR="008844D6" w:rsidRPr="00C16AF1" w:rsidRDefault="00C16AF1" w:rsidP="00C16AF1">
      <w:pPr>
        <w:pStyle w:val="Heading1"/>
        <w:rPr>
          <w:rFonts w:cstheme="majorHAnsi"/>
          <w:color w:val="000000" w:themeColor="text1"/>
          <w:sz w:val="28"/>
          <w:szCs w:val="28"/>
        </w:rPr>
      </w:pPr>
      <w:bookmarkStart w:id="2" w:name="_Toc534827862"/>
      <w:r w:rsidRPr="00C16AF1">
        <w:rPr>
          <w:rFonts w:cstheme="majorHAnsi"/>
          <w:b/>
          <w:color w:val="000000" w:themeColor="text1"/>
          <w:sz w:val="28"/>
          <w:szCs w:val="28"/>
        </w:rPr>
        <w:t>3</w:t>
      </w:r>
      <w:r w:rsidR="008844D6" w:rsidRPr="00C16AF1">
        <w:rPr>
          <w:rFonts w:cstheme="majorHAnsi"/>
          <w:b/>
          <w:color w:val="000000" w:themeColor="text1"/>
          <w:sz w:val="28"/>
          <w:szCs w:val="28"/>
        </w:rPr>
        <w:t>.</w:t>
      </w:r>
      <w:r w:rsidR="00D12587">
        <w:rPr>
          <w:rFonts w:cstheme="majorHAnsi"/>
          <w:b/>
          <w:color w:val="000000" w:themeColor="text1"/>
          <w:sz w:val="28"/>
          <w:szCs w:val="28"/>
        </w:rPr>
        <w:t>0</w:t>
      </w:r>
      <w:r w:rsidR="008844D6" w:rsidRPr="00C16AF1">
        <w:rPr>
          <w:rFonts w:cstheme="majorHAnsi"/>
          <w:b/>
          <w:color w:val="000000" w:themeColor="text1"/>
          <w:sz w:val="28"/>
          <w:szCs w:val="28"/>
        </w:rPr>
        <w:t xml:space="preserve"> Review of the Literature </w:t>
      </w:r>
      <w:r w:rsidR="000309C5">
        <w:rPr>
          <w:rFonts w:cstheme="majorHAnsi"/>
          <w:b/>
          <w:color w:val="000000" w:themeColor="text1"/>
          <w:sz w:val="28"/>
          <w:szCs w:val="28"/>
        </w:rPr>
        <w:t>and Research</w:t>
      </w:r>
      <w:bookmarkEnd w:id="2"/>
    </w:p>
    <w:p w14:paraId="51E4E445" w14:textId="46C2DE02" w:rsidR="002A4EE8" w:rsidRPr="00C16AF1" w:rsidRDefault="002B743B" w:rsidP="00C16AF1">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T</w:t>
      </w:r>
      <w:r w:rsidR="002A4EE8" w:rsidRPr="00C16AF1">
        <w:rPr>
          <w:rFonts w:asciiTheme="majorHAnsi" w:hAnsiTheme="majorHAnsi" w:cstheme="majorHAnsi"/>
          <w:color w:val="000000" w:themeColor="text1"/>
        </w:rPr>
        <w:t>he</w:t>
      </w:r>
      <w:r>
        <w:rPr>
          <w:rFonts w:asciiTheme="majorHAnsi" w:hAnsiTheme="majorHAnsi" w:cstheme="majorHAnsi"/>
          <w:color w:val="000000" w:themeColor="text1"/>
        </w:rPr>
        <w:t xml:space="preserve"> evaluation</w:t>
      </w:r>
      <w:r w:rsidR="002A4EE8" w:rsidRPr="00C16AF1">
        <w:rPr>
          <w:rFonts w:asciiTheme="majorHAnsi" w:hAnsiTheme="majorHAnsi" w:cstheme="majorHAnsi"/>
          <w:color w:val="000000" w:themeColor="text1"/>
        </w:rPr>
        <w:t xml:space="preserve"> of </w:t>
      </w:r>
      <w:r w:rsidR="00522590" w:rsidRPr="00C16AF1">
        <w:rPr>
          <w:rFonts w:asciiTheme="majorHAnsi" w:hAnsiTheme="majorHAnsi" w:cstheme="majorHAnsi"/>
          <w:color w:val="000000" w:themeColor="text1"/>
        </w:rPr>
        <w:t xml:space="preserve">what activities an organisation </w:t>
      </w:r>
      <w:r>
        <w:rPr>
          <w:rFonts w:asciiTheme="majorHAnsi" w:hAnsiTheme="majorHAnsi" w:cstheme="majorHAnsi"/>
          <w:color w:val="000000" w:themeColor="text1"/>
        </w:rPr>
        <w:t xml:space="preserve">should </w:t>
      </w:r>
      <w:r w:rsidR="00522590" w:rsidRPr="00C16AF1">
        <w:rPr>
          <w:rFonts w:asciiTheme="majorHAnsi" w:hAnsiTheme="majorHAnsi" w:cstheme="majorHAnsi"/>
          <w:color w:val="000000" w:themeColor="text1"/>
        </w:rPr>
        <w:t>outsource and what should be delivered in-house</w:t>
      </w:r>
      <w:r w:rsidR="002A4EE8" w:rsidRPr="00C16AF1">
        <w:rPr>
          <w:rFonts w:asciiTheme="majorHAnsi" w:hAnsiTheme="majorHAnsi" w:cstheme="majorHAnsi"/>
          <w:color w:val="000000" w:themeColor="text1"/>
        </w:rPr>
        <w:t xml:space="preserve"> is </w:t>
      </w:r>
      <w:r w:rsidR="00AB673C" w:rsidRPr="00C16AF1">
        <w:rPr>
          <w:rFonts w:asciiTheme="majorHAnsi" w:hAnsiTheme="majorHAnsi" w:cstheme="majorHAnsi"/>
          <w:color w:val="000000" w:themeColor="text1"/>
        </w:rPr>
        <w:t xml:space="preserve">also </w:t>
      </w:r>
      <w:r w:rsidR="00334174">
        <w:rPr>
          <w:rFonts w:asciiTheme="majorHAnsi" w:hAnsiTheme="majorHAnsi" w:cstheme="majorHAnsi"/>
          <w:color w:val="000000" w:themeColor="text1"/>
        </w:rPr>
        <w:t xml:space="preserve">a </w:t>
      </w:r>
      <w:r>
        <w:rPr>
          <w:rFonts w:asciiTheme="majorHAnsi" w:hAnsiTheme="majorHAnsi" w:cstheme="majorHAnsi"/>
          <w:color w:val="000000" w:themeColor="text1"/>
        </w:rPr>
        <w:t>divisive issue</w:t>
      </w:r>
      <w:r w:rsidR="002A4EE8" w:rsidRPr="00C16AF1">
        <w:rPr>
          <w:rFonts w:asciiTheme="majorHAnsi" w:hAnsiTheme="majorHAnsi" w:cstheme="majorHAnsi"/>
          <w:color w:val="000000" w:themeColor="text1"/>
        </w:rPr>
        <w:t>.</w:t>
      </w:r>
      <w:r w:rsidR="00522590" w:rsidRPr="00C16AF1">
        <w:rPr>
          <w:rFonts w:asciiTheme="majorHAnsi" w:hAnsiTheme="majorHAnsi" w:cstheme="majorHAnsi"/>
          <w:color w:val="000000" w:themeColor="text1"/>
        </w:rPr>
        <w:t xml:space="preserve"> Dunn</w:t>
      </w:r>
      <w:r w:rsidR="005730FF" w:rsidRPr="00C16AF1">
        <w:rPr>
          <w:rFonts w:asciiTheme="majorHAnsi" w:hAnsiTheme="majorHAnsi" w:cstheme="majorHAnsi"/>
          <w:color w:val="000000" w:themeColor="text1"/>
        </w:rPr>
        <w:t>,</w:t>
      </w:r>
      <w:r w:rsidR="00522590" w:rsidRPr="00C16AF1">
        <w:rPr>
          <w:rFonts w:asciiTheme="majorHAnsi" w:hAnsiTheme="majorHAnsi" w:cstheme="majorHAnsi"/>
          <w:color w:val="000000" w:themeColor="text1"/>
        </w:rPr>
        <w:t xml:space="preserve"> (1999) and Booty</w:t>
      </w:r>
      <w:r w:rsidR="005730FF" w:rsidRPr="00C16AF1">
        <w:rPr>
          <w:rFonts w:asciiTheme="majorHAnsi" w:hAnsiTheme="majorHAnsi" w:cstheme="majorHAnsi"/>
          <w:color w:val="000000" w:themeColor="text1"/>
        </w:rPr>
        <w:t>,</w:t>
      </w:r>
      <w:r w:rsidR="00522590" w:rsidRPr="00C16AF1">
        <w:rPr>
          <w:rFonts w:asciiTheme="majorHAnsi" w:hAnsiTheme="majorHAnsi" w:cstheme="majorHAnsi"/>
          <w:color w:val="000000" w:themeColor="text1"/>
          <w:shd w:val="clear" w:color="auto" w:fill="FFFFFF"/>
        </w:rPr>
        <w:t xml:space="preserve"> (2009)</w:t>
      </w:r>
      <w:r w:rsidR="00522590" w:rsidRPr="00C16AF1">
        <w:rPr>
          <w:rFonts w:asciiTheme="majorHAnsi" w:hAnsiTheme="majorHAnsi" w:cstheme="majorHAnsi"/>
          <w:color w:val="000000" w:themeColor="text1"/>
        </w:rPr>
        <w:t xml:space="preserve"> </w:t>
      </w:r>
      <w:r w:rsidR="00334174">
        <w:rPr>
          <w:rFonts w:asciiTheme="majorHAnsi" w:hAnsiTheme="majorHAnsi" w:cstheme="majorHAnsi"/>
          <w:color w:val="000000" w:themeColor="text1"/>
        </w:rPr>
        <w:t xml:space="preserve">state </w:t>
      </w:r>
      <w:r w:rsidR="00522590" w:rsidRPr="00C16AF1">
        <w:rPr>
          <w:rFonts w:asciiTheme="majorHAnsi" w:hAnsiTheme="majorHAnsi" w:cstheme="majorHAnsi"/>
          <w:color w:val="000000" w:themeColor="text1"/>
        </w:rPr>
        <w:t>that all non-core activities of a business should be outsourced</w:t>
      </w:r>
      <w:r w:rsidR="00B27B82" w:rsidRPr="00C16AF1">
        <w:rPr>
          <w:rFonts w:asciiTheme="majorHAnsi" w:hAnsiTheme="majorHAnsi" w:cstheme="majorHAnsi"/>
          <w:color w:val="000000" w:themeColor="text1"/>
        </w:rPr>
        <w:t xml:space="preserve">. </w:t>
      </w:r>
      <w:r w:rsidR="00E657A4" w:rsidRPr="00C16AF1">
        <w:rPr>
          <w:rFonts w:asciiTheme="majorHAnsi" w:hAnsiTheme="majorHAnsi" w:cstheme="majorHAnsi"/>
          <w:color w:val="000000" w:themeColor="text1"/>
        </w:rPr>
        <w:t xml:space="preserve">This is also the view of </w:t>
      </w:r>
      <w:r w:rsidR="00B27B82" w:rsidRPr="00C16AF1">
        <w:rPr>
          <w:rFonts w:asciiTheme="majorHAnsi" w:hAnsiTheme="majorHAnsi" w:cstheme="majorHAnsi"/>
          <w:color w:val="000000" w:themeColor="text1"/>
        </w:rPr>
        <w:t xml:space="preserve">Lysons and Gillingham (2003), </w:t>
      </w:r>
      <w:r w:rsidR="00E657A4" w:rsidRPr="00C16AF1">
        <w:rPr>
          <w:rFonts w:asciiTheme="majorHAnsi" w:hAnsiTheme="majorHAnsi" w:cstheme="majorHAnsi"/>
          <w:color w:val="000000" w:themeColor="text1"/>
        </w:rPr>
        <w:t xml:space="preserve">who </w:t>
      </w:r>
      <w:r w:rsidR="00B27B82" w:rsidRPr="00C16AF1">
        <w:rPr>
          <w:rFonts w:asciiTheme="majorHAnsi" w:hAnsiTheme="majorHAnsi" w:cstheme="majorHAnsi"/>
          <w:color w:val="000000" w:themeColor="text1"/>
        </w:rPr>
        <w:t xml:space="preserve">state that </w:t>
      </w:r>
      <w:r w:rsidR="00E657A4" w:rsidRPr="00C16AF1">
        <w:rPr>
          <w:rFonts w:asciiTheme="majorHAnsi" w:hAnsiTheme="majorHAnsi" w:cstheme="majorHAnsi"/>
          <w:color w:val="000000" w:themeColor="text1"/>
        </w:rPr>
        <w:t>o</w:t>
      </w:r>
      <w:r w:rsidR="00B27B82" w:rsidRPr="00C16AF1">
        <w:rPr>
          <w:rFonts w:asciiTheme="majorHAnsi" w:hAnsiTheme="majorHAnsi" w:cstheme="majorHAnsi"/>
          <w:color w:val="000000" w:themeColor="text1"/>
        </w:rPr>
        <w:t>utsourcing allows an organi</w:t>
      </w:r>
      <w:r w:rsidR="00E657A4" w:rsidRPr="00C16AF1">
        <w:rPr>
          <w:rFonts w:asciiTheme="majorHAnsi" w:hAnsiTheme="majorHAnsi" w:cstheme="majorHAnsi"/>
          <w:color w:val="000000" w:themeColor="text1"/>
        </w:rPr>
        <w:t>s</w:t>
      </w:r>
      <w:r w:rsidR="00B27B82" w:rsidRPr="00C16AF1">
        <w:rPr>
          <w:rFonts w:asciiTheme="majorHAnsi" w:hAnsiTheme="majorHAnsi" w:cstheme="majorHAnsi"/>
          <w:color w:val="000000" w:themeColor="text1"/>
        </w:rPr>
        <w:t xml:space="preserve">ation to concentrate on </w:t>
      </w:r>
      <w:r>
        <w:rPr>
          <w:rFonts w:asciiTheme="majorHAnsi" w:hAnsiTheme="majorHAnsi" w:cstheme="majorHAnsi"/>
          <w:color w:val="000000" w:themeColor="text1"/>
        </w:rPr>
        <w:t xml:space="preserve">the </w:t>
      </w:r>
      <w:r w:rsidR="00B27B82" w:rsidRPr="00C16AF1">
        <w:rPr>
          <w:rFonts w:asciiTheme="majorHAnsi" w:hAnsiTheme="majorHAnsi" w:cstheme="majorHAnsi"/>
          <w:color w:val="000000" w:themeColor="text1"/>
        </w:rPr>
        <w:t>areas of business that derive competitive advantage and outsourc</w:t>
      </w:r>
      <w:r w:rsidR="00E657A4" w:rsidRPr="00C16AF1">
        <w:rPr>
          <w:rFonts w:asciiTheme="majorHAnsi" w:hAnsiTheme="majorHAnsi" w:cstheme="majorHAnsi"/>
          <w:color w:val="000000" w:themeColor="text1"/>
        </w:rPr>
        <w:t>ing</w:t>
      </w:r>
      <w:r w:rsidR="00B27B82" w:rsidRPr="00C16AF1">
        <w:rPr>
          <w:rFonts w:asciiTheme="majorHAnsi" w:hAnsiTheme="majorHAnsi" w:cstheme="majorHAnsi"/>
          <w:color w:val="000000" w:themeColor="text1"/>
        </w:rPr>
        <w:t xml:space="preserve"> non</w:t>
      </w:r>
      <w:r w:rsidR="00E657A4" w:rsidRPr="00C16AF1">
        <w:rPr>
          <w:rFonts w:asciiTheme="majorHAnsi" w:hAnsiTheme="majorHAnsi" w:cstheme="majorHAnsi"/>
          <w:color w:val="000000" w:themeColor="text1"/>
        </w:rPr>
        <w:t>-</w:t>
      </w:r>
      <w:r w:rsidR="00B27B82" w:rsidRPr="00C16AF1">
        <w:rPr>
          <w:rFonts w:asciiTheme="majorHAnsi" w:hAnsiTheme="majorHAnsi" w:cstheme="majorHAnsi"/>
          <w:color w:val="000000" w:themeColor="text1"/>
        </w:rPr>
        <w:t>core activities to specialist</w:t>
      </w:r>
      <w:r>
        <w:rPr>
          <w:rFonts w:asciiTheme="majorHAnsi" w:hAnsiTheme="majorHAnsi" w:cstheme="majorHAnsi"/>
          <w:color w:val="000000" w:themeColor="text1"/>
        </w:rPr>
        <w:t>s</w:t>
      </w:r>
      <w:r w:rsidR="00B27B82" w:rsidRPr="00C16AF1">
        <w:rPr>
          <w:rFonts w:asciiTheme="majorHAnsi" w:hAnsiTheme="majorHAnsi" w:cstheme="majorHAnsi"/>
          <w:color w:val="000000" w:themeColor="text1"/>
        </w:rPr>
        <w:t xml:space="preserve"> with better skills and expertise</w:t>
      </w:r>
      <w:r w:rsidR="00E657A4" w:rsidRPr="00C16AF1">
        <w:rPr>
          <w:rFonts w:asciiTheme="majorHAnsi" w:hAnsiTheme="majorHAnsi" w:cstheme="majorHAnsi"/>
          <w:color w:val="000000" w:themeColor="text1"/>
        </w:rPr>
        <w:t xml:space="preserve"> is far more beneficial to an organisation</w:t>
      </w:r>
      <w:r w:rsidR="00B27B82" w:rsidRPr="00C16AF1">
        <w:rPr>
          <w:rFonts w:asciiTheme="majorHAnsi" w:hAnsiTheme="majorHAnsi" w:cstheme="majorHAnsi"/>
          <w:color w:val="000000" w:themeColor="text1"/>
        </w:rPr>
        <w:t xml:space="preserve">. </w:t>
      </w:r>
      <w:r w:rsidR="00E657A4" w:rsidRPr="00C16AF1">
        <w:rPr>
          <w:rFonts w:asciiTheme="majorHAnsi" w:hAnsiTheme="majorHAnsi" w:cstheme="majorHAnsi"/>
          <w:color w:val="000000" w:themeColor="text1"/>
        </w:rPr>
        <w:t>However, o</w:t>
      </w:r>
      <w:r w:rsidR="002A4EE8" w:rsidRPr="00C16AF1">
        <w:rPr>
          <w:rFonts w:asciiTheme="majorHAnsi" w:hAnsiTheme="majorHAnsi" w:cstheme="majorHAnsi"/>
          <w:color w:val="000000" w:themeColor="text1"/>
        </w:rPr>
        <w:t>ne issue identified</w:t>
      </w:r>
      <w:r w:rsidR="00334174">
        <w:rPr>
          <w:rFonts w:asciiTheme="majorHAnsi" w:hAnsiTheme="majorHAnsi" w:cstheme="majorHAnsi"/>
          <w:color w:val="000000" w:themeColor="text1"/>
        </w:rPr>
        <w:t xml:space="preserve"> by a number of leaders in the field</w:t>
      </w:r>
      <w:r w:rsidR="00AB673C" w:rsidRPr="00C16AF1">
        <w:rPr>
          <w:rFonts w:asciiTheme="majorHAnsi" w:hAnsiTheme="majorHAnsi" w:cstheme="majorHAnsi"/>
          <w:color w:val="000000" w:themeColor="text1"/>
        </w:rPr>
        <w:t>,</w:t>
      </w:r>
      <w:r w:rsidR="00334174">
        <w:rPr>
          <w:rFonts w:asciiTheme="majorHAnsi" w:hAnsiTheme="majorHAnsi" w:cstheme="majorHAnsi"/>
          <w:color w:val="000000" w:themeColor="text1"/>
        </w:rPr>
        <w:t xml:space="preserve"> is </w:t>
      </w:r>
      <w:r w:rsidR="002A4EE8" w:rsidRPr="00C16AF1">
        <w:rPr>
          <w:rFonts w:asciiTheme="majorHAnsi" w:hAnsiTheme="majorHAnsi" w:cstheme="majorHAnsi"/>
          <w:color w:val="000000" w:themeColor="text1"/>
        </w:rPr>
        <w:t xml:space="preserve">that an </w:t>
      </w:r>
      <w:r w:rsidR="00F32D79" w:rsidRPr="00C16AF1">
        <w:rPr>
          <w:rFonts w:asciiTheme="majorHAnsi" w:hAnsiTheme="majorHAnsi" w:cstheme="majorHAnsi"/>
          <w:color w:val="000000" w:themeColor="text1"/>
        </w:rPr>
        <w:t xml:space="preserve">over reliance on outsourced contractors could </w:t>
      </w:r>
      <w:r w:rsidR="00114584">
        <w:rPr>
          <w:rFonts w:asciiTheme="majorHAnsi" w:hAnsiTheme="majorHAnsi" w:cstheme="majorHAnsi"/>
          <w:color w:val="000000" w:themeColor="text1"/>
        </w:rPr>
        <w:t xml:space="preserve">potentially have </w:t>
      </w:r>
      <w:r w:rsidR="00E06FE0">
        <w:rPr>
          <w:rFonts w:asciiTheme="majorHAnsi" w:hAnsiTheme="majorHAnsi" w:cstheme="majorHAnsi"/>
          <w:color w:val="000000" w:themeColor="text1"/>
        </w:rPr>
        <w:t xml:space="preserve">a </w:t>
      </w:r>
      <w:r w:rsidR="00E06FE0" w:rsidRPr="00C16AF1">
        <w:rPr>
          <w:rFonts w:asciiTheme="majorHAnsi" w:hAnsiTheme="majorHAnsi" w:cstheme="majorHAnsi"/>
          <w:color w:val="000000" w:themeColor="text1"/>
        </w:rPr>
        <w:t>negative effect</w:t>
      </w:r>
      <w:r w:rsidR="00F32D79" w:rsidRPr="00C16AF1">
        <w:rPr>
          <w:rFonts w:asciiTheme="majorHAnsi" w:hAnsiTheme="majorHAnsi" w:cstheme="majorHAnsi"/>
          <w:color w:val="000000" w:themeColor="text1"/>
        </w:rPr>
        <w:t xml:space="preserve"> on </w:t>
      </w:r>
      <w:r w:rsidR="00114584">
        <w:rPr>
          <w:rFonts w:asciiTheme="majorHAnsi" w:hAnsiTheme="majorHAnsi" w:cstheme="majorHAnsi"/>
          <w:color w:val="000000" w:themeColor="text1"/>
        </w:rPr>
        <w:t xml:space="preserve">the </w:t>
      </w:r>
      <w:r w:rsidR="00F32D79" w:rsidRPr="00C16AF1">
        <w:rPr>
          <w:rFonts w:asciiTheme="majorHAnsi" w:hAnsiTheme="majorHAnsi" w:cstheme="majorHAnsi"/>
          <w:color w:val="000000" w:themeColor="text1"/>
        </w:rPr>
        <w:t>core business</w:t>
      </w:r>
      <w:r w:rsidR="00B57BC7" w:rsidRPr="00C16AF1">
        <w:rPr>
          <w:rFonts w:asciiTheme="majorHAnsi" w:hAnsiTheme="majorHAnsi" w:cstheme="majorHAnsi"/>
          <w:color w:val="000000" w:themeColor="text1"/>
        </w:rPr>
        <w:t xml:space="preserve">. </w:t>
      </w:r>
      <w:r w:rsidR="00114584">
        <w:rPr>
          <w:rFonts w:asciiTheme="majorHAnsi" w:hAnsiTheme="majorHAnsi" w:cstheme="majorHAnsi"/>
          <w:color w:val="000000" w:themeColor="text1"/>
        </w:rPr>
        <w:t>A</w:t>
      </w:r>
      <w:r w:rsidR="00B57BC7" w:rsidRPr="00C16AF1">
        <w:rPr>
          <w:rFonts w:asciiTheme="majorHAnsi" w:hAnsiTheme="majorHAnsi" w:cstheme="majorHAnsi"/>
          <w:color w:val="000000" w:themeColor="text1"/>
        </w:rPr>
        <w:t xml:space="preserve"> concern identified by Atkin </w:t>
      </w:r>
      <w:r w:rsidR="00B26661" w:rsidRPr="00C16AF1">
        <w:rPr>
          <w:rFonts w:asciiTheme="majorHAnsi" w:hAnsiTheme="majorHAnsi" w:cstheme="majorHAnsi"/>
          <w:color w:val="000000" w:themeColor="text1"/>
        </w:rPr>
        <w:t>and</w:t>
      </w:r>
      <w:r w:rsidR="00B57BC7" w:rsidRPr="00C16AF1">
        <w:rPr>
          <w:rFonts w:asciiTheme="majorHAnsi" w:hAnsiTheme="majorHAnsi" w:cstheme="majorHAnsi"/>
          <w:color w:val="000000" w:themeColor="text1"/>
        </w:rPr>
        <w:t xml:space="preserve"> Brooks, (2009) and Ikediashi et al., (2012) </w:t>
      </w:r>
      <w:r w:rsidR="00114584">
        <w:rPr>
          <w:rFonts w:asciiTheme="majorHAnsi" w:hAnsiTheme="majorHAnsi" w:cstheme="majorHAnsi"/>
          <w:color w:val="000000" w:themeColor="text1"/>
        </w:rPr>
        <w:t>was that</w:t>
      </w:r>
      <w:r w:rsidR="00B57BC7" w:rsidRPr="00C16AF1">
        <w:rPr>
          <w:rFonts w:asciiTheme="majorHAnsi" w:hAnsiTheme="majorHAnsi" w:cstheme="majorHAnsi"/>
          <w:color w:val="000000" w:themeColor="text1"/>
        </w:rPr>
        <w:t xml:space="preserve"> </w:t>
      </w:r>
      <w:r w:rsidR="00F32D79" w:rsidRPr="00C16AF1">
        <w:rPr>
          <w:rFonts w:asciiTheme="majorHAnsi" w:hAnsiTheme="majorHAnsi" w:cstheme="majorHAnsi"/>
          <w:color w:val="000000" w:themeColor="text1"/>
        </w:rPr>
        <w:t>should</w:t>
      </w:r>
      <w:r w:rsidR="00B57BC7" w:rsidRPr="00C16AF1">
        <w:rPr>
          <w:rFonts w:asciiTheme="majorHAnsi" w:hAnsiTheme="majorHAnsi" w:cstheme="majorHAnsi"/>
          <w:color w:val="000000" w:themeColor="text1"/>
        </w:rPr>
        <w:t xml:space="preserve"> an organisation need emergency services and</w:t>
      </w:r>
      <w:r w:rsidR="00F32D79" w:rsidRPr="00C16AF1">
        <w:rPr>
          <w:rFonts w:asciiTheme="majorHAnsi" w:hAnsiTheme="majorHAnsi" w:cstheme="majorHAnsi"/>
          <w:color w:val="000000" w:themeColor="text1"/>
        </w:rPr>
        <w:t xml:space="preserve"> the contractor have a lack of resource</w:t>
      </w:r>
      <w:r w:rsidR="00334174">
        <w:rPr>
          <w:rFonts w:asciiTheme="majorHAnsi" w:hAnsiTheme="majorHAnsi" w:cstheme="majorHAnsi"/>
          <w:color w:val="000000" w:themeColor="text1"/>
        </w:rPr>
        <w:t>,</w:t>
      </w:r>
      <w:r w:rsidR="00B57BC7" w:rsidRPr="00C16AF1">
        <w:rPr>
          <w:rFonts w:asciiTheme="majorHAnsi" w:hAnsiTheme="majorHAnsi" w:cstheme="majorHAnsi"/>
          <w:color w:val="000000" w:themeColor="text1"/>
        </w:rPr>
        <w:t xml:space="preserve"> potential problems could</w:t>
      </w:r>
      <w:r w:rsidR="000255D3" w:rsidRPr="00C16AF1">
        <w:rPr>
          <w:rFonts w:asciiTheme="majorHAnsi" w:hAnsiTheme="majorHAnsi" w:cstheme="majorHAnsi"/>
          <w:color w:val="000000" w:themeColor="text1"/>
        </w:rPr>
        <w:t xml:space="preserve"> arise that </w:t>
      </w:r>
      <w:r w:rsidR="00B57BC7" w:rsidRPr="00C16AF1">
        <w:rPr>
          <w:rFonts w:asciiTheme="majorHAnsi" w:hAnsiTheme="majorHAnsi" w:cstheme="majorHAnsi"/>
          <w:color w:val="000000" w:themeColor="text1"/>
        </w:rPr>
        <w:t>negatively affect the organisation</w:t>
      </w:r>
      <w:r w:rsidR="000255D3" w:rsidRPr="00C16AF1">
        <w:rPr>
          <w:rFonts w:asciiTheme="majorHAnsi" w:hAnsiTheme="majorHAnsi" w:cstheme="majorHAnsi"/>
          <w:color w:val="000000" w:themeColor="text1"/>
        </w:rPr>
        <w:t xml:space="preserve"> financially and operational</w:t>
      </w:r>
      <w:r w:rsidR="00334174">
        <w:rPr>
          <w:rFonts w:asciiTheme="majorHAnsi" w:hAnsiTheme="majorHAnsi" w:cstheme="majorHAnsi"/>
          <w:color w:val="000000" w:themeColor="text1"/>
        </w:rPr>
        <w:t>ly</w:t>
      </w:r>
      <w:r w:rsidR="00B57BC7" w:rsidRPr="00C16AF1">
        <w:rPr>
          <w:rFonts w:asciiTheme="majorHAnsi" w:hAnsiTheme="majorHAnsi" w:cstheme="majorHAnsi"/>
          <w:color w:val="000000" w:themeColor="text1"/>
        </w:rPr>
        <w:t>.</w:t>
      </w:r>
      <w:r w:rsidR="00B27B82" w:rsidRPr="00C16AF1">
        <w:rPr>
          <w:rFonts w:asciiTheme="majorHAnsi" w:hAnsiTheme="majorHAnsi" w:cstheme="majorHAnsi"/>
          <w:color w:val="000000" w:themeColor="text1"/>
        </w:rPr>
        <w:t xml:space="preserve"> </w:t>
      </w:r>
    </w:p>
    <w:p w14:paraId="36C09A5A" w14:textId="77777777" w:rsidR="000255D3" w:rsidRPr="00C16AF1" w:rsidRDefault="000255D3" w:rsidP="00C16AF1">
      <w:pPr>
        <w:pStyle w:val="Heading1"/>
        <w:spacing w:line="360" w:lineRule="auto"/>
        <w:jc w:val="both"/>
        <w:rPr>
          <w:rFonts w:eastAsia="Times New Roman" w:cstheme="majorHAnsi"/>
          <w:color w:val="000000" w:themeColor="text1"/>
          <w:sz w:val="24"/>
          <w:szCs w:val="24"/>
          <w:shd w:val="clear" w:color="auto" w:fill="FFFFFF"/>
        </w:rPr>
      </w:pPr>
    </w:p>
    <w:p w14:paraId="2C5B0B6D" w14:textId="02128DE0" w:rsidR="00027454" w:rsidRPr="00D12587" w:rsidRDefault="00D12587" w:rsidP="00072BB2">
      <w:pPr>
        <w:pStyle w:val="Heading2"/>
        <w:rPr>
          <w:rFonts w:cstheme="majorHAnsi"/>
          <w:b/>
          <w:color w:val="000000" w:themeColor="text1"/>
          <w:sz w:val="28"/>
          <w:szCs w:val="28"/>
          <w:shd w:val="clear" w:color="auto" w:fill="FFFFFF"/>
        </w:rPr>
      </w:pPr>
      <w:bookmarkStart w:id="3" w:name="_Toc534827863"/>
      <w:r w:rsidRPr="00D12587">
        <w:rPr>
          <w:rFonts w:cstheme="majorHAnsi"/>
          <w:b/>
          <w:color w:val="000000" w:themeColor="text1"/>
          <w:sz w:val="28"/>
          <w:szCs w:val="28"/>
          <w:shd w:val="clear" w:color="auto" w:fill="FFFFFF"/>
        </w:rPr>
        <w:t>3</w:t>
      </w:r>
      <w:r w:rsidR="00594977" w:rsidRPr="00D12587">
        <w:rPr>
          <w:rFonts w:cstheme="majorHAnsi"/>
          <w:b/>
          <w:color w:val="000000" w:themeColor="text1"/>
          <w:sz w:val="28"/>
          <w:szCs w:val="28"/>
          <w:shd w:val="clear" w:color="auto" w:fill="FFFFFF"/>
        </w:rPr>
        <w:t xml:space="preserve">.1 </w:t>
      </w:r>
      <w:r w:rsidR="00E437AF" w:rsidRPr="00D12587">
        <w:rPr>
          <w:rFonts w:cstheme="majorHAnsi"/>
          <w:b/>
          <w:color w:val="000000" w:themeColor="text1"/>
          <w:sz w:val="28"/>
          <w:szCs w:val="28"/>
          <w:shd w:val="clear" w:color="auto" w:fill="FFFFFF"/>
        </w:rPr>
        <w:t xml:space="preserve">Out-sourcing Services </w:t>
      </w:r>
      <w:r w:rsidR="00816DAE">
        <w:rPr>
          <w:rFonts w:cstheme="majorHAnsi"/>
          <w:b/>
          <w:color w:val="000000" w:themeColor="text1"/>
          <w:sz w:val="28"/>
          <w:szCs w:val="28"/>
          <w:shd w:val="clear" w:color="auto" w:fill="FFFFFF"/>
        </w:rPr>
        <w:t>D</w:t>
      </w:r>
      <w:r w:rsidR="00E437AF" w:rsidRPr="00D12587">
        <w:rPr>
          <w:rFonts w:cstheme="majorHAnsi"/>
          <w:b/>
          <w:color w:val="000000" w:themeColor="text1"/>
          <w:sz w:val="28"/>
          <w:szCs w:val="28"/>
          <w:shd w:val="clear" w:color="auto" w:fill="FFFFFF"/>
        </w:rPr>
        <w:t>elivery</w:t>
      </w:r>
      <w:bookmarkEnd w:id="3"/>
    </w:p>
    <w:p w14:paraId="102D30D6" w14:textId="30B74973" w:rsidR="00766794" w:rsidRPr="00C16AF1" w:rsidRDefault="00766794" w:rsidP="00C16AF1">
      <w:pPr>
        <w:spacing w:line="360" w:lineRule="auto"/>
        <w:jc w:val="both"/>
        <w:rPr>
          <w:rFonts w:asciiTheme="majorHAnsi" w:hAnsiTheme="majorHAnsi" w:cstheme="majorHAnsi"/>
          <w:color w:val="000000" w:themeColor="text1"/>
        </w:rPr>
      </w:pPr>
    </w:p>
    <w:p w14:paraId="0289941A" w14:textId="68CCAC2B" w:rsidR="00766794" w:rsidRPr="00C16AF1" w:rsidRDefault="00766794" w:rsidP="00C16AF1">
      <w:p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Outsourcing as opposed to out-tasking, involves handing the complete management and decision-making power of services such as maintenance to an external contractor or service provider outside</w:t>
      </w:r>
      <w:r w:rsidR="004047D6">
        <w:rPr>
          <w:rFonts w:asciiTheme="majorHAnsi" w:hAnsiTheme="majorHAnsi" w:cstheme="majorHAnsi"/>
          <w:color w:val="000000" w:themeColor="text1"/>
        </w:rPr>
        <w:t xml:space="preserve"> the</w:t>
      </w:r>
      <w:r w:rsidRPr="00C16AF1">
        <w:rPr>
          <w:rFonts w:asciiTheme="majorHAnsi" w:hAnsiTheme="majorHAnsi" w:cstheme="majorHAnsi"/>
          <w:color w:val="000000" w:themeColor="text1"/>
        </w:rPr>
        <w:t xml:space="preserve"> organisation. The timescale may however, a standard out-sourced </w:t>
      </w:r>
      <w:r w:rsidRPr="00C16AF1">
        <w:rPr>
          <w:rFonts w:asciiTheme="majorHAnsi" w:hAnsiTheme="majorHAnsi" w:cstheme="majorHAnsi"/>
          <w:color w:val="000000" w:themeColor="text1"/>
        </w:rPr>
        <w:lastRenderedPageBreak/>
        <w:t>contract will usually run for 3-4 years</w:t>
      </w:r>
      <w:r w:rsidR="004047D6">
        <w:rPr>
          <w:rFonts w:asciiTheme="majorHAnsi" w:hAnsiTheme="majorHAnsi" w:cstheme="majorHAnsi"/>
          <w:color w:val="000000" w:themeColor="text1"/>
        </w:rPr>
        <w:t xml:space="preserve"> with the option of </w:t>
      </w:r>
      <w:r w:rsidR="00E06FE0">
        <w:rPr>
          <w:rFonts w:asciiTheme="majorHAnsi" w:hAnsiTheme="majorHAnsi" w:cstheme="majorHAnsi"/>
          <w:color w:val="000000" w:themeColor="text1"/>
        </w:rPr>
        <w:t>extensions</w:t>
      </w:r>
      <w:r w:rsidRPr="00C16AF1">
        <w:rPr>
          <w:rFonts w:asciiTheme="majorHAnsi" w:hAnsiTheme="majorHAnsi" w:cstheme="majorHAnsi"/>
          <w:color w:val="000000" w:themeColor="text1"/>
        </w:rPr>
        <w:t>. Out-tasking</w:t>
      </w:r>
      <w:r w:rsidR="00BF3443" w:rsidRPr="00C16AF1">
        <w:rPr>
          <w:rFonts w:asciiTheme="majorHAnsi" w:hAnsiTheme="majorHAnsi" w:cstheme="majorHAnsi"/>
          <w:color w:val="000000" w:themeColor="text1"/>
        </w:rPr>
        <w:t xml:space="preserve">, </w:t>
      </w:r>
      <w:r w:rsidR="00334174">
        <w:rPr>
          <w:rFonts w:asciiTheme="majorHAnsi" w:hAnsiTheme="majorHAnsi" w:cstheme="majorHAnsi"/>
          <w:color w:val="000000" w:themeColor="text1"/>
        </w:rPr>
        <w:t>on the other hand</w:t>
      </w:r>
      <w:r w:rsidRPr="00C16AF1">
        <w:rPr>
          <w:rFonts w:asciiTheme="majorHAnsi" w:hAnsiTheme="majorHAnsi" w:cstheme="majorHAnsi"/>
          <w:color w:val="000000" w:themeColor="text1"/>
        </w:rPr>
        <w:t xml:space="preserve">, </w:t>
      </w:r>
      <w:r w:rsidR="00BF3443" w:rsidRPr="00C16AF1">
        <w:rPr>
          <w:rFonts w:asciiTheme="majorHAnsi" w:hAnsiTheme="majorHAnsi" w:cstheme="majorHAnsi"/>
          <w:color w:val="000000" w:themeColor="text1"/>
        </w:rPr>
        <w:t xml:space="preserve">retains </w:t>
      </w:r>
      <w:r w:rsidRPr="00C16AF1">
        <w:rPr>
          <w:rFonts w:asciiTheme="majorHAnsi" w:hAnsiTheme="majorHAnsi" w:cstheme="majorHAnsi"/>
          <w:color w:val="000000" w:themeColor="text1"/>
        </w:rPr>
        <w:t xml:space="preserve">the </w:t>
      </w:r>
      <w:r w:rsidR="00BF3443" w:rsidRPr="00C16AF1">
        <w:rPr>
          <w:rFonts w:asciiTheme="majorHAnsi" w:hAnsiTheme="majorHAnsi" w:cstheme="majorHAnsi"/>
          <w:color w:val="000000" w:themeColor="text1"/>
        </w:rPr>
        <w:t xml:space="preserve">majority of the </w:t>
      </w:r>
      <w:r w:rsidRPr="00C16AF1">
        <w:rPr>
          <w:rFonts w:asciiTheme="majorHAnsi" w:hAnsiTheme="majorHAnsi" w:cstheme="majorHAnsi"/>
          <w:color w:val="000000" w:themeColor="text1"/>
        </w:rPr>
        <w:t xml:space="preserve">technical competency and </w:t>
      </w:r>
      <w:r w:rsidR="00E06FE0" w:rsidRPr="00C16AF1">
        <w:rPr>
          <w:rFonts w:asciiTheme="majorHAnsi" w:hAnsiTheme="majorHAnsi" w:cstheme="majorHAnsi"/>
          <w:color w:val="000000" w:themeColor="text1"/>
        </w:rPr>
        <w:t>decision-making</w:t>
      </w:r>
      <w:r w:rsidRPr="00C16AF1">
        <w:rPr>
          <w:rFonts w:asciiTheme="majorHAnsi" w:hAnsiTheme="majorHAnsi" w:cstheme="majorHAnsi"/>
          <w:color w:val="000000" w:themeColor="text1"/>
        </w:rPr>
        <w:t xml:space="preserve"> authority in- house and us</w:t>
      </w:r>
      <w:r w:rsidR="004047D6">
        <w:rPr>
          <w:rFonts w:asciiTheme="majorHAnsi" w:hAnsiTheme="majorHAnsi" w:cstheme="majorHAnsi"/>
          <w:color w:val="000000" w:themeColor="text1"/>
        </w:rPr>
        <w:t>es</w:t>
      </w:r>
      <w:r w:rsidRPr="00C16AF1">
        <w:rPr>
          <w:rFonts w:asciiTheme="majorHAnsi" w:hAnsiTheme="majorHAnsi" w:cstheme="majorHAnsi"/>
          <w:color w:val="000000" w:themeColor="text1"/>
        </w:rPr>
        <w:t xml:space="preserve"> outside </w:t>
      </w:r>
      <w:r w:rsidR="00BF3443" w:rsidRPr="00C16AF1">
        <w:rPr>
          <w:rFonts w:asciiTheme="majorHAnsi" w:hAnsiTheme="majorHAnsi" w:cstheme="majorHAnsi"/>
          <w:color w:val="000000" w:themeColor="text1"/>
        </w:rPr>
        <w:t xml:space="preserve">expertise </w:t>
      </w:r>
      <w:r w:rsidRPr="00C16AF1">
        <w:rPr>
          <w:rFonts w:asciiTheme="majorHAnsi" w:hAnsiTheme="majorHAnsi" w:cstheme="majorHAnsi"/>
          <w:color w:val="000000" w:themeColor="text1"/>
        </w:rPr>
        <w:t xml:space="preserve">on a temporary basis to </w:t>
      </w:r>
      <w:r w:rsidR="00BF3443" w:rsidRPr="00C16AF1">
        <w:rPr>
          <w:rFonts w:asciiTheme="majorHAnsi" w:hAnsiTheme="majorHAnsi" w:cstheme="majorHAnsi"/>
          <w:color w:val="000000" w:themeColor="text1"/>
        </w:rPr>
        <w:t xml:space="preserve">assist </w:t>
      </w:r>
      <w:r w:rsidRPr="00C16AF1">
        <w:rPr>
          <w:rFonts w:asciiTheme="majorHAnsi" w:hAnsiTheme="majorHAnsi" w:cstheme="majorHAnsi"/>
          <w:color w:val="000000" w:themeColor="text1"/>
        </w:rPr>
        <w:t xml:space="preserve">in-house capabilities (Atkin </w:t>
      </w:r>
      <w:r w:rsidR="00B26661" w:rsidRPr="00C16AF1">
        <w:rPr>
          <w:rFonts w:asciiTheme="majorHAnsi" w:hAnsiTheme="majorHAnsi" w:cstheme="majorHAnsi"/>
          <w:color w:val="000000" w:themeColor="text1"/>
        </w:rPr>
        <w:t xml:space="preserve">and </w:t>
      </w:r>
      <w:r w:rsidRPr="00C16AF1">
        <w:rPr>
          <w:rFonts w:asciiTheme="majorHAnsi" w:hAnsiTheme="majorHAnsi" w:cstheme="majorHAnsi"/>
          <w:color w:val="000000" w:themeColor="text1"/>
        </w:rPr>
        <w:t>Brooks, 2009).</w:t>
      </w:r>
    </w:p>
    <w:p w14:paraId="7D99F79E" w14:textId="0A167BD2" w:rsidR="00027454" w:rsidRPr="00C16AF1" w:rsidRDefault="00E8502A" w:rsidP="00C16AF1">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I</w:t>
      </w:r>
      <w:r w:rsidR="002A4EE8" w:rsidRPr="00C16AF1">
        <w:rPr>
          <w:rFonts w:asciiTheme="majorHAnsi" w:hAnsiTheme="majorHAnsi" w:cstheme="majorHAnsi"/>
          <w:color w:val="000000" w:themeColor="text1"/>
        </w:rPr>
        <w:t xml:space="preserve">n </w:t>
      </w:r>
      <w:r>
        <w:rPr>
          <w:rFonts w:asciiTheme="majorHAnsi" w:hAnsiTheme="majorHAnsi" w:cstheme="majorHAnsi"/>
          <w:color w:val="000000" w:themeColor="text1"/>
        </w:rPr>
        <w:t xml:space="preserve">the majority </w:t>
      </w:r>
      <w:r w:rsidR="002A4EE8" w:rsidRPr="00C16AF1">
        <w:rPr>
          <w:rFonts w:asciiTheme="majorHAnsi" w:hAnsiTheme="majorHAnsi" w:cstheme="majorHAnsi"/>
          <w:color w:val="000000" w:themeColor="text1"/>
        </w:rPr>
        <w:t>of the available research</w:t>
      </w:r>
      <w:r w:rsidR="00CA4C36" w:rsidRPr="00C16AF1">
        <w:rPr>
          <w:rFonts w:asciiTheme="majorHAnsi" w:hAnsiTheme="majorHAnsi" w:cstheme="majorHAnsi"/>
          <w:color w:val="000000" w:themeColor="text1"/>
        </w:rPr>
        <w:t xml:space="preserve"> is</w:t>
      </w:r>
      <w:r w:rsidR="001D65B7" w:rsidRPr="00C16AF1">
        <w:rPr>
          <w:rFonts w:asciiTheme="majorHAnsi" w:hAnsiTheme="majorHAnsi" w:cstheme="majorHAnsi"/>
          <w:color w:val="000000" w:themeColor="text1"/>
        </w:rPr>
        <w:t xml:space="preserve"> the </w:t>
      </w:r>
      <w:r>
        <w:rPr>
          <w:rFonts w:asciiTheme="majorHAnsi" w:hAnsiTheme="majorHAnsi" w:cstheme="majorHAnsi"/>
          <w:color w:val="000000" w:themeColor="text1"/>
        </w:rPr>
        <w:t xml:space="preserve">primary rationale for choosing out-sourcing is </w:t>
      </w:r>
      <w:r w:rsidR="00CA4C36" w:rsidRPr="00C16AF1">
        <w:rPr>
          <w:rFonts w:asciiTheme="majorHAnsi" w:hAnsiTheme="majorHAnsi" w:cstheme="majorHAnsi"/>
          <w:color w:val="000000" w:themeColor="text1"/>
        </w:rPr>
        <w:t xml:space="preserve">to reduce </w:t>
      </w:r>
      <w:r w:rsidR="00EC0C68" w:rsidRPr="00C16AF1">
        <w:rPr>
          <w:rFonts w:asciiTheme="majorHAnsi" w:hAnsiTheme="majorHAnsi" w:cstheme="majorHAnsi"/>
          <w:color w:val="000000" w:themeColor="text1"/>
        </w:rPr>
        <w:t xml:space="preserve">operational </w:t>
      </w:r>
      <w:r w:rsidR="00CA4C36" w:rsidRPr="00C16AF1">
        <w:rPr>
          <w:rFonts w:asciiTheme="majorHAnsi" w:hAnsiTheme="majorHAnsi" w:cstheme="majorHAnsi"/>
          <w:color w:val="000000" w:themeColor="text1"/>
        </w:rPr>
        <w:t xml:space="preserve">costs </w:t>
      </w:r>
      <w:r w:rsidR="00512E7D" w:rsidRPr="00C16AF1">
        <w:rPr>
          <w:rFonts w:asciiTheme="majorHAnsi" w:hAnsiTheme="majorHAnsi" w:cstheme="majorHAnsi"/>
          <w:color w:val="000000" w:themeColor="text1"/>
        </w:rPr>
        <w:t>to the client</w:t>
      </w:r>
      <w:r w:rsidR="003E2F0C" w:rsidRPr="00C16AF1">
        <w:rPr>
          <w:rFonts w:asciiTheme="majorHAnsi" w:hAnsiTheme="majorHAnsi" w:cstheme="majorHAnsi"/>
          <w:color w:val="000000" w:themeColor="text1"/>
        </w:rPr>
        <w:t xml:space="preserve"> </w:t>
      </w:r>
      <w:r w:rsidR="00CA4C36" w:rsidRPr="00C16AF1">
        <w:rPr>
          <w:rFonts w:asciiTheme="majorHAnsi" w:hAnsiTheme="majorHAnsi" w:cstheme="majorHAnsi"/>
          <w:color w:val="000000" w:themeColor="text1"/>
        </w:rPr>
        <w:t>(Barret and Baldry, 2003; Baily et al, 2005; and Lyson and Farrington, 2006</w:t>
      </w:r>
      <w:r w:rsidR="00856328" w:rsidRPr="00C16AF1">
        <w:rPr>
          <w:rFonts w:asciiTheme="majorHAnsi" w:hAnsiTheme="majorHAnsi" w:cstheme="majorHAnsi"/>
          <w:color w:val="000000" w:themeColor="text1"/>
        </w:rPr>
        <w:t>; Borisova, A., 2011</w:t>
      </w:r>
      <w:r w:rsidR="00CA4C36" w:rsidRPr="00C16AF1">
        <w:rPr>
          <w:rFonts w:asciiTheme="majorHAnsi" w:hAnsiTheme="majorHAnsi" w:cstheme="majorHAnsi"/>
          <w:color w:val="000000" w:themeColor="text1"/>
        </w:rPr>
        <w:t xml:space="preserve">). </w:t>
      </w:r>
      <w:r w:rsidR="00C5650A" w:rsidRPr="00C16AF1">
        <w:rPr>
          <w:rFonts w:asciiTheme="majorHAnsi" w:hAnsiTheme="majorHAnsi" w:cstheme="majorHAnsi"/>
          <w:color w:val="000000" w:themeColor="text1"/>
        </w:rPr>
        <w:t>However</w:t>
      </w:r>
      <w:r w:rsidR="001D65B7" w:rsidRPr="00C16AF1">
        <w:rPr>
          <w:rFonts w:asciiTheme="majorHAnsi" w:hAnsiTheme="majorHAnsi" w:cstheme="majorHAnsi"/>
          <w:color w:val="000000" w:themeColor="text1"/>
        </w:rPr>
        <w:t>,</w:t>
      </w:r>
      <w:r w:rsidR="00512E7D" w:rsidRPr="00C16AF1">
        <w:rPr>
          <w:rFonts w:asciiTheme="majorHAnsi" w:hAnsiTheme="majorHAnsi" w:cstheme="majorHAnsi"/>
          <w:color w:val="000000" w:themeColor="text1"/>
        </w:rPr>
        <w:t xml:space="preserve"> Atkin </w:t>
      </w:r>
      <w:r w:rsidR="00B26661" w:rsidRPr="00C16AF1">
        <w:rPr>
          <w:rFonts w:asciiTheme="majorHAnsi" w:hAnsiTheme="majorHAnsi" w:cstheme="majorHAnsi"/>
          <w:color w:val="000000" w:themeColor="text1"/>
        </w:rPr>
        <w:t>and</w:t>
      </w:r>
      <w:r w:rsidR="00512E7D" w:rsidRPr="00C16AF1">
        <w:rPr>
          <w:rFonts w:asciiTheme="majorHAnsi" w:hAnsiTheme="majorHAnsi" w:cstheme="majorHAnsi"/>
          <w:color w:val="000000" w:themeColor="text1"/>
        </w:rPr>
        <w:t xml:space="preserve"> Brooks, (2009) suggest that</w:t>
      </w:r>
      <w:r w:rsidR="001D65B7" w:rsidRPr="00C16AF1">
        <w:rPr>
          <w:rFonts w:asciiTheme="majorHAnsi" w:hAnsiTheme="majorHAnsi" w:cstheme="majorHAnsi"/>
          <w:color w:val="000000" w:themeColor="text1"/>
        </w:rPr>
        <w:t xml:space="preserve"> </w:t>
      </w:r>
      <w:r w:rsidR="00512E7D" w:rsidRPr="00C16AF1">
        <w:rPr>
          <w:rFonts w:asciiTheme="majorHAnsi" w:hAnsiTheme="majorHAnsi" w:cstheme="majorHAnsi"/>
          <w:color w:val="000000" w:themeColor="text1"/>
        </w:rPr>
        <w:t xml:space="preserve">the lack of control </w:t>
      </w:r>
      <w:r w:rsidR="00965520" w:rsidRPr="00C16AF1">
        <w:rPr>
          <w:rFonts w:asciiTheme="majorHAnsi" w:hAnsiTheme="majorHAnsi" w:cstheme="majorHAnsi"/>
          <w:color w:val="000000" w:themeColor="text1"/>
        </w:rPr>
        <w:t xml:space="preserve">could unintentionally </w:t>
      </w:r>
      <w:r w:rsidR="00512E7D" w:rsidRPr="00C16AF1">
        <w:rPr>
          <w:rFonts w:asciiTheme="majorHAnsi" w:hAnsiTheme="majorHAnsi" w:cstheme="majorHAnsi"/>
          <w:color w:val="000000" w:themeColor="text1"/>
        </w:rPr>
        <w:t>lead to an increase in cost</w:t>
      </w:r>
      <w:r w:rsidR="00965520" w:rsidRPr="00C16AF1">
        <w:rPr>
          <w:rFonts w:asciiTheme="majorHAnsi" w:hAnsiTheme="majorHAnsi" w:cstheme="majorHAnsi"/>
          <w:color w:val="000000" w:themeColor="text1"/>
        </w:rPr>
        <w:t>.</w:t>
      </w:r>
      <w:r w:rsidR="00942322" w:rsidRPr="00C16AF1">
        <w:rPr>
          <w:rFonts w:asciiTheme="majorHAnsi" w:hAnsiTheme="majorHAnsi" w:cstheme="majorHAnsi"/>
          <w:color w:val="000000" w:themeColor="text1"/>
        </w:rPr>
        <w:t xml:space="preserve"> </w:t>
      </w:r>
      <w:r w:rsidR="00C5650A" w:rsidRPr="00C16AF1">
        <w:rPr>
          <w:rFonts w:asciiTheme="majorHAnsi" w:hAnsiTheme="majorHAnsi" w:cstheme="majorHAnsi"/>
          <w:color w:val="000000" w:themeColor="text1"/>
        </w:rPr>
        <w:t>Furthermore</w:t>
      </w:r>
      <w:r w:rsidR="008C3764" w:rsidRPr="00C16AF1">
        <w:rPr>
          <w:rFonts w:asciiTheme="majorHAnsi" w:hAnsiTheme="majorHAnsi" w:cstheme="majorHAnsi"/>
          <w:color w:val="000000" w:themeColor="text1"/>
        </w:rPr>
        <w:t>,</w:t>
      </w:r>
      <w:r w:rsidR="00C5650A" w:rsidRPr="00C16AF1">
        <w:rPr>
          <w:rFonts w:asciiTheme="majorHAnsi" w:hAnsiTheme="majorHAnsi" w:cstheme="majorHAnsi"/>
          <w:color w:val="000000" w:themeColor="text1"/>
        </w:rPr>
        <w:t xml:space="preserve"> </w:t>
      </w:r>
      <w:r w:rsidR="00893678" w:rsidRPr="00C16AF1">
        <w:rPr>
          <w:rFonts w:asciiTheme="majorHAnsi" w:hAnsiTheme="majorHAnsi" w:cstheme="majorHAnsi"/>
          <w:color w:val="000000" w:themeColor="text1"/>
        </w:rPr>
        <w:t>the research show</w:t>
      </w:r>
      <w:r w:rsidR="001D65B7" w:rsidRPr="00C16AF1">
        <w:rPr>
          <w:rFonts w:asciiTheme="majorHAnsi" w:hAnsiTheme="majorHAnsi" w:cstheme="majorHAnsi"/>
          <w:color w:val="000000" w:themeColor="text1"/>
        </w:rPr>
        <w:t>s</w:t>
      </w:r>
      <w:r w:rsidR="008C3764" w:rsidRPr="00C16AF1">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that </w:t>
      </w:r>
      <w:r w:rsidR="00C5650A" w:rsidRPr="00C16AF1">
        <w:rPr>
          <w:rFonts w:asciiTheme="majorHAnsi" w:hAnsiTheme="majorHAnsi" w:cstheme="majorHAnsi"/>
          <w:color w:val="000000" w:themeColor="text1"/>
        </w:rPr>
        <w:t xml:space="preserve">in most cases, these </w:t>
      </w:r>
      <w:r w:rsidR="00893678" w:rsidRPr="00C16AF1">
        <w:rPr>
          <w:rFonts w:asciiTheme="majorHAnsi" w:hAnsiTheme="majorHAnsi" w:cstheme="majorHAnsi"/>
          <w:color w:val="000000" w:themeColor="text1"/>
        </w:rPr>
        <w:t xml:space="preserve">anticipated </w:t>
      </w:r>
      <w:r w:rsidR="00C5650A" w:rsidRPr="00C16AF1">
        <w:rPr>
          <w:rFonts w:asciiTheme="majorHAnsi" w:hAnsiTheme="majorHAnsi" w:cstheme="majorHAnsi"/>
          <w:color w:val="000000" w:themeColor="text1"/>
        </w:rPr>
        <w:t xml:space="preserve">cost savings </w:t>
      </w:r>
      <w:r w:rsidR="00893678" w:rsidRPr="00C16AF1">
        <w:rPr>
          <w:rFonts w:asciiTheme="majorHAnsi" w:hAnsiTheme="majorHAnsi" w:cstheme="majorHAnsi"/>
          <w:color w:val="000000" w:themeColor="text1"/>
        </w:rPr>
        <w:t>never actually come to fruition</w:t>
      </w:r>
      <w:r w:rsidR="00C5650A" w:rsidRPr="00C16AF1">
        <w:rPr>
          <w:rFonts w:asciiTheme="majorHAnsi" w:hAnsiTheme="majorHAnsi" w:cstheme="majorHAnsi"/>
          <w:color w:val="000000" w:themeColor="text1"/>
        </w:rPr>
        <w:t xml:space="preserve">, or </w:t>
      </w:r>
      <w:r w:rsidR="001D65B7" w:rsidRPr="00C16AF1">
        <w:rPr>
          <w:rFonts w:asciiTheme="majorHAnsi" w:hAnsiTheme="majorHAnsi" w:cstheme="majorHAnsi"/>
          <w:color w:val="000000" w:themeColor="text1"/>
        </w:rPr>
        <w:t>will</w:t>
      </w:r>
      <w:r w:rsidR="00893678" w:rsidRPr="00C16AF1">
        <w:rPr>
          <w:rFonts w:asciiTheme="majorHAnsi" w:hAnsiTheme="majorHAnsi" w:cstheme="majorHAnsi"/>
          <w:color w:val="000000" w:themeColor="text1"/>
        </w:rPr>
        <w:t xml:space="preserve"> not me</w:t>
      </w:r>
      <w:r w:rsidR="006D743B">
        <w:rPr>
          <w:rFonts w:asciiTheme="majorHAnsi" w:hAnsiTheme="majorHAnsi" w:cstheme="majorHAnsi"/>
          <w:color w:val="000000" w:themeColor="text1"/>
        </w:rPr>
        <w:t>et</w:t>
      </w:r>
      <w:r w:rsidR="00893678" w:rsidRPr="00C16AF1">
        <w:rPr>
          <w:rFonts w:asciiTheme="majorHAnsi" w:hAnsiTheme="majorHAnsi" w:cstheme="majorHAnsi"/>
          <w:color w:val="000000" w:themeColor="text1"/>
        </w:rPr>
        <w:t xml:space="preserve"> the expectation</w:t>
      </w:r>
      <w:r w:rsidR="006D743B">
        <w:rPr>
          <w:rFonts w:asciiTheme="majorHAnsi" w:hAnsiTheme="majorHAnsi" w:cstheme="majorHAnsi"/>
          <w:color w:val="000000" w:themeColor="text1"/>
        </w:rPr>
        <w:t>s</w:t>
      </w:r>
      <w:r w:rsidR="00893678" w:rsidRPr="00C16AF1">
        <w:rPr>
          <w:rFonts w:asciiTheme="majorHAnsi" w:hAnsiTheme="majorHAnsi" w:cstheme="majorHAnsi"/>
          <w:color w:val="000000" w:themeColor="text1"/>
        </w:rPr>
        <w:t xml:space="preserve"> which</w:t>
      </w:r>
      <w:r w:rsidR="00594977" w:rsidRPr="00C16AF1">
        <w:rPr>
          <w:rFonts w:asciiTheme="majorHAnsi" w:hAnsiTheme="majorHAnsi" w:cstheme="majorHAnsi"/>
          <w:color w:val="000000" w:themeColor="text1"/>
        </w:rPr>
        <w:t xml:space="preserve"> initially</w:t>
      </w:r>
      <w:r w:rsidR="00893678" w:rsidRPr="00C16AF1">
        <w:rPr>
          <w:rFonts w:asciiTheme="majorHAnsi" w:hAnsiTheme="majorHAnsi" w:cstheme="majorHAnsi"/>
          <w:color w:val="000000" w:themeColor="text1"/>
        </w:rPr>
        <w:t xml:space="preserve"> lead to the decision</w:t>
      </w:r>
      <w:r w:rsidR="000646DC" w:rsidRPr="00C16AF1">
        <w:rPr>
          <w:rFonts w:asciiTheme="majorHAnsi" w:hAnsiTheme="majorHAnsi" w:cstheme="majorHAnsi"/>
          <w:color w:val="000000" w:themeColor="text1"/>
        </w:rPr>
        <w:t xml:space="preserve"> </w:t>
      </w:r>
      <w:r w:rsidR="00893678" w:rsidRPr="00C16AF1">
        <w:rPr>
          <w:rFonts w:asciiTheme="majorHAnsi" w:hAnsiTheme="majorHAnsi" w:cstheme="majorHAnsi"/>
          <w:color w:val="000000" w:themeColor="text1"/>
        </w:rPr>
        <w:t>to outsource</w:t>
      </w:r>
      <w:r>
        <w:rPr>
          <w:rFonts w:asciiTheme="majorHAnsi" w:hAnsiTheme="majorHAnsi" w:cstheme="majorHAnsi"/>
          <w:color w:val="000000" w:themeColor="text1"/>
        </w:rPr>
        <w:t xml:space="preserve"> in the first instance</w:t>
      </w:r>
      <w:r w:rsidR="00893678" w:rsidRPr="00C16AF1">
        <w:rPr>
          <w:rFonts w:asciiTheme="majorHAnsi" w:hAnsiTheme="majorHAnsi" w:cstheme="majorHAnsi"/>
          <w:color w:val="000000" w:themeColor="text1"/>
        </w:rPr>
        <w:t>.</w:t>
      </w:r>
      <w:r w:rsidR="002A4EE8" w:rsidRPr="00C16AF1">
        <w:rPr>
          <w:rFonts w:asciiTheme="majorHAnsi" w:hAnsiTheme="majorHAnsi" w:cstheme="majorHAnsi"/>
          <w:color w:val="000000" w:themeColor="text1"/>
        </w:rPr>
        <w:t xml:space="preserve">  Therefore</w:t>
      </w:r>
      <w:r w:rsidR="00807B20" w:rsidRPr="00C16AF1">
        <w:rPr>
          <w:rFonts w:asciiTheme="majorHAnsi" w:hAnsiTheme="majorHAnsi" w:cstheme="majorHAnsi"/>
          <w:color w:val="000000" w:themeColor="text1"/>
        </w:rPr>
        <w:t xml:space="preserve">, it would appear that </w:t>
      </w:r>
      <w:r w:rsidR="001D65B7" w:rsidRPr="00C16AF1">
        <w:rPr>
          <w:rFonts w:asciiTheme="majorHAnsi" w:hAnsiTheme="majorHAnsi" w:cstheme="majorHAnsi"/>
          <w:color w:val="000000" w:themeColor="text1"/>
        </w:rPr>
        <w:t>f</w:t>
      </w:r>
      <w:r w:rsidR="00807B20" w:rsidRPr="00C16AF1">
        <w:rPr>
          <w:rFonts w:asciiTheme="majorHAnsi" w:hAnsiTheme="majorHAnsi" w:cstheme="majorHAnsi"/>
          <w:color w:val="000000" w:themeColor="text1"/>
        </w:rPr>
        <w:t xml:space="preserve">or some organisations the main </w:t>
      </w:r>
      <w:r>
        <w:rPr>
          <w:rFonts w:asciiTheme="majorHAnsi" w:hAnsiTheme="majorHAnsi" w:cstheme="majorHAnsi"/>
          <w:color w:val="000000" w:themeColor="text1"/>
        </w:rPr>
        <w:t>impetus</w:t>
      </w:r>
      <w:r w:rsidR="006D743B">
        <w:rPr>
          <w:rFonts w:asciiTheme="majorHAnsi" w:hAnsiTheme="majorHAnsi" w:cstheme="majorHAnsi"/>
          <w:color w:val="000000" w:themeColor="text1"/>
        </w:rPr>
        <w:t xml:space="preserve"> for </w:t>
      </w:r>
      <w:r w:rsidR="00807B20" w:rsidRPr="00C16AF1">
        <w:rPr>
          <w:rFonts w:asciiTheme="majorHAnsi" w:hAnsiTheme="majorHAnsi" w:cstheme="majorHAnsi"/>
          <w:color w:val="000000" w:themeColor="text1"/>
        </w:rPr>
        <w:t xml:space="preserve">outsourcing services does not actually </w:t>
      </w:r>
      <w:r w:rsidR="00E06FE0">
        <w:rPr>
          <w:rFonts w:asciiTheme="majorHAnsi" w:hAnsiTheme="majorHAnsi" w:cstheme="majorHAnsi"/>
          <w:color w:val="000000" w:themeColor="text1"/>
        </w:rPr>
        <w:t>yield</w:t>
      </w:r>
      <w:r w:rsidR="001D65B7" w:rsidRPr="00C16AF1">
        <w:rPr>
          <w:rFonts w:asciiTheme="majorHAnsi" w:hAnsiTheme="majorHAnsi" w:cstheme="majorHAnsi"/>
          <w:color w:val="000000" w:themeColor="text1"/>
        </w:rPr>
        <w:t xml:space="preserve"> </w:t>
      </w:r>
      <w:r w:rsidR="006D743B">
        <w:rPr>
          <w:rFonts w:asciiTheme="majorHAnsi" w:hAnsiTheme="majorHAnsi" w:cstheme="majorHAnsi"/>
          <w:color w:val="000000" w:themeColor="text1"/>
        </w:rPr>
        <w:t xml:space="preserve">the desired outcome </w:t>
      </w:r>
      <w:r w:rsidR="00856328" w:rsidRPr="00C16AF1">
        <w:rPr>
          <w:rFonts w:asciiTheme="majorHAnsi" w:hAnsiTheme="majorHAnsi" w:cstheme="majorHAnsi"/>
          <w:color w:val="000000" w:themeColor="text1"/>
        </w:rPr>
        <w:t xml:space="preserve">(Kakabadse </w:t>
      </w:r>
      <w:r w:rsidR="00B26661" w:rsidRPr="00C16AF1">
        <w:rPr>
          <w:rFonts w:asciiTheme="majorHAnsi" w:hAnsiTheme="majorHAnsi" w:cstheme="majorHAnsi"/>
          <w:color w:val="000000" w:themeColor="text1"/>
        </w:rPr>
        <w:t>and</w:t>
      </w:r>
      <w:r w:rsidR="00856328" w:rsidRPr="00C16AF1">
        <w:rPr>
          <w:rFonts w:asciiTheme="majorHAnsi" w:hAnsiTheme="majorHAnsi" w:cstheme="majorHAnsi"/>
          <w:color w:val="000000" w:themeColor="text1"/>
        </w:rPr>
        <w:t xml:space="preserve"> Kakabadse, 2002; Cigolini et al., 2009).</w:t>
      </w:r>
      <w:r w:rsidR="00594977" w:rsidRPr="00C16AF1">
        <w:rPr>
          <w:rFonts w:asciiTheme="majorHAnsi" w:hAnsiTheme="majorHAnsi" w:cstheme="majorHAnsi"/>
          <w:color w:val="000000" w:themeColor="text1"/>
        </w:rPr>
        <w:t xml:space="preserve"> </w:t>
      </w:r>
      <w:r>
        <w:rPr>
          <w:rFonts w:asciiTheme="majorHAnsi" w:hAnsiTheme="majorHAnsi" w:cstheme="majorHAnsi"/>
          <w:color w:val="000000" w:themeColor="text1"/>
        </w:rPr>
        <w:t>T</w:t>
      </w:r>
      <w:r w:rsidR="006D743B">
        <w:rPr>
          <w:rFonts w:asciiTheme="majorHAnsi" w:hAnsiTheme="majorHAnsi" w:cstheme="majorHAnsi"/>
          <w:color w:val="000000" w:themeColor="text1"/>
        </w:rPr>
        <w:t xml:space="preserve">herefore, </w:t>
      </w:r>
      <w:r w:rsidR="00594977" w:rsidRPr="00C16AF1">
        <w:rPr>
          <w:rFonts w:asciiTheme="majorHAnsi" w:hAnsiTheme="majorHAnsi" w:cstheme="majorHAnsi"/>
          <w:color w:val="000000" w:themeColor="text1"/>
        </w:rPr>
        <w:t xml:space="preserve">the aim </w:t>
      </w:r>
      <w:r>
        <w:rPr>
          <w:rFonts w:asciiTheme="majorHAnsi" w:hAnsiTheme="majorHAnsi" w:cstheme="majorHAnsi"/>
          <w:color w:val="000000" w:themeColor="text1"/>
        </w:rPr>
        <w:t>of</w:t>
      </w:r>
      <w:r w:rsidR="00594977" w:rsidRPr="00C16AF1">
        <w:rPr>
          <w:rFonts w:asciiTheme="majorHAnsi" w:hAnsiTheme="majorHAnsi" w:cstheme="majorHAnsi"/>
          <w:color w:val="000000" w:themeColor="text1"/>
        </w:rPr>
        <w:t xml:space="preserve"> reduc</w:t>
      </w:r>
      <w:r>
        <w:rPr>
          <w:rFonts w:asciiTheme="majorHAnsi" w:hAnsiTheme="majorHAnsi" w:cstheme="majorHAnsi"/>
          <w:color w:val="000000" w:themeColor="text1"/>
        </w:rPr>
        <w:t>ing</w:t>
      </w:r>
      <w:r w:rsidR="00594977" w:rsidRPr="00C16AF1">
        <w:rPr>
          <w:rFonts w:asciiTheme="majorHAnsi" w:hAnsiTheme="majorHAnsi" w:cstheme="majorHAnsi"/>
          <w:color w:val="000000" w:themeColor="text1"/>
        </w:rPr>
        <w:t xml:space="preserve"> operational costs will not always be the </w:t>
      </w:r>
      <w:r>
        <w:rPr>
          <w:rFonts w:asciiTheme="majorHAnsi" w:hAnsiTheme="majorHAnsi" w:cstheme="majorHAnsi"/>
          <w:color w:val="000000" w:themeColor="text1"/>
        </w:rPr>
        <w:t>determining</w:t>
      </w:r>
      <w:r w:rsidR="00594977" w:rsidRPr="00C16AF1">
        <w:rPr>
          <w:rFonts w:asciiTheme="majorHAnsi" w:hAnsiTheme="majorHAnsi" w:cstheme="majorHAnsi"/>
          <w:color w:val="000000" w:themeColor="text1"/>
        </w:rPr>
        <w:t xml:space="preserve"> factor </w:t>
      </w:r>
      <w:r>
        <w:rPr>
          <w:rFonts w:asciiTheme="majorHAnsi" w:hAnsiTheme="majorHAnsi" w:cstheme="majorHAnsi"/>
          <w:color w:val="000000" w:themeColor="text1"/>
        </w:rPr>
        <w:t xml:space="preserve">in the evaluation </w:t>
      </w:r>
      <w:r w:rsidR="00594977" w:rsidRPr="00C16AF1">
        <w:rPr>
          <w:rFonts w:asciiTheme="majorHAnsi" w:hAnsiTheme="majorHAnsi" w:cstheme="majorHAnsi"/>
          <w:color w:val="000000" w:themeColor="text1"/>
        </w:rPr>
        <w:t xml:space="preserve">due to the uncertainty that this objective will actually be achieved. </w:t>
      </w:r>
      <w:r w:rsidR="00856328" w:rsidRPr="00C16AF1">
        <w:rPr>
          <w:rFonts w:asciiTheme="majorHAnsi" w:hAnsiTheme="majorHAnsi" w:cstheme="majorHAnsi"/>
          <w:color w:val="000000" w:themeColor="text1"/>
        </w:rPr>
        <w:t xml:space="preserve">Other </w:t>
      </w:r>
      <w:r w:rsidR="00027454" w:rsidRPr="00C16AF1">
        <w:rPr>
          <w:rFonts w:asciiTheme="majorHAnsi" w:hAnsiTheme="majorHAnsi" w:cstheme="majorHAnsi"/>
          <w:color w:val="000000" w:themeColor="text1"/>
        </w:rPr>
        <w:t>common reasons for outsourcing are shown in Figure 1.1.</w:t>
      </w:r>
    </w:p>
    <w:p w14:paraId="07D82655" w14:textId="4E7FF477" w:rsidR="00027454" w:rsidRPr="00C16AF1" w:rsidRDefault="00027454" w:rsidP="00C16AF1">
      <w:pPr>
        <w:pStyle w:val="NormalWeb"/>
        <w:spacing w:line="360" w:lineRule="auto"/>
        <w:jc w:val="both"/>
        <w:rPr>
          <w:rFonts w:asciiTheme="majorHAnsi" w:hAnsiTheme="majorHAnsi" w:cstheme="majorHAnsi"/>
          <w:color w:val="000000" w:themeColor="text1"/>
        </w:rPr>
      </w:pPr>
      <w:r w:rsidRPr="00C16AF1">
        <w:rPr>
          <w:rFonts w:asciiTheme="majorHAnsi" w:hAnsiTheme="majorHAnsi" w:cstheme="majorHAnsi"/>
          <w:noProof/>
          <w:color w:val="000000" w:themeColor="text1"/>
        </w:rPr>
        <w:drawing>
          <wp:inline distT="0" distB="0" distL="0" distR="0" wp14:anchorId="1DD26115" wp14:editId="3C409AB7">
            <wp:extent cx="5539723" cy="3323968"/>
            <wp:effectExtent l="0" t="0" r="0" b="381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F4D0C2D" w14:textId="1655AF63" w:rsidR="00C5650A" w:rsidRPr="00C16AF1" w:rsidRDefault="00027454" w:rsidP="00C16AF1">
      <w:pPr>
        <w:pStyle w:val="NormalWeb"/>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Figure 1.</w:t>
      </w:r>
      <w:r w:rsidR="00C16AF1" w:rsidRPr="00C16AF1">
        <w:rPr>
          <w:rFonts w:asciiTheme="majorHAnsi" w:hAnsiTheme="majorHAnsi" w:cstheme="majorHAnsi"/>
          <w:color w:val="000000" w:themeColor="text1"/>
        </w:rPr>
        <w:t>2</w:t>
      </w:r>
      <w:r w:rsidRPr="00C16AF1">
        <w:rPr>
          <w:rFonts w:asciiTheme="majorHAnsi" w:hAnsiTheme="majorHAnsi" w:cstheme="majorHAnsi"/>
          <w:color w:val="000000" w:themeColor="text1"/>
        </w:rPr>
        <w:t xml:space="preserve"> The most common reasons for outsourcing (Borisova, A., 2011).</w:t>
      </w:r>
    </w:p>
    <w:p w14:paraId="57BC2A0E" w14:textId="651A5BC4" w:rsidR="00CF7B6E" w:rsidRPr="00A31D2D" w:rsidRDefault="00E8502A" w:rsidP="00C16AF1">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lastRenderedPageBreak/>
        <w:t>T</w:t>
      </w:r>
      <w:r w:rsidR="00AB0EC4" w:rsidRPr="00C16AF1">
        <w:rPr>
          <w:rFonts w:asciiTheme="majorHAnsi" w:hAnsiTheme="majorHAnsi" w:cstheme="majorHAnsi"/>
          <w:color w:val="000000" w:themeColor="text1"/>
        </w:rPr>
        <w:t xml:space="preserve">he </w:t>
      </w:r>
      <w:r w:rsidR="00CF7B6E" w:rsidRPr="00C16AF1">
        <w:rPr>
          <w:rFonts w:asciiTheme="majorHAnsi" w:hAnsiTheme="majorHAnsi" w:cstheme="majorHAnsi"/>
          <w:color w:val="000000" w:themeColor="text1"/>
        </w:rPr>
        <w:t>ability to gain access to the most advanced technologies and external expertise can be seen as a real advantage</w:t>
      </w:r>
      <w:r>
        <w:rPr>
          <w:rFonts w:asciiTheme="majorHAnsi" w:hAnsiTheme="majorHAnsi" w:cstheme="majorHAnsi"/>
          <w:color w:val="000000" w:themeColor="text1"/>
        </w:rPr>
        <w:t>.</w:t>
      </w:r>
      <w:r w:rsidR="00CF7B6E" w:rsidRPr="00C16AF1">
        <w:rPr>
          <w:rFonts w:asciiTheme="majorHAnsi" w:hAnsiTheme="majorHAnsi" w:cstheme="majorHAnsi"/>
          <w:color w:val="000000" w:themeColor="text1"/>
        </w:rPr>
        <w:t xml:space="preserve"> </w:t>
      </w:r>
      <w:r>
        <w:rPr>
          <w:rFonts w:asciiTheme="majorHAnsi" w:hAnsiTheme="majorHAnsi" w:cstheme="majorHAnsi"/>
          <w:color w:val="000000" w:themeColor="text1"/>
        </w:rPr>
        <w:t>T</w:t>
      </w:r>
      <w:r w:rsidR="00CF7B6E" w:rsidRPr="00C16AF1">
        <w:rPr>
          <w:rFonts w:asciiTheme="majorHAnsi" w:hAnsiTheme="majorHAnsi" w:cstheme="majorHAnsi"/>
          <w:color w:val="000000" w:themeColor="text1"/>
        </w:rPr>
        <w:t xml:space="preserve">his </w:t>
      </w:r>
      <w:r>
        <w:rPr>
          <w:rFonts w:asciiTheme="majorHAnsi" w:hAnsiTheme="majorHAnsi" w:cstheme="majorHAnsi"/>
          <w:color w:val="000000" w:themeColor="text1"/>
        </w:rPr>
        <w:t xml:space="preserve">theory is supported </w:t>
      </w:r>
      <w:r w:rsidR="00CF7B6E" w:rsidRPr="00C16AF1">
        <w:rPr>
          <w:rFonts w:asciiTheme="majorHAnsi" w:hAnsiTheme="majorHAnsi" w:cstheme="majorHAnsi"/>
          <w:color w:val="000000" w:themeColor="text1"/>
        </w:rPr>
        <w:t xml:space="preserve">by many leaders in the field of facilities </w:t>
      </w:r>
      <w:r w:rsidR="00E06FE0" w:rsidRPr="00C16AF1">
        <w:rPr>
          <w:rFonts w:asciiTheme="majorHAnsi" w:hAnsiTheme="majorHAnsi" w:cstheme="majorHAnsi"/>
          <w:color w:val="000000" w:themeColor="text1"/>
        </w:rPr>
        <w:t>management (</w:t>
      </w:r>
      <w:r w:rsidR="00CF7B6E" w:rsidRPr="00C16AF1">
        <w:rPr>
          <w:rFonts w:asciiTheme="majorHAnsi" w:hAnsiTheme="majorHAnsi" w:cstheme="majorHAnsi"/>
          <w:color w:val="000000" w:themeColor="text1"/>
        </w:rPr>
        <w:t xml:space="preserve">Bustinza et al., 2005; Ghodeswar </w:t>
      </w:r>
      <w:r w:rsidR="00B26661" w:rsidRPr="00C16AF1">
        <w:rPr>
          <w:rFonts w:asciiTheme="majorHAnsi" w:hAnsiTheme="majorHAnsi" w:cstheme="majorHAnsi"/>
          <w:color w:val="000000" w:themeColor="text1"/>
        </w:rPr>
        <w:t xml:space="preserve">and </w:t>
      </w:r>
      <w:r w:rsidR="00CF7B6E" w:rsidRPr="00C16AF1">
        <w:rPr>
          <w:rFonts w:asciiTheme="majorHAnsi" w:hAnsiTheme="majorHAnsi" w:cstheme="majorHAnsi"/>
          <w:color w:val="000000" w:themeColor="text1"/>
        </w:rPr>
        <w:t xml:space="preserve">Vaidyanathan, 2008; Atkin </w:t>
      </w:r>
      <w:r w:rsidR="00B26661" w:rsidRPr="00C16AF1">
        <w:rPr>
          <w:rFonts w:asciiTheme="majorHAnsi" w:hAnsiTheme="majorHAnsi" w:cstheme="majorHAnsi"/>
          <w:color w:val="000000" w:themeColor="text1"/>
        </w:rPr>
        <w:t>and</w:t>
      </w:r>
      <w:r w:rsidR="00CF7B6E" w:rsidRPr="00C16AF1">
        <w:rPr>
          <w:rFonts w:asciiTheme="majorHAnsi" w:hAnsiTheme="majorHAnsi" w:cstheme="majorHAnsi"/>
          <w:color w:val="000000" w:themeColor="text1"/>
        </w:rPr>
        <w:t xml:space="preserve"> Brooks, 2009; Kroes </w:t>
      </w:r>
      <w:r w:rsidR="00B26661" w:rsidRPr="00C16AF1">
        <w:rPr>
          <w:rFonts w:asciiTheme="majorHAnsi" w:hAnsiTheme="majorHAnsi" w:cstheme="majorHAnsi"/>
          <w:color w:val="000000" w:themeColor="text1"/>
        </w:rPr>
        <w:t>and</w:t>
      </w:r>
      <w:r w:rsidR="00CF7B6E" w:rsidRPr="00C16AF1">
        <w:rPr>
          <w:rFonts w:asciiTheme="majorHAnsi" w:hAnsiTheme="majorHAnsi" w:cstheme="majorHAnsi"/>
          <w:color w:val="000000" w:themeColor="text1"/>
        </w:rPr>
        <w:t xml:space="preserve"> Ghosh, 2010). </w:t>
      </w:r>
      <w:r w:rsidR="00FB5ECD" w:rsidRPr="00C16AF1">
        <w:rPr>
          <w:rFonts w:asciiTheme="majorHAnsi" w:hAnsiTheme="majorHAnsi" w:cstheme="majorHAnsi"/>
          <w:color w:val="000000" w:themeColor="text1"/>
        </w:rPr>
        <w:t>An example of this could be a banking organisation outsourcing the repair, maintenance and servicing of its mechanical and electrical systems. These systems would not form part of the organisation</w:t>
      </w:r>
      <w:r>
        <w:rPr>
          <w:rFonts w:asciiTheme="majorHAnsi" w:hAnsiTheme="majorHAnsi" w:cstheme="majorHAnsi"/>
          <w:color w:val="000000" w:themeColor="text1"/>
        </w:rPr>
        <w:t>’</w:t>
      </w:r>
      <w:r w:rsidR="00FB5ECD" w:rsidRPr="00C16AF1">
        <w:rPr>
          <w:rFonts w:asciiTheme="majorHAnsi" w:hAnsiTheme="majorHAnsi" w:cstheme="majorHAnsi"/>
          <w:color w:val="000000" w:themeColor="text1"/>
        </w:rPr>
        <w:t>s core business</w:t>
      </w:r>
      <w:r>
        <w:rPr>
          <w:rFonts w:asciiTheme="majorHAnsi" w:hAnsiTheme="majorHAnsi" w:cstheme="majorHAnsi"/>
          <w:color w:val="000000" w:themeColor="text1"/>
        </w:rPr>
        <w:t xml:space="preserve"> (i.e. banking)</w:t>
      </w:r>
      <w:r w:rsidR="00FB5ECD" w:rsidRPr="00C16AF1">
        <w:rPr>
          <w:rFonts w:asciiTheme="majorHAnsi" w:hAnsiTheme="majorHAnsi" w:cstheme="majorHAnsi"/>
          <w:color w:val="000000" w:themeColor="text1"/>
        </w:rPr>
        <w:t xml:space="preserve"> however</w:t>
      </w:r>
      <w:r w:rsidR="00AD4A8E" w:rsidRPr="00C16AF1">
        <w:rPr>
          <w:rFonts w:asciiTheme="majorHAnsi" w:hAnsiTheme="majorHAnsi" w:cstheme="majorHAnsi"/>
          <w:color w:val="000000" w:themeColor="text1"/>
        </w:rPr>
        <w:t>,</w:t>
      </w:r>
      <w:r w:rsidR="00FB5ECD" w:rsidRPr="00C16AF1">
        <w:rPr>
          <w:rFonts w:asciiTheme="majorHAnsi" w:hAnsiTheme="majorHAnsi" w:cstheme="majorHAnsi"/>
          <w:color w:val="000000" w:themeColor="text1"/>
        </w:rPr>
        <w:t xml:space="preserve"> </w:t>
      </w:r>
      <w:r>
        <w:rPr>
          <w:rFonts w:asciiTheme="majorHAnsi" w:hAnsiTheme="majorHAnsi" w:cstheme="majorHAnsi"/>
          <w:color w:val="000000" w:themeColor="text1"/>
        </w:rPr>
        <w:t xml:space="preserve">by out-sourcing </w:t>
      </w:r>
      <w:r w:rsidR="00FB5ECD" w:rsidRPr="00C16AF1">
        <w:rPr>
          <w:rFonts w:asciiTheme="majorHAnsi" w:hAnsiTheme="majorHAnsi" w:cstheme="majorHAnsi"/>
          <w:color w:val="000000" w:themeColor="text1"/>
        </w:rPr>
        <w:t>the organisation can access the very latest technologies an expertise</w:t>
      </w:r>
      <w:r>
        <w:rPr>
          <w:rFonts w:asciiTheme="majorHAnsi" w:hAnsiTheme="majorHAnsi" w:cstheme="majorHAnsi"/>
          <w:color w:val="000000" w:themeColor="text1"/>
        </w:rPr>
        <w:t xml:space="preserve">. </w:t>
      </w:r>
      <w:r w:rsidR="00AD4A8E" w:rsidRPr="00C16AF1">
        <w:rPr>
          <w:rFonts w:asciiTheme="majorHAnsi" w:hAnsiTheme="majorHAnsi" w:cstheme="majorHAnsi"/>
          <w:color w:val="000000" w:themeColor="text1"/>
        </w:rPr>
        <w:t>This allows the organisation more time to develop the competencies in their area of expertise. Where outsourcing non-core business activities can lead to complications however, is when an organisation develops an over reliance on outsourced support services</w:t>
      </w:r>
      <w:r w:rsidR="00914012" w:rsidRPr="00C16AF1">
        <w:rPr>
          <w:rFonts w:asciiTheme="majorHAnsi" w:hAnsiTheme="majorHAnsi" w:cstheme="majorHAnsi"/>
          <w:color w:val="000000" w:themeColor="text1"/>
        </w:rPr>
        <w:t xml:space="preserve"> (Lacity and Hirschheim, 1995; Atkin </w:t>
      </w:r>
      <w:r w:rsidR="00B26661" w:rsidRPr="00C16AF1">
        <w:rPr>
          <w:rFonts w:asciiTheme="majorHAnsi" w:hAnsiTheme="majorHAnsi" w:cstheme="majorHAnsi"/>
          <w:color w:val="000000" w:themeColor="text1"/>
        </w:rPr>
        <w:t>and</w:t>
      </w:r>
      <w:r w:rsidR="00914012" w:rsidRPr="00C16AF1">
        <w:rPr>
          <w:rFonts w:asciiTheme="majorHAnsi" w:hAnsiTheme="majorHAnsi" w:cstheme="majorHAnsi"/>
          <w:color w:val="000000" w:themeColor="text1"/>
        </w:rPr>
        <w:t xml:space="preserve"> Brooks, 2009; Ikediashi </w:t>
      </w:r>
      <w:r w:rsidR="00914012" w:rsidRPr="00A31D2D">
        <w:rPr>
          <w:rFonts w:asciiTheme="majorHAnsi" w:hAnsiTheme="majorHAnsi" w:cstheme="majorHAnsi"/>
          <w:color w:val="000000" w:themeColor="text1"/>
        </w:rPr>
        <w:t xml:space="preserve">et al., 2012). </w:t>
      </w:r>
      <w:r w:rsidR="00AD4A8E" w:rsidRPr="00A31D2D">
        <w:rPr>
          <w:rFonts w:asciiTheme="majorHAnsi" w:hAnsiTheme="majorHAnsi" w:cstheme="majorHAnsi"/>
          <w:color w:val="000000" w:themeColor="text1"/>
        </w:rPr>
        <w:t xml:space="preserve">Resolving emergency repair and maintenance for example can only be achieved should the contractor have available resources, materials etc. </w:t>
      </w:r>
      <w:r w:rsidR="00914012" w:rsidRPr="00A31D2D">
        <w:rPr>
          <w:rFonts w:asciiTheme="majorHAnsi" w:hAnsiTheme="majorHAnsi" w:cstheme="majorHAnsi"/>
          <w:color w:val="000000" w:themeColor="text1"/>
        </w:rPr>
        <w:t>Should the organisation only rely on one contractor for such services</w:t>
      </w:r>
      <w:r w:rsidR="007002A5">
        <w:rPr>
          <w:rFonts w:asciiTheme="majorHAnsi" w:hAnsiTheme="majorHAnsi" w:cstheme="majorHAnsi"/>
          <w:color w:val="000000" w:themeColor="text1"/>
        </w:rPr>
        <w:t>,</w:t>
      </w:r>
      <w:r w:rsidR="00914012" w:rsidRPr="00A31D2D">
        <w:rPr>
          <w:rFonts w:asciiTheme="majorHAnsi" w:hAnsiTheme="majorHAnsi" w:cstheme="majorHAnsi"/>
          <w:color w:val="000000" w:themeColor="text1"/>
        </w:rPr>
        <w:t xml:space="preserve"> without having an in-house team to deliver emergency maintenance</w:t>
      </w:r>
      <w:r w:rsidR="007002A5">
        <w:rPr>
          <w:rFonts w:asciiTheme="majorHAnsi" w:hAnsiTheme="majorHAnsi" w:cstheme="majorHAnsi"/>
          <w:color w:val="000000" w:themeColor="text1"/>
        </w:rPr>
        <w:t>; this</w:t>
      </w:r>
      <w:r w:rsidR="00914012" w:rsidRPr="00A31D2D">
        <w:rPr>
          <w:rFonts w:asciiTheme="majorHAnsi" w:hAnsiTheme="majorHAnsi" w:cstheme="majorHAnsi"/>
          <w:color w:val="000000" w:themeColor="text1"/>
        </w:rPr>
        <w:t xml:space="preserve"> can present real complications</w:t>
      </w:r>
      <w:r w:rsidR="007002A5">
        <w:rPr>
          <w:rFonts w:asciiTheme="majorHAnsi" w:hAnsiTheme="majorHAnsi" w:cstheme="majorHAnsi"/>
          <w:color w:val="000000" w:themeColor="text1"/>
        </w:rPr>
        <w:t xml:space="preserve"> from</w:t>
      </w:r>
      <w:r w:rsidR="00914012" w:rsidRPr="00A31D2D">
        <w:rPr>
          <w:rFonts w:asciiTheme="majorHAnsi" w:hAnsiTheme="majorHAnsi" w:cstheme="majorHAnsi"/>
          <w:color w:val="000000" w:themeColor="text1"/>
        </w:rPr>
        <w:t xml:space="preserve"> both</w:t>
      </w:r>
      <w:r w:rsidR="007002A5">
        <w:rPr>
          <w:rFonts w:asciiTheme="majorHAnsi" w:hAnsiTheme="majorHAnsi" w:cstheme="majorHAnsi"/>
          <w:color w:val="000000" w:themeColor="text1"/>
        </w:rPr>
        <w:t xml:space="preserve"> a</w:t>
      </w:r>
      <w:r w:rsidR="00914012" w:rsidRPr="00A31D2D">
        <w:rPr>
          <w:rFonts w:asciiTheme="majorHAnsi" w:hAnsiTheme="majorHAnsi" w:cstheme="majorHAnsi"/>
          <w:color w:val="000000" w:themeColor="text1"/>
        </w:rPr>
        <w:t xml:space="preserve"> financial and operational</w:t>
      </w:r>
      <w:r w:rsidR="007002A5">
        <w:rPr>
          <w:rFonts w:asciiTheme="majorHAnsi" w:hAnsiTheme="majorHAnsi" w:cstheme="majorHAnsi"/>
          <w:color w:val="000000" w:themeColor="text1"/>
        </w:rPr>
        <w:t xml:space="preserve"> perspective</w:t>
      </w:r>
      <w:r w:rsidR="00914012" w:rsidRPr="00A31D2D">
        <w:rPr>
          <w:rFonts w:asciiTheme="majorHAnsi" w:hAnsiTheme="majorHAnsi" w:cstheme="majorHAnsi"/>
          <w:color w:val="000000" w:themeColor="text1"/>
        </w:rPr>
        <w:t xml:space="preserve">.  </w:t>
      </w:r>
      <w:r w:rsidR="007A7DB6" w:rsidRPr="00A31D2D">
        <w:rPr>
          <w:rFonts w:asciiTheme="majorHAnsi" w:hAnsiTheme="majorHAnsi" w:cstheme="majorHAnsi"/>
          <w:color w:val="000000" w:themeColor="text1"/>
        </w:rPr>
        <w:t xml:space="preserve">Therefore, </w:t>
      </w:r>
      <w:r w:rsidR="007002A5">
        <w:rPr>
          <w:rFonts w:asciiTheme="majorHAnsi" w:hAnsiTheme="majorHAnsi" w:cstheme="majorHAnsi"/>
          <w:color w:val="000000" w:themeColor="text1"/>
        </w:rPr>
        <w:t>careful</w:t>
      </w:r>
      <w:r w:rsidR="007A7DB6" w:rsidRPr="00A31D2D">
        <w:rPr>
          <w:rFonts w:asciiTheme="majorHAnsi" w:hAnsiTheme="majorHAnsi" w:cstheme="majorHAnsi"/>
          <w:color w:val="000000" w:themeColor="text1"/>
        </w:rPr>
        <w:t xml:space="preserve"> consideration should be given when considering outsourcing all non-core business activities and</w:t>
      </w:r>
      <w:r w:rsidR="007002A5">
        <w:rPr>
          <w:rFonts w:asciiTheme="majorHAnsi" w:hAnsiTheme="majorHAnsi" w:cstheme="majorHAnsi"/>
          <w:color w:val="000000" w:themeColor="text1"/>
        </w:rPr>
        <w:t xml:space="preserve"> there should be an evaluation of</w:t>
      </w:r>
      <w:r w:rsidR="007A7DB6" w:rsidRPr="00A31D2D">
        <w:rPr>
          <w:rFonts w:asciiTheme="majorHAnsi" w:hAnsiTheme="majorHAnsi" w:cstheme="majorHAnsi"/>
          <w:color w:val="000000" w:themeColor="text1"/>
        </w:rPr>
        <w:t xml:space="preserve"> how this will logistically</w:t>
      </w:r>
      <w:r w:rsidR="007002A5">
        <w:rPr>
          <w:rFonts w:asciiTheme="majorHAnsi" w:hAnsiTheme="majorHAnsi" w:cstheme="majorHAnsi"/>
          <w:color w:val="000000" w:themeColor="text1"/>
        </w:rPr>
        <w:t xml:space="preserve"> be</w:t>
      </w:r>
      <w:r w:rsidR="007A7DB6" w:rsidRPr="00A31D2D">
        <w:rPr>
          <w:rFonts w:asciiTheme="majorHAnsi" w:hAnsiTheme="majorHAnsi" w:cstheme="majorHAnsi"/>
          <w:color w:val="000000" w:themeColor="text1"/>
        </w:rPr>
        <w:t xml:space="preserve"> delivered should a contractor be unable to delivered and also the impact this will cause to the </w:t>
      </w:r>
      <w:r w:rsidR="006D743B" w:rsidRPr="00A31D2D">
        <w:rPr>
          <w:rFonts w:asciiTheme="majorHAnsi" w:hAnsiTheme="majorHAnsi" w:cstheme="majorHAnsi"/>
          <w:color w:val="000000" w:themeColor="text1"/>
        </w:rPr>
        <w:t>organisation</w:t>
      </w:r>
      <w:r w:rsidR="007A7DB6" w:rsidRPr="00A31D2D">
        <w:rPr>
          <w:rFonts w:asciiTheme="majorHAnsi" w:hAnsiTheme="majorHAnsi" w:cstheme="majorHAnsi"/>
          <w:color w:val="000000" w:themeColor="text1"/>
        </w:rPr>
        <w:t xml:space="preserve">. </w:t>
      </w:r>
      <w:r w:rsidR="00E06FE0">
        <w:rPr>
          <w:rFonts w:asciiTheme="majorHAnsi" w:hAnsiTheme="majorHAnsi" w:cstheme="majorHAnsi"/>
          <w:color w:val="000000" w:themeColor="text1"/>
        </w:rPr>
        <w:t>i.e.</w:t>
      </w:r>
      <w:r w:rsidR="007002A5">
        <w:rPr>
          <w:rFonts w:asciiTheme="majorHAnsi" w:hAnsiTheme="majorHAnsi" w:cstheme="majorHAnsi"/>
          <w:color w:val="000000" w:themeColor="text1"/>
        </w:rPr>
        <w:t xml:space="preserve"> there should be an assessment of the risk of non-delivery and potentially a contingency plan. </w:t>
      </w:r>
    </w:p>
    <w:p w14:paraId="36D6C961" w14:textId="0AD2694C" w:rsidR="007677FD" w:rsidRPr="00A31D2D" w:rsidRDefault="007002A5" w:rsidP="00F2099C">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Another</w:t>
      </w:r>
      <w:r w:rsidR="007A7DB6" w:rsidRPr="00A31D2D">
        <w:rPr>
          <w:rFonts w:asciiTheme="majorHAnsi" w:hAnsiTheme="majorHAnsi" w:cstheme="majorHAnsi"/>
          <w:color w:val="000000" w:themeColor="text1"/>
        </w:rPr>
        <w:t xml:space="preserve"> </w:t>
      </w:r>
      <w:r w:rsidR="007A7DB6" w:rsidRPr="00A31D2D">
        <w:rPr>
          <w:rFonts w:asciiTheme="majorHAnsi" w:hAnsiTheme="majorHAnsi" w:cstheme="majorHAnsi"/>
          <w:bCs/>
          <w:color w:val="000000" w:themeColor="text1"/>
        </w:rPr>
        <w:t>significant factor that influence</w:t>
      </w:r>
      <w:r>
        <w:rPr>
          <w:rFonts w:asciiTheme="majorHAnsi" w:hAnsiTheme="majorHAnsi" w:cstheme="majorHAnsi"/>
          <w:bCs/>
          <w:color w:val="000000" w:themeColor="text1"/>
        </w:rPr>
        <w:t>s</w:t>
      </w:r>
      <w:r w:rsidR="007A7DB6" w:rsidRPr="00A31D2D">
        <w:rPr>
          <w:rFonts w:asciiTheme="majorHAnsi" w:hAnsiTheme="majorHAnsi" w:cstheme="majorHAnsi"/>
          <w:bCs/>
          <w:color w:val="000000" w:themeColor="text1"/>
        </w:rPr>
        <w:t xml:space="preserve"> outsourcing decision</w:t>
      </w:r>
      <w:r>
        <w:rPr>
          <w:rFonts w:asciiTheme="majorHAnsi" w:hAnsiTheme="majorHAnsi" w:cstheme="majorHAnsi"/>
          <w:bCs/>
          <w:color w:val="000000" w:themeColor="text1"/>
        </w:rPr>
        <w:t>s is</w:t>
      </w:r>
      <w:r w:rsidR="007A7DB6" w:rsidRPr="00A31D2D">
        <w:rPr>
          <w:rFonts w:asciiTheme="majorHAnsi" w:hAnsiTheme="majorHAnsi" w:cstheme="majorHAnsi"/>
          <w:bCs/>
          <w:color w:val="000000" w:themeColor="text1"/>
        </w:rPr>
        <w:t xml:space="preserve"> the belief in improved quality and increased flexibility</w:t>
      </w:r>
      <w:r w:rsidR="008124BC" w:rsidRPr="00A31D2D">
        <w:rPr>
          <w:rFonts w:asciiTheme="majorHAnsi" w:hAnsiTheme="majorHAnsi" w:cstheme="majorHAnsi"/>
          <w:bCs/>
          <w:color w:val="000000" w:themeColor="text1"/>
        </w:rPr>
        <w:t>. The rationale for this is that external contractors are obli</w:t>
      </w:r>
      <w:r>
        <w:rPr>
          <w:rFonts w:asciiTheme="majorHAnsi" w:hAnsiTheme="majorHAnsi" w:cstheme="majorHAnsi"/>
          <w:bCs/>
          <w:color w:val="000000" w:themeColor="text1"/>
        </w:rPr>
        <w:t>ged</w:t>
      </w:r>
      <w:r w:rsidR="008124BC" w:rsidRPr="00A31D2D">
        <w:rPr>
          <w:rFonts w:asciiTheme="majorHAnsi" w:hAnsiTheme="majorHAnsi" w:cstheme="majorHAnsi"/>
          <w:bCs/>
          <w:color w:val="000000" w:themeColor="text1"/>
        </w:rPr>
        <w:t xml:space="preserve"> to provide the client with a quality service and failure to deliver the agreed terms of the contract could see the abrogation of the contract (</w:t>
      </w:r>
      <w:r w:rsidR="008124BC" w:rsidRPr="00A31D2D">
        <w:rPr>
          <w:rFonts w:asciiTheme="majorHAnsi" w:hAnsiTheme="majorHAnsi" w:cstheme="majorHAnsi"/>
          <w:color w:val="000000" w:themeColor="text1"/>
        </w:rPr>
        <w:t xml:space="preserve">Hinson et al., 2006; Beulen et al., 2006). </w:t>
      </w:r>
      <w:r w:rsidR="00E06FE0" w:rsidRPr="00A31D2D">
        <w:rPr>
          <w:rFonts w:asciiTheme="majorHAnsi" w:hAnsiTheme="majorHAnsi" w:cstheme="majorHAnsi"/>
          <w:color w:val="000000" w:themeColor="text1"/>
        </w:rPr>
        <w:t>Furthermore,</w:t>
      </w:r>
      <w:r w:rsidR="008124BC" w:rsidRPr="00A31D2D">
        <w:rPr>
          <w:rFonts w:asciiTheme="majorHAnsi" w:hAnsiTheme="majorHAnsi" w:cstheme="majorHAnsi"/>
          <w:color w:val="000000" w:themeColor="text1"/>
        </w:rPr>
        <w:t xml:space="preserve"> external specialist contractors are </w:t>
      </w:r>
      <w:r>
        <w:rPr>
          <w:rFonts w:asciiTheme="majorHAnsi" w:hAnsiTheme="majorHAnsi" w:cstheme="majorHAnsi"/>
          <w:color w:val="000000" w:themeColor="text1"/>
        </w:rPr>
        <w:t>better</w:t>
      </w:r>
      <w:r w:rsidR="008124BC" w:rsidRPr="00A31D2D">
        <w:rPr>
          <w:rFonts w:asciiTheme="majorHAnsi" w:hAnsiTheme="majorHAnsi" w:cstheme="majorHAnsi"/>
          <w:color w:val="000000" w:themeColor="text1"/>
        </w:rPr>
        <w:t xml:space="preserve"> </w:t>
      </w:r>
      <w:r w:rsidR="00617E2A" w:rsidRPr="00A31D2D">
        <w:rPr>
          <w:rFonts w:asciiTheme="majorHAnsi" w:hAnsiTheme="majorHAnsi" w:cstheme="majorHAnsi"/>
          <w:color w:val="000000" w:themeColor="text1"/>
        </w:rPr>
        <w:t>equipped</w:t>
      </w:r>
      <w:r w:rsidR="008124BC" w:rsidRPr="00A31D2D">
        <w:rPr>
          <w:rFonts w:asciiTheme="majorHAnsi" w:hAnsiTheme="majorHAnsi" w:cstheme="majorHAnsi"/>
          <w:color w:val="000000" w:themeColor="text1"/>
        </w:rPr>
        <w:t xml:space="preserve"> to provide immediate responses to changes in technology and services</w:t>
      </w:r>
      <w:r w:rsidR="00617E2A" w:rsidRPr="00A31D2D">
        <w:rPr>
          <w:rFonts w:asciiTheme="majorHAnsi" w:hAnsiTheme="majorHAnsi" w:cstheme="majorHAnsi"/>
          <w:color w:val="000000" w:themeColor="text1"/>
        </w:rPr>
        <w:t xml:space="preserve"> where</w:t>
      </w:r>
      <w:r>
        <w:rPr>
          <w:rFonts w:asciiTheme="majorHAnsi" w:hAnsiTheme="majorHAnsi" w:cstheme="majorHAnsi"/>
          <w:color w:val="000000" w:themeColor="text1"/>
        </w:rPr>
        <w:t xml:space="preserve"> as</w:t>
      </w:r>
      <w:r w:rsidR="00617E2A" w:rsidRPr="00A31D2D">
        <w:rPr>
          <w:rFonts w:asciiTheme="majorHAnsi" w:hAnsiTheme="majorHAnsi" w:cstheme="majorHAnsi"/>
          <w:color w:val="000000" w:themeColor="text1"/>
        </w:rPr>
        <w:t xml:space="preserve"> a small inhouse team may struggle to keep up to date with rapid chances in technology</w:t>
      </w:r>
      <w:r w:rsidR="008124BC" w:rsidRPr="00A31D2D">
        <w:rPr>
          <w:rFonts w:asciiTheme="majorHAnsi" w:hAnsiTheme="majorHAnsi" w:cstheme="majorHAnsi"/>
          <w:color w:val="000000" w:themeColor="text1"/>
        </w:rPr>
        <w:t xml:space="preserve">. </w:t>
      </w:r>
      <w:r w:rsidR="00617E2A" w:rsidRPr="00A31D2D">
        <w:rPr>
          <w:rFonts w:asciiTheme="majorHAnsi" w:hAnsiTheme="majorHAnsi" w:cstheme="majorHAnsi"/>
          <w:color w:val="000000" w:themeColor="text1"/>
        </w:rPr>
        <w:t xml:space="preserve">A contractor can </w:t>
      </w:r>
      <w:r>
        <w:rPr>
          <w:rFonts w:asciiTheme="majorHAnsi" w:hAnsiTheme="majorHAnsi" w:cstheme="majorHAnsi"/>
          <w:color w:val="000000" w:themeColor="text1"/>
        </w:rPr>
        <w:t xml:space="preserve">also </w:t>
      </w:r>
      <w:r w:rsidR="00617E2A" w:rsidRPr="00A31D2D">
        <w:rPr>
          <w:rFonts w:asciiTheme="majorHAnsi" w:hAnsiTheme="majorHAnsi" w:cstheme="majorHAnsi"/>
          <w:color w:val="000000" w:themeColor="text1"/>
        </w:rPr>
        <w:t>usually offer the client a d</w:t>
      </w:r>
      <w:r w:rsidR="008124BC" w:rsidRPr="00A31D2D">
        <w:rPr>
          <w:rFonts w:asciiTheme="majorHAnsi" w:hAnsiTheme="majorHAnsi" w:cstheme="majorHAnsi"/>
          <w:color w:val="000000" w:themeColor="text1"/>
        </w:rPr>
        <w:t>egree of flexibility</w:t>
      </w:r>
      <w:r w:rsidR="00617E2A" w:rsidRPr="00A31D2D">
        <w:rPr>
          <w:rFonts w:asciiTheme="majorHAnsi" w:hAnsiTheme="majorHAnsi" w:cstheme="majorHAnsi"/>
          <w:color w:val="000000" w:themeColor="text1"/>
        </w:rPr>
        <w:t>, which</w:t>
      </w:r>
      <w:r w:rsidR="008124BC" w:rsidRPr="00A31D2D">
        <w:rPr>
          <w:rFonts w:asciiTheme="majorHAnsi" w:hAnsiTheme="majorHAnsi" w:cstheme="majorHAnsi"/>
          <w:color w:val="000000" w:themeColor="text1"/>
        </w:rPr>
        <w:t xml:space="preserve"> is limited with in-house expert</w:t>
      </w:r>
      <w:r w:rsidR="00617E2A" w:rsidRPr="00A31D2D">
        <w:rPr>
          <w:rFonts w:asciiTheme="majorHAnsi" w:hAnsiTheme="majorHAnsi" w:cstheme="majorHAnsi"/>
          <w:color w:val="000000" w:themeColor="text1"/>
        </w:rPr>
        <w:t>s</w:t>
      </w:r>
      <w:r w:rsidR="008124BC" w:rsidRPr="00A31D2D">
        <w:rPr>
          <w:rFonts w:asciiTheme="majorHAnsi" w:hAnsiTheme="majorHAnsi" w:cstheme="majorHAnsi"/>
          <w:color w:val="000000" w:themeColor="text1"/>
        </w:rPr>
        <w:t xml:space="preserve"> </w:t>
      </w:r>
      <w:r w:rsidR="00617E2A" w:rsidRPr="00A31D2D">
        <w:rPr>
          <w:rFonts w:asciiTheme="majorHAnsi" w:hAnsiTheme="majorHAnsi" w:cstheme="majorHAnsi"/>
          <w:color w:val="000000" w:themeColor="text1"/>
        </w:rPr>
        <w:t>and</w:t>
      </w:r>
      <w:r w:rsidR="008124BC" w:rsidRPr="00A31D2D">
        <w:rPr>
          <w:rFonts w:asciiTheme="majorHAnsi" w:hAnsiTheme="majorHAnsi" w:cstheme="majorHAnsi"/>
          <w:color w:val="000000" w:themeColor="text1"/>
        </w:rPr>
        <w:t xml:space="preserve"> response time to changes is longer</w:t>
      </w:r>
      <w:r w:rsidR="00617E2A" w:rsidRPr="00A31D2D">
        <w:rPr>
          <w:rFonts w:asciiTheme="majorHAnsi" w:hAnsiTheme="majorHAnsi" w:cstheme="majorHAnsi"/>
          <w:color w:val="000000" w:themeColor="text1"/>
        </w:rPr>
        <w:t xml:space="preserve"> (Buck-Lew, 1992). </w:t>
      </w:r>
      <w:r w:rsidR="00493B2B" w:rsidRPr="00A31D2D">
        <w:rPr>
          <w:rFonts w:asciiTheme="majorHAnsi" w:hAnsiTheme="majorHAnsi" w:cstheme="majorHAnsi"/>
          <w:color w:val="000000" w:themeColor="text1"/>
        </w:rPr>
        <w:t xml:space="preserve"> These benefits however can only be realised if the right contractor is selected. There is a risk that the selected contractor </w:t>
      </w:r>
      <w:r w:rsidR="007677FD" w:rsidRPr="00A31D2D">
        <w:rPr>
          <w:rFonts w:asciiTheme="majorHAnsi" w:hAnsiTheme="majorHAnsi" w:cstheme="majorHAnsi"/>
          <w:color w:val="000000" w:themeColor="text1"/>
        </w:rPr>
        <w:t xml:space="preserve">will not be able to achieve the level </w:t>
      </w:r>
      <w:r>
        <w:rPr>
          <w:rFonts w:asciiTheme="majorHAnsi" w:hAnsiTheme="majorHAnsi" w:cstheme="majorHAnsi"/>
          <w:color w:val="000000" w:themeColor="text1"/>
        </w:rPr>
        <w:t xml:space="preserve">expectations of </w:t>
      </w:r>
      <w:r w:rsidR="007677FD" w:rsidRPr="00A31D2D">
        <w:rPr>
          <w:rFonts w:asciiTheme="majorHAnsi" w:hAnsiTheme="majorHAnsi" w:cstheme="majorHAnsi"/>
          <w:color w:val="000000" w:themeColor="text1"/>
        </w:rPr>
        <w:t xml:space="preserve">the client and as a result the </w:t>
      </w:r>
      <w:r>
        <w:rPr>
          <w:rFonts w:asciiTheme="majorHAnsi" w:hAnsiTheme="majorHAnsi" w:cstheme="majorHAnsi"/>
          <w:color w:val="000000" w:themeColor="text1"/>
        </w:rPr>
        <w:t xml:space="preserve">anticipated </w:t>
      </w:r>
      <w:r w:rsidR="007677FD" w:rsidRPr="00A31D2D">
        <w:rPr>
          <w:rFonts w:asciiTheme="majorHAnsi" w:hAnsiTheme="majorHAnsi" w:cstheme="majorHAnsi"/>
          <w:color w:val="000000" w:themeColor="text1"/>
        </w:rPr>
        <w:t xml:space="preserve">quality and flexibility </w:t>
      </w:r>
      <w:r>
        <w:rPr>
          <w:rFonts w:asciiTheme="majorHAnsi" w:hAnsiTheme="majorHAnsi" w:cstheme="majorHAnsi"/>
          <w:color w:val="000000" w:themeColor="text1"/>
        </w:rPr>
        <w:t xml:space="preserve">advantages </w:t>
      </w:r>
      <w:r w:rsidR="007677FD" w:rsidRPr="00A31D2D">
        <w:rPr>
          <w:rFonts w:asciiTheme="majorHAnsi" w:hAnsiTheme="majorHAnsi" w:cstheme="majorHAnsi"/>
          <w:color w:val="000000" w:themeColor="text1"/>
        </w:rPr>
        <w:t xml:space="preserve">are not realised. (Barret </w:t>
      </w:r>
      <w:r w:rsidR="00B26661" w:rsidRPr="00A31D2D">
        <w:rPr>
          <w:rFonts w:asciiTheme="majorHAnsi" w:hAnsiTheme="majorHAnsi" w:cstheme="majorHAnsi"/>
          <w:color w:val="000000" w:themeColor="text1"/>
        </w:rPr>
        <w:t>and</w:t>
      </w:r>
      <w:r w:rsidR="007677FD" w:rsidRPr="00A31D2D">
        <w:rPr>
          <w:rFonts w:asciiTheme="majorHAnsi" w:hAnsiTheme="majorHAnsi" w:cstheme="majorHAnsi"/>
          <w:color w:val="000000" w:themeColor="text1"/>
        </w:rPr>
        <w:t xml:space="preserve"> Baldry, 2003; Aron et al., 2005; Atkin </w:t>
      </w:r>
      <w:r w:rsidR="00B26661" w:rsidRPr="00A31D2D">
        <w:rPr>
          <w:rFonts w:asciiTheme="majorHAnsi" w:hAnsiTheme="majorHAnsi" w:cstheme="majorHAnsi"/>
          <w:color w:val="000000" w:themeColor="text1"/>
        </w:rPr>
        <w:t>and</w:t>
      </w:r>
      <w:r w:rsidR="007677FD" w:rsidRPr="00A31D2D">
        <w:rPr>
          <w:rFonts w:asciiTheme="majorHAnsi" w:hAnsiTheme="majorHAnsi" w:cstheme="majorHAnsi"/>
          <w:color w:val="000000" w:themeColor="text1"/>
        </w:rPr>
        <w:t xml:space="preserve"> Brooks, 2009). This adversely affects service </w:t>
      </w:r>
      <w:r w:rsidR="00E06FE0" w:rsidRPr="00A31D2D">
        <w:rPr>
          <w:rFonts w:asciiTheme="majorHAnsi" w:hAnsiTheme="majorHAnsi" w:cstheme="majorHAnsi"/>
          <w:color w:val="000000" w:themeColor="text1"/>
        </w:rPr>
        <w:t>delivery;</w:t>
      </w:r>
      <w:r w:rsidR="007677FD" w:rsidRPr="00A31D2D">
        <w:rPr>
          <w:rFonts w:asciiTheme="majorHAnsi" w:hAnsiTheme="majorHAnsi" w:cstheme="majorHAnsi"/>
          <w:color w:val="000000" w:themeColor="text1"/>
        </w:rPr>
        <w:t xml:space="preserve"> </w:t>
      </w:r>
      <w:r w:rsidR="007677FD" w:rsidRPr="00A31D2D">
        <w:rPr>
          <w:rFonts w:asciiTheme="majorHAnsi" w:hAnsiTheme="majorHAnsi" w:cstheme="majorHAnsi"/>
          <w:color w:val="000000" w:themeColor="text1"/>
        </w:rPr>
        <w:lastRenderedPageBreak/>
        <w:t xml:space="preserve">particularly where </w:t>
      </w:r>
      <w:r w:rsidR="00E06FE0" w:rsidRPr="00A31D2D">
        <w:rPr>
          <w:rFonts w:asciiTheme="majorHAnsi" w:hAnsiTheme="majorHAnsi" w:cstheme="majorHAnsi"/>
          <w:color w:val="000000" w:themeColor="text1"/>
        </w:rPr>
        <w:t>long-term</w:t>
      </w:r>
      <w:r w:rsidR="007677FD" w:rsidRPr="00A31D2D">
        <w:rPr>
          <w:rFonts w:asciiTheme="majorHAnsi" w:hAnsiTheme="majorHAnsi" w:cstheme="majorHAnsi"/>
          <w:color w:val="000000" w:themeColor="text1"/>
        </w:rPr>
        <w:t xml:space="preserve"> contracts are engaged with poor contractors and service providers. </w:t>
      </w:r>
    </w:p>
    <w:p w14:paraId="2B2B8D3B" w14:textId="6EADB500" w:rsidR="00F2099C" w:rsidRPr="00A31D2D" w:rsidRDefault="007002A5" w:rsidP="00F2099C">
      <w:pPr>
        <w:pStyle w:val="NormalWeb"/>
        <w:shd w:val="clear" w:color="auto" w:fill="FFFFFF"/>
        <w:spacing w:before="0" w:beforeAutospacing="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O</w:t>
      </w:r>
      <w:r w:rsidR="00F2099C" w:rsidRPr="00A31D2D">
        <w:rPr>
          <w:rFonts w:asciiTheme="majorHAnsi" w:hAnsiTheme="majorHAnsi" w:cstheme="majorHAnsi"/>
          <w:color w:val="000000" w:themeColor="text1"/>
        </w:rPr>
        <w:t xml:space="preserve">utsourcing facilities management, will often include functions </w:t>
      </w:r>
      <w:r>
        <w:rPr>
          <w:rFonts w:asciiTheme="majorHAnsi" w:hAnsiTheme="majorHAnsi" w:cstheme="majorHAnsi"/>
          <w:color w:val="000000" w:themeColor="text1"/>
        </w:rPr>
        <w:t xml:space="preserve">connect </w:t>
      </w:r>
      <w:r w:rsidR="00F2099C" w:rsidRPr="00A31D2D">
        <w:rPr>
          <w:rFonts w:asciiTheme="majorHAnsi" w:hAnsiTheme="majorHAnsi" w:cstheme="majorHAnsi"/>
          <w:color w:val="000000" w:themeColor="text1"/>
        </w:rPr>
        <w:t xml:space="preserve">to </w:t>
      </w:r>
      <w:r>
        <w:rPr>
          <w:rFonts w:asciiTheme="majorHAnsi" w:hAnsiTheme="majorHAnsi" w:cstheme="majorHAnsi"/>
          <w:color w:val="000000" w:themeColor="text1"/>
        </w:rPr>
        <w:t xml:space="preserve">and governed by </w:t>
      </w:r>
      <w:r w:rsidR="00F2099C" w:rsidRPr="00A31D2D">
        <w:rPr>
          <w:rFonts w:asciiTheme="majorHAnsi" w:hAnsiTheme="majorHAnsi" w:cstheme="majorHAnsi"/>
          <w:color w:val="000000" w:themeColor="text1"/>
        </w:rPr>
        <w:t xml:space="preserve">statutory </w:t>
      </w:r>
      <w:r>
        <w:rPr>
          <w:rFonts w:asciiTheme="majorHAnsi" w:hAnsiTheme="majorHAnsi" w:cstheme="majorHAnsi"/>
          <w:color w:val="000000" w:themeColor="text1"/>
        </w:rPr>
        <w:t>or reg</w:t>
      </w:r>
      <w:r w:rsidR="003063BE">
        <w:rPr>
          <w:rFonts w:asciiTheme="majorHAnsi" w:hAnsiTheme="majorHAnsi" w:cstheme="majorHAnsi"/>
          <w:color w:val="000000" w:themeColor="text1"/>
        </w:rPr>
        <w:t xml:space="preserve">ulatory </w:t>
      </w:r>
      <w:r w:rsidR="00F2099C" w:rsidRPr="00A31D2D">
        <w:rPr>
          <w:rFonts w:asciiTheme="majorHAnsi" w:hAnsiTheme="majorHAnsi" w:cstheme="majorHAnsi"/>
          <w:color w:val="000000" w:themeColor="text1"/>
        </w:rPr>
        <w:t>obligations, particularly relating to health and safety compliance requirements. Delegation of responsibility to a third party for these functions is often seen by the client as transferring the criminal</w:t>
      </w:r>
      <w:r w:rsidR="003063BE">
        <w:rPr>
          <w:rFonts w:asciiTheme="majorHAnsi" w:hAnsiTheme="majorHAnsi" w:cstheme="majorHAnsi"/>
          <w:color w:val="000000" w:themeColor="text1"/>
        </w:rPr>
        <w:t xml:space="preserve"> or civil</w:t>
      </w:r>
      <w:r w:rsidR="00F2099C" w:rsidRPr="00A31D2D">
        <w:rPr>
          <w:rFonts w:asciiTheme="majorHAnsi" w:hAnsiTheme="majorHAnsi" w:cstheme="majorHAnsi"/>
          <w:color w:val="000000" w:themeColor="text1"/>
        </w:rPr>
        <w:t xml:space="preserve"> liability in the event of </w:t>
      </w:r>
      <w:r w:rsidR="003063BE">
        <w:rPr>
          <w:rFonts w:asciiTheme="majorHAnsi" w:hAnsiTheme="majorHAnsi" w:cstheme="majorHAnsi"/>
          <w:color w:val="000000" w:themeColor="text1"/>
        </w:rPr>
        <w:t xml:space="preserve">non-compliance </w:t>
      </w:r>
      <w:r w:rsidR="00F2099C" w:rsidRPr="00A31D2D">
        <w:rPr>
          <w:rFonts w:asciiTheme="majorHAnsi" w:hAnsiTheme="majorHAnsi" w:cstheme="majorHAnsi"/>
          <w:color w:val="000000" w:themeColor="text1"/>
        </w:rPr>
        <w:t xml:space="preserve">(Sopp, 2017). This however, is not the case and the client will retain all accountability for their </w:t>
      </w:r>
      <w:r w:rsidR="00A31D2D" w:rsidRPr="00A31D2D">
        <w:rPr>
          <w:rFonts w:asciiTheme="majorHAnsi" w:hAnsiTheme="majorHAnsi" w:cstheme="majorHAnsi"/>
          <w:color w:val="000000" w:themeColor="text1"/>
        </w:rPr>
        <w:t xml:space="preserve">statutory </w:t>
      </w:r>
      <w:r w:rsidR="00F2099C" w:rsidRPr="00A31D2D">
        <w:rPr>
          <w:rFonts w:asciiTheme="majorHAnsi" w:hAnsiTheme="majorHAnsi" w:cstheme="majorHAnsi"/>
          <w:color w:val="000000" w:themeColor="text1"/>
        </w:rPr>
        <w:t>obligations</w:t>
      </w:r>
      <w:r w:rsidR="003063BE">
        <w:rPr>
          <w:rFonts w:asciiTheme="majorHAnsi" w:hAnsiTheme="majorHAnsi" w:cstheme="majorHAnsi"/>
          <w:color w:val="000000" w:themeColor="text1"/>
        </w:rPr>
        <w:t xml:space="preserve"> whether they are outsourced or not</w:t>
      </w:r>
      <w:r w:rsidR="00F2099C" w:rsidRPr="00A31D2D">
        <w:rPr>
          <w:rFonts w:asciiTheme="majorHAnsi" w:hAnsiTheme="majorHAnsi" w:cstheme="majorHAnsi"/>
          <w:color w:val="000000" w:themeColor="text1"/>
        </w:rPr>
        <w:t xml:space="preserve">. </w:t>
      </w:r>
    </w:p>
    <w:p w14:paraId="6F42E727" w14:textId="77777777" w:rsidR="00072BB2" w:rsidRDefault="00072BB2" w:rsidP="00072BB2">
      <w:pPr>
        <w:pStyle w:val="NormalWeb"/>
        <w:spacing w:line="360" w:lineRule="auto"/>
        <w:jc w:val="both"/>
        <w:outlineLvl w:val="1"/>
        <w:rPr>
          <w:rFonts w:asciiTheme="majorHAnsi" w:hAnsiTheme="majorHAnsi" w:cstheme="majorHAnsi"/>
          <w:color w:val="000000" w:themeColor="text1"/>
        </w:rPr>
      </w:pPr>
    </w:p>
    <w:p w14:paraId="50C7429F" w14:textId="603C34AB" w:rsidR="00617E2A" w:rsidRPr="00A31D2D" w:rsidRDefault="00D12587" w:rsidP="00072BB2">
      <w:pPr>
        <w:pStyle w:val="NormalWeb"/>
        <w:spacing w:line="360" w:lineRule="auto"/>
        <w:jc w:val="both"/>
        <w:outlineLvl w:val="1"/>
        <w:rPr>
          <w:rFonts w:asciiTheme="majorHAnsi" w:hAnsiTheme="majorHAnsi" w:cstheme="majorHAnsi"/>
          <w:b/>
          <w:color w:val="000000" w:themeColor="text1"/>
          <w:sz w:val="28"/>
          <w:szCs w:val="28"/>
        </w:rPr>
      </w:pPr>
      <w:bookmarkStart w:id="4" w:name="_Toc534827864"/>
      <w:r w:rsidRPr="00A31D2D">
        <w:rPr>
          <w:rFonts w:asciiTheme="majorHAnsi" w:hAnsiTheme="majorHAnsi" w:cstheme="majorHAnsi"/>
          <w:b/>
          <w:color w:val="000000" w:themeColor="text1"/>
          <w:sz w:val="28"/>
          <w:szCs w:val="28"/>
        </w:rPr>
        <w:t>3</w:t>
      </w:r>
      <w:r w:rsidR="0012203D" w:rsidRPr="00A31D2D">
        <w:rPr>
          <w:rFonts w:asciiTheme="majorHAnsi" w:hAnsiTheme="majorHAnsi" w:cstheme="majorHAnsi"/>
          <w:b/>
          <w:color w:val="000000" w:themeColor="text1"/>
          <w:sz w:val="28"/>
          <w:szCs w:val="28"/>
        </w:rPr>
        <w:t>.</w:t>
      </w:r>
      <w:r w:rsidRPr="00A31D2D">
        <w:rPr>
          <w:rFonts w:asciiTheme="majorHAnsi" w:hAnsiTheme="majorHAnsi" w:cstheme="majorHAnsi"/>
          <w:b/>
          <w:color w:val="000000" w:themeColor="text1"/>
          <w:sz w:val="28"/>
          <w:szCs w:val="28"/>
        </w:rPr>
        <w:t>2</w:t>
      </w:r>
      <w:r w:rsidR="0012203D" w:rsidRPr="00A31D2D">
        <w:rPr>
          <w:rFonts w:asciiTheme="majorHAnsi" w:hAnsiTheme="majorHAnsi" w:cstheme="majorHAnsi"/>
          <w:b/>
          <w:color w:val="000000" w:themeColor="text1"/>
          <w:sz w:val="28"/>
          <w:szCs w:val="28"/>
        </w:rPr>
        <w:t xml:space="preserve"> In</w:t>
      </w:r>
      <w:r w:rsidR="00E437AF" w:rsidRPr="00A31D2D">
        <w:rPr>
          <w:rFonts w:asciiTheme="majorHAnsi" w:hAnsiTheme="majorHAnsi" w:cstheme="majorHAnsi"/>
          <w:b/>
          <w:color w:val="000000" w:themeColor="text1"/>
          <w:sz w:val="28"/>
          <w:szCs w:val="28"/>
        </w:rPr>
        <w:t>-</w:t>
      </w:r>
      <w:r w:rsidR="00816DAE">
        <w:rPr>
          <w:rFonts w:asciiTheme="majorHAnsi" w:hAnsiTheme="majorHAnsi" w:cstheme="majorHAnsi"/>
          <w:b/>
          <w:color w:val="000000" w:themeColor="text1"/>
          <w:sz w:val="28"/>
          <w:szCs w:val="28"/>
        </w:rPr>
        <w:t>h</w:t>
      </w:r>
      <w:r w:rsidR="00E437AF" w:rsidRPr="00A31D2D">
        <w:rPr>
          <w:rFonts w:asciiTheme="majorHAnsi" w:hAnsiTheme="majorHAnsi" w:cstheme="majorHAnsi"/>
          <w:b/>
          <w:color w:val="000000" w:themeColor="text1"/>
          <w:sz w:val="28"/>
          <w:szCs w:val="28"/>
        </w:rPr>
        <w:t>ouse Service Delivery</w:t>
      </w:r>
      <w:bookmarkEnd w:id="4"/>
    </w:p>
    <w:p w14:paraId="64F64342" w14:textId="37779FCF" w:rsidR="003063BE" w:rsidRPr="00A31D2D" w:rsidRDefault="00591BF9" w:rsidP="003B6612">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Much research </w:t>
      </w:r>
      <w:r w:rsidR="00026D88">
        <w:rPr>
          <w:rFonts w:asciiTheme="majorHAnsi" w:hAnsiTheme="majorHAnsi" w:cstheme="majorHAnsi"/>
          <w:color w:val="000000" w:themeColor="text1"/>
        </w:rPr>
        <w:t>has</w:t>
      </w:r>
      <w:r>
        <w:rPr>
          <w:rFonts w:asciiTheme="majorHAnsi" w:hAnsiTheme="majorHAnsi" w:cstheme="majorHAnsi"/>
          <w:color w:val="000000" w:themeColor="text1"/>
        </w:rPr>
        <w:t xml:space="preserve"> been carried out into the advantages and disadvantage of out-sourcing FM services. A particular disadvantage within outsourcing however, will not automatically propose that the particular area would be any better delivered in-house. Therefore, the advantage and disadvantages for the in-house </w:t>
      </w:r>
      <w:r w:rsidR="00026D88">
        <w:rPr>
          <w:rFonts w:asciiTheme="majorHAnsi" w:hAnsiTheme="majorHAnsi" w:cstheme="majorHAnsi"/>
          <w:color w:val="000000" w:themeColor="text1"/>
        </w:rPr>
        <w:t xml:space="preserve">method </w:t>
      </w:r>
      <w:r>
        <w:rPr>
          <w:rFonts w:asciiTheme="majorHAnsi" w:hAnsiTheme="majorHAnsi" w:cstheme="majorHAnsi"/>
          <w:color w:val="000000" w:themeColor="text1"/>
        </w:rPr>
        <w:t xml:space="preserve">of FM service delivery will also need investigation. </w:t>
      </w:r>
      <w:r>
        <w:rPr>
          <w:rFonts w:asciiTheme="majorHAnsi" w:hAnsiTheme="majorHAnsi" w:cstheme="majorHAnsi"/>
          <w:color w:val="000000" w:themeColor="text1"/>
        </w:rPr>
        <w:t xml:space="preserve"> Just two decades </w:t>
      </w:r>
      <w:r w:rsidR="00DD2E51">
        <w:rPr>
          <w:rFonts w:asciiTheme="majorHAnsi" w:hAnsiTheme="majorHAnsi" w:cstheme="majorHAnsi"/>
          <w:color w:val="000000" w:themeColor="text1"/>
        </w:rPr>
        <w:t xml:space="preserve">ago, FM was predominately delivered in house. This meant that companies would directly employ people to deliver services such as cleaning security and maintenance etc and would only rely on contractors to deliver specialist services such as air conditioning maintenance. </w:t>
      </w:r>
      <w:r w:rsidR="0012203D" w:rsidRPr="00A31D2D">
        <w:rPr>
          <w:rFonts w:asciiTheme="majorHAnsi" w:hAnsiTheme="majorHAnsi" w:cstheme="majorHAnsi"/>
          <w:color w:val="000000" w:themeColor="text1"/>
        </w:rPr>
        <w:t xml:space="preserve">In-house facilities management is </w:t>
      </w:r>
      <w:r w:rsidR="007179E1" w:rsidRPr="00A31D2D">
        <w:rPr>
          <w:rFonts w:asciiTheme="majorHAnsi" w:hAnsiTheme="majorHAnsi" w:cstheme="majorHAnsi"/>
          <w:color w:val="000000" w:themeColor="text1"/>
        </w:rPr>
        <w:t xml:space="preserve">utilised when an </w:t>
      </w:r>
      <w:r w:rsidR="0012203D" w:rsidRPr="00A31D2D">
        <w:rPr>
          <w:rFonts w:asciiTheme="majorHAnsi" w:hAnsiTheme="majorHAnsi" w:cstheme="majorHAnsi"/>
          <w:color w:val="000000" w:themeColor="text1"/>
        </w:rPr>
        <w:t xml:space="preserve">organisation employs a specialist expert </w:t>
      </w:r>
      <w:r w:rsidR="007179E1" w:rsidRPr="00A31D2D">
        <w:rPr>
          <w:rFonts w:asciiTheme="majorHAnsi" w:hAnsiTheme="majorHAnsi" w:cstheme="majorHAnsi"/>
          <w:color w:val="000000" w:themeColor="text1"/>
        </w:rPr>
        <w:t xml:space="preserve">to develop and deliver </w:t>
      </w:r>
      <w:r w:rsidR="0012203D" w:rsidRPr="00A31D2D">
        <w:rPr>
          <w:rFonts w:asciiTheme="majorHAnsi" w:hAnsiTheme="majorHAnsi" w:cstheme="majorHAnsi"/>
          <w:color w:val="000000" w:themeColor="text1"/>
        </w:rPr>
        <w:t xml:space="preserve">the FM services. </w:t>
      </w:r>
      <w:r w:rsidR="003B6612">
        <w:rPr>
          <w:rFonts w:asciiTheme="majorHAnsi" w:hAnsiTheme="majorHAnsi" w:cstheme="majorHAnsi"/>
          <w:color w:val="000000" w:themeColor="text1"/>
        </w:rPr>
        <w:t>The in-house approach is a “service that is provided by a dedicated resource that is employed by the client directly. Where monitoring and control of performance is usually conducted under the terms of conventional employer/employee relationship, although internal service-level agreements many be employed as regulating mechanisms”</w:t>
      </w:r>
      <w:r w:rsidR="003B6612" w:rsidRPr="003B6612">
        <w:rPr>
          <w:rFonts w:asciiTheme="majorHAnsi" w:hAnsiTheme="majorHAnsi" w:cstheme="majorHAnsi"/>
          <w:color w:val="000000" w:themeColor="text1"/>
          <w:shd w:val="clear" w:color="auto" w:fill="FFFFFF"/>
        </w:rPr>
        <w:t xml:space="preserve"> </w:t>
      </w:r>
      <w:r w:rsidR="003B6612">
        <w:rPr>
          <w:rFonts w:asciiTheme="majorHAnsi" w:hAnsiTheme="majorHAnsi" w:cstheme="majorHAnsi"/>
          <w:color w:val="000000" w:themeColor="text1"/>
          <w:shd w:val="clear" w:color="auto" w:fill="FFFFFF"/>
        </w:rPr>
        <w:t>(</w:t>
      </w:r>
      <w:r w:rsidR="003B6612" w:rsidRPr="00C16AF1">
        <w:rPr>
          <w:rFonts w:asciiTheme="majorHAnsi" w:hAnsiTheme="majorHAnsi" w:cstheme="majorHAnsi"/>
          <w:color w:val="000000" w:themeColor="text1"/>
          <w:shd w:val="clear" w:color="auto" w:fill="FFFFFF"/>
        </w:rPr>
        <w:t>Barrett</w:t>
      </w:r>
      <w:r w:rsidR="003B6612">
        <w:rPr>
          <w:rFonts w:asciiTheme="majorHAnsi" w:hAnsiTheme="majorHAnsi" w:cstheme="majorHAnsi"/>
          <w:color w:val="000000" w:themeColor="text1"/>
          <w:shd w:val="clear" w:color="auto" w:fill="FFFFFF"/>
        </w:rPr>
        <w:t xml:space="preserve"> </w:t>
      </w:r>
      <w:r w:rsidR="003B6612" w:rsidRPr="00C16AF1">
        <w:rPr>
          <w:rFonts w:asciiTheme="majorHAnsi" w:hAnsiTheme="majorHAnsi" w:cstheme="majorHAnsi"/>
          <w:color w:val="000000" w:themeColor="text1"/>
          <w:shd w:val="clear" w:color="auto" w:fill="FFFFFF"/>
        </w:rPr>
        <w:t>and Baldry, 2003).</w:t>
      </w:r>
      <w:r w:rsidR="003B6612" w:rsidRPr="00C16AF1">
        <w:rPr>
          <w:rStyle w:val="apple-converted-space"/>
          <w:rFonts w:asciiTheme="majorHAnsi" w:hAnsiTheme="majorHAnsi" w:cstheme="majorHAnsi"/>
          <w:color w:val="000000" w:themeColor="text1"/>
          <w:shd w:val="clear" w:color="auto" w:fill="FFFFFF"/>
        </w:rPr>
        <w:t> </w:t>
      </w:r>
    </w:p>
    <w:p w14:paraId="45869591" w14:textId="07BFA9CD" w:rsidR="00524F61" w:rsidRPr="00821A5E" w:rsidRDefault="00524F61" w:rsidP="00C16AF1">
      <w:pPr>
        <w:spacing w:before="100" w:beforeAutospacing="1" w:after="100" w:afterAutospacing="1" w:line="360" w:lineRule="auto"/>
        <w:jc w:val="both"/>
        <w:rPr>
          <w:rFonts w:asciiTheme="majorHAnsi" w:hAnsiTheme="majorHAnsi" w:cstheme="majorHAnsi"/>
          <w:color w:val="000000" w:themeColor="text1"/>
        </w:rPr>
      </w:pPr>
      <w:r w:rsidRPr="00A31D2D">
        <w:rPr>
          <w:rFonts w:asciiTheme="majorHAnsi" w:hAnsiTheme="majorHAnsi" w:cstheme="majorHAnsi"/>
          <w:color w:val="000000" w:themeColor="text1"/>
        </w:rPr>
        <w:t xml:space="preserve">The </w:t>
      </w:r>
      <w:r w:rsidR="00026D88">
        <w:rPr>
          <w:rFonts w:asciiTheme="majorHAnsi" w:hAnsiTheme="majorHAnsi" w:cstheme="majorHAnsi"/>
          <w:color w:val="000000" w:themeColor="text1"/>
        </w:rPr>
        <w:t xml:space="preserve">Method </w:t>
      </w:r>
      <w:r w:rsidRPr="00A31D2D">
        <w:rPr>
          <w:rFonts w:asciiTheme="majorHAnsi" w:hAnsiTheme="majorHAnsi" w:cstheme="majorHAnsi"/>
          <w:color w:val="000000" w:themeColor="text1"/>
        </w:rPr>
        <w:t xml:space="preserve">of in-house </w:t>
      </w:r>
      <w:r w:rsidR="005F2861">
        <w:rPr>
          <w:rFonts w:asciiTheme="majorHAnsi" w:hAnsiTheme="majorHAnsi" w:cstheme="majorHAnsi"/>
          <w:color w:val="000000" w:themeColor="text1"/>
        </w:rPr>
        <w:t>delivery of</w:t>
      </w:r>
      <w:r w:rsidRPr="00A31D2D">
        <w:rPr>
          <w:rFonts w:asciiTheme="majorHAnsi" w:hAnsiTheme="majorHAnsi" w:cstheme="majorHAnsi"/>
          <w:color w:val="000000" w:themeColor="text1"/>
        </w:rPr>
        <w:t xml:space="preserve"> FM services has been researched and several </w:t>
      </w:r>
      <w:r w:rsidR="005F2861">
        <w:rPr>
          <w:rFonts w:asciiTheme="majorHAnsi" w:hAnsiTheme="majorHAnsi" w:cstheme="majorHAnsi"/>
          <w:color w:val="000000" w:themeColor="text1"/>
        </w:rPr>
        <w:t xml:space="preserve">disadvantages </w:t>
      </w:r>
      <w:r w:rsidRPr="00A31D2D">
        <w:rPr>
          <w:rFonts w:asciiTheme="majorHAnsi" w:hAnsiTheme="majorHAnsi" w:cstheme="majorHAnsi"/>
          <w:color w:val="000000" w:themeColor="text1"/>
        </w:rPr>
        <w:t xml:space="preserve">associated with this provision have been identified in previous research. Atkins and Brooks, (2005) suggested that if the scope of the works were poorly defined then this would almost inevitability lead to problems in the management of the service which would ultimately result in higher supervision costs. The study also concluded that without strict </w:t>
      </w:r>
      <w:r w:rsidRPr="00A31D2D">
        <w:rPr>
          <w:rFonts w:asciiTheme="majorHAnsi" w:hAnsiTheme="majorHAnsi" w:cstheme="majorHAnsi"/>
          <w:color w:val="000000" w:themeColor="text1"/>
        </w:rPr>
        <w:lastRenderedPageBreak/>
        <w:t xml:space="preserve">allocation of roles and responsibilities, it was challenging to measure the performance of in-house personnel. One of the biggest threats that was identified, was complacency in the in-house team, which was also observed by customers. </w:t>
      </w:r>
      <w:r w:rsidR="006272F3" w:rsidRPr="00A31D2D">
        <w:rPr>
          <w:rFonts w:asciiTheme="majorHAnsi" w:hAnsiTheme="majorHAnsi" w:cstheme="majorHAnsi"/>
          <w:color w:val="000000" w:themeColor="text1"/>
        </w:rPr>
        <w:t>Further</w:t>
      </w:r>
      <w:r w:rsidRPr="00A31D2D">
        <w:rPr>
          <w:rFonts w:asciiTheme="majorHAnsi" w:hAnsiTheme="majorHAnsi" w:cstheme="majorHAnsi"/>
          <w:color w:val="000000" w:themeColor="text1"/>
        </w:rPr>
        <w:t xml:space="preserve"> issues that were i</w:t>
      </w:r>
      <w:r w:rsidR="006272F3" w:rsidRPr="00A31D2D">
        <w:rPr>
          <w:rFonts w:asciiTheme="majorHAnsi" w:hAnsiTheme="majorHAnsi" w:cstheme="majorHAnsi"/>
          <w:color w:val="000000" w:themeColor="text1"/>
        </w:rPr>
        <w:t>d</w:t>
      </w:r>
      <w:r w:rsidRPr="00A31D2D">
        <w:rPr>
          <w:rFonts w:asciiTheme="majorHAnsi" w:hAnsiTheme="majorHAnsi" w:cstheme="majorHAnsi"/>
          <w:color w:val="000000" w:themeColor="text1"/>
        </w:rPr>
        <w:t>en</w:t>
      </w:r>
      <w:r w:rsidR="006272F3" w:rsidRPr="00A31D2D">
        <w:rPr>
          <w:rFonts w:asciiTheme="majorHAnsi" w:hAnsiTheme="majorHAnsi" w:cstheme="majorHAnsi"/>
          <w:color w:val="000000" w:themeColor="text1"/>
        </w:rPr>
        <w:t>t</w:t>
      </w:r>
      <w:r w:rsidRPr="00A31D2D">
        <w:rPr>
          <w:rFonts w:asciiTheme="majorHAnsi" w:hAnsiTheme="majorHAnsi" w:cstheme="majorHAnsi"/>
          <w:color w:val="000000" w:themeColor="text1"/>
        </w:rPr>
        <w:t>ified through research conducted by Conner, (2003) was that w</w:t>
      </w:r>
      <w:r w:rsidRPr="00821A5E">
        <w:rPr>
          <w:rFonts w:asciiTheme="majorHAnsi" w:hAnsiTheme="majorHAnsi" w:cstheme="majorHAnsi"/>
          <w:color w:val="000000" w:themeColor="text1"/>
        </w:rPr>
        <w:t xml:space="preserve">ell-managed in-house departments frequently run up costs way above outsourced </w:t>
      </w:r>
      <w:r w:rsidR="005F2861">
        <w:rPr>
          <w:rFonts w:asciiTheme="majorHAnsi" w:hAnsiTheme="majorHAnsi" w:cstheme="majorHAnsi"/>
          <w:color w:val="000000" w:themeColor="text1"/>
        </w:rPr>
        <w:t>counterparts</w:t>
      </w:r>
      <w:r w:rsidRPr="00821A5E">
        <w:rPr>
          <w:rFonts w:asciiTheme="majorHAnsi" w:hAnsiTheme="majorHAnsi" w:cstheme="majorHAnsi"/>
          <w:color w:val="000000" w:themeColor="text1"/>
        </w:rPr>
        <w:t xml:space="preserve"> simply by over-providing quality of service. </w:t>
      </w:r>
      <w:r w:rsidRPr="00A31D2D">
        <w:rPr>
          <w:rFonts w:asciiTheme="majorHAnsi" w:hAnsiTheme="majorHAnsi" w:cstheme="majorHAnsi"/>
          <w:color w:val="000000" w:themeColor="text1"/>
        </w:rPr>
        <w:t>It was also noted</w:t>
      </w:r>
      <w:r w:rsidR="006272F3" w:rsidRPr="00A31D2D">
        <w:rPr>
          <w:rFonts w:asciiTheme="majorHAnsi" w:hAnsiTheme="majorHAnsi" w:cstheme="majorHAnsi"/>
          <w:color w:val="000000" w:themeColor="text1"/>
        </w:rPr>
        <w:t xml:space="preserve"> that i</w:t>
      </w:r>
      <w:r w:rsidRPr="00821A5E">
        <w:rPr>
          <w:rFonts w:asciiTheme="majorHAnsi" w:hAnsiTheme="majorHAnsi" w:cstheme="majorHAnsi"/>
          <w:color w:val="000000" w:themeColor="text1"/>
        </w:rPr>
        <w:t xml:space="preserve">n-house teams sometimes do not have the authority to take on temporary relief staff as easily as their external counterparts. </w:t>
      </w:r>
    </w:p>
    <w:p w14:paraId="59C93776" w14:textId="3507DD40" w:rsidR="009F0D5A" w:rsidRDefault="00524F61" w:rsidP="00C16AF1">
      <w:pPr>
        <w:pStyle w:val="NormalWeb"/>
        <w:spacing w:line="360" w:lineRule="auto"/>
        <w:jc w:val="both"/>
        <w:rPr>
          <w:rFonts w:asciiTheme="majorHAnsi" w:hAnsiTheme="majorHAnsi" w:cstheme="majorHAnsi"/>
          <w:color w:val="000000" w:themeColor="text1"/>
        </w:rPr>
      </w:pPr>
      <w:r w:rsidRPr="00A31D2D">
        <w:rPr>
          <w:rFonts w:asciiTheme="majorHAnsi" w:hAnsiTheme="majorHAnsi" w:cstheme="majorHAnsi"/>
          <w:color w:val="000000" w:themeColor="text1"/>
        </w:rPr>
        <w:t xml:space="preserve">In later works however, </w:t>
      </w:r>
      <w:r w:rsidR="005F2861">
        <w:rPr>
          <w:rFonts w:asciiTheme="majorHAnsi" w:hAnsiTheme="majorHAnsi" w:cstheme="majorHAnsi"/>
          <w:color w:val="000000" w:themeColor="text1"/>
        </w:rPr>
        <w:t>a</w:t>
      </w:r>
      <w:r w:rsidR="00E25E54" w:rsidRPr="00A31D2D">
        <w:rPr>
          <w:rFonts w:asciiTheme="majorHAnsi" w:hAnsiTheme="majorHAnsi" w:cstheme="majorHAnsi"/>
          <w:color w:val="000000" w:themeColor="text1"/>
        </w:rPr>
        <w:t xml:space="preserve"> study </w:t>
      </w:r>
      <w:r w:rsidR="00492331" w:rsidRPr="00A31D2D">
        <w:rPr>
          <w:rFonts w:asciiTheme="majorHAnsi" w:hAnsiTheme="majorHAnsi" w:cstheme="majorHAnsi"/>
          <w:color w:val="000000" w:themeColor="text1"/>
        </w:rPr>
        <w:t xml:space="preserve">conducted </w:t>
      </w:r>
      <w:r w:rsidR="00E25E54" w:rsidRPr="00A31D2D">
        <w:rPr>
          <w:rFonts w:asciiTheme="majorHAnsi" w:hAnsiTheme="majorHAnsi" w:cstheme="majorHAnsi"/>
          <w:color w:val="000000" w:themeColor="text1"/>
        </w:rPr>
        <w:t xml:space="preserve">by Wise, (2007) found that there were many advantages to keeping FM in-house. Wise, (2007) states that employees who were directly employed as opposed to being contracted had more drive and </w:t>
      </w:r>
      <w:r w:rsidR="005F2861">
        <w:rPr>
          <w:rFonts w:asciiTheme="majorHAnsi" w:hAnsiTheme="majorHAnsi" w:cstheme="majorHAnsi"/>
          <w:color w:val="000000" w:themeColor="text1"/>
        </w:rPr>
        <w:t xml:space="preserve">took ownership of </w:t>
      </w:r>
      <w:r w:rsidR="00E25E54" w:rsidRPr="00A31D2D">
        <w:rPr>
          <w:rFonts w:asciiTheme="majorHAnsi" w:hAnsiTheme="majorHAnsi" w:cstheme="majorHAnsi"/>
          <w:color w:val="000000" w:themeColor="text1"/>
        </w:rPr>
        <w:t xml:space="preserve">the tasks they had been given. </w:t>
      </w:r>
      <w:r w:rsidR="00975057" w:rsidRPr="00A31D2D">
        <w:rPr>
          <w:rFonts w:asciiTheme="majorHAnsi" w:hAnsiTheme="majorHAnsi" w:cstheme="majorHAnsi"/>
          <w:color w:val="000000" w:themeColor="text1"/>
        </w:rPr>
        <w:t>The study found that in</w:t>
      </w:r>
      <w:r w:rsidR="00CF3587" w:rsidRPr="00A31D2D">
        <w:rPr>
          <w:rFonts w:asciiTheme="majorHAnsi" w:hAnsiTheme="majorHAnsi" w:cstheme="majorHAnsi"/>
          <w:color w:val="000000" w:themeColor="text1"/>
        </w:rPr>
        <w:t>-</w:t>
      </w:r>
      <w:r w:rsidR="00975057" w:rsidRPr="00A31D2D">
        <w:rPr>
          <w:rFonts w:asciiTheme="majorHAnsi" w:hAnsiTheme="majorHAnsi" w:cstheme="majorHAnsi"/>
          <w:color w:val="000000" w:themeColor="text1"/>
        </w:rPr>
        <w:t>house employees performed better than outsourced contract</w:t>
      </w:r>
      <w:r w:rsidR="005F2861">
        <w:rPr>
          <w:rFonts w:asciiTheme="majorHAnsi" w:hAnsiTheme="majorHAnsi" w:cstheme="majorHAnsi"/>
          <w:color w:val="000000" w:themeColor="text1"/>
        </w:rPr>
        <w:t>ors</w:t>
      </w:r>
      <w:r w:rsidR="00975057" w:rsidRPr="00A31D2D">
        <w:rPr>
          <w:rFonts w:asciiTheme="majorHAnsi" w:hAnsiTheme="majorHAnsi" w:cstheme="majorHAnsi"/>
          <w:color w:val="000000" w:themeColor="text1"/>
        </w:rPr>
        <w:t xml:space="preserve"> who made decisions on how the tasks given would affect</w:t>
      </w:r>
      <w:r w:rsidR="005F2861">
        <w:rPr>
          <w:rFonts w:asciiTheme="majorHAnsi" w:hAnsiTheme="majorHAnsi" w:cstheme="majorHAnsi"/>
          <w:color w:val="000000" w:themeColor="text1"/>
        </w:rPr>
        <w:t xml:space="preserve"> </w:t>
      </w:r>
      <w:r w:rsidR="00975057" w:rsidRPr="00A31D2D">
        <w:rPr>
          <w:rFonts w:asciiTheme="majorHAnsi" w:hAnsiTheme="majorHAnsi" w:cstheme="majorHAnsi"/>
          <w:color w:val="000000" w:themeColor="text1"/>
        </w:rPr>
        <w:t>employees. The study also found t</w:t>
      </w:r>
      <w:r w:rsidR="005F2861">
        <w:rPr>
          <w:rFonts w:asciiTheme="majorHAnsi" w:hAnsiTheme="majorHAnsi" w:cstheme="majorHAnsi"/>
          <w:color w:val="000000" w:themeColor="text1"/>
        </w:rPr>
        <w:t>hat</w:t>
      </w:r>
      <w:r w:rsidR="00975057" w:rsidRPr="00A31D2D">
        <w:rPr>
          <w:rFonts w:asciiTheme="majorHAnsi" w:hAnsiTheme="majorHAnsi" w:cstheme="majorHAnsi"/>
          <w:color w:val="000000" w:themeColor="text1"/>
        </w:rPr>
        <w:t xml:space="preserve"> although organisations were able to choose the very best contractor in terms of experience, quality, speed, and efficiency this only resulted in quick fixes and was not sustainable in the long term. </w:t>
      </w:r>
      <w:r w:rsidR="005F2861">
        <w:rPr>
          <w:rFonts w:asciiTheme="majorHAnsi" w:hAnsiTheme="majorHAnsi" w:cstheme="majorHAnsi"/>
          <w:color w:val="000000" w:themeColor="text1"/>
        </w:rPr>
        <w:t>T</w:t>
      </w:r>
      <w:r w:rsidR="00975057" w:rsidRPr="00A31D2D">
        <w:rPr>
          <w:rFonts w:asciiTheme="majorHAnsi" w:hAnsiTheme="majorHAnsi" w:cstheme="majorHAnsi"/>
          <w:color w:val="000000" w:themeColor="text1"/>
        </w:rPr>
        <w:t xml:space="preserve">he </w:t>
      </w:r>
      <w:r w:rsidR="00E06FE0" w:rsidRPr="00A31D2D">
        <w:rPr>
          <w:rFonts w:asciiTheme="majorHAnsi" w:hAnsiTheme="majorHAnsi" w:cstheme="majorHAnsi"/>
          <w:color w:val="000000" w:themeColor="text1"/>
        </w:rPr>
        <w:t>in-house</w:t>
      </w:r>
      <w:r w:rsidR="00975057" w:rsidRPr="00A31D2D">
        <w:rPr>
          <w:rFonts w:asciiTheme="majorHAnsi" w:hAnsiTheme="majorHAnsi" w:cstheme="majorHAnsi"/>
          <w:color w:val="000000" w:themeColor="text1"/>
        </w:rPr>
        <w:t xml:space="preserve"> option lead to improved employee and customer satisfaction which allowed employees to grow and progress giving better career prospects and reduced staff turnover. The results of the study also showed that long term financial analysis supported in-house rather than the out-sourcing option.</w:t>
      </w:r>
      <w:r w:rsidR="009F0D5A">
        <w:rPr>
          <w:rFonts w:asciiTheme="majorHAnsi" w:hAnsiTheme="majorHAnsi" w:cstheme="majorHAnsi"/>
          <w:color w:val="000000" w:themeColor="text1"/>
        </w:rPr>
        <w:t xml:space="preserve"> </w:t>
      </w:r>
    </w:p>
    <w:p w14:paraId="5E8C845D" w14:textId="57B3CB5B" w:rsidR="00211228" w:rsidRPr="00A31D2D" w:rsidRDefault="009F0D5A" w:rsidP="00C16AF1">
      <w:pPr>
        <w:pStyle w:val="NormalWeb"/>
        <w:spacing w:line="360" w:lineRule="auto"/>
        <w:jc w:val="both"/>
        <w:rPr>
          <w:rFonts w:asciiTheme="majorHAnsi" w:hAnsiTheme="majorHAnsi" w:cstheme="majorHAnsi"/>
          <w:color w:val="000000" w:themeColor="text1"/>
        </w:rPr>
      </w:pPr>
      <w:r>
        <w:rPr>
          <w:rFonts w:asciiTheme="majorHAnsi" w:hAnsiTheme="majorHAnsi" w:cstheme="majorHAnsi"/>
          <w:color w:val="000000" w:themeColor="text1"/>
        </w:rPr>
        <w:t xml:space="preserve">Therefore, as with out-sourcing there are many advantages and disadvantages to retaining services in-house. The challenge for organisations </w:t>
      </w:r>
      <w:r w:rsidR="00E06FE0">
        <w:rPr>
          <w:rFonts w:asciiTheme="majorHAnsi" w:hAnsiTheme="majorHAnsi" w:cstheme="majorHAnsi"/>
          <w:color w:val="000000" w:themeColor="text1"/>
        </w:rPr>
        <w:t>however, will</w:t>
      </w:r>
      <w:r>
        <w:rPr>
          <w:rFonts w:asciiTheme="majorHAnsi" w:hAnsiTheme="majorHAnsi" w:cstheme="majorHAnsi"/>
          <w:color w:val="000000" w:themeColor="text1"/>
        </w:rPr>
        <w:t xml:space="preserve"> be anticipate how the organisation would be affected by such </w:t>
      </w:r>
      <w:r w:rsidR="00FB03AE">
        <w:rPr>
          <w:rFonts w:asciiTheme="majorHAnsi" w:hAnsiTheme="majorHAnsi" w:cstheme="majorHAnsi"/>
          <w:color w:val="000000" w:themeColor="text1"/>
        </w:rPr>
        <w:t>outcomes</w:t>
      </w:r>
      <w:r w:rsidR="007D1F96">
        <w:rPr>
          <w:rFonts w:asciiTheme="majorHAnsi" w:hAnsiTheme="majorHAnsi" w:cstheme="majorHAnsi"/>
          <w:color w:val="000000" w:themeColor="text1"/>
        </w:rPr>
        <w:t xml:space="preserve"> and whether they would</w:t>
      </w:r>
      <w:r w:rsidR="00026D88">
        <w:rPr>
          <w:rFonts w:asciiTheme="majorHAnsi" w:hAnsiTheme="majorHAnsi" w:cstheme="majorHAnsi"/>
          <w:color w:val="000000" w:themeColor="text1"/>
        </w:rPr>
        <w:t xml:space="preserve"> be able to gain a competitive advantage from either method</w:t>
      </w:r>
      <w:r w:rsidR="00FB03AE">
        <w:rPr>
          <w:rFonts w:asciiTheme="majorHAnsi" w:hAnsiTheme="majorHAnsi" w:cstheme="majorHAnsi"/>
          <w:color w:val="000000" w:themeColor="text1"/>
        </w:rPr>
        <w:t>.</w:t>
      </w:r>
      <w:r>
        <w:rPr>
          <w:rFonts w:asciiTheme="majorHAnsi" w:hAnsiTheme="majorHAnsi" w:cstheme="majorHAnsi"/>
          <w:color w:val="000000" w:themeColor="text1"/>
        </w:rPr>
        <w:t xml:space="preserve">  </w:t>
      </w:r>
    </w:p>
    <w:p w14:paraId="3C6C6A29" w14:textId="36D9B991" w:rsidR="008C0494" w:rsidRPr="00A31D2D" w:rsidRDefault="008C0494" w:rsidP="00C16AF1">
      <w:pPr>
        <w:pStyle w:val="NormalWeb"/>
        <w:spacing w:line="360" w:lineRule="auto"/>
        <w:jc w:val="both"/>
        <w:rPr>
          <w:rFonts w:asciiTheme="majorHAnsi" w:hAnsiTheme="majorHAnsi" w:cstheme="majorHAnsi"/>
          <w:color w:val="000000" w:themeColor="text1"/>
        </w:rPr>
      </w:pPr>
    </w:p>
    <w:p w14:paraId="4FCB54D5" w14:textId="77777777" w:rsidR="00821A5E" w:rsidRPr="00A31D2D" w:rsidRDefault="00821A5E" w:rsidP="00C16AF1">
      <w:pPr>
        <w:pStyle w:val="NormalWeb"/>
        <w:spacing w:line="360" w:lineRule="auto"/>
        <w:jc w:val="both"/>
        <w:rPr>
          <w:rFonts w:asciiTheme="majorHAnsi" w:hAnsiTheme="majorHAnsi" w:cstheme="majorHAnsi"/>
          <w:color w:val="000000" w:themeColor="text1"/>
        </w:rPr>
      </w:pPr>
    </w:p>
    <w:p w14:paraId="5D0D206D" w14:textId="77777777" w:rsidR="00D12587" w:rsidRPr="00A31D2D" w:rsidRDefault="00D12587">
      <w:pPr>
        <w:rPr>
          <w:rFonts w:asciiTheme="majorHAnsi" w:eastAsiaTheme="majorEastAsia" w:hAnsiTheme="majorHAnsi" w:cstheme="majorHAnsi"/>
          <w:b/>
          <w:color w:val="000000" w:themeColor="text1"/>
        </w:rPr>
      </w:pPr>
      <w:r w:rsidRPr="00A31D2D">
        <w:rPr>
          <w:rFonts w:cstheme="majorHAnsi"/>
          <w:b/>
          <w:color w:val="000000" w:themeColor="text1"/>
        </w:rPr>
        <w:br w:type="page"/>
      </w:r>
    </w:p>
    <w:p w14:paraId="60BCFCCB" w14:textId="1D68E17C" w:rsidR="0060544E" w:rsidRPr="00A31D2D" w:rsidRDefault="00D12587" w:rsidP="00D12587">
      <w:pPr>
        <w:pStyle w:val="Heading1"/>
        <w:rPr>
          <w:rFonts w:cstheme="majorHAnsi"/>
          <w:b/>
          <w:color w:val="000000" w:themeColor="text1"/>
          <w:sz w:val="28"/>
          <w:szCs w:val="28"/>
        </w:rPr>
      </w:pPr>
      <w:bookmarkStart w:id="5" w:name="_Toc534827865"/>
      <w:r w:rsidRPr="00A31D2D">
        <w:rPr>
          <w:rFonts w:cstheme="majorHAnsi"/>
          <w:b/>
          <w:color w:val="000000" w:themeColor="text1"/>
          <w:sz w:val="28"/>
          <w:szCs w:val="28"/>
        </w:rPr>
        <w:lastRenderedPageBreak/>
        <w:t xml:space="preserve">4.0 </w:t>
      </w:r>
      <w:r w:rsidR="00DF7C1A" w:rsidRPr="00A31D2D">
        <w:rPr>
          <w:rFonts w:cstheme="majorHAnsi"/>
          <w:b/>
          <w:color w:val="000000" w:themeColor="text1"/>
          <w:sz w:val="28"/>
          <w:szCs w:val="28"/>
        </w:rPr>
        <w:t>Conclusion</w:t>
      </w:r>
      <w:bookmarkEnd w:id="5"/>
    </w:p>
    <w:p w14:paraId="5B9F01C6" w14:textId="77777777" w:rsidR="00AD327A" w:rsidRPr="00A31D2D" w:rsidRDefault="00AD327A" w:rsidP="00AD327A">
      <w:pPr>
        <w:rPr>
          <w:color w:val="000000" w:themeColor="text1"/>
        </w:rPr>
      </w:pPr>
    </w:p>
    <w:p w14:paraId="3C4CE781" w14:textId="587951E0" w:rsidR="00B975BB" w:rsidRPr="00A31D2D" w:rsidRDefault="005F2861" w:rsidP="00C16AF1">
      <w:pPr>
        <w:autoSpaceDE w:val="0"/>
        <w:autoSpaceDN w:val="0"/>
        <w:adjustRightInd w:val="0"/>
        <w:spacing w:before="120" w:after="120" w:line="360" w:lineRule="auto"/>
        <w:jc w:val="both"/>
        <w:rPr>
          <w:rFonts w:asciiTheme="majorHAnsi" w:hAnsiTheme="majorHAnsi" w:cstheme="majorHAnsi"/>
          <w:color w:val="000000" w:themeColor="text1"/>
        </w:rPr>
      </w:pPr>
      <w:r>
        <w:rPr>
          <w:rFonts w:asciiTheme="majorHAnsi" w:hAnsiTheme="majorHAnsi" w:cstheme="majorHAnsi"/>
          <w:color w:val="000000" w:themeColor="text1"/>
        </w:rPr>
        <w:t>The</w:t>
      </w:r>
      <w:r w:rsidR="008C0494" w:rsidRPr="00A31D2D">
        <w:rPr>
          <w:rFonts w:asciiTheme="majorHAnsi" w:hAnsiTheme="majorHAnsi" w:cstheme="majorHAnsi"/>
          <w:color w:val="000000" w:themeColor="text1"/>
        </w:rPr>
        <w:t xml:space="preserve"> research </w:t>
      </w:r>
      <w:r>
        <w:rPr>
          <w:rFonts w:asciiTheme="majorHAnsi" w:hAnsiTheme="majorHAnsi" w:cstheme="majorHAnsi"/>
          <w:color w:val="000000" w:themeColor="text1"/>
        </w:rPr>
        <w:t xml:space="preserve">highlighted in this paper demonstrates </w:t>
      </w:r>
      <w:r w:rsidR="008C0494" w:rsidRPr="00A31D2D">
        <w:rPr>
          <w:rFonts w:asciiTheme="majorHAnsi" w:hAnsiTheme="majorHAnsi" w:cstheme="majorHAnsi"/>
          <w:color w:val="000000" w:themeColor="text1"/>
        </w:rPr>
        <w:t xml:space="preserve">that there are advantages and disadvantages </w:t>
      </w:r>
      <w:r>
        <w:rPr>
          <w:rFonts w:asciiTheme="majorHAnsi" w:hAnsiTheme="majorHAnsi" w:cstheme="majorHAnsi"/>
          <w:color w:val="000000" w:themeColor="text1"/>
        </w:rPr>
        <w:t>to</w:t>
      </w:r>
      <w:r w:rsidR="008C0494" w:rsidRPr="00A31D2D">
        <w:rPr>
          <w:rFonts w:asciiTheme="majorHAnsi" w:hAnsiTheme="majorHAnsi" w:cstheme="majorHAnsi"/>
          <w:color w:val="000000" w:themeColor="text1"/>
        </w:rPr>
        <w:t xml:space="preserve"> the implementation of both the in-house and outsourcing</w:t>
      </w:r>
      <w:r>
        <w:rPr>
          <w:rFonts w:asciiTheme="majorHAnsi" w:hAnsiTheme="majorHAnsi" w:cstheme="majorHAnsi"/>
          <w:color w:val="000000" w:themeColor="text1"/>
        </w:rPr>
        <w:t xml:space="preserve"> </w:t>
      </w:r>
      <w:r w:rsidR="00026D88">
        <w:rPr>
          <w:rFonts w:asciiTheme="majorHAnsi" w:hAnsiTheme="majorHAnsi" w:cstheme="majorHAnsi"/>
          <w:color w:val="000000" w:themeColor="text1"/>
        </w:rPr>
        <w:t>method</w:t>
      </w:r>
      <w:r w:rsidR="008C0494" w:rsidRPr="00A31D2D">
        <w:rPr>
          <w:rFonts w:asciiTheme="majorHAnsi" w:hAnsiTheme="majorHAnsi" w:cstheme="majorHAnsi"/>
          <w:color w:val="000000" w:themeColor="text1"/>
        </w:rPr>
        <w:t xml:space="preserve"> of facilities management</w:t>
      </w:r>
      <w:r w:rsidR="00B975BB" w:rsidRPr="00A31D2D">
        <w:rPr>
          <w:rFonts w:asciiTheme="majorHAnsi" w:hAnsiTheme="majorHAnsi" w:cstheme="majorHAnsi"/>
          <w:color w:val="000000" w:themeColor="text1"/>
        </w:rPr>
        <w:t xml:space="preserve"> and there is neither a right or wrong</w:t>
      </w:r>
      <w:r w:rsidR="00026D88">
        <w:rPr>
          <w:rFonts w:asciiTheme="majorHAnsi" w:hAnsiTheme="majorHAnsi" w:cstheme="majorHAnsi"/>
          <w:color w:val="000000" w:themeColor="text1"/>
        </w:rPr>
        <w:t xml:space="preserve"> method</w:t>
      </w:r>
      <w:r w:rsidR="008C0494" w:rsidRPr="00A31D2D">
        <w:rPr>
          <w:rFonts w:asciiTheme="majorHAnsi" w:hAnsiTheme="majorHAnsi" w:cstheme="majorHAnsi"/>
          <w:color w:val="000000" w:themeColor="text1"/>
        </w:rPr>
        <w:t>.</w:t>
      </w:r>
      <w:r w:rsidR="0076353F" w:rsidRPr="00A31D2D">
        <w:rPr>
          <w:rFonts w:asciiTheme="majorHAnsi" w:hAnsiTheme="majorHAnsi" w:cstheme="majorHAnsi"/>
          <w:color w:val="000000" w:themeColor="text1"/>
        </w:rPr>
        <w:t xml:space="preserve"> In short the</w:t>
      </w:r>
      <w:r>
        <w:rPr>
          <w:rFonts w:asciiTheme="majorHAnsi" w:hAnsiTheme="majorHAnsi" w:cstheme="majorHAnsi"/>
          <w:color w:val="000000" w:themeColor="text1"/>
        </w:rPr>
        <w:t>re</w:t>
      </w:r>
      <w:r w:rsidR="0076353F" w:rsidRPr="00A31D2D">
        <w:rPr>
          <w:rFonts w:asciiTheme="majorHAnsi" w:hAnsiTheme="majorHAnsi" w:cstheme="majorHAnsi"/>
          <w:color w:val="000000" w:themeColor="text1"/>
        </w:rPr>
        <w:t xml:space="preserve"> is no best</w:t>
      </w:r>
      <w:r w:rsidR="00026D88">
        <w:rPr>
          <w:rFonts w:asciiTheme="majorHAnsi" w:hAnsiTheme="majorHAnsi" w:cstheme="majorHAnsi"/>
          <w:color w:val="000000" w:themeColor="text1"/>
        </w:rPr>
        <w:t xml:space="preserve"> method</w:t>
      </w:r>
      <w:r w:rsidR="0076353F" w:rsidRPr="00A31D2D">
        <w:rPr>
          <w:rFonts w:asciiTheme="majorHAnsi" w:hAnsiTheme="majorHAnsi" w:cstheme="majorHAnsi"/>
          <w:color w:val="000000" w:themeColor="text1"/>
        </w:rPr>
        <w:t>, suited for all organisations to implement.</w:t>
      </w:r>
      <w:r w:rsidR="008C0494" w:rsidRPr="00A31D2D">
        <w:rPr>
          <w:rFonts w:asciiTheme="majorHAnsi" w:hAnsiTheme="majorHAnsi" w:cstheme="majorHAnsi"/>
          <w:color w:val="000000" w:themeColor="text1"/>
        </w:rPr>
        <w:t xml:space="preserve"> The ultimate decision of which method is chosen, will </w:t>
      </w:r>
      <w:r w:rsidR="003B59E7" w:rsidRPr="00A31D2D">
        <w:rPr>
          <w:rFonts w:asciiTheme="majorHAnsi" w:hAnsiTheme="majorHAnsi" w:cstheme="majorHAnsi"/>
          <w:color w:val="000000" w:themeColor="text1"/>
        </w:rPr>
        <w:t xml:space="preserve">need to </w:t>
      </w:r>
      <w:r w:rsidR="008C0494" w:rsidRPr="00A31D2D">
        <w:rPr>
          <w:rFonts w:asciiTheme="majorHAnsi" w:hAnsiTheme="majorHAnsi" w:cstheme="majorHAnsi"/>
          <w:color w:val="000000" w:themeColor="text1"/>
        </w:rPr>
        <w:t>be decided through consideration and careful planning</w:t>
      </w:r>
      <w:r w:rsidR="00B975BB" w:rsidRPr="00A31D2D">
        <w:rPr>
          <w:rFonts w:asciiTheme="majorHAnsi" w:hAnsiTheme="majorHAnsi" w:cstheme="majorHAnsi"/>
          <w:color w:val="000000" w:themeColor="text1"/>
        </w:rPr>
        <w:t xml:space="preserve"> by the organisation</w:t>
      </w:r>
      <w:r>
        <w:rPr>
          <w:rFonts w:asciiTheme="majorHAnsi" w:hAnsiTheme="majorHAnsi" w:cstheme="majorHAnsi"/>
          <w:color w:val="000000" w:themeColor="text1"/>
        </w:rPr>
        <w:t xml:space="preserve"> depending on the nature of the company and its resource objectives etc</w:t>
      </w:r>
      <w:r w:rsidR="008C0494" w:rsidRPr="00A31D2D">
        <w:rPr>
          <w:rFonts w:asciiTheme="majorHAnsi" w:hAnsiTheme="majorHAnsi" w:cstheme="majorHAnsi"/>
          <w:color w:val="000000" w:themeColor="text1"/>
        </w:rPr>
        <w:t xml:space="preserve">. The research tells us that the decision </w:t>
      </w:r>
      <w:r w:rsidR="003B59E7" w:rsidRPr="00A31D2D">
        <w:rPr>
          <w:rFonts w:asciiTheme="majorHAnsi" w:hAnsiTheme="majorHAnsi" w:cstheme="majorHAnsi"/>
          <w:color w:val="000000" w:themeColor="text1"/>
        </w:rPr>
        <w:t>cannot</w:t>
      </w:r>
      <w:r w:rsidR="008C0494" w:rsidRPr="00A31D2D">
        <w:rPr>
          <w:rFonts w:asciiTheme="majorHAnsi" w:hAnsiTheme="majorHAnsi" w:cstheme="majorHAnsi"/>
          <w:color w:val="000000" w:themeColor="text1"/>
        </w:rPr>
        <w:t xml:space="preserve"> just be made on </w:t>
      </w:r>
      <w:r w:rsidR="003B59E7" w:rsidRPr="00A31D2D">
        <w:rPr>
          <w:rFonts w:asciiTheme="majorHAnsi" w:hAnsiTheme="majorHAnsi" w:cstheme="majorHAnsi"/>
          <w:color w:val="000000" w:themeColor="text1"/>
        </w:rPr>
        <w:t xml:space="preserve">areas such as cost alone, </w:t>
      </w:r>
      <w:r>
        <w:rPr>
          <w:rFonts w:asciiTheme="majorHAnsi" w:hAnsiTheme="majorHAnsi" w:cstheme="majorHAnsi"/>
          <w:color w:val="000000" w:themeColor="text1"/>
        </w:rPr>
        <w:t>as costs can be uncertain and variable. However, i</w:t>
      </w:r>
      <w:r w:rsidR="003B59E7" w:rsidRPr="00A31D2D">
        <w:rPr>
          <w:rFonts w:asciiTheme="majorHAnsi" w:hAnsiTheme="majorHAnsi" w:cstheme="majorHAnsi"/>
          <w:color w:val="000000" w:themeColor="text1"/>
        </w:rPr>
        <w:t xml:space="preserve">f this is the driving factor for outsourcing then consideration must be </w:t>
      </w:r>
      <w:r>
        <w:rPr>
          <w:rFonts w:asciiTheme="majorHAnsi" w:hAnsiTheme="majorHAnsi" w:cstheme="majorHAnsi"/>
          <w:color w:val="000000" w:themeColor="text1"/>
        </w:rPr>
        <w:t xml:space="preserve">carefully </w:t>
      </w:r>
      <w:r w:rsidR="003B59E7" w:rsidRPr="00A31D2D">
        <w:rPr>
          <w:rFonts w:asciiTheme="majorHAnsi" w:hAnsiTheme="majorHAnsi" w:cstheme="majorHAnsi"/>
          <w:color w:val="000000" w:themeColor="text1"/>
        </w:rPr>
        <w:t>given to</w:t>
      </w:r>
      <w:r w:rsidR="00B975BB" w:rsidRPr="00A31D2D">
        <w:rPr>
          <w:rFonts w:asciiTheme="majorHAnsi" w:hAnsiTheme="majorHAnsi" w:cstheme="majorHAnsi"/>
          <w:color w:val="000000" w:themeColor="text1"/>
        </w:rPr>
        <w:t xml:space="preserve"> other</w:t>
      </w:r>
      <w:r w:rsidR="003B59E7" w:rsidRPr="00A31D2D">
        <w:rPr>
          <w:rFonts w:asciiTheme="majorHAnsi" w:hAnsiTheme="majorHAnsi" w:cstheme="majorHAnsi"/>
          <w:color w:val="000000" w:themeColor="text1"/>
        </w:rPr>
        <w:t xml:space="preserve"> areas such as control and how the organisation can avoid </w:t>
      </w:r>
      <w:r w:rsidR="00B975BB" w:rsidRPr="00A31D2D">
        <w:rPr>
          <w:rFonts w:asciiTheme="majorHAnsi" w:hAnsiTheme="majorHAnsi" w:cstheme="majorHAnsi"/>
          <w:color w:val="000000" w:themeColor="text1"/>
        </w:rPr>
        <w:t xml:space="preserve">uncontrolled </w:t>
      </w:r>
      <w:r w:rsidR="003B59E7" w:rsidRPr="00A31D2D">
        <w:rPr>
          <w:rFonts w:asciiTheme="majorHAnsi" w:hAnsiTheme="majorHAnsi" w:cstheme="majorHAnsi"/>
          <w:color w:val="000000" w:themeColor="text1"/>
        </w:rPr>
        <w:t>spending</w:t>
      </w:r>
      <w:r w:rsidR="00B975BB" w:rsidRPr="00A31D2D">
        <w:rPr>
          <w:rFonts w:asciiTheme="majorHAnsi" w:hAnsiTheme="majorHAnsi" w:cstheme="majorHAnsi"/>
          <w:color w:val="000000" w:themeColor="text1"/>
        </w:rPr>
        <w:t xml:space="preserve"> via a service provider</w:t>
      </w:r>
      <w:r w:rsidR="003B59E7" w:rsidRPr="00A31D2D">
        <w:rPr>
          <w:rFonts w:asciiTheme="majorHAnsi" w:hAnsiTheme="majorHAnsi" w:cstheme="majorHAnsi"/>
          <w:color w:val="000000" w:themeColor="text1"/>
        </w:rPr>
        <w:t xml:space="preserve">. </w:t>
      </w:r>
    </w:p>
    <w:p w14:paraId="58BA25EE" w14:textId="12A1E5A3" w:rsidR="003B59E7" w:rsidRPr="00A31D2D" w:rsidRDefault="003B59E7" w:rsidP="00C16AF1">
      <w:pPr>
        <w:autoSpaceDE w:val="0"/>
        <w:autoSpaceDN w:val="0"/>
        <w:adjustRightInd w:val="0"/>
        <w:spacing w:before="120" w:after="120" w:line="360" w:lineRule="auto"/>
        <w:jc w:val="both"/>
        <w:rPr>
          <w:rFonts w:asciiTheme="majorHAnsi" w:eastAsiaTheme="minorHAnsi" w:hAnsiTheme="majorHAnsi" w:cstheme="majorHAnsi"/>
          <w:color w:val="000000" w:themeColor="text1"/>
        </w:rPr>
      </w:pPr>
      <w:r w:rsidRPr="00A31D2D">
        <w:rPr>
          <w:rFonts w:asciiTheme="majorHAnsi" w:hAnsiTheme="majorHAnsi" w:cstheme="majorHAnsi"/>
          <w:color w:val="000000" w:themeColor="text1"/>
        </w:rPr>
        <w:t xml:space="preserve">Many organisations believe </w:t>
      </w:r>
      <w:r w:rsidR="00B975BB" w:rsidRPr="00A31D2D">
        <w:rPr>
          <w:rFonts w:asciiTheme="majorHAnsi" w:hAnsiTheme="majorHAnsi" w:cstheme="majorHAnsi"/>
          <w:color w:val="000000" w:themeColor="text1"/>
        </w:rPr>
        <w:t xml:space="preserve">that through </w:t>
      </w:r>
      <w:r w:rsidRPr="00A31D2D">
        <w:rPr>
          <w:rFonts w:asciiTheme="majorHAnsi" w:hAnsiTheme="majorHAnsi" w:cstheme="majorHAnsi"/>
          <w:color w:val="000000" w:themeColor="text1"/>
        </w:rPr>
        <w:t>out-sourcing they are reducing the risk imposed on the organisation. A</w:t>
      </w:r>
      <w:r w:rsidR="00496CC2" w:rsidRPr="00A31D2D">
        <w:rPr>
          <w:rFonts w:asciiTheme="majorHAnsi" w:hAnsiTheme="majorHAnsi" w:cstheme="majorHAnsi"/>
          <w:color w:val="000000" w:themeColor="text1"/>
        </w:rPr>
        <w:t>n</w:t>
      </w:r>
      <w:r w:rsidRPr="00A31D2D">
        <w:rPr>
          <w:rFonts w:asciiTheme="majorHAnsi" w:hAnsiTheme="majorHAnsi" w:cstheme="majorHAnsi"/>
          <w:color w:val="000000" w:themeColor="text1"/>
        </w:rPr>
        <w:t xml:space="preserve"> example of this is statutory compliance. However</w:t>
      </w:r>
      <w:r w:rsidR="00B975BB" w:rsidRPr="00A31D2D">
        <w:rPr>
          <w:rFonts w:asciiTheme="majorHAnsi" w:hAnsiTheme="majorHAnsi" w:cstheme="majorHAnsi"/>
          <w:color w:val="000000" w:themeColor="text1"/>
        </w:rPr>
        <w:t>,</w:t>
      </w:r>
      <w:r w:rsidRPr="00A31D2D">
        <w:rPr>
          <w:rFonts w:asciiTheme="majorHAnsi" w:hAnsiTheme="majorHAnsi" w:cstheme="majorHAnsi"/>
          <w:color w:val="000000" w:themeColor="text1"/>
        </w:rPr>
        <w:t xml:space="preserve"> outsourcing</w:t>
      </w:r>
      <w:r w:rsidR="00B975BB" w:rsidRPr="00A31D2D">
        <w:rPr>
          <w:rFonts w:asciiTheme="majorHAnsi" w:hAnsiTheme="majorHAnsi" w:cstheme="majorHAnsi"/>
          <w:color w:val="000000" w:themeColor="text1"/>
        </w:rPr>
        <w:t xml:space="preserve"> areas</w:t>
      </w:r>
      <w:r w:rsidRPr="00A31D2D">
        <w:rPr>
          <w:rFonts w:asciiTheme="majorHAnsi" w:hAnsiTheme="majorHAnsi" w:cstheme="majorHAnsi"/>
          <w:color w:val="000000" w:themeColor="text1"/>
        </w:rPr>
        <w:t xml:space="preserve"> </w:t>
      </w:r>
      <w:r w:rsidR="00D85260">
        <w:rPr>
          <w:rFonts w:asciiTheme="majorHAnsi" w:hAnsiTheme="majorHAnsi" w:cstheme="majorHAnsi"/>
          <w:color w:val="000000" w:themeColor="text1"/>
        </w:rPr>
        <w:t xml:space="preserve">such as </w:t>
      </w:r>
      <w:r w:rsidRPr="00A31D2D">
        <w:rPr>
          <w:rFonts w:asciiTheme="majorHAnsi" w:hAnsiTheme="majorHAnsi" w:cstheme="majorHAnsi"/>
          <w:color w:val="000000" w:themeColor="text1"/>
        </w:rPr>
        <w:t>statutory compliance does not take away the legal responsibility from the client</w:t>
      </w:r>
      <w:r w:rsidR="00B975BB" w:rsidRPr="00A31D2D">
        <w:rPr>
          <w:rFonts w:asciiTheme="majorHAnsi" w:hAnsiTheme="majorHAnsi" w:cstheme="majorHAnsi"/>
          <w:color w:val="000000" w:themeColor="text1"/>
        </w:rPr>
        <w:t>.</w:t>
      </w:r>
      <w:r w:rsidRPr="00A31D2D">
        <w:rPr>
          <w:rFonts w:asciiTheme="majorHAnsi" w:hAnsiTheme="majorHAnsi" w:cstheme="majorHAnsi"/>
          <w:color w:val="000000" w:themeColor="text1"/>
        </w:rPr>
        <w:t xml:space="preserve"> </w:t>
      </w:r>
      <w:r w:rsidR="00B975BB" w:rsidRPr="00A31D2D">
        <w:rPr>
          <w:rFonts w:asciiTheme="majorHAnsi" w:hAnsiTheme="majorHAnsi" w:cstheme="majorHAnsi"/>
          <w:color w:val="000000" w:themeColor="text1"/>
        </w:rPr>
        <w:t>T</w:t>
      </w:r>
      <w:r w:rsidRPr="00A31D2D">
        <w:rPr>
          <w:rFonts w:asciiTheme="majorHAnsi" w:hAnsiTheme="majorHAnsi" w:cstheme="majorHAnsi"/>
          <w:color w:val="000000" w:themeColor="text1"/>
        </w:rPr>
        <w:t xml:space="preserve">his is a major factor when </w:t>
      </w:r>
      <w:r w:rsidR="00496CC2" w:rsidRPr="00A31D2D">
        <w:rPr>
          <w:rFonts w:asciiTheme="majorHAnsi" w:hAnsiTheme="majorHAnsi" w:cstheme="majorHAnsi"/>
          <w:color w:val="000000" w:themeColor="text1"/>
        </w:rPr>
        <w:t>planning</w:t>
      </w:r>
      <w:r w:rsidR="00D85260">
        <w:rPr>
          <w:rFonts w:asciiTheme="majorHAnsi" w:hAnsiTheme="majorHAnsi" w:cstheme="majorHAnsi"/>
          <w:color w:val="000000" w:themeColor="text1"/>
        </w:rPr>
        <w:t xml:space="preserve"> and identifying contractors, h</w:t>
      </w:r>
      <w:r w:rsidR="00B975BB" w:rsidRPr="00A31D2D">
        <w:rPr>
          <w:rFonts w:asciiTheme="majorHAnsi" w:hAnsiTheme="majorHAnsi" w:cstheme="majorHAnsi"/>
          <w:color w:val="000000" w:themeColor="text1"/>
        </w:rPr>
        <w:t>owever it is rarely understood by the client</w:t>
      </w:r>
      <w:r w:rsidRPr="00A31D2D">
        <w:rPr>
          <w:rFonts w:asciiTheme="majorHAnsi" w:hAnsiTheme="majorHAnsi" w:cstheme="majorHAnsi"/>
          <w:color w:val="000000" w:themeColor="text1"/>
        </w:rPr>
        <w:t xml:space="preserve">. For example, </w:t>
      </w:r>
      <w:r w:rsidRPr="00A31D2D">
        <w:rPr>
          <w:rFonts w:asciiTheme="majorHAnsi" w:eastAsiaTheme="minorHAnsi" w:hAnsiTheme="majorHAnsi" w:cstheme="majorHAnsi"/>
          <w:color w:val="000000" w:themeColor="text1"/>
        </w:rPr>
        <w:t xml:space="preserve">the Gas Safety (Installation and Use) Regulations 1998 &amp; ACOP L56 state </w:t>
      </w:r>
      <w:r w:rsidR="00496CC2" w:rsidRPr="00A31D2D">
        <w:rPr>
          <w:rFonts w:asciiTheme="majorHAnsi" w:eastAsiaTheme="minorHAnsi" w:hAnsiTheme="majorHAnsi" w:cstheme="majorHAnsi"/>
          <w:color w:val="000000" w:themeColor="text1"/>
        </w:rPr>
        <w:t>“</w:t>
      </w:r>
      <w:r w:rsidRPr="00A31D2D">
        <w:rPr>
          <w:rFonts w:asciiTheme="majorHAnsi" w:eastAsiaTheme="minorHAnsi" w:hAnsiTheme="majorHAnsi" w:cstheme="majorHAnsi"/>
          <w:color w:val="000000" w:themeColor="text1"/>
        </w:rPr>
        <w:t xml:space="preserve">it is the responsibility of the landlord to </w:t>
      </w:r>
      <w:r w:rsidRPr="00A31D2D">
        <w:rPr>
          <w:rFonts w:asciiTheme="majorHAnsi" w:hAnsiTheme="majorHAnsi" w:cstheme="majorHAnsi"/>
          <w:color w:val="000000" w:themeColor="text1"/>
          <w:shd w:val="clear" w:color="auto" w:fill="FFFFFF"/>
        </w:rPr>
        <w:t>ensure that each appliance and flue to which that duty extends is checked for safety within 12 months of being installed and at intervals of not more than 12 months since it was last checked for safety</w:t>
      </w:r>
      <w:r w:rsidR="00496CC2" w:rsidRPr="00A31D2D">
        <w:rPr>
          <w:rFonts w:asciiTheme="majorHAnsi" w:hAnsiTheme="majorHAnsi" w:cstheme="majorHAnsi"/>
          <w:color w:val="000000" w:themeColor="text1"/>
          <w:shd w:val="clear" w:color="auto" w:fill="FFFFFF"/>
        </w:rPr>
        <w:t>”</w:t>
      </w:r>
      <w:r w:rsidRPr="00A31D2D">
        <w:rPr>
          <w:rFonts w:asciiTheme="majorHAnsi" w:hAnsiTheme="majorHAnsi" w:cstheme="majorHAnsi"/>
          <w:color w:val="000000" w:themeColor="text1"/>
          <w:shd w:val="clear" w:color="auto" w:fill="FFFFFF"/>
        </w:rPr>
        <w:t xml:space="preserve">. Therefore, </w:t>
      </w:r>
      <w:r w:rsidRPr="00A31D2D">
        <w:rPr>
          <w:rFonts w:asciiTheme="majorHAnsi" w:eastAsiaTheme="minorHAnsi" w:hAnsiTheme="majorHAnsi" w:cstheme="majorHAnsi"/>
          <w:color w:val="000000" w:themeColor="text1"/>
        </w:rPr>
        <w:t xml:space="preserve">if the </w:t>
      </w:r>
      <w:r w:rsidR="00496CC2" w:rsidRPr="00A31D2D">
        <w:rPr>
          <w:rFonts w:asciiTheme="majorHAnsi" w:eastAsiaTheme="minorHAnsi" w:hAnsiTheme="majorHAnsi" w:cstheme="majorHAnsi"/>
          <w:color w:val="000000" w:themeColor="text1"/>
        </w:rPr>
        <w:t xml:space="preserve">service provider </w:t>
      </w:r>
      <w:r w:rsidRPr="00A31D2D">
        <w:rPr>
          <w:rFonts w:asciiTheme="majorHAnsi" w:eastAsiaTheme="minorHAnsi" w:hAnsiTheme="majorHAnsi" w:cstheme="majorHAnsi"/>
          <w:color w:val="000000" w:themeColor="text1"/>
        </w:rPr>
        <w:t xml:space="preserve">fails to service the appliance within the designated time the </w:t>
      </w:r>
      <w:r w:rsidR="00496CC2" w:rsidRPr="00A31D2D">
        <w:rPr>
          <w:rFonts w:asciiTheme="majorHAnsi" w:eastAsiaTheme="minorHAnsi" w:hAnsiTheme="majorHAnsi" w:cstheme="majorHAnsi"/>
          <w:color w:val="000000" w:themeColor="text1"/>
        </w:rPr>
        <w:t>accountability</w:t>
      </w:r>
      <w:r w:rsidRPr="00A31D2D">
        <w:rPr>
          <w:rFonts w:asciiTheme="majorHAnsi" w:eastAsiaTheme="minorHAnsi" w:hAnsiTheme="majorHAnsi" w:cstheme="majorHAnsi"/>
          <w:color w:val="000000" w:themeColor="text1"/>
        </w:rPr>
        <w:t xml:space="preserve"> for the failure would </w:t>
      </w:r>
      <w:r w:rsidR="00496CC2" w:rsidRPr="00A31D2D">
        <w:rPr>
          <w:rFonts w:asciiTheme="majorHAnsi" w:eastAsiaTheme="minorHAnsi" w:hAnsiTheme="majorHAnsi" w:cstheme="majorHAnsi"/>
          <w:color w:val="000000" w:themeColor="text1"/>
        </w:rPr>
        <w:t>fall</w:t>
      </w:r>
      <w:r w:rsidRPr="00A31D2D">
        <w:rPr>
          <w:rFonts w:asciiTheme="majorHAnsi" w:eastAsiaTheme="minorHAnsi" w:hAnsiTheme="majorHAnsi" w:cstheme="majorHAnsi"/>
          <w:color w:val="000000" w:themeColor="text1"/>
        </w:rPr>
        <w:t xml:space="preserve"> with the </w:t>
      </w:r>
      <w:r w:rsidR="00496CC2" w:rsidRPr="00A31D2D">
        <w:rPr>
          <w:rFonts w:asciiTheme="majorHAnsi" w:eastAsiaTheme="minorHAnsi" w:hAnsiTheme="majorHAnsi" w:cstheme="majorHAnsi"/>
          <w:color w:val="000000" w:themeColor="text1"/>
        </w:rPr>
        <w:t xml:space="preserve">client </w:t>
      </w:r>
      <w:r w:rsidRPr="00A31D2D">
        <w:rPr>
          <w:rFonts w:asciiTheme="majorHAnsi" w:eastAsiaTheme="minorHAnsi" w:hAnsiTheme="majorHAnsi" w:cstheme="majorHAnsi"/>
          <w:color w:val="000000" w:themeColor="text1"/>
        </w:rPr>
        <w:t xml:space="preserve">and not the </w:t>
      </w:r>
      <w:r w:rsidR="00B975BB" w:rsidRPr="00A31D2D">
        <w:rPr>
          <w:rFonts w:asciiTheme="majorHAnsi" w:eastAsiaTheme="minorHAnsi" w:hAnsiTheme="majorHAnsi" w:cstheme="majorHAnsi"/>
          <w:color w:val="000000" w:themeColor="text1"/>
        </w:rPr>
        <w:t>service provider</w:t>
      </w:r>
      <w:r w:rsidRPr="00A31D2D">
        <w:rPr>
          <w:rFonts w:asciiTheme="majorHAnsi" w:eastAsiaTheme="minorHAnsi" w:hAnsiTheme="majorHAnsi" w:cstheme="majorHAnsi"/>
          <w:color w:val="000000" w:themeColor="text1"/>
        </w:rPr>
        <w:t xml:space="preserve">. </w:t>
      </w:r>
    </w:p>
    <w:p w14:paraId="21068CB2" w14:textId="5D46BC40" w:rsidR="00DF7C1A" w:rsidRPr="00A31D2D" w:rsidRDefault="00800650" w:rsidP="00C16AF1">
      <w:pPr>
        <w:spacing w:before="120" w:after="120" w:line="360" w:lineRule="auto"/>
        <w:jc w:val="both"/>
        <w:rPr>
          <w:rFonts w:asciiTheme="majorHAnsi" w:hAnsiTheme="majorHAnsi" w:cstheme="majorHAnsi"/>
          <w:color w:val="000000" w:themeColor="text1"/>
        </w:rPr>
      </w:pPr>
      <w:r w:rsidRPr="00A31D2D">
        <w:rPr>
          <w:rFonts w:asciiTheme="majorHAnsi" w:eastAsiaTheme="minorHAnsi" w:hAnsiTheme="majorHAnsi" w:cstheme="majorHAnsi"/>
          <w:color w:val="000000" w:themeColor="text1"/>
        </w:rPr>
        <w:t>For m</w:t>
      </w:r>
      <w:r w:rsidR="001414BF">
        <w:rPr>
          <w:rFonts w:asciiTheme="majorHAnsi" w:eastAsiaTheme="minorHAnsi" w:hAnsiTheme="majorHAnsi" w:cstheme="majorHAnsi"/>
          <w:color w:val="000000" w:themeColor="text1"/>
        </w:rPr>
        <w:t>any</w:t>
      </w:r>
      <w:r w:rsidRPr="00A31D2D">
        <w:rPr>
          <w:rFonts w:asciiTheme="majorHAnsi" w:eastAsiaTheme="minorHAnsi" w:hAnsiTheme="majorHAnsi" w:cstheme="majorHAnsi"/>
          <w:color w:val="000000" w:themeColor="text1"/>
        </w:rPr>
        <w:t xml:space="preserve"> organisations </w:t>
      </w:r>
      <w:r w:rsidR="001414BF">
        <w:rPr>
          <w:rFonts w:asciiTheme="majorHAnsi" w:eastAsiaTheme="minorHAnsi" w:hAnsiTheme="majorHAnsi" w:cstheme="majorHAnsi"/>
          <w:color w:val="000000" w:themeColor="text1"/>
        </w:rPr>
        <w:t xml:space="preserve">it would appear </w:t>
      </w:r>
      <w:r w:rsidRPr="00A31D2D">
        <w:rPr>
          <w:rFonts w:asciiTheme="majorHAnsi" w:hAnsiTheme="majorHAnsi" w:cstheme="majorHAnsi"/>
          <w:color w:val="000000" w:themeColor="text1"/>
        </w:rPr>
        <w:t xml:space="preserve">the most satisfactory approach would be to incorporate a combination of both in-house and outsourced expertise. For </w:t>
      </w:r>
      <w:r w:rsidR="00E06FE0" w:rsidRPr="00A31D2D">
        <w:rPr>
          <w:rFonts w:asciiTheme="majorHAnsi" w:hAnsiTheme="majorHAnsi" w:cstheme="majorHAnsi"/>
          <w:color w:val="000000" w:themeColor="text1"/>
        </w:rPr>
        <w:t>example,</w:t>
      </w:r>
      <w:r w:rsidRPr="00A31D2D">
        <w:rPr>
          <w:rFonts w:asciiTheme="majorHAnsi" w:hAnsiTheme="majorHAnsi" w:cstheme="majorHAnsi"/>
          <w:color w:val="000000" w:themeColor="text1"/>
        </w:rPr>
        <w:t xml:space="preserve"> much of the standard maintenance and repairs, IT, cleaning, customer service etc</w:t>
      </w:r>
      <w:r w:rsidR="001414BF">
        <w:rPr>
          <w:rFonts w:asciiTheme="majorHAnsi" w:hAnsiTheme="majorHAnsi" w:cstheme="majorHAnsi"/>
          <w:color w:val="000000" w:themeColor="text1"/>
        </w:rPr>
        <w:t>,</w:t>
      </w:r>
      <w:r w:rsidRPr="00A31D2D">
        <w:rPr>
          <w:rFonts w:asciiTheme="majorHAnsi" w:hAnsiTheme="majorHAnsi" w:cstheme="majorHAnsi"/>
          <w:color w:val="000000" w:themeColor="text1"/>
        </w:rPr>
        <w:t xml:space="preserve"> can be completed by in-house staff and therefore, will reduce the net spend on outsourced contractors or service providers. </w:t>
      </w:r>
      <w:r w:rsidR="00E06FE0" w:rsidRPr="00A31D2D">
        <w:rPr>
          <w:rFonts w:asciiTheme="majorHAnsi" w:hAnsiTheme="majorHAnsi" w:cstheme="majorHAnsi"/>
          <w:color w:val="000000" w:themeColor="text1"/>
        </w:rPr>
        <w:t>Also,</w:t>
      </w:r>
      <w:r w:rsidRPr="00A31D2D">
        <w:rPr>
          <w:rFonts w:asciiTheme="majorHAnsi" w:hAnsiTheme="majorHAnsi" w:cstheme="majorHAnsi"/>
          <w:color w:val="000000" w:themeColor="text1"/>
        </w:rPr>
        <w:t xml:space="preserve"> in-house staff will be available for </w:t>
      </w:r>
      <w:r w:rsidRPr="00A31D2D">
        <w:rPr>
          <w:rFonts w:asciiTheme="majorHAnsi" w:eastAsiaTheme="minorHAnsi" w:hAnsiTheme="majorHAnsi" w:cstheme="majorHAnsi"/>
          <w:color w:val="000000" w:themeColor="text1"/>
        </w:rPr>
        <w:t>emergenc</w:t>
      </w:r>
      <w:r w:rsidR="00D85260">
        <w:rPr>
          <w:rFonts w:asciiTheme="majorHAnsi" w:eastAsiaTheme="minorHAnsi" w:hAnsiTheme="majorHAnsi" w:cstheme="majorHAnsi"/>
          <w:color w:val="000000" w:themeColor="text1"/>
        </w:rPr>
        <w:t>ies</w:t>
      </w:r>
      <w:r w:rsidRPr="00A31D2D">
        <w:rPr>
          <w:rFonts w:asciiTheme="majorHAnsi" w:eastAsiaTheme="minorHAnsi" w:hAnsiTheme="majorHAnsi" w:cstheme="majorHAnsi"/>
          <w:color w:val="000000" w:themeColor="text1"/>
        </w:rPr>
        <w:t xml:space="preserve"> that have to be dealt with. </w:t>
      </w:r>
      <w:r w:rsidRPr="00A31D2D">
        <w:rPr>
          <w:rFonts w:asciiTheme="majorHAnsi" w:hAnsiTheme="majorHAnsi" w:cstheme="majorHAnsi"/>
          <w:color w:val="000000" w:themeColor="text1"/>
        </w:rPr>
        <w:t xml:space="preserve">Using completely outsourced service provider </w:t>
      </w:r>
      <w:r w:rsidR="00D85260">
        <w:rPr>
          <w:rFonts w:asciiTheme="majorHAnsi" w:hAnsiTheme="majorHAnsi" w:cstheme="majorHAnsi"/>
          <w:color w:val="000000" w:themeColor="text1"/>
        </w:rPr>
        <w:t>(</w:t>
      </w:r>
      <w:r w:rsidRPr="00A31D2D">
        <w:rPr>
          <w:rFonts w:asciiTheme="majorHAnsi" w:hAnsiTheme="majorHAnsi" w:cstheme="majorHAnsi"/>
          <w:color w:val="000000" w:themeColor="text1"/>
        </w:rPr>
        <w:t>unless given exclusivity</w:t>
      </w:r>
      <w:r w:rsidR="00D85260">
        <w:rPr>
          <w:rFonts w:asciiTheme="majorHAnsi" w:hAnsiTheme="majorHAnsi" w:cstheme="majorHAnsi"/>
          <w:color w:val="000000" w:themeColor="text1"/>
        </w:rPr>
        <w:t>)</w:t>
      </w:r>
      <w:r w:rsidRPr="00A31D2D">
        <w:rPr>
          <w:rFonts w:asciiTheme="majorHAnsi" w:hAnsiTheme="majorHAnsi" w:cstheme="majorHAnsi"/>
          <w:color w:val="000000" w:themeColor="text1"/>
        </w:rPr>
        <w:t xml:space="preserve"> will </w:t>
      </w:r>
      <w:r w:rsidR="00D85260">
        <w:rPr>
          <w:rFonts w:asciiTheme="majorHAnsi" w:hAnsiTheme="majorHAnsi" w:cstheme="majorHAnsi"/>
          <w:color w:val="000000" w:themeColor="text1"/>
        </w:rPr>
        <w:t xml:space="preserve">remove </w:t>
      </w:r>
      <w:r w:rsidRPr="00A31D2D">
        <w:rPr>
          <w:rFonts w:asciiTheme="majorHAnsi" w:hAnsiTheme="majorHAnsi" w:cstheme="majorHAnsi"/>
          <w:color w:val="000000" w:themeColor="text1"/>
        </w:rPr>
        <w:t xml:space="preserve">a degree of flexibility. </w:t>
      </w:r>
    </w:p>
    <w:p w14:paraId="6CCCDF48" w14:textId="2F1E78ED" w:rsidR="00DD2E51" w:rsidRPr="00243938" w:rsidRDefault="00800650" w:rsidP="00243938">
      <w:pPr>
        <w:spacing w:line="360" w:lineRule="auto"/>
        <w:jc w:val="both"/>
        <w:rPr>
          <w:rFonts w:asciiTheme="majorHAnsi" w:hAnsiTheme="majorHAnsi" w:cstheme="majorHAnsi"/>
          <w:color w:val="444444"/>
          <w:sz w:val="21"/>
          <w:szCs w:val="21"/>
          <w:shd w:val="clear" w:color="auto" w:fill="FFFFFF"/>
        </w:rPr>
      </w:pPr>
      <w:r w:rsidRPr="00DD2E51">
        <w:rPr>
          <w:rFonts w:asciiTheme="majorHAnsi" w:hAnsiTheme="majorHAnsi" w:cstheme="majorHAnsi"/>
          <w:color w:val="000000" w:themeColor="text1"/>
        </w:rPr>
        <w:t xml:space="preserve">Complete outsourcing of FM should only be considered </w:t>
      </w:r>
      <w:r w:rsidR="00AD327A" w:rsidRPr="00DD2E51">
        <w:rPr>
          <w:rFonts w:asciiTheme="majorHAnsi" w:hAnsiTheme="majorHAnsi" w:cstheme="majorHAnsi"/>
          <w:color w:val="000000" w:themeColor="text1"/>
        </w:rPr>
        <w:t xml:space="preserve">when, as </w:t>
      </w:r>
      <w:r w:rsidRPr="00DD2E51">
        <w:rPr>
          <w:rFonts w:asciiTheme="majorHAnsi" w:hAnsiTheme="majorHAnsi" w:cstheme="majorHAnsi"/>
          <w:color w:val="000000" w:themeColor="text1"/>
        </w:rPr>
        <w:t xml:space="preserve">Lysons and Gillingham (2003), </w:t>
      </w:r>
      <w:r w:rsidRPr="00893A69">
        <w:rPr>
          <w:rFonts w:asciiTheme="majorHAnsi" w:hAnsiTheme="majorHAnsi" w:cstheme="majorHAnsi"/>
          <w:color w:val="000000" w:themeColor="text1"/>
        </w:rPr>
        <w:t>explained</w:t>
      </w:r>
      <w:r w:rsidR="0026377E" w:rsidRPr="00893A69">
        <w:rPr>
          <w:rFonts w:asciiTheme="majorHAnsi" w:hAnsiTheme="majorHAnsi" w:cstheme="majorHAnsi"/>
          <w:color w:val="000000" w:themeColor="text1"/>
        </w:rPr>
        <w:t>,</w:t>
      </w:r>
      <w:r w:rsidRPr="00893A69">
        <w:rPr>
          <w:rFonts w:asciiTheme="majorHAnsi" w:hAnsiTheme="majorHAnsi" w:cstheme="majorHAnsi"/>
          <w:color w:val="000000" w:themeColor="text1"/>
        </w:rPr>
        <w:t xml:space="preserve"> that would allow an organisation to concentrate on areas of business that derive </w:t>
      </w:r>
      <w:r w:rsidRPr="00893A69">
        <w:rPr>
          <w:rFonts w:asciiTheme="majorHAnsi" w:hAnsiTheme="majorHAnsi" w:cstheme="majorHAnsi"/>
          <w:color w:val="000000" w:themeColor="text1"/>
        </w:rPr>
        <w:lastRenderedPageBreak/>
        <w:t>competitive advantage</w:t>
      </w:r>
      <w:r w:rsidR="0026377E" w:rsidRPr="00893A69">
        <w:rPr>
          <w:rFonts w:asciiTheme="majorHAnsi" w:hAnsiTheme="majorHAnsi" w:cstheme="majorHAnsi"/>
          <w:color w:val="000000" w:themeColor="text1"/>
        </w:rPr>
        <w:t>. Therefor</w:t>
      </w:r>
      <w:r w:rsidR="00D85260" w:rsidRPr="00893A69">
        <w:rPr>
          <w:rFonts w:asciiTheme="majorHAnsi" w:hAnsiTheme="majorHAnsi" w:cstheme="majorHAnsi"/>
          <w:color w:val="000000" w:themeColor="text1"/>
        </w:rPr>
        <w:t>e,</w:t>
      </w:r>
      <w:r w:rsidR="0026377E" w:rsidRPr="00893A69">
        <w:rPr>
          <w:rFonts w:asciiTheme="majorHAnsi" w:hAnsiTheme="majorHAnsi" w:cstheme="majorHAnsi"/>
          <w:color w:val="000000" w:themeColor="text1"/>
        </w:rPr>
        <w:t xml:space="preserve"> increasing profitability to the organisation.</w:t>
      </w:r>
      <w:r w:rsidR="00FF1D83" w:rsidRPr="00893A69">
        <w:rPr>
          <w:rFonts w:asciiTheme="majorHAnsi" w:hAnsiTheme="majorHAnsi" w:cstheme="majorHAnsi"/>
          <w:color w:val="000000" w:themeColor="text1"/>
        </w:rPr>
        <w:t xml:space="preserve"> </w:t>
      </w:r>
      <w:r w:rsidR="00DD2E51" w:rsidRPr="00893A69">
        <w:rPr>
          <w:rFonts w:asciiTheme="majorHAnsi" w:hAnsiTheme="majorHAnsi" w:cstheme="majorHAnsi"/>
          <w:color w:val="444444"/>
          <w:shd w:val="clear" w:color="auto" w:fill="FFFFFF"/>
        </w:rPr>
        <w:t xml:space="preserve">FM is </w:t>
      </w:r>
      <w:r w:rsidR="00DD2E51" w:rsidRPr="00893A69">
        <w:rPr>
          <w:rFonts w:asciiTheme="majorHAnsi" w:hAnsiTheme="majorHAnsi" w:cstheme="majorHAnsi"/>
          <w:color w:val="444444"/>
          <w:shd w:val="clear" w:color="auto" w:fill="FFFFFF"/>
        </w:rPr>
        <w:t>however,</w:t>
      </w:r>
      <w:r w:rsidR="00DD2E51" w:rsidRPr="00893A69">
        <w:rPr>
          <w:rFonts w:asciiTheme="majorHAnsi" w:hAnsiTheme="majorHAnsi" w:cstheme="majorHAnsi"/>
          <w:color w:val="444444"/>
          <w:shd w:val="clear" w:color="auto" w:fill="FFFFFF"/>
        </w:rPr>
        <w:t xml:space="preserve"> largely outsourced </w:t>
      </w:r>
      <w:r w:rsidR="00DD2E51" w:rsidRPr="00893A69">
        <w:rPr>
          <w:rFonts w:asciiTheme="majorHAnsi" w:hAnsiTheme="majorHAnsi" w:cstheme="majorHAnsi"/>
          <w:color w:val="444444"/>
          <w:shd w:val="clear" w:color="auto" w:fill="FFFFFF"/>
        </w:rPr>
        <w:t xml:space="preserve">with many organisations only employing a facility manager for superving services over contractor and service providers. </w:t>
      </w:r>
      <w:r w:rsidR="00893A69" w:rsidRPr="00893A69">
        <w:rPr>
          <w:rFonts w:asciiTheme="majorHAnsi" w:hAnsiTheme="majorHAnsi" w:cstheme="majorHAnsi"/>
        </w:rPr>
        <w:t>Ultimately</w:t>
      </w:r>
      <w:r w:rsidR="00243938" w:rsidRPr="00893A69">
        <w:rPr>
          <w:rFonts w:asciiTheme="majorHAnsi" w:hAnsiTheme="majorHAnsi" w:cstheme="majorHAnsi"/>
        </w:rPr>
        <w:t xml:space="preserve">, the </w:t>
      </w:r>
      <w:r w:rsidR="00DD2E51" w:rsidRPr="00893A69">
        <w:rPr>
          <w:rFonts w:asciiTheme="majorHAnsi" w:hAnsiTheme="majorHAnsi" w:cstheme="majorHAnsi"/>
        </w:rPr>
        <w:t xml:space="preserve">key driver for the FM </w:t>
      </w:r>
      <w:r w:rsidR="00243938" w:rsidRPr="00893A69">
        <w:rPr>
          <w:rFonts w:asciiTheme="majorHAnsi" w:hAnsiTheme="majorHAnsi" w:cstheme="majorHAnsi"/>
        </w:rPr>
        <w:t xml:space="preserve">sector </w:t>
      </w:r>
      <w:r w:rsidR="00DD2E51" w:rsidRPr="00893A69">
        <w:rPr>
          <w:rFonts w:asciiTheme="majorHAnsi" w:hAnsiTheme="majorHAnsi" w:cstheme="majorHAnsi"/>
        </w:rPr>
        <w:t xml:space="preserve">is the need to </w:t>
      </w:r>
      <w:r w:rsidR="00243938" w:rsidRPr="00893A69">
        <w:rPr>
          <w:rFonts w:asciiTheme="majorHAnsi" w:hAnsiTheme="majorHAnsi" w:cstheme="majorHAnsi"/>
        </w:rPr>
        <w:t xml:space="preserve">provide </w:t>
      </w:r>
      <w:r w:rsidR="00DD2E51" w:rsidRPr="00893A69">
        <w:rPr>
          <w:rFonts w:asciiTheme="majorHAnsi" w:hAnsiTheme="majorHAnsi" w:cstheme="majorHAnsi"/>
        </w:rPr>
        <w:t>increase</w:t>
      </w:r>
      <w:r w:rsidR="00243938" w:rsidRPr="00893A69">
        <w:rPr>
          <w:rFonts w:asciiTheme="majorHAnsi" w:hAnsiTheme="majorHAnsi" w:cstheme="majorHAnsi"/>
        </w:rPr>
        <w:t>d</w:t>
      </w:r>
      <w:r w:rsidR="00DD2E51" w:rsidRPr="00893A69">
        <w:rPr>
          <w:rFonts w:asciiTheme="majorHAnsi" w:hAnsiTheme="majorHAnsi" w:cstheme="majorHAnsi"/>
        </w:rPr>
        <w:t xml:space="preserve"> productivity and efficiency; so whether an organisation </w:t>
      </w:r>
      <w:r w:rsidR="00243938" w:rsidRPr="00893A69">
        <w:rPr>
          <w:rFonts w:asciiTheme="majorHAnsi" w:hAnsiTheme="majorHAnsi" w:cstheme="majorHAnsi"/>
        </w:rPr>
        <w:t>decides to</w:t>
      </w:r>
      <w:r w:rsidR="00DD2E51" w:rsidRPr="00893A69">
        <w:rPr>
          <w:rFonts w:asciiTheme="majorHAnsi" w:hAnsiTheme="majorHAnsi" w:cstheme="majorHAnsi"/>
        </w:rPr>
        <w:t xml:space="preserve"> </w:t>
      </w:r>
      <w:r w:rsidR="00243938" w:rsidRPr="00893A69">
        <w:rPr>
          <w:rFonts w:asciiTheme="majorHAnsi" w:hAnsiTheme="majorHAnsi" w:cstheme="majorHAnsi"/>
        </w:rPr>
        <w:t>retain and continue with</w:t>
      </w:r>
      <w:r w:rsidR="00DD2E51" w:rsidRPr="00893A69">
        <w:rPr>
          <w:rFonts w:asciiTheme="majorHAnsi" w:hAnsiTheme="majorHAnsi" w:cstheme="majorHAnsi"/>
        </w:rPr>
        <w:t xml:space="preserve"> in-house teams or outsources all of its services, </w:t>
      </w:r>
      <w:r w:rsidR="00893A69" w:rsidRPr="00893A69">
        <w:rPr>
          <w:rFonts w:asciiTheme="majorHAnsi" w:hAnsiTheme="majorHAnsi" w:cstheme="majorHAnsi"/>
        </w:rPr>
        <w:t>the ultimate decision will usually come down to cost.</w:t>
      </w:r>
    </w:p>
    <w:p w14:paraId="1A279C69" w14:textId="77777777" w:rsidR="00DD2E51" w:rsidRPr="00DD2E51" w:rsidRDefault="00DD2E51" w:rsidP="00DD2E51">
      <w:pPr>
        <w:spacing w:line="360" w:lineRule="auto"/>
        <w:jc w:val="both"/>
        <w:rPr>
          <w:rFonts w:asciiTheme="majorHAnsi" w:hAnsiTheme="majorHAnsi" w:cstheme="majorHAnsi"/>
          <w:color w:val="444444"/>
          <w:sz w:val="21"/>
          <w:szCs w:val="21"/>
          <w:shd w:val="clear" w:color="auto" w:fill="FFFFFF"/>
        </w:rPr>
      </w:pPr>
    </w:p>
    <w:p w14:paraId="465A98B0" w14:textId="22BC50FE" w:rsidR="00800650" w:rsidRPr="00A31D2D" w:rsidRDefault="00800650" w:rsidP="00C16AF1">
      <w:pPr>
        <w:pStyle w:val="NormalWeb"/>
        <w:spacing w:line="360" w:lineRule="auto"/>
        <w:jc w:val="both"/>
        <w:rPr>
          <w:rFonts w:asciiTheme="majorHAnsi" w:hAnsiTheme="majorHAnsi" w:cstheme="majorHAnsi"/>
          <w:color w:val="000000" w:themeColor="text1"/>
        </w:rPr>
      </w:pPr>
    </w:p>
    <w:p w14:paraId="2737572E" w14:textId="027A7780" w:rsidR="007677FD" w:rsidRPr="00D12587" w:rsidRDefault="00D12587" w:rsidP="004C493E">
      <w:pPr>
        <w:pStyle w:val="Heading1"/>
        <w:spacing w:line="360" w:lineRule="auto"/>
        <w:rPr>
          <w:rFonts w:cstheme="majorHAnsi"/>
          <w:b/>
          <w:color w:val="000000" w:themeColor="text1"/>
          <w:sz w:val="28"/>
          <w:szCs w:val="28"/>
        </w:rPr>
      </w:pPr>
      <w:bookmarkStart w:id="6" w:name="_Toc534827866"/>
      <w:r>
        <w:rPr>
          <w:rFonts w:cstheme="majorHAnsi"/>
          <w:b/>
          <w:color w:val="000000" w:themeColor="text1"/>
          <w:sz w:val="28"/>
          <w:szCs w:val="28"/>
        </w:rPr>
        <w:t xml:space="preserve">5.0 </w:t>
      </w:r>
      <w:r w:rsidR="00E95D5E" w:rsidRPr="00D12587">
        <w:rPr>
          <w:rFonts w:cstheme="majorHAnsi"/>
          <w:b/>
          <w:color w:val="000000" w:themeColor="text1"/>
          <w:sz w:val="28"/>
          <w:szCs w:val="28"/>
        </w:rPr>
        <w:t>References</w:t>
      </w:r>
      <w:bookmarkEnd w:id="6"/>
    </w:p>
    <w:p w14:paraId="72CD270C" w14:textId="07C049FD" w:rsidR="007677FD" w:rsidRPr="00C16AF1" w:rsidRDefault="007677FD"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Aron, R., Clemons, E. </w:t>
      </w:r>
      <w:r w:rsidR="00B26661" w:rsidRPr="00C16AF1">
        <w:rPr>
          <w:rFonts w:asciiTheme="majorHAnsi" w:hAnsiTheme="majorHAnsi" w:cstheme="majorHAnsi"/>
          <w:color w:val="000000" w:themeColor="text1"/>
        </w:rPr>
        <w:t>F</w:t>
      </w:r>
      <w:r w:rsidRPr="00C16AF1">
        <w:rPr>
          <w:rFonts w:asciiTheme="majorHAnsi" w:hAnsiTheme="majorHAnsi" w:cstheme="majorHAnsi"/>
          <w:color w:val="000000" w:themeColor="text1"/>
        </w:rPr>
        <w:t xml:space="preserve"> Reddi, S.</w:t>
      </w:r>
      <w:r w:rsidR="00E9718A">
        <w:rPr>
          <w:rFonts w:asciiTheme="majorHAnsi" w:hAnsiTheme="majorHAnsi" w:cstheme="majorHAnsi"/>
          <w:color w:val="000000" w:themeColor="text1"/>
        </w:rPr>
        <w:t>, (</w:t>
      </w:r>
      <w:r w:rsidRPr="00C16AF1">
        <w:rPr>
          <w:rFonts w:asciiTheme="majorHAnsi" w:hAnsiTheme="majorHAnsi" w:cstheme="majorHAnsi"/>
          <w:color w:val="000000" w:themeColor="text1"/>
        </w:rPr>
        <w:t>2005</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Just Right Outsourcing: Understanding and Managing Risk. </w:t>
      </w:r>
      <w:r w:rsidRPr="00C16AF1">
        <w:rPr>
          <w:rFonts w:asciiTheme="majorHAnsi" w:hAnsiTheme="majorHAnsi" w:cstheme="majorHAnsi"/>
          <w:iCs/>
          <w:color w:val="000000" w:themeColor="text1"/>
        </w:rPr>
        <w:t>Journal of Management Information Systems</w:t>
      </w:r>
      <w:r w:rsidRPr="00C16AF1">
        <w:rPr>
          <w:rFonts w:asciiTheme="majorHAnsi" w:hAnsiTheme="majorHAnsi" w:cstheme="majorHAnsi"/>
          <w:color w:val="000000" w:themeColor="text1"/>
        </w:rPr>
        <w:t xml:space="preserve">, 22(2), pp. 37-55. </w:t>
      </w:r>
    </w:p>
    <w:p w14:paraId="4F33F47A" w14:textId="76E32CA6" w:rsidR="007677FD" w:rsidRPr="00C16AF1" w:rsidRDefault="00FA59F4" w:rsidP="004C493E">
      <w:pPr>
        <w:pStyle w:val="ListParagraph"/>
        <w:numPr>
          <w:ilvl w:val="0"/>
          <w:numId w:val="1"/>
        </w:numPr>
        <w:spacing w:before="120" w:after="120"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Atkin, B. and Brooks, A.</w:t>
      </w:r>
      <w:r w:rsidR="00E9718A">
        <w:rPr>
          <w:rFonts w:asciiTheme="majorHAnsi" w:hAnsiTheme="majorHAnsi" w:cstheme="majorHAnsi"/>
          <w:color w:val="000000" w:themeColor="text1"/>
          <w:shd w:val="clear" w:color="auto" w:fill="FFFFFF"/>
        </w:rPr>
        <w:t>,</w:t>
      </w:r>
      <w:r w:rsidRPr="00C16AF1">
        <w:rPr>
          <w:rFonts w:asciiTheme="majorHAnsi" w:hAnsiTheme="majorHAnsi" w:cstheme="majorHAnsi"/>
          <w:color w:val="000000" w:themeColor="text1"/>
          <w:shd w:val="clear" w:color="auto" w:fill="FFFFFF"/>
        </w:rPr>
        <w:t xml:space="preserve"> (2015).</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iCs/>
          <w:color w:val="000000" w:themeColor="text1"/>
        </w:rPr>
        <w:t>Total facility management</w:t>
      </w:r>
      <w:r w:rsidRPr="00C16AF1">
        <w:rPr>
          <w:rFonts w:asciiTheme="majorHAnsi" w:hAnsiTheme="majorHAnsi" w:cstheme="majorHAnsi"/>
          <w:color w:val="000000" w:themeColor="text1"/>
          <w:shd w:val="clear" w:color="auto" w:fill="FFFFFF"/>
        </w:rPr>
        <w:t>. 4th ed. New Jersey: Wiley-Blackwell.</w:t>
      </w:r>
    </w:p>
    <w:p w14:paraId="1B0D9E5E" w14:textId="0434CFEC" w:rsidR="00025598" w:rsidRPr="00C16AF1" w:rsidRDefault="00025598" w:rsidP="004C493E">
      <w:pPr>
        <w:pStyle w:val="ListParagraph"/>
        <w:numPr>
          <w:ilvl w:val="0"/>
          <w:numId w:val="1"/>
        </w:numPr>
        <w:spacing w:before="120" w:after="120"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Baitheiemy, J.</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(2003). The Seven Deadly Sins of Outsourcing. Academy of Management Executive, </w:t>
      </w:r>
      <w:r w:rsidR="00522590" w:rsidRPr="00C16AF1">
        <w:rPr>
          <w:rFonts w:asciiTheme="majorHAnsi" w:hAnsiTheme="majorHAnsi" w:cstheme="majorHAnsi"/>
          <w:color w:val="000000" w:themeColor="text1"/>
        </w:rPr>
        <w:t>V</w:t>
      </w:r>
      <w:r w:rsidRPr="00C16AF1">
        <w:rPr>
          <w:rFonts w:asciiTheme="majorHAnsi" w:hAnsiTheme="majorHAnsi" w:cstheme="majorHAnsi"/>
          <w:color w:val="000000" w:themeColor="text1"/>
        </w:rPr>
        <w:t xml:space="preserve">ol 17 pp. 87-97. </w:t>
      </w:r>
    </w:p>
    <w:p w14:paraId="1AD5A757" w14:textId="79194EB2" w:rsidR="00CA4C36" w:rsidRPr="00C16AF1" w:rsidRDefault="00CA4C36" w:rsidP="004C493E">
      <w:pPr>
        <w:numPr>
          <w:ilvl w:val="0"/>
          <w:numId w:val="1"/>
        </w:numPr>
        <w:spacing w:before="100" w:beforeAutospacing="1" w:after="100" w:afterAutospacing="1"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Baily P, Farmer D, Jessop D, &amp; Jones D</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(2005), Purchasing Principles and Management 9th Edition, Prentice Hall London. </w:t>
      </w:r>
    </w:p>
    <w:p w14:paraId="1C057CBC" w14:textId="5AED0B2F" w:rsidR="00522590" w:rsidRPr="00C16AF1" w:rsidRDefault="00522590" w:rsidP="004C493E">
      <w:pPr>
        <w:pStyle w:val="ListParagraph"/>
        <w:numPr>
          <w:ilvl w:val="0"/>
          <w:numId w:val="1"/>
        </w:numPr>
        <w:spacing w:before="120" w:after="120" w:line="360" w:lineRule="auto"/>
        <w:jc w:val="both"/>
        <w:rPr>
          <w:rFonts w:asciiTheme="majorHAnsi" w:hAnsiTheme="majorHAnsi" w:cstheme="majorHAnsi"/>
          <w:color w:val="000000" w:themeColor="text1"/>
          <w:shd w:val="clear" w:color="auto" w:fill="FFFFFF"/>
        </w:rPr>
      </w:pPr>
      <w:r w:rsidRPr="00C16AF1">
        <w:rPr>
          <w:rFonts w:asciiTheme="majorHAnsi" w:hAnsiTheme="majorHAnsi" w:cstheme="majorHAnsi"/>
          <w:color w:val="000000" w:themeColor="text1"/>
          <w:shd w:val="clear" w:color="auto" w:fill="FFFFFF"/>
        </w:rPr>
        <w:t>Barrett, P. and Baldry, D.</w:t>
      </w:r>
      <w:r w:rsidR="00E9718A">
        <w:rPr>
          <w:rFonts w:asciiTheme="majorHAnsi" w:hAnsiTheme="majorHAnsi" w:cstheme="majorHAnsi"/>
          <w:color w:val="000000" w:themeColor="text1"/>
          <w:shd w:val="clear" w:color="auto" w:fill="FFFFFF"/>
        </w:rPr>
        <w:t>,</w:t>
      </w:r>
      <w:r w:rsidRPr="00C16AF1">
        <w:rPr>
          <w:rFonts w:asciiTheme="majorHAnsi" w:hAnsiTheme="majorHAnsi" w:cstheme="majorHAnsi"/>
          <w:color w:val="000000" w:themeColor="text1"/>
          <w:shd w:val="clear" w:color="auto" w:fill="FFFFFF"/>
        </w:rPr>
        <w:t xml:space="preserve"> (2003).</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iCs/>
          <w:color w:val="000000" w:themeColor="text1"/>
        </w:rPr>
        <w:t>Facilities management</w:t>
      </w:r>
      <w:r w:rsidRPr="00C16AF1">
        <w:rPr>
          <w:rFonts w:asciiTheme="majorHAnsi" w:hAnsiTheme="majorHAnsi" w:cstheme="majorHAnsi"/>
          <w:color w:val="000000" w:themeColor="text1"/>
          <w:shd w:val="clear" w:color="auto" w:fill="FFFFFF"/>
        </w:rPr>
        <w:t>. Oxford: Blackwell Science.</w:t>
      </w:r>
    </w:p>
    <w:p w14:paraId="360F9979" w14:textId="495CCA0E" w:rsidR="00027454" w:rsidRPr="00C16AF1" w:rsidRDefault="00027454" w:rsidP="004C493E">
      <w:pPr>
        <w:pStyle w:val="Ref"/>
        <w:numPr>
          <w:ilvl w:val="0"/>
          <w:numId w:val="1"/>
        </w:numPr>
        <w:spacing w:line="360" w:lineRule="auto"/>
        <w:rPr>
          <w:rFonts w:asciiTheme="majorHAnsi" w:hAnsiTheme="majorHAnsi" w:cstheme="majorHAnsi"/>
          <w:color w:val="000000" w:themeColor="text1"/>
          <w:sz w:val="24"/>
          <w:szCs w:val="24"/>
        </w:rPr>
      </w:pPr>
      <w:r w:rsidRPr="00C16AF1">
        <w:rPr>
          <w:rFonts w:asciiTheme="majorHAnsi" w:hAnsiTheme="majorHAnsi" w:cstheme="majorHAnsi"/>
          <w:color w:val="000000" w:themeColor="text1"/>
          <w:sz w:val="24"/>
          <w:szCs w:val="24"/>
        </w:rPr>
        <w:t xml:space="preserve">Borisova, A., </w:t>
      </w:r>
      <w:r w:rsidR="00E9718A">
        <w:rPr>
          <w:rFonts w:asciiTheme="majorHAnsi" w:hAnsiTheme="majorHAnsi" w:cstheme="majorHAnsi"/>
          <w:color w:val="000000" w:themeColor="text1"/>
          <w:sz w:val="24"/>
          <w:szCs w:val="24"/>
        </w:rPr>
        <w:t>(</w:t>
      </w:r>
      <w:r w:rsidRPr="00C16AF1">
        <w:rPr>
          <w:rFonts w:asciiTheme="majorHAnsi" w:hAnsiTheme="majorHAnsi" w:cstheme="majorHAnsi"/>
          <w:color w:val="000000" w:themeColor="text1"/>
          <w:sz w:val="24"/>
          <w:szCs w:val="24"/>
        </w:rPr>
        <w:t>2011</w:t>
      </w:r>
      <w:r w:rsidR="00E9718A">
        <w:rPr>
          <w:rFonts w:asciiTheme="majorHAnsi" w:hAnsiTheme="majorHAnsi" w:cstheme="majorHAnsi"/>
          <w:color w:val="000000" w:themeColor="text1"/>
          <w:sz w:val="24"/>
          <w:szCs w:val="24"/>
        </w:rPr>
        <w:t>)</w:t>
      </w:r>
      <w:r w:rsidRPr="00C16AF1">
        <w:rPr>
          <w:rFonts w:asciiTheme="majorHAnsi" w:hAnsiTheme="majorHAnsi" w:cstheme="majorHAnsi"/>
          <w:color w:val="000000" w:themeColor="text1"/>
          <w:sz w:val="24"/>
          <w:szCs w:val="24"/>
        </w:rPr>
        <w:t xml:space="preserve">. Perspectives of Facility Management Outsourcing Development in Russia. Thesis (Business Administration), Saimaa University of Applied Sciences. </w:t>
      </w:r>
    </w:p>
    <w:p w14:paraId="6717C6DF" w14:textId="1533E386" w:rsidR="00617E2A" w:rsidRPr="00C16AF1" w:rsidRDefault="00617E2A"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Buck-Lew, M.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1992</w:t>
      </w:r>
      <w:r w:rsidR="00E9718A">
        <w:rPr>
          <w:rFonts w:asciiTheme="majorHAnsi" w:hAnsiTheme="majorHAnsi" w:cstheme="majorHAnsi"/>
          <w:color w:val="000000" w:themeColor="text1"/>
        </w:rPr>
        <w:t xml:space="preserve">). </w:t>
      </w:r>
      <w:r w:rsidRPr="00C16AF1">
        <w:rPr>
          <w:rFonts w:asciiTheme="majorHAnsi" w:hAnsiTheme="majorHAnsi" w:cstheme="majorHAnsi"/>
          <w:color w:val="000000" w:themeColor="text1"/>
        </w:rPr>
        <w:t xml:space="preserve">To Outsource or Not, </w:t>
      </w:r>
      <w:r w:rsidRPr="00C16AF1">
        <w:rPr>
          <w:rFonts w:asciiTheme="majorHAnsi" w:hAnsiTheme="majorHAnsi" w:cstheme="majorHAnsi"/>
          <w:iCs/>
          <w:color w:val="000000" w:themeColor="text1"/>
        </w:rPr>
        <w:t xml:space="preserve">International Journal of Information Management, </w:t>
      </w:r>
      <w:r w:rsidRPr="00C16AF1">
        <w:rPr>
          <w:rFonts w:asciiTheme="majorHAnsi" w:hAnsiTheme="majorHAnsi" w:cstheme="majorHAnsi"/>
          <w:color w:val="000000" w:themeColor="text1"/>
        </w:rPr>
        <w:t>12</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1</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pp. 3-20. </w:t>
      </w:r>
    </w:p>
    <w:p w14:paraId="4FC9E5E9" w14:textId="28F570DD" w:rsidR="00CF7B6E" w:rsidRPr="00C16AF1" w:rsidRDefault="00CF7B6E"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Bustinza, O. F., Molina, L. M. &amp; Gutierrez -Gutierrez, L. J., 2005. Outsourcing as Seen from the Perspective of Knowledge Management. </w:t>
      </w:r>
      <w:r w:rsidRPr="00C16AF1">
        <w:rPr>
          <w:rFonts w:asciiTheme="majorHAnsi" w:hAnsiTheme="majorHAnsi" w:cstheme="majorHAnsi"/>
          <w:iCs/>
          <w:color w:val="000000" w:themeColor="text1"/>
        </w:rPr>
        <w:t>Journal of Supply Management</w:t>
      </w:r>
      <w:r w:rsidRPr="00C16AF1">
        <w:rPr>
          <w:rFonts w:asciiTheme="majorHAnsi" w:hAnsiTheme="majorHAnsi" w:cstheme="majorHAnsi"/>
          <w:color w:val="000000" w:themeColor="text1"/>
        </w:rPr>
        <w:t xml:space="preserve">, 46(3), pp. 23-39. </w:t>
      </w:r>
    </w:p>
    <w:p w14:paraId="20A9FF0A" w14:textId="7F65C627" w:rsidR="005730FF" w:rsidRPr="00C16AF1" w:rsidRDefault="005730FF" w:rsidP="004C493E">
      <w:pPr>
        <w:pStyle w:val="ListParagraph"/>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CIBSE Journal. (2017).</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iCs/>
          <w:color w:val="000000" w:themeColor="text1"/>
        </w:rPr>
        <w:t>UK’s FM market valued at £120bn</w:t>
      </w:r>
      <w:r w:rsidRPr="00C16AF1">
        <w:rPr>
          <w:rFonts w:asciiTheme="majorHAnsi" w:hAnsiTheme="majorHAnsi" w:cstheme="majorHAnsi"/>
          <w:color w:val="000000" w:themeColor="text1"/>
          <w:shd w:val="clear" w:color="auto" w:fill="FFFFFF"/>
        </w:rPr>
        <w:t>. [online] Available at: https://www.cibsejournal.com/news/uks-fm-market-valued-at-120bn/ [Accessed 2 Dec. 2018].</w:t>
      </w:r>
    </w:p>
    <w:p w14:paraId="497C7578" w14:textId="2769B766" w:rsidR="00856328" w:rsidRDefault="00856328"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lastRenderedPageBreak/>
        <w:t xml:space="preserve">Cigolini, R., Deshmukh, A., Fedele, L. &amp; McComb, S.,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2009</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Facilities Management, Outsourcing and Contracting Overview. </w:t>
      </w:r>
      <w:r w:rsidRPr="00C16AF1">
        <w:rPr>
          <w:rFonts w:asciiTheme="majorHAnsi" w:hAnsiTheme="majorHAnsi" w:cstheme="majorHAnsi"/>
          <w:iCs/>
          <w:color w:val="000000" w:themeColor="text1"/>
        </w:rPr>
        <w:t xml:space="preserve">Recent Advances in Maintenance and Infrastructure Management. </w:t>
      </w:r>
      <w:r w:rsidRPr="00C16AF1">
        <w:rPr>
          <w:rFonts w:asciiTheme="majorHAnsi" w:hAnsiTheme="majorHAnsi" w:cstheme="majorHAnsi"/>
          <w:color w:val="000000" w:themeColor="text1"/>
        </w:rPr>
        <w:t xml:space="preserve">London: Springer, pp. 225-228 </w:t>
      </w:r>
    </w:p>
    <w:p w14:paraId="6238F770" w14:textId="013602D1" w:rsidR="00E9718A" w:rsidRDefault="00E9718A" w:rsidP="004C493E">
      <w:pPr>
        <w:pStyle w:val="NormalWeb"/>
        <w:numPr>
          <w:ilvl w:val="0"/>
          <w:numId w:val="1"/>
        </w:numPr>
        <w:spacing w:line="360" w:lineRule="auto"/>
        <w:jc w:val="both"/>
        <w:rPr>
          <w:rFonts w:asciiTheme="majorHAnsi" w:hAnsiTheme="majorHAnsi" w:cstheme="majorHAnsi"/>
          <w:color w:val="000000" w:themeColor="text1"/>
        </w:rPr>
      </w:pPr>
      <w:r w:rsidRPr="00E9718A">
        <w:rPr>
          <w:rFonts w:asciiTheme="majorHAnsi" w:hAnsiTheme="majorHAnsi" w:cstheme="majorHAnsi"/>
          <w:color w:val="000000" w:themeColor="text1"/>
        </w:rPr>
        <w:t>De Toni, Alberto &amp; Fornasier, Andrea &amp; Nonino, Fabio.</w:t>
      </w:r>
      <w:r>
        <w:rPr>
          <w:rFonts w:asciiTheme="majorHAnsi" w:hAnsiTheme="majorHAnsi" w:cstheme="majorHAnsi"/>
          <w:color w:val="000000" w:themeColor="text1"/>
        </w:rPr>
        <w:t>,</w:t>
      </w:r>
      <w:r w:rsidRPr="00E9718A">
        <w:rPr>
          <w:rFonts w:asciiTheme="majorHAnsi" w:hAnsiTheme="majorHAnsi" w:cstheme="majorHAnsi"/>
          <w:color w:val="000000" w:themeColor="text1"/>
        </w:rPr>
        <w:t xml:space="preserve"> </w:t>
      </w:r>
      <w:r>
        <w:rPr>
          <w:rFonts w:asciiTheme="majorHAnsi" w:hAnsiTheme="majorHAnsi" w:cstheme="majorHAnsi"/>
          <w:color w:val="000000" w:themeColor="text1"/>
        </w:rPr>
        <w:t>(</w:t>
      </w:r>
      <w:r w:rsidRPr="00E9718A">
        <w:rPr>
          <w:rFonts w:asciiTheme="majorHAnsi" w:hAnsiTheme="majorHAnsi" w:cstheme="majorHAnsi"/>
          <w:color w:val="000000" w:themeColor="text1"/>
        </w:rPr>
        <w:t>201</w:t>
      </w:r>
      <w:r>
        <w:rPr>
          <w:rFonts w:asciiTheme="majorHAnsi" w:hAnsiTheme="majorHAnsi" w:cstheme="majorHAnsi"/>
          <w:color w:val="000000" w:themeColor="text1"/>
        </w:rPr>
        <w:t>5)</w:t>
      </w:r>
      <w:r w:rsidRPr="00E9718A">
        <w:rPr>
          <w:rFonts w:asciiTheme="majorHAnsi" w:hAnsiTheme="majorHAnsi" w:cstheme="majorHAnsi"/>
          <w:color w:val="000000" w:themeColor="text1"/>
        </w:rPr>
        <w:t xml:space="preserve">. A Taxonomy </w:t>
      </w:r>
      <w:r>
        <w:rPr>
          <w:rFonts w:asciiTheme="majorHAnsi" w:hAnsiTheme="majorHAnsi" w:cstheme="majorHAnsi"/>
          <w:color w:val="000000" w:themeColor="text1"/>
        </w:rPr>
        <w:t>o</w:t>
      </w:r>
      <w:r w:rsidRPr="00E9718A">
        <w:rPr>
          <w:rFonts w:asciiTheme="majorHAnsi" w:hAnsiTheme="majorHAnsi" w:cstheme="majorHAnsi"/>
          <w:color w:val="000000" w:themeColor="text1"/>
        </w:rPr>
        <w:t xml:space="preserve">f </w:t>
      </w:r>
      <w:r>
        <w:rPr>
          <w:rFonts w:asciiTheme="majorHAnsi" w:hAnsiTheme="majorHAnsi" w:cstheme="majorHAnsi"/>
          <w:color w:val="000000" w:themeColor="text1"/>
        </w:rPr>
        <w:t>t</w:t>
      </w:r>
      <w:r w:rsidRPr="00E9718A">
        <w:rPr>
          <w:rFonts w:asciiTheme="majorHAnsi" w:hAnsiTheme="majorHAnsi" w:cstheme="majorHAnsi"/>
          <w:color w:val="000000" w:themeColor="text1"/>
        </w:rPr>
        <w:t xml:space="preserve">he Outsourced Services Industry: Towards A Definition </w:t>
      </w:r>
      <w:r w:rsidR="00E06FE0" w:rsidRPr="00E9718A">
        <w:rPr>
          <w:rFonts w:asciiTheme="majorHAnsi" w:hAnsiTheme="majorHAnsi" w:cstheme="majorHAnsi"/>
          <w:color w:val="000000" w:themeColor="text1"/>
        </w:rPr>
        <w:t>of</w:t>
      </w:r>
      <w:r w:rsidRPr="00E9718A">
        <w:rPr>
          <w:rFonts w:asciiTheme="majorHAnsi" w:hAnsiTheme="majorHAnsi" w:cstheme="majorHAnsi"/>
          <w:color w:val="000000" w:themeColor="text1"/>
        </w:rPr>
        <w:t xml:space="preserve"> Facility Management.</w:t>
      </w:r>
    </w:p>
    <w:p w14:paraId="61D37A9B" w14:textId="3DA96A63" w:rsidR="002B6268" w:rsidRPr="00243938" w:rsidRDefault="002B6268" w:rsidP="00243938">
      <w:pPr>
        <w:pStyle w:val="ListParagraph"/>
        <w:numPr>
          <w:ilvl w:val="0"/>
          <w:numId w:val="1"/>
        </w:numPr>
        <w:spacing w:line="360" w:lineRule="auto"/>
        <w:jc w:val="both"/>
        <w:rPr>
          <w:rFonts w:asciiTheme="majorHAnsi" w:hAnsiTheme="majorHAnsi" w:cstheme="majorHAnsi"/>
        </w:rPr>
      </w:pPr>
      <w:r w:rsidRPr="002B6268">
        <w:rPr>
          <w:rFonts w:asciiTheme="majorHAnsi" w:hAnsiTheme="majorHAnsi" w:cstheme="majorHAnsi"/>
          <w:color w:val="000000"/>
          <w:shd w:val="clear" w:color="auto" w:fill="FFFFFF"/>
        </w:rPr>
        <w:t>Euro</w:t>
      </w:r>
      <w:r>
        <w:rPr>
          <w:rFonts w:asciiTheme="majorHAnsi" w:hAnsiTheme="majorHAnsi" w:cstheme="majorHAnsi"/>
          <w:color w:val="000000"/>
          <w:shd w:val="clear" w:color="auto" w:fill="FFFFFF"/>
        </w:rPr>
        <w:t xml:space="preserve"> FM</w:t>
      </w:r>
      <w:r w:rsidRPr="002B6268">
        <w:rPr>
          <w:rFonts w:asciiTheme="majorHAnsi" w:hAnsiTheme="majorHAnsi" w:cstheme="majorHAnsi"/>
          <w:color w:val="000000"/>
          <w:shd w:val="clear" w:color="auto" w:fill="FFFFFF"/>
        </w:rPr>
        <w:t>. (2018).</w:t>
      </w:r>
      <w:r w:rsidRPr="002B6268">
        <w:rPr>
          <w:rStyle w:val="apple-converted-space"/>
          <w:rFonts w:asciiTheme="majorHAnsi" w:hAnsiTheme="majorHAnsi" w:cstheme="majorHAnsi"/>
          <w:color w:val="000000"/>
          <w:shd w:val="clear" w:color="auto" w:fill="FFFFFF"/>
        </w:rPr>
        <w:t> </w:t>
      </w:r>
      <w:r w:rsidRPr="002B6268">
        <w:rPr>
          <w:rFonts w:asciiTheme="majorHAnsi" w:hAnsiTheme="majorHAnsi" w:cstheme="majorHAnsi"/>
          <w:i/>
          <w:iCs/>
          <w:color w:val="000000"/>
        </w:rPr>
        <w:t>What is FM</w:t>
      </w:r>
      <w:r w:rsidRPr="002B6268">
        <w:rPr>
          <w:rFonts w:asciiTheme="majorHAnsi" w:hAnsiTheme="majorHAnsi" w:cstheme="majorHAnsi"/>
          <w:color w:val="000000"/>
          <w:shd w:val="clear" w:color="auto" w:fill="FFFFFF"/>
        </w:rPr>
        <w:t>. [online] Available at: https://www.eurofm.org/index.php/what-is-fm?showall=&amp;start=2 [Accessed 6 Dec. 2019].</w:t>
      </w:r>
    </w:p>
    <w:p w14:paraId="5C23DFE1" w14:textId="10F03848" w:rsidR="00CF7B6E" w:rsidRDefault="00CF7B6E"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Ghodeswar, B. &amp; Vaidyanathan, J.,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2008</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Business Process Outsourcing: An Approach to Gain Access to World-Class Opportunities. </w:t>
      </w:r>
      <w:r w:rsidRPr="00C16AF1">
        <w:rPr>
          <w:rFonts w:asciiTheme="majorHAnsi" w:hAnsiTheme="majorHAnsi" w:cstheme="majorHAnsi"/>
          <w:iCs/>
          <w:color w:val="000000" w:themeColor="text1"/>
        </w:rPr>
        <w:t>Business Process Management Journal</w:t>
      </w:r>
      <w:r w:rsidRPr="00C16AF1">
        <w:rPr>
          <w:rFonts w:asciiTheme="majorHAnsi" w:hAnsiTheme="majorHAnsi" w:cstheme="majorHAnsi"/>
          <w:color w:val="000000" w:themeColor="text1"/>
        </w:rPr>
        <w:t xml:space="preserve">, 14(1), pp. 23-38. </w:t>
      </w:r>
    </w:p>
    <w:p w14:paraId="6AABD914" w14:textId="3C736A04" w:rsidR="00243938" w:rsidRPr="00243938" w:rsidRDefault="00243938" w:rsidP="00243938">
      <w:pPr>
        <w:pStyle w:val="ListParagraph"/>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Global FM</w:t>
      </w:r>
      <w:r>
        <w:rPr>
          <w:rFonts w:asciiTheme="majorHAnsi" w:hAnsiTheme="majorHAnsi" w:cstheme="majorHAnsi"/>
          <w:color w:val="000000" w:themeColor="text1"/>
          <w:shd w:val="clear" w:color="auto" w:fill="FFFFFF"/>
        </w:rPr>
        <w:t>,</w:t>
      </w:r>
      <w:r w:rsidRPr="00C16AF1">
        <w:rPr>
          <w:rFonts w:asciiTheme="majorHAnsi" w:hAnsiTheme="majorHAnsi" w:cstheme="majorHAnsi"/>
          <w:color w:val="000000" w:themeColor="text1"/>
          <w:shd w:val="clear" w:color="auto" w:fill="FFFFFF"/>
        </w:rPr>
        <w:t xml:space="preserve"> (2016). </w:t>
      </w:r>
      <w:r w:rsidRPr="00C16AF1">
        <w:rPr>
          <w:rFonts w:asciiTheme="majorHAnsi" w:hAnsiTheme="majorHAnsi" w:cstheme="majorHAnsi"/>
          <w:iCs/>
          <w:color w:val="000000" w:themeColor="text1"/>
          <w:shd w:val="clear" w:color="auto" w:fill="FFFFFF"/>
        </w:rPr>
        <w:t>Market Sizing Study 2016</w:t>
      </w:r>
      <w:r w:rsidRPr="00C16AF1">
        <w:rPr>
          <w:rFonts w:asciiTheme="majorHAnsi" w:hAnsiTheme="majorHAnsi" w:cstheme="majorHAnsi"/>
          <w:color w:val="000000" w:themeColor="text1"/>
          <w:shd w:val="clear" w:color="auto" w:fill="FFFFFF"/>
        </w:rPr>
        <w:t>. [online] Victoria, Australia: Global FM, pp.43-44. Available at: https://www.gofmx.com/wp-content/uploads/2018/04/Global-FM-Market-Sizing-Study-2016-1609-2.pdf [Accessed 2 Dec. 2018].</w:t>
      </w:r>
    </w:p>
    <w:p w14:paraId="68B6E53F" w14:textId="7895F3AB" w:rsidR="002B6268" w:rsidRPr="002B6268" w:rsidRDefault="002B6268" w:rsidP="002B6268">
      <w:pPr>
        <w:pStyle w:val="ListParagraph"/>
        <w:numPr>
          <w:ilvl w:val="0"/>
          <w:numId w:val="1"/>
        </w:numPr>
        <w:spacing w:line="360" w:lineRule="auto"/>
        <w:jc w:val="both"/>
        <w:rPr>
          <w:rFonts w:asciiTheme="majorHAnsi" w:hAnsiTheme="majorHAnsi" w:cstheme="majorHAnsi"/>
        </w:rPr>
      </w:pPr>
      <w:r w:rsidRPr="002B6268">
        <w:rPr>
          <w:rFonts w:asciiTheme="majorHAnsi" w:hAnsiTheme="majorHAnsi" w:cstheme="majorHAnsi"/>
          <w:color w:val="000000"/>
          <w:shd w:val="clear" w:color="auto" w:fill="FFFFFF"/>
        </w:rPr>
        <w:t>Ifma.org. (2019).</w:t>
      </w:r>
      <w:r w:rsidRPr="002B6268">
        <w:rPr>
          <w:rStyle w:val="apple-converted-space"/>
          <w:rFonts w:asciiTheme="majorHAnsi" w:hAnsiTheme="majorHAnsi" w:cstheme="majorHAnsi"/>
          <w:color w:val="000000"/>
          <w:shd w:val="clear" w:color="auto" w:fill="FFFFFF"/>
        </w:rPr>
        <w:t> </w:t>
      </w:r>
      <w:r w:rsidRPr="002B6268">
        <w:rPr>
          <w:rFonts w:asciiTheme="majorHAnsi" w:hAnsiTheme="majorHAnsi" w:cstheme="majorHAnsi"/>
          <w:iCs/>
          <w:color w:val="000000"/>
        </w:rPr>
        <w:t>What is FM - Definition of Facility Management</w:t>
      </w:r>
      <w:r w:rsidRPr="002B6268">
        <w:rPr>
          <w:rFonts w:asciiTheme="majorHAnsi" w:hAnsiTheme="majorHAnsi" w:cstheme="majorHAnsi"/>
          <w:color w:val="000000"/>
          <w:shd w:val="clear" w:color="auto" w:fill="FFFFFF"/>
        </w:rPr>
        <w:t>. [online] Available at: https://www.ifma.org/about/what-is-facility-management/what-is-fm-media [Accessed 8 Dec. 2019].</w:t>
      </w:r>
    </w:p>
    <w:p w14:paraId="57F6C099" w14:textId="329B3483" w:rsidR="00810243" w:rsidRPr="00C16AF1" w:rsidRDefault="00810243" w:rsidP="004C493E">
      <w:pPr>
        <w:pStyle w:val="ListParagraph"/>
        <w:numPr>
          <w:ilvl w:val="0"/>
          <w:numId w:val="1"/>
        </w:numPr>
        <w:spacing w:before="120" w:after="120" w:line="360" w:lineRule="auto"/>
        <w:jc w:val="both"/>
        <w:rPr>
          <w:rStyle w:val="selectable"/>
          <w:rFonts w:asciiTheme="majorHAnsi" w:hAnsiTheme="majorHAnsi" w:cstheme="majorHAnsi"/>
          <w:color w:val="000000" w:themeColor="text1"/>
        </w:rPr>
      </w:pPr>
      <w:r w:rsidRPr="00C16AF1">
        <w:rPr>
          <w:rStyle w:val="selectable"/>
          <w:rFonts w:asciiTheme="majorHAnsi" w:hAnsiTheme="majorHAnsi" w:cstheme="majorHAnsi"/>
          <w:color w:val="000000" w:themeColor="text1"/>
        </w:rPr>
        <w:t>Ikediashi, D. &amp; Okwuashi, O.</w:t>
      </w:r>
      <w:r w:rsidR="00E9718A">
        <w:rPr>
          <w:rStyle w:val="selectable"/>
          <w:rFonts w:asciiTheme="majorHAnsi" w:hAnsiTheme="majorHAnsi" w:cstheme="majorHAnsi"/>
          <w:color w:val="000000" w:themeColor="text1"/>
        </w:rPr>
        <w:t>,</w:t>
      </w:r>
      <w:r w:rsidRPr="00C16AF1">
        <w:rPr>
          <w:rStyle w:val="selectable"/>
          <w:rFonts w:asciiTheme="majorHAnsi" w:hAnsiTheme="majorHAnsi" w:cstheme="majorHAnsi"/>
          <w:color w:val="000000" w:themeColor="text1"/>
        </w:rPr>
        <w:t xml:space="preserve"> (2015). Significant Factors Influencing Outsourcing Decision for Facilities Management (FM) Services. Property Management, 33(1), pp. 59–82.</w:t>
      </w:r>
    </w:p>
    <w:p w14:paraId="63090BD2" w14:textId="2763255E" w:rsidR="00594977" w:rsidRDefault="00594977"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Kakabadse, A. &amp; Kakabadse, N.,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2002</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Trends in Outsourcing: Contrasting USA and Europe. </w:t>
      </w:r>
      <w:r w:rsidRPr="00C16AF1">
        <w:rPr>
          <w:rFonts w:asciiTheme="majorHAnsi" w:hAnsiTheme="majorHAnsi" w:cstheme="majorHAnsi"/>
          <w:iCs/>
          <w:color w:val="000000" w:themeColor="text1"/>
        </w:rPr>
        <w:t>European Management Journal</w:t>
      </w:r>
      <w:r w:rsidRPr="00C16AF1">
        <w:rPr>
          <w:rFonts w:asciiTheme="majorHAnsi" w:hAnsiTheme="majorHAnsi" w:cstheme="majorHAnsi"/>
          <w:color w:val="000000" w:themeColor="text1"/>
        </w:rPr>
        <w:t xml:space="preserve">, 20(2), pp. 189-198. </w:t>
      </w:r>
    </w:p>
    <w:p w14:paraId="6A47B411" w14:textId="77777777" w:rsidR="00243938" w:rsidRPr="00243938" w:rsidRDefault="00243938" w:rsidP="00243938">
      <w:pPr>
        <w:pStyle w:val="ListParagraph"/>
        <w:numPr>
          <w:ilvl w:val="0"/>
          <w:numId w:val="1"/>
        </w:numPr>
        <w:jc w:val="both"/>
        <w:rPr>
          <w:rFonts w:asciiTheme="majorHAnsi" w:hAnsiTheme="majorHAnsi" w:cstheme="majorHAnsi"/>
        </w:rPr>
      </w:pPr>
      <w:r w:rsidRPr="00243938">
        <w:rPr>
          <w:rFonts w:asciiTheme="majorHAnsi" w:hAnsiTheme="majorHAnsi" w:cstheme="majorHAnsi"/>
          <w:color w:val="000000"/>
          <w:shd w:val="clear" w:color="auto" w:fill="FFFFFF"/>
        </w:rPr>
        <w:t>Keaton, C. (2018). </w:t>
      </w:r>
      <w:r w:rsidRPr="00243938">
        <w:rPr>
          <w:rFonts w:asciiTheme="majorHAnsi" w:hAnsiTheme="majorHAnsi" w:cstheme="majorHAnsi"/>
          <w:iCs/>
          <w:color w:val="000000"/>
          <w:shd w:val="clear" w:color="auto" w:fill="FFFFFF"/>
        </w:rPr>
        <w:t>An emerging FM delivery model White Paper</w:t>
      </w:r>
      <w:r w:rsidRPr="00243938">
        <w:rPr>
          <w:rFonts w:asciiTheme="majorHAnsi" w:hAnsiTheme="majorHAnsi" w:cstheme="majorHAnsi"/>
          <w:color w:val="000000"/>
          <w:shd w:val="clear" w:color="auto" w:fill="FFFFFF"/>
        </w:rPr>
        <w:t xml:space="preserve">. [online] Surrey, United Kingdom: KBR, p.2. Available </w:t>
      </w:r>
      <w:bookmarkStart w:id="7" w:name="_GoBack"/>
      <w:bookmarkEnd w:id="7"/>
      <w:r w:rsidRPr="00243938">
        <w:rPr>
          <w:rFonts w:asciiTheme="majorHAnsi" w:hAnsiTheme="majorHAnsi" w:cstheme="majorHAnsi"/>
          <w:color w:val="000000"/>
          <w:shd w:val="clear" w:color="auto" w:fill="FFFFFF"/>
        </w:rPr>
        <w:t>at: https://kbruk.co.uk/Documents/KBR_whitepaper_integrator_web2[1].pdf [Accessed 9 Dec. 2019].</w:t>
      </w:r>
    </w:p>
    <w:p w14:paraId="219D52FA" w14:textId="77777777" w:rsidR="00243938" w:rsidRPr="00C16AF1" w:rsidRDefault="00243938" w:rsidP="004C493E">
      <w:pPr>
        <w:pStyle w:val="NormalWeb"/>
        <w:numPr>
          <w:ilvl w:val="0"/>
          <w:numId w:val="1"/>
        </w:numPr>
        <w:spacing w:line="360" w:lineRule="auto"/>
        <w:jc w:val="both"/>
        <w:rPr>
          <w:rFonts w:asciiTheme="majorHAnsi" w:hAnsiTheme="majorHAnsi" w:cstheme="majorHAnsi"/>
          <w:color w:val="000000" w:themeColor="text1"/>
        </w:rPr>
      </w:pPr>
    </w:p>
    <w:p w14:paraId="7D0F6CA4" w14:textId="25A5C649" w:rsidR="00CF7B6E" w:rsidRPr="00C16AF1" w:rsidRDefault="00CF7B6E"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Kroes, J. R. &amp; Ghosh, S.,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2010</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Outsourcing Congruence with Competitive Priorities: Impact on Supply Chain and Firm Performance. </w:t>
      </w:r>
      <w:r w:rsidRPr="00C16AF1">
        <w:rPr>
          <w:rFonts w:asciiTheme="majorHAnsi" w:hAnsiTheme="majorHAnsi" w:cstheme="majorHAnsi"/>
          <w:iCs/>
          <w:color w:val="000000" w:themeColor="text1"/>
        </w:rPr>
        <w:t>Journal of Operations Management</w:t>
      </w:r>
      <w:r w:rsidRPr="00C16AF1">
        <w:rPr>
          <w:rFonts w:asciiTheme="majorHAnsi" w:hAnsiTheme="majorHAnsi" w:cstheme="majorHAnsi"/>
          <w:color w:val="000000" w:themeColor="text1"/>
        </w:rPr>
        <w:t xml:space="preserve">, 28(2), pp. 124-143. </w:t>
      </w:r>
    </w:p>
    <w:p w14:paraId="31C5E39A" w14:textId="0D3ECD6D" w:rsidR="00914012" w:rsidRPr="004C493E" w:rsidRDefault="00914012" w:rsidP="004C493E">
      <w:pPr>
        <w:pStyle w:val="NormalWeb"/>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 xml:space="preserve">Lacity, M. &amp; Hirschheim, R., </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1995</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w:t>
      </w:r>
      <w:r w:rsidRPr="00C16AF1">
        <w:rPr>
          <w:rFonts w:asciiTheme="majorHAnsi" w:hAnsiTheme="majorHAnsi" w:cstheme="majorHAnsi"/>
          <w:iCs/>
          <w:color w:val="000000" w:themeColor="text1"/>
        </w:rPr>
        <w:t xml:space="preserve">Information Systems Outsourcing. </w:t>
      </w:r>
      <w:r w:rsidRPr="00C16AF1">
        <w:rPr>
          <w:rFonts w:asciiTheme="majorHAnsi" w:hAnsiTheme="majorHAnsi" w:cstheme="majorHAnsi"/>
          <w:color w:val="000000" w:themeColor="text1"/>
        </w:rPr>
        <w:t xml:space="preserve">Banwagon, </w:t>
      </w:r>
      <w:r w:rsidRPr="004C493E">
        <w:rPr>
          <w:rFonts w:asciiTheme="majorHAnsi" w:hAnsiTheme="majorHAnsi" w:cstheme="majorHAnsi"/>
          <w:color w:val="000000" w:themeColor="text1"/>
        </w:rPr>
        <w:t xml:space="preserve">Chichester: Willey. </w:t>
      </w:r>
    </w:p>
    <w:p w14:paraId="3D5B7CC1" w14:textId="0512674F" w:rsidR="004C493E" w:rsidRPr="004C493E" w:rsidRDefault="004C493E" w:rsidP="004C493E">
      <w:pPr>
        <w:pStyle w:val="ListParagraph"/>
        <w:numPr>
          <w:ilvl w:val="0"/>
          <w:numId w:val="1"/>
        </w:numPr>
        <w:spacing w:line="360" w:lineRule="auto"/>
        <w:jc w:val="both"/>
        <w:rPr>
          <w:rStyle w:val="selectable"/>
          <w:rFonts w:asciiTheme="majorHAnsi" w:hAnsiTheme="majorHAnsi" w:cstheme="majorHAnsi"/>
        </w:rPr>
      </w:pPr>
      <w:r w:rsidRPr="004C493E">
        <w:rPr>
          <w:rFonts w:asciiTheme="majorHAnsi" w:hAnsiTheme="majorHAnsi" w:cstheme="majorHAnsi"/>
        </w:rPr>
        <w:lastRenderedPageBreak/>
        <w:t xml:space="preserve">Lindberg, P., Pettersson, K. and Svensson, S., (2002), “Support service in facilities management”, Master Thesis, Chalmers University of Technology, Department of Service Management, Sweden. </w:t>
      </w:r>
    </w:p>
    <w:p w14:paraId="53CF6F89" w14:textId="72D10854" w:rsidR="00810243" w:rsidRPr="00C16AF1" w:rsidRDefault="00CA4C36" w:rsidP="004C493E">
      <w:pPr>
        <w:numPr>
          <w:ilvl w:val="0"/>
          <w:numId w:val="1"/>
        </w:numPr>
        <w:spacing w:before="100" w:beforeAutospacing="1" w:after="100" w:afterAutospacing="1"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rPr>
        <w:t>Lyson K and Farrington B</w:t>
      </w:r>
      <w:r w:rsidR="00E9718A">
        <w:rPr>
          <w:rFonts w:asciiTheme="majorHAnsi" w:hAnsiTheme="majorHAnsi" w:cstheme="majorHAnsi"/>
          <w:color w:val="000000" w:themeColor="text1"/>
        </w:rPr>
        <w:t>.,</w:t>
      </w:r>
      <w:r w:rsidRPr="00C16AF1">
        <w:rPr>
          <w:rFonts w:asciiTheme="majorHAnsi" w:hAnsiTheme="majorHAnsi" w:cstheme="majorHAnsi"/>
          <w:color w:val="000000" w:themeColor="text1"/>
        </w:rPr>
        <w:t xml:space="preserve"> (2006), Purchasing &amp; Supply Management Seventh Edition, Pearson Education Ltd. </w:t>
      </w:r>
    </w:p>
    <w:p w14:paraId="0987EB99" w14:textId="6B0163FB" w:rsidR="00493F50" w:rsidRPr="00C16AF1" w:rsidRDefault="00493F50" w:rsidP="004C493E">
      <w:pPr>
        <w:pStyle w:val="ListParagraph"/>
        <w:numPr>
          <w:ilvl w:val="0"/>
          <w:numId w:val="1"/>
        </w:numPr>
        <w:spacing w:line="360" w:lineRule="auto"/>
        <w:jc w:val="both"/>
        <w:rPr>
          <w:rFonts w:asciiTheme="majorHAnsi" w:hAnsiTheme="majorHAnsi" w:cstheme="majorHAnsi"/>
          <w:color w:val="000000" w:themeColor="text1"/>
        </w:rPr>
      </w:pPr>
      <w:r w:rsidRPr="00C16AF1">
        <w:rPr>
          <w:rStyle w:val="personname"/>
          <w:rFonts w:asciiTheme="majorHAnsi" w:hAnsiTheme="majorHAnsi" w:cstheme="majorHAnsi"/>
          <w:color w:val="000000" w:themeColor="text1"/>
        </w:rPr>
        <w:t>McIvor, Ronan</w:t>
      </w:r>
      <w:r w:rsidR="00E9718A">
        <w:rPr>
          <w:rStyle w:val="personname"/>
          <w:rFonts w:asciiTheme="majorHAnsi" w:hAnsiTheme="majorHAnsi" w:cstheme="majorHAnsi"/>
          <w:color w:val="000000" w:themeColor="text1"/>
        </w:rPr>
        <w:t>.,</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color w:val="000000" w:themeColor="text1"/>
          <w:shd w:val="clear" w:color="auto" w:fill="FFFFFF"/>
        </w:rPr>
        <w:t>(2000)</w:t>
      </w:r>
      <w:r w:rsidRPr="00C16AF1">
        <w:rPr>
          <w:rStyle w:val="apple-converted-space"/>
          <w:rFonts w:asciiTheme="majorHAnsi" w:hAnsiTheme="majorHAnsi" w:cstheme="majorHAnsi"/>
          <w:color w:val="000000" w:themeColor="text1"/>
          <w:shd w:val="clear" w:color="auto" w:fill="FFFFFF"/>
        </w:rPr>
        <w:t> </w:t>
      </w:r>
      <w:r w:rsidRPr="00C16AF1">
        <w:rPr>
          <w:rStyle w:val="Emphasis"/>
          <w:rFonts w:asciiTheme="majorHAnsi" w:hAnsiTheme="majorHAnsi" w:cstheme="majorHAnsi"/>
          <w:i w:val="0"/>
          <w:color w:val="000000" w:themeColor="text1"/>
        </w:rPr>
        <w:t>A Practical Framework for Understanding the Outsourcing Process.</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color w:val="000000" w:themeColor="text1"/>
          <w:shd w:val="clear" w:color="auto" w:fill="FFFFFF"/>
        </w:rPr>
        <w:t>Supply Chain Management: An International Journal, 5 (1). pp. 22-36</w:t>
      </w:r>
    </w:p>
    <w:p w14:paraId="7C76EAC3" w14:textId="583977F9" w:rsidR="00914952" w:rsidRPr="00C16AF1" w:rsidRDefault="00914952" w:rsidP="004C493E">
      <w:pPr>
        <w:pStyle w:val="ListParagraph"/>
        <w:numPr>
          <w:ilvl w:val="0"/>
          <w:numId w:val="1"/>
        </w:numPr>
        <w:spacing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Pahirathan, A.</w:t>
      </w:r>
      <w:r w:rsidR="00E9718A">
        <w:rPr>
          <w:rFonts w:asciiTheme="majorHAnsi" w:hAnsiTheme="majorHAnsi" w:cstheme="majorHAnsi"/>
          <w:color w:val="000000" w:themeColor="text1"/>
          <w:shd w:val="clear" w:color="auto" w:fill="FFFFFF"/>
        </w:rPr>
        <w:t>,</w:t>
      </w:r>
      <w:r w:rsidRPr="00C16AF1">
        <w:rPr>
          <w:rFonts w:asciiTheme="majorHAnsi" w:hAnsiTheme="majorHAnsi" w:cstheme="majorHAnsi"/>
          <w:color w:val="000000" w:themeColor="text1"/>
          <w:shd w:val="clear" w:color="auto" w:fill="FFFFFF"/>
        </w:rPr>
        <w:t xml:space="preserve"> (2017). A Literature Review on Outsourcing of Services in Universities.</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iCs/>
          <w:color w:val="000000" w:themeColor="text1"/>
        </w:rPr>
        <w:t>Journal of Business and Management</w:t>
      </w:r>
      <w:r w:rsidRPr="00C16AF1">
        <w:rPr>
          <w:rFonts w:asciiTheme="majorHAnsi" w:hAnsiTheme="majorHAnsi" w:cstheme="majorHAnsi"/>
          <w:color w:val="000000" w:themeColor="text1"/>
          <w:shd w:val="clear" w:color="auto" w:fill="FFFFFF"/>
        </w:rPr>
        <w:t xml:space="preserve">, </w:t>
      </w:r>
      <w:r w:rsidR="00522590" w:rsidRPr="00C16AF1">
        <w:rPr>
          <w:rFonts w:asciiTheme="majorHAnsi" w:hAnsiTheme="majorHAnsi" w:cstheme="majorHAnsi"/>
          <w:color w:val="000000" w:themeColor="text1"/>
          <w:shd w:val="clear" w:color="auto" w:fill="FFFFFF"/>
        </w:rPr>
        <w:t xml:space="preserve">Vol </w:t>
      </w:r>
      <w:r w:rsidRPr="00C16AF1">
        <w:rPr>
          <w:rFonts w:asciiTheme="majorHAnsi" w:hAnsiTheme="majorHAnsi" w:cstheme="majorHAnsi"/>
          <w:color w:val="000000" w:themeColor="text1"/>
          <w:shd w:val="clear" w:color="auto" w:fill="FFFFFF"/>
        </w:rPr>
        <w:t>19(12), pp.47-56.</w:t>
      </w:r>
    </w:p>
    <w:p w14:paraId="79DE83B2" w14:textId="22921D8B" w:rsidR="009529EA" w:rsidRPr="00F2099C" w:rsidRDefault="009529EA" w:rsidP="004C493E">
      <w:pPr>
        <w:pStyle w:val="ListParagraph"/>
        <w:numPr>
          <w:ilvl w:val="0"/>
          <w:numId w:val="1"/>
        </w:numPr>
        <w:spacing w:before="120" w:after="120" w:line="360" w:lineRule="auto"/>
        <w:jc w:val="both"/>
        <w:rPr>
          <w:rFonts w:asciiTheme="majorHAnsi" w:hAnsiTheme="majorHAnsi" w:cstheme="majorHAnsi"/>
          <w:color w:val="000000" w:themeColor="text1"/>
        </w:rPr>
      </w:pPr>
      <w:r w:rsidRPr="00C16AF1">
        <w:rPr>
          <w:rFonts w:asciiTheme="majorHAnsi" w:hAnsiTheme="majorHAnsi" w:cstheme="majorHAnsi"/>
          <w:color w:val="000000" w:themeColor="text1"/>
          <w:shd w:val="clear" w:color="auto" w:fill="FFFFFF"/>
        </w:rPr>
        <w:t>Rouse, W. and Sage, A. (2007).</w:t>
      </w:r>
      <w:r w:rsidRPr="00C16AF1">
        <w:rPr>
          <w:rStyle w:val="apple-converted-space"/>
          <w:rFonts w:asciiTheme="majorHAnsi" w:hAnsiTheme="majorHAnsi" w:cstheme="majorHAnsi"/>
          <w:color w:val="000000" w:themeColor="text1"/>
          <w:shd w:val="clear" w:color="auto" w:fill="FFFFFF"/>
        </w:rPr>
        <w:t> </w:t>
      </w:r>
      <w:r w:rsidRPr="00C16AF1">
        <w:rPr>
          <w:rFonts w:asciiTheme="majorHAnsi" w:hAnsiTheme="majorHAnsi" w:cstheme="majorHAnsi"/>
          <w:iCs/>
          <w:color w:val="000000" w:themeColor="text1"/>
        </w:rPr>
        <w:t>Work, workflow and information systems</w:t>
      </w:r>
      <w:r w:rsidRPr="00C16AF1">
        <w:rPr>
          <w:rFonts w:asciiTheme="majorHAnsi" w:hAnsiTheme="majorHAnsi" w:cstheme="majorHAnsi"/>
          <w:color w:val="000000" w:themeColor="text1"/>
          <w:shd w:val="clear" w:color="auto" w:fill="FFFFFF"/>
        </w:rPr>
        <w:t xml:space="preserve">. Amsterdam: </w:t>
      </w:r>
      <w:r w:rsidRPr="00F2099C">
        <w:rPr>
          <w:rFonts w:asciiTheme="majorHAnsi" w:hAnsiTheme="majorHAnsi" w:cstheme="majorHAnsi"/>
          <w:color w:val="000000" w:themeColor="text1"/>
          <w:shd w:val="clear" w:color="auto" w:fill="FFFFFF"/>
        </w:rPr>
        <w:t>IOS Press.</w:t>
      </w:r>
    </w:p>
    <w:p w14:paraId="5A84183D" w14:textId="1664AD5D" w:rsidR="00F2099C" w:rsidRPr="00F2099C" w:rsidRDefault="00F2099C" w:rsidP="004C493E">
      <w:pPr>
        <w:pStyle w:val="ListParagraph"/>
        <w:numPr>
          <w:ilvl w:val="0"/>
          <w:numId w:val="1"/>
        </w:numPr>
        <w:spacing w:line="360" w:lineRule="auto"/>
        <w:jc w:val="both"/>
        <w:rPr>
          <w:rFonts w:asciiTheme="majorHAnsi" w:hAnsiTheme="majorHAnsi" w:cstheme="majorHAnsi"/>
        </w:rPr>
      </w:pPr>
      <w:r w:rsidRPr="00F2099C">
        <w:rPr>
          <w:rFonts w:asciiTheme="majorHAnsi" w:hAnsiTheme="majorHAnsi" w:cstheme="majorHAnsi"/>
          <w:color w:val="000000"/>
          <w:shd w:val="clear" w:color="auto" w:fill="FFFFFF"/>
        </w:rPr>
        <w:t>Sopp, M. (2017). </w:t>
      </w:r>
      <w:r w:rsidRPr="00F2099C">
        <w:rPr>
          <w:rFonts w:asciiTheme="majorHAnsi" w:hAnsiTheme="majorHAnsi" w:cstheme="majorHAnsi"/>
          <w:iCs/>
          <w:color w:val="000000"/>
          <w:shd w:val="clear" w:color="auto" w:fill="FFFFFF"/>
        </w:rPr>
        <w:t>Facilities management outsourcing and statutory obligations</w:t>
      </w:r>
      <w:r w:rsidRPr="00F2099C">
        <w:rPr>
          <w:rFonts w:asciiTheme="majorHAnsi" w:hAnsiTheme="majorHAnsi" w:cstheme="majorHAnsi"/>
          <w:color w:val="000000"/>
          <w:shd w:val="clear" w:color="auto" w:fill="FFFFFF"/>
        </w:rPr>
        <w:t>. [online] croneri.co.uk. Available at: https://app.croneri.co.uk/feature-articles/facilities-management-outsourcing-and-statutory-obligations [Accessed 3 Dec. 2018].</w:t>
      </w:r>
    </w:p>
    <w:p w14:paraId="79A444E0" w14:textId="77777777" w:rsidR="00496CC2" w:rsidRPr="00C16AF1" w:rsidRDefault="00496CC2" w:rsidP="004C493E">
      <w:pPr>
        <w:pStyle w:val="ListParagraph"/>
        <w:numPr>
          <w:ilvl w:val="0"/>
          <w:numId w:val="1"/>
        </w:numPr>
        <w:spacing w:before="120" w:after="120" w:line="360" w:lineRule="auto"/>
        <w:jc w:val="both"/>
        <w:rPr>
          <w:rFonts w:asciiTheme="majorHAnsi" w:hAnsiTheme="majorHAnsi" w:cstheme="majorHAnsi"/>
          <w:color w:val="000000" w:themeColor="text1"/>
          <w:shd w:val="clear" w:color="auto" w:fill="FFFFFF"/>
        </w:rPr>
      </w:pPr>
      <w:r w:rsidRPr="00C16AF1">
        <w:rPr>
          <w:rFonts w:asciiTheme="majorHAnsi" w:hAnsiTheme="majorHAnsi" w:cstheme="majorHAnsi"/>
          <w:color w:val="000000" w:themeColor="text1"/>
          <w:shd w:val="clear" w:color="auto" w:fill="FFFFFF"/>
        </w:rPr>
        <w:t>The Gas Safety (Installation and Use) Regulations 1998. (1998). [London]: [Stationery Office].</w:t>
      </w:r>
    </w:p>
    <w:p w14:paraId="2542402A" w14:textId="77777777" w:rsidR="00496CC2" w:rsidRPr="00C16AF1" w:rsidRDefault="00496CC2" w:rsidP="004C493E">
      <w:pPr>
        <w:pStyle w:val="ListParagraph"/>
        <w:spacing w:before="120" w:after="120" w:line="360" w:lineRule="auto"/>
        <w:jc w:val="both"/>
        <w:rPr>
          <w:rFonts w:asciiTheme="majorHAnsi" w:hAnsiTheme="majorHAnsi" w:cstheme="majorHAnsi"/>
          <w:color w:val="000000" w:themeColor="text1"/>
        </w:rPr>
      </w:pPr>
    </w:p>
    <w:p w14:paraId="4B015DE5" w14:textId="7D7F3998" w:rsidR="00E95D5E" w:rsidRPr="00C16AF1" w:rsidRDefault="00E95D5E" w:rsidP="004C493E">
      <w:pPr>
        <w:spacing w:before="120" w:after="120" w:line="360" w:lineRule="auto"/>
        <w:jc w:val="both"/>
        <w:rPr>
          <w:rFonts w:asciiTheme="majorHAnsi" w:hAnsiTheme="majorHAnsi" w:cstheme="majorHAnsi"/>
          <w:color w:val="000000" w:themeColor="text1"/>
        </w:rPr>
      </w:pPr>
    </w:p>
    <w:sectPr w:rsidR="00E95D5E" w:rsidRPr="00C16AF1" w:rsidSect="00BD525B">
      <w:footerReference w:type="even" r:id="rId13"/>
      <w:footerReference w:type="default" r:id="rId14"/>
      <w:headerReference w:type="first" r:id="rId15"/>
      <w:footerReference w:type="first" r:id="rId16"/>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887C7" w14:textId="77777777" w:rsidR="00492AF2" w:rsidRDefault="00492AF2" w:rsidP="00BD525B">
      <w:r>
        <w:separator/>
      </w:r>
    </w:p>
  </w:endnote>
  <w:endnote w:type="continuationSeparator" w:id="0">
    <w:p w14:paraId="757C97D4" w14:textId="77777777" w:rsidR="00492AF2" w:rsidRDefault="00492AF2" w:rsidP="00BD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CCD28" w14:textId="77777777" w:rsidR="00800FF6" w:rsidRDefault="00800FF6" w:rsidP="001E6CA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272C35" w14:textId="77777777" w:rsidR="00800FF6" w:rsidRDefault="00800FF6" w:rsidP="003832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A69B2" w14:textId="77777777" w:rsidR="00800FF6" w:rsidRDefault="00800FF6" w:rsidP="001E6CA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29F5A5E3" w14:textId="77777777" w:rsidR="00800FF6" w:rsidRDefault="00800FF6" w:rsidP="003832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B1372" w14:textId="46F1BDD2" w:rsidR="00800FF6" w:rsidRPr="00EF0822" w:rsidRDefault="00800FF6" w:rsidP="00EF0822">
    <w:pPr>
      <w:rPr>
        <w:rFonts w:asciiTheme="minorHAnsi" w:hAnsiTheme="minorHAnsi" w:cstheme="minorHAnsi"/>
        <w:b/>
        <w:color w:val="000000" w:themeColor="text1"/>
        <w:sz w:val="28"/>
        <w:szCs w:val="28"/>
      </w:rPr>
    </w:pPr>
    <w:r w:rsidRPr="00EF0822">
      <w:rPr>
        <w:rFonts w:asciiTheme="minorHAnsi" w:hAnsiTheme="minorHAnsi" w:cstheme="minorHAnsi"/>
        <w:b/>
        <w:color w:val="000000" w:themeColor="text1"/>
        <w:sz w:val="28"/>
        <w:szCs w:val="28"/>
      </w:rPr>
      <w:t xml:space="preserve">Module: </w:t>
    </w:r>
    <w:r>
      <w:rPr>
        <w:rFonts w:asciiTheme="minorHAnsi" w:hAnsiTheme="minorHAnsi" w:cstheme="minorHAnsi"/>
        <w:b/>
        <w:color w:val="000000" w:themeColor="text1"/>
        <w:sz w:val="28"/>
        <w:szCs w:val="28"/>
      </w:rPr>
      <w:t>Academic and Professional Skills</w:t>
    </w:r>
  </w:p>
  <w:p w14:paraId="049F2264" w14:textId="58F5701C" w:rsidR="00800FF6" w:rsidRPr="00EF0822" w:rsidRDefault="00800FF6" w:rsidP="00EF0822">
    <w:pPr>
      <w:tabs>
        <w:tab w:val="left" w:pos="3402"/>
      </w:tabs>
      <w:rPr>
        <w:rFonts w:asciiTheme="minorHAnsi" w:hAnsiTheme="minorHAnsi" w:cstheme="minorHAnsi"/>
        <w:b/>
        <w:color w:val="000000" w:themeColor="text1"/>
        <w:sz w:val="28"/>
        <w:szCs w:val="28"/>
      </w:rPr>
    </w:pPr>
    <w:r w:rsidRPr="00EF0822">
      <w:rPr>
        <w:rFonts w:asciiTheme="minorHAnsi" w:hAnsiTheme="minorHAnsi" w:cstheme="minorHAnsi"/>
        <w:b/>
        <w:color w:val="000000" w:themeColor="text1"/>
        <w:sz w:val="28"/>
        <w:szCs w:val="28"/>
      </w:rPr>
      <w:t>Module Code: M7X018</w:t>
    </w:r>
    <w:r>
      <w:rPr>
        <w:rFonts w:asciiTheme="minorHAnsi" w:hAnsiTheme="minorHAnsi" w:cstheme="minorHAnsi"/>
        <w:b/>
        <w:color w:val="000000" w:themeColor="text1"/>
        <w:sz w:val="28"/>
        <w:szCs w:val="28"/>
      </w:rPr>
      <w:t>11</w:t>
    </w:r>
  </w:p>
  <w:p w14:paraId="06EC64C2" w14:textId="294216F0" w:rsidR="00800FF6" w:rsidRPr="00EF0822" w:rsidRDefault="00800FF6" w:rsidP="00EF0822">
    <w:pPr>
      <w:rPr>
        <w:rFonts w:asciiTheme="minorHAnsi" w:hAnsiTheme="minorHAnsi" w:cstheme="minorHAnsi"/>
        <w:b/>
        <w:color w:val="000000" w:themeColor="text1"/>
        <w:sz w:val="28"/>
        <w:szCs w:val="28"/>
      </w:rPr>
    </w:pPr>
    <w:r w:rsidRPr="00EF0822">
      <w:rPr>
        <w:rFonts w:asciiTheme="minorHAnsi" w:hAnsiTheme="minorHAnsi" w:cstheme="minorHAnsi"/>
        <w:b/>
        <w:color w:val="000000" w:themeColor="text1"/>
        <w:sz w:val="28"/>
        <w:szCs w:val="28"/>
      </w:rPr>
      <w:t xml:space="preserve">Lecturer: </w:t>
    </w:r>
    <w:r>
      <w:rPr>
        <w:rFonts w:asciiTheme="minorHAnsi" w:hAnsiTheme="minorHAnsi" w:cstheme="minorHAnsi"/>
        <w:b/>
        <w:color w:val="000000" w:themeColor="text1"/>
        <w:sz w:val="28"/>
        <w:szCs w:val="28"/>
      </w:rPr>
      <w:t>Allan Nantel</w:t>
    </w:r>
  </w:p>
  <w:p w14:paraId="4DD5901E" w14:textId="76865AC2" w:rsidR="00800FF6" w:rsidRPr="00EF0822" w:rsidRDefault="00800FF6" w:rsidP="00EF0822">
    <w:pPr>
      <w:rPr>
        <w:rFonts w:asciiTheme="minorHAnsi" w:hAnsiTheme="minorHAnsi" w:cstheme="majorHAnsi"/>
        <w:b/>
        <w:color w:val="0D0D0D" w:themeColor="text1" w:themeTint="F2"/>
        <w:sz w:val="28"/>
        <w:szCs w:val="28"/>
      </w:rPr>
    </w:pPr>
    <w:r w:rsidRPr="00EF0822">
      <w:rPr>
        <w:rFonts w:asciiTheme="minorHAnsi" w:hAnsiTheme="minorHAnsi" w:cstheme="majorHAnsi"/>
        <w:b/>
        <w:color w:val="0D0D0D" w:themeColor="text1" w:themeTint="F2"/>
        <w:sz w:val="28"/>
        <w:szCs w:val="28"/>
      </w:rPr>
      <w:t>Student: Simon Williams</w:t>
    </w:r>
  </w:p>
  <w:p w14:paraId="35E225B8" w14:textId="77777777" w:rsidR="00800FF6" w:rsidRPr="00EF0822" w:rsidRDefault="00800FF6" w:rsidP="00EF0822">
    <w:pPr>
      <w:pStyle w:val="Footer"/>
      <w:rPr>
        <w:rFonts w:asciiTheme="minorHAnsi" w:hAnsiTheme="minorHAnsi" w:cstheme="minorHAnsi"/>
        <w:b/>
        <w:color w:val="000000" w:themeColor="text1"/>
        <w:sz w:val="28"/>
        <w:szCs w:val="28"/>
      </w:rPr>
    </w:pPr>
    <w:r w:rsidRPr="00EF0822">
      <w:rPr>
        <w:rFonts w:asciiTheme="minorHAnsi" w:hAnsiTheme="minorHAnsi" w:cstheme="minorHAnsi"/>
        <w:b/>
        <w:color w:val="000000" w:themeColor="text1"/>
        <w:sz w:val="28"/>
        <w:szCs w:val="28"/>
      </w:rPr>
      <w:t>Student Number: 1502958</w:t>
    </w:r>
  </w:p>
  <w:p w14:paraId="3FCDC302" w14:textId="77777777" w:rsidR="00800FF6" w:rsidRPr="00C50471" w:rsidRDefault="00800FF6">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481EB" w14:textId="77777777" w:rsidR="00492AF2" w:rsidRDefault="00492AF2" w:rsidP="00BD525B">
      <w:r>
        <w:separator/>
      </w:r>
    </w:p>
  </w:footnote>
  <w:footnote w:type="continuationSeparator" w:id="0">
    <w:p w14:paraId="3A258EE2" w14:textId="77777777" w:rsidR="00492AF2" w:rsidRDefault="00492AF2" w:rsidP="00BD5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46C5C" w14:textId="77777777" w:rsidR="00800FF6" w:rsidRDefault="00800FF6">
    <w:pPr>
      <w:pStyle w:val="Header"/>
    </w:pPr>
    <w:r>
      <w:rPr>
        <w:noProof/>
        <w:lang w:val="en-US"/>
      </w:rPr>
      <w:drawing>
        <wp:anchor distT="0" distB="0" distL="114300" distR="114300" simplePos="0" relativeHeight="251658240" behindDoc="0" locked="0" layoutInCell="1" allowOverlap="1" wp14:anchorId="3F80BFD5" wp14:editId="494C3435">
          <wp:simplePos x="0" y="0"/>
          <wp:positionH relativeFrom="column">
            <wp:posOffset>1306830</wp:posOffset>
          </wp:positionH>
          <wp:positionV relativeFrom="paragraph">
            <wp:posOffset>10160</wp:posOffset>
          </wp:positionV>
          <wp:extent cx="3023235" cy="11893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SD_corp_logo2013-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23235" cy="11893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B63BF"/>
    <w:multiLevelType w:val="hybridMultilevel"/>
    <w:tmpl w:val="D42E88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93F6D"/>
    <w:multiLevelType w:val="hybridMultilevel"/>
    <w:tmpl w:val="E3608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910842"/>
    <w:multiLevelType w:val="multilevel"/>
    <w:tmpl w:val="E966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EA7106"/>
    <w:multiLevelType w:val="multilevel"/>
    <w:tmpl w:val="787E1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D43FC2"/>
    <w:multiLevelType w:val="multilevel"/>
    <w:tmpl w:val="52EED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614C1D"/>
    <w:multiLevelType w:val="hybridMultilevel"/>
    <w:tmpl w:val="7FAA16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555F9E"/>
    <w:multiLevelType w:val="hybridMultilevel"/>
    <w:tmpl w:val="0372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5"/>
  </w:num>
  <w:num w:numId="6">
    <w:abstractNumId w:val="6"/>
  </w:num>
  <w:num w:numId="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110"/>
    <w:rsid w:val="00000219"/>
    <w:rsid w:val="000026E7"/>
    <w:rsid w:val="00005D4B"/>
    <w:rsid w:val="00006A76"/>
    <w:rsid w:val="00017D3E"/>
    <w:rsid w:val="00022364"/>
    <w:rsid w:val="00024489"/>
    <w:rsid w:val="00025598"/>
    <w:rsid w:val="000255D3"/>
    <w:rsid w:val="0002591C"/>
    <w:rsid w:val="00026D88"/>
    <w:rsid w:val="00027454"/>
    <w:rsid w:val="000309C5"/>
    <w:rsid w:val="00031DAE"/>
    <w:rsid w:val="000340E0"/>
    <w:rsid w:val="000379C1"/>
    <w:rsid w:val="000432FE"/>
    <w:rsid w:val="00044806"/>
    <w:rsid w:val="00045AFE"/>
    <w:rsid w:val="00046920"/>
    <w:rsid w:val="0005276D"/>
    <w:rsid w:val="00060C26"/>
    <w:rsid w:val="0006466A"/>
    <w:rsid w:val="000646DC"/>
    <w:rsid w:val="0006574A"/>
    <w:rsid w:val="000712F4"/>
    <w:rsid w:val="000719BB"/>
    <w:rsid w:val="00072BB2"/>
    <w:rsid w:val="00073D93"/>
    <w:rsid w:val="0007548D"/>
    <w:rsid w:val="00075707"/>
    <w:rsid w:val="000769B3"/>
    <w:rsid w:val="00082346"/>
    <w:rsid w:val="000825CA"/>
    <w:rsid w:val="00083CB1"/>
    <w:rsid w:val="000867DB"/>
    <w:rsid w:val="00090395"/>
    <w:rsid w:val="00096BF8"/>
    <w:rsid w:val="00096DC8"/>
    <w:rsid w:val="00097B77"/>
    <w:rsid w:val="000A1A60"/>
    <w:rsid w:val="000A1CE4"/>
    <w:rsid w:val="000A2974"/>
    <w:rsid w:val="000A2ED9"/>
    <w:rsid w:val="000A3910"/>
    <w:rsid w:val="000A43FD"/>
    <w:rsid w:val="000B4A2C"/>
    <w:rsid w:val="000C2951"/>
    <w:rsid w:val="000C3B32"/>
    <w:rsid w:val="000D2CF6"/>
    <w:rsid w:val="000D4D36"/>
    <w:rsid w:val="000E75A2"/>
    <w:rsid w:val="000F0A0D"/>
    <w:rsid w:val="000F1B8D"/>
    <w:rsid w:val="000F2DC5"/>
    <w:rsid w:val="000F3FAB"/>
    <w:rsid w:val="000F536B"/>
    <w:rsid w:val="000F7CD0"/>
    <w:rsid w:val="001014CA"/>
    <w:rsid w:val="00102405"/>
    <w:rsid w:val="001030DA"/>
    <w:rsid w:val="00110B6F"/>
    <w:rsid w:val="00114584"/>
    <w:rsid w:val="00120AA2"/>
    <w:rsid w:val="0012203D"/>
    <w:rsid w:val="00126824"/>
    <w:rsid w:val="00131442"/>
    <w:rsid w:val="00132ED9"/>
    <w:rsid w:val="00135F2C"/>
    <w:rsid w:val="00136137"/>
    <w:rsid w:val="001400F1"/>
    <w:rsid w:val="001414BF"/>
    <w:rsid w:val="001429F7"/>
    <w:rsid w:val="00146434"/>
    <w:rsid w:val="0014732C"/>
    <w:rsid w:val="0015106D"/>
    <w:rsid w:val="00154889"/>
    <w:rsid w:val="00156269"/>
    <w:rsid w:val="00160AFE"/>
    <w:rsid w:val="0016478E"/>
    <w:rsid w:val="00165E44"/>
    <w:rsid w:val="00167260"/>
    <w:rsid w:val="00173E1D"/>
    <w:rsid w:val="00174203"/>
    <w:rsid w:val="00176911"/>
    <w:rsid w:val="00177DDC"/>
    <w:rsid w:val="0018239A"/>
    <w:rsid w:val="001912F4"/>
    <w:rsid w:val="001916DF"/>
    <w:rsid w:val="00192A44"/>
    <w:rsid w:val="00193579"/>
    <w:rsid w:val="0019457D"/>
    <w:rsid w:val="00197939"/>
    <w:rsid w:val="001A36D0"/>
    <w:rsid w:val="001A550C"/>
    <w:rsid w:val="001A557E"/>
    <w:rsid w:val="001A5D32"/>
    <w:rsid w:val="001A5E86"/>
    <w:rsid w:val="001B1A4E"/>
    <w:rsid w:val="001B21B9"/>
    <w:rsid w:val="001B3142"/>
    <w:rsid w:val="001B35C6"/>
    <w:rsid w:val="001B43A7"/>
    <w:rsid w:val="001C2106"/>
    <w:rsid w:val="001C2632"/>
    <w:rsid w:val="001C3E96"/>
    <w:rsid w:val="001C4CD5"/>
    <w:rsid w:val="001C7ED9"/>
    <w:rsid w:val="001D65B7"/>
    <w:rsid w:val="001D7297"/>
    <w:rsid w:val="001D7CEA"/>
    <w:rsid w:val="001E0364"/>
    <w:rsid w:val="001E0FC6"/>
    <w:rsid w:val="001E2FC9"/>
    <w:rsid w:val="001E6CAC"/>
    <w:rsid w:val="001F463F"/>
    <w:rsid w:val="001F5520"/>
    <w:rsid w:val="00204E15"/>
    <w:rsid w:val="00207DF3"/>
    <w:rsid w:val="00211228"/>
    <w:rsid w:val="002122B1"/>
    <w:rsid w:val="00212EF1"/>
    <w:rsid w:val="00213032"/>
    <w:rsid w:val="00216414"/>
    <w:rsid w:val="00222F33"/>
    <w:rsid w:val="00223E5E"/>
    <w:rsid w:val="002247DB"/>
    <w:rsid w:val="00224AAA"/>
    <w:rsid w:val="00225E88"/>
    <w:rsid w:val="002264AD"/>
    <w:rsid w:val="00226D8B"/>
    <w:rsid w:val="0022787C"/>
    <w:rsid w:val="002304C1"/>
    <w:rsid w:val="00232CD8"/>
    <w:rsid w:val="00233E05"/>
    <w:rsid w:val="00235BD6"/>
    <w:rsid w:val="00243938"/>
    <w:rsid w:val="0025105D"/>
    <w:rsid w:val="002525E9"/>
    <w:rsid w:val="00254D06"/>
    <w:rsid w:val="00255C2F"/>
    <w:rsid w:val="0025685B"/>
    <w:rsid w:val="00263052"/>
    <w:rsid w:val="0026377E"/>
    <w:rsid w:val="00263CBD"/>
    <w:rsid w:val="002653E2"/>
    <w:rsid w:val="00266C02"/>
    <w:rsid w:val="0026719D"/>
    <w:rsid w:val="00267233"/>
    <w:rsid w:val="00267F11"/>
    <w:rsid w:val="002753AA"/>
    <w:rsid w:val="00276C83"/>
    <w:rsid w:val="00280B99"/>
    <w:rsid w:val="00282EBC"/>
    <w:rsid w:val="00284FC9"/>
    <w:rsid w:val="002856EA"/>
    <w:rsid w:val="00285B23"/>
    <w:rsid w:val="002868D5"/>
    <w:rsid w:val="002909A1"/>
    <w:rsid w:val="00294A59"/>
    <w:rsid w:val="002A063C"/>
    <w:rsid w:val="002A23EC"/>
    <w:rsid w:val="002A3079"/>
    <w:rsid w:val="002A40B9"/>
    <w:rsid w:val="002A4EE8"/>
    <w:rsid w:val="002A5E7D"/>
    <w:rsid w:val="002A7EA1"/>
    <w:rsid w:val="002B0EC9"/>
    <w:rsid w:val="002B2EAF"/>
    <w:rsid w:val="002B551A"/>
    <w:rsid w:val="002B607B"/>
    <w:rsid w:val="002B6268"/>
    <w:rsid w:val="002B6A9B"/>
    <w:rsid w:val="002B6FFF"/>
    <w:rsid w:val="002B70C1"/>
    <w:rsid w:val="002B743B"/>
    <w:rsid w:val="002C09FD"/>
    <w:rsid w:val="002C3CFF"/>
    <w:rsid w:val="002C7F52"/>
    <w:rsid w:val="002D2DBC"/>
    <w:rsid w:val="002D3781"/>
    <w:rsid w:val="002D4781"/>
    <w:rsid w:val="002D4E92"/>
    <w:rsid w:val="002D59F4"/>
    <w:rsid w:val="002E4E68"/>
    <w:rsid w:val="002E503D"/>
    <w:rsid w:val="002E60C4"/>
    <w:rsid w:val="002F00FA"/>
    <w:rsid w:val="002F134A"/>
    <w:rsid w:val="002F1457"/>
    <w:rsid w:val="002F4492"/>
    <w:rsid w:val="00304542"/>
    <w:rsid w:val="003057AD"/>
    <w:rsid w:val="003063BE"/>
    <w:rsid w:val="00306F7B"/>
    <w:rsid w:val="00307D3C"/>
    <w:rsid w:val="0032039C"/>
    <w:rsid w:val="00320961"/>
    <w:rsid w:val="00320F64"/>
    <w:rsid w:val="00322721"/>
    <w:rsid w:val="00331331"/>
    <w:rsid w:val="00334174"/>
    <w:rsid w:val="0033794F"/>
    <w:rsid w:val="0034748E"/>
    <w:rsid w:val="00350C03"/>
    <w:rsid w:val="003522A2"/>
    <w:rsid w:val="00353183"/>
    <w:rsid w:val="0035360A"/>
    <w:rsid w:val="0035442E"/>
    <w:rsid w:val="0035740D"/>
    <w:rsid w:val="0035762B"/>
    <w:rsid w:val="00366F5C"/>
    <w:rsid w:val="003721B7"/>
    <w:rsid w:val="003747AC"/>
    <w:rsid w:val="00374CB7"/>
    <w:rsid w:val="003805DB"/>
    <w:rsid w:val="0038320C"/>
    <w:rsid w:val="00384378"/>
    <w:rsid w:val="003874C0"/>
    <w:rsid w:val="00387BAD"/>
    <w:rsid w:val="00390355"/>
    <w:rsid w:val="00390E04"/>
    <w:rsid w:val="00390FA5"/>
    <w:rsid w:val="00392C70"/>
    <w:rsid w:val="0039310D"/>
    <w:rsid w:val="00393140"/>
    <w:rsid w:val="003A1220"/>
    <w:rsid w:val="003A29AB"/>
    <w:rsid w:val="003A46D5"/>
    <w:rsid w:val="003A4D6B"/>
    <w:rsid w:val="003A6BD4"/>
    <w:rsid w:val="003B1484"/>
    <w:rsid w:val="003B1818"/>
    <w:rsid w:val="003B4160"/>
    <w:rsid w:val="003B52E5"/>
    <w:rsid w:val="003B59E7"/>
    <w:rsid w:val="003B6612"/>
    <w:rsid w:val="003B7AA6"/>
    <w:rsid w:val="003C05D0"/>
    <w:rsid w:val="003C479B"/>
    <w:rsid w:val="003D0D57"/>
    <w:rsid w:val="003D2E78"/>
    <w:rsid w:val="003D3120"/>
    <w:rsid w:val="003D4E01"/>
    <w:rsid w:val="003D4ED2"/>
    <w:rsid w:val="003D607B"/>
    <w:rsid w:val="003E0C91"/>
    <w:rsid w:val="003E2407"/>
    <w:rsid w:val="003E2F0C"/>
    <w:rsid w:val="003E455B"/>
    <w:rsid w:val="003E4C9A"/>
    <w:rsid w:val="003F11B7"/>
    <w:rsid w:val="003F4896"/>
    <w:rsid w:val="003F548B"/>
    <w:rsid w:val="003F671A"/>
    <w:rsid w:val="003F733E"/>
    <w:rsid w:val="003F7A93"/>
    <w:rsid w:val="00400177"/>
    <w:rsid w:val="00400500"/>
    <w:rsid w:val="004047D6"/>
    <w:rsid w:val="00406FEC"/>
    <w:rsid w:val="00414669"/>
    <w:rsid w:val="00415531"/>
    <w:rsid w:val="00423EF3"/>
    <w:rsid w:val="00425E5D"/>
    <w:rsid w:val="00427631"/>
    <w:rsid w:val="00430B37"/>
    <w:rsid w:val="00431AE0"/>
    <w:rsid w:val="00432FB6"/>
    <w:rsid w:val="00433B41"/>
    <w:rsid w:val="004342FF"/>
    <w:rsid w:val="00436EC2"/>
    <w:rsid w:val="004423F1"/>
    <w:rsid w:val="004448ED"/>
    <w:rsid w:val="00444ADA"/>
    <w:rsid w:val="00453B21"/>
    <w:rsid w:val="0045453C"/>
    <w:rsid w:val="004550F6"/>
    <w:rsid w:val="004555E8"/>
    <w:rsid w:val="00457C51"/>
    <w:rsid w:val="00460FB7"/>
    <w:rsid w:val="004656F7"/>
    <w:rsid w:val="00467454"/>
    <w:rsid w:val="004702BE"/>
    <w:rsid w:val="004706AE"/>
    <w:rsid w:val="00472312"/>
    <w:rsid w:val="00474974"/>
    <w:rsid w:val="00477F8E"/>
    <w:rsid w:val="00483C44"/>
    <w:rsid w:val="0048460D"/>
    <w:rsid w:val="004855C5"/>
    <w:rsid w:val="00486AD4"/>
    <w:rsid w:val="00486CB9"/>
    <w:rsid w:val="00486EE4"/>
    <w:rsid w:val="00487F66"/>
    <w:rsid w:val="00487F94"/>
    <w:rsid w:val="00492331"/>
    <w:rsid w:val="00492AF2"/>
    <w:rsid w:val="0049358F"/>
    <w:rsid w:val="00493B2B"/>
    <w:rsid w:val="00493F50"/>
    <w:rsid w:val="004941F6"/>
    <w:rsid w:val="004946F0"/>
    <w:rsid w:val="00494CC5"/>
    <w:rsid w:val="00495DF7"/>
    <w:rsid w:val="00496CC2"/>
    <w:rsid w:val="004978EC"/>
    <w:rsid w:val="00497F11"/>
    <w:rsid w:val="004A162C"/>
    <w:rsid w:val="004A2728"/>
    <w:rsid w:val="004A619D"/>
    <w:rsid w:val="004A6A1A"/>
    <w:rsid w:val="004B0100"/>
    <w:rsid w:val="004B02E9"/>
    <w:rsid w:val="004B405D"/>
    <w:rsid w:val="004C09A5"/>
    <w:rsid w:val="004C266F"/>
    <w:rsid w:val="004C493E"/>
    <w:rsid w:val="004C5869"/>
    <w:rsid w:val="004D017C"/>
    <w:rsid w:val="004D0518"/>
    <w:rsid w:val="004D075E"/>
    <w:rsid w:val="004D2BC8"/>
    <w:rsid w:val="004E4731"/>
    <w:rsid w:val="004F5A15"/>
    <w:rsid w:val="004F6C30"/>
    <w:rsid w:val="00504A8D"/>
    <w:rsid w:val="00506AAA"/>
    <w:rsid w:val="005123B4"/>
    <w:rsid w:val="00512437"/>
    <w:rsid w:val="00512B4B"/>
    <w:rsid w:val="00512E7D"/>
    <w:rsid w:val="00522146"/>
    <w:rsid w:val="00522590"/>
    <w:rsid w:val="00522974"/>
    <w:rsid w:val="00523F9E"/>
    <w:rsid w:val="00524F61"/>
    <w:rsid w:val="00534676"/>
    <w:rsid w:val="00534732"/>
    <w:rsid w:val="005434B8"/>
    <w:rsid w:val="00543F72"/>
    <w:rsid w:val="00546D6D"/>
    <w:rsid w:val="0055178C"/>
    <w:rsid w:val="00552236"/>
    <w:rsid w:val="0055314F"/>
    <w:rsid w:val="005534A6"/>
    <w:rsid w:val="00554C8B"/>
    <w:rsid w:val="0055598E"/>
    <w:rsid w:val="00555CCD"/>
    <w:rsid w:val="00557634"/>
    <w:rsid w:val="00560E2B"/>
    <w:rsid w:val="0056339D"/>
    <w:rsid w:val="00563723"/>
    <w:rsid w:val="005657A3"/>
    <w:rsid w:val="005702DD"/>
    <w:rsid w:val="00573027"/>
    <w:rsid w:val="005730FF"/>
    <w:rsid w:val="00574AE2"/>
    <w:rsid w:val="005757DA"/>
    <w:rsid w:val="00576D89"/>
    <w:rsid w:val="00584C03"/>
    <w:rsid w:val="00591BF9"/>
    <w:rsid w:val="00594823"/>
    <w:rsid w:val="00594977"/>
    <w:rsid w:val="00595035"/>
    <w:rsid w:val="00595911"/>
    <w:rsid w:val="00595CB4"/>
    <w:rsid w:val="00597A8E"/>
    <w:rsid w:val="005A07C8"/>
    <w:rsid w:val="005A0F29"/>
    <w:rsid w:val="005A635D"/>
    <w:rsid w:val="005B1168"/>
    <w:rsid w:val="005C4DFE"/>
    <w:rsid w:val="005C4EDB"/>
    <w:rsid w:val="005D2BB5"/>
    <w:rsid w:val="005D4494"/>
    <w:rsid w:val="005D7325"/>
    <w:rsid w:val="005E09F3"/>
    <w:rsid w:val="005E26A0"/>
    <w:rsid w:val="005E26D6"/>
    <w:rsid w:val="005E503F"/>
    <w:rsid w:val="005E62BA"/>
    <w:rsid w:val="005E67D2"/>
    <w:rsid w:val="005F0DFD"/>
    <w:rsid w:val="005F2861"/>
    <w:rsid w:val="005F38DF"/>
    <w:rsid w:val="005F3F9D"/>
    <w:rsid w:val="00600A8B"/>
    <w:rsid w:val="00600F54"/>
    <w:rsid w:val="0060219F"/>
    <w:rsid w:val="006021C4"/>
    <w:rsid w:val="00602317"/>
    <w:rsid w:val="0060544E"/>
    <w:rsid w:val="0061244B"/>
    <w:rsid w:val="006166B6"/>
    <w:rsid w:val="006167F1"/>
    <w:rsid w:val="00617E2A"/>
    <w:rsid w:val="006234E8"/>
    <w:rsid w:val="006272F3"/>
    <w:rsid w:val="00631426"/>
    <w:rsid w:val="00631D8D"/>
    <w:rsid w:val="006350DD"/>
    <w:rsid w:val="00635BD0"/>
    <w:rsid w:val="00636141"/>
    <w:rsid w:val="00642058"/>
    <w:rsid w:val="006426A9"/>
    <w:rsid w:val="00643469"/>
    <w:rsid w:val="006438E0"/>
    <w:rsid w:val="00644544"/>
    <w:rsid w:val="006445CA"/>
    <w:rsid w:val="00653A31"/>
    <w:rsid w:val="00654B8A"/>
    <w:rsid w:val="006560EA"/>
    <w:rsid w:val="0065641A"/>
    <w:rsid w:val="00656F41"/>
    <w:rsid w:val="00657A44"/>
    <w:rsid w:val="00661D53"/>
    <w:rsid w:val="0066243A"/>
    <w:rsid w:val="00665162"/>
    <w:rsid w:val="00665BD2"/>
    <w:rsid w:val="00672A26"/>
    <w:rsid w:val="00676BCD"/>
    <w:rsid w:val="0068112B"/>
    <w:rsid w:val="0068176F"/>
    <w:rsid w:val="006837A3"/>
    <w:rsid w:val="00686AA8"/>
    <w:rsid w:val="0069489A"/>
    <w:rsid w:val="00695649"/>
    <w:rsid w:val="006974B3"/>
    <w:rsid w:val="006A07B4"/>
    <w:rsid w:val="006A08E1"/>
    <w:rsid w:val="006A112F"/>
    <w:rsid w:val="006A237D"/>
    <w:rsid w:val="006A4D32"/>
    <w:rsid w:val="006A660E"/>
    <w:rsid w:val="006A74BA"/>
    <w:rsid w:val="006A7D8E"/>
    <w:rsid w:val="006B535C"/>
    <w:rsid w:val="006C3135"/>
    <w:rsid w:val="006C352C"/>
    <w:rsid w:val="006C4004"/>
    <w:rsid w:val="006C5B5F"/>
    <w:rsid w:val="006D048C"/>
    <w:rsid w:val="006D3EAC"/>
    <w:rsid w:val="006D743B"/>
    <w:rsid w:val="006E39FE"/>
    <w:rsid w:val="006E7B23"/>
    <w:rsid w:val="006F77DE"/>
    <w:rsid w:val="007002A5"/>
    <w:rsid w:val="00703CAF"/>
    <w:rsid w:val="00710BCA"/>
    <w:rsid w:val="00716D40"/>
    <w:rsid w:val="007179E1"/>
    <w:rsid w:val="00720B63"/>
    <w:rsid w:val="0072407F"/>
    <w:rsid w:val="007241C9"/>
    <w:rsid w:val="00727C37"/>
    <w:rsid w:val="00731EC7"/>
    <w:rsid w:val="00732A3F"/>
    <w:rsid w:val="007363C6"/>
    <w:rsid w:val="00736F38"/>
    <w:rsid w:val="0074009A"/>
    <w:rsid w:val="00741A99"/>
    <w:rsid w:val="007425BB"/>
    <w:rsid w:val="00744EAE"/>
    <w:rsid w:val="00744FA9"/>
    <w:rsid w:val="00747CAC"/>
    <w:rsid w:val="0075076F"/>
    <w:rsid w:val="007512A3"/>
    <w:rsid w:val="00763378"/>
    <w:rsid w:val="0076353F"/>
    <w:rsid w:val="007657EC"/>
    <w:rsid w:val="00766794"/>
    <w:rsid w:val="007677FD"/>
    <w:rsid w:val="007712EE"/>
    <w:rsid w:val="00773167"/>
    <w:rsid w:val="00774057"/>
    <w:rsid w:val="007742EA"/>
    <w:rsid w:val="007753FA"/>
    <w:rsid w:val="00775FAB"/>
    <w:rsid w:val="00780A56"/>
    <w:rsid w:val="00783EAE"/>
    <w:rsid w:val="00784626"/>
    <w:rsid w:val="007872C2"/>
    <w:rsid w:val="00791C24"/>
    <w:rsid w:val="007941D8"/>
    <w:rsid w:val="00794431"/>
    <w:rsid w:val="00795649"/>
    <w:rsid w:val="00795B58"/>
    <w:rsid w:val="00796521"/>
    <w:rsid w:val="00796E15"/>
    <w:rsid w:val="007A38AF"/>
    <w:rsid w:val="007A7DB6"/>
    <w:rsid w:val="007B043B"/>
    <w:rsid w:val="007B147F"/>
    <w:rsid w:val="007C10E6"/>
    <w:rsid w:val="007C2D99"/>
    <w:rsid w:val="007C5B44"/>
    <w:rsid w:val="007D13B9"/>
    <w:rsid w:val="007D1F96"/>
    <w:rsid w:val="007D3F56"/>
    <w:rsid w:val="007D5723"/>
    <w:rsid w:val="007D6B78"/>
    <w:rsid w:val="007D7C68"/>
    <w:rsid w:val="007D7E54"/>
    <w:rsid w:val="007E01CF"/>
    <w:rsid w:val="007E2ECF"/>
    <w:rsid w:val="007E382F"/>
    <w:rsid w:val="007E4192"/>
    <w:rsid w:val="007E5B91"/>
    <w:rsid w:val="007E5D30"/>
    <w:rsid w:val="007F2F9B"/>
    <w:rsid w:val="008005ED"/>
    <w:rsid w:val="00800650"/>
    <w:rsid w:val="00800FF6"/>
    <w:rsid w:val="0080444F"/>
    <w:rsid w:val="00807B20"/>
    <w:rsid w:val="00810243"/>
    <w:rsid w:val="00811568"/>
    <w:rsid w:val="008124BC"/>
    <w:rsid w:val="008129D6"/>
    <w:rsid w:val="00815650"/>
    <w:rsid w:val="008158D5"/>
    <w:rsid w:val="00816DAE"/>
    <w:rsid w:val="008201E0"/>
    <w:rsid w:val="00820DD2"/>
    <w:rsid w:val="00821A5E"/>
    <w:rsid w:val="00821D3C"/>
    <w:rsid w:val="008243E3"/>
    <w:rsid w:val="00824E5F"/>
    <w:rsid w:val="00827FDD"/>
    <w:rsid w:val="00832A4B"/>
    <w:rsid w:val="00833CE9"/>
    <w:rsid w:val="00842258"/>
    <w:rsid w:val="00843370"/>
    <w:rsid w:val="008467D8"/>
    <w:rsid w:val="00852693"/>
    <w:rsid w:val="00853C71"/>
    <w:rsid w:val="00856328"/>
    <w:rsid w:val="008618C7"/>
    <w:rsid w:val="0086599A"/>
    <w:rsid w:val="00871F6B"/>
    <w:rsid w:val="00874C7D"/>
    <w:rsid w:val="008755A8"/>
    <w:rsid w:val="00875B5E"/>
    <w:rsid w:val="00876318"/>
    <w:rsid w:val="008828D2"/>
    <w:rsid w:val="008844D6"/>
    <w:rsid w:val="00885498"/>
    <w:rsid w:val="00892C9B"/>
    <w:rsid w:val="00893411"/>
    <w:rsid w:val="00893678"/>
    <w:rsid w:val="00893A69"/>
    <w:rsid w:val="008952E4"/>
    <w:rsid w:val="00895CAA"/>
    <w:rsid w:val="008961C1"/>
    <w:rsid w:val="008965D9"/>
    <w:rsid w:val="00896B0C"/>
    <w:rsid w:val="008A0654"/>
    <w:rsid w:val="008A28C9"/>
    <w:rsid w:val="008A3E5C"/>
    <w:rsid w:val="008A5E71"/>
    <w:rsid w:val="008A764D"/>
    <w:rsid w:val="008B0A89"/>
    <w:rsid w:val="008B1718"/>
    <w:rsid w:val="008B5717"/>
    <w:rsid w:val="008B6734"/>
    <w:rsid w:val="008B68A9"/>
    <w:rsid w:val="008B6F7A"/>
    <w:rsid w:val="008B7E4D"/>
    <w:rsid w:val="008C0494"/>
    <w:rsid w:val="008C0A3F"/>
    <w:rsid w:val="008C3764"/>
    <w:rsid w:val="008C536C"/>
    <w:rsid w:val="008C7B00"/>
    <w:rsid w:val="008D04E4"/>
    <w:rsid w:val="008D4FDF"/>
    <w:rsid w:val="008D6573"/>
    <w:rsid w:val="008E2117"/>
    <w:rsid w:val="008E21D0"/>
    <w:rsid w:val="008E472C"/>
    <w:rsid w:val="008E4F8F"/>
    <w:rsid w:val="008E791F"/>
    <w:rsid w:val="008E7AD1"/>
    <w:rsid w:val="008E7AE6"/>
    <w:rsid w:val="008E7D1D"/>
    <w:rsid w:val="008F2EA4"/>
    <w:rsid w:val="008F3AEC"/>
    <w:rsid w:val="008F3EAC"/>
    <w:rsid w:val="00911473"/>
    <w:rsid w:val="00912C39"/>
    <w:rsid w:val="00914012"/>
    <w:rsid w:val="00914952"/>
    <w:rsid w:val="00914D0F"/>
    <w:rsid w:val="009154C8"/>
    <w:rsid w:val="0092042B"/>
    <w:rsid w:val="00923406"/>
    <w:rsid w:val="00924FA0"/>
    <w:rsid w:val="009262BE"/>
    <w:rsid w:val="0093104C"/>
    <w:rsid w:val="009311B6"/>
    <w:rsid w:val="009311EE"/>
    <w:rsid w:val="009317B8"/>
    <w:rsid w:val="00934CB3"/>
    <w:rsid w:val="00935BF0"/>
    <w:rsid w:val="009366CD"/>
    <w:rsid w:val="00941C19"/>
    <w:rsid w:val="00942322"/>
    <w:rsid w:val="00947F40"/>
    <w:rsid w:val="009529EA"/>
    <w:rsid w:val="0095365D"/>
    <w:rsid w:val="00957D3D"/>
    <w:rsid w:val="00960328"/>
    <w:rsid w:val="009617EB"/>
    <w:rsid w:val="009619FA"/>
    <w:rsid w:val="00963EC0"/>
    <w:rsid w:val="00964E92"/>
    <w:rsid w:val="00965520"/>
    <w:rsid w:val="00966DAD"/>
    <w:rsid w:val="00967F31"/>
    <w:rsid w:val="009711B2"/>
    <w:rsid w:val="00973C57"/>
    <w:rsid w:val="00975057"/>
    <w:rsid w:val="009778A6"/>
    <w:rsid w:val="00980813"/>
    <w:rsid w:val="0098480B"/>
    <w:rsid w:val="00985B8B"/>
    <w:rsid w:val="00987AA9"/>
    <w:rsid w:val="0099255B"/>
    <w:rsid w:val="009947A2"/>
    <w:rsid w:val="00996DAE"/>
    <w:rsid w:val="0099744D"/>
    <w:rsid w:val="009A2642"/>
    <w:rsid w:val="009A2667"/>
    <w:rsid w:val="009A54AC"/>
    <w:rsid w:val="009A699B"/>
    <w:rsid w:val="009B2544"/>
    <w:rsid w:val="009B2A97"/>
    <w:rsid w:val="009B544C"/>
    <w:rsid w:val="009C188D"/>
    <w:rsid w:val="009C39DC"/>
    <w:rsid w:val="009D1532"/>
    <w:rsid w:val="009D1AF9"/>
    <w:rsid w:val="009E10FF"/>
    <w:rsid w:val="009E1B8E"/>
    <w:rsid w:val="009E3C91"/>
    <w:rsid w:val="009E47AE"/>
    <w:rsid w:val="009E630E"/>
    <w:rsid w:val="009E71D9"/>
    <w:rsid w:val="009E7903"/>
    <w:rsid w:val="009F0D5A"/>
    <w:rsid w:val="00A00221"/>
    <w:rsid w:val="00A062B2"/>
    <w:rsid w:val="00A06C6F"/>
    <w:rsid w:val="00A1007B"/>
    <w:rsid w:val="00A115DF"/>
    <w:rsid w:val="00A14B2E"/>
    <w:rsid w:val="00A150F2"/>
    <w:rsid w:val="00A15150"/>
    <w:rsid w:val="00A205A9"/>
    <w:rsid w:val="00A239B6"/>
    <w:rsid w:val="00A249B1"/>
    <w:rsid w:val="00A26B0B"/>
    <w:rsid w:val="00A31D2D"/>
    <w:rsid w:val="00A32B1A"/>
    <w:rsid w:val="00A344B8"/>
    <w:rsid w:val="00A347D8"/>
    <w:rsid w:val="00A36EE0"/>
    <w:rsid w:val="00A37234"/>
    <w:rsid w:val="00A407D9"/>
    <w:rsid w:val="00A42B01"/>
    <w:rsid w:val="00A475F7"/>
    <w:rsid w:val="00A52F07"/>
    <w:rsid w:val="00A661BA"/>
    <w:rsid w:val="00A669FA"/>
    <w:rsid w:val="00A71D12"/>
    <w:rsid w:val="00A75926"/>
    <w:rsid w:val="00A814EC"/>
    <w:rsid w:val="00A81D7D"/>
    <w:rsid w:val="00A82429"/>
    <w:rsid w:val="00A93260"/>
    <w:rsid w:val="00A94FD4"/>
    <w:rsid w:val="00A95CF7"/>
    <w:rsid w:val="00A96A11"/>
    <w:rsid w:val="00A96C18"/>
    <w:rsid w:val="00A97539"/>
    <w:rsid w:val="00AA0A8B"/>
    <w:rsid w:val="00AA3B01"/>
    <w:rsid w:val="00AA4A95"/>
    <w:rsid w:val="00AA5746"/>
    <w:rsid w:val="00AA7BEB"/>
    <w:rsid w:val="00AA7FF4"/>
    <w:rsid w:val="00AB0EC4"/>
    <w:rsid w:val="00AB607F"/>
    <w:rsid w:val="00AB673C"/>
    <w:rsid w:val="00AB76A6"/>
    <w:rsid w:val="00AC2245"/>
    <w:rsid w:val="00AC2DE9"/>
    <w:rsid w:val="00AD10EA"/>
    <w:rsid w:val="00AD327A"/>
    <w:rsid w:val="00AD3D5F"/>
    <w:rsid w:val="00AD4A8E"/>
    <w:rsid w:val="00AD4B96"/>
    <w:rsid w:val="00AE07D5"/>
    <w:rsid w:val="00AE46F4"/>
    <w:rsid w:val="00AE74C2"/>
    <w:rsid w:val="00AF002B"/>
    <w:rsid w:val="00AF1584"/>
    <w:rsid w:val="00AF2FCD"/>
    <w:rsid w:val="00AF3C42"/>
    <w:rsid w:val="00AF75B5"/>
    <w:rsid w:val="00B00E86"/>
    <w:rsid w:val="00B025DE"/>
    <w:rsid w:val="00B0266C"/>
    <w:rsid w:val="00B07A11"/>
    <w:rsid w:val="00B07EB6"/>
    <w:rsid w:val="00B13C6A"/>
    <w:rsid w:val="00B17EEB"/>
    <w:rsid w:val="00B2496E"/>
    <w:rsid w:val="00B25C7B"/>
    <w:rsid w:val="00B26661"/>
    <w:rsid w:val="00B26AB8"/>
    <w:rsid w:val="00B27B82"/>
    <w:rsid w:val="00B30AAA"/>
    <w:rsid w:val="00B36D9E"/>
    <w:rsid w:val="00B37E2B"/>
    <w:rsid w:val="00B40A92"/>
    <w:rsid w:val="00B4253D"/>
    <w:rsid w:val="00B45CCE"/>
    <w:rsid w:val="00B50F56"/>
    <w:rsid w:val="00B51434"/>
    <w:rsid w:val="00B5182C"/>
    <w:rsid w:val="00B57BC7"/>
    <w:rsid w:val="00B61074"/>
    <w:rsid w:val="00B617E9"/>
    <w:rsid w:val="00B63672"/>
    <w:rsid w:val="00B63AB7"/>
    <w:rsid w:val="00B65673"/>
    <w:rsid w:val="00B66A2B"/>
    <w:rsid w:val="00B7134F"/>
    <w:rsid w:val="00B72F9C"/>
    <w:rsid w:val="00B74E31"/>
    <w:rsid w:val="00B80144"/>
    <w:rsid w:val="00B80356"/>
    <w:rsid w:val="00B82FBE"/>
    <w:rsid w:val="00B939DD"/>
    <w:rsid w:val="00B93DFB"/>
    <w:rsid w:val="00B968E8"/>
    <w:rsid w:val="00B975BB"/>
    <w:rsid w:val="00BA359F"/>
    <w:rsid w:val="00BB0333"/>
    <w:rsid w:val="00BB408C"/>
    <w:rsid w:val="00BB5DD3"/>
    <w:rsid w:val="00BB7964"/>
    <w:rsid w:val="00BC1184"/>
    <w:rsid w:val="00BC1A0B"/>
    <w:rsid w:val="00BC1FCF"/>
    <w:rsid w:val="00BC20BC"/>
    <w:rsid w:val="00BC6644"/>
    <w:rsid w:val="00BD15EB"/>
    <w:rsid w:val="00BD3CA9"/>
    <w:rsid w:val="00BD525B"/>
    <w:rsid w:val="00BD54E1"/>
    <w:rsid w:val="00BD625B"/>
    <w:rsid w:val="00BD6358"/>
    <w:rsid w:val="00BE5E45"/>
    <w:rsid w:val="00BE77ED"/>
    <w:rsid w:val="00BF0690"/>
    <w:rsid w:val="00BF3443"/>
    <w:rsid w:val="00BF6731"/>
    <w:rsid w:val="00BF7325"/>
    <w:rsid w:val="00C00565"/>
    <w:rsid w:val="00C01937"/>
    <w:rsid w:val="00C03A77"/>
    <w:rsid w:val="00C042EE"/>
    <w:rsid w:val="00C05154"/>
    <w:rsid w:val="00C105A8"/>
    <w:rsid w:val="00C106C0"/>
    <w:rsid w:val="00C108C6"/>
    <w:rsid w:val="00C12C21"/>
    <w:rsid w:val="00C16AF1"/>
    <w:rsid w:val="00C1771B"/>
    <w:rsid w:val="00C205A5"/>
    <w:rsid w:val="00C24165"/>
    <w:rsid w:val="00C27091"/>
    <w:rsid w:val="00C33D40"/>
    <w:rsid w:val="00C34E37"/>
    <w:rsid w:val="00C35384"/>
    <w:rsid w:val="00C40DF1"/>
    <w:rsid w:val="00C41376"/>
    <w:rsid w:val="00C43777"/>
    <w:rsid w:val="00C44A7C"/>
    <w:rsid w:val="00C45742"/>
    <w:rsid w:val="00C46335"/>
    <w:rsid w:val="00C50471"/>
    <w:rsid w:val="00C53610"/>
    <w:rsid w:val="00C546DB"/>
    <w:rsid w:val="00C5650A"/>
    <w:rsid w:val="00C570B5"/>
    <w:rsid w:val="00C60B39"/>
    <w:rsid w:val="00C64193"/>
    <w:rsid w:val="00C70E6A"/>
    <w:rsid w:val="00C71C78"/>
    <w:rsid w:val="00C72C13"/>
    <w:rsid w:val="00C9080D"/>
    <w:rsid w:val="00CA198F"/>
    <w:rsid w:val="00CA2882"/>
    <w:rsid w:val="00CA2F2C"/>
    <w:rsid w:val="00CA3A30"/>
    <w:rsid w:val="00CA4C36"/>
    <w:rsid w:val="00CB021F"/>
    <w:rsid w:val="00CB2BDF"/>
    <w:rsid w:val="00CB4663"/>
    <w:rsid w:val="00CC1A2D"/>
    <w:rsid w:val="00CC2160"/>
    <w:rsid w:val="00CC7C28"/>
    <w:rsid w:val="00CD29A5"/>
    <w:rsid w:val="00CD38C1"/>
    <w:rsid w:val="00CD4DE6"/>
    <w:rsid w:val="00CD4E90"/>
    <w:rsid w:val="00CD5043"/>
    <w:rsid w:val="00CE1A1F"/>
    <w:rsid w:val="00CE37E5"/>
    <w:rsid w:val="00CE421D"/>
    <w:rsid w:val="00CE468E"/>
    <w:rsid w:val="00CE7A79"/>
    <w:rsid w:val="00CF31A7"/>
    <w:rsid w:val="00CF3587"/>
    <w:rsid w:val="00CF37A5"/>
    <w:rsid w:val="00CF477D"/>
    <w:rsid w:val="00CF481C"/>
    <w:rsid w:val="00CF79E0"/>
    <w:rsid w:val="00CF7B6E"/>
    <w:rsid w:val="00CF7F73"/>
    <w:rsid w:val="00D005A9"/>
    <w:rsid w:val="00D00E89"/>
    <w:rsid w:val="00D035FA"/>
    <w:rsid w:val="00D03B27"/>
    <w:rsid w:val="00D05929"/>
    <w:rsid w:val="00D12587"/>
    <w:rsid w:val="00D126A7"/>
    <w:rsid w:val="00D12B26"/>
    <w:rsid w:val="00D131F0"/>
    <w:rsid w:val="00D13AD1"/>
    <w:rsid w:val="00D13F12"/>
    <w:rsid w:val="00D1495F"/>
    <w:rsid w:val="00D15412"/>
    <w:rsid w:val="00D1574F"/>
    <w:rsid w:val="00D165B6"/>
    <w:rsid w:val="00D1734C"/>
    <w:rsid w:val="00D23DC1"/>
    <w:rsid w:val="00D2498E"/>
    <w:rsid w:val="00D315D0"/>
    <w:rsid w:val="00D349CF"/>
    <w:rsid w:val="00D34D92"/>
    <w:rsid w:val="00D35454"/>
    <w:rsid w:val="00D356B6"/>
    <w:rsid w:val="00D36410"/>
    <w:rsid w:val="00D40430"/>
    <w:rsid w:val="00D40AA1"/>
    <w:rsid w:val="00D42496"/>
    <w:rsid w:val="00D4326E"/>
    <w:rsid w:val="00D43960"/>
    <w:rsid w:val="00D4465B"/>
    <w:rsid w:val="00D45EF3"/>
    <w:rsid w:val="00D460C8"/>
    <w:rsid w:val="00D460EF"/>
    <w:rsid w:val="00D46E00"/>
    <w:rsid w:val="00D52962"/>
    <w:rsid w:val="00D55865"/>
    <w:rsid w:val="00D570C0"/>
    <w:rsid w:val="00D61294"/>
    <w:rsid w:val="00D62A7B"/>
    <w:rsid w:val="00D62B39"/>
    <w:rsid w:val="00D64F99"/>
    <w:rsid w:val="00D664D2"/>
    <w:rsid w:val="00D665B5"/>
    <w:rsid w:val="00D72DAD"/>
    <w:rsid w:val="00D838F6"/>
    <w:rsid w:val="00D83B87"/>
    <w:rsid w:val="00D85260"/>
    <w:rsid w:val="00D85BAD"/>
    <w:rsid w:val="00D903E4"/>
    <w:rsid w:val="00D91A79"/>
    <w:rsid w:val="00DA13E4"/>
    <w:rsid w:val="00DA2223"/>
    <w:rsid w:val="00DA3715"/>
    <w:rsid w:val="00DA3D1B"/>
    <w:rsid w:val="00DA4BEC"/>
    <w:rsid w:val="00DA729F"/>
    <w:rsid w:val="00DA751A"/>
    <w:rsid w:val="00DB0A41"/>
    <w:rsid w:val="00DB1F65"/>
    <w:rsid w:val="00DB3536"/>
    <w:rsid w:val="00DB3BDB"/>
    <w:rsid w:val="00DB6532"/>
    <w:rsid w:val="00DC3539"/>
    <w:rsid w:val="00DC598A"/>
    <w:rsid w:val="00DC5CBB"/>
    <w:rsid w:val="00DC6F9E"/>
    <w:rsid w:val="00DD04B3"/>
    <w:rsid w:val="00DD09BA"/>
    <w:rsid w:val="00DD14C7"/>
    <w:rsid w:val="00DD24C4"/>
    <w:rsid w:val="00DD2E51"/>
    <w:rsid w:val="00DD40B3"/>
    <w:rsid w:val="00DD4A2E"/>
    <w:rsid w:val="00DD6710"/>
    <w:rsid w:val="00DE0868"/>
    <w:rsid w:val="00DE3D1F"/>
    <w:rsid w:val="00DE3DEB"/>
    <w:rsid w:val="00DE61BE"/>
    <w:rsid w:val="00DE7291"/>
    <w:rsid w:val="00DE75D2"/>
    <w:rsid w:val="00DE7763"/>
    <w:rsid w:val="00DF2D1F"/>
    <w:rsid w:val="00DF7C1A"/>
    <w:rsid w:val="00E00979"/>
    <w:rsid w:val="00E0202B"/>
    <w:rsid w:val="00E03A8D"/>
    <w:rsid w:val="00E06FE0"/>
    <w:rsid w:val="00E25E54"/>
    <w:rsid w:val="00E26BE3"/>
    <w:rsid w:val="00E30AED"/>
    <w:rsid w:val="00E30FF7"/>
    <w:rsid w:val="00E40F7B"/>
    <w:rsid w:val="00E40FAB"/>
    <w:rsid w:val="00E43738"/>
    <w:rsid w:val="00E437AF"/>
    <w:rsid w:val="00E46C61"/>
    <w:rsid w:val="00E501A2"/>
    <w:rsid w:val="00E51A01"/>
    <w:rsid w:val="00E532BE"/>
    <w:rsid w:val="00E549AA"/>
    <w:rsid w:val="00E55818"/>
    <w:rsid w:val="00E6173C"/>
    <w:rsid w:val="00E62356"/>
    <w:rsid w:val="00E64278"/>
    <w:rsid w:val="00E657A4"/>
    <w:rsid w:val="00E660BF"/>
    <w:rsid w:val="00E72123"/>
    <w:rsid w:val="00E73AE1"/>
    <w:rsid w:val="00E7588B"/>
    <w:rsid w:val="00E75FF2"/>
    <w:rsid w:val="00E81559"/>
    <w:rsid w:val="00E8341E"/>
    <w:rsid w:val="00E84DCB"/>
    <w:rsid w:val="00E8502A"/>
    <w:rsid w:val="00E9077A"/>
    <w:rsid w:val="00E95D5E"/>
    <w:rsid w:val="00E9718A"/>
    <w:rsid w:val="00EA009A"/>
    <w:rsid w:val="00EA1454"/>
    <w:rsid w:val="00EA244A"/>
    <w:rsid w:val="00EA4E14"/>
    <w:rsid w:val="00EA59DA"/>
    <w:rsid w:val="00EA69D3"/>
    <w:rsid w:val="00EB5DF1"/>
    <w:rsid w:val="00EC0C68"/>
    <w:rsid w:val="00EC1678"/>
    <w:rsid w:val="00EC2C3F"/>
    <w:rsid w:val="00EC3827"/>
    <w:rsid w:val="00EC64CC"/>
    <w:rsid w:val="00EC6C92"/>
    <w:rsid w:val="00EC7ECB"/>
    <w:rsid w:val="00ED17A3"/>
    <w:rsid w:val="00ED5E90"/>
    <w:rsid w:val="00ED7A68"/>
    <w:rsid w:val="00EE3C97"/>
    <w:rsid w:val="00EE4DEF"/>
    <w:rsid w:val="00EF0704"/>
    <w:rsid w:val="00EF0822"/>
    <w:rsid w:val="00EF3219"/>
    <w:rsid w:val="00EF40E7"/>
    <w:rsid w:val="00EF4E1B"/>
    <w:rsid w:val="00EF6C78"/>
    <w:rsid w:val="00F00BE2"/>
    <w:rsid w:val="00F0149E"/>
    <w:rsid w:val="00F05077"/>
    <w:rsid w:val="00F054C3"/>
    <w:rsid w:val="00F11110"/>
    <w:rsid w:val="00F13D01"/>
    <w:rsid w:val="00F14D00"/>
    <w:rsid w:val="00F157C7"/>
    <w:rsid w:val="00F2099C"/>
    <w:rsid w:val="00F2139D"/>
    <w:rsid w:val="00F26327"/>
    <w:rsid w:val="00F26390"/>
    <w:rsid w:val="00F273CA"/>
    <w:rsid w:val="00F279B9"/>
    <w:rsid w:val="00F30AE8"/>
    <w:rsid w:val="00F30D0A"/>
    <w:rsid w:val="00F31AB1"/>
    <w:rsid w:val="00F32D79"/>
    <w:rsid w:val="00F35E33"/>
    <w:rsid w:val="00F363E3"/>
    <w:rsid w:val="00F368FA"/>
    <w:rsid w:val="00F40D06"/>
    <w:rsid w:val="00F43CB6"/>
    <w:rsid w:val="00F50ECD"/>
    <w:rsid w:val="00F51A94"/>
    <w:rsid w:val="00F52A83"/>
    <w:rsid w:val="00F55730"/>
    <w:rsid w:val="00F60646"/>
    <w:rsid w:val="00F61A4E"/>
    <w:rsid w:val="00F659E9"/>
    <w:rsid w:val="00F66744"/>
    <w:rsid w:val="00F728DD"/>
    <w:rsid w:val="00F73691"/>
    <w:rsid w:val="00F75E93"/>
    <w:rsid w:val="00F773CE"/>
    <w:rsid w:val="00F81E25"/>
    <w:rsid w:val="00F836EB"/>
    <w:rsid w:val="00F93392"/>
    <w:rsid w:val="00F93ECC"/>
    <w:rsid w:val="00F95983"/>
    <w:rsid w:val="00F965DC"/>
    <w:rsid w:val="00F96F3E"/>
    <w:rsid w:val="00F97DAB"/>
    <w:rsid w:val="00FA0FD6"/>
    <w:rsid w:val="00FA5607"/>
    <w:rsid w:val="00FA59F4"/>
    <w:rsid w:val="00FA65C5"/>
    <w:rsid w:val="00FB03AE"/>
    <w:rsid w:val="00FB3159"/>
    <w:rsid w:val="00FB4ED9"/>
    <w:rsid w:val="00FB5ECD"/>
    <w:rsid w:val="00FB72BB"/>
    <w:rsid w:val="00FB75D0"/>
    <w:rsid w:val="00FC0E14"/>
    <w:rsid w:val="00FC2DB3"/>
    <w:rsid w:val="00FC35BC"/>
    <w:rsid w:val="00FD1A34"/>
    <w:rsid w:val="00FD24C0"/>
    <w:rsid w:val="00FD3C4C"/>
    <w:rsid w:val="00FE02BA"/>
    <w:rsid w:val="00FE2772"/>
    <w:rsid w:val="00FE7D1C"/>
    <w:rsid w:val="00FF1D83"/>
    <w:rsid w:val="00FF2B36"/>
    <w:rsid w:val="00FF5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BA75A"/>
  <w15:docId w15:val="{EF9223E7-2FF4-5C44-942A-DBF061CE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E51"/>
    <w:rPr>
      <w:rFonts w:ascii="Times New Roman" w:eastAsia="Times New Roman" w:hAnsi="Times New Roman" w:cs="Times New Roman"/>
    </w:rPr>
  </w:style>
  <w:style w:type="paragraph" w:styleId="Heading1">
    <w:name w:val="heading 1"/>
    <w:basedOn w:val="Normal"/>
    <w:next w:val="Normal"/>
    <w:link w:val="Heading1Char"/>
    <w:uiPriority w:val="9"/>
    <w:qFormat/>
    <w:rsid w:val="00B5182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734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26BE3"/>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576D89"/>
  </w:style>
  <w:style w:type="character" w:styleId="Emphasis">
    <w:name w:val="Emphasis"/>
    <w:basedOn w:val="DefaultParagraphFont"/>
    <w:uiPriority w:val="20"/>
    <w:qFormat/>
    <w:rsid w:val="00A52F07"/>
    <w:rPr>
      <w:i/>
      <w:iCs/>
    </w:rPr>
  </w:style>
  <w:style w:type="paragraph" w:styleId="ListParagraph">
    <w:name w:val="List Paragraph"/>
    <w:basedOn w:val="Normal"/>
    <w:uiPriority w:val="34"/>
    <w:qFormat/>
    <w:rsid w:val="00635BD0"/>
    <w:pPr>
      <w:ind w:left="720"/>
      <w:contextualSpacing/>
    </w:pPr>
  </w:style>
  <w:style w:type="character" w:customStyle="1" w:styleId="Heading1Char">
    <w:name w:val="Heading 1 Char"/>
    <w:basedOn w:val="DefaultParagraphFont"/>
    <w:link w:val="Heading1"/>
    <w:uiPriority w:val="9"/>
    <w:rsid w:val="00B5182C"/>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B5182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A3A30"/>
    <w:pPr>
      <w:spacing w:before="120"/>
    </w:pPr>
    <w:rPr>
      <w:rFonts w:asciiTheme="minorHAnsi" w:hAnsiTheme="minorHAnsi"/>
      <w:b/>
      <w:bCs/>
      <w:i/>
      <w:iCs/>
    </w:rPr>
  </w:style>
  <w:style w:type="paragraph" w:styleId="TOC2">
    <w:name w:val="toc 2"/>
    <w:basedOn w:val="Normal"/>
    <w:next w:val="Normal"/>
    <w:autoRedefine/>
    <w:uiPriority w:val="39"/>
    <w:unhideWhenUsed/>
    <w:rsid w:val="00CA3A3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082346"/>
    <w:pPr>
      <w:ind w:left="480"/>
    </w:pPr>
    <w:rPr>
      <w:rFonts w:asciiTheme="minorHAnsi" w:hAnsiTheme="minorHAnsi"/>
      <w:sz w:val="20"/>
      <w:szCs w:val="20"/>
    </w:rPr>
  </w:style>
  <w:style w:type="paragraph" w:styleId="TOC4">
    <w:name w:val="toc 4"/>
    <w:basedOn w:val="Normal"/>
    <w:next w:val="Normal"/>
    <w:autoRedefine/>
    <w:uiPriority w:val="39"/>
    <w:unhideWhenUsed/>
    <w:rsid w:val="00B5182C"/>
    <w:pPr>
      <w:ind w:left="720"/>
    </w:pPr>
    <w:rPr>
      <w:rFonts w:asciiTheme="minorHAnsi" w:hAnsiTheme="minorHAnsi"/>
      <w:sz w:val="20"/>
      <w:szCs w:val="20"/>
    </w:rPr>
  </w:style>
  <w:style w:type="paragraph" w:styleId="TOC5">
    <w:name w:val="toc 5"/>
    <w:basedOn w:val="Normal"/>
    <w:next w:val="Normal"/>
    <w:autoRedefine/>
    <w:uiPriority w:val="39"/>
    <w:unhideWhenUsed/>
    <w:rsid w:val="00B5182C"/>
    <w:pPr>
      <w:ind w:left="960"/>
    </w:pPr>
    <w:rPr>
      <w:rFonts w:asciiTheme="minorHAnsi" w:hAnsiTheme="minorHAnsi"/>
      <w:sz w:val="20"/>
      <w:szCs w:val="20"/>
    </w:rPr>
  </w:style>
  <w:style w:type="paragraph" w:styleId="TOC6">
    <w:name w:val="toc 6"/>
    <w:basedOn w:val="Normal"/>
    <w:next w:val="Normal"/>
    <w:autoRedefine/>
    <w:uiPriority w:val="39"/>
    <w:unhideWhenUsed/>
    <w:rsid w:val="00B5182C"/>
    <w:pPr>
      <w:ind w:left="1200"/>
    </w:pPr>
    <w:rPr>
      <w:rFonts w:asciiTheme="minorHAnsi" w:hAnsiTheme="minorHAnsi"/>
      <w:sz w:val="20"/>
      <w:szCs w:val="20"/>
    </w:rPr>
  </w:style>
  <w:style w:type="paragraph" w:styleId="TOC7">
    <w:name w:val="toc 7"/>
    <w:basedOn w:val="Normal"/>
    <w:next w:val="Normal"/>
    <w:autoRedefine/>
    <w:uiPriority w:val="39"/>
    <w:unhideWhenUsed/>
    <w:rsid w:val="00B5182C"/>
    <w:pPr>
      <w:ind w:left="1440"/>
    </w:pPr>
    <w:rPr>
      <w:rFonts w:asciiTheme="minorHAnsi" w:hAnsiTheme="minorHAnsi"/>
      <w:sz w:val="20"/>
      <w:szCs w:val="20"/>
    </w:rPr>
  </w:style>
  <w:style w:type="paragraph" w:styleId="TOC8">
    <w:name w:val="toc 8"/>
    <w:basedOn w:val="Normal"/>
    <w:next w:val="Normal"/>
    <w:autoRedefine/>
    <w:uiPriority w:val="39"/>
    <w:unhideWhenUsed/>
    <w:rsid w:val="00B5182C"/>
    <w:pPr>
      <w:ind w:left="1680"/>
    </w:pPr>
    <w:rPr>
      <w:rFonts w:asciiTheme="minorHAnsi" w:hAnsiTheme="minorHAnsi"/>
      <w:sz w:val="20"/>
      <w:szCs w:val="20"/>
    </w:rPr>
  </w:style>
  <w:style w:type="paragraph" w:styleId="TOC9">
    <w:name w:val="toc 9"/>
    <w:basedOn w:val="Normal"/>
    <w:next w:val="Normal"/>
    <w:autoRedefine/>
    <w:uiPriority w:val="39"/>
    <w:unhideWhenUsed/>
    <w:rsid w:val="00B5182C"/>
    <w:pPr>
      <w:ind w:left="1920"/>
    </w:pPr>
    <w:rPr>
      <w:rFonts w:asciiTheme="minorHAnsi" w:hAnsiTheme="minorHAnsi"/>
      <w:sz w:val="20"/>
      <w:szCs w:val="20"/>
    </w:rPr>
  </w:style>
  <w:style w:type="paragraph" w:styleId="Header">
    <w:name w:val="header"/>
    <w:basedOn w:val="Normal"/>
    <w:link w:val="HeaderChar"/>
    <w:uiPriority w:val="99"/>
    <w:unhideWhenUsed/>
    <w:rsid w:val="00BD525B"/>
    <w:pPr>
      <w:tabs>
        <w:tab w:val="center" w:pos="4513"/>
        <w:tab w:val="right" w:pos="9026"/>
      </w:tabs>
    </w:pPr>
  </w:style>
  <w:style w:type="character" w:customStyle="1" w:styleId="HeaderChar">
    <w:name w:val="Header Char"/>
    <w:basedOn w:val="DefaultParagraphFont"/>
    <w:link w:val="Header"/>
    <w:uiPriority w:val="99"/>
    <w:rsid w:val="00BD525B"/>
    <w:rPr>
      <w:rFonts w:ascii="Times New Roman" w:hAnsi="Times New Roman" w:cs="Times New Roman"/>
      <w:lang w:eastAsia="en-GB"/>
    </w:rPr>
  </w:style>
  <w:style w:type="paragraph" w:styleId="Footer">
    <w:name w:val="footer"/>
    <w:basedOn w:val="Normal"/>
    <w:link w:val="FooterChar"/>
    <w:uiPriority w:val="99"/>
    <w:unhideWhenUsed/>
    <w:rsid w:val="00BD525B"/>
    <w:pPr>
      <w:tabs>
        <w:tab w:val="center" w:pos="4513"/>
        <w:tab w:val="right" w:pos="9026"/>
      </w:tabs>
    </w:pPr>
  </w:style>
  <w:style w:type="character" w:customStyle="1" w:styleId="FooterChar">
    <w:name w:val="Footer Char"/>
    <w:basedOn w:val="DefaultParagraphFont"/>
    <w:link w:val="Footer"/>
    <w:uiPriority w:val="99"/>
    <w:rsid w:val="00BD525B"/>
    <w:rPr>
      <w:rFonts w:ascii="Times New Roman" w:hAnsi="Times New Roman" w:cs="Times New Roman"/>
      <w:lang w:eastAsia="en-GB"/>
    </w:rPr>
  </w:style>
  <w:style w:type="character" w:customStyle="1" w:styleId="Heading2Char">
    <w:name w:val="Heading 2 Char"/>
    <w:basedOn w:val="DefaultParagraphFont"/>
    <w:link w:val="Heading2"/>
    <w:uiPriority w:val="9"/>
    <w:rsid w:val="00D1734C"/>
    <w:rPr>
      <w:rFonts w:asciiTheme="majorHAnsi" w:eastAsiaTheme="majorEastAsia" w:hAnsiTheme="majorHAnsi" w:cstheme="majorBidi"/>
      <w:color w:val="2E74B5" w:themeColor="accent1" w:themeShade="BF"/>
      <w:sz w:val="26"/>
      <w:szCs w:val="26"/>
      <w:lang w:eastAsia="en-GB"/>
    </w:rPr>
  </w:style>
  <w:style w:type="character" w:styleId="Hyperlink">
    <w:name w:val="Hyperlink"/>
    <w:basedOn w:val="DefaultParagraphFont"/>
    <w:uiPriority w:val="99"/>
    <w:unhideWhenUsed/>
    <w:rsid w:val="00D1734C"/>
    <w:rPr>
      <w:color w:val="0563C1" w:themeColor="hyperlink"/>
      <w:u w:val="single"/>
    </w:rPr>
  </w:style>
  <w:style w:type="paragraph" w:styleId="NormalWeb">
    <w:name w:val="Normal (Web)"/>
    <w:basedOn w:val="Normal"/>
    <w:uiPriority w:val="99"/>
    <w:unhideWhenUsed/>
    <w:rsid w:val="002753AA"/>
    <w:pPr>
      <w:spacing w:before="100" w:beforeAutospacing="1" w:after="100" w:afterAutospacing="1"/>
    </w:pPr>
  </w:style>
  <w:style w:type="character" w:customStyle="1" w:styleId="apple-converted-space">
    <w:name w:val="apple-converted-space"/>
    <w:basedOn w:val="DefaultParagraphFont"/>
    <w:rsid w:val="004855C5"/>
  </w:style>
  <w:style w:type="character" w:styleId="CommentReference">
    <w:name w:val="annotation reference"/>
    <w:basedOn w:val="DefaultParagraphFont"/>
    <w:uiPriority w:val="99"/>
    <w:semiHidden/>
    <w:unhideWhenUsed/>
    <w:rsid w:val="004D017C"/>
    <w:rPr>
      <w:sz w:val="18"/>
      <w:szCs w:val="18"/>
    </w:rPr>
  </w:style>
  <w:style w:type="paragraph" w:styleId="CommentText">
    <w:name w:val="annotation text"/>
    <w:basedOn w:val="Normal"/>
    <w:link w:val="CommentTextChar"/>
    <w:uiPriority w:val="99"/>
    <w:semiHidden/>
    <w:unhideWhenUsed/>
    <w:rsid w:val="004D017C"/>
  </w:style>
  <w:style w:type="character" w:customStyle="1" w:styleId="CommentTextChar">
    <w:name w:val="Comment Text Char"/>
    <w:basedOn w:val="DefaultParagraphFont"/>
    <w:link w:val="CommentText"/>
    <w:uiPriority w:val="99"/>
    <w:semiHidden/>
    <w:rsid w:val="004D017C"/>
    <w:rPr>
      <w:rFonts w:ascii="Times New Roman" w:hAnsi="Times New Roman" w:cs="Times New Roman"/>
      <w:lang w:eastAsia="en-GB"/>
    </w:rPr>
  </w:style>
  <w:style w:type="paragraph" w:styleId="CommentSubject">
    <w:name w:val="annotation subject"/>
    <w:basedOn w:val="CommentText"/>
    <w:next w:val="CommentText"/>
    <w:link w:val="CommentSubjectChar"/>
    <w:uiPriority w:val="99"/>
    <w:semiHidden/>
    <w:unhideWhenUsed/>
    <w:rsid w:val="004D017C"/>
    <w:rPr>
      <w:b/>
      <w:bCs/>
      <w:sz w:val="20"/>
      <w:szCs w:val="20"/>
    </w:rPr>
  </w:style>
  <w:style w:type="character" w:customStyle="1" w:styleId="CommentSubjectChar">
    <w:name w:val="Comment Subject Char"/>
    <w:basedOn w:val="CommentTextChar"/>
    <w:link w:val="CommentSubject"/>
    <w:uiPriority w:val="99"/>
    <w:semiHidden/>
    <w:rsid w:val="004D017C"/>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4D017C"/>
    <w:rPr>
      <w:sz w:val="18"/>
      <w:szCs w:val="18"/>
    </w:rPr>
  </w:style>
  <w:style w:type="character" w:customStyle="1" w:styleId="BalloonTextChar">
    <w:name w:val="Balloon Text Char"/>
    <w:basedOn w:val="DefaultParagraphFont"/>
    <w:link w:val="BalloonText"/>
    <w:uiPriority w:val="99"/>
    <w:semiHidden/>
    <w:rsid w:val="004D017C"/>
    <w:rPr>
      <w:rFonts w:ascii="Times New Roman" w:hAnsi="Times New Roman" w:cs="Times New Roman"/>
      <w:sz w:val="18"/>
      <w:szCs w:val="18"/>
      <w:lang w:eastAsia="en-GB"/>
    </w:rPr>
  </w:style>
  <w:style w:type="character" w:customStyle="1" w:styleId="hit">
    <w:name w:val="hit"/>
    <w:basedOn w:val="DefaultParagraphFont"/>
    <w:rsid w:val="008F2EA4"/>
  </w:style>
  <w:style w:type="character" w:customStyle="1" w:styleId="Heading3Char">
    <w:name w:val="Heading 3 Char"/>
    <w:basedOn w:val="DefaultParagraphFont"/>
    <w:link w:val="Heading3"/>
    <w:uiPriority w:val="9"/>
    <w:rsid w:val="00E26BE3"/>
    <w:rPr>
      <w:rFonts w:asciiTheme="majorHAnsi" w:eastAsiaTheme="majorEastAsia" w:hAnsiTheme="majorHAnsi" w:cstheme="majorBidi"/>
      <w:color w:val="1F4D78" w:themeColor="accent1" w:themeShade="7F"/>
      <w:lang w:eastAsia="en-GB"/>
    </w:rPr>
  </w:style>
  <w:style w:type="character" w:styleId="PageNumber">
    <w:name w:val="page number"/>
    <w:basedOn w:val="DefaultParagraphFont"/>
    <w:uiPriority w:val="99"/>
    <w:semiHidden/>
    <w:unhideWhenUsed/>
    <w:rsid w:val="0038320C"/>
  </w:style>
  <w:style w:type="character" w:customStyle="1" w:styleId="a">
    <w:name w:val="a"/>
    <w:basedOn w:val="DefaultParagraphFont"/>
    <w:rsid w:val="00400500"/>
  </w:style>
  <w:style w:type="character" w:customStyle="1" w:styleId="subscript10">
    <w:name w:val="subscript10"/>
    <w:basedOn w:val="DefaultParagraphFont"/>
    <w:rsid w:val="00C53610"/>
  </w:style>
  <w:style w:type="table" w:customStyle="1" w:styleId="GridTable5Dark-Accent51">
    <w:name w:val="Grid Table 5 Dark - Accent 51"/>
    <w:basedOn w:val="TableNormal"/>
    <w:uiPriority w:val="50"/>
    <w:rsid w:val="0060231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ListTable3-Accent51">
    <w:name w:val="List Table 3 - Accent 51"/>
    <w:basedOn w:val="TableNormal"/>
    <w:uiPriority w:val="48"/>
    <w:rsid w:val="00602317"/>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GridTable4-Accent51">
    <w:name w:val="Grid Table 4 - Accent 51"/>
    <w:basedOn w:val="TableNormal"/>
    <w:uiPriority w:val="49"/>
    <w:rsid w:val="00602317"/>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1">
    <w:name w:val="Unresolved Mention1"/>
    <w:basedOn w:val="DefaultParagraphFont"/>
    <w:uiPriority w:val="99"/>
    <w:rsid w:val="004A619D"/>
    <w:rPr>
      <w:color w:val="808080"/>
      <w:shd w:val="clear" w:color="auto" w:fill="E6E6E6"/>
    </w:rPr>
  </w:style>
  <w:style w:type="table" w:customStyle="1" w:styleId="PlainTable41">
    <w:name w:val="Plain Table 41"/>
    <w:basedOn w:val="TableNormal"/>
    <w:uiPriority w:val="44"/>
    <w:rsid w:val="002F00F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353183"/>
    <w:rPr>
      <w:b/>
      <w:bCs/>
    </w:rPr>
  </w:style>
  <w:style w:type="paragraph" w:styleId="Revision">
    <w:name w:val="Revision"/>
    <w:hidden/>
    <w:uiPriority w:val="99"/>
    <w:semiHidden/>
    <w:rsid w:val="008E472C"/>
    <w:rPr>
      <w:rFonts w:ascii="Times New Roman" w:eastAsia="Times New Roman" w:hAnsi="Times New Roman" w:cs="Times New Roman"/>
    </w:rPr>
  </w:style>
  <w:style w:type="paragraph" w:customStyle="1" w:styleId="Ref">
    <w:name w:val="Ref"/>
    <w:basedOn w:val="Normal"/>
    <w:link w:val="RefChar"/>
    <w:qFormat/>
    <w:rsid w:val="00027454"/>
    <w:pPr>
      <w:spacing w:after="200"/>
      <w:jc w:val="both"/>
    </w:pPr>
    <w:rPr>
      <w:rFonts w:eastAsia="Calibri"/>
      <w:sz w:val="20"/>
      <w:szCs w:val="20"/>
      <w:lang w:val="en-US"/>
    </w:rPr>
  </w:style>
  <w:style w:type="character" w:customStyle="1" w:styleId="RefChar">
    <w:name w:val="Ref Char"/>
    <w:basedOn w:val="DefaultParagraphFont"/>
    <w:link w:val="Ref"/>
    <w:rsid w:val="00027454"/>
    <w:rPr>
      <w:rFonts w:ascii="Times New Roman" w:eastAsia="Calibri" w:hAnsi="Times New Roman" w:cs="Times New Roman"/>
      <w:sz w:val="20"/>
      <w:szCs w:val="20"/>
      <w:lang w:val="en-US"/>
    </w:rPr>
  </w:style>
  <w:style w:type="character" w:customStyle="1" w:styleId="personname">
    <w:name w:val="person_name"/>
    <w:basedOn w:val="DefaultParagraphFont"/>
    <w:rsid w:val="00493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02339">
      <w:bodyDiv w:val="1"/>
      <w:marLeft w:val="0"/>
      <w:marRight w:val="0"/>
      <w:marTop w:val="0"/>
      <w:marBottom w:val="0"/>
      <w:divBdr>
        <w:top w:val="none" w:sz="0" w:space="0" w:color="auto"/>
        <w:left w:val="none" w:sz="0" w:space="0" w:color="auto"/>
        <w:bottom w:val="none" w:sz="0" w:space="0" w:color="auto"/>
        <w:right w:val="none" w:sz="0" w:space="0" w:color="auto"/>
      </w:divBdr>
    </w:div>
    <w:div w:id="24327509">
      <w:marLeft w:val="0"/>
      <w:marRight w:val="0"/>
      <w:marTop w:val="0"/>
      <w:marBottom w:val="0"/>
      <w:divBdr>
        <w:top w:val="none" w:sz="0" w:space="0" w:color="auto"/>
        <w:left w:val="none" w:sz="0" w:space="0" w:color="auto"/>
        <w:bottom w:val="none" w:sz="0" w:space="0" w:color="auto"/>
        <w:right w:val="none" w:sz="0" w:space="0" w:color="auto"/>
      </w:divBdr>
    </w:div>
    <w:div w:id="27030559">
      <w:bodyDiv w:val="1"/>
      <w:marLeft w:val="0"/>
      <w:marRight w:val="0"/>
      <w:marTop w:val="0"/>
      <w:marBottom w:val="0"/>
      <w:divBdr>
        <w:top w:val="none" w:sz="0" w:space="0" w:color="auto"/>
        <w:left w:val="none" w:sz="0" w:space="0" w:color="auto"/>
        <w:bottom w:val="none" w:sz="0" w:space="0" w:color="auto"/>
        <w:right w:val="none" w:sz="0" w:space="0" w:color="auto"/>
      </w:divBdr>
      <w:divsChild>
        <w:div w:id="1364864664">
          <w:marLeft w:val="0"/>
          <w:marRight w:val="0"/>
          <w:marTop w:val="0"/>
          <w:marBottom w:val="0"/>
          <w:divBdr>
            <w:top w:val="none" w:sz="0" w:space="0" w:color="auto"/>
            <w:left w:val="none" w:sz="0" w:space="0" w:color="auto"/>
            <w:bottom w:val="none" w:sz="0" w:space="0" w:color="auto"/>
            <w:right w:val="none" w:sz="0" w:space="0" w:color="auto"/>
          </w:divBdr>
          <w:divsChild>
            <w:div w:id="552272117">
              <w:marLeft w:val="0"/>
              <w:marRight w:val="0"/>
              <w:marTop w:val="0"/>
              <w:marBottom w:val="0"/>
              <w:divBdr>
                <w:top w:val="none" w:sz="0" w:space="0" w:color="auto"/>
                <w:left w:val="none" w:sz="0" w:space="0" w:color="auto"/>
                <w:bottom w:val="none" w:sz="0" w:space="0" w:color="auto"/>
                <w:right w:val="none" w:sz="0" w:space="0" w:color="auto"/>
              </w:divBdr>
              <w:divsChild>
                <w:div w:id="11098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5549">
      <w:bodyDiv w:val="1"/>
      <w:marLeft w:val="0"/>
      <w:marRight w:val="0"/>
      <w:marTop w:val="0"/>
      <w:marBottom w:val="0"/>
      <w:divBdr>
        <w:top w:val="none" w:sz="0" w:space="0" w:color="auto"/>
        <w:left w:val="none" w:sz="0" w:space="0" w:color="auto"/>
        <w:bottom w:val="none" w:sz="0" w:space="0" w:color="auto"/>
        <w:right w:val="none" w:sz="0" w:space="0" w:color="auto"/>
      </w:divBdr>
    </w:div>
    <w:div w:id="38408037">
      <w:bodyDiv w:val="1"/>
      <w:marLeft w:val="0"/>
      <w:marRight w:val="0"/>
      <w:marTop w:val="0"/>
      <w:marBottom w:val="0"/>
      <w:divBdr>
        <w:top w:val="none" w:sz="0" w:space="0" w:color="auto"/>
        <w:left w:val="none" w:sz="0" w:space="0" w:color="auto"/>
        <w:bottom w:val="none" w:sz="0" w:space="0" w:color="auto"/>
        <w:right w:val="none" w:sz="0" w:space="0" w:color="auto"/>
      </w:divBdr>
      <w:divsChild>
        <w:div w:id="107242636">
          <w:marLeft w:val="0"/>
          <w:marRight w:val="0"/>
          <w:marTop w:val="0"/>
          <w:marBottom w:val="0"/>
          <w:divBdr>
            <w:top w:val="none" w:sz="0" w:space="0" w:color="auto"/>
            <w:left w:val="none" w:sz="0" w:space="0" w:color="auto"/>
            <w:bottom w:val="none" w:sz="0" w:space="0" w:color="auto"/>
            <w:right w:val="none" w:sz="0" w:space="0" w:color="auto"/>
          </w:divBdr>
          <w:divsChild>
            <w:div w:id="918489582">
              <w:marLeft w:val="0"/>
              <w:marRight w:val="0"/>
              <w:marTop w:val="0"/>
              <w:marBottom w:val="0"/>
              <w:divBdr>
                <w:top w:val="none" w:sz="0" w:space="0" w:color="auto"/>
                <w:left w:val="none" w:sz="0" w:space="0" w:color="auto"/>
                <w:bottom w:val="none" w:sz="0" w:space="0" w:color="auto"/>
                <w:right w:val="none" w:sz="0" w:space="0" w:color="auto"/>
              </w:divBdr>
              <w:divsChild>
                <w:div w:id="75224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5177">
      <w:bodyDiv w:val="1"/>
      <w:marLeft w:val="0"/>
      <w:marRight w:val="0"/>
      <w:marTop w:val="0"/>
      <w:marBottom w:val="0"/>
      <w:divBdr>
        <w:top w:val="none" w:sz="0" w:space="0" w:color="auto"/>
        <w:left w:val="none" w:sz="0" w:space="0" w:color="auto"/>
        <w:bottom w:val="none" w:sz="0" w:space="0" w:color="auto"/>
        <w:right w:val="none" w:sz="0" w:space="0" w:color="auto"/>
      </w:divBdr>
      <w:divsChild>
        <w:div w:id="768624415">
          <w:marLeft w:val="0"/>
          <w:marRight w:val="0"/>
          <w:marTop w:val="0"/>
          <w:marBottom w:val="0"/>
          <w:divBdr>
            <w:top w:val="none" w:sz="0" w:space="0" w:color="auto"/>
            <w:left w:val="none" w:sz="0" w:space="0" w:color="auto"/>
            <w:bottom w:val="none" w:sz="0" w:space="0" w:color="auto"/>
            <w:right w:val="none" w:sz="0" w:space="0" w:color="auto"/>
          </w:divBdr>
          <w:divsChild>
            <w:div w:id="252205617">
              <w:marLeft w:val="0"/>
              <w:marRight w:val="0"/>
              <w:marTop w:val="0"/>
              <w:marBottom w:val="0"/>
              <w:divBdr>
                <w:top w:val="none" w:sz="0" w:space="0" w:color="auto"/>
                <w:left w:val="none" w:sz="0" w:space="0" w:color="auto"/>
                <w:bottom w:val="none" w:sz="0" w:space="0" w:color="auto"/>
                <w:right w:val="none" w:sz="0" w:space="0" w:color="auto"/>
              </w:divBdr>
              <w:divsChild>
                <w:div w:id="142221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75678">
      <w:bodyDiv w:val="1"/>
      <w:marLeft w:val="0"/>
      <w:marRight w:val="0"/>
      <w:marTop w:val="0"/>
      <w:marBottom w:val="0"/>
      <w:divBdr>
        <w:top w:val="none" w:sz="0" w:space="0" w:color="auto"/>
        <w:left w:val="none" w:sz="0" w:space="0" w:color="auto"/>
        <w:bottom w:val="none" w:sz="0" w:space="0" w:color="auto"/>
        <w:right w:val="none" w:sz="0" w:space="0" w:color="auto"/>
      </w:divBdr>
    </w:div>
    <w:div w:id="56170303">
      <w:bodyDiv w:val="1"/>
      <w:marLeft w:val="0"/>
      <w:marRight w:val="0"/>
      <w:marTop w:val="0"/>
      <w:marBottom w:val="0"/>
      <w:divBdr>
        <w:top w:val="none" w:sz="0" w:space="0" w:color="auto"/>
        <w:left w:val="none" w:sz="0" w:space="0" w:color="auto"/>
        <w:bottom w:val="none" w:sz="0" w:space="0" w:color="auto"/>
        <w:right w:val="none" w:sz="0" w:space="0" w:color="auto"/>
      </w:divBdr>
    </w:div>
    <w:div w:id="71127022">
      <w:bodyDiv w:val="1"/>
      <w:marLeft w:val="0"/>
      <w:marRight w:val="0"/>
      <w:marTop w:val="0"/>
      <w:marBottom w:val="0"/>
      <w:divBdr>
        <w:top w:val="none" w:sz="0" w:space="0" w:color="auto"/>
        <w:left w:val="none" w:sz="0" w:space="0" w:color="auto"/>
        <w:bottom w:val="none" w:sz="0" w:space="0" w:color="auto"/>
        <w:right w:val="none" w:sz="0" w:space="0" w:color="auto"/>
      </w:divBdr>
      <w:divsChild>
        <w:div w:id="1868367652">
          <w:marLeft w:val="0"/>
          <w:marRight w:val="0"/>
          <w:marTop w:val="0"/>
          <w:marBottom w:val="0"/>
          <w:divBdr>
            <w:top w:val="none" w:sz="0" w:space="0" w:color="auto"/>
            <w:left w:val="none" w:sz="0" w:space="0" w:color="auto"/>
            <w:bottom w:val="none" w:sz="0" w:space="0" w:color="auto"/>
            <w:right w:val="none" w:sz="0" w:space="0" w:color="auto"/>
          </w:divBdr>
          <w:divsChild>
            <w:div w:id="1707412634">
              <w:marLeft w:val="0"/>
              <w:marRight w:val="0"/>
              <w:marTop w:val="0"/>
              <w:marBottom w:val="0"/>
              <w:divBdr>
                <w:top w:val="none" w:sz="0" w:space="0" w:color="auto"/>
                <w:left w:val="none" w:sz="0" w:space="0" w:color="auto"/>
                <w:bottom w:val="none" w:sz="0" w:space="0" w:color="auto"/>
                <w:right w:val="none" w:sz="0" w:space="0" w:color="auto"/>
              </w:divBdr>
              <w:divsChild>
                <w:div w:id="17352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22090">
      <w:bodyDiv w:val="1"/>
      <w:marLeft w:val="0"/>
      <w:marRight w:val="0"/>
      <w:marTop w:val="0"/>
      <w:marBottom w:val="0"/>
      <w:divBdr>
        <w:top w:val="none" w:sz="0" w:space="0" w:color="auto"/>
        <w:left w:val="none" w:sz="0" w:space="0" w:color="auto"/>
        <w:bottom w:val="none" w:sz="0" w:space="0" w:color="auto"/>
        <w:right w:val="none" w:sz="0" w:space="0" w:color="auto"/>
      </w:divBdr>
    </w:div>
    <w:div w:id="91515231">
      <w:bodyDiv w:val="1"/>
      <w:marLeft w:val="0"/>
      <w:marRight w:val="0"/>
      <w:marTop w:val="0"/>
      <w:marBottom w:val="0"/>
      <w:divBdr>
        <w:top w:val="none" w:sz="0" w:space="0" w:color="auto"/>
        <w:left w:val="none" w:sz="0" w:space="0" w:color="auto"/>
        <w:bottom w:val="none" w:sz="0" w:space="0" w:color="auto"/>
        <w:right w:val="none" w:sz="0" w:space="0" w:color="auto"/>
      </w:divBdr>
      <w:divsChild>
        <w:div w:id="199905809">
          <w:marLeft w:val="0"/>
          <w:marRight w:val="0"/>
          <w:marTop w:val="0"/>
          <w:marBottom w:val="0"/>
          <w:divBdr>
            <w:top w:val="none" w:sz="0" w:space="0" w:color="auto"/>
            <w:left w:val="none" w:sz="0" w:space="0" w:color="auto"/>
            <w:bottom w:val="none" w:sz="0" w:space="0" w:color="auto"/>
            <w:right w:val="none" w:sz="0" w:space="0" w:color="auto"/>
          </w:divBdr>
          <w:divsChild>
            <w:div w:id="608239843">
              <w:marLeft w:val="0"/>
              <w:marRight w:val="0"/>
              <w:marTop w:val="0"/>
              <w:marBottom w:val="0"/>
              <w:divBdr>
                <w:top w:val="none" w:sz="0" w:space="0" w:color="auto"/>
                <w:left w:val="none" w:sz="0" w:space="0" w:color="auto"/>
                <w:bottom w:val="none" w:sz="0" w:space="0" w:color="auto"/>
                <w:right w:val="none" w:sz="0" w:space="0" w:color="auto"/>
              </w:divBdr>
              <w:divsChild>
                <w:div w:id="6681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8875">
      <w:bodyDiv w:val="1"/>
      <w:marLeft w:val="0"/>
      <w:marRight w:val="0"/>
      <w:marTop w:val="0"/>
      <w:marBottom w:val="0"/>
      <w:divBdr>
        <w:top w:val="none" w:sz="0" w:space="0" w:color="auto"/>
        <w:left w:val="none" w:sz="0" w:space="0" w:color="auto"/>
        <w:bottom w:val="none" w:sz="0" w:space="0" w:color="auto"/>
        <w:right w:val="none" w:sz="0" w:space="0" w:color="auto"/>
      </w:divBdr>
      <w:divsChild>
        <w:div w:id="1466314231">
          <w:marLeft w:val="0"/>
          <w:marRight w:val="0"/>
          <w:marTop w:val="0"/>
          <w:marBottom w:val="0"/>
          <w:divBdr>
            <w:top w:val="none" w:sz="0" w:space="0" w:color="auto"/>
            <w:left w:val="none" w:sz="0" w:space="0" w:color="auto"/>
            <w:bottom w:val="none" w:sz="0" w:space="0" w:color="auto"/>
            <w:right w:val="none" w:sz="0" w:space="0" w:color="auto"/>
          </w:divBdr>
          <w:divsChild>
            <w:div w:id="472065402">
              <w:marLeft w:val="0"/>
              <w:marRight w:val="0"/>
              <w:marTop w:val="0"/>
              <w:marBottom w:val="0"/>
              <w:divBdr>
                <w:top w:val="none" w:sz="0" w:space="0" w:color="auto"/>
                <w:left w:val="none" w:sz="0" w:space="0" w:color="auto"/>
                <w:bottom w:val="none" w:sz="0" w:space="0" w:color="auto"/>
                <w:right w:val="none" w:sz="0" w:space="0" w:color="auto"/>
              </w:divBdr>
              <w:divsChild>
                <w:div w:id="1733311623">
                  <w:marLeft w:val="0"/>
                  <w:marRight w:val="0"/>
                  <w:marTop w:val="0"/>
                  <w:marBottom w:val="0"/>
                  <w:divBdr>
                    <w:top w:val="none" w:sz="0" w:space="0" w:color="auto"/>
                    <w:left w:val="none" w:sz="0" w:space="0" w:color="auto"/>
                    <w:bottom w:val="none" w:sz="0" w:space="0" w:color="auto"/>
                    <w:right w:val="none" w:sz="0" w:space="0" w:color="auto"/>
                  </w:divBdr>
                  <w:divsChild>
                    <w:div w:id="74168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85048">
      <w:bodyDiv w:val="1"/>
      <w:marLeft w:val="0"/>
      <w:marRight w:val="0"/>
      <w:marTop w:val="0"/>
      <w:marBottom w:val="0"/>
      <w:divBdr>
        <w:top w:val="none" w:sz="0" w:space="0" w:color="auto"/>
        <w:left w:val="none" w:sz="0" w:space="0" w:color="auto"/>
        <w:bottom w:val="none" w:sz="0" w:space="0" w:color="auto"/>
        <w:right w:val="none" w:sz="0" w:space="0" w:color="auto"/>
      </w:divBdr>
    </w:div>
    <w:div w:id="134884177">
      <w:bodyDiv w:val="1"/>
      <w:marLeft w:val="0"/>
      <w:marRight w:val="0"/>
      <w:marTop w:val="0"/>
      <w:marBottom w:val="0"/>
      <w:divBdr>
        <w:top w:val="none" w:sz="0" w:space="0" w:color="auto"/>
        <w:left w:val="none" w:sz="0" w:space="0" w:color="auto"/>
        <w:bottom w:val="none" w:sz="0" w:space="0" w:color="auto"/>
        <w:right w:val="none" w:sz="0" w:space="0" w:color="auto"/>
      </w:divBdr>
    </w:div>
    <w:div w:id="136656686">
      <w:bodyDiv w:val="1"/>
      <w:marLeft w:val="0"/>
      <w:marRight w:val="0"/>
      <w:marTop w:val="0"/>
      <w:marBottom w:val="0"/>
      <w:divBdr>
        <w:top w:val="none" w:sz="0" w:space="0" w:color="auto"/>
        <w:left w:val="none" w:sz="0" w:space="0" w:color="auto"/>
        <w:bottom w:val="none" w:sz="0" w:space="0" w:color="auto"/>
        <w:right w:val="none" w:sz="0" w:space="0" w:color="auto"/>
      </w:divBdr>
      <w:divsChild>
        <w:div w:id="1675109389">
          <w:marLeft w:val="0"/>
          <w:marRight w:val="0"/>
          <w:marTop w:val="0"/>
          <w:marBottom w:val="0"/>
          <w:divBdr>
            <w:top w:val="none" w:sz="0" w:space="0" w:color="auto"/>
            <w:left w:val="none" w:sz="0" w:space="0" w:color="auto"/>
            <w:bottom w:val="none" w:sz="0" w:space="0" w:color="auto"/>
            <w:right w:val="none" w:sz="0" w:space="0" w:color="auto"/>
          </w:divBdr>
          <w:divsChild>
            <w:div w:id="2060518353">
              <w:marLeft w:val="0"/>
              <w:marRight w:val="0"/>
              <w:marTop w:val="0"/>
              <w:marBottom w:val="0"/>
              <w:divBdr>
                <w:top w:val="none" w:sz="0" w:space="0" w:color="auto"/>
                <w:left w:val="none" w:sz="0" w:space="0" w:color="auto"/>
                <w:bottom w:val="none" w:sz="0" w:space="0" w:color="auto"/>
                <w:right w:val="none" w:sz="0" w:space="0" w:color="auto"/>
              </w:divBdr>
              <w:divsChild>
                <w:div w:id="2045668523">
                  <w:marLeft w:val="0"/>
                  <w:marRight w:val="0"/>
                  <w:marTop w:val="0"/>
                  <w:marBottom w:val="0"/>
                  <w:divBdr>
                    <w:top w:val="none" w:sz="0" w:space="0" w:color="auto"/>
                    <w:left w:val="none" w:sz="0" w:space="0" w:color="auto"/>
                    <w:bottom w:val="none" w:sz="0" w:space="0" w:color="auto"/>
                    <w:right w:val="none" w:sz="0" w:space="0" w:color="auto"/>
                  </w:divBdr>
                  <w:divsChild>
                    <w:div w:id="1953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92926">
      <w:bodyDiv w:val="1"/>
      <w:marLeft w:val="0"/>
      <w:marRight w:val="0"/>
      <w:marTop w:val="0"/>
      <w:marBottom w:val="0"/>
      <w:divBdr>
        <w:top w:val="none" w:sz="0" w:space="0" w:color="auto"/>
        <w:left w:val="none" w:sz="0" w:space="0" w:color="auto"/>
        <w:bottom w:val="none" w:sz="0" w:space="0" w:color="auto"/>
        <w:right w:val="none" w:sz="0" w:space="0" w:color="auto"/>
      </w:divBdr>
    </w:div>
    <w:div w:id="144126075">
      <w:bodyDiv w:val="1"/>
      <w:marLeft w:val="0"/>
      <w:marRight w:val="0"/>
      <w:marTop w:val="0"/>
      <w:marBottom w:val="0"/>
      <w:divBdr>
        <w:top w:val="none" w:sz="0" w:space="0" w:color="auto"/>
        <w:left w:val="none" w:sz="0" w:space="0" w:color="auto"/>
        <w:bottom w:val="none" w:sz="0" w:space="0" w:color="auto"/>
        <w:right w:val="none" w:sz="0" w:space="0" w:color="auto"/>
      </w:divBdr>
    </w:div>
    <w:div w:id="165442896">
      <w:marLeft w:val="0"/>
      <w:marRight w:val="0"/>
      <w:marTop w:val="0"/>
      <w:marBottom w:val="0"/>
      <w:divBdr>
        <w:top w:val="none" w:sz="0" w:space="0" w:color="auto"/>
        <w:left w:val="none" w:sz="0" w:space="0" w:color="auto"/>
        <w:bottom w:val="none" w:sz="0" w:space="0" w:color="auto"/>
        <w:right w:val="none" w:sz="0" w:space="0" w:color="auto"/>
      </w:divBdr>
    </w:div>
    <w:div w:id="167839962">
      <w:bodyDiv w:val="1"/>
      <w:marLeft w:val="0"/>
      <w:marRight w:val="0"/>
      <w:marTop w:val="0"/>
      <w:marBottom w:val="0"/>
      <w:divBdr>
        <w:top w:val="none" w:sz="0" w:space="0" w:color="auto"/>
        <w:left w:val="none" w:sz="0" w:space="0" w:color="auto"/>
        <w:bottom w:val="none" w:sz="0" w:space="0" w:color="auto"/>
        <w:right w:val="none" w:sz="0" w:space="0" w:color="auto"/>
      </w:divBdr>
      <w:divsChild>
        <w:div w:id="2104689397">
          <w:marLeft w:val="0"/>
          <w:marRight w:val="0"/>
          <w:marTop w:val="0"/>
          <w:marBottom w:val="0"/>
          <w:divBdr>
            <w:top w:val="none" w:sz="0" w:space="0" w:color="auto"/>
            <w:left w:val="none" w:sz="0" w:space="0" w:color="auto"/>
            <w:bottom w:val="none" w:sz="0" w:space="0" w:color="auto"/>
            <w:right w:val="none" w:sz="0" w:space="0" w:color="auto"/>
          </w:divBdr>
          <w:divsChild>
            <w:div w:id="1232081674">
              <w:marLeft w:val="0"/>
              <w:marRight w:val="0"/>
              <w:marTop w:val="0"/>
              <w:marBottom w:val="0"/>
              <w:divBdr>
                <w:top w:val="none" w:sz="0" w:space="0" w:color="auto"/>
                <w:left w:val="none" w:sz="0" w:space="0" w:color="auto"/>
                <w:bottom w:val="none" w:sz="0" w:space="0" w:color="auto"/>
                <w:right w:val="none" w:sz="0" w:space="0" w:color="auto"/>
              </w:divBdr>
              <w:divsChild>
                <w:div w:id="463743227">
                  <w:marLeft w:val="0"/>
                  <w:marRight w:val="0"/>
                  <w:marTop w:val="0"/>
                  <w:marBottom w:val="0"/>
                  <w:divBdr>
                    <w:top w:val="none" w:sz="0" w:space="0" w:color="auto"/>
                    <w:left w:val="none" w:sz="0" w:space="0" w:color="auto"/>
                    <w:bottom w:val="none" w:sz="0" w:space="0" w:color="auto"/>
                    <w:right w:val="none" w:sz="0" w:space="0" w:color="auto"/>
                  </w:divBdr>
                  <w:divsChild>
                    <w:div w:id="84609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18755">
      <w:bodyDiv w:val="1"/>
      <w:marLeft w:val="0"/>
      <w:marRight w:val="0"/>
      <w:marTop w:val="0"/>
      <w:marBottom w:val="0"/>
      <w:divBdr>
        <w:top w:val="none" w:sz="0" w:space="0" w:color="auto"/>
        <w:left w:val="none" w:sz="0" w:space="0" w:color="auto"/>
        <w:bottom w:val="none" w:sz="0" w:space="0" w:color="auto"/>
        <w:right w:val="none" w:sz="0" w:space="0" w:color="auto"/>
      </w:divBdr>
    </w:div>
    <w:div w:id="183904675">
      <w:bodyDiv w:val="1"/>
      <w:marLeft w:val="0"/>
      <w:marRight w:val="0"/>
      <w:marTop w:val="0"/>
      <w:marBottom w:val="0"/>
      <w:divBdr>
        <w:top w:val="none" w:sz="0" w:space="0" w:color="auto"/>
        <w:left w:val="none" w:sz="0" w:space="0" w:color="auto"/>
        <w:bottom w:val="none" w:sz="0" w:space="0" w:color="auto"/>
        <w:right w:val="none" w:sz="0" w:space="0" w:color="auto"/>
      </w:divBdr>
    </w:div>
    <w:div w:id="207643625">
      <w:bodyDiv w:val="1"/>
      <w:marLeft w:val="0"/>
      <w:marRight w:val="0"/>
      <w:marTop w:val="0"/>
      <w:marBottom w:val="0"/>
      <w:divBdr>
        <w:top w:val="none" w:sz="0" w:space="0" w:color="auto"/>
        <w:left w:val="none" w:sz="0" w:space="0" w:color="auto"/>
        <w:bottom w:val="none" w:sz="0" w:space="0" w:color="auto"/>
        <w:right w:val="none" w:sz="0" w:space="0" w:color="auto"/>
      </w:divBdr>
      <w:divsChild>
        <w:div w:id="869534998">
          <w:marLeft w:val="0"/>
          <w:marRight w:val="0"/>
          <w:marTop w:val="0"/>
          <w:marBottom w:val="0"/>
          <w:divBdr>
            <w:top w:val="none" w:sz="0" w:space="0" w:color="auto"/>
            <w:left w:val="none" w:sz="0" w:space="0" w:color="auto"/>
            <w:bottom w:val="none" w:sz="0" w:space="0" w:color="auto"/>
            <w:right w:val="none" w:sz="0" w:space="0" w:color="auto"/>
          </w:divBdr>
          <w:divsChild>
            <w:div w:id="715541460">
              <w:marLeft w:val="0"/>
              <w:marRight w:val="0"/>
              <w:marTop w:val="0"/>
              <w:marBottom w:val="0"/>
              <w:divBdr>
                <w:top w:val="none" w:sz="0" w:space="0" w:color="auto"/>
                <w:left w:val="none" w:sz="0" w:space="0" w:color="auto"/>
                <w:bottom w:val="none" w:sz="0" w:space="0" w:color="auto"/>
                <w:right w:val="none" w:sz="0" w:space="0" w:color="auto"/>
              </w:divBdr>
              <w:divsChild>
                <w:div w:id="182369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168463">
      <w:bodyDiv w:val="1"/>
      <w:marLeft w:val="0"/>
      <w:marRight w:val="0"/>
      <w:marTop w:val="0"/>
      <w:marBottom w:val="0"/>
      <w:divBdr>
        <w:top w:val="none" w:sz="0" w:space="0" w:color="auto"/>
        <w:left w:val="none" w:sz="0" w:space="0" w:color="auto"/>
        <w:bottom w:val="none" w:sz="0" w:space="0" w:color="auto"/>
        <w:right w:val="none" w:sz="0" w:space="0" w:color="auto"/>
      </w:divBdr>
    </w:div>
    <w:div w:id="225384974">
      <w:bodyDiv w:val="1"/>
      <w:marLeft w:val="0"/>
      <w:marRight w:val="0"/>
      <w:marTop w:val="0"/>
      <w:marBottom w:val="0"/>
      <w:divBdr>
        <w:top w:val="none" w:sz="0" w:space="0" w:color="auto"/>
        <w:left w:val="none" w:sz="0" w:space="0" w:color="auto"/>
        <w:bottom w:val="none" w:sz="0" w:space="0" w:color="auto"/>
        <w:right w:val="none" w:sz="0" w:space="0" w:color="auto"/>
      </w:divBdr>
    </w:div>
    <w:div w:id="233396616">
      <w:bodyDiv w:val="1"/>
      <w:marLeft w:val="0"/>
      <w:marRight w:val="0"/>
      <w:marTop w:val="0"/>
      <w:marBottom w:val="0"/>
      <w:divBdr>
        <w:top w:val="none" w:sz="0" w:space="0" w:color="auto"/>
        <w:left w:val="none" w:sz="0" w:space="0" w:color="auto"/>
        <w:bottom w:val="none" w:sz="0" w:space="0" w:color="auto"/>
        <w:right w:val="none" w:sz="0" w:space="0" w:color="auto"/>
      </w:divBdr>
    </w:div>
    <w:div w:id="241448996">
      <w:bodyDiv w:val="1"/>
      <w:marLeft w:val="0"/>
      <w:marRight w:val="0"/>
      <w:marTop w:val="0"/>
      <w:marBottom w:val="0"/>
      <w:divBdr>
        <w:top w:val="none" w:sz="0" w:space="0" w:color="auto"/>
        <w:left w:val="none" w:sz="0" w:space="0" w:color="auto"/>
        <w:bottom w:val="none" w:sz="0" w:space="0" w:color="auto"/>
        <w:right w:val="none" w:sz="0" w:space="0" w:color="auto"/>
      </w:divBdr>
      <w:divsChild>
        <w:div w:id="437723045">
          <w:marLeft w:val="0"/>
          <w:marRight w:val="0"/>
          <w:marTop w:val="0"/>
          <w:marBottom w:val="0"/>
          <w:divBdr>
            <w:top w:val="none" w:sz="0" w:space="0" w:color="auto"/>
            <w:left w:val="none" w:sz="0" w:space="0" w:color="auto"/>
            <w:bottom w:val="none" w:sz="0" w:space="0" w:color="auto"/>
            <w:right w:val="none" w:sz="0" w:space="0" w:color="auto"/>
          </w:divBdr>
          <w:divsChild>
            <w:div w:id="810441995">
              <w:marLeft w:val="0"/>
              <w:marRight w:val="0"/>
              <w:marTop w:val="0"/>
              <w:marBottom w:val="0"/>
              <w:divBdr>
                <w:top w:val="none" w:sz="0" w:space="0" w:color="auto"/>
                <w:left w:val="none" w:sz="0" w:space="0" w:color="auto"/>
                <w:bottom w:val="none" w:sz="0" w:space="0" w:color="auto"/>
                <w:right w:val="none" w:sz="0" w:space="0" w:color="auto"/>
              </w:divBdr>
              <w:divsChild>
                <w:div w:id="607662165">
                  <w:marLeft w:val="0"/>
                  <w:marRight w:val="0"/>
                  <w:marTop w:val="0"/>
                  <w:marBottom w:val="0"/>
                  <w:divBdr>
                    <w:top w:val="none" w:sz="0" w:space="0" w:color="auto"/>
                    <w:left w:val="none" w:sz="0" w:space="0" w:color="auto"/>
                    <w:bottom w:val="none" w:sz="0" w:space="0" w:color="auto"/>
                    <w:right w:val="none" w:sz="0" w:space="0" w:color="auto"/>
                  </w:divBdr>
                  <w:divsChild>
                    <w:div w:id="190926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16743">
      <w:bodyDiv w:val="1"/>
      <w:marLeft w:val="0"/>
      <w:marRight w:val="0"/>
      <w:marTop w:val="0"/>
      <w:marBottom w:val="0"/>
      <w:divBdr>
        <w:top w:val="none" w:sz="0" w:space="0" w:color="auto"/>
        <w:left w:val="none" w:sz="0" w:space="0" w:color="auto"/>
        <w:bottom w:val="none" w:sz="0" w:space="0" w:color="auto"/>
        <w:right w:val="none" w:sz="0" w:space="0" w:color="auto"/>
      </w:divBdr>
    </w:div>
    <w:div w:id="285041702">
      <w:bodyDiv w:val="1"/>
      <w:marLeft w:val="0"/>
      <w:marRight w:val="0"/>
      <w:marTop w:val="0"/>
      <w:marBottom w:val="0"/>
      <w:divBdr>
        <w:top w:val="none" w:sz="0" w:space="0" w:color="auto"/>
        <w:left w:val="none" w:sz="0" w:space="0" w:color="auto"/>
        <w:bottom w:val="none" w:sz="0" w:space="0" w:color="auto"/>
        <w:right w:val="none" w:sz="0" w:space="0" w:color="auto"/>
      </w:divBdr>
    </w:div>
    <w:div w:id="300574853">
      <w:bodyDiv w:val="1"/>
      <w:marLeft w:val="0"/>
      <w:marRight w:val="0"/>
      <w:marTop w:val="0"/>
      <w:marBottom w:val="0"/>
      <w:divBdr>
        <w:top w:val="none" w:sz="0" w:space="0" w:color="auto"/>
        <w:left w:val="none" w:sz="0" w:space="0" w:color="auto"/>
        <w:bottom w:val="none" w:sz="0" w:space="0" w:color="auto"/>
        <w:right w:val="none" w:sz="0" w:space="0" w:color="auto"/>
      </w:divBdr>
      <w:divsChild>
        <w:div w:id="501241469">
          <w:marLeft w:val="0"/>
          <w:marRight w:val="0"/>
          <w:marTop w:val="0"/>
          <w:marBottom w:val="0"/>
          <w:divBdr>
            <w:top w:val="none" w:sz="0" w:space="0" w:color="auto"/>
            <w:left w:val="none" w:sz="0" w:space="0" w:color="auto"/>
            <w:bottom w:val="none" w:sz="0" w:space="0" w:color="auto"/>
            <w:right w:val="none" w:sz="0" w:space="0" w:color="auto"/>
          </w:divBdr>
          <w:divsChild>
            <w:div w:id="1089499531">
              <w:marLeft w:val="0"/>
              <w:marRight w:val="0"/>
              <w:marTop w:val="0"/>
              <w:marBottom w:val="0"/>
              <w:divBdr>
                <w:top w:val="none" w:sz="0" w:space="0" w:color="auto"/>
                <w:left w:val="none" w:sz="0" w:space="0" w:color="auto"/>
                <w:bottom w:val="none" w:sz="0" w:space="0" w:color="auto"/>
                <w:right w:val="none" w:sz="0" w:space="0" w:color="auto"/>
              </w:divBdr>
              <w:divsChild>
                <w:div w:id="1060136385">
                  <w:marLeft w:val="0"/>
                  <w:marRight w:val="0"/>
                  <w:marTop w:val="0"/>
                  <w:marBottom w:val="0"/>
                  <w:divBdr>
                    <w:top w:val="none" w:sz="0" w:space="0" w:color="auto"/>
                    <w:left w:val="none" w:sz="0" w:space="0" w:color="auto"/>
                    <w:bottom w:val="none" w:sz="0" w:space="0" w:color="auto"/>
                    <w:right w:val="none" w:sz="0" w:space="0" w:color="auto"/>
                  </w:divBdr>
                  <w:divsChild>
                    <w:div w:id="8186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013167">
      <w:bodyDiv w:val="1"/>
      <w:marLeft w:val="0"/>
      <w:marRight w:val="0"/>
      <w:marTop w:val="0"/>
      <w:marBottom w:val="0"/>
      <w:divBdr>
        <w:top w:val="none" w:sz="0" w:space="0" w:color="auto"/>
        <w:left w:val="none" w:sz="0" w:space="0" w:color="auto"/>
        <w:bottom w:val="none" w:sz="0" w:space="0" w:color="auto"/>
        <w:right w:val="none" w:sz="0" w:space="0" w:color="auto"/>
      </w:divBdr>
    </w:div>
    <w:div w:id="332882609">
      <w:bodyDiv w:val="1"/>
      <w:marLeft w:val="0"/>
      <w:marRight w:val="0"/>
      <w:marTop w:val="0"/>
      <w:marBottom w:val="0"/>
      <w:divBdr>
        <w:top w:val="none" w:sz="0" w:space="0" w:color="auto"/>
        <w:left w:val="none" w:sz="0" w:space="0" w:color="auto"/>
        <w:bottom w:val="none" w:sz="0" w:space="0" w:color="auto"/>
        <w:right w:val="none" w:sz="0" w:space="0" w:color="auto"/>
      </w:divBdr>
    </w:div>
    <w:div w:id="336419246">
      <w:bodyDiv w:val="1"/>
      <w:marLeft w:val="0"/>
      <w:marRight w:val="0"/>
      <w:marTop w:val="0"/>
      <w:marBottom w:val="0"/>
      <w:divBdr>
        <w:top w:val="none" w:sz="0" w:space="0" w:color="auto"/>
        <w:left w:val="none" w:sz="0" w:space="0" w:color="auto"/>
        <w:bottom w:val="none" w:sz="0" w:space="0" w:color="auto"/>
        <w:right w:val="none" w:sz="0" w:space="0" w:color="auto"/>
      </w:divBdr>
    </w:div>
    <w:div w:id="349644023">
      <w:bodyDiv w:val="1"/>
      <w:marLeft w:val="0"/>
      <w:marRight w:val="0"/>
      <w:marTop w:val="0"/>
      <w:marBottom w:val="0"/>
      <w:divBdr>
        <w:top w:val="none" w:sz="0" w:space="0" w:color="auto"/>
        <w:left w:val="none" w:sz="0" w:space="0" w:color="auto"/>
        <w:bottom w:val="none" w:sz="0" w:space="0" w:color="auto"/>
        <w:right w:val="none" w:sz="0" w:space="0" w:color="auto"/>
      </w:divBdr>
    </w:div>
    <w:div w:id="359597843">
      <w:bodyDiv w:val="1"/>
      <w:marLeft w:val="0"/>
      <w:marRight w:val="0"/>
      <w:marTop w:val="0"/>
      <w:marBottom w:val="0"/>
      <w:divBdr>
        <w:top w:val="none" w:sz="0" w:space="0" w:color="auto"/>
        <w:left w:val="none" w:sz="0" w:space="0" w:color="auto"/>
        <w:bottom w:val="none" w:sz="0" w:space="0" w:color="auto"/>
        <w:right w:val="none" w:sz="0" w:space="0" w:color="auto"/>
      </w:divBdr>
    </w:div>
    <w:div w:id="365758210">
      <w:bodyDiv w:val="1"/>
      <w:marLeft w:val="0"/>
      <w:marRight w:val="0"/>
      <w:marTop w:val="0"/>
      <w:marBottom w:val="0"/>
      <w:divBdr>
        <w:top w:val="none" w:sz="0" w:space="0" w:color="auto"/>
        <w:left w:val="none" w:sz="0" w:space="0" w:color="auto"/>
        <w:bottom w:val="none" w:sz="0" w:space="0" w:color="auto"/>
        <w:right w:val="none" w:sz="0" w:space="0" w:color="auto"/>
      </w:divBdr>
      <w:divsChild>
        <w:div w:id="1893274536">
          <w:marLeft w:val="0"/>
          <w:marRight w:val="0"/>
          <w:marTop w:val="0"/>
          <w:marBottom w:val="0"/>
          <w:divBdr>
            <w:top w:val="none" w:sz="0" w:space="0" w:color="auto"/>
            <w:left w:val="none" w:sz="0" w:space="0" w:color="auto"/>
            <w:bottom w:val="none" w:sz="0" w:space="0" w:color="auto"/>
            <w:right w:val="none" w:sz="0" w:space="0" w:color="auto"/>
          </w:divBdr>
          <w:divsChild>
            <w:div w:id="559634307">
              <w:marLeft w:val="0"/>
              <w:marRight w:val="0"/>
              <w:marTop w:val="0"/>
              <w:marBottom w:val="0"/>
              <w:divBdr>
                <w:top w:val="none" w:sz="0" w:space="0" w:color="auto"/>
                <w:left w:val="none" w:sz="0" w:space="0" w:color="auto"/>
                <w:bottom w:val="none" w:sz="0" w:space="0" w:color="auto"/>
                <w:right w:val="none" w:sz="0" w:space="0" w:color="auto"/>
              </w:divBdr>
              <w:divsChild>
                <w:div w:id="151653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25282">
      <w:bodyDiv w:val="1"/>
      <w:marLeft w:val="0"/>
      <w:marRight w:val="0"/>
      <w:marTop w:val="0"/>
      <w:marBottom w:val="0"/>
      <w:divBdr>
        <w:top w:val="none" w:sz="0" w:space="0" w:color="auto"/>
        <w:left w:val="none" w:sz="0" w:space="0" w:color="auto"/>
        <w:bottom w:val="none" w:sz="0" w:space="0" w:color="auto"/>
        <w:right w:val="none" w:sz="0" w:space="0" w:color="auto"/>
      </w:divBdr>
      <w:divsChild>
        <w:div w:id="1269005438">
          <w:marLeft w:val="0"/>
          <w:marRight w:val="0"/>
          <w:marTop w:val="0"/>
          <w:marBottom w:val="0"/>
          <w:divBdr>
            <w:top w:val="none" w:sz="0" w:space="0" w:color="auto"/>
            <w:left w:val="none" w:sz="0" w:space="0" w:color="auto"/>
            <w:bottom w:val="none" w:sz="0" w:space="0" w:color="auto"/>
            <w:right w:val="none" w:sz="0" w:space="0" w:color="auto"/>
          </w:divBdr>
          <w:divsChild>
            <w:div w:id="989292490">
              <w:marLeft w:val="0"/>
              <w:marRight w:val="0"/>
              <w:marTop w:val="0"/>
              <w:marBottom w:val="0"/>
              <w:divBdr>
                <w:top w:val="none" w:sz="0" w:space="0" w:color="auto"/>
                <w:left w:val="none" w:sz="0" w:space="0" w:color="auto"/>
                <w:bottom w:val="none" w:sz="0" w:space="0" w:color="auto"/>
                <w:right w:val="none" w:sz="0" w:space="0" w:color="auto"/>
              </w:divBdr>
              <w:divsChild>
                <w:div w:id="1592658786">
                  <w:marLeft w:val="0"/>
                  <w:marRight w:val="0"/>
                  <w:marTop w:val="0"/>
                  <w:marBottom w:val="0"/>
                  <w:divBdr>
                    <w:top w:val="none" w:sz="0" w:space="0" w:color="auto"/>
                    <w:left w:val="none" w:sz="0" w:space="0" w:color="auto"/>
                    <w:bottom w:val="none" w:sz="0" w:space="0" w:color="auto"/>
                    <w:right w:val="none" w:sz="0" w:space="0" w:color="auto"/>
                  </w:divBdr>
                  <w:divsChild>
                    <w:div w:id="70352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050483">
      <w:bodyDiv w:val="1"/>
      <w:marLeft w:val="0"/>
      <w:marRight w:val="0"/>
      <w:marTop w:val="0"/>
      <w:marBottom w:val="0"/>
      <w:divBdr>
        <w:top w:val="none" w:sz="0" w:space="0" w:color="auto"/>
        <w:left w:val="none" w:sz="0" w:space="0" w:color="auto"/>
        <w:bottom w:val="none" w:sz="0" w:space="0" w:color="auto"/>
        <w:right w:val="none" w:sz="0" w:space="0" w:color="auto"/>
      </w:divBdr>
      <w:divsChild>
        <w:div w:id="832066554">
          <w:marLeft w:val="0"/>
          <w:marRight w:val="0"/>
          <w:marTop w:val="0"/>
          <w:marBottom w:val="0"/>
          <w:divBdr>
            <w:top w:val="none" w:sz="0" w:space="0" w:color="auto"/>
            <w:left w:val="none" w:sz="0" w:space="0" w:color="auto"/>
            <w:bottom w:val="none" w:sz="0" w:space="0" w:color="auto"/>
            <w:right w:val="none" w:sz="0" w:space="0" w:color="auto"/>
          </w:divBdr>
          <w:divsChild>
            <w:div w:id="1798639895">
              <w:marLeft w:val="0"/>
              <w:marRight w:val="0"/>
              <w:marTop w:val="0"/>
              <w:marBottom w:val="0"/>
              <w:divBdr>
                <w:top w:val="none" w:sz="0" w:space="0" w:color="auto"/>
                <w:left w:val="none" w:sz="0" w:space="0" w:color="auto"/>
                <w:bottom w:val="none" w:sz="0" w:space="0" w:color="auto"/>
                <w:right w:val="none" w:sz="0" w:space="0" w:color="auto"/>
              </w:divBdr>
              <w:divsChild>
                <w:div w:id="306321373">
                  <w:marLeft w:val="327"/>
                  <w:marRight w:val="327"/>
                  <w:marTop w:val="327"/>
                  <w:marBottom w:val="327"/>
                  <w:divBdr>
                    <w:top w:val="none" w:sz="0" w:space="0" w:color="auto"/>
                    <w:left w:val="none" w:sz="0" w:space="0" w:color="auto"/>
                    <w:bottom w:val="none" w:sz="0" w:space="0" w:color="auto"/>
                    <w:right w:val="none" w:sz="0" w:space="0" w:color="auto"/>
                  </w:divBdr>
                </w:div>
                <w:div w:id="2016031993">
                  <w:marLeft w:val="327"/>
                  <w:marRight w:val="327"/>
                  <w:marTop w:val="327"/>
                  <w:marBottom w:val="327"/>
                  <w:divBdr>
                    <w:top w:val="none" w:sz="0" w:space="0" w:color="auto"/>
                    <w:left w:val="none" w:sz="0" w:space="0" w:color="auto"/>
                    <w:bottom w:val="none" w:sz="0" w:space="0" w:color="auto"/>
                    <w:right w:val="none" w:sz="0" w:space="0" w:color="auto"/>
                  </w:divBdr>
                </w:div>
                <w:div w:id="1354267514">
                  <w:marLeft w:val="327"/>
                  <w:marRight w:val="327"/>
                  <w:marTop w:val="327"/>
                  <w:marBottom w:val="327"/>
                  <w:divBdr>
                    <w:top w:val="none" w:sz="0" w:space="0" w:color="auto"/>
                    <w:left w:val="none" w:sz="0" w:space="0" w:color="auto"/>
                    <w:bottom w:val="none" w:sz="0" w:space="0" w:color="auto"/>
                    <w:right w:val="none" w:sz="0" w:space="0" w:color="auto"/>
                  </w:divBdr>
                </w:div>
                <w:div w:id="490757903">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962349131">
          <w:marLeft w:val="0"/>
          <w:marRight w:val="0"/>
          <w:marTop w:val="0"/>
          <w:marBottom w:val="0"/>
          <w:divBdr>
            <w:top w:val="none" w:sz="0" w:space="0" w:color="auto"/>
            <w:left w:val="none" w:sz="0" w:space="0" w:color="auto"/>
            <w:bottom w:val="none" w:sz="0" w:space="0" w:color="auto"/>
            <w:right w:val="none" w:sz="0" w:space="0" w:color="auto"/>
          </w:divBdr>
          <w:divsChild>
            <w:div w:id="184221737">
              <w:marLeft w:val="0"/>
              <w:marRight w:val="0"/>
              <w:marTop w:val="0"/>
              <w:marBottom w:val="0"/>
              <w:divBdr>
                <w:top w:val="none" w:sz="0" w:space="0" w:color="auto"/>
                <w:left w:val="none" w:sz="0" w:space="0" w:color="auto"/>
                <w:bottom w:val="none" w:sz="0" w:space="0" w:color="auto"/>
                <w:right w:val="none" w:sz="0" w:space="0" w:color="auto"/>
              </w:divBdr>
              <w:divsChild>
                <w:div w:id="829826561">
                  <w:marLeft w:val="327"/>
                  <w:marRight w:val="327"/>
                  <w:marTop w:val="327"/>
                  <w:marBottom w:val="327"/>
                  <w:divBdr>
                    <w:top w:val="none" w:sz="0" w:space="0" w:color="auto"/>
                    <w:left w:val="none" w:sz="0" w:space="0" w:color="auto"/>
                    <w:bottom w:val="none" w:sz="0" w:space="0" w:color="auto"/>
                    <w:right w:val="none" w:sz="0" w:space="0" w:color="auto"/>
                  </w:divBdr>
                </w:div>
                <w:div w:id="192498240">
                  <w:marLeft w:val="327"/>
                  <w:marRight w:val="327"/>
                  <w:marTop w:val="327"/>
                  <w:marBottom w:val="327"/>
                  <w:divBdr>
                    <w:top w:val="none" w:sz="0" w:space="0" w:color="auto"/>
                    <w:left w:val="none" w:sz="0" w:space="0" w:color="auto"/>
                    <w:bottom w:val="none" w:sz="0" w:space="0" w:color="auto"/>
                    <w:right w:val="none" w:sz="0" w:space="0" w:color="auto"/>
                  </w:divBdr>
                </w:div>
                <w:div w:id="341473477">
                  <w:marLeft w:val="327"/>
                  <w:marRight w:val="327"/>
                  <w:marTop w:val="327"/>
                  <w:marBottom w:val="327"/>
                  <w:divBdr>
                    <w:top w:val="none" w:sz="0" w:space="0" w:color="auto"/>
                    <w:left w:val="none" w:sz="0" w:space="0" w:color="auto"/>
                    <w:bottom w:val="none" w:sz="0" w:space="0" w:color="auto"/>
                    <w:right w:val="none" w:sz="0" w:space="0" w:color="auto"/>
                  </w:divBdr>
                </w:div>
                <w:div w:id="1026521791">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1686204681">
          <w:marLeft w:val="0"/>
          <w:marRight w:val="0"/>
          <w:marTop w:val="0"/>
          <w:marBottom w:val="0"/>
          <w:divBdr>
            <w:top w:val="none" w:sz="0" w:space="0" w:color="auto"/>
            <w:left w:val="none" w:sz="0" w:space="0" w:color="auto"/>
            <w:bottom w:val="none" w:sz="0" w:space="0" w:color="auto"/>
            <w:right w:val="none" w:sz="0" w:space="0" w:color="auto"/>
          </w:divBdr>
          <w:divsChild>
            <w:div w:id="231700264">
              <w:marLeft w:val="0"/>
              <w:marRight w:val="0"/>
              <w:marTop w:val="0"/>
              <w:marBottom w:val="0"/>
              <w:divBdr>
                <w:top w:val="none" w:sz="0" w:space="0" w:color="auto"/>
                <w:left w:val="none" w:sz="0" w:space="0" w:color="auto"/>
                <w:bottom w:val="none" w:sz="0" w:space="0" w:color="auto"/>
                <w:right w:val="none" w:sz="0" w:space="0" w:color="auto"/>
              </w:divBdr>
              <w:divsChild>
                <w:div w:id="107624838">
                  <w:marLeft w:val="327"/>
                  <w:marRight w:val="327"/>
                  <w:marTop w:val="327"/>
                  <w:marBottom w:val="327"/>
                  <w:divBdr>
                    <w:top w:val="none" w:sz="0" w:space="0" w:color="auto"/>
                    <w:left w:val="none" w:sz="0" w:space="0" w:color="auto"/>
                    <w:bottom w:val="none" w:sz="0" w:space="0" w:color="auto"/>
                    <w:right w:val="none" w:sz="0" w:space="0" w:color="auto"/>
                  </w:divBdr>
                </w:div>
                <w:div w:id="1336608316">
                  <w:marLeft w:val="327"/>
                  <w:marRight w:val="327"/>
                  <w:marTop w:val="327"/>
                  <w:marBottom w:val="327"/>
                  <w:divBdr>
                    <w:top w:val="none" w:sz="0" w:space="0" w:color="auto"/>
                    <w:left w:val="none" w:sz="0" w:space="0" w:color="auto"/>
                    <w:bottom w:val="none" w:sz="0" w:space="0" w:color="auto"/>
                    <w:right w:val="none" w:sz="0" w:space="0" w:color="auto"/>
                  </w:divBdr>
                </w:div>
                <w:div w:id="687951776">
                  <w:marLeft w:val="327"/>
                  <w:marRight w:val="327"/>
                  <w:marTop w:val="327"/>
                  <w:marBottom w:val="327"/>
                  <w:divBdr>
                    <w:top w:val="none" w:sz="0" w:space="0" w:color="auto"/>
                    <w:left w:val="none" w:sz="0" w:space="0" w:color="auto"/>
                    <w:bottom w:val="none" w:sz="0" w:space="0" w:color="auto"/>
                    <w:right w:val="none" w:sz="0" w:space="0" w:color="auto"/>
                  </w:divBdr>
                </w:div>
                <w:div w:id="1364014728">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sChild>
    </w:div>
    <w:div w:id="384566424">
      <w:bodyDiv w:val="1"/>
      <w:marLeft w:val="0"/>
      <w:marRight w:val="0"/>
      <w:marTop w:val="0"/>
      <w:marBottom w:val="0"/>
      <w:divBdr>
        <w:top w:val="none" w:sz="0" w:space="0" w:color="auto"/>
        <w:left w:val="none" w:sz="0" w:space="0" w:color="auto"/>
        <w:bottom w:val="none" w:sz="0" w:space="0" w:color="auto"/>
        <w:right w:val="none" w:sz="0" w:space="0" w:color="auto"/>
      </w:divBdr>
    </w:div>
    <w:div w:id="385104889">
      <w:bodyDiv w:val="1"/>
      <w:marLeft w:val="0"/>
      <w:marRight w:val="0"/>
      <w:marTop w:val="0"/>
      <w:marBottom w:val="0"/>
      <w:divBdr>
        <w:top w:val="none" w:sz="0" w:space="0" w:color="auto"/>
        <w:left w:val="none" w:sz="0" w:space="0" w:color="auto"/>
        <w:bottom w:val="none" w:sz="0" w:space="0" w:color="auto"/>
        <w:right w:val="none" w:sz="0" w:space="0" w:color="auto"/>
      </w:divBdr>
    </w:div>
    <w:div w:id="400177763">
      <w:bodyDiv w:val="1"/>
      <w:marLeft w:val="0"/>
      <w:marRight w:val="0"/>
      <w:marTop w:val="0"/>
      <w:marBottom w:val="0"/>
      <w:divBdr>
        <w:top w:val="none" w:sz="0" w:space="0" w:color="auto"/>
        <w:left w:val="none" w:sz="0" w:space="0" w:color="auto"/>
        <w:bottom w:val="none" w:sz="0" w:space="0" w:color="auto"/>
        <w:right w:val="none" w:sz="0" w:space="0" w:color="auto"/>
      </w:divBdr>
    </w:div>
    <w:div w:id="402945418">
      <w:bodyDiv w:val="1"/>
      <w:marLeft w:val="0"/>
      <w:marRight w:val="0"/>
      <w:marTop w:val="0"/>
      <w:marBottom w:val="0"/>
      <w:divBdr>
        <w:top w:val="none" w:sz="0" w:space="0" w:color="auto"/>
        <w:left w:val="none" w:sz="0" w:space="0" w:color="auto"/>
        <w:bottom w:val="none" w:sz="0" w:space="0" w:color="auto"/>
        <w:right w:val="none" w:sz="0" w:space="0" w:color="auto"/>
      </w:divBdr>
    </w:div>
    <w:div w:id="407577382">
      <w:bodyDiv w:val="1"/>
      <w:marLeft w:val="0"/>
      <w:marRight w:val="0"/>
      <w:marTop w:val="0"/>
      <w:marBottom w:val="0"/>
      <w:divBdr>
        <w:top w:val="none" w:sz="0" w:space="0" w:color="auto"/>
        <w:left w:val="none" w:sz="0" w:space="0" w:color="auto"/>
        <w:bottom w:val="none" w:sz="0" w:space="0" w:color="auto"/>
        <w:right w:val="none" w:sz="0" w:space="0" w:color="auto"/>
      </w:divBdr>
    </w:div>
    <w:div w:id="412166977">
      <w:bodyDiv w:val="1"/>
      <w:marLeft w:val="0"/>
      <w:marRight w:val="0"/>
      <w:marTop w:val="0"/>
      <w:marBottom w:val="0"/>
      <w:divBdr>
        <w:top w:val="none" w:sz="0" w:space="0" w:color="auto"/>
        <w:left w:val="none" w:sz="0" w:space="0" w:color="auto"/>
        <w:bottom w:val="none" w:sz="0" w:space="0" w:color="auto"/>
        <w:right w:val="none" w:sz="0" w:space="0" w:color="auto"/>
      </w:divBdr>
    </w:div>
    <w:div w:id="415446070">
      <w:bodyDiv w:val="1"/>
      <w:marLeft w:val="0"/>
      <w:marRight w:val="0"/>
      <w:marTop w:val="0"/>
      <w:marBottom w:val="0"/>
      <w:divBdr>
        <w:top w:val="none" w:sz="0" w:space="0" w:color="auto"/>
        <w:left w:val="none" w:sz="0" w:space="0" w:color="auto"/>
        <w:bottom w:val="none" w:sz="0" w:space="0" w:color="auto"/>
        <w:right w:val="none" w:sz="0" w:space="0" w:color="auto"/>
      </w:divBdr>
      <w:divsChild>
        <w:div w:id="885260399">
          <w:marLeft w:val="0"/>
          <w:marRight w:val="0"/>
          <w:marTop w:val="0"/>
          <w:marBottom w:val="0"/>
          <w:divBdr>
            <w:top w:val="none" w:sz="0" w:space="0" w:color="auto"/>
            <w:left w:val="none" w:sz="0" w:space="0" w:color="auto"/>
            <w:bottom w:val="none" w:sz="0" w:space="0" w:color="auto"/>
            <w:right w:val="none" w:sz="0" w:space="0" w:color="auto"/>
          </w:divBdr>
          <w:divsChild>
            <w:div w:id="1172725388">
              <w:marLeft w:val="0"/>
              <w:marRight w:val="0"/>
              <w:marTop w:val="0"/>
              <w:marBottom w:val="0"/>
              <w:divBdr>
                <w:top w:val="none" w:sz="0" w:space="0" w:color="auto"/>
                <w:left w:val="none" w:sz="0" w:space="0" w:color="auto"/>
                <w:bottom w:val="none" w:sz="0" w:space="0" w:color="auto"/>
                <w:right w:val="none" w:sz="0" w:space="0" w:color="auto"/>
              </w:divBdr>
              <w:divsChild>
                <w:div w:id="562913449">
                  <w:marLeft w:val="0"/>
                  <w:marRight w:val="0"/>
                  <w:marTop w:val="0"/>
                  <w:marBottom w:val="0"/>
                  <w:divBdr>
                    <w:top w:val="none" w:sz="0" w:space="0" w:color="auto"/>
                    <w:left w:val="none" w:sz="0" w:space="0" w:color="auto"/>
                    <w:bottom w:val="none" w:sz="0" w:space="0" w:color="auto"/>
                    <w:right w:val="none" w:sz="0" w:space="0" w:color="auto"/>
                  </w:divBdr>
                  <w:divsChild>
                    <w:div w:id="32593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523665">
      <w:bodyDiv w:val="1"/>
      <w:marLeft w:val="0"/>
      <w:marRight w:val="0"/>
      <w:marTop w:val="0"/>
      <w:marBottom w:val="0"/>
      <w:divBdr>
        <w:top w:val="none" w:sz="0" w:space="0" w:color="auto"/>
        <w:left w:val="none" w:sz="0" w:space="0" w:color="auto"/>
        <w:bottom w:val="none" w:sz="0" w:space="0" w:color="auto"/>
        <w:right w:val="none" w:sz="0" w:space="0" w:color="auto"/>
      </w:divBdr>
    </w:div>
    <w:div w:id="422458026">
      <w:bodyDiv w:val="1"/>
      <w:marLeft w:val="0"/>
      <w:marRight w:val="0"/>
      <w:marTop w:val="0"/>
      <w:marBottom w:val="0"/>
      <w:divBdr>
        <w:top w:val="none" w:sz="0" w:space="0" w:color="auto"/>
        <w:left w:val="none" w:sz="0" w:space="0" w:color="auto"/>
        <w:bottom w:val="none" w:sz="0" w:space="0" w:color="auto"/>
        <w:right w:val="none" w:sz="0" w:space="0" w:color="auto"/>
      </w:divBdr>
      <w:divsChild>
        <w:div w:id="1318729652">
          <w:marLeft w:val="0"/>
          <w:marRight w:val="0"/>
          <w:marTop w:val="0"/>
          <w:marBottom w:val="0"/>
          <w:divBdr>
            <w:top w:val="none" w:sz="0" w:space="0" w:color="auto"/>
            <w:left w:val="none" w:sz="0" w:space="0" w:color="auto"/>
            <w:bottom w:val="none" w:sz="0" w:space="0" w:color="auto"/>
            <w:right w:val="none" w:sz="0" w:space="0" w:color="auto"/>
          </w:divBdr>
          <w:divsChild>
            <w:div w:id="1171719971">
              <w:marLeft w:val="0"/>
              <w:marRight w:val="0"/>
              <w:marTop w:val="0"/>
              <w:marBottom w:val="0"/>
              <w:divBdr>
                <w:top w:val="none" w:sz="0" w:space="0" w:color="auto"/>
                <w:left w:val="none" w:sz="0" w:space="0" w:color="auto"/>
                <w:bottom w:val="none" w:sz="0" w:space="0" w:color="auto"/>
                <w:right w:val="none" w:sz="0" w:space="0" w:color="auto"/>
              </w:divBdr>
              <w:divsChild>
                <w:div w:id="858741358">
                  <w:marLeft w:val="0"/>
                  <w:marRight w:val="0"/>
                  <w:marTop w:val="0"/>
                  <w:marBottom w:val="0"/>
                  <w:divBdr>
                    <w:top w:val="none" w:sz="0" w:space="0" w:color="auto"/>
                    <w:left w:val="none" w:sz="0" w:space="0" w:color="auto"/>
                    <w:bottom w:val="none" w:sz="0" w:space="0" w:color="auto"/>
                    <w:right w:val="none" w:sz="0" w:space="0" w:color="auto"/>
                  </w:divBdr>
                  <w:divsChild>
                    <w:div w:id="124880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350308">
      <w:bodyDiv w:val="1"/>
      <w:marLeft w:val="0"/>
      <w:marRight w:val="0"/>
      <w:marTop w:val="0"/>
      <w:marBottom w:val="0"/>
      <w:divBdr>
        <w:top w:val="none" w:sz="0" w:space="0" w:color="auto"/>
        <w:left w:val="none" w:sz="0" w:space="0" w:color="auto"/>
        <w:bottom w:val="none" w:sz="0" w:space="0" w:color="auto"/>
        <w:right w:val="none" w:sz="0" w:space="0" w:color="auto"/>
      </w:divBdr>
      <w:divsChild>
        <w:div w:id="2078503988">
          <w:marLeft w:val="0"/>
          <w:marRight w:val="0"/>
          <w:marTop w:val="0"/>
          <w:marBottom w:val="0"/>
          <w:divBdr>
            <w:top w:val="none" w:sz="0" w:space="0" w:color="auto"/>
            <w:left w:val="none" w:sz="0" w:space="0" w:color="auto"/>
            <w:bottom w:val="none" w:sz="0" w:space="0" w:color="auto"/>
            <w:right w:val="none" w:sz="0" w:space="0" w:color="auto"/>
          </w:divBdr>
          <w:divsChild>
            <w:div w:id="76679125">
              <w:marLeft w:val="0"/>
              <w:marRight w:val="0"/>
              <w:marTop w:val="0"/>
              <w:marBottom w:val="0"/>
              <w:divBdr>
                <w:top w:val="none" w:sz="0" w:space="0" w:color="auto"/>
                <w:left w:val="none" w:sz="0" w:space="0" w:color="auto"/>
                <w:bottom w:val="none" w:sz="0" w:space="0" w:color="auto"/>
                <w:right w:val="none" w:sz="0" w:space="0" w:color="auto"/>
              </w:divBdr>
              <w:divsChild>
                <w:div w:id="150562393">
                  <w:marLeft w:val="0"/>
                  <w:marRight w:val="0"/>
                  <w:marTop w:val="0"/>
                  <w:marBottom w:val="0"/>
                  <w:divBdr>
                    <w:top w:val="none" w:sz="0" w:space="0" w:color="auto"/>
                    <w:left w:val="none" w:sz="0" w:space="0" w:color="auto"/>
                    <w:bottom w:val="none" w:sz="0" w:space="0" w:color="auto"/>
                    <w:right w:val="none" w:sz="0" w:space="0" w:color="auto"/>
                  </w:divBdr>
                  <w:divsChild>
                    <w:div w:id="18412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334070">
      <w:bodyDiv w:val="1"/>
      <w:marLeft w:val="0"/>
      <w:marRight w:val="0"/>
      <w:marTop w:val="0"/>
      <w:marBottom w:val="0"/>
      <w:divBdr>
        <w:top w:val="none" w:sz="0" w:space="0" w:color="auto"/>
        <w:left w:val="none" w:sz="0" w:space="0" w:color="auto"/>
        <w:bottom w:val="none" w:sz="0" w:space="0" w:color="auto"/>
        <w:right w:val="none" w:sz="0" w:space="0" w:color="auto"/>
      </w:divBdr>
      <w:divsChild>
        <w:div w:id="1850290113">
          <w:marLeft w:val="0"/>
          <w:marRight w:val="0"/>
          <w:marTop w:val="0"/>
          <w:marBottom w:val="0"/>
          <w:divBdr>
            <w:top w:val="none" w:sz="0" w:space="0" w:color="auto"/>
            <w:left w:val="none" w:sz="0" w:space="0" w:color="auto"/>
            <w:bottom w:val="none" w:sz="0" w:space="0" w:color="auto"/>
            <w:right w:val="none" w:sz="0" w:space="0" w:color="auto"/>
          </w:divBdr>
          <w:divsChild>
            <w:div w:id="1432973740">
              <w:marLeft w:val="0"/>
              <w:marRight w:val="0"/>
              <w:marTop w:val="0"/>
              <w:marBottom w:val="0"/>
              <w:divBdr>
                <w:top w:val="none" w:sz="0" w:space="0" w:color="auto"/>
                <w:left w:val="none" w:sz="0" w:space="0" w:color="auto"/>
                <w:bottom w:val="none" w:sz="0" w:space="0" w:color="auto"/>
                <w:right w:val="none" w:sz="0" w:space="0" w:color="auto"/>
              </w:divBdr>
              <w:divsChild>
                <w:div w:id="212691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261549">
      <w:bodyDiv w:val="1"/>
      <w:marLeft w:val="0"/>
      <w:marRight w:val="0"/>
      <w:marTop w:val="0"/>
      <w:marBottom w:val="0"/>
      <w:divBdr>
        <w:top w:val="none" w:sz="0" w:space="0" w:color="auto"/>
        <w:left w:val="none" w:sz="0" w:space="0" w:color="auto"/>
        <w:bottom w:val="none" w:sz="0" w:space="0" w:color="auto"/>
        <w:right w:val="none" w:sz="0" w:space="0" w:color="auto"/>
      </w:divBdr>
      <w:divsChild>
        <w:div w:id="826095734">
          <w:marLeft w:val="0"/>
          <w:marRight w:val="0"/>
          <w:marTop w:val="0"/>
          <w:marBottom w:val="0"/>
          <w:divBdr>
            <w:top w:val="none" w:sz="0" w:space="0" w:color="auto"/>
            <w:left w:val="none" w:sz="0" w:space="0" w:color="auto"/>
            <w:bottom w:val="none" w:sz="0" w:space="0" w:color="auto"/>
            <w:right w:val="none" w:sz="0" w:space="0" w:color="auto"/>
          </w:divBdr>
          <w:divsChild>
            <w:div w:id="179592473">
              <w:marLeft w:val="0"/>
              <w:marRight w:val="0"/>
              <w:marTop w:val="0"/>
              <w:marBottom w:val="0"/>
              <w:divBdr>
                <w:top w:val="none" w:sz="0" w:space="0" w:color="auto"/>
                <w:left w:val="none" w:sz="0" w:space="0" w:color="auto"/>
                <w:bottom w:val="none" w:sz="0" w:space="0" w:color="auto"/>
                <w:right w:val="none" w:sz="0" w:space="0" w:color="auto"/>
              </w:divBdr>
              <w:divsChild>
                <w:div w:id="184597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350714">
      <w:bodyDiv w:val="1"/>
      <w:marLeft w:val="0"/>
      <w:marRight w:val="0"/>
      <w:marTop w:val="0"/>
      <w:marBottom w:val="0"/>
      <w:divBdr>
        <w:top w:val="none" w:sz="0" w:space="0" w:color="auto"/>
        <w:left w:val="none" w:sz="0" w:space="0" w:color="auto"/>
        <w:bottom w:val="none" w:sz="0" w:space="0" w:color="auto"/>
        <w:right w:val="none" w:sz="0" w:space="0" w:color="auto"/>
      </w:divBdr>
    </w:div>
    <w:div w:id="469637421">
      <w:bodyDiv w:val="1"/>
      <w:marLeft w:val="0"/>
      <w:marRight w:val="0"/>
      <w:marTop w:val="0"/>
      <w:marBottom w:val="0"/>
      <w:divBdr>
        <w:top w:val="none" w:sz="0" w:space="0" w:color="auto"/>
        <w:left w:val="none" w:sz="0" w:space="0" w:color="auto"/>
        <w:bottom w:val="none" w:sz="0" w:space="0" w:color="auto"/>
        <w:right w:val="none" w:sz="0" w:space="0" w:color="auto"/>
      </w:divBdr>
      <w:divsChild>
        <w:div w:id="1599674947">
          <w:marLeft w:val="0"/>
          <w:marRight w:val="0"/>
          <w:marTop w:val="0"/>
          <w:marBottom w:val="0"/>
          <w:divBdr>
            <w:top w:val="none" w:sz="0" w:space="0" w:color="auto"/>
            <w:left w:val="none" w:sz="0" w:space="0" w:color="auto"/>
            <w:bottom w:val="none" w:sz="0" w:space="0" w:color="auto"/>
            <w:right w:val="none" w:sz="0" w:space="0" w:color="auto"/>
          </w:divBdr>
          <w:divsChild>
            <w:div w:id="1780638269">
              <w:marLeft w:val="0"/>
              <w:marRight w:val="0"/>
              <w:marTop w:val="0"/>
              <w:marBottom w:val="0"/>
              <w:divBdr>
                <w:top w:val="none" w:sz="0" w:space="0" w:color="auto"/>
                <w:left w:val="none" w:sz="0" w:space="0" w:color="auto"/>
                <w:bottom w:val="none" w:sz="0" w:space="0" w:color="auto"/>
                <w:right w:val="none" w:sz="0" w:space="0" w:color="auto"/>
              </w:divBdr>
              <w:divsChild>
                <w:div w:id="185827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04858">
      <w:bodyDiv w:val="1"/>
      <w:marLeft w:val="0"/>
      <w:marRight w:val="0"/>
      <w:marTop w:val="0"/>
      <w:marBottom w:val="0"/>
      <w:divBdr>
        <w:top w:val="none" w:sz="0" w:space="0" w:color="auto"/>
        <w:left w:val="none" w:sz="0" w:space="0" w:color="auto"/>
        <w:bottom w:val="none" w:sz="0" w:space="0" w:color="auto"/>
        <w:right w:val="none" w:sz="0" w:space="0" w:color="auto"/>
      </w:divBdr>
      <w:divsChild>
        <w:div w:id="86389701">
          <w:marLeft w:val="0"/>
          <w:marRight w:val="0"/>
          <w:marTop w:val="0"/>
          <w:marBottom w:val="0"/>
          <w:divBdr>
            <w:top w:val="none" w:sz="0" w:space="0" w:color="auto"/>
            <w:left w:val="none" w:sz="0" w:space="0" w:color="auto"/>
            <w:bottom w:val="none" w:sz="0" w:space="0" w:color="auto"/>
            <w:right w:val="none" w:sz="0" w:space="0" w:color="auto"/>
          </w:divBdr>
          <w:divsChild>
            <w:div w:id="1334718678">
              <w:marLeft w:val="0"/>
              <w:marRight w:val="0"/>
              <w:marTop w:val="0"/>
              <w:marBottom w:val="0"/>
              <w:divBdr>
                <w:top w:val="none" w:sz="0" w:space="0" w:color="auto"/>
                <w:left w:val="none" w:sz="0" w:space="0" w:color="auto"/>
                <w:bottom w:val="none" w:sz="0" w:space="0" w:color="auto"/>
                <w:right w:val="none" w:sz="0" w:space="0" w:color="auto"/>
              </w:divBdr>
              <w:divsChild>
                <w:div w:id="140706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29774">
      <w:bodyDiv w:val="1"/>
      <w:marLeft w:val="0"/>
      <w:marRight w:val="0"/>
      <w:marTop w:val="0"/>
      <w:marBottom w:val="0"/>
      <w:divBdr>
        <w:top w:val="none" w:sz="0" w:space="0" w:color="auto"/>
        <w:left w:val="none" w:sz="0" w:space="0" w:color="auto"/>
        <w:bottom w:val="none" w:sz="0" w:space="0" w:color="auto"/>
        <w:right w:val="none" w:sz="0" w:space="0" w:color="auto"/>
      </w:divBdr>
    </w:div>
    <w:div w:id="484972361">
      <w:bodyDiv w:val="1"/>
      <w:marLeft w:val="0"/>
      <w:marRight w:val="0"/>
      <w:marTop w:val="0"/>
      <w:marBottom w:val="0"/>
      <w:divBdr>
        <w:top w:val="none" w:sz="0" w:space="0" w:color="auto"/>
        <w:left w:val="none" w:sz="0" w:space="0" w:color="auto"/>
        <w:bottom w:val="none" w:sz="0" w:space="0" w:color="auto"/>
        <w:right w:val="none" w:sz="0" w:space="0" w:color="auto"/>
      </w:divBdr>
    </w:div>
    <w:div w:id="494536728">
      <w:bodyDiv w:val="1"/>
      <w:marLeft w:val="0"/>
      <w:marRight w:val="0"/>
      <w:marTop w:val="0"/>
      <w:marBottom w:val="0"/>
      <w:divBdr>
        <w:top w:val="none" w:sz="0" w:space="0" w:color="auto"/>
        <w:left w:val="none" w:sz="0" w:space="0" w:color="auto"/>
        <w:bottom w:val="none" w:sz="0" w:space="0" w:color="auto"/>
        <w:right w:val="none" w:sz="0" w:space="0" w:color="auto"/>
      </w:divBdr>
    </w:div>
    <w:div w:id="494689793">
      <w:bodyDiv w:val="1"/>
      <w:marLeft w:val="0"/>
      <w:marRight w:val="0"/>
      <w:marTop w:val="0"/>
      <w:marBottom w:val="0"/>
      <w:divBdr>
        <w:top w:val="none" w:sz="0" w:space="0" w:color="auto"/>
        <w:left w:val="none" w:sz="0" w:space="0" w:color="auto"/>
        <w:bottom w:val="none" w:sz="0" w:space="0" w:color="auto"/>
        <w:right w:val="none" w:sz="0" w:space="0" w:color="auto"/>
      </w:divBdr>
    </w:div>
    <w:div w:id="503016052">
      <w:bodyDiv w:val="1"/>
      <w:marLeft w:val="0"/>
      <w:marRight w:val="0"/>
      <w:marTop w:val="0"/>
      <w:marBottom w:val="0"/>
      <w:divBdr>
        <w:top w:val="none" w:sz="0" w:space="0" w:color="auto"/>
        <w:left w:val="none" w:sz="0" w:space="0" w:color="auto"/>
        <w:bottom w:val="none" w:sz="0" w:space="0" w:color="auto"/>
        <w:right w:val="none" w:sz="0" w:space="0" w:color="auto"/>
      </w:divBdr>
    </w:div>
    <w:div w:id="516189454">
      <w:bodyDiv w:val="1"/>
      <w:marLeft w:val="0"/>
      <w:marRight w:val="0"/>
      <w:marTop w:val="0"/>
      <w:marBottom w:val="0"/>
      <w:divBdr>
        <w:top w:val="none" w:sz="0" w:space="0" w:color="auto"/>
        <w:left w:val="none" w:sz="0" w:space="0" w:color="auto"/>
        <w:bottom w:val="none" w:sz="0" w:space="0" w:color="auto"/>
        <w:right w:val="none" w:sz="0" w:space="0" w:color="auto"/>
      </w:divBdr>
    </w:div>
    <w:div w:id="531267201">
      <w:bodyDiv w:val="1"/>
      <w:marLeft w:val="0"/>
      <w:marRight w:val="0"/>
      <w:marTop w:val="0"/>
      <w:marBottom w:val="0"/>
      <w:divBdr>
        <w:top w:val="none" w:sz="0" w:space="0" w:color="auto"/>
        <w:left w:val="none" w:sz="0" w:space="0" w:color="auto"/>
        <w:bottom w:val="none" w:sz="0" w:space="0" w:color="auto"/>
        <w:right w:val="none" w:sz="0" w:space="0" w:color="auto"/>
      </w:divBdr>
    </w:div>
    <w:div w:id="534081257">
      <w:bodyDiv w:val="1"/>
      <w:marLeft w:val="0"/>
      <w:marRight w:val="0"/>
      <w:marTop w:val="0"/>
      <w:marBottom w:val="0"/>
      <w:divBdr>
        <w:top w:val="none" w:sz="0" w:space="0" w:color="auto"/>
        <w:left w:val="none" w:sz="0" w:space="0" w:color="auto"/>
        <w:bottom w:val="none" w:sz="0" w:space="0" w:color="auto"/>
        <w:right w:val="none" w:sz="0" w:space="0" w:color="auto"/>
      </w:divBdr>
    </w:div>
    <w:div w:id="539826037">
      <w:bodyDiv w:val="1"/>
      <w:marLeft w:val="0"/>
      <w:marRight w:val="0"/>
      <w:marTop w:val="0"/>
      <w:marBottom w:val="0"/>
      <w:divBdr>
        <w:top w:val="none" w:sz="0" w:space="0" w:color="auto"/>
        <w:left w:val="none" w:sz="0" w:space="0" w:color="auto"/>
        <w:bottom w:val="none" w:sz="0" w:space="0" w:color="auto"/>
        <w:right w:val="none" w:sz="0" w:space="0" w:color="auto"/>
      </w:divBdr>
      <w:divsChild>
        <w:div w:id="113523280">
          <w:marLeft w:val="0"/>
          <w:marRight w:val="0"/>
          <w:marTop w:val="0"/>
          <w:marBottom w:val="0"/>
          <w:divBdr>
            <w:top w:val="none" w:sz="0" w:space="0" w:color="auto"/>
            <w:left w:val="none" w:sz="0" w:space="0" w:color="auto"/>
            <w:bottom w:val="none" w:sz="0" w:space="0" w:color="auto"/>
            <w:right w:val="none" w:sz="0" w:space="0" w:color="auto"/>
          </w:divBdr>
          <w:divsChild>
            <w:div w:id="966011216">
              <w:marLeft w:val="0"/>
              <w:marRight w:val="0"/>
              <w:marTop w:val="0"/>
              <w:marBottom w:val="0"/>
              <w:divBdr>
                <w:top w:val="none" w:sz="0" w:space="0" w:color="auto"/>
                <w:left w:val="none" w:sz="0" w:space="0" w:color="auto"/>
                <w:bottom w:val="none" w:sz="0" w:space="0" w:color="auto"/>
                <w:right w:val="none" w:sz="0" w:space="0" w:color="auto"/>
              </w:divBdr>
              <w:divsChild>
                <w:div w:id="148219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61931">
      <w:bodyDiv w:val="1"/>
      <w:marLeft w:val="0"/>
      <w:marRight w:val="0"/>
      <w:marTop w:val="0"/>
      <w:marBottom w:val="0"/>
      <w:divBdr>
        <w:top w:val="none" w:sz="0" w:space="0" w:color="auto"/>
        <w:left w:val="none" w:sz="0" w:space="0" w:color="auto"/>
        <w:bottom w:val="none" w:sz="0" w:space="0" w:color="auto"/>
        <w:right w:val="none" w:sz="0" w:space="0" w:color="auto"/>
      </w:divBdr>
    </w:div>
    <w:div w:id="555288060">
      <w:bodyDiv w:val="1"/>
      <w:marLeft w:val="0"/>
      <w:marRight w:val="0"/>
      <w:marTop w:val="0"/>
      <w:marBottom w:val="0"/>
      <w:divBdr>
        <w:top w:val="none" w:sz="0" w:space="0" w:color="auto"/>
        <w:left w:val="none" w:sz="0" w:space="0" w:color="auto"/>
        <w:bottom w:val="none" w:sz="0" w:space="0" w:color="auto"/>
        <w:right w:val="none" w:sz="0" w:space="0" w:color="auto"/>
      </w:divBdr>
    </w:div>
    <w:div w:id="562762659">
      <w:bodyDiv w:val="1"/>
      <w:marLeft w:val="0"/>
      <w:marRight w:val="0"/>
      <w:marTop w:val="0"/>
      <w:marBottom w:val="0"/>
      <w:divBdr>
        <w:top w:val="none" w:sz="0" w:space="0" w:color="auto"/>
        <w:left w:val="none" w:sz="0" w:space="0" w:color="auto"/>
        <w:bottom w:val="none" w:sz="0" w:space="0" w:color="auto"/>
        <w:right w:val="none" w:sz="0" w:space="0" w:color="auto"/>
      </w:divBdr>
    </w:div>
    <w:div w:id="574048738">
      <w:bodyDiv w:val="1"/>
      <w:marLeft w:val="0"/>
      <w:marRight w:val="0"/>
      <w:marTop w:val="0"/>
      <w:marBottom w:val="0"/>
      <w:divBdr>
        <w:top w:val="none" w:sz="0" w:space="0" w:color="auto"/>
        <w:left w:val="none" w:sz="0" w:space="0" w:color="auto"/>
        <w:bottom w:val="none" w:sz="0" w:space="0" w:color="auto"/>
        <w:right w:val="none" w:sz="0" w:space="0" w:color="auto"/>
      </w:divBdr>
    </w:div>
    <w:div w:id="575630724">
      <w:bodyDiv w:val="1"/>
      <w:marLeft w:val="0"/>
      <w:marRight w:val="0"/>
      <w:marTop w:val="0"/>
      <w:marBottom w:val="0"/>
      <w:divBdr>
        <w:top w:val="none" w:sz="0" w:space="0" w:color="auto"/>
        <w:left w:val="none" w:sz="0" w:space="0" w:color="auto"/>
        <w:bottom w:val="none" w:sz="0" w:space="0" w:color="auto"/>
        <w:right w:val="none" w:sz="0" w:space="0" w:color="auto"/>
      </w:divBdr>
      <w:divsChild>
        <w:div w:id="808471925">
          <w:marLeft w:val="0"/>
          <w:marRight w:val="0"/>
          <w:marTop w:val="0"/>
          <w:marBottom w:val="0"/>
          <w:divBdr>
            <w:top w:val="none" w:sz="0" w:space="0" w:color="auto"/>
            <w:left w:val="none" w:sz="0" w:space="0" w:color="auto"/>
            <w:bottom w:val="none" w:sz="0" w:space="0" w:color="auto"/>
            <w:right w:val="none" w:sz="0" w:space="0" w:color="auto"/>
          </w:divBdr>
          <w:divsChild>
            <w:div w:id="184636987">
              <w:marLeft w:val="0"/>
              <w:marRight w:val="0"/>
              <w:marTop w:val="0"/>
              <w:marBottom w:val="0"/>
              <w:divBdr>
                <w:top w:val="none" w:sz="0" w:space="0" w:color="auto"/>
                <w:left w:val="none" w:sz="0" w:space="0" w:color="auto"/>
                <w:bottom w:val="none" w:sz="0" w:space="0" w:color="auto"/>
                <w:right w:val="none" w:sz="0" w:space="0" w:color="auto"/>
              </w:divBdr>
              <w:divsChild>
                <w:div w:id="70918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042098">
      <w:bodyDiv w:val="1"/>
      <w:marLeft w:val="0"/>
      <w:marRight w:val="0"/>
      <w:marTop w:val="0"/>
      <w:marBottom w:val="0"/>
      <w:divBdr>
        <w:top w:val="none" w:sz="0" w:space="0" w:color="auto"/>
        <w:left w:val="none" w:sz="0" w:space="0" w:color="auto"/>
        <w:bottom w:val="none" w:sz="0" w:space="0" w:color="auto"/>
        <w:right w:val="none" w:sz="0" w:space="0" w:color="auto"/>
      </w:divBdr>
      <w:divsChild>
        <w:div w:id="349182965">
          <w:marLeft w:val="0"/>
          <w:marRight w:val="0"/>
          <w:marTop w:val="0"/>
          <w:marBottom w:val="0"/>
          <w:divBdr>
            <w:top w:val="none" w:sz="0" w:space="0" w:color="auto"/>
            <w:left w:val="none" w:sz="0" w:space="0" w:color="auto"/>
            <w:bottom w:val="none" w:sz="0" w:space="0" w:color="auto"/>
            <w:right w:val="none" w:sz="0" w:space="0" w:color="auto"/>
          </w:divBdr>
          <w:divsChild>
            <w:div w:id="1471628647">
              <w:marLeft w:val="0"/>
              <w:marRight w:val="0"/>
              <w:marTop w:val="0"/>
              <w:marBottom w:val="0"/>
              <w:divBdr>
                <w:top w:val="none" w:sz="0" w:space="0" w:color="auto"/>
                <w:left w:val="none" w:sz="0" w:space="0" w:color="auto"/>
                <w:bottom w:val="none" w:sz="0" w:space="0" w:color="auto"/>
                <w:right w:val="none" w:sz="0" w:space="0" w:color="auto"/>
              </w:divBdr>
              <w:divsChild>
                <w:div w:id="1852798936">
                  <w:marLeft w:val="0"/>
                  <w:marRight w:val="0"/>
                  <w:marTop w:val="0"/>
                  <w:marBottom w:val="0"/>
                  <w:divBdr>
                    <w:top w:val="none" w:sz="0" w:space="0" w:color="auto"/>
                    <w:left w:val="none" w:sz="0" w:space="0" w:color="auto"/>
                    <w:bottom w:val="none" w:sz="0" w:space="0" w:color="auto"/>
                    <w:right w:val="none" w:sz="0" w:space="0" w:color="auto"/>
                  </w:divBdr>
                  <w:divsChild>
                    <w:div w:id="199788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2804569">
      <w:bodyDiv w:val="1"/>
      <w:marLeft w:val="0"/>
      <w:marRight w:val="0"/>
      <w:marTop w:val="0"/>
      <w:marBottom w:val="0"/>
      <w:divBdr>
        <w:top w:val="none" w:sz="0" w:space="0" w:color="auto"/>
        <w:left w:val="none" w:sz="0" w:space="0" w:color="auto"/>
        <w:bottom w:val="none" w:sz="0" w:space="0" w:color="auto"/>
        <w:right w:val="none" w:sz="0" w:space="0" w:color="auto"/>
      </w:divBdr>
      <w:divsChild>
        <w:div w:id="1190413454">
          <w:marLeft w:val="0"/>
          <w:marRight w:val="0"/>
          <w:marTop w:val="0"/>
          <w:marBottom w:val="0"/>
          <w:divBdr>
            <w:top w:val="none" w:sz="0" w:space="0" w:color="auto"/>
            <w:left w:val="none" w:sz="0" w:space="0" w:color="auto"/>
            <w:bottom w:val="none" w:sz="0" w:space="0" w:color="auto"/>
            <w:right w:val="none" w:sz="0" w:space="0" w:color="auto"/>
          </w:divBdr>
          <w:divsChild>
            <w:div w:id="40638914">
              <w:marLeft w:val="0"/>
              <w:marRight w:val="0"/>
              <w:marTop w:val="0"/>
              <w:marBottom w:val="0"/>
              <w:divBdr>
                <w:top w:val="none" w:sz="0" w:space="0" w:color="auto"/>
                <w:left w:val="none" w:sz="0" w:space="0" w:color="auto"/>
                <w:bottom w:val="none" w:sz="0" w:space="0" w:color="auto"/>
                <w:right w:val="none" w:sz="0" w:space="0" w:color="auto"/>
              </w:divBdr>
              <w:divsChild>
                <w:div w:id="726881446">
                  <w:marLeft w:val="0"/>
                  <w:marRight w:val="0"/>
                  <w:marTop w:val="0"/>
                  <w:marBottom w:val="0"/>
                  <w:divBdr>
                    <w:top w:val="none" w:sz="0" w:space="0" w:color="auto"/>
                    <w:left w:val="none" w:sz="0" w:space="0" w:color="auto"/>
                    <w:bottom w:val="none" w:sz="0" w:space="0" w:color="auto"/>
                    <w:right w:val="none" w:sz="0" w:space="0" w:color="auto"/>
                  </w:divBdr>
                  <w:divsChild>
                    <w:div w:id="16806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84874">
      <w:bodyDiv w:val="1"/>
      <w:marLeft w:val="0"/>
      <w:marRight w:val="0"/>
      <w:marTop w:val="0"/>
      <w:marBottom w:val="0"/>
      <w:divBdr>
        <w:top w:val="none" w:sz="0" w:space="0" w:color="auto"/>
        <w:left w:val="none" w:sz="0" w:space="0" w:color="auto"/>
        <w:bottom w:val="none" w:sz="0" w:space="0" w:color="auto"/>
        <w:right w:val="none" w:sz="0" w:space="0" w:color="auto"/>
      </w:divBdr>
      <w:divsChild>
        <w:div w:id="2083327707">
          <w:marLeft w:val="0"/>
          <w:marRight w:val="0"/>
          <w:marTop w:val="0"/>
          <w:marBottom w:val="0"/>
          <w:divBdr>
            <w:top w:val="none" w:sz="0" w:space="0" w:color="auto"/>
            <w:left w:val="none" w:sz="0" w:space="0" w:color="auto"/>
            <w:bottom w:val="none" w:sz="0" w:space="0" w:color="auto"/>
            <w:right w:val="none" w:sz="0" w:space="0" w:color="auto"/>
          </w:divBdr>
          <w:divsChild>
            <w:div w:id="1950505545">
              <w:marLeft w:val="0"/>
              <w:marRight w:val="0"/>
              <w:marTop w:val="0"/>
              <w:marBottom w:val="0"/>
              <w:divBdr>
                <w:top w:val="none" w:sz="0" w:space="0" w:color="auto"/>
                <w:left w:val="none" w:sz="0" w:space="0" w:color="auto"/>
                <w:bottom w:val="none" w:sz="0" w:space="0" w:color="auto"/>
                <w:right w:val="none" w:sz="0" w:space="0" w:color="auto"/>
              </w:divBdr>
              <w:divsChild>
                <w:div w:id="2100977230">
                  <w:marLeft w:val="0"/>
                  <w:marRight w:val="0"/>
                  <w:marTop w:val="0"/>
                  <w:marBottom w:val="0"/>
                  <w:divBdr>
                    <w:top w:val="none" w:sz="0" w:space="0" w:color="auto"/>
                    <w:left w:val="none" w:sz="0" w:space="0" w:color="auto"/>
                    <w:bottom w:val="none" w:sz="0" w:space="0" w:color="auto"/>
                    <w:right w:val="none" w:sz="0" w:space="0" w:color="auto"/>
                  </w:divBdr>
                </w:div>
              </w:divsChild>
            </w:div>
            <w:div w:id="535774566">
              <w:marLeft w:val="0"/>
              <w:marRight w:val="0"/>
              <w:marTop w:val="0"/>
              <w:marBottom w:val="0"/>
              <w:divBdr>
                <w:top w:val="none" w:sz="0" w:space="0" w:color="auto"/>
                <w:left w:val="none" w:sz="0" w:space="0" w:color="auto"/>
                <w:bottom w:val="none" w:sz="0" w:space="0" w:color="auto"/>
                <w:right w:val="none" w:sz="0" w:space="0" w:color="auto"/>
              </w:divBdr>
              <w:divsChild>
                <w:div w:id="13676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62">
          <w:marLeft w:val="0"/>
          <w:marRight w:val="0"/>
          <w:marTop w:val="0"/>
          <w:marBottom w:val="0"/>
          <w:divBdr>
            <w:top w:val="none" w:sz="0" w:space="0" w:color="auto"/>
            <w:left w:val="none" w:sz="0" w:space="0" w:color="auto"/>
            <w:bottom w:val="none" w:sz="0" w:space="0" w:color="auto"/>
            <w:right w:val="none" w:sz="0" w:space="0" w:color="auto"/>
          </w:divBdr>
          <w:divsChild>
            <w:div w:id="991131816">
              <w:marLeft w:val="0"/>
              <w:marRight w:val="0"/>
              <w:marTop w:val="0"/>
              <w:marBottom w:val="0"/>
              <w:divBdr>
                <w:top w:val="none" w:sz="0" w:space="0" w:color="auto"/>
                <w:left w:val="none" w:sz="0" w:space="0" w:color="auto"/>
                <w:bottom w:val="none" w:sz="0" w:space="0" w:color="auto"/>
                <w:right w:val="none" w:sz="0" w:space="0" w:color="auto"/>
              </w:divBdr>
              <w:divsChild>
                <w:div w:id="19956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30373">
      <w:bodyDiv w:val="1"/>
      <w:marLeft w:val="0"/>
      <w:marRight w:val="0"/>
      <w:marTop w:val="0"/>
      <w:marBottom w:val="0"/>
      <w:divBdr>
        <w:top w:val="none" w:sz="0" w:space="0" w:color="auto"/>
        <w:left w:val="none" w:sz="0" w:space="0" w:color="auto"/>
        <w:bottom w:val="none" w:sz="0" w:space="0" w:color="auto"/>
        <w:right w:val="none" w:sz="0" w:space="0" w:color="auto"/>
      </w:divBdr>
    </w:div>
    <w:div w:id="642736858">
      <w:bodyDiv w:val="1"/>
      <w:marLeft w:val="0"/>
      <w:marRight w:val="0"/>
      <w:marTop w:val="0"/>
      <w:marBottom w:val="0"/>
      <w:divBdr>
        <w:top w:val="none" w:sz="0" w:space="0" w:color="auto"/>
        <w:left w:val="none" w:sz="0" w:space="0" w:color="auto"/>
        <w:bottom w:val="none" w:sz="0" w:space="0" w:color="auto"/>
        <w:right w:val="none" w:sz="0" w:space="0" w:color="auto"/>
      </w:divBdr>
    </w:div>
    <w:div w:id="646401523">
      <w:bodyDiv w:val="1"/>
      <w:marLeft w:val="0"/>
      <w:marRight w:val="0"/>
      <w:marTop w:val="0"/>
      <w:marBottom w:val="0"/>
      <w:divBdr>
        <w:top w:val="none" w:sz="0" w:space="0" w:color="auto"/>
        <w:left w:val="none" w:sz="0" w:space="0" w:color="auto"/>
        <w:bottom w:val="none" w:sz="0" w:space="0" w:color="auto"/>
        <w:right w:val="none" w:sz="0" w:space="0" w:color="auto"/>
      </w:divBdr>
      <w:divsChild>
        <w:div w:id="293368024">
          <w:marLeft w:val="0"/>
          <w:marRight w:val="0"/>
          <w:marTop w:val="0"/>
          <w:marBottom w:val="0"/>
          <w:divBdr>
            <w:top w:val="none" w:sz="0" w:space="0" w:color="auto"/>
            <w:left w:val="none" w:sz="0" w:space="0" w:color="auto"/>
            <w:bottom w:val="none" w:sz="0" w:space="0" w:color="auto"/>
            <w:right w:val="none" w:sz="0" w:space="0" w:color="auto"/>
          </w:divBdr>
          <w:divsChild>
            <w:div w:id="1054623486">
              <w:marLeft w:val="0"/>
              <w:marRight w:val="0"/>
              <w:marTop w:val="0"/>
              <w:marBottom w:val="0"/>
              <w:divBdr>
                <w:top w:val="none" w:sz="0" w:space="0" w:color="auto"/>
                <w:left w:val="none" w:sz="0" w:space="0" w:color="auto"/>
                <w:bottom w:val="none" w:sz="0" w:space="0" w:color="auto"/>
                <w:right w:val="none" w:sz="0" w:space="0" w:color="auto"/>
              </w:divBdr>
              <w:divsChild>
                <w:div w:id="1709600257">
                  <w:marLeft w:val="0"/>
                  <w:marRight w:val="0"/>
                  <w:marTop w:val="0"/>
                  <w:marBottom w:val="0"/>
                  <w:divBdr>
                    <w:top w:val="none" w:sz="0" w:space="0" w:color="auto"/>
                    <w:left w:val="none" w:sz="0" w:space="0" w:color="auto"/>
                    <w:bottom w:val="none" w:sz="0" w:space="0" w:color="auto"/>
                    <w:right w:val="none" w:sz="0" w:space="0" w:color="auto"/>
                  </w:divBdr>
                  <w:divsChild>
                    <w:div w:id="14059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796111">
      <w:bodyDiv w:val="1"/>
      <w:marLeft w:val="0"/>
      <w:marRight w:val="0"/>
      <w:marTop w:val="0"/>
      <w:marBottom w:val="0"/>
      <w:divBdr>
        <w:top w:val="none" w:sz="0" w:space="0" w:color="auto"/>
        <w:left w:val="none" w:sz="0" w:space="0" w:color="auto"/>
        <w:bottom w:val="none" w:sz="0" w:space="0" w:color="auto"/>
        <w:right w:val="none" w:sz="0" w:space="0" w:color="auto"/>
      </w:divBdr>
      <w:divsChild>
        <w:div w:id="1292248431">
          <w:marLeft w:val="0"/>
          <w:marRight w:val="0"/>
          <w:marTop w:val="0"/>
          <w:marBottom w:val="0"/>
          <w:divBdr>
            <w:top w:val="none" w:sz="0" w:space="0" w:color="auto"/>
            <w:left w:val="none" w:sz="0" w:space="0" w:color="auto"/>
            <w:bottom w:val="none" w:sz="0" w:space="0" w:color="auto"/>
            <w:right w:val="none" w:sz="0" w:space="0" w:color="auto"/>
          </w:divBdr>
          <w:divsChild>
            <w:div w:id="1154831097">
              <w:marLeft w:val="0"/>
              <w:marRight w:val="0"/>
              <w:marTop w:val="0"/>
              <w:marBottom w:val="0"/>
              <w:divBdr>
                <w:top w:val="none" w:sz="0" w:space="0" w:color="auto"/>
                <w:left w:val="none" w:sz="0" w:space="0" w:color="auto"/>
                <w:bottom w:val="none" w:sz="0" w:space="0" w:color="auto"/>
                <w:right w:val="none" w:sz="0" w:space="0" w:color="auto"/>
              </w:divBdr>
              <w:divsChild>
                <w:div w:id="1783527469">
                  <w:marLeft w:val="0"/>
                  <w:marRight w:val="0"/>
                  <w:marTop w:val="0"/>
                  <w:marBottom w:val="0"/>
                  <w:divBdr>
                    <w:top w:val="none" w:sz="0" w:space="0" w:color="auto"/>
                    <w:left w:val="none" w:sz="0" w:space="0" w:color="auto"/>
                    <w:bottom w:val="none" w:sz="0" w:space="0" w:color="auto"/>
                    <w:right w:val="none" w:sz="0" w:space="0" w:color="auto"/>
                  </w:divBdr>
                  <w:divsChild>
                    <w:div w:id="880359304">
                      <w:marLeft w:val="0"/>
                      <w:marRight w:val="0"/>
                      <w:marTop w:val="0"/>
                      <w:marBottom w:val="0"/>
                      <w:divBdr>
                        <w:top w:val="none" w:sz="0" w:space="0" w:color="auto"/>
                        <w:left w:val="none" w:sz="0" w:space="0" w:color="auto"/>
                        <w:bottom w:val="none" w:sz="0" w:space="0" w:color="auto"/>
                        <w:right w:val="none" w:sz="0" w:space="0" w:color="auto"/>
                      </w:divBdr>
                      <w:divsChild>
                        <w:div w:id="185935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4272">
                  <w:marLeft w:val="0"/>
                  <w:marRight w:val="0"/>
                  <w:marTop w:val="0"/>
                  <w:marBottom w:val="0"/>
                  <w:divBdr>
                    <w:top w:val="none" w:sz="0" w:space="0" w:color="auto"/>
                    <w:left w:val="none" w:sz="0" w:space="0" w:color="auto"/>
                    <w:bottom w:val="none" w:sz="0" w:space="0" w:color="auto"/>
                    <w:right w:val="none" w:sz="0" w:space="0" w:color="auto"/>
                  </w:divBdr>
                  <w:divsChild>
                    <w:div w:id="1606228902">
                      <w:marLeft w:val="0"/>
                      <w:marRight w:val="0"/>
                      <w:marTop w:val="0"/>
                      <w:marBottom w:val="0"/>
                      <w:divBdr>
                        <w:top w:val="none" w:sz="0" w:space="0" w:color="auto"/>
                        <w:left w:val="none" w:sz="0" w:space="0" w:color="auto"/>
                        <w:bottom w:val="none" w:sz="0" w:space="0" w:color="auto"/>
                        <w:right w:val="none" w:sz="0" w:space="0" w:color="auto"/>
                      </w:divBdr>
                      <w:divsChild>
                        <w:div w:id="680743520">
                          <w:marLeft w:val="0"/>
                          <w:marRight w:val="0"/>
                          <w:marTop w:val="0"/>
                          <w:marBottom w:val="0"/>
                          <w:divBdr>
                            <w:top w:val="none" w:sz="0" w:space="0" w:color="auto"/>
                            <w:left w:val="none" w:sz="0" w:space="0" w:color="auto"/>
                            <w:bottom w:val="none" w:sz="0" w:space="0" w:color="auto"/>
                            <w:right w:val="none" w:sz="0" w:space="0" w:color="auto"/>
                          </w:divBdr>
                          <w:divsChild>
                            <w:div w:id="2305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47648">
                      <w:marLeft w:val="0"/>
                      <w:marRight w:val="0"/>
                      <w:marTop w:val="0"/>
                      <w:marBottom w:val="0"/>
                      <w:divBdr>
                        <w:top w:val="none" w:sz="0" w:space="0" w:color="auto"/>
                        <w:left w:val="none" w:sz="0" w:space="0" w:color="auto"/>
                        <w:bottom w:val="none" w:sz="0" w:space="0" w:color="auto"/>
                        <w:right w:val="none" w:sz="0" w:space="0" w:color="auto"/>
                      </w:divBdr>
                      <w:divsChild>
                        <w:div w:id="117579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581347">
                  <w:marLeft w:val="0"/>
                  <w:marRight w:val="0"/>
                  <w:marTop w:val="0"/>
                  <w:marBottom w:val="0"/>
                  <w:divBdr>
                    <w:top w:val="none" w:sz="0" w:space="0" w:color="auto"/>
                    <w:left w:val="none" w:sz="0" w:space="0" w:color="auto"/>
                    <w:bottom w:val="none" w:sz="0" w:space="0" w:color="auto"/>
                    <w:right w:val="none" w:sz="0" w:space="0" w:color="auto"/>
                  </w:divBdr>
                  <w:divsChild>
                    <w:div w:id="768162578">
                      <w:marLeft w:val="0"/>
                      <w:marRight w:val="0"/>
                      <w:marTop w:val="0"/>
                      <w:marBottom w:val="0"/>
                      <w:divBdr>
                        <w:top w:val="none" w:sz="0" w:space="0" w:color="auto"/>
                        <w:left w:val="none" w:sz="0" w:space="0" w:color="auto"/>
                        <w:bottom w:val="none" w:sz="0" w:space="0" w:color="auto"/>
                        <w:right w:val="none" w:sz="0" w:space="0" w:color="auto"/>
                      </w:divBdr>
                      <w:divsChild>
                        <w:div w:id="1249148538">
                          <w:marLeft w:val="0"/>
                          <w:marRight w:val="0"/>
                          <w:marTop w:val="0"/>
                          <w:marBottom w:val="0"/>
                          <w:divBdr>
                            <w:top w:val="none" w:sz="0" w:space="0" w:color="auto"/>
                            <w:left w:val="none" w:sz="0" w:space="0" w:color="auto"/>
                            <w:bottom w:val="none" w:sz="0" w:space="0" w:color="auto"/>
                            <w:right w:val="none" w:sz="0" w:space="0" w:color="auto"/>
                          </w:divBdr>
                          <w:divsChild>
                            <w:div w:id="212842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078467">
                      <w:marLeft w:val="0"/>
                      <w:marRight w:val="0"/>
                      <w:marTop w:val="0"/>
                      <w:marBottom w:val="0"/>
                      <w:divBdr>
                        <w:top w:val="none" w:sz="0" w:space="0" w:color="auto"/>
                        <w:left w:val="none" w:sz="0" w:space="0" w:color="auto"/>
                        <w:bottom w:val="none" w:sz="0" w:space="0" w:color="auto"/>
                        <w:right w:val="none" w:sz="0" w:space="0" w:color="auto"/>
                      </w:divBdr>
                      <w:divsChild>
                        <w:div w:id="81626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50068">
                  <w:marLeft w:val="0"/>
                  <w:marRight w:val="0"/>
                  <w:marTop w:val="0"/>
                  <w:marBottom w:val="0"/>
                  <w:divBdr>
                    <w:top w:val="none" w:sz="0" w:space="0" w:color="auto"/>
                    <w:left w:val="none" w:sz="0" w:space="0" w:color="auto"/>
                    <w:bottom w:val="none" w:sz="0" w:space="0" w:color="auto"/>
                    <w:right w:val="none" w:sz="0" w:space="0" w:color="auto"/>
                  </w:divBdr>
                  <w:divsChild>
                    <w:div w:id="348875029">
                      <w:marLeft w:val="0"/>
                      <w:marRight w:val="0"/>
                      <w:marTop w:val="0"/>
                      <w:marBottom w:val="0"/>
                      <w:divBdr>
                        <w:top w:val="none" w:sz="0" w:space="0" w:color="auto"/>
                        <w:left w:val="none" w:sz="0" w:space="0" w:color="auto"/>
                        <w:bottom w:val="none" w:sz="0" w:space="0" w:color="auto"/>
                        <w:right w:val="none" w:sz="0" w:space="0" w:color="auto"/>
                      </w:divBdr>
                      <w:divsChild>
                        <w:div w:id="1465586803">
                          <w:marLeft w:val="0"/>
                          <w:marRight w:val="0"/>
                          <w:marTop w:val="0"/>
                          <w:marBottom w:val="0"/>
                          <w:divBdr>
                            <w:top w:val="none" w:sz="0" w:space="0" w:color="auto"/>
                            <w:left w:val="none" w:sz="0" w:space="0" w:color="auto"/>
                            <w:bottom w:val="none" w:sz="0" w:space="0" w:color="auto"/>
                            <w:right w:val="none" w:sz="0" w:space="0" w:color="auto"/>
                          </w:divBdr>
                          <w:divsChild>
                            <w:div w:id="116373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42384">
                      <w:marLeft w:val="0"/>
                      <w:marRight w:val="0"/>
                      <w:marTop w:val="0"/>
                      <w:marBottom w:val="0"/>
                      <w:divBdr>
                        <w:top w:val="none" w:sz="0" w:space="0" w:color="auto"/>
                        <w:left w:val="none" w:sz="0" w:space="0" w:color="auto"/>
                        <w:bottom w:val="none" w:sz="0" w:space="0" w:color="auto"/>
                        <w:right w:val="none" w:sz="0" w:space="0" w:color="auto"/>
                      </w:divBdr>
                      <w:divsChild>
                        <w:div w:id="173037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223235">
                  <w:marLeft w:val="0"/>
                  <w:marRight w:val="0"/>
                  <w:marTop w:val="0"/>
                  <w:marBottom w:val="0"/>
                  <w:divBdr>
                    <w:top w:val="none" w:sz="0" w:space="0" w:color="auto"/>
                    <w:left w:val="none" w:sz="0" w:space="0" w:color="auto"/>
                    <w:bottom w:val="none" w:sz="0" w:space="0" w:color="auto"/>
                    <w:right w:val="none" w:sz="0" w:space="0" w:color="auto"/>
                  </w:divBdr>
                  <w:divsChild>
                    <w:div w:id="1869416150">
                      <w:marLeft w:val="0"/>
                      <w:marRight w:val="0"/>
                      <w:marTop w:val="0"/>
                      <w:marBottom w:val="0"/>
                      <w:divBdr>
                        <w:top w:val="none" w:sz="0" w:space="0" w:color="auto"/>
                        <w:left w:val="none" w:sz="0" w:space="0" w:color="auto"/>
                        <w:bottom w:val="none" w:sz="0" w:space="0" w:color="auto"/>
                        <w:right w:val="none" w:sz="0" w:space="0" w:color="auto"/>
                      </w:divBdr>
                      <w:divsChild>
                        <w:div w:id="1256669755">
                          <w:marLeft w:val="0"/>
                          <w:marRight w:val="0"/>
                          <w:marTop w:val="0"/>
                          <w:marBottom w:val="0"/>
                          <w:divBdr>
                            <w:top w:val="none" w:sz="0" w:space="0" w:color="auto"/>
                            <w:left w:val="none" w:sz="0" w:space="0" w:color="auto"/>
                            <w:bottom w:val="none" w:sz="0" w:space="0" w:color="auto"/>
                            <w:right w:val="none" w:sz="0" w:space="0" w:color="auto"/>
                          </w:divBdr>
                          <w:divsChild>
                            <w:div w:id="122193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251011">
                      <w:marLeft w:val="0"/>
                      <w:marRight w:val="0"/>
                      <w:marTop w:val="0"/>
                      <w:marBottom w:val="0"/>
                      <w:divBdr>
                        <w:top w:val="none" w:sz="0" w:space="0" w:color="auto"/>
                        <w:left w:val="none" w:sz="0" w:space="0" w:color="auto"/>
                        <w:bottom w:val="none" w:sz="0" w:space="0" w:color="auto"/>
                        <w:right w:val="none" w:sz="0" w:space="0" w:color="auto"/>
                      </w:divBdr>
                      <w:divsChild>
                        <w:div w:id="13884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993474">
      <w:bodyDiv w:val="1"/>
      <w:marLeft w:val="0"/>
      <w:marRight w:val="0"/>
      <w:marTop w:val="0"/>
      <w:marBottom w:val="0"/>
      <w:divBdr>
        <w:top w:val="none" w:sz="0" w:space="0" w:color="auto"/>
        <w:left w:val="none" w:sz="0" w:space="0" w:color="auto"/>
        <w:bottom w:val="none" w:sz="0" w:space="0" w:color="auto"/>
        <w:right w:val="none" w:sz="0" w:space="0" w:color="auto"/>
      </w:divBdr>
      <w:divsChild>
        <w:div w:id="752044215">
          <w:marLeft w:val="0"/>
          <w:marRight w:val="0"/>
          <w:marTop w:val="0"/>
          <w:marBottom w:val="0"/>
          <w:divBdr>
            <w:top w:val="none" w:sz="0" w:space="0" w:color="auto"/>
            <w:left w:val="none" w:sz="0" w:space="0" w:color="auto"/>
            <w:bottom w:val="none" w:sz="0" w:space="0" w:color="auto"/>
            <w:right w:val="none" w:sz="0" w:space="0" w:color="auto"/>
          </w:divBdr>
          <w:divsChild>
            <w:div w:id="1718626825">
              <w:marLeft w:val="0"/>
              <w:marRight w:val="0"/>
              <w:marTop w:val="0"/>
              <w:marBottom w:val="0"/>
              <w:divBdr>
                <w:top w:val="none" w:sz="0" w:space="0" w:color="auto"/>
                <w:left w:val="none" w:sz="0" w:space="0" w:color="auto"/>
                <w:bottom w:val="none" w:sz="0" w:space="0" w:color="auto"/>
                <w:right w:val="none" w:sz="0" w:space="0" w:color="auto"/>
              </w:divBdr>
              <w:divsChild>
                <w:div w:id="122764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82031">
      <w:bodyDiv w:val="1"/>
      <w:marLeft w:val="0"/>
      <w:marRight w:val="0"/>
      <w:marTop w:val="0"/>
      <w:marBottom w:val="0"/>
      <w:divBdr>
        <w:top w:val="none" w:sz="0" w:space="0" w:color="auto"/>
        <w:left w:val="none" w:sz="0" w:space="0" w:color="auto"/>
        <w:bottom w:val="none" w:sz="0" w:space="0" w:color="auto"/>
        <w:right w:val="none" w:sz="0" w:space="0" w:color="auto"/>
      </w:divBdr>
    </w:div>
    <w:div w:id="675232844">
      <w:bodyDiv w:val="1"/>
      <w:marLeft w:val="0"/>
      <w:marRight w:val="0"/>
      <w:marTop w:val="0"/>
      <w:marBottom w:val="0"/>
      <w:divBdr>
        <w:top w:val="none" w:sz="0" w:space="0" w:color="auto"/>
        <w:left w:val="none" w:sz="0" w:space="0" w:color="auto"/>
        <w:bottom w:val="none" w:sz="0" w:space="0" w:color="auto"/>
        <w:right w:val="none" w:sz="0" w:space="0" w:color="auto"/>
      </w:divBdr>
    </w:div>
    <w:div w:id="701054732">
      <w:bodyDiv w:val="1"/>
      <w:marLeft w:val="0"/>
      <w:marRight w:val="0"/>
      <w:marTop w:val="0"/>
      <w:marBottom w:val="0"/>
      <w:divBdr>
        <w:top w:val="none" w:sz="0" w:space="0" w:color="auto"/>
        <w:left w:val="none" w:sz="0" w:space="0" w:color="auto"/>
        <w:bottom w:val="none" w:sz="0" w:space="0" w:color="auto"/>
        <w:right w:val="none" w:sz="0" w:space="0" w:color="auto"/>
      </w:divBdr>
    </w:div>
    <w:div w:id="706220149">
      <w:bodyDiv w:val="1"/>
      <w:marLeft w:val="0"/>
      <w:marRight w:val="0"/>
      <w:marTop w:val="0"/>
      <w:marBottom w:val="0"/>
      <w:divBdr>
        <w:top w:val="none" w:sz="0" w:space="0" w:color="auto"/>
        <w:left w:val="none" w:sz="0" w:space="0" w:color="auto"/>
        <w:bottom w:val="none" w:sz="0" w:space="0" w:color="auto"/>
        <w:right w:val="none" w:sz="0" w:space="0" w:color="auto"/>
      </w:divBdr>
      <w:divsChild>
        <w:div w:id="1068769533">
          <w:marLeft w:val="0"/>
          <w:marRight w:val="0"/>
          <w:marTop w:val="0"/>
          <w:marBottom w:val="0"/>
          <w:divBdr>
            <w:top w:val="none" w:sz="0" w:space="0" w:color="auto"/>
            <w:left w:val="none" w:sz="0" w:space="0" w:color="auto"/>
            <w:bottom w:val="none" w:sz="0" w:space="0" w:color="auto"/>
            <w:right w:val="none" w:sz="0" w:space="0" w:color="auto"/>
          </w:divBdr>
          <w:divsChild>
            <w:div w:id="706179198">
              <w:marLeft w:val="0"/>
              <w:marRight w:val="0"/>
              <w:marTop w:val="0"/>
              <w:marBottom w:val="0"/>
              <w:divBdr>
                <w:top w:val="none" w:sz="0" w:space="0" w:color="auto"/>
                <w:left w:val="none" w:sz="0" w:space="0" w:color="auto"/>
                <w:bottom w:val="none" w:sz="0" w:space="0" w:color="auto"/>
                <w:right w:val="none" w:sz="0" w:space="0" w:color="auto"/>
              </w:divBdr>
              <w:divsChild>
                <w:div w:id="491335554">
                  <w:marLeft w:val="0"/>
                  <w:marRight w:val="0"/>
                  <w:marTop w:val="0"/>
                  <w:marBottom w:val="0"/>
                  <w:divBdr>
                    <w:top w:val="none" w:sz="0" w:space="0" w:color="auto"/>
                    <w:left w:val="none" w:sz="0" w:space="0" w:color="auto"/>
                    <w:bottom w:val="none" w:sz="0" w:space="0" w:color="auto"/>
                    <w:right w:val="none" w:sz="0" w:space="0" w:color="auto"/>
                  </w:divBdr>
                  <w:divsChild>
                    <w:div w:id="21138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349805">
      <w:bodyDiv w:val="1"/>
      <w:marLeft w:val="0"/>
      <w:marRight w:val="0"/>
      <w:marTop w:val="0"/>
      <w:marBottom w:val="0"/>
      <w:divBdr>
        <w:top w:val="none" w:sz="0" w:space="0" w:color="auto"/>
        <w:left w:val="none" w:sz="0" w:space="0" w:color="auto"/>
        <w:bottom w:val="none" w:sz="0" w:space="0" w:color="auto"/>
        <w:right w:val="none" w:sz="0" w:space="0" w:color="auto"/>
      </w:divBdr>
    </w:div>
    <w:div w:id="720447975">
      <w:bodyDiv w:val="1"/>
      <w:marLeft w:val="0"/>
      <w:marRight w:val="0"/>
      <w:marTop w:val="0"/>
      <w:marBottom w:val="0"/>
      <w:divBdr>
        <w:top w:val="none" w:sz="0" w:space="0" w:color="auto"/>
        <w:left w:val="none" w:sz="0" w:space="0" w:color="auto"/>
        <w:bottom w:val="none" w:sz="0" w:space="0" w:color="auto"/>
        <w:right w:val="none" w:sz="0" w:space="0" w:color="auto"/>
      </w:divBdr>
    </w:div>
    <w:div w:id="721488450">
      <w:bodyDiv w:val="1"/>
      <w:marLeft w:val="0"/>
      <w:marRight w:val="0"/>
      <w:marTop w:val="0"/>
      <w:marBottom w:val="0"/>
      <w:divBdr>
        <w:top w:val="none" w:sz="0" w:space="0" w:color="auto"/>
        <w:left w:val="none" w:sz="0" w:space="0" w:color="auto"/>
        <w:bottom w:val="none" w:sz="0" w:space="0" w:color="auto"/>
        <w:right w:val="none" w:sz="0" w:space="0" w:color="auto"/>
      </w:divBdr>
    </w:div>
    <w:div w:id="724136122">
      <w:bodyDiv w:val="1"/>
      <w:marLeft w:val="0"/>
      <w:marRight w:val="0"/>
      <w:marTop w:val="0"/>
      <w:marBottom w:val="0"/>
      <w:divBdr>
        <w:top w:val="none" w:sz="0" w:space="0" w:color="auto"/>
        <w:left w:val="none" w:sz="0" w:space="0" w:color="auto"/>
        <w:bottom w:val="none" w:sz="0" w:space="0" w:color="auto"/>
        <w:right w:val="none" w:sz="0" w:space="0" w:color="auto"/>
      </w:divBdr>
    </w:div>
    <w:div w:id="732434716">
      <w:bodyDiv w:val="1"/>
      <w:marLeft w:val="0"/>
      <w:marRight w:val="0"/>
      <w:marTop w:val="0"/>
      <w:marBottom w:val="0"/>
      <w:divBdr>
        <w:top w:val="none" w:sz="0" w:space="0" w:color="auto"/>
        <w:left w:val="none" w:sz="0" w:space="0" w:color="auto"/>
        <w:bottom w:val="none" w:sz="0" w:space="0" w:color="auto"/>
        <w:right w:val="none" w:sz="0" w:space="0" w:color="auto"/>
      </w:divBdr>
      <w:divsChild>
        <w:div w:id="600643340">
          <w:marLeft w:val="0"/>
          <w:marRight w:val="0"/>
          <w:marTop w:val="0"/>
          <w:marBottom w:val="0"/>
          <w:divBdr>
            <w:top w:val="none" w:sz="0" w:space="0" w:color="auto"/>
            <w:left w:val="none" w:sz="0" w:space="0" w:color="auto"/>
            <w:bottom w:val="none" w:sz="0" w:space="0" w:color="auto"/>
            <w:right w:val="none" w:sz="0" w:space="0" w:color="auto"/>
          </w:divBdr>
          <w:divsChild>
            <w:div w:id="1809476423">
              <w:marLeft w:val="0"/>
              <w:marRight w:val="0"/>
              <w:marTop w:val="0"/>
              <w:marBottom w:val="0"/>
              <w:divBdr>
                <w:top w:val="none" w:sz="0" w:space="0" w:color="auto"/>
                <w:left w:val="none" w:sz="0" w:space="0" w:color="auto"/>
                <w:bottom w:val="none" w:sz="0" w:space="0" w:color="auto"/>
                <w:right w:val="none" w:sz="0" w:space="0" w:color="auto"/>
              </w:divBdr>
              <w:divsChild>
                <w:div w:id="1886478095">
                  <w:marLeft w:val="0"/>
                  <w:marRight w:val="0"/>
                  <w:marTop w:val="0"/>
                  <w:marBottom w:val="0"/>
                  <w:divBdr>
                    <w:top w:val="none" w:sz="0" w:space="0" w:color="auto"/>
                    <w:left w:val="none" w:sz="0" w:space="0" w:color="auto"/>
                    <w:bottom w:val="none" w:sz="0" w:space="0" w:color="auto"/>
                    <w:right w:val="none" w:sz="0" w:space="0" w:color="auto"/>
                  </w:divBdr>
                  <w:divsChild>
                    <w:div w:id="11015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743141">
      <w:bodyDiv w:val="1"/>
      <w:marLeft w:val="0"/>
      <w:marRight w:val="0"/>
      <w:marTop w:val="0"/>
      <w:marBottom w:val="0"/>
      <w:divBdr>
        <w:top w:val="none" w:sz="0" w:space="0" w:color="auto"/>
        <w:left w:val="none" w:sz="0" w:space="0" w:color="auto"/>
        <w:bottom w:val="none" w:sz="0" w:space="0" w:color="auto"/>
        <w:right w:val="none" w:sz="0" w:space="0" w:color="auto"/>
      </w:divBdr>
    </w:div>
    <w:div w:id="747121549">
      <w:bodyDiv w:val="1"/>
      <w:marLeft w:val="0"/>
      <w:marRight w:val="0"/>
      <w:marTop w:val="0"/>
      <w:marBottom w:val="0"/>
      <w:divBdr>
        <w:top w:val="none" w:sz="0" w:space="0" w:color="auto"/>
        <w:left w:val="none" w:sz="0" w:space="0" w:color="auto"/>
        <w:bottom w:val="none" w:sz="0" w:space="0" w:color="auto"/>
        <w:right w:val="none" w:sz="0" w:space="0" w:color="auto"/>
      </w:divBdr>
    </w:div>
    <w:div w:id="747380894">
      <w:bodyDiv w:val="1"/>
      <w:marLeft w:val="0"/>
      <w:marRight w:val="0"/>
      <w:marTop w:val="0"/>
      <w:marBottom w:val="0"/>
      <w:divBdr>
        <w:top w:val="none" w:sz="0" w:space="0" w:color="auto"/>
        <w:left w:val="none" w:sz="0" w:space="0" w:color="auto"/>
        <w:bottom w:val="none" w:sz="0" w:space="0" w:color="auto"/>
        <w:right w:val="none" w:sz="0" w:space="0" w:color="auto"/>
      </w:divBdr>
    </w:div>
    <w:div w:id="747534911">
      <w:bodyDiv w:val="1"/>
      <w:marLeft w:val="0"/>
      <w:marRight w:val="0"/>
      <w:marTop w:val="0"/>
      <w:marBottom w:val="0"/>
      <w:divBdr>
        <w:top w:val="none" w:sz="0" w:space="0" w:color="auto"/>
        <w:left w:val="none" w:sz="0" w:space="0" w:color="auto"/>
        <w:bottom w:val="none" w:sz="0" w:space="0" w:color="auto"/>
        <w:right w:val="none" w:sz="0" w:space="0" w:color="auto"/>
      </w:divBdr>
    </w:div>
    <w:div w:id="777528191">
      <w:bodyDiv w:val="1"/>
      <w:marLeft w:val="0"/>
      <w:marRight w:val="0"/>
      <w:marTop w:val="0"/>
      <w:marBottom w:val="0"/>
      <w:divBdr>
        <w:top w:val="none" w:sz="0" w:space="0" w:color="auto"/>
        <w:left w:val="none" w:sz="0" w:space="0" w:color="auto"/>
        <w:bottom w:val="none" w:sz="0" w:space="0" w:color="auto"/>
        <w:right w:val="none" w:sz="0" w:space="0" w:color="auto"/>
      </w:divBdr>
      <w:divsChild>
        <w:div w:id="1576014457">
          <w:marLeft w:val="0"/>
          <w:marRight w:val="0"/>
          <w:marTop w:val="0"/>
          <w:marBottom w:val="0"/>
          <w:divBdr>
            <w:top w:val="none" w:sz="0" w:space="0" w:color="auto"/>
            <w:left w:val="none" w:sz="0" w:space="0" w:color="auto"/>
            <w:bottom w:val="none" w:sz="0" w:space="0" w:color="auto"/>
            <w:right w:val="none" w:sz="0" w:space="0" w:color="auto"/>
          </w:divBdr>
          <w:divsChild>
            <w:div w:id="432939867">
              <w:marLeft w:val="0"/>
              <w:marRight w:val="0"/>
              <w:marTop w:val="0"/>
              <w:marBottom w:val="0"/>
              <w:divBdr>
                <w:top w:val="none" w:sz="0" w:space="0" w:color="auto"/>
                <w:left w:val="none" w:sz="0" w:space="0" w:color="auto"/>
                <w:bottom w:val="none" w:sz="0" w:space="0" w:color="auto"/>
                <w:right w:val="none" w:sz="0" w:space="0" w:color="auto"/>
              </w:divBdr>
              <w:divsChild>
                <w:div w:id="1625041126">
                  <w:marLeft w:val="0"/>
                  <w:marRight w:val="0"/>
                  <w:marTop w:val="0"/>
                  <w:marBottom w:val="0"/>
                  <w:divBdr>
                    <w:top w:val="none" w:sz="0" w:space="0" w:color="auto"/>
                    <w:left w:val="none" w:sz="0" w:space="0" w:color="auto"/>
                    <w:bottom w:val="none" w:sz="0" w:space="0" w:color="auto"/>
                    <w:right w:val="none" w:sz="0" w:space="0" w:color="auto"/>
                  </w:divBdr>
                  <w:divsChild>
                    <w:div w:id="6635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349364">
      <w:bodyDiv w:val="1"/>
      <w:marLeft w:val="0"/>
      <w:marRight w:val="0"/>
      <w:marTop w:val="0"/>
      <w:marBottom w:val="0"/>
      <w:divBdr>
        <w:top w:val="none" w:sz="0" w:space="0" w:color="auto"/>
        <w:left w:val="none" w:sz="0" w:space="0" w:color="auto"/>
        <w:bottom w:val="none" w:sz="0" w:space="0" w:color="auto"/>
        <w:right w:val="none" w:sz="0" w:space="0" w:color="auto"/>
      </w:divBdr>
    </w:div>
    <w:div w:id="812868146">
      <w:bodyDiv w:val="1"/>
      <w:marLeft w:val="0"/>
      <w:marRight w:val="0"/>
      <w:marTop w:val="0"/>
      <w:marBottom w:val="0"/>
      <w:divBdr>
        <w:top w:val="none" w:sz="0" w:space="0" w:color="auto"/>
        <w:left w:val="none" w:sz="0" w:space="0" w:color="auto"/>
        <w:bottom w:val="none" w:sz="0" w:space="0" w:color="auto"/>
        <w:right w:val="none" w:sz="0" w:space="0" w:color="auto"/>
      </w:divBdr>
      <w:divsChild>
        <w:div w:id="676227628">
          <w:marLeft w:val="0"/>
          <w:marRight w:val="0"/>
          <w:marTop w:val="0"/>
          <w:marBottom w:val="0"/>
          <w:divBdr>
            <w:top w:val="none" w:sz="0" w:space="0" w:color="auto"/>
            <w:left w:val="none" w:sz="0" w:space="0" w:color="auto"/>
            <w:bottom w:val="none" w:sz="0" w:space="0" w:color="auto"/>
            <w:right w:val="none" w:sz="0" w:space="0" w:color="auto"/>
          </w:divBdr>
          <w:divsChild>
            <w:div w:id="1797139867">
              <w:marLeft w:val="0"/>
              <w:marRight w:val="0"/>
              <w:marTop w:val="0"/>
              <w:marBottom w:val="0"/>
              <w:divBdr>
                <w:top w:val="none" w:sz="0" w:space="0" w:color="auto"/>
                <w:left w:val="none" w:sz="0" w:space="0" w:color="auto"/>
                <w:bottom w:val="none" w:sz="0" w:space="0" w:color="auto"/>
                <w:right w:val="none" w:sz="0" w:space="0" w:color="auto"/>
              </w:divBdr>
              <w:divsChild>
                <w:div w:id="188876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78636">
      <w:bodyDiv w:val="1"/>
      <w:marLeft w:val="0"/>
      <w:marRight w:val="0"/>
      <w:marTop w:val="0"/>
      <w:marBottom w:val="0"/>
      <w:divBdr>
        <w:top w:val="none" w:sz="0" w:space="0" w:color="auto"/>
        <w:left w:val="none" w:sz="0" w:space="0" w:color="auto"/>
        <w:bottom w:val="none" w:sz="0" w:space="0" w:color="auto"/>
        <w:right w:val="none" w:sz="0" w:space="0" w:color="auto"/>
      </w:divBdr>
    </w:div>
    <w:div w:id="832836221">
      <w:bodyDiv w:val="1"/>
      <w:marLeft w:val="0"/>
      <w:marRight w:val="0"/>
      <w:marTop w:val="0"/>
      <w:marBottom w:val="0"/>
      <w:divBdr>
        <w:top w:val="none" w:sz="0" w:space="0" w:color="auto"/>
        <w:left w:val="none" w:sz="0" w:space="0" w:color="auto"/>
        <w:bottom w:val="none" w:sz="0" w:space="0" w:color="auto"/>
        <w:right w:val="none" w:sz="0" w:space="0" w:color="auto"/>
      </w:divBdr>
      <w:divsChild>
        <w:div w:id="1458911411">
          <w:marLeft w:val="0"/>
          <w:marRight w:val="0"/>
          <w:marTop w:val="0"/>
          <w:marBottom w:val="0"/>
          <w:divBdr>
            <w:top w:val="none" w:sz="0" w:space="0" w:color="auto"/>
            <w:left w:val="none" w:sz="0" w:space="0" w:color="auto"/>
            <w:bottom w:val="none" w:sz="0" w:space="0" w:color="auto"/>
            <w:right w:val="none" w:sz="0" w:space="0" w:color="auto"/>
          </w:divBdr>
          <w:divsChild>
            <w:div w:id="730661263">
              <w:marLeft w:val="0"/>
              <w:marRight w:val="0"/>
              <w:marTop w:val="0"/>
              <w:marBottom w:val="0"/>
              <w:divBdr>
                <w:top w:val="none" w:sz="0" w:space="0" w:color="auto"/>
                <w:left w:val="none" w:sz="0" w:space="0" w:color="auto"/>
                <w:bottom w:val="none" w:sz="0" w:space="0" w:color="auto"/>
                <w:right w:val="none" w:sz="0" w:space="0" w:color="auto"/>
              </w:divBdr>
              <w:divsChild>
                <w:div w:id="190876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65345">
      <w:bodyDiv w:val="1"/>
      <w:marLeft w:val="0"/>
      <w:marRight w:val="0"/>
      <w:marTop w:val="0"/>
      <w:marBottom w:val="0"/>
      <w:divBdr>
        <w:top w:val="none" w:sz="0" w:space="0" w:color="auto"/>
        <w:left w:val="none" w:sz="0" w:space="0" w:color="auto"/>
        <w:bottom w:val="none" w:sz="0" w:space="0" w:color="auto"/>
        <w:right w:val="none" w:sz="0" w:space="0" w:color="auto"/>
      </w:divBdr>
      <w:divsChild>
        <w:div w:id="1870021568">
          <w:marLeft w:val="0"/>
          <w:marRight w:val="0"/>
          <w:marTop w:val="0"/>
          <w:marBottom w:val="0"/>
          <w:divBdr>
            <w:top w:val="none" w:sz="0" w:space="0" w:color="auto"/>
            <w:left w:val="none" w:sz="0" w:space="0" w:color="auto"/>
            <w:bottom w:val="none" w:sz="0" w:space="0" w:color="auto"/>
            <w:right w:val="none" w:sz="0" w:space="0" w:color="auto"/>
          </w:divBdr>
          <w:divsChild>
            <w:div w:id="1307931238">
              <w:marLeft w:val="0"/>
              <w:marRight w:val="0"/>
              <w:marTop w:val="0"/>
              <w:marBottom w:val="0"/>
              <w:divBdr>
                <w:top w:val="none" w:sz="0" w:space="0" w:color="auto"/>
                <w:left w:val="none" w:sz="0" w:space="0" w:color="auto"/>
                <w:bottom w:val="none" w:sz="0" w:space="0" w:color="auto"/>
                <w:right w:val="none" w:sz="0" w:space="0" w:color="auto"/>
              </w:divBdr>
              <w:divsChild>
                <w:div w:id="1911233930">
                  <w:marLeft w:val="0"/>
                  <w:marRight w:val="0"/>
                  <w:marTop w:val="0"/>
                  <w:marBottom w:val="0"/>
                  <w:divBdr>
                    <w:top w:val="none" w:sz="0" w:space="0" w:color="auto"/>
                    <w:left w:val="none" w:sz="0" w:space="0" w:color="auto"/>
                    <w:bottom w:val="none" w:sz="0" w:space="0" w:color="auto"/>
                    <w:right w:val="none" w:sz="0" w:space="0" w:color="auto"/>
                  </w:divBdr>
                  <w:divsChild>
                    <w:div w:id="12064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41239659">
      <w:bodyDiv w:val="1"/>
      <w:marLeft w:val="0"/>
      <w:marRight w:val="0"/>
      <w:marTop w:val="0"/>
      <w:marBottom w:val="0"/>
      <w:divBdr>
        <w:top w:val="none" w:sz="0" w:space="0" w:color="auto"/>
        <w:left w:val="none" w:sz="0" w:space="0" w:color="auto"/>
        <w:bottom w:val="none" w:sz="0" w:space="0" w:color="auto"/>
        <w:right w:val="none" w:sz="0" w:space="0" w:color="auto"/>
      </w:divBdr>
    </w:div>
    <w:div w:id="846138240">
      <w:bodyDiv w:val="1"/>
      <w:marLeft w:val="0"/>
      <w:marRight w:val="0"/>
      <w:marTop w:val="0"/>
      <w:marBottom w:val="0"/>
      <w:divBdr>
        <w:top w:val="none" w:sz="0" w:space="0" w:color="auto"/>
        <w:left w:val="none" w:sz="0" w:space="0" w:color="auto"/>
        <w:bottom w:val="none" w:sz="0" w:space="0" w:color="auto"/>
        <w:right w:val="none" w:sz="0" w:space="0" w:color="auto"/>
      </w:divBdr>
    </w:div>
    <w:div w:id="851644105">
      <w:bodyDiv w:val="1"/>
      <w:marLeft w:val="0"/>
      <w:marRight w:val="0"/>
      <w:marTop w:val="0"/>
      <w:marBottom w:val="0"/>
      <w:divBdr>
        <w:top w:val="none" w:sz="0" w:space="0" w:color="auto"/>
        <w:left w:val="none" w:sz="0" w:space="0" w:color="auto"/>
        <w:bottom w:val="none" w:sz="0" w:space="0" w:color="auto"/>
        <w:right w:val="none" w:sz="0" w:space="0" w:color="auto"/>
      </w:divBdr>
      <w:divsChild>
        <w:div w:id="1853259172">
          <w:marLeft w:val="0"/>
          <w:marRight w:val="0"/>
          <w:marTop w:val="0"/>
          <w:marBottom w:val="0"/>
          <w:divBdr>
            <w:top w:val="none" w:sz="0" w:space="0" w:color="auto"/>
            <w:left w:val="none" w:sz="0" w:space="0" w:color="auto"/>
            <w:bottom w:val="none" w:sz="0" w:space="0" w:color="auto"/>
            <w:right w:val="none" w:sz="0" w:space="0" w:color="auto"/>
          </w:divBdr>
          <w:divsChild>
            <w:div w:id="924994805">
              <w:marLeft w:val="0"/>
              <w:marRight w:val="0"/>
              <w:marTop w:val="0"/>
              <w:marBottom w:val="0"/>
              <w:divBdr>
                <w:top w:val="none" w:sz="0" w:space="0" w:color="auto"/>
                <w:left w:val="none" w:sz="0" w:space="0" w:color="auto"/>
                <w:bottom w:val="none" w:sz="0" w:space="0" w:color="auto"/>
                <w:right w:val="none" w:sz="0" w:space="0" w:color="auto"/>
              </w:divBdr>
              <w:divsChild>
                <w:div w:id="506554417">
                  <w:marLeft w:val="0"/>
                  <w:marRight w:val="0"/>
                  <w:marTop w:val="0"/>
                  <w:marBottom w:val="0"/>
                  <w:divBdr>
                    <w:top w:val="none" w:sz="0" w:space="0" w:color="auto"/>
                    <w:left w:val="none" w:sz="0" w:space="0" w:color="auto"/>
                    <w:bottom w:val="none" w:sz="0" w:space="0" w:color="auto"/>
                    <w:right w:val="none" w:sz="0" w:space="0" w:color="auto"/>
                  </w:divBdr>
                  <w:divsChild>
                    <w:div w:id="18202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44885">
      <w:bodyDiv w:val="1"/>
      <w:marLeft w:val="0"/>
      <w:marRight w:val="0"/>
      <w:marTop w:val="0"/>
      <w:marBottom w:val="0"/>
      <w:divBdr>
        <w:top w:val="none" w:sz="0" w:space="0" w:color="auto"/>
        <w:left w:val="none" w:sz="0" w:space="0" w:color="auto"/>
        <w:bottom w:val="none" w:sz="0" w:space="0" w:color="auto"/>
        <w:right w:val="none" w:sz="0" w:space="0" w:color="auto"/>
      </w:divBdr>
    </w:div>
    <w:div w:id="857308112">
      <w:bodyDiv w:val="1"/>
      <w:marLeft w:val="0"/>
      <w:marRight w:val="0"/>
      <w:marTop w:val="0"/>
      <w:marBottom w:val="0"/>
      <w:divBdr>
        <w:top w:val="none" w:sz="0" w:space="0" w:color="auto"/>
        <w:left w:val="none" w:sz="0" w:space="0" w:color="auto"/>
        <w:bottom w:val="none" w:sz="0" w:space="0" w:color="auto"/>
        <w:right w:val="none" w:sz="0" w:space="0" w:color="auto"/>
      </w:divBdr>
    </w:div>
    <w:div w:id="859464708">
      <w:bodyDiv w:val="1"/>
      <w:marLeft w:val="0"/>
      <w:marRight w:val="0"/>
      <w:marTop w:val="0"/>
      <w:marBottom w:val="0"/>
      <w:divBdr>
        <w:top w:val="none" w:sz="0" w:space="0" w:color="auto"/>
        <w:left w:val="none" w:sz="0" w:space="0" w:color="auto"/>
        <w:bottom w:val="none" w:sz="0" w:space="0" w:color="auto"/>
        <w:right w:val="none" w:sz="0" w:space="0" w:color="auto"/>
      </w:divBdr>
    </w:div>
    <w:div w:id="868564895">
      <w:bodyDiv w:val="1"/>
      <w:marLeft w:val="0"/>
      <w:marRight w:val="0"/>
      <w:marTop w:val="0"/>
      <w:marBottom w:val="0"/>
      <w:divBdr>
        <w:top w:val="none" w:sz="0" w:space="0" w:color="auto"/>
        <w:left w:val="none" w:sz="0" w:space="0" w:color="auto"/>
        <w:bottom w:val="none" w:sz="0" w:space="0" w:color="auto"/>
        <w:right w:val="none" w:sz="0" w:space="0" w:color="auto"/>
      </w:divBdr>
      <w:divsChild>
        <w:div w:id="189270585">
          <w:marLeft w:val="0"/>
          <w:marRight w:val="0"/>
          <w:marTop w:val="0"/>
          <w:marBottom w:val="0"/>
          <w:divBdr>
            <w:top w:val="none" w:sz="0" w:space="0" w:color="auto"/>
            <w:left w:val="none" w:sz="0" w:space="0" w:color="auto"/>
            <w:bottom w:val="none" w:sz="0" w:space="0" w:color="auto"/>
            <w:right w:val="none" w:sz="0" w:space="0" w:color="auto"/>
          </w:divBdr>
          <w:divsChild>
            <w:div w:id="1019965041">
              <w:marLeft w:val="0"/>
              <w:marRight w:val="0"/>
              <w:marTop w:val="0"/>
              <w:marBottom w:val="0"/>
              <w:divBdr>
                <w:top w:val="none" w:sz="0" w:space="0" w:color="auto"/>
                <w:left w:val="none" w:sz="0" w:space="0" w:color="auto"/>
                <w:bottom w:val="none" w:sz="0" w:space="0" w:color="auto"/>
                <w:right w:val="none" w:sz="0" w:space="0" w:color="auto"/>
              </w:divBdr>
              <w:divsChild>
                <w:div w:id="674460615">
                  <w:marLeft w:val="0"/>
                  <w:marRight w:val="0"/>
                  <w:marTop w:val="0"/>
                  <w:marBottom w:val="0"/>
                  <w:divBdr>
                    <w:top w:val="none" w:sz="0" w:space="0" w:color="auto"/>
                    <w:left w:val="none" w:sz="0" w:space="0" w:color="auto"/>
                    <w:bottom w:val="none" w:sz="0" w:space="0" w:color="auto"/>
                    <w:right w:val="none" w:sz="0" w:space="0" w:color="auto"/>
                  </w:divBdr>
                  <w:divsChild>
                    <w:div w:id="18646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60277">
      <w:bodyDiv w:val="1"/>
      <w:marLeft w:val="0"/>
      <w:marRight w:val="0"/>
      <w:marTop w:val="0"/>
      <w:marBottom w:val="0"/>
      <w:divBdr>
        <w:top w:val="none" w:sz="0" w:space="0" w:color="auto"/>
        <w:left w:val="none" w:sz="0" w:space="0" w:color="auto"/>
        <w:bottom w:val="none" w:sz="0" w:space="0" w:color="auto"/>
        <w:right w:val="none" w:sz="0" w:space="0" w:color="auto"/>
      </w:divBdr>
    </w:div>
    <w:div w:id="887305156">
      <w:bodyDiv w:val="1"/>
      <w:marLeft w:val="0"/>
      <w:marRight w:val="0"/>
      <w:marTop w:val="0"/>
      <w:marBottom w:val="0"/>
      <w:divBdr>
        <w:top w:val="none" w:sz="0" w:space="0" w:color="auto"/>
        <w:left w:val="none" w:sz="0" w:space="0" w:color="auto"/>
        <w:bottom w:val="none" w:sz="0" w:space="0" w:color="auto"/>
        <w:right w:val="none" w:sz="0" w:space="0" w:color="auto"/>
      </w:divBdr>
      <w:divsChild>
        <w:div w:id="1070427188">
          <w:marLeft w:val="0"/>
          <w:marRight w:val="0"/>
          <w:marTop w:val="0"/>
          <w:marBottom w:val="0"/>
          <w:divBdr>
            <w:top w:val="none" w:sz="0" w:space="0" w:color="auto"/>
            <w:left w:val="none" w:sz="0" w:space="0" w:color="auto"/>
            <w:bottom w:val="none" w:sz="0" w:space="0" w:color="auto"/>
            <w:right w:val="none" w:sz="0" w:space="0" w:color="auto"/>
          </w:divBdr>
          <w:divsChild>
            <w:div w:id="1953512310">
              <w:marLeft w:val="0"/>
              <w:marRight w:val="0"/>
              <w:marTop w:val="0"/>
              <w:marBottom w:val="0"/>
              <w:divBdr>
                <w:top w:val="none" w:sz="0" w:space="0" w:color="auto"/>
                <w:left w:val="none" w:sz="0" w:space="0" w:color="auto"/>
                <w:bottom w:val="none" w:sz="0" w:space="0" w:color="auto"/>
                <w:right w:val="none" w:sz="0" w:space="0" w:color="auto"/>
              </w:divBdr>
              <w:divsChild>
                <w:div w:id="1126238835">
                  <w:marLeft w:val="0"/>
                  <w:marRight w:val="0"/>
                  <w:marTop w:val="0"/>
                  <w:marBottom w:val="0"/>
                  <w:divBdr>
                    <w:top w:val="none" w:sz="0" w:space="0" w:color="auto"/>
                    <w:left w:val="none" w:sz="0" w:space="0" w:color="auto"/>
                    <w:bottom w:val="none" w:sz="0" w:space="0" w:color="auto"/>
                    <w:right w:val="none" w:sz="0" w:space="0" w:color="auto"/>
                  </w:divBdr>
                  <w:divsChild>
                    <w:div w:id="72340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406376">
      <w:bodyDiv w:val="1"/>
      <w:marLeft w:val="0"/>
      <w:marRight w:val="0"/>
      <w:marTop w:val="0"/>
      <w:marBottom w:val="0"/>
      <w:divBdr>
        <w:top w:val="none" w:sz="0" w:space="0" w:color="auto"/>
        <w:left w:val="none" w:sz="0" w:space="0" w:color="auto"/>
        <w:bottom w:val="none" w:sz="0" w:space="0" w:color="auto"/>
        <w:right w:val="none" w:sz="0" w:space="0" w:color="auto"/>
      </w:divBdr>
      <w:divsChild>
        <w:div w:id="216477307">
          <w:marLeft w:val="0"/>
          <w:marRight w:val="0"/>
          <w:marTop w:val="0"/>
          <w:marBottom w:val="0"/>
          <w:divBdr>
            <w:top w:val="none" w:sz="0" w:space="0" w:color="auto"/>
            <w:left w:val="none" w:sz="0" w:space="0" w:color="auto"/>
            <w:bottom w:val="none" w:sz="0" w:space="0" w:color="auto"/>
            <w:right w:val="none" w:sz="0" w:space="0" w:color="auto"/>
          </w:divBdr>
          <w:divsChild>
            <w:div w:id="830295025">
              <w:marLeft w:val="0"/>
              <w:marRight w:val="0"/>
              <w:marTop w:val="0"/>
              <w:marBottom w:val="0"/>
              <w:divBdr>
                <w:top w:val="none" w:sz="0" w:space="0" w:color="auto"/>
                <w:left w:val="none" w:sz="0" w:space="0" w:color="auto"/>
                <w:bottom w:val="none" w:sz="0" w:space="0" w:color="auto"/>
                <w:right w:val="none" w:sz="0" w:space="0" w:color="auto"/>
              </w:divBdr>
              <w:divsChild>
                <w:div w:id="546377010">
                  <w:marLeft w:val="0"/>
                  <w:marRight w:val="0"/>
                  <w:marTop w:val="0"/>
                  <w:marBottom w:val="0"/>
                  <w:divBdr>
                    <w:top w:val="none" w:sz="0" w:space="0" w:color="auto"/>
                    <w:left w:val="none" w:sz="0" w:space="0" w:color="auto"/>
                    <w:bottom w:val="none" w:sz="0" w:space="0" w:color="auto"/>
                    <w:right w:val="none" w:sz="0" w:space="0" w:color="auto"/>
                  </w:divBdr>
                  <w:divsChild>
                    <w:div w:id="171569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253590">
      <w:bodyDiv w:val="1"/>
      <w:marLeft w:val="0"/>
      <w:marRight w:val="0"/>
      <w:marTop w:val="0"/>
      <w:marBottom w:val="0"/>
      <w:divBdr>
        <w:top w:val="none" w:sz="0" w:space="0" w:color="auto"/>
        <w:left w:val="none" w:sz="0" w:space="0" w:color="auto"/>
        <w:bottom w:val="none" w:sz="0" w:space="0" w:color="auto"/>
        <w:right w:val="none" w:sz="0" w:space="0" w:color="auto"/>
      </w:divBdr>
    </w:div>
    <w:div w:id="907232937">
      <w:bodyDiv w:val="1"/>
      <w:marLeft w:val="0"/>
      <w:marRight w:val="0"/>
      <w:marTop w:val="0"/>
      <w:marBottom w:val="0"/>
      <w:divBdr>
        <w:top w:val="none" w:sz="0" w:space="0" w:color="auto"/>
        <w:left w:val="none" w:sz="0" w:space="0" w:color="auto"/>
        <w:bottom w:val="none" w:sz="0" w:space="0" w:color="auto"/>
        <w:right w:val="none" w:sz="0" w:space="0" w:color="auto"/>
      </w:divBdr>
    </w:div>
    <w:div w:id="910697268">
      <w:bodyDiv w:val="1"/>
      <w:marLeft w:val="0"/>
      <w:marRight w:val="0"/>
      <w:marTop w:val="0"/>
      <w:marBottom w:val="0"/>
      <w:divBdr>
        <w:top w:val="none" w:sz="0" w:space="0" w:color="auto"/>
        <w:left w:val="none" w:sz="0" w:space="0" w:color="auto"/>
        <w:bottom w:val="none" w:sz="0" w:space="0" w:color="auto"/>
        <w:right w:val="none" w:sz="0" w:space="0" w:color="auto"/>
      </w:divBdr>
      <w:divsChild>
        <w:div w:id="229770932">
          <w:marLeft w:val="0"/>
          <w:marRight w:val="0"/>
          <w:marTop w:val="0"/>
          <w:marBottom w:val="0"/>
          <w:divBdr>
            <w:top w:val="none" w:sz="0" w:space="0" w:color="auto"/>
            <w:left w:val="none" w:sz="0" w:space="0" w:color="auto"/>
            <w:bottom w:val="none" w:sz="0" w:space="0" w:color="auto"/>
            <w:right w:val="none" w:sz="0" w:space="0" w:color="auto"/>
          </w:divBdr>
          <w:divsChild>
            <w:div w:id="1806435462">
              <w:marLeft w:val="0"/>
              <w:marRight w:val="0"/>
              <w:marTop w:val="0"/>
              <w:marBottom w:val="0"/>
              <w:divBdr>
                <w:top w:val="none" w:sz="0" w:space="0" w:color="auto"/>
                <w:left w:val="none" w:sz="0" w:space="0" w:color="auto"/>
                <w:bottom w:val="none" w:sz="0" w:space="0" w:color="auto"/>
                <w:right w:val="none" w:sz="0" w:space="0" w:color="auto"/>
              </w:divBdr>
              <w:divsChild>
                <w:div w:id="110246418">
                  <w:marLeft w:val="0"/>
                  <w:marRight w:val="0"/>
                  <w:marTop w:val="0"/>
                  <w:marBottom w:val="0"/>
                  <w:divBdr>
                    <w:top w:val="none" w:sz="0" w:space="0" w:color="auto"/>
                    <w:left w:val="none" w:sz="0" w:space="0" w:color="auto"/>
                    <w:bottom w:val="none" w:sz="0" w:space="0" w:color="auto"/>
                    <w:right w:val="none" w:sz="0" w:space="0" w:color="auto"/>
                  </w:divBdr>
                  <w:divsChild>
                    <w:div w:id="16294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906829">
      <w:bodyDiv w:val="1"/>
      <w:marLeft w:val="0"/>
      <w:marRight w:val="0"/>
      <w:marTop w:val="0"/>
      <w:marBottom w:val="0"/>
      <w:divBdr>
        <w:top w:val="none" w:sz="0" w:space="0" w:color="auto"/>
        <w:left w:val="none" w:sz="0" w:space="0" w:color="auto"/>
        <w:bottom w:val="none" w:sz="0" w:space="0" w:color="auto"/>
        <w:right w:val="none" w:sz="0" w:space="0" w:color="auto"/>
      </w:divBdr>
    </w:div>
    <w:div w:id="923612559">
      <w:bodyDiv w:val="1"/>
      <w:marLeft w:val="0"/>
      <w:marRight w:val="0"/>
      <w:marTop w:val="0"/>
      <w:marBottom w:val="0"/>
      <w:divBdr>
        <w:top w:val="none" w:sz="0" w:space="0" w:color="auto"/>
        <w:left w:val="none" w:sz="0" w:space="0" w:color="auto"/>
        <w:bottom w:val="none" w:sz="0" w:space="0" w:color="auto"/>
        <w:right w:val="none" w:sz="0" w:space="0" w:color="auto"/>
      </w:divBdr>
    </w:div>
    <w:div w:id="934171315">
      <w:bodyDiv w:val="1"/>
      <w:marLeft w:val="0"/>
      <w:marRight w:val="0"/>
      <w:marTop w:val="0"/>
      <w:marBottom w:val="0"/>
      <w:divBdr>
        <w:top w:val="none" w:sz="0" w:space="0" w:color="auto"/>
        <w:left w:val="none" w:sz="0" w:space="0" w:color="auto"/>
        <w:bottom w:val="none" w:sz="0" w:space="0" w:color="auto"/>
        <w:right w:val="none" w:sz="0" w:space="0" w:color="auto"/>
      </w:divBdr>
      <w:divsChild>
        <w:div w:id="776680470">
          <w:marLeft w:val="0"/>
          <w:marRight w:val="0"/>
          <w:marTop w:val="0"/>
          <w:marBottom w:val="0"/>
          <w:divBdr>
            <w:top w:val="none" w:sz="0" w:space="0" w:color="auto"/>
            <w:left w:val="none" w:sz="0" w:space="0" w:color="auto"/>
            <w:bottom w:val="none" w:sz="0" w:space="0" w:color="auto"/>
            <w:right w:val="none" w:sz="0" w:space="0" w:color="auto"/>
          </w:divBdr>
          <w:divsChild>
            <w:div w:id="2026327802">
              <w:marLeft w:val="0"/>
              <w:marRight w:val="0"/>
              <w:marTop w:val="0"/>
              <w:marBottom w:val="0"/>
              <w:divBdr>
                <w:top w:val="none" w:sz="0" w:space="0" w:color="auto"/>
                <w:left w:val="none" w:sz="0" w:space="0" w:color="auto"/>
                <w:bottom w:val="none" w:sz="0" w:space="0" w:color="auto"/>
                <w:right w:val="none" w:sz="0" w:space="0" w:color="auto"/>
              </w:divBdr>
              <w:divsChild>
                <w:div w:id="255090327">
                  <w:marLeft w:val="0"/>
                  <w:marRight w:val="0"/>
                  <w:marTop w:val="0"/>
                  <w:marBottom w:val="0"/>
                  <w:divBdr>
                    <w:top w:val="none" w:sz="0" w:space="0" w:color="auto"/>
                    <w:left w:val="none" w:sz="0" w:space="0" w:color="auto"/>
                    <w:bottom w:val="none" w:sz="0" w:space="0" w:color="auto"/>
                    <w:right w:val="none" w:sz="0" w:space="0" w:color="auto"/>
                  </w:divBdr>
                  <w:divsChild>
                    <w:div w:id="85800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283833">
              <w:marLeft w:val="0"/>
              <w:marRight w:val="0"/>
              <w:marTop w:val="0"/>
              <w:marBottom w:val="0"/>
              <w:divBdr>
                <w:top w:val="none" w:sz="0" w:space="0" w:color="auto"/>
                <w:left w:val="none" w:sz="0" w:space="0" w:color="auto"/>
                <w:bottom w:val="none" w:sz="0" w:space="0" w:color="auto"/>
                <w:right w:val="none" w:sz="0" w:space="0" w:color="auto"/>
              </w:divBdr>
              <w:divsChild>
                <w:div w:id="449519370">
                  <w:marLeft w:val="0"/>
                  <w:marRight w:val="0"/>
                  <w:marTop w:val="0"/>
                  <w:marBottom w:val="0"/>
                  <w:divBdr>
                    <w:top w:val="none" w:sz="0" w:space="0" w:color="auto"/>
                    <w:left w:val="none" w:sz="0" w:space="0" w:color="auto"/>
                    <w:bottom w:val="none" w:sz="0" w:space="0" w:color="auto"/>
                    <w:right w:val="none" w:sz="0" w:space="0" w:color="auto"/>
                  </w:divBdr>
                  <w:divsChild>
                    <w:div w:id="164443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56342">
              <w:marLeft w:val="0"/>
              <w:marRight w:val="0"/>
              <w:marTop w:val="0"/>
              <w:marBottom w:val="0"/>
              <w:divBdr>
                <w:top w:val="none" w:sz="0" w:space="0" w:color="auto"/>
                <w:left w:val="none" w:sz="0" w:space="0" w:color="auto"/>
                <w:bottom w:val="none" w:sz="0" w:space="0" w:color="auto"/>
                <w:right w:val="none" w:sz="0" w:space="0" w:color="auto"/>
              </w:divBdr>
              <w:divsChild>
                <w:div w:id="932474519">
                  <w:marLeft w:val="0"/>
                  <w:marRight w:val="0"/>
                  <w:marTop w:val="0"/>
                  <w:marBottom w:val="0"/>
                  <w:divBdr>
                    <w:top w:val="none" w:sz="0" w:space="0" w:color="auto"/>
                    <w:left w:val="none" w:sz="0" w:space="0" w:color="auto"/>
                    <w:bottom w:val="none" w:sz="0" w:space="0" w:color="auto"/>
                    <w:right w:val="none" w:sz="0" w:space="0" w:color="auto"/>
                  </w:divBdr>
                  <w:divsChild>
                    <w:div w:id="122309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860813">
              <w:marLeft w:val="0"/>
              <w:marRight w:val="0"/>
              <w:marTop w:val="0"/>
              <w:marBottom w:val="0"/>
              <w:divBdr>
                <w:top w:val="none" w:sz="0" w:space="0" w:color="auto"/>
                <w:left w:val="none" w:sz="0" w:space="0" w:color="auto"/>
                <w:bottom w:val="none" w:sz="0" w:space="0" w:color="auto"/>
                <w:right w:val="none" w:sz="0" w:space="0" w:color="auto"/>
              </w:divBdr>
              <w:divsChild>
                <w:div w:id="1547448834">
                  <w:marLeft w:val="0"/>
                  <w:marRight w:val="0"/>
                  <w:marTop w:val="0"/>
                  <w:marBottom w:val="0"/>
                  <w:divBdr>
                    <w:top w:val="none" w:sz="0" w:space="0" w:color="auto"/>
                    <w:left w:val="none" w:sz="0" w:space="0" w:color="auto"/>
                    <w:bottom w:val="none" w:sz="0" w:space="0" w:color="auto"/>
                    <w:right w:val="none" w:sz="0" w:space="0" w:color="auto"/>
                  </w:divBdr>
                  <w:divsChild>
                    <w:div w:id="19655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4756">
              <w:marLeft w:val="0"/>
              <w:marRight w:val="0"/>
              <w:marTop w:val="0"/>
              <w:marBottom w:val="0"/>
              <w:divBdr>
                <w:top w:val="none" w:sz="0" w:space="0" w:color="auto"/>
                <w:left w:val="none" w:sz="0" w:space="0" w:color="auto"/>
                <w:bottom w:val="none" w:sz="0" w:space="0" w:color="auto"/>
                <w:right w:val="none" w:sz="0" w:space="0" w:color="auto"/>
              </w:divBdr>
              <w:divsChild>
                <w:div w:id="241530067">
                  <w:marLeft w:val="0"/>
                  <w:marRight w:val="0"/>
                  <w:marTop w:val="0"/>
                  <w:marBottom w:val="0"/>
                  <w:divBdr>
                    <w:top w:val="none" w:sz="0" w:space="0" w:color="auto"/>
                    <w:left w:val="none" w:sz="0" w:space="0" w:color="auto"/>
                    <w:bottom w:val="none" w:sz="0" w:space="0" w:color="auto"/>
                    <w:right w:val="none" w:sz="0" w:space="0" w:color="auto"/>
                  </w:divBdr>
                  <w:divsChild>
                    <w:div w:id="107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85293">
              <w:marLeft w:val="0"/>
              <w:marRight w:val="0"/>
              <w:marTop w:val="0"/>
              <w:marBottom w:val="0"/>
              <w:divBdr>
                <w:top w:val="none" w:sz="0" w:space="0" w:color="auto"/>
                <w:left w:val="none" w:sz="0" w:space="0" w:color="auto"/>
                <w:bottom w:val="none" w:sz="0" w:space="0" w:color="auto"/>
                <w:right w:val="none" w:sz="0" w:space="0" w:color="auto"/>
              </w:divBdr>
              <w:divsChild>
                <w:div w:id="2086804585">
                  <w:marLeft w:val="0"/>
                  <w:marRight w:val="0"/>
                  <w:marTop w:val="0"/>
                  <w:marBottom w:val="0"/>
                  <w:divBdr>
                    <w:top w:val="none" w:sz="0" w:space="0" w:color="auto"/>
                    <w:left w:val="none" w:sz="0" w:space="0" w:color="auto"/>
                    <w:bottom w:val="none" w:sz="0" w:space="0" w:color="auto"/>
                    <w:right w:val="none" w:sz="0" w:space="0" w:color="auto"/>
                  </w:divBdr>
                  <w:divsChild>
                    <w:div w:id="8327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68567">
              <w:marLeft w:val="0"/>
              <w:marRight w:val="0"/>
              <w:marTop w:val="0"/>
              <w:marBottom w:val="0"/>
              <w:divBdr>
                <w:top w:val="none" w:sz="0" w:space="0" w:color="auto"/>
                <w:left w:val="none" w:sz="0" w:space="0" w:color="auto"/>
                <w:bottom w:val="none" w:sz="0" w:space="0" w:color="auto"/>
                <w:right w:val="none" w:sz="0" w:space="0" w:color="auto"/>
              </w:divBdr>
              <w:divsChild>
                <w:div w:id="1945456376">
                  <w:marLeft w:val="0"/>
                  <w:marRight w:val="0"/>
                  <w:marTop w:val="0"/>
                  <w:marBottom w:val="0"/>
                  <w:divBdr>
                    <w:top w:val="none" w:sz="0" w:space="0" w:color="auto"/>
                    <w:left w:val="none" w:sz="0" w:space="0" w:color="auto"/>
                    <w:bottom w:val="none" w:sz="0" w:space="0" w:color="auto"/>
                    <w:right w:val="none" w:sz="0" w:space="0" w:color="auto"/>
                  </w:divBdr>
                  <w:divsChild>
                    <w:div w:id="64169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25898">
              <w:marLeft w:val="0"/>
              <w:marRight w:val="0"/>
              <w:marTop w:val="0"/>
              <w:marBottom w:val="0"/>
              <w:divBdr>
                <w:top w:val="none" w:sz="0" w:space="0" w:color="auto"/>
                <w:left w:val="none" w:sz="0" w:space="0" w:color="auto"/>
                <w:bottom w:val="none" w:sz="0" w:space="0" w:color="auto"/>
                <w:right w:val="none" w:sz="0" w:space="0" w:color="auto"/>
              </w:divBdr>
              <w:divsChild>
                <w:div w:id="844248939">
                  <w:marLeft w:val="0"/>
                  <w:marRight w:val="0"/>
                  <w:marTop w:val="0"/>
                  <w:marBottom w:val="0"/>
                  <w:divBdr>
                    <w:top w:val="none" w:sz="0" w:space="0" w:color="auto"/>
                    <w:left w:val="none" w:sz="0" w:space="0" w:color="auto"/>
                    <w:bottom w:val="none" w:sz="0" w:space="0" w:color="auto"/>
                    <w:right w:val="none" w:sz="0" w:space="0" w:color="auto"/>
                  </w:divBdr>
                  <w:divsChild>
                    <w:div w:id="200566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93569">
              <w:marLeft w:val="0"/>
              <w:marRight w:val="0"/>
              <w:marTop w:val="0"/>
              <w:marBottom w:val="0"/>
              <w:divBdr>
                <w:top w:val="none" w:sz="0" w:space="0" w:color="auto"/>
                <w:left w:val="none" w:sz="0" w:space="0" w:color="auto"/>
                <w:bottom w:val="none" w:sz="0" w:space="0" w:color="auto"/>
                <w:right w:val="none" w:sz="0" w:space="0" w:color="auto"/>
              </w:divBdr>
              <w:divsChild>
                <w:div w:id="1680500311">
                  <w:marLeft w:val="0"/>
                  <w:marRight w:val="0"/>
                  <w:marTop w:val="0"/>
                  <w:marBottom w:val="0"/>
                  <w:divBdr>
                    <w:top w:val="none" w:sz="0" w:space="0" w:color="auto"/>
                    <w:left w:val="none" w:sz="0" w:space="0" w:color="auto"/>
                    <w:bottom w:val="none" w:sz="0" w:space="0" w:color="auto"/>
                    <w:right w:val="none" w:sz="0" w:space="0" w:color="auto"/>
                  </w:divBdr>
                  <w:divsChild>
                    <w:div w:id="46958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162153">
              <w:marLeft w:val="0"/>
              <w:marRight w:val="0"/>
              <w:marTop w:val="0"/>
              <w:marBottom w:val="0"/>
              <w:divBdr>
                <w:top w:val="none" w:sz="0" w:space="0" w:color="auto"/>
                <w:left w:val="none" w:sz="0" w:space="0" w:color="auto"/>
                <w:bottom w:val="none" w:sz="0" w:space="0" w:color="auto"/>
                <w:right w:val="none" w:sz="0" w:space="0" w:color="auto"/>
              </w:divBdr>
              <w:divsChild>
                <w:div w:id="2143844642">
                  <w:marLeft w:val="0"/>
                  <w:marRight w:val="0"/>
                  <w:marTop w:val="0"/>
                  <w:marBottom w:val="0"/>
                  <w:divBdr>
                    <w:top w:val="none" w:sz="0" w:space="0" w:color="auto"/>
                    <w:left w:val="none" w:sz="0" w:space="0" w:color="auto"/>
                    <w:bottom w:val="none" w:sz="0" w:space="0" w:color="auto"/>
                    <w:right w:val="none" w:sz="0" w:space="0" w:color="auto"/>
                  </w:divBdr>
                  <w:divsChild>
                    <w:div w:id="11313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7805">
              <w:marLeft w:val="0"/>
              <w:marRight w:val="0"/>
              <w:marTop w:val="0"/>
              <w:marBottom w:val="0"/>
              <w:divBdr>
                <w:top w:val="none" w:sz="0" w:space="0" w:color="auto"/>
                <w:left w:val="none" w:sz="0" w:space="0" w:color="auto"/>
                <w:bottom w:val="none" w:sz="0" w:space="0" w:color="auto"/>
                <w:right w:val="none" w:sz="0" w:space="0" w:color="auto"/>
              </w:divBdr>
              <w:divsChild>
                <w:div w:id="264966131">
                  <w:marLeft w:val="0"/>
                  <w:marRight w:val="0"/>
                  <w:marTop w:val="0"/>
                  <w:marBottom w:val="0"/>
                  <w:divBdr>
                    <w:top w:val="none" w:sz="0" w:space="0" w:color="auto"/>
                    <w:left w:val="none" w:sz="0" w:space="0" w:color="auto"/>
                    <w:bottom w:val="none" w:sz="0" w:space="0" w:color="auto"/>
                    <w:right w:val="none" w:sz="0" w:space="0" w:color="auto"/>
                  </w:divBdr>
                  <w:divsChild>
                    <w:div w:id="169831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745835">
      <w:bodyDiv w:val="1"/>
      <w:marLeft w:val="0"/>
      <w:marRight w:val="0"/>
      <w:marTop w:val="0"/>
      <w:marBottom w:val="0"/>
      <w:divBdr>
        <w:top w:val="none" w:sz="0" w:space="0" w:color="auto"/>
        <w:left w:val="none" w:sz="0" w:space="0" w:color="auto"/>
        <w:bottom w:val="none" w:sz="0" w:space="0" w:color="auto"/>
        <w:right w:val="none" w:sz="0" w:space="0" w:color="auto"/>
      </w:divBdr>
    </w:div>
    <w:div w:id="941186606">
      <w:bodyDiv w:val="1"/>
      <w:marLeft w:val="0"/>
      <w:marRight w:val="0"/>
      <w:marTop w:val="0"/>
      <w:marBottom w:val="0"/>
      <w:divBdr>
        <w:top w:val="none" w:sz="0" w:space="0" w:color="auto"/>
        <w:left w:val="none" w:sz="0" w:space="0" w:color="auto"/>
        <w:bottom w:val="none" w:sz="0" w:space="0" w:color="auto"/>
        <w:right w:val="none" w:sz="0" w:space="0" w:color="auto"/>
      </w:divBdr>
      <w:divsChild>
        <w:div w:id="1208689768">
          <w:marLeft w:val="0"/>
          <w:marRight w:val="0"/>
          <w:marTop w:val="0"/>
          <w:marBottom w:val="0"/>
          <w:divBdr>
            <w:top w:val="none" w:sz="0" w:space="0" w:color="auto"/>
            <w:left w:val="none" w:sz="0" w:space="0" w:color="auto"/>
            <w:bottom w:val="none" w:sz="0" w:space="0" w:color="auto"/>
            <w:right w:val="none" w:sz="0" w:space="0" w:color="auto"/>
          </w:divBdr>
          <w:divsChild>
            <w:div w:id="438376021">
              <w:marLeft w:val="0"/>
              <w:marRight w:val="0"/>
              <w:marTop w:val="0"/>
              <w:marBottom w:val="0"/>
              <w:divBdr>
                <w:top w:val="none" w:sz="0" w:space="0" w:color="auto"/>
                <w:left w:val="none" w:sz="0" w:space="0" w:color="auto"/>
                <w:bottom w:val="none" w:sz="0" w:space="0" w:color="auto"/>
                <w:right w:val="none" w:sz="0" w:space="0" w:color="auto"/>
              </w:divBdr>
              <w:divsChild>
                <w:div w:id="734359433">
                  <w:marLeft w:val="0"/>
                  <w:marRight w:val="0"/>
                  <w:marTop w:val="0"/>
                  <w:marBottom w:val="0"/>
                  <w:divBdr>
                    <w:top w:val="none" w:sz="0" w:space="0" w:color="auto"/>
                    <w:left w:val="none" w:sz="0" w:space="0" w:color="auto"/>
                    <w:bottom w:val="none" w:sz="0" w:space="0" w:color="auto"/>
                    <w:right w:val="none" w:sz="0" w:space="0" w:color="auto"/>
                  </w:divBdr>
                </w:div>
                <w:div w:id="214709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497579">
      <w:bodyDiv w:val="1"/>
      <w:marLeft w:val="0"/>
      <w:marRight w:val="0"/>
      <w:marTop w:val="0"/>
      <w:marBottom w:val="0"/>
      <w:divBdr>
        <w:top w:val="none" w:sz="0" w:space="0" w:color="auto"/>
        <w:left w:val="none" w:sz="0" w:space="0" w:color="auto"/>
        <w:bottom w:val="none" w:sz="0" w:space="0" w:color="auto"/>
        <w:right w:val="none" w:sz="0" w:space="0" w:color="auto"/>
      </w:divBdr>
    </w:div>
    <w:div w:id="967399653">
      <w:bodyDiv w:val="1"/>
      <w:marLeft w:val="0"/>
      <w:marRight w:val="0"/>
      <w:marTop w:val="0"/>
      <w:marBottom w:val="0"/>
      <w:divBdr>
        <w:top w:val="none" w:sz="0" w:space="0" w:color="auto"/>
        <w:left w:val="none" w:sz="0" w:space="0" w:color="auto"/>
        <w:bottom w:val="none" w:sz="0" w:space="0" w:color="auto"/>
        <w:right w:val="none" w:sz="0" w:space="0" w:color="auto"/>
      </w:divBdr>
      <w:divsChild>
        <w:div w:id="1018433468">
          <w:marLeft w:val="0"/>
          <w:marRight w:val="0"/>
          <w:marTop w:val="0"/>
          <w:marBottom w:val="0"/>
          <w:divBdr>
            <w:top w:val="none" w:sz="0" w:space="0" w:color="auto"/>
            <w:left w:val="none" w:sz="0" w:space="0" w:color="auto"/>
            <w:bottom w:val="none" w:sz="0" w:space="0" w:color="auto"/>
            <w:right w:val="none" w:sz="0" w:space="0" w:color="auto"/>
          </w:divBdr>
          <w:divsChild>
            <w:div w:id="1981760248">
              <w:marLeft w:val="0"/>
              <w:marRight w:val="0"/>
              <w:marTop w:val="0"/>
              <w:marBottom w:val="0"/>
              <w:divBdr>
                <w:top w:val="none" w:sz="0" w:space="0" w:color="auto"/>
                <w:left w:val="none" w:sz="0" w:space="0" w:color="auto"/>
                <w:bottom w:val="none" w:sz="0" w:space="0" w:color="auto"/>
                <w:right w:val="none" w:sz="0" w:space="0" w:color="auto"/>
              </w:divBdr>
              <w:divsChild>
                <w:div w:id="571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34057">
      <w:bodyDiv w:val="1"/>
      <w:marLeft w:val="0"/>
      <w:marRight w:val="0"/>
      <w:marTop w:val="0"/>
      <w:marBottom w:val="0"/>
      <w:divBdr>
        <w:top w:val="none" w:sz="0" w:space="0" w:color="auto"/>
        <w:left w:val="none" w:sz="0" w:space="0" w:color="auto"/>
        <w:bottom w:val="none" w:sz="0" w:space="0" w:color="auto"/>
        <w:right w:val="none" w:sz="0" w:space="0" w:color="auto"/>
      </w:divBdr>
    </w:div>
    <w:div w:id="973406407">
      <w:bodyDiv w:val="1"/>
      <w:marLeft w:val="0"/>
      <w:marRight w:val="0"/>
      <w:marTop w:val="0"/>
      <w:marBottom w:val="0"/>
      <w:divBdr>
        <w:top w:val="none" w:sz="0" w:space="0" w:color="auto"/>
        <w:left w:val="none" w:sz="0" w:space="0" w:color="auto"/>
        <w:bottom w:val="none" w:sz="0" w:space="0" w:color="auto"/>
        <w:right w:val="none" w:sz="0" w:space="0" w:color="auto"/>
      </w:divBdr>
    </w:div>
    <w:div w:id="1004363516">
      <w:bodyDiv w:val="1"/>
      <w:marLeft w:val="0"/>
      <w:marRight w:val="0"/>
      <w:marTop w:val="0"/>
      <w:marBottom w:val="0"/>
      <w:divBdr>
        <w:top w:val="none" w:sz="0" w:space="0" w:color="auto"/>
        <w:left w:val="none" w:sz="0" w:space="0" w:color="auto"/>
        <w:bottom w:val="none" w:sz="0" w:space="0" w:color="auto"/>
        <w:right w:val="none" w:sz="0" w:space="0" w:color="auto"/>
      </w:divBdr>
    </w:div>
    <w:div w:id="1023626265">
      <w:bodyDiv w:val="1"/>
      <w:marLeft w:val="0"/>
      <w:marRight w:val="0"/>
      <w:marTop w:val="0"/>
      <w:marBottom w:val="0"/>
      <w:divBdr>
        <w:top w:val="none" w:sz="0" w:space="0" w:color="auto"/>
        <w:left w:val="none" w:sz="0" w:space="0" w:color="auto"/>
        <w:bottom w:val="none" w:sz="0" w:space="0" w:color="auto"/>
        <w:right w:val="none" w:sz="0" w:space="0" w:color="auto"/>
      </w:divBdr>
      <w:divsChild>
        <w:div w:id="2109764364">
          <w:marLeft w:val="0"/>
          <w:marRight w:val="0"/>
          <w:marTop w:val="0"/>
          <w:marBottom w:val="0"/>
          <w:divBdr>
            <w:top w:val="none" w:sz="0" w:space="0" w:color="auto"/>
            <w:left w:val="none" w:sz="0" w:space="0" w:color="auto"/>
            <w:bottom w:val="none" w:sz="0" w:space="0" w:color="auto"/>
            <w:right w:val="none" w:sz="0" w:space="0" w:color="auto"/>
          </w:divBdr>
          <w:divsChild>
            <w:div w:id="1565405354">
              <w:marLeft w:val="0"/>
              <w:marRight w:val="0"/>
              <w:marTop w:val="0"/>
              <w:marBottom w:val="0"/>
              <w:divBdr>
                <w:top w:val="none" w:sz="0" w:space="0" w:color="auto"/>
                <w:left w:val="none" w:sz="0" w:space="0" w:color="auto"/>
                <w:bottom w:val="none" w:sz="0" w:space="0" w:color="auto"/>
                <w:right w:val="none" w:sz="0" w:space="0" w:color="auto"/>
              </w:divBdr>
              <w:divsChild>
                <w:div w:id="17237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972955">
      <w:bodyDiv w:val="1"/>
      <w:marLeft w:val="0"/>
      <w:marRight w:val="0"/>
      <w:marTop w:val="0"/>
      <w:marBottom w:val="0"/>
      <w:divBdr>
        <w:top w:val="none" w:sz="0" w:space="0" w:color="auto"/>
        <w:left w:val="none" w:sz="0" w:space="0" w:color="auto"/>
        <w:bottom w:val="none" w:sz="0" w:space="0" w:color="auto"/>
        <w:right w:val="none" w:sz="0" w:space="0" w:color="auto"/>
      </w:divBdr>
    </w:div>
    <w:div w:id="1051417843">
      <w:bodyDiv w:val="1"/>
      <w:marLeft w:val="0"/>
      <w:marRight w:val="0"/>
      <w:marTop w:val="0"/>
      <w:marBottom w:val="0"/>
      <w:divBdr>
        <w:top w:val="none" w:sz="0" w:space="0" w:color="auto"/>
        <w:left w:val="none" w:sz="0" w:space="0" w:color="auto"/>
        <w:bottom w:val="none" w:sz="0" w:space="0" w:color="auto"/>
        <w:right w:val="none" w:sz="0" w:space="0" w:color="auto"/>
      </w:divBdr>
    </w:div>
    <w:div w:id="1051460392">
      <w:bodyDiv w:val="1"/>
      <w:marLeft w:val="0"/>
      <w:marRight w:val="0"/>
      <w:marTop w:val="0"/>
      <w:marBottom w:val="0"/>
      <w:divBdr>
        <w:top w:val="none" w:sz="0" w:space="0" w:color="auto"/>
        <w:left w:val="none" w:sz="0" w:space="0" w:color="auto"/>
        <w:bottom w:val="none" w:sz="0" w:space="0" w:color="auto"/>
        <w:right w:val="none" w:sz="0" w:space="0" w:color="auto"/>
      </w:divBdr>
      <w:divsChild>
        <w:div w:id="1489320352">
          <w:marLeft w:val="0"/>
          <w:marRight w:val="0"/>
          <w:marTop w:val="0"/>
          <w:marBottom w:val="0"/>
          <w:divBdr>
            <w:top w:val="none" w:sz="0" w:space="0" w:color="auto"/>
            <w:left w:val="none" w:sz="0" w:space="0" w:color="auto"/>
            <w:bottom w:val="none" w:sz="0" w:space="0" w:color="auto"/>
            <w:right w:val="none" w:sz="0" w:space="0" w:color="auto"/>
          </w:divBdr>
          <w:divsChild>
            <w:div w:id="1551262129">
              <w:marLeft w:val="0"/>
              <w:marRight w:val="0"/>
              <w:marTop w:val="0"/>
              <w:marBottom w:val="0"/>
              <w:divBdr>
                <w:top w:val="none" w:sz="0" w:space="0" w:color="auto"/>
                <w:left w:val="none" w:sz="0" w:space="0" w:color="auto"/>
                <w:bottom w:val="none" w:sz="0" w:space="0" w:color="auto"/>
                <w:right w:val="none" w:sz="0" w:space="0" w:color="auto"/>
              </w:divBdr>
              <w:divsChild>
                <w:div w:id="1129320438">
                  <w:marLeft w:val="0"/>
                  <w:marRight w:val="0"/>
                  <w:marTop w:val="0"/>
                  <w:marBottom w:val="0"/>
                  <w:divBdr>
                    <w:top w:val="none" w:sz="0" w:space="0" w:color="auto"/>
                    <w:left w:val="none" w:sz="0" w:space="0" w:color="auto"/>
                    <w:bottom w:val="none" w:sz="0" w:space="0" w:color="auto"/>
                    <w:right w:val="none" w:sz="0" w:space="0" w:color="auto"/>
                  </w:divBdr>
                  <w:divsChild>
                    <w:div w:id="9807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184729">
      <w:bodyDiv w:val="1"/>
      <w:marLeft w:val="0"/>
      <w:marRight w:val="0"/>
      <w:marTop w:val="0"/>
      <w:marBottom w:val="0"/>
      <w:divBdr>
        <w:top w:val="none" w:sz="0" w:space="0" w:color="auto"/>
        <w:left w:val="none" w:sz="0" w:space="0" w:color="auto"/>
        <w:bottom w:val="none" w:sz="0" w:space="0" w:color="auto"/>
        <w:right w:val="none" w:sz="0" w:space="0" w:color="auto"/>
      </w:divBdr>
    </w:div>
    <w:div w:id="1074813109">
      <w:bodyDiv w:val="1"/>
      <w:marLeft w:val="0"/>
      <w:marRight w:val="0"/>
      <w:marTop w:val="0"/>
      <w:marBottom w:val="0"/>
      <w:divBdr>
        <w:top w:val="none" w:sz="0" w:space="0" w:color="auto"/>
        <w:left w:val="none" w:sz="0" w:space="0" w:color="auto"/>
        <w:bottom w:val="none" w:sz="0" w:space="0" w:color="auto"/>
        <w:right w:val="none" w:sz="0" w:space="0" w:color="auto"/>
      </w:divBdr>
    </w:div>
    <w:div w:id="1078673972">
      <w:bodyDiv w:val="1"/>
      <w:marLeft w:val="0"/>
      <w:marRight w:val="0"/>
      <w:marTop w:val="0"/>
      <w:marBottom w:val="0"/>
      <w:divBdr>
        <w:top w:val="none" w:sz="0" w:space="0" w:color="auto"/>
        <w:left w:val="none" w:sz="0" w:space="0" w:color="auto"/>
        <w:bottom w:val="none" w:sz="0" w:space="0" w:color="auto"/>
        <w:right w:val="none" w:sz="0" w:space="0" w:color="auto"/>
      </w:divBdr>
    </w:div>
    <w:div w:id="1084258677">
      <w:bodyDiv w:val="1"/>
      <w:marLeft w:val="0"/>
      <w:marRight w:val="0"/>
      <w:marTop w:val="0"/>
      <w:marBottom w:val="0"/>
      <w:divBdr>
        <w:top w:val="none" w:sz="0" w:space="0" w:color="auto"/>
        <w:left w:val="none" w:sz="0" w:space="0" w:color="auto"/>
        <w:bottom w:val="none" w:sz="0" w:space="0" w:color="auto"/>
        <w:right w:val="none" w:sz="0" w:space="0" w:color="auto"/>
      </w:divBdr>
    </w:div>
    <w:div w:id="1085491448">
      <w:marLeft w:val="0"/>
      <w:marRight w:val="0"/>
      <w:marTop w:val="0"/>
      <w:marBottom w:val="0"/>
      <w:divBdr>
        <w:top w:val="none" w:sz="0" w:space="0" w:color="auto"/>
        <w:left w:val="none" w:sz="0" w:space="0" w:color="auto"/>
        <w:bottom w:val="none" w:sz="0" w:space="0" w:color="auto"/>
        <w:right w:val="none" w:sz="0" w:space="0" w:color="auto"/>
      </w:divBdr>
    </w:div>
    <w:div w:id="1108235416">
      <w:bodyDiv w:val="1"/>
      <w:marLeft w:val="0"/>
      <w:marRight w:val="0"/>
      <w:marTop w:val="0"/>
      <w:marBottom w:val="0"/>
      <w:divBdr>
        <w:top w:val="none" w:sz="0" w:space="0" w:color="auto"/>
        <w:left w:val="none" w:sz="0" w:space="0" w:color="auto"/>
        <w:bottom w:val="none" w:sz="0" w:space="0" w:color="auto"/>
        <w:right w:val="none" w:sz="0" w:space="0" w:color="auto"/>
      </w:divBdr>
    </w:div>
    <w:div w:id="1111045958">
      <w:bodyDiv w:val="1"/>
      <w:marLeft w:val="0"/>
      <w:marRight w:val="0"/>
      <w:marTop w:val="0"/>
      <w:marBottom w:val="0"/>
      <w:divBdr>
        <w:top w:val="none" w:sz="0" w:space="0" w:color="auto"/>
        <w:left w:val="none" w:sz="0" w:space="0" w:color="auto"/>
        <w:bottom w:val="none" w:sz="0" w:space="0" w:color="auto"/>
        <w:right w:val="none" w:sz="0" w:space="0" w:color="auto"/>
      </w:divBdr>
    </w:div>
    <w:div w:id="1121922087">
      <w:bodyDiv w:val="1"/>
      <w:marLeft w:val="0"/>
      <w:marRight w:val="0"/>
      <w:marTop w:val="0"/>
      <w:marBottom w:val="0"/>
      <w:divBdr>
        <w:top w:val="none" w:sz="0" w:space="0" w:color="auto"/>
        <w:left w:val="none" w:sz="0" w:space="0" w:color="auto"/>
        <w:bottom w:val="none" w:sz="0" w:space="0" w:color="auto"/>
        <w:right w:val="none" w:sz="0" w:space="0" w:color="auto"/>
      </w:divBdr>
      <w:divsChild>
        <w:div w:id="1445927185">
          <w:marLeft w:val="0"/>
          <w:marRight w:val="0"/>
          <w:marTop w:val="0"/>
          <w:marBottom w:val="0"/>
          <w:divBdr>
            <w:top w:val="none" w:sz="0" w:space="0" w:color="auto"/>
            <w:left w:val="none" w:sz="0" w:space="0" w:color="auto"/>
            <w:bottom w:val="none" w:sz="0" w:space="0" w:color="auto"/>
            <w:right w:val="none" w:sz="0" w:space="0" w:color="auto"/>
          </w:divBdr>
          <w:divsChild>
            <w:div w:id="1088386752">
              <w:marLeft w:val="0"/>
              <w:marRight w:val="0"/>
              <w:marTop w:val="0"/>
              <w:marBottom w:val="0"/>
              <w:divBdr>
                <w:top w:val="none" w:sz="0" w:space="0" w:color="auto"/>
                <w:left w:val="none" w:sz="0" w:space="0" w:color="auto"/>
                <w:bottom w:val="none" w:sz="0" w:space="0" w:color="auto"/>
                <w:right w:val="none" w:sz="0" w:space="0" w:color="auto"/>
              </w:divBdr>
              <w:divsChild>
                <w:div w:id="201217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9982">
      <w:bodyDiv w:val="1"/>
      <w:marLeft w:val="0"/>
      <w:marRight w:val="0"/>
      <w:marTop w:val="0"/>
      <w:marBottom w:val="0"/>
      <w:divBdr>
        <w:top w:val="none" w:sz="0" w:space="0" w:color="auto"/>
        <w:left w:val="none" w:sz="0" w:space="0" w:color="auto"/>
        <w:bottom w:val="none" w:sz="0" w:space="0" w:color="auto"/>
        <w:right w:val="none" w:sz="0" w:space="0" w:color="auto"/>
      </w:divBdr>
    </w:div>
    <w:div w:id="1131047318">
      <w:bodyDiv w:val="1"/>
      <w:marLeft w:val="0"/>
      <w:marRight w:val="0"/>
      <w:marTop w:val="0"/>
      <w:marBottom w:val="0"/>
      <w:divBdr>
        <w:top w:val="none" w:sz="0" w:space="0" w:color="auto"/>
        <w:left w:val="none" w:sz="0" w:space="0" w:color="auto"/>
        <w:bottom w:val="none" w:sz="0" w:space="0" w:color="auto"/>
        <w:right w:val="none" w:sz="0" w:space="0" w:color="auto"/>
      </w:divBdr>
    </w:div>
    <w:div w:id="1131440504">
      <w:bodyDiv w:val="1"/>
      <w:marLeft w:val="0"/>
      <w:marRight w:val="0"/>
      <w:marTop w:val="0"/>
      <w:marBottom w:val="0"/>
      <w:divBdr>
        <w:top w:val="none" w:sz="0" w:space="0" w:color="auto"/>
        <w:left w:val="none" w:sz="0" w:space="0" w:color="auto"/>
        <w:bottom w:val="none" w:sz="0" w:space="0" w:color="auto"/>
        <w:right w:val="none" w:sz="0" w:space="0" w:color="auto"/>
      </w:divBdr>
      <w:divsChild>
        <w:div w:id="2073187389">
          <w:marLeft w:val="0"/>
          <w:marRight w:val="0"/>
          <w:marTop w:val="0"/>
          <w:marBottom w:val="0"/>
          <w:divBdr>
            <w:top w:val="none" w:sz="0" w:space="0" w:color="auto"/>
            <w:left w:val="none" w:sz="0" w:space="0" w:color="auto"/>
            <w:bottom w:val="none" w:sz="0" w:space="0" w:color="auto"/>
            <w:right w:val="none" w:sz="0" w:space="0" w:color="auto"/>
          </w:divBdr>
          <w:divsChild>
            <w:div w:id="332993580">
              <w:marLeft w:val="0"/>
              <w:marRight w:val="0"/>
              <w:marTop w:val="0"/>
              <w:marBottom w:val="0"/>
              <w:divBdr>
                <w:top w:val="none" w:sz="0" w:space="0" w:color="auto"/>
                <w:left w:val="none" w:sz="0" w:space="0" w:color="auto"/>
                <w:bottom w:val="none" w:sz="0" w:space="0" w:color="auto"/>
                <w:right w:val="none" w:sz="0" w:space="0" w:color="auto"/>
              </w:divBdr>
              <w:divsChild>
                <w:div w:id="510803763">
                  <w:marLeft w:val="0"/>
                  <w:marRight w:val="0"/>
                  <w:marTop w:val="0"/>
                  <w:marBottom w:val="0"/>
                  <w:divBdr>
                    <w:top w:val="none" w:sz="0" w:space="0" w:color="auto"/>
                    <w:left w:val="none" w:sz="0" w:space="0" w:color="auto"/>
                    <w:bottom w:val="none" w:sz="0" w:space="0" w:color="auto"/>
                    <w:right w:val="none" w:sz="0" w:space="0" w:color="auto"/>
                  </w:divBdr>
                  <w:divsChild>
                    <w:div w:id="99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762974">
      <w:bodyDiv w:val="1"/>
      <w:marLeft w:val="0"/>
      <w:marRight w:val="0"/>
      <w:marTop w:val="0"/>
      <w:marBottom w:val="0"/>
      <w:divBdr>
        <w:top w:val="none" w:sz="0" w:space="0" w:color="auto"/>
        <w:left w:val="none" w:sz="0" w:space="0" w:color="auto"/>
        <w:bottom w:val="none" w:sz="0" w:space="0" w:color="auto"/>
        <w:right w:val="none" w:sz="0" w:space="0" w:color="auto"/>
      </w:divBdr>
    </w:div>
    <w:div w:id="1140877545">
      <w:bodyDiv w:val="1"/>
      <w:marLeft w:val="0"/>
      <w:marRight w:val="0"/>
      <w:marTop w:val="0"/>
      <w:marBottom w:val="0"/>
      <w:divBdr>
        <w:top w:val="none" w:sz="0" w:space="0" w:color="auto"/>
        <w:left w:val="none" w:sz="0" w:space="0" w:color="auto"/>
        <w:bottom w:val="none" w:sz="0" w:space="0" w:color="auto"/>
        <w:right w:val="none" w:sz="0" w:space="0" w:color="auto"/>
      </w:divBdr>
      <w:divsChild>
        <w:div w:id="954753950">
          <w:marLeft w:val="0"/>
          <w:marRight w:val="0"/>
          <w:marTop w:val="0"/>
          <w:marBottom w:val="0"/>
          <w:divBdr>
            <w:top w:val="none" w:sz="0" w:space="0" w:color="auto"/>
            <w:left w:val="none" w:sz="0" w:space="0" w:color="auto"/>
            <w:bottom w:val="none" w:sz="0" w:space="0" w:color="auto"/>
            <w:right w:val="none" w:sz="0" w:space="0" w:color="auto"/>
          </w:divBdr>
          <w:divsChild>
            <w:div w:id="129445175">
              <w:marLeft w:val="0"/>
              <w:marRight w:val="0"/>
              <w:marTop w:val="0"/>
              <w:marBottom w:val="0"/>
              <w:divBdr>
                <w:top w:val="none" w:sz="0" w:space="0" w:color="auto"/>
                <w:left w:val="none" w:sz="0" w:space="0" w:color="auto"/>
                <w:bottom w:val="none" w:sz="0" w:space="0" w:color="auto"/>
                <w:right w:val="none" w:sz="0" w:space="0" w:color="auto"/>
              </w:divBdr>
              <w:divsChild>
                <w:div w:id="2095324255">
                  <w:marLeft w:val="0"/>
                  <w:marRight w:val="0"/>
                  <w:marTop w:val="0"/>
                  <w:marBottom w:val="0"/>
                  <w:divBdr>
                    <w:top w:val="none" w:sz="0" w:space="0" w:color="auto"/>
                    <w:left w:val="none" w:sz="0" w:space="0" w:color="auto"/>
                    <w:bottom w:val="none" w:sz="0" w:space="0" w:color="auto"/>
                    <w:right w:val="none" w:sz="0" w:space="0" w:color="auto"/>
                  </w:divBdr>
                  <w:divsChild>
                    <w:div w:id="12714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0488056">
      <w:bodyDiv w:val="1"/>
      <w:marLeft w:val="0"/>
      <w:marRight w:val="0"/>
      <w:marTop w:val="0"/>
      <w:marBottom w:val="0"/>
      <w:divBdr>
        <w:top w:val="none" w:sz="0" w:space="0" w:color="auto"/>
        <w:left w:val="none" w:sz="0" w:space="0" w:color="auto"/>
        <w:bottom w:val="none" w:sz="0" w:space="0" w:color="auto"/>
        <w:right w:val="none" w:sz="0" w:space="0" w:color="auto"/>
      </w:divBdr>
      <w:divsChild>
        <w:div w:id="102111889">
          <w:marLeft w:val="0"/>
          <w:marRight w:val="0"/>
          <w:marTop w:val="0"/>
          <w:marBottom w:val="0"/>
          <w:divBdr>
            <w:top w:val="none" w:sz="0" w:space="0" w:color="auto"/>
            <w:left w:val="none" w:sz="0" w:space="0" w:color="auto"/>
            <w:bottom w:val="none" w:sz="0" w:space="0" w:color="auto"/>
            <w:right w:val="none" w:sz="0" w:space="0" w:color="auto"/>
          </w:divBdr>
          <w:divsChild>
            <w:div w:id="171186785">
              <w:marLeft w:val="0"/>
              <w:marRight w:val="0"/>
              <w:marTop w:val="0"/>
              <w:marBottom w:val="0"/>
              <w:divBdr>
                <w:top w:val="none" w:sz="0" w:space="0" w:color="auto"/>
                <w:left w:val="none" w:sz="0" w:space="0" w:color="auto"/>
                <w:bottom w:val="none" w:sz="0" w:space="0" w:color="auto"/>
                <w:right w:val="none" w:sz="0" w:space="0" w:color="auto"/>
              </w:divBdr>
              <w:divsChild>
                <w:div w:id="240716761">
                  <w:marLeft w:val="0"/>
                  <w:marRight w:val="0"/>
                  <w:marTop w:val="0"/>
                  <w:marBottom w:val="0"/>
                  <w:divBdr>
                    <w:top w:val="none" w:sz="0" w:space="0" w:color="auto"/>
                    <w:left w:val="none" w:sz="0" w:space="0" w:color="auto"/>
                    <w:bottom w:val="none" w:sz="0" w:space="0" w:color="auto"/>
                    <w:right w:val="none" w:sz="0" w:space="0" w:color="auto"/>
                  </w:divBdr>
                  <w:divsChild>
                    <w:div w:id="163332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3185111">
      <w:bodyDiv w:val="1"/>
      <w:marLeft w:val="0"/>
      <w:marRight w:val="0"/>
      <w:marTop w:val="0"/>
      <w:marBottom w:val="0"/>
      <w:divBdr>
        <w:top w:val="none" w:sz="0" w:space="0" w:color="auto"/>
        <w:left w:val="none" w:sz="0" w:space="0" w:color="auto"/>
        <w:bottom w:val="none" w:sz="0" w:space="0" w:color="auto"/>
        <w:right w:val="none" w:sz="0" w:space="0" w:color="auto"/>
      </w:divBdr>
    </w:div>
    <w:div w:id="1154637109">
      <w:bodyDiv w:val="1"/>
      <w:marLeft w:val="0"/>
      <w:marRight w:val="0"/>
      <w:marTop w:val="0"/>
      <w:marBottom w:val="0"/>
      <w:divBdr>
        <w:top w:val="none" w:sz="0" w:space="0" w:color="auto"/>
        <w:left w:val="none" w:sz="0" w:space="0" w:color="auto"/>
        <w:bottom w:val="none" w:sz="0" w:space="0" w:color="auto"/>
        <w:right w:val="none" w:sz="0" w:space="0" w:color="auto"/>
      </w:divBdr>
      <w:divsChild>
        <w:div w:id="879590978">
          <w:marLeft w:val="0"/>
          <w:marRight w:val="0"/>
          <w:marTop w:val="0"/>
          <w:marBottom w:val="0"/>
          <w:divBdr>
            <w:top w:val="none" w:sz="0" w:space="0" w:color="auto"/>
            <w:left w:val="none" w:sz="0" w:space="0" w:color="auto"/>
            <w:bottom w:val="none" w:sz="0" w:space="0" w:color="auto"/>
            <w:right w:val="none" w:sz="0" w:space="0" w:color="auto"/>
          </w:divBdr>
          <w:divsChild>
            <w:div w:id="456029644">
              <w:marLeft w:val="0"/>
              <w:marRight w:val="0"/>
              <w:marTop w:val="0"/>
              <w:marBottom w:val="0"/>
              <w:divBdr>
                <w:top w:val="none" w:sz="0" w:space="0" w:color="auto"/>
                <w:left w:val="none" w:sz="0" w:space="0" w:color="auto"/>
                <w:bottom w:val="none" w:sz="0" w:space="0" w:color="auto"/>
                <w:right w:val="none" w:sz="0" w:space="0" w:color="auto"/>
              </w:divBdr>
              <w:divsChild>
                <w:div w:id="18998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082078">
      <w:bodyDiv w:val="1"/>
      <w:marLeft w:val="0"/>
      <w:marRight w:val="0"/>
      <w:marTop w:val="0"/>
      <w:marBottom w:val="0"/>
      <w:divBdr>
        <w:top w:val="none" w:sz="0" w:space="0" w:color="auto"/>
        <w:left w:val="none" w:sz="0" w:space="0" w:color="auto"/>
        <w:bottom w:val="none" w:sz="0" w:space="0" w:color="auto"/>
        <w:right w:val="none" w:sz="0" w:space="0" w:color="auto"/>
      </w:divBdr>
      <w:divsChild>
        <w:div w:id="207038895">
          <w:marLeft w:val="0"/>
          <w:marRight w:val="0"/>
          <w:marTop w:val="0"/>
          <w:marBottom w:val="0"/>
          <w:divBdr>
            <w:top w:val="none" w:sz="0" w:space="0" w:color="auto"/>
            <w:left w:val="none" w:sz="0" w:space="0" w:color="auto"/>
            <w:bottom w:val="none" w:sz="0" w:space="0" w:color="auto"/>
            <w:right w:val="none" w:sz="0" w:space="0" w:color="auto"/>
          </w:divBdr>
          <w:divsChild>
            <w:div w:id="1660770143">
              <w:marLeft w:val="0"/>
              <w:marRight w:val="0"/>
              <w:marTop w:val="0"/>
              <w:marBottom w:val="0"/>
              <w:divBdr>
                <w:top w:val="none" w:sz="0" w:space="0" w:color="auto"/>
                <w:left w:val="none" w:sz="0" w:space="0" w:color="auto"/>
                <w:bottom w:val="none" w:sz="0" w:space="0" w:color="auto"/>
                <w:right w:val="none" w:sz="0" w:space="0" w:color="auto"/>
              </w:divBdr>
              <w:divsChild>
                <w:div w:id="140961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665757">
      <w:bodyDiv w:val="1"/>
      <w:marLeft w:val="0"/>
      <w:marRight w:val="0"/>
      <w:marTop w:val="0"/>
      <w:marBottom w:val="0"/>
      <w:divBdr>
        <w:top w:val="none" w:sz="0" w:space="0" w:color="auto"/>
        <w:left w:val="none" w:sz="0" w:space="0" w:color="auto"/>
        <w:bottom w:val="none" w:sz="0" w:space="0" w:color="auto"/>
        <w:right w:val="none" w:sz="0" w:space="0" w:color="auto"/>
      </w:divBdr>
      <w:divsChild>
        <w:div w:id="1708986588">
          <w:marLeft w:val="0"/>
          <w:marRight w:val="0"/>
          <w:marTop w:val="0"/>
          <w:marBottom w:val="0"/>
          <w:divBdr>
            <w:top w:val="none" w:sz="0" w:space="0" w:color="auto"/>
            <w:left w:val="none" w:sz="0" w:space="0" w:color="auto"/>
            <w:bottom w:val="none" w:sz="0" w:space="0" w:color="auto"/>
            <w:right w:val="none" w:sz="0" w:space="0" w:color="auto"/>
          </w:divBdr>
          <w:divsChild>
            <w:div w:id="1189610035">
              <w:marLeft w:val="0"/>
              <w:marRight w:val="0"/>
              <w:marTop w:val="0"/>
              <w:marBottom w:val="0"/>
              <w:divBdr>
                <w:top w:val="none" w:sz="0" w:space="0" w:color="auto"/>
                <w:left w:val="none" w:sz="0" w:space="0" w:color="auto"/>
                <w:bottom w:val="none" w:sz="0" w:space="0" w:color="auto"/>
                <w:right w:val="none" w:sz="0" w:space="0" w:color="auto"/>
              </w:divBdr>
              <w:divsChild>
                <w:div w:id="396822297">
                  <w:marLeft w:val="0"/>
                  <w:marRight w:val="0"/>
                  <w:marTop w:val="0"/>
                  <w:marBottom w:val="0"/>
                  <w:divBdr>
                    <w:top w:val="none" w:sz="0" w:space="0" w:color="auto"/>
                    <w:left w:val="none" w:sz="0" w:space="0" w:color="auto"/>
                    <w:bottom w:val="none" w:sz="0" w:space="0" w:color="auto"/>
                    <w:right w:val="none" w:sz="0" w:space="0" w:color="auto"/>
                  </w:divBdr>
                  <w:divsChild>
                    <w:div w:id="7287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508723">
      <w:bodyDiv w:val="1"/>
      <w:marLeft w:val="0"/>
      <w:marRight w:val="0"/>
      <w:marTop w:val="0"/>
      <w:marBottom w:val="0"/>
      <w:divBdr>
        <w:top w:val="none" w:sz="0" w:space="0" w:color="auto"/>
        <w:left w:val="none" w:sz="0" w:space="0" w:color="auto"/>
        <w:bottom w:val="none" w:sz="0" w:space="0" w:color="auto"/>
        <w:right w:val="none" w:sz="0" w:space="0" w:color="auto"/>
      </w:divBdr>
    </w:div>
    <w:div w:id="1175222006">
      <w:bodyDiv w:val="1"/>
      <w:marLeft w:val="0"/>
      <w:marRight w:val="0"/>
      <w:marTop w:val="0"/>
      <w:marBottom w:val="0"/>
      <w:divBdr>
        <w:top w:val="none" w:sz="0" w:space="0" w:color="auto"/>
        <w:left w:val="none" w:sz="0" w:space="0" w:color="auto"/>
        <w:bottom w:val="none" w:sz="0" w:space="0" w:color="auto"/>
        <w:right w:val="none" w:sz="0" w:space="0" w:color="auto"/>
      </w:divBdr>
    </w:div>
    <w:div w:id="1204826771">
      <w:bodyDiv w:val="1"/>
      <w:marLeft w:val="0"/>
      <w:marRight w:val="0"/>
      <w:marTop w:val="0"/>
      <w:marBottom w:val="0"/>
      <w:divBdr>
        <w:top w:val="none" w:sz="0" w:space="0" w:color="auto"/>
        <w:left w:val="none" w:sz="0" w:space="0" w:color="auto"/>
        <w:bottom w:val="none" w:sz="0" w:space="0" w:color="auto"/>
        <w:right w:val="none" w:sz="0" w:space="0" w:color="auto"/>
      </w:divBdr>
    </w:div>
    <w:div w:id="1207718666">
      <w:bodyDiv w:val="1"/>
      <w:marLeft w:val="0"/>
      <w:marRight w:val="0"/>
      <w:marTop w:val="0"/>
      <w:marBottom w:val="0"/>
      <w:divBdr>
        <w:top w:val="none" w:sz="0" w:space="0" w:color="auto"/>
        <w:left w:val="none" w:sz="0" w:space="0" w:color="auto"/>
        <w:bottom w:val="none" w:sz="0" w:space="0" w:color="auto"/>
        <w:right w:val="none" w:sz="0" w:space="0" w:color="auto"/>
      </w:divBdr>
      <w:divsChild>
        <w:div w:id="1013336214">
          <w:marLeft w:val="547"/>
          <w:marRight w:val="0"/>
          <w:marTop w:val="0"/>
          <w:marBottom w:val="0"/>
          <w:divBdr>
            <w:top w:val="none" w:sz="0" w:space="0" w:color="auto"/>
            <w:left w:val="none" w:sz="0" w:space="0" w:color="auto"/>
            <w:bottom w:val="none" w:sz="0" w:space="0" w:color="auto"/>
            <w:right w:val="none" w:sz="0" w:space="0" w:color="auto"/>
          </w:divBdr>
        </w:div>
      </w:divsChild>
    </w:div>
    <w:div w:id="1212837934">
      <w:bodyDiv w:val="1"/>
      <w:marLeft w:val="0"/>
      <w:marRight w:val="0"/>
      <w:marTop w:val="0"/>
      <w:marBottom w:val="0"/>
      <w:divBdr>
        <w:top w:val="none" w:sz="0" w:space="0" w:color="auto"/>
        <w:left w:val="none" w:sz="0" w:space="0" w:color="auto"/>
        <w:bottom w:val="none" w:sz="0" w:space="0" w:color="auto"/>
        <w:right w:val="none" w:sz="0" w:space="0" w:color="auto"/>
      </w:divBdr>
      <w:divsChild>
        <w:div w:id="1982535800">
          <w:marLeft w:val="0"/>
          <w:marRight w:val="0"/>
          <w:marTop w:val="0"/>
          <w:marBottom w:val="0"/>
          <w:divBdr>
            <w:top w:val="none" w:sz="0" w:space="0" w:color="auto"/>
            <w:left w:val="none" w:sz="0" w:space="0" w:color="auto"/>
            <w:bottom w:val="none" w:sz="0" w:space="0" w:color="auto"/>
            <w:right w:val="none" w:sz="0" w:space="0" w:color="auto"/>
          </w:divBdr>
          <w:divsChild>
            <w:div w:id="23362115">
              <w:marLeft w:val="0"/>
              <w:marRight w:val="0"/>
              <w:marTop w:val="0"/>
              <w:marBottom w:val="0"/>
              <w:divBdr>
                <w:top w:val="none" w:sz="0" w:space="0" w:color="auto"/>
                <w:left w:val="none" w:sz="0" w:space="0" w:color="auto"/>
                <w:bottom w:val="none" w:sz="0" w:space="0" w:color="auto"/>
                <w:right w:val="none" w:sz="0" w:space="0" w:color="auto"/>
              </w:divBdr>
              <w:divsChild>
                <w:div w:id="106680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053716">
      <w:bodyDiv w:val="1"/>
      <w:marLeft w:val="0"/>
      <w:marRight w:val="0"/>
      <w:marTop w:val="0"/>
      <w:marBottom w:val="0"/>
      <w:divBdr>
        <w:top w:val="none" w:sz="0" w:space="0" w:color="auto"/>
        <w:left w:val="none" w:sz="0" w:space="0" w:color="auto"/>
        <w:bottom w:val="none" w:sz="0" w:space="0" w:color="auto"/>
        <w:right w:val="none" w:sz="0" w:space="0" w:color="auto"/>
      </w:divBdr>
    </w:div>
    <w:div w:id="1225528748">
      <w:bodyDiv w:val="1"/>
      <w:marLeft w:val="0"/>
      <w:marRight w:val="0"/>
      <w:marTop w:val="0"/>
      <w:marBottom w:val="0"/>
      <w:divBdr>
        <w:top w:val="none" w:sz="0" w:space="0" w:color="auto"/>
        <w:left w:val="none" w:sz="0" w:space="0" w:color="auto"/>
        <w:bottom w:val="none" w:sz="0" w:space="0" w:color="auto"/>
        <w:right w:val="none" w:sz="0" w:space="0" w:color="auto"/>
      </w:divBdr>
    </w:div>
    <w:div w:id="1233466778">
      <w:bodyDiv w:val="1"/>
      <w:marLeft w:val="0"/>
      <w:marRight w:val="0"/>
      <w:marTop w:val="0"/>
      <w:marBottom w:val="0"/>
      <w:divBdr>
        <w:top w:val="none" w:sz="0" w:space="0" w:color="auto"/>
        <w:left w:val="none" w:sz="0" w:space="0" w:color="auto"/>
        <w:bottom w:val="none" w:sz="0" w:space="0" w:color="auto"/>
        <w:right w:val="none" w:sz="0" w:space="0" w:color="auto"/>
      </w:divBdr>
    </w:div>
    <w:div w:id="1241716337">
      <w:marLeft w:val="0"/>
      <w:marRight w:val="0"/>
      <w:marTop w:val="0"/>
      <w:marBottom w:val="0"/>
      <w:divBdr>
        <w:top w:val="none" w:sz="0" w:space="0" w:color="auto"/>
        <w:left w:val="none" w:sz="0" w:space="0" w:color="auto"/>
        <w:bottom w:val="none" w:sz="0" w:space="0" w:color="auto"/>
        <w:right w:val="none" w:sz="0" w:space="0" w:color="auto"/>
      </w:divBdr>
      <w:divsChild>
        <w:div w:id="1606233246">
          <w:marLeft w:val="0"/>
          <w:marRight w:val="0"/>
          <w:marTop w:val="0"/>
          <w:marBottom w:val="0"/>
          <w:divBdr>
            <w:top w:val="none" w:sz="0" w:space="0" w:color="auto"/>
            <w:left w:val="none" w:sz="0" w:space="0" w:color="auto"/>
            <w:bottom w:val="none" w:sz="0" w:space="0" w:color="auto"/>
            <w:right w:val="none" w:sz="0" w:space="0" w:color="auto"/>
          </w:divBdr>
          <w:divsChild>
            <w:div w:id="109297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44374">
      <w:bodyDiv w:val="1"/>
      <w:marLeft w:val="0"/>
      <w:marRight w:val="0"/>
      <w:marTop w:val="0"/>
      <w:marBottom w:val="0"/>
      <w:divBdr>
        <w:top w:val="none" w:sz="0" w:space="0" w:color="auto"/>
        <w:left w:val="none" w:sz="0" w:space="0" w:color="auto"/>
        <w:bottom w:val="none" w:sz="0" w:space="0" w:color="auto"/>
        <w:right w:val="none" w:sz="0" w:space="0" w:color="auto"/>
      </w:divBdr>
    </w:div>
    <w:div w:id="1249315402">
      <w:bodyDiv w:val="1"/>
      <w:marLeft w:val="0"/>
      <w:marRight w:val="0"/>
      <w:marTop w:val="0"/>
      <w:marBottom w:val="0"/>
      <w:divBdr>
        <w:top w:val="none" w:sz="0" w:space="0" w:color="auto"/>
        <w:left w:val="none" w:sz="0" w:space="0" w:color="auto"/>
        <w:bottom w:val="none" w:sz="0" w:space="0" w:color="auto"/>
        <w:right w:val="none" w:sz="0" w:space="0" w:color="auto"/>
      </w:divBdr>
    </w:div>
    <w:div w:id="1327589106">
      <w:bodyDiv w:val="1"/>
      <w:marLeft w:val="0"/>
      <w:marRight w:val="0"/>
      <w:marTop w:val="0"/>
      <w:marBottom w:val="0"/>
      <w:divBdr>
        <w:top w:val="none" w:sz="0" w:space="0" w:color="auto"/>
        <w:left w:val="none" w:sz="0" w:space="0" w:color="auto"/>
        <w:bottom w:val="none" w:sz="0" w:space="0" w:color="auto"/>
        <w:right w:val="none" w:sz="0" w:space="0" w:color="auto"/>
      </w:divBdr>
    </w:div>
    <w:div w:id="1328174678">
      <w:bodyDiv w:val="1"/>
      <w:marLeft w:val="0"/>
      <w:marRight w:val="0"/>
      <w:marTop w:val="0"/>
      <w:marBottom w:val="0"/>
      <w:divBdr>
        <w:top w:val="none" w:sz="0" w:space="0" w:color="auto"/>
        <w:left w:val="none" w:sz="0" w:space="0" w:color="auto"/>
        <w:bottom w:val="none" w:sz="0" w:space="0" w:color="auto"/>
        <w:right w:val="none" w:sz="0" w:space="0" w:color="auto"/>
      </w:divBdr>
    </w:div>
    <w:div w:id="1335912724">
      <w:bodyDiv w:val="1"/>
      <w:marLeft w:val="0"/>
      <w:marRight w:val="0"/>
      <w:marTop w:val="0"/>
      <w:marBottom w:val="0"/>
      <w:divBdr>
        <w:top w:val="none" w:sz="0" w:space="0" w:color="auto"/>
        <w:left w:val="none" w:sz="0" w:space="0" w:color="auto"/>
        <w:bottom w:val="none" w:sz="0" w:space="0" w:color="auto"/>
        <w:right w:val="none" w:sz="0" w:space="0" w:color="auto"/>
      </w:divBdr>
    </w:div>
    <w:div w:id="1346130335">
      <w:marLeft w:val="0"/>
      <w:marRight w:val="0"/>
      <w:marTop w:val="0"/>
      <w:marBottom w:val="0"/>
      <w:divBdr>
        <w:top w:val="none" w:sz="0" w:space="0" w:color="auto"/>
        <w:left w:val="none" w:sz="0" w:space="0" w:color="auto"/>
        <w:bottom w:val="none" w:sz="0" w:space="0" w:color="auto"/>
        <w:right w:val="none" w:sz="0" w:space="0" w:color="auto"/>
      </w:divBdr>
    </w:div>
    <w:div w:id="1348360553">
      <w:bodyDiv w:val="1"/>
      <w:marLeft w:val="0"/>
      <w:marRight w:val="0"/>
      <w:marTop w:val="0"/>
      <w:marBottom w:val="0"/>
      <w:divBdr>
        <w:top w:val="none" w:sz="0" w:space="0" w:color="auto"/>
        <w:left w:val="none" w:sz="0" w:space="0" w:color="auto"/>
        <w:bottom w:val="none" w:sz="0" w:space="0" w:color="auto"/>
        <w:right w:val="none" w:sz="0" w:space="0" w:color="auto"/>
      </w:divBdr>
    </w:div>
    <w:div w:id="1350908759">
      <w:bodyDiv w:val="1"/>
      <w:marLeft w:val="0"/>
      <w:marRight w:val="0"/>
      <w:marTop w:val="0"/>
      <w:marBottom w:val="0"/>
      <w:divBdr>
        <w:top w:val="none" w:sz="0" w:space="0" w:color="auto"/>
        <w:left w:val="none" w:sz="0" w:space="0" w:color="auto"/>
        <w:bottom w:val="none" w:sz="0" w:space="0" w:color="auto"/>
        <w:right w:val="none" w:sz="0" w:space="0" w:color="auto"/>
      </w:divBdr>
      <w:divsChild>
        <w:div w:id="1926962544">
          <w:marLeft w:val="0"/>
          <w:marRight w:val="0"/>
          <w:marTop w:val="0"/>
          <w:marBottom w:val="0"/>
          <w:divBdr>
            <w:top w:val="none" w:sz="0" w:space="0" w:color="auto"/>
            <w:left w:val="none" w:sz="0" w:space="0" w:color="auto"/>
            <w:bottom w:val="none" w:sz="0" w:space="0" w:color="auto"/>
            <w:right w:val="none" w:sz="0" w:space="0" w:color="auto"/>
          </w:divBdr>
          <w:divsChild>
            <w:div w:id="432017282">
              <w:marLeft w:val="0"/>
              <w:marRight w:val="0"/>
              <w:marTop w:val="0"/>
              <w:marBottom w:val="0"/>
              <w:divBdr>
                <w:top w:val="none" w:sz="0" w:space="0" w:color="auto"/>
                <w:left w:val="none" w:sz="0" w:space="0" w:color="auto"/>
                <w:bottom w:val="none" w:sz="0" w:space="0" w:color="auto"/>
                <w:right w:val="none" w:sz="0" w:space="0" w:color="auto"/>
              </w:divBdr>
              <w:divsChild>
                <w:div w:id="1412583917">
                  <w:marLeft w:val="0"/>
                  <w:marRight w:val="0"/>
                  <w:marTop w:val="0"/>
                  <w:marBottom w:val="0"/>
                  <w:divBdr>
                    <w:top w:val="none" w:sz="0" w:space="0" w:color="auto"/>
                    <w:left w:val="none" w:sz="0" w:space="0" w:color="auto"/>
                    <w:bottom w:val="none" w:sz="0" w:space="0" w:color="auto"/>
                    <w:right w:val="none" w:sz="0" w:space="0" w:color="auto"/>
                  </w:divBdr>
                  <w:divsChild>
                    <w:div w:id="174313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982861">
      <w:bodyDiv w:val="1"/>
      <w:marLeft w:val="0"/>
      <w:marRight w:val="0"/>
      <w:marTop w:val="0"/>
      <w:marBottom w:val="0"/>
      <w:divBdr>
        <w:top w:val="none" w:sz="0" w:space="0" w:color="auto"/>
        <w:left w:val="none" w:sz="0" w:space="0" w:color="auto"/>
        <w:bottom w:val="none" w:sz="0" w:space="0" w:color="auto"/>
        <w:right w:val="none" w:sz="0" w:space="0" w:color="auto"/>
      </w:divBdr>
      <w:divsChild>
        <w:div w:id="1016081703">
          <w:marLeft w:val="0"/>
          <w:marRight w:val="0"/>
          <w:marTop w:val="0"/>
          <w:marBottom w:val="0"/>
          <w:divBdr>
            <w:top w:val="none" w:sz="0" w:space="0" w:color="auto"/>
            <w:left w:val="none" w:sz="0" w:space="0" w:color="auto"/>
            <w:bottom w:val="none" w:sz="0" w:space="0" w:color="auto"/>
            <w:right w:val="none" w:sz="0" w:space="0" w:color="auto"/>
          </w:divBdr>
          <w:divsChild>
            <w:div w:id="1290744297">
              <w:marLeft w:val="0"/>
              <w:marRight w:val="0"/>
              <w:marTop w:val="0"/>
              <w:marBottom w:val="0"/>
              <w:divBdr>
                <w:top w:val="none" w:sz="0" w:space="0" w:color="auto"/>
                <w:left w:val="none" w:sz="0" w:space="0" w:color="auto"/>
                <w:bottom w:val="none" w:sz="0" w:space="0" w:color="auto"/>
                <w:right w:val="none" w:sz="0" w:space="0" w:color="auto"/>
              </w:divBdr>
              <w:divsChild>
                <w:div w:id="9282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10450">
      <w:bodyDiv w:val="1"/>
      <w:marLeft w:val="0"/>
      <w:marRight w:val="0"/>
      <w:marTop w:val="0"/>
      <w:marBottom w:val="0"/>
      <w:divBdr>
        <w:top w:val="none" w:sz="0" w:space="0" w:color="auto"/>
        <w:left w:val="none" w:sz="0" w:space="0" w:color="auto"/>
        <w:bottom w:val="none" w:sz="0" w:space="0" w:color="auto"/>
        <w:right w:val="none" w:sz="0" w:space="0" w:color="auto"/>
      </w:divBdr>
      <w:divsChild>
        <w:div w:id="1885217276">
          <w:marLeft w:val="0"/>
          <w:marRight w:val="0"/>
          <w:marTop w:val="0"/>
          <w:marBottom w:val="0"/>
          <w:divBdr>
            <w:top w:val="none" w:sz="0" w:space="0" w:color="auto"/>
            <w:left w:val="none" w:sz="0" w:space="0" w:color="auto"/>
            <w:bottom w:val="none" w:sz="0" w:space="0" w:color="auto"/>
            <w:right w:val="none" w:sz="0" w:space="0" w:color="auto"/>
          </w:divBdr>
          <w:divsChild>
            <w:div w:id="51850269">
              <w:marLeft w:val="0"/>
              <w:marRight w:val="0"/>
              <w:marTop w:val="0"/>
              <w:marBottom w:val="0"/>
              <w:divBdr>
                <w:top w:val="none" w:sz="0" w:space="0" w:color="auto"/>
                <w:left w:val="none" w:sz="0" w:space="0" w:color="auto"/>
                <w:bottom w:val="none" w:sz="0" w:space="0" w:color="auto"/>
                <w:right w:val="none" w:sz="0" w:space="0" w:color="auto"/>
              </w:divBdr>
              <w:divsChild>
                <w:div w:id="1488673098">
                  <w:marLeft w:val="0"/>
                  <w:marRight w:val="0"/>
                  <w:marTop w:val="0"/>
                  <w:marBottom w:val="0"/>
                  <w:divBdr>
                    <w:top w:val="none" w:sz="0" w:space="0" w:color="auto"/>
                    <w:left w:val="none" w:sz="0" w:space="0" w:color="auto"/>
                    <w:bottom w:val="none" w:sz="0" w:space="0" w:color="auto"/>
                    <w:right w:val="none" w:sz="0" w:space="0" w:color="auto"/>
                  </w:divBdr>
                  <w:divsChild>
                    <w:div w:id="112068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74644">
      <w:bodyDiv w:val="1"/>
      <w:marLeft w:val="0"/>
      <w:marRight w:val="0"/>
      <w:marTop w:val="0"/>
      <w:marBottom w:val="0"/>
      <w:divBdr>
        <w:top w:val="none" w:sz="0" w:space="0" w:color="auto"/>
        <w:left w:val="none" w:sz="0" w:space="0" w:color="auto"/>
        <w:bottom w:val="none" w:sz="0" w:space="0" w:color="auto"/>
        <w:right w:val="none" w:sz="0" w:space="0" w:color="auto"/>
      </w:divBdr>
      <w:divsChild>
        <w:div w:id="234322868">
          <w:marLeft w:val="0"/>
          <w:marRight w:val="0"/>
          <w:marTop w:val="0"/>
          <w:marBottom w:val="0"/>
          <w:divBdr>
            <w:top w:val="none" w:sz="0" w:space="0" w:color="auto"/>
            <w:left w:val="none" w:sz="0" w:space="0" w:color="auto"/>
            <w:bottom w:val="none" w:sz="0" w:space="0" w:color="auto"/>
            <w:right w:val="none" w:sz="0" w:space="0" w:color="auto"/>
          </w:divBdr>
          <w:divsChild>
            <w:div w:id="48503780">
              <w:marLeft w:val="0"/>
              <w:marRight w:val="0"/>
              <w:marTop w:val="0"/>
              <w:marBottom w:val="0"/>
              <w:divBdr>
                <w:top w:val="none" w:sz="0" w:space="0" w:color="auto"/>
                <w:left w:val="none" w:sz="0" w:space="0" w:color="auto"/>
                <w:bottom w:val="none" w:sz="0" w:space="0" w:color="auto"/>
                <w:right w:val="none" w:sz="0" w:space="0" w:color="auto"/>
              </w:divBdr>
              <w:divsChild>
                <w:div w:id="182184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529552">
      <w:bodyDiv w:val="1"/>
      <w:marLeft w:val="0"/>
      <w:marRight w:val="0"/>
      <w:marTop w:val="0"/>
      <w:marBottom w:val="0"/>
      <w:divBdr>
        <w:top w:val="none" w:sz="0" w:space="0" w:color="auto"/>
        <w:left w:val="none" w:sz="0" w:space="0" w:color="auto"/>
        <w:bottom w:val="none" w:sz="0" w:space="0" w:color="auto"/>
        <w:right w:val="none" w:sz="0" w:space="0" w:color="auto"/>
      </w:divBdr>
    </w:div>
    <w:div w:id="1408310761">
      <w:bodyDiv w:val="1"/>
      <w:marLeft w:val="0"/>
      <w:marRight w:val="0"/>
      <w:marTop w:val="0"/>
      <w:marBottom w:val="0"/>
      <w:divBdr>
        <w:top w:val="none" w:sz="0" w:space="0" w:color="auto"/>
        <w:left w:val="none" w:sz="0" w:space="0" w:color="auto"/>
        <w:bottom w:val="none" w:sz="0" w:space="0" w:color="auto"/>
        <w:right w:val="none" w:sz="0" w:space="0" w:color="auto"/>
      </w:divBdr>
    </w:div>
    <w:div w:id="1418357671">
      <w:bodyDiv w:val="1"/>
      <w:marLeft w:val="0"/>
      <w:marRight w:val="0"/>
      <w:marTop w:val="0"/>
      <w:marBottom w:val="0"/>
      <w:divBdr>
        <w:top w:val="none" w:sz="0" w:space="0" w:color="auto"/>
        <w:left w:val="none" w:sz="0" w:space="0" w:color="auto"/>
        <w:bottom w:val="none" w:sz="0" w:space="0" w:color="auto"/>
        <w:right w:val="none" w:sz="0" w:space="0" w:color="auto"/>
      </w:divBdr>
    </w:div>
    <w:div w:id="1423839171">
      <w:bodyDiv w:val="1"/>
      <w:marLeft w:val="0"/>
      <w:marRight w:val="0"/>
      <w:marTop w:val="0"/>
      <w:marBottom w:val="0"/>
      <w:divBdr>
        <w:top w:val="none" w:sz="0" w:space="0" w:color="auto"/>
        <w:left w:val="none" w:sz="0" w:space="0" w:color="auto"/>
        <w:bottom w:val="none" w:sz="0" w:space="0" w:color="auto"/>
        <w:right w:val="none" w:sz="0" w:space="0" w:color="auto"/>
      </w:divBdr>
    </w:div>
    <w:div w:id="1424641823">
      <w:bodyDiv w:val="1"/>
      <w:marLeft w:val="0"/>
      <w:marRight w:val="0"/>
      <w:marTop w:val="0"/>
      <w:marBottom w:val="0"/>
      <w:divBdr>
        <w:top w:val="none" w:sz="0" w:space="0" w:color="auto"/>
        <w:left w:val="none" w:sz="0" w:space="0" w:color="auto"/>
        <w:bottom w:val="none" w:sz="0" w:space="0" w:color="auto"/>
        <w:right w:val="none" w:sz="0" w:space="0" w:color="auto"/>
      </w:divBdr>
    </w:div>
    <w:div w:id="1427190022">
      <w:bodyDiv w:val="1"/>
      <w:marLeft w:val="0"/>
      <w:marRight w:val="0"/>
      <w:marTop w:val="0"/>
      <w:marBottom w:val="0"/>
      <w:divBdr>
        <w:top w:val="none" w:sz="0" w:space="0" w:color="auto"/>
        <w:left w:val="none" w:sz="0" w:space="0" w:color="auto"/>
        <w:bottom w:val="none" w:sz="0" w:space="0" w:color="auto"/>
        <w:right w:val="none" w:sz="0" w:space="0" w:color="auto"/>
      </w:divBdr>
      <w:divsChild>
        <w:div w:id="1758596749">
          <w:marLeft w:val="0"/>
          <w:marRight w:val="0"/>
          <w:marTop w:val="0"/>
          <w:marBottom w:val="0"/>
          <w:divBdr>
            <w:top w:val="none" w:sz="0" w:space="0" w:color="auto"/>
            <w:left w:val="none" w:sz="0" w:space="0" w:color="auto"/>
            <w:bottom w:val="none" w:sz="0" w:space="0" w:color="auto"/>
            <w:right w:val="none" w:sz="0" w:space="0" w:color="auto"/>
          </w:divBdr>
          <w:divsChild>
            <w:div w:id="811025359">
              <w:marLeft w:val="0"/>
              <w:marRight w:val="0"/>
              <w:marTop w:val="0"/>
              <w:marBottom w:val="0"/>
              <w:divBdr>
                <w:top w:val="none" w:sz="0" w:space="0" w:color="auto"/>
                <w:left w:val="none" w:sz="0" w:space="0" w:color="auto"/>
                <w:bottom w:val="none" w:sz="0" w:space="0" w:color="auto"/>
                <w:right w:val="none" w:sz="0" w:space="0" w:color="auto"/>
              </w:divBdr>
              <w:divsChild>
                <w:div w:id="26487085">
                  <w:marLeft w:val="0"/>
                  <w:marRight w:val="0"/>
                  <w:marTop w:val="0"/>
                  <w:marBottom w:val="0"/>
                  <w:divBdr>
                    <w:top w:val="none" w:sz="0" w:space="0" w:color="auto"/>
                    <w:left w:val="none" w:sz="0" w:space="0" w:color="auto"/>
                    <w:bottom w:val="none" w:sz="0" w:space="0" w:color="auto"/>
                    <w:right w:val="none" w:sz="0" w:space="0" w:color="auto"/>
                  </w:divBdr>
                  <w:divsChild>
                    <w:div w:id="35894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523449">
      <w:bodyDiv w:val="1"/>
      <w:marLeft w:val="0"/>
      <w:marRight w:val="0"/>
      <w:marTop w:val="0"/>
      <w:marBottom w:val="0"/>
      <w:divBdr>
        <w:top w:val="none" w:sz="0" w:space="0" w:color="auto"/>
        <w:left w:val="none" w:sz="0" w:space="0" w:color="auto"/>
        <w:bottom w:val="none" w:sz="0" w:space="0" w:color="auto"/>
        <w:right w:val="none" w:sz="0" w:space="0" w:color="auto"/>
      </w:divBdr>
    </w:div>
    <w:div w:id="1440494428">
      <w:bodyDiv w:val="1"/>
      <w:marLeft w:val="0"/>
      <w:marRight w:val="0"/>
      <w:marTop w:val="0"/>
      <w:marBottom w:val="0"/>
      <w:divBdr>
        <w:top w:val="none" w:sz="0" w:space="0" w:color="auto"/>
        <w:left w:val="none" w:sz="0" w:space="0" w:color="auto"/>
        <w:bottom w:val="none" w:sz="0" w:space="0" w:color="auto"/>
        <w:right w:val="none" w:sz="0" w:space="0" w:color="auto"/>
      </w:divBdr>
    </w:div>
    <w:div w:id="1444694050">
      <w:bodyDiv w:val="1"/>
      <w:marLeft w:val="0"/>
      <w:marRight w:val="0"/>
      <w:marTop w:val="0"/>
      <w:marBottom w:val="0"/>
      <w:divBdr>
        <w:top w:val="none" w:sz="0" w:space="0" w:color="auto"/>
        <w:left w:val="none" w:sz="0" w:space="0" w:color="auto"/>
        <w:bottom w:val="none" w:sz="0" w:space="0" w:color="auto"/>
        <w:right w:val="none" w:sz="0" w:space="0" w:color="auto"/>
      </w:divBdr>
    </w:div>
    <w:div w:id="1467502271">
      <w:bodyDiv w:val="1"/>
      <w:marLeft w:val="0"/>
      <w:marRight w:val="0"/>
      <w:marTop w:val="0"/>
      <w:marBottom w:val="0"/>
      <w:divBdr>
        <w:top w:val="none" w:sz="0" w:space="0" w:color="auto"/>
        <w:left w:val="none" w:sz="0" w:space="0" w:color="auto"/>
        <w:bottom w:val="none" w:sz="0" w:space="0" w:color="auto"/>
        <w:right w:val="none" w:sz="0" w:space="0" w:color="auto"/>
      </w:divBdr>
      <w:divsChild>
        <w:div w:id="1992324981">
          <w:marLeft w:val="0"/>
          <w:marRight w:val="0"/>
          <w:marTop w:val="0"/>
          <w:marBottom w:val="0"/>
          <w:divBdr>
            <w:top w:val="none" w:sz="0" w:space="0" w:color="auto"/>
            <w:left w:val="none" w:sz="0" w:space="0" w:color="auto"/>
            <w:bottom w:val="none" w:sz="0" w:space="0" w:color="auto"/>
            <w:right w:val="none" w:sz="0" w:space="0" w:color="auto"/>
          </w:divBdr>
          <w:divsChild>
            <w:div w:id="1926499215">
              <w:marLeft w:val="0"/>
              <w:marRight w:val="0"/>
              <w:marTop w:val="0"/>
              <w:marBottom w:val="0"/>
              <w:divBdr>
                <w:top w:val="none" w:sz="0" w:space="0" w:color="auto"/>
                <w:left w:val="none" w:sz="0" w:space="0" w:color="auto"/>
                <w:bottom w:val="none" w:sz="0" w:space="0" w:color="auto"/>
                <w:right w:val="none" w:sz="0" w:space="0" w:color="auto"/>
              </w:divBdr>
              <w:divsChild>
                <w:div w:id="1467308303">
                  <w:marLeft w:val="327"/>
                  <w:marRight w:val="327"/>
                  <w:marTop w:val="327"/>
                  <w:marBottom w:val="327"/>
                  <w:divBdr>
                    <w:top w:val="none" w:sz="0" w:space="0" w:color="auto"/>
                    <w:left w:val="none" w:sz="0" w:space="0" w:color="auto"/>
                    <w:bottom w:val="none" w:sz="0" w:space="0" w:color="auto"/>
                    <w:right w:val="none" w:sz="0" w:space="0" w:color="auto"/>
                  </w:divBdr>
                </w:div>
                <w:div w:id="1241519783">
                  <w:marLeft w:val="327"/>
                  <w:marRight w:val="327"/>
                  <w:marTop w:val="327"/>
                  <w:marBottom w:val="327"/>
                  <w:divBdr>
                    <w:top w:val="none" w:sz="0" w:space="0" w:color="auto"/>
                    <w:left w:val="none" w:sz="0" w:space="0" w:color="auto"/>
                    <w:bottom w:val="none" w:sz="0" w:space="0" w:color="auto"/>
                    <w:right w:val="none" w:sz="0" w:space="0" w:color="auto"/>
                  </w:divBdr>
                </w:div>
                <w:div w:id="248202770">
                  <w:marLeft w:val="327"/>
                  <w:marRight w:val="327"/>
                  <w:marTop w:val="327"/>
                  <w:marBottom w:val="327"/>
                  <w:divBdr>
                    <w:top w:val="none" w:sz="0" w:space="0" w:color="auto"/>
                    <w:left w:val="none" w:sz="0" w:space="0" w:color="auto"/>
                    <w:bottom w:val="none" w:sz="0" w:space="0" w:color="auto"/>
                    <w:right w:val="none" w:sz="0" w:space="0" w:color="auto"/>
                  </w:divBdr>
                </w:div>
                <w:div w:id="1317345705">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18817656">
          <w:marLeft w:val="0"/>
          <w:marRight w:val="0"/>
          <w:marTop w:val="0"/>
          <w:marBottom w:val="0"/>
          <w:divBdr>
            <w:top w:val="none" w:sz="0" w:space="0" w:color="auto"/>
            <w:left w:val="none" w:sz="0" w:space="0" w:color="auto"/>
            <w:bottom w:val="none" w:sz="0" w:space="0" w:color="auto"/>
            <w:right w:val="none" w:sz="0" w:space="0" w:color="auto"/>
          </w:divBdr>
          <w:divsChild>
            <w:div w:id="31275752">
              <w:marLeft w:val="0"/>
              <w:marRight w:val="0"/>
              <w:marTop w:val="0"/>
              <w:marBottom w:val="0"/>
              <w:divBdr>
                <w:top w:val="none" w:sz="0" w:space="0" w:color="auto"/>
                <w:left w:val="none" w:sz="0" w:space="0" w:color="auto"/>
                <w:bottom w:val="none" w:sz="0" w:space="0" w:color="auto"/>
                <w:right w:val="none" w:sz="0" w:space="0" w:color="auto"/>
              </w:divBdr>
              <w:divsChild>
                <w:div w:id="1624384825">
                  <w:marLeft w:val="327"/>
                  <w:marRight w:val="327"/>
                  <w:marTop w:val="327"/>
                  <w:marBottom w:val="327"/>
                  <w:divBdr>
                    <w:top w:val="none" w:sz="0" w:space="0" w:color="auto"/>
                    <w:left w:val="none" w:sz="0" w:space="0" w:color="auto"/>
                    <w:bottom w:val="none" w:sz="0" w:space="0" w:color="auto"/>
                    <w:right w:val="none" w:sz="0" w:space="0" w:color="auto"/>
                  </w:divBdr>
                </w:div>
                <w:div w:id="247664826">
                  <w:marLeft w:val="327"/>
                  <w:marRight w:val="327"/>
                  <w:marTop w:val="327"/>
                  <w:marBottom w:val="327"/>
                  <w:divBdr>
                    <w:top w:val="none" w:sz="0" w:space="0" w:color="auto"/>
                    <w:left w:val="none" w:sz="0" w:space="0" w:color="auto"/>
                    <w:bottom w:val="none" w:sz="0" w:space="0" w:color="auto"/>
                    <w:right w:val="none" w:sz="0" w:space="0" w:color="auto"/>
                  </w:divBdr>
                </w:div>
                <w:div w:id="996422787">
                  <w:marLeft w:val="327"/>
                  <w:marRight w:val="327"/>
                  <w:marTop w:val="327"/>
                  <w:marBottom w:val="327"/>
                  <w:divBdr>
                    <w:top w:val="none" w:sz="0" w:space="0" w:color="auto"/>
                    <w:left w:val="none" w:sz="0" w:space="0" w:color="auto"/>
                    <w:bottom w:val="none" w:sz="0" w:space="0" w:color="auto"/>
                    <w:right w:val="none" w:sz="0" w:space="0" w:color="auto"/>
                  </w:divBdr>
                </w:div>
                <w:div w:id="269631062">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 w:id="799494572">
          <w:marLeft w:val="0"/>
          <w:marRight w:val="0"/>
          <w:marTop w:val="0"/>
          <w:marBottom w:val="0"/>
          <w:divBdr>
            <w:top w:val="none" w:sz="0" w:space="0" w:color="auto"/>
            <w:left w:val="none" w:sz="0" w:space="0" w:color="auto"/>
            <w:bottom w:val="none" w:sz="0" w:space="0" w:color="auto"/>
            <w:right w:val="none" w:sz="0" w:space="0" w:color="auto"/>
          </w:divBdr>
          <w:divsChild>
            <w:div w:id="177432097">
              <w:marLeft w:val="0"/>
              <w:marRight w:val="0"/>
              <w:marTop w:val="0"/>
              <w:marBottom w:val="0"/>
              <w:divBdr>
                <w:top w:val="none" w:sz="0" w:space="0" w:color="auto"/>
                <w:left w:val="none" w:sz="0" w:space="0" w:color="auto"/>
                <w:bottom w:val="none" w:sz="0" w:space="0" w:color="auto"/>
                <w:right w:val="none" w:sz="0" w:space="0" w:color="auto"/>
              </w:divBdr>
              <w:divsChild>
                <w:div w:id="1647008130">
                  <w:marLeft w:val="327"/>
                  <w:marRight w:val="327"/>
                  <w:marTop w:val="327"/>
                  <w:marBottom w:val="327"/>
                  <w:divBdr>
                    <w:top w:val="none" w:sz="0" w:space="0" w:color="auto"/>
                    <w:left w:val="none" w:sz="0" w:space="0" w:color="auto"/>
                    <w:bottom w:val="none" w:sz="0" w:space="0" w:color="auto"/>
                    <w:right w:val="none" w:sz="0" w:space="0" w:color="auto"/>
                  </w:divBdr>
                </w:div>
                <w:div w:id="2063166748">
                  <w:marLeft w:val="327"/>
                  <w:marRight w:val="327"/>
                  <w:marTop w:val="327"/>
                  <w:marBottom w:val="327"/>
                  <w:divBdr>
                    <w:top w:val="none" w:sz="0" w:space="0" w:color="auto"/>
                    <w:left w:val="none" w:sz="0" w:space="0" w:color="auto"/>
                    <w:bottom w:val="none" w:sz="0" w:space="0" w:color="auto"/>
                    <w:right w:val="none" w:sz="0" w:space="0" w:color="auto"/>
                  </w:divBdr>
                </w:div>
                <w:div w:id="1906137629">
                  <w:marLeft w:val="327"/>
                  <w:marRight w:val="327"/>
                  <w:marTop w:val="327"/>
                  <w:marBottom w:val="327"/>
                  <w:divBdr>
                    <w:top w:val="none" w:sz="0" w:space="0" w:color="auto"/>
                    <w:left w:val="none" w:sz="0" w:space="0" w:color="auto"/>
                    <w:bottom w:val="none" w:sz="0" w:space="0" w:color="auto"/>
                    <w:right w:val="none" w:sz="0" w:space="0" w:color="auto"/>
                  </w:divBdr>
                </w:div>
                <w:div w:id="743181516">
                  <w:marLeft w:val="327"/>
                  <w:marRight w:val="327"/>
                  <w:marTop w:val="327"/>
                  <w:marBottom w:val="327"/>
                  <w:divBdr>
                    <w:top w:val="none" w:sz="0" w:space="0" w:color="auto"/>
                    <w:left w:val="none" w:sz="0" w:space="0" w:color="auto"/>
                    <w:bottom w:val="none" w:sz="0" w:space="0" w:color="auto"/>
                    <w:right w:val="none" w:sz="0" w:space="0" w:color="auto"/>
                  </w:divBdr>
                </w:div>
              </w:divsChild>
            </w:div>
          </w:divsChild>
        </w:div>
      </w:divsChild>
    </w:div>
    <w:div w:id="1469784117">
      <w:bodyDiv w:val="1"/>
      <w:marLeft w:val="0"/>
      <w:marRight w:val="0"/>
      <w:marTop w:val="0"/>
      <w:marBottom w:val="0"/>
      <w:divBdr>
        <w:top w:val="none" w:sz="0" w:space="0" w:color="auto"/>
        <w:left w:val="none" w:sz="0" w:space="0" w:color="auto"/>
        <w:bottom w:val="none" w:sz="0" w:space="0" w:color="auto"/>
        <w:right w:val="none" w:sz="0" w:space="0" w:color="auto"/>
      </w:divBdr>
      <w:divsChild>
        <w:div w:id="2073380367">
          <w:marLeft w:val="0"/>
          <w:marRight w:val="0"/>
          <w:marTop w:val="0"/>
          <w:marBottom w:val="0"/>
          <w:divBdr>
            <w:top w:val="none" w:sz="0" w:space="0" w:color="auto"/>
            <w:left w:val="none" w:sz="0" w:space="0" w:color="auto"/>
            <w:bottom w:val="none" w:sz="0" w:space="0" w:color="auto"/>
            <w:right w:val="none" w:sz="0" w:space="0" w:color="auto"/>
          </w:divBdr>
          <w:divsChild>
            <w:div w:id="475756515">
              <w:marLeft w:val="0"/>
              <w:marRight w:val="0"/>
              <w:marTop w:val="0"/>
              <w:marBottom w:val="0"/>
              <w:divBdr>
                <w:top w:val="none" w:sz="0" w:space="0" w:color="auto"/>
                <w:left w:val="none" w:sz="0" w:space="0" w:color="auto"/>
                <w:bottom w:val="none" w:sz="0" w:space="0" w:color="auto"/>
                <w:right w:val="none" w:sz="0" w:space="0" w:color="auto"/>
              </w:divBdr>
              <w:divsChild>
                <w:div w:id="213755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939461">
      <w:bodyDiv w:val="1"/>
      <w:marLeft w:val="0"/>
      <w:marRight w:val="0"/>
      <w:marTop w:val="0"/>
      <w:marBottom w:val="0"/>
      <w:divBdr>
        <w:top w:val="none" w:sz="0" w:space="0" w:color="auto"/>
        <w:left w:val="none" w:sz="0" w:space="0" w:color="auto"/>
        <w:bottom w:val="none" w:sz="0" w:space="0" w:color="auto"/>
        <w:right w:val="none" w:sz="0" w:space="0" w:color="auto"/>
      </w:divBdr>
    </w:div>
    <w:div w:id="1516142490">
      <w:bodyDiv w:val="1"/>
      <w:marLeft w:val="0"/>
      <w:marRight w:val="0"/>
      <w:marTop w:val="0"/>
      <w:marBottom w:val="0"/>
      <w:divBdr>
        <w:top w:val="none" w:sz="0" w:space="0" w:color="auto"/>
        <w:left w:val="none" w:sz="0" w:space="0" w:color="auto"/>
        <w:bottom w:val="none" w:sz="0" w:space="0" w:color="auto"/>
        <w:right w:val="none" w:sz="0" w:space="0" w:color="auto"/>
      </w:divBdr>
    </w:div>
    <w:div w:id="1537161812">
      <w:bodyDiv w:val="1"/>
      <w:marLeft w:val="0"/>
      <w:marRight w:val="0"/>
      <w:marTop w:val="0"/>
      <w:marBottom w:val="0"/>
      <w:divBdr>
        <w:top w:val="none" w:sz="0" w:space="0" w:color="auto"/>
        <w:left w:val="none" w:sz="0" w:space="0" w:color="auto"/>
        <w:bottom w:val="none" w:sz="0" w:space="0" w:color="auto"/>
        <w:right w:val="none" w:sz="0" w:space="0" w:color="auto"/>
      </w:divBdr>
      <w:divsChild>
        <w:div w:id="376006959">
          <w:marLeft w:val="0"/>
          <w:marRight w:val="0"/>
          <w:marTop w:val="0"/>
          <w:marBottom w:val="0"/>
          <w:divBdr>
            <w:top w:val="none" w:sz="0" w:space="0" w:color="auto"/>
            <w:left w:val="none" w:sz="0" w:space="0" w:color="auto"/>
            <w:bottom w:val="none" w:sz="0" w:space="0" w:color="auto"/>
            <w:right w:val="none" w:sz="0" w:space="0" w:color="auto"/>
          </w:divBdr>
          <w:divsChild>
            <w:div w:id="1797331640">
              <w:marLeft w:val="0"/>
              <w:marRight w:val="0"/>
              <w:marTop w:val="0"/>
              <w:marBottom w:val="0"/>
              <w:divBdr>
                <w:top w:val="none" w:sz="0" w:space="0" w:color="auto"/>
                <w:left w:val="none" w:sz="0" w:space="0" w:color="auto"/>
                <w:bottom w:val="none" w:sz="0" w:space="0" w:color="auto"/>
                <w:right w:val="none" w:sz="0" w:space="0" w:color="auto"/>
              </w:divBdr>
              <w:divsChild>
                <w:div w:id="1909460749">
                  <w:marLeft w:val="0"/>
                  <w:marRight w:val="0"/>
                  <w:marTop w:val="0"/>
                  <w:marBottom w:val="0"/>
                  <w:divBdr>
                    <w:top w:val="none" w:sz="0" w:space="0" w:color="auto"/>
                    <w:left w:val="none" w:sz="0" w:space="0" w:color="auto"/>
                    <w:bottom w:val="none" w:sz="0" w:space="0" w:color="auto"/>
                    <w:right w:val="none" w:sz="0" w:space="0" w:color="auto"/>
                  </w:divBdr>
                  <w:divsChild>
                    <w:div w:id="50463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086440">
      <w:bodyDiv w:val="1"/>
      <w:marLeft w:val="0"/>
      <w:marRight w:val="0"/>
      <w:marTop w:val="0"/>
      <w:marBottom w:val="0"/>
      <w:divBdr>
        <w:top w:val="none" w:sz="0" w:space="0" w:color="auto"/>
        <w:left w:val="none" w:sz="0" w:space="0" w:color="auto"/>
        <w:bottom w:val="none" w:sz="0" w:space="0" w:color="auto"/>
        <w:right w:val="none" w:sz="0" w:space="0" w:color="auto"/>
      </w:divBdr>
    </w:div>
    <w:div w:id="1545096332">
      <w:bodyDiv w:val="1"/>
      <w:marLeft w:val="0"/>
      <w:marRight w:val="0"/>
      <w:marTop w:val="0"/>
      <w:marBottom w:val="0"/>
      <w:divBdr>
        <w:top w:val="none" w:sz="0" w:space="0" w:color="auto"/>
        <w:left w:val="none" w:sz="0" w:space="0" w:color="auto"/>
        <w:bottom w:val="none" w:sz="0" w:space="0" w:color="auto"/>
        <w:right w:val="none" w:sz="0" w:space="0" w:color="auto"/>
      </w:divBdr>
    </w:div>
    <w:div w:id="1577084382">
      <w:bodyDiv w:val="1"/>
      <w:marLeft w:val="0"/>
      <w:marRight w:val="0"/>
      <w:marTop w:val="0"/>
      <w:marBottom w:val="0"/>
      <w:divBdr>
        <w:top w:val="none" w:sz="0" w:space="0" w:color="auto"/>
        <w:left w:val="none" w:sz="0" w:space="0" w:color="auto"/>
        <w:bottom w:val="none" w:sz="0" w:space="0" w:color="auto"/>
        <w:right w:val="none" w:sz="0" w:space="0" w:color="auto"/>
      </w:divBdr>
    </w:div>
    <w:div w:id="1581938717">
      <w:bodyDiv w:val="1"/>
      <w:marLeft w:val="0"/>
      <w:marRight w:val="0"/>
      <w:marTop w:val="0"/>
      <w:marBottom w:val="0"/>
      <w:divBdr>
        <w:top w:val="none" w:sz="0" w:space="0" w:color="auto"/>
        <w:left w:val="none" w:sz="0" w:space="0" w:color="auto"/>
        <w:bottom w:val="none" w:sz="0" w:space="0" w:color="auto"/>
        <w:right w:val="none" w:sz="0" w:space="0" w:color="auto"/>
      </w:divBdr>
    </w:div>
    <w:div w:id="1607691269">
      <w:bodyDiv w:val="1"/>
      <w:marLeft w:val="0"/>
      <w:marRight w:val="0"/>
      <w:marTop w:val="0"/>
      <w:marBottom w:val="0"/>
      <w:divBdr>
        <w:top w:val="none" w:sz="0" w:space="0" w:color="auto"/>
        <w:left w:val="none" w:sz="0" w:space="0" w:color="auto"/>
        <w:bottom w:val="none" w:sz="0" w:space="0" w:color="auto"/>
        <w:right w:val="none" w:sz="0" w:space="0" w:color="auto"/>
      </w:divBdr>
    </w:div>
    <w:div w:id="1610235830">
      <w:bodyDiv w:val="1"/>
      <w:marLeft w:val="0"/>
      <w:marRight w:val="0"/>
      <w:marTop w:val="0"/>
      <w:marBottom w:val="0"/>
      <w:divBdr>
        <w:top w:val="none" w:sz="0" w:space="0" w:color="auto"/>
        <w:left w:val="none" w:sz="0" w:space="0" w:color="auto"/>
        <w:bottom w:val="none" w:sz="0" w:space="0" w:color="auto"/>
        <w:right w:val="none" w:sz="0" w:space="0" w:color="auto"/>
      </w:divBdr>
    </w:div>
    <w:div w:id="1619608456">
      <w:bodyDiv w:val="1"/>
      <w:marLeft w:val="0"/>
      <w:marRight w:val="0"/>
      <w:marTop w:val="0"/>
      <w:marBottom w:val="0"/>
      <w:divBdr>
        <w:top w:val="none" w:sz="0" w:space="0" w:color="auto"/>
        <w:left w:val="none" w:sz="0" w:space="0" w:color="auto"/>
        <w:bottom w:val="none" w:sz="0" w:space="0" w:color="auto"/>
        <w:right w:val="none" w:sz="0" w:space="0" w:color="auto"/>
      </w:divBdr>
    </w:div>
    <w:div w:id="1621495133">
      <w:bodyDiv w:val="1"/>
      <w:marLeft w:val="0"/>
      <w:marRight w:val="0"/>
      <w:marTop w:val="0"/>
      <w:marBottom w:val="0"/>
      <w:divBdr>
        <w:top w:val="none" w:sz="0" w:space="0" w:color="auto"/>
        <w:left w:val="none" w:sz="0" w:space="0" w:color="auto"/>
        <w:bottom w:val="none" w:sz="0" w:space="0" w:color="auto"/>
        <w:right w:val="none" w:sz="0" w:space="0" w:color="auto"/>
      </w:divBdr>
    </w:div>
    <w:div w:id="1622884866">
      <w:bodyDiv w:val="1"/>
      <w:marLeft w:val="0"/>
      <w:marRight w:val="0"/>
      <w:marTop w:val="0"/>
      <w:marBottom w:val="0"/>
      <w:divBdr>
        <w:top w:val="none" w:sz="0" w:space="0" w:color="auto"/>
        <w:left w:val="none" w:sz="0" w:space="0" w:color="auto"/>
        <w:bottom w:val="none" w:sz="0" w:space="0" w:color="auto"/>
        <w:right w:val="none" w:sz="0" w:space="0" w:color="auto"/>
      </w:divBdr>
    </w:div>
    <w:div w:id="1630819636">
      <w:bodyDiv w:val="1"/>
      <w:marLeft w:val="0"/>
      <w:marRight w:val="0"/>
      <w:marTop w:val="0"/>
      <w:marBottom w:val="0"/>
      <w:divBdr>
        <w:top w:val="none" w:sz="0" w:space="0" w:color="auto"/>
        <w:left w:val="none" w:sz="0" w:space="0" w:color="auto"/>
        <w:bottom w:val="none" w:sz="0" w:space="0" w:color="auto"/>
        <w:right w:val="none" w:sz="0" w:space="0" w:color="auto"/>
      </w:divBdr>
      <w:divsChild>
        <w:div w:id="2101900824">
          <w:marLeft w:val="0"/>
          <w:marRight w:val="0"/>
          <w:marTop w:val="0"/>
          <w:marBottom w:val="0"/>
          <w:divBdr>
            <w:top w:val="none" w:sz="0" w:space="0" w:color="auto"/>
            <w:left w:val="none" w:sz="0" w:space="0" w:color="auto"/>
            <w:bottom w:val="none" w:sz="0" w:space="0" w:color="auto"/>
            <w:right w:val="none" w:sz="0" w:space="0" w:color="auto"/>
          </w:divBdr>
          <w:divsChild>
            <w:div w:id="75130296">
              <w:marLeft w:val="0"/>
              <w:marRight w:val="0"/>
              <w:marTop w:val="0"/>
              <w:marBottom w:val="0"/>
              <w:divBdr>
                <w:top w:val="none" w:sz="0" w:space="0" w:color="auto"/>
                <w:left w:val="none" w:sz="0" w:space="0" w:color="auto"/>
                <w:bottom w:val="none" w:sz="0" w:space="0" w:color="auto"/>
                <w:right w:val="none" w:sz="0" w:space="0" w:color="auto"/>
              </w:divBdr>
              <w:divsChild>
                <w:div w:id="200763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377658">
          <w:marLeft w:val="0"/>
          <w:marRight w:val="0"/>
          <w:marTop w:val="0"/>
          <w:marBottom w:val="0"/>
          <w:divBdr>
            <w:top w:val="none" w:sz="0" w:space="0" w:color="auto"/>
            <w:left w:val="none" w:sz="0" w:space="0" w:color="auto"/>
            <w:bottom w:val="none" w:sz="0" w:space="0" w:color="auto"/>
            <w:right w:val="none" w:sz="0" w:space="0" w:color="auto"/>
          </w:divBdr>
        </w:div>
      </w:divsChild>
    </w:div>
    <w:div w:id="1637222458">
      <w:bodyDiv w:val="1"/>
      <w:marLeft w:val="0"/>
      <w:marRight w:val="0"/>
      <w:marTop w:val="0"/>
      <w:marBottom w:val="0"/>
      <w:divBdr>
        <w:top w:val="none" w:sz="0" w:space="0" w:color="auto"/>
        <w:left w:val="none" w:sz="0" w:space="0" w:color="auto"/>
        <w:bottom w:val="none" w:sz="0" w:space="0" w:color="auto"/>
        <w:right w:val="none" w:sz="0" w:space="0" w:color="auto"/>
      </w:divBdr>
      <w:divsChild>
        <w:div w:id="1300191277">
          <w:marLeft w:val="0"/>
          <w:marRight w:val="0"/>
          <w:marTop w:val="0"/>
          <w:marBottom w:val="0"/>
          <w:divBdr>
            <w:top w:val="none" w:sz="0" w:space="0" w:color="auto"/>
            <w:left w:val="none" w:sz="0" w:space="0" w:color="auto"/>
            <w:bottom w:val="none" w:sz="0" w:space="0" w:color="auto"/>
            <w:right w:val="none" w:sz="0" w:space="0" w:color="auto"/>
          </w:divBdr>
          <w:divsChild>
            <w:div w:id="2042169777">
              <w:marLeft w:val="0"/>
              <w:marRight w:val="0"/>
              <w:marTop w:val="0"/>
              <w:marBottom w:val="0"/>
              <w:divBdr>
                <w:top w:val="none" w:sz="0" w:space="0" w:color="auto"/>
                <w:left w:val="none" w:sz="0" w:space="0" w:color="auto"/>
                <w:bottom w:val="none" w:sz="0" w:space="0" w:color="auto"/>
                <w:right w:val="none" w:sz="0" w:space="0" w:color="auto"/>
              </w:divBdr>
              <w:divsChild>
                <w:div w:id="6777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314376">
      <w:bodyDiv w:val="1"/>
      <w:marLeft w:val="0"/>
      <w:marRight w:val="0"/>
      <w:marTop w:val="0"/>
      <w:marBottom w:val="0"/>
      <w:divBdr>
        <w:top w:val="none" w:sz="0" w:space="0" w:color="auto"/>
        <w:left w:val="none" w:sz="0" w:space="0" w:color="auto"/>
        <w:bottom w:val="none" w:sz="0" w:space="0" w:color="auto"/>
        <w:right w:val="none" w:sz="0" w:space="0" w:color="auto"/>
      </w:divBdr>
      <w:divsChild>
        <w:div w:id="1412503456">
          <w:marLeft w:val="0"/>
          <w:marRight w:val="0"/>
          <w:marTop w:val="0"/>
          <w:marBottom w:val="0"/>
          <w:divBdr>
            <w:top w:val="none" w:sz="0" w:space="0" w:color="auto"/>
            <w:left w:val="none" w:sz="0" w:space="0" w:color="auto"/>
            <w:bottom w:val="none" w:sz="0" w:space="0" w:color="auto"/>
            <w:right w:val="none" w:sz="0" w:space="0" w:color="auto"/>
          </w:divBdr>
          <w:divsChild>
            <w:div w:id="1748571043">
              <w:marLeft w:val="0"/>
              <w:marRight w:val="0"/>
              <w:marTop w:val="0"/>
              <w:marBottom w:val="0"/>
              <w:divBdr>
                <w:top w:val="none" w:sz="0" w:space="0" w:color="auto"/>
                <w:left w:val="none" w:sz="0" w:space="0" w:color="auto"/>
                <w:bottom w:val="none" w:sz="0" w:space="0" w:color="auto"/>
                <w:right w:val="none" w:sz="0" w:space="0" w:color="auto"/>
              </w:divBdr>
              <w:divsChild>
                <w:div w:id="708148509">
                  <w:marLeft w:val="0"/>
                  <w:marRight w:val="0"/>
                  <w:marTop w:val="0"/>
                  <w:marBottom w:val="0"/>
                  <w:divBdr>
                    <w:top w:val="none" w:sz="0" w:space="0" w:color="auto"/>
                    <w:left w:val="none" w:sz="0" w:space="0" w:color="auto"/>
                    <w:bottom w:val="none" w:sz="0" w:space="0" w:color="auto"/>
                    <w:right w:val="none" w:sz="0" w:space="0" w:color="auto"/>
                  </w:divBdr>
                  <w:divsChild>
                    <w:div w:id="125635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873707">
      <w:marLeft w:val="0"/>
      <w:marRight w:val="0"/>
      <w:marTop w:val="0"/>
      <w:marBottom w:val="0"/>
      <w:divBdr>
        <w:top w:val="none" w:sz="0" w:space="0" w:color="auto"/>
        <w:left w:val="none" w:sz="0" w:space="0" w:color="auto"/>
        <w:bottom w:val="none" w:sz="0" w:space="0" w:color="auto"/>
        <w:right w:val="none" w:sz="0" w:space="0" w:color="auto"/>
      </w:divBdr>
    </w:div>
    <w:div w:id="1662343823">
      <w:marLeft w:val="0"/>
      <w:marRight w:val="0"/>
      <w:marTop w:val="0"/>
      <w:marBottom w:val="0"/>
      <w:divBdr>
        <w:top w:val="none" w:sz="0" w:space="0" w:color="auto"/>
        <w:left w:val="none" w:sz="0" w:space="0" w:color="auto"/>
        <w:bottom w:val="none" w:sz="0" w:space="0" w:color="auto"/>
        <w:right w:val="none" w:sz="0" w:space="0" w:color="auto"/>
      </w:divBdr>
      <w:divsChild>
        <w:div w:id="1930699631">
          <w:marLeft w:val="0"/>
          <w:marRight w:val="0"/>
          <w:marTop w:val="0"/>
          <w:marBottom w:val="0"/>
          <w:divBdr>
            <w:top w:val="none" w:sz="0" w:space="0" w:color="auto"/>
            <w:left w:val="none" w:sz="0" w:space="0" w:color="auto"/>
            <w:bottom w:val="none" w:sz="0" w:space="0" w:color="auto"/>
            <w:right w:val="none" w:sz="0" w:space="0" w:color="auto"/>
          </w:divBdr>
          <w:divsChild>
            <w:div w:id="190113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97474">
      <w:bodyDiv w:val="1"/>
      <w:marLeft w:val="0"/>
      <w:marRight w:val="0"/>
      <w:marTop w:val="0"/>
      <w:marBottom w:val="0"/>
      <w:divBdr>
        <w:top w:val="none" w:sz="0" w:space="0" w:color="auto"/>
        <w:left w:val="none" w:sz="0" w:space="0" w:color="auto"/>
        <w:bottom w:val="none" w:sz="0" w:space="0" w:color="auto"/>
        <w:right w:val="none" w:sz="0" w:space="0" w:color="auto"/>
      </w:divBdr>
      <w:divsChild>
        <w:div w:id="927537843">
          <w:marLeft w:val="0"/>
          <w:marRight w:val="0"/>
          <w:marTop w:val="0"/>
          <w:marBottom w:val="0"/>
          <w:divBdr>
            <w:top w:val="none" w:sz="0" w:space="0" w:color="auto"/>
            <w:left w:val="none" w:sz="0" w:space="0" w:color="auto"/>
            <w:bottom w:val="none" w:sz="0" w:space="0" w:color="auto"/>
            <w:right w:val="none" w:sz="0" w:space="0" w:color="auto"/>
          </w:divBdr>
          <w:divsChild>
            <w:div w:id="971642629">
              <w:marLeft w:val="0"/>
              <w:marRight w:val="0"/>
              <w:marTop w:val="0"/>
              <w:marBottom w:val="0"/>
              <w:divBdr>
                <w:top w:val="none" w:sz="0" w:space="0" w:color="auto"/>
                <w:left w:val="none" w:sz="0" w:space="0" w:color="auto"/>
                <w:bottom w:val="none" w:sz="0" w:space="0" w:color="auto"/>
                <w:right w:val="none" w:sz="0" w:space="0" w:color="auto"/>
              </w:divBdr>
              <w:divsChild>
                <w:div w:id="170149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4275">
      <w:bodyDiv w:val="1"/>
      <w:marLeft w:val="0"/>
      <w:marRight w:val="0"/>
      <w:marTop w:val="0"/>
      <w:marBottom w:val="0"/>
      <w:divBdr>
        <w:top w:val="none" w:sz="0" w:space="0" w:color="auto"/>
        <w:left w:val="none" w:sz="0" w:space="0" w:color="auto"/>
        <w:bottom w:val="none" w:sz="0" w:space="0" w:color="auto"/>
        <w:right w:val="none" w:sz="0" w:space="0" w:color="auto"/>
      </w:divBdr>
    </w:div>
    <w:div w:id="1726684831">
      <w:bodyDiv w:val="1"/>
      <w:marLeft w:val="0"/>
      <w:marRight w:val="0"/>
      <w:marTop w:val="0"/>
      <w:marBottom w:val="0"/>
      <w:divBdr>
        <w:top w:val="none" w:sz="0" w:space="0" w:color="auto"/>
        <w:left w:val="none" w:sz="0" w:space="0" w:color="auto"/>
        <w:bottom w:val="none" w:sz="0" w:space="0" w:color="auto"/>
        <w:right w:val="none" w:sz="0" w:space="0" w:color="auto"/>
      </w:divBdr>
    </w:div>
    <w:div w:id="1743213288">
      <w:bodyDiv w:val="1"/>
      <w:marLeft w:val="0"/>
      <w:marRight w:val="0"/>
      <w:marTop w:val="0"/>
      <w:marBottom w:val="0"/>
      <w:divBdr>
        <w:top w:val="none" w:sz="0" w:space="0" w:color="auto"/>
        <w:left w:val="none" w:sz="0" w:space="0" w:color="auto"/>
        <w:bottom w:val="none" w:sz="0" w:space="0" w:color="auto"/>
        <w:right w:val="none" w:sz="0" w:space="0" w:color="auto"/>
      </w:divBdr>
    </w:div>
    <w:div w:id="1745180951">
      <w:bodyDiv w:val="1"/>
      <w:marLeft w:val="0"/>
      <w:marRight w:val="0"/>
      <w:marTop w:val="0"/>
      <w:marBottom w:val="0"/>
      <w:divBdr>
        <w:top w:val="none" w:sz="0" w:space="0" w:color="auto"/>
        <w:left w:val="none" w:sz="0" w:space="0" w:color="auto"/>
        <w:bottom w:val="none" w:sz="0" w:space="0" w:color="auto"/>
        <w:right w:val="none" w:sz="0" w:space="0" w:color="auto"/>
      </w:divBdr>
    </w:div>
    <w:div w:id="1751852067">
      <w:bodyDiv w:val="1"/>
      <w:marLeft w:val="0"/>
      <w:marRight w:val="0"/>
      <w:marTop w:val="0"/>
      <w:marBottom w:val="0"/>
      <w:divBdr>
        <w:top w:val="none" w:sz="0" w:space="0" w:color="auto"/>
        <w:left w:val="none" w:sz="0" w:space="0" w:color="auto"/>
        <w:bottom w:val="none" w:sz="0" w:space="0" w:color="auto"/>
        <w:right w:val="none" w:sz="0" w:space="0" w:color="auto"/>
      </w:divBdr>
    </w:div>
    <w:div w:id="1773821798">
      <w:bodyDiv w:val="1"/>
      <w:marLeft w:val="0"/>
      <w:marRight w:val="0"/>
      <w:marTop w:val="0"/>
      <w:marBottom w:val="0"/>
      <w:divBdr>
        <w:top w:val="none" w:sz="0" w:space="0" w:color="auto"/>
        <w:left w:val="none" w:sz="0" w:space="0" w:color="auto"/>
        <w:bottom w:val="none" w:sz="0" w:space="0" w:color="auto"/>
        <w:right w:val="none" w:sz="0" w:space="0" w:color="auto"/>
      </w:divBdr>
    </w:div>
    <w:div w:id="1774544957">
      <w:bodyDiv w:val="1"/>
      <w:marLeft w:val="0"/>
      <w:marRight w:val="0"/>
      <w:marTop w:val="0"/>
      <w:marBottom w:val="0"/>
      <w:divBdr>
        <w:top w:val="none" w:sz="0" w:space="0" w:color="auto"/>
        <w:left w:val="none" w:sz="0" w:space="0" w:color="auto"/>
        <w:bottom w:val="none" w:sz="0" w:space="0" w:color="auto"/>
        <w:right w:val="none" w:sz="0" w:space="0" w:color="auto"/>
      </w:divBdr>
    </w:div>
    <w:div w:id="1777747944">
      <w:bodyDiv w:val="1"/>
      <w:marLeft w:val="0"/>
      <w:marRight w:val="0"/>
      <w:marTop w:val="0"/>
      <w:marBottom w:val="0"/>
      <w:divBdr>
        <w:top w:val="none" w:sz="0" w:space="0" w:color="auto"/>
        <w:left w:val="none" w:sz="0" w:space="0" w:color="auto"/>
        <w:bottom w:val="none" w:sz="0" w:space="0" w:color="auto"/>
        <w:right w:val="none" w:sz="0" w:space="0" w:color="auto"/>
      </w:divBdr>
      <w:divsChild>
        <w:div w:id="1362314704">
          <w:marLeft w:val="0"/>
          <w:marRight w:val="0"/>
          <w:marTop w:val="0"/>
          <w:marBottom w:val="0"/>
          <w:divBdr>
            <w:top w:val="none" w:sz="0" w:space="0" w:color="auto"/>
            <w:left w:val="none" w:sz="0" w:space="0" w:color="auto"/>
            <w:bottom w:val="none" w:sz="0" w:space="0" w:color="auto"/>
            <w:right w:val="none" w:sz="0" w:space="0" w:color="auto"/>
          </w:divBdr>
          <w:divsChild>
            <w:div w:id="1681003774">
              <w:marLeft w:val="0"/>
              <w:marRight w:val="0"/>
              <w:marTop w:val="0"/>
              <w:marBottom w:val="0"/>
              <w:divBdr>
                <w:top w:val="none" w:sz="0" w:space="0" w:color="auto"/>
                <w:left w:val="none" w:sz="0" w:space="0" w:color="auto"/>
                <w:bottom w:val="none" w:sz="0" w:space="0" w:color="auto"/>
                <w:right w:val="none" w:sz="0" w:space="0" w:color="auto"/>
              </w:divBdr>
              <w:divsChild>
                <w:div w:id="1278297082">
                  <w:marLeft w:val="0"/>
                  <w:marRight w:val="0"/>
                  <w:marTop w:val="0"/>
                  <w:marBottom w:val="0"/>
                  <w:divBdr>
                    <w:top w:val="none" w:sz="0" w:space="0" w:color="auto"/>
                    <w:left w:val="none" w:sz="0" w:space="0" w:color="auto"/>
                    <w:bottom w:val="none" w:sz="0" w:space="0" w:color="auto"/>
                    <w:right w:val="none" w:sz="0" w:space="0" w:color="auto"/>
                  </w:divBdr>
                  <w:divsChild>
                    <w:div w:id="104243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718134">
      <w:bodyDiv w:val="1"/>
      <w:marLeft w:val="0"/>
      <w:marRight w:val="0"/>
      <w:marTop w:val="0"/>
      <w:marBottom w:val="0"/>
      <w:divBdr>
        <w:top w:val="none" w:sz="0" w:space="0" w:color="auto"/>
        <w:left w:val="none" w:sz="0" w:space="0" w:color="auto"/>
        <w:bottom w:val="none" w:sz="0" w:space="0" w:color="auto"/>
        <w:right w:val="none" w:sz="0" w:space="0" w:color="auto"/>
      </w:divBdr>
      <w:divsChild>
        <w:div w:id="204030433">
          <w:marLeft w:val="0"/>
          <w:marRight w:val="0"/>
          <w:marTop w:val="0"/>
          <w:marBottom w:val="0"/>
          <w:divBdr>
            <w:top w:val="none" w:sz="0" w:space="0" w:color="auto"/>
            <w:left w:val="none" w:sz="0" w:space="0" w:color="auto"/>
            <w:bottom w:val="none" w:sz="0" w:space="0" w:color="auto"/>
            <w:right w:val="none" w:sz="0" w:space="0" w:color="auto"/>
          </w:divBdr>
          <w:divsChild>
            <w:div w:id="1380594055">
              <w:marLeft w:val="0"/>
              <w:marRight w:val="0"/>
              <w:marTop w:val="0"/>
              <w:marBottom w:val="0"/>
              <w:divBdr>
                <w:top w:val="none" w:sz="0" w:space="0" w:color="auto"/>
                <w:left w:val="none" w:sz="0" w:space="0" w:color="auto"/>
                <w:bottom w:val="none" w:sz="0" w:space="0" w:color="auto"/>
                <w:right w:val="none" w:sz="0" w:space="0" w:color="auto"/>
              </w:divBdr>
              <w:divsChild>
                <w:div w:id="1345743748">
                  <w:marLeft w:val="0"/>
                  <w:marRight w:val="0"/>
                  <w:marTop w:val="0"/>
                  <w:marBottom w:val="0"/>
                  <w:divBdr>
                    <w:top w:val="none" w:sz="0" w:space="0" w:color="auto"/>
                    <w:left w:val="none" w:sz="0" w:space="0" w:color="auto"/>
                    <w:bottom w:val="none" w:sz="0" w:space="0" w:color="auto"/>
                    <w:right w:val="none" w:sz="0" w:space="0" w:color="auto"/>
                  </w:divBdr>
                  <w:divsChild>
                    <w:div w:id="134879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507736">
      <w:bodyDiv w:val="1"/>
      <w:marLeft w:val="0"/>
      <w:marRight w:val="0"/>
      <w:marTop w:val="0"/>
      <w:marBottom w:val="0"/>
      <w:divBdr>
        <w:top w:val="none" w:sz="0" w:space="0" w:color="auto"/>
        <w:left w:val="none" w:sz="0" w:space="0" w:color="auto"/>
        <w:bottom w:val="none" w:sz="0" w:space="0" w:color="auto"/>
        <w:right w:val="none" w:sz="0" w:space="0" w:color="auto"/>
      </w:divBdr>
    </w:div>
    <w:div w:id="1810827340">
      <w:bodyDiv w:val="1"/>
      <w:marLeft w:val="0"/>
      <w:marRight w:val="0"/>
      <w:marTop w:val="0"/>
      <w:marBottom w:val="0"/>
      <w:divBdr>
        <w:top w:val="none" w:sz="0" w:space="0" w:color="auto"/>
        <w:left w:val="none" w:sz="0" w:space="0" w:color="auto"/>
        <w:bottom w:val="none" w:sz="0" w:space="0" w:color="auto"/>
        <w:right w:val="none" w:sz="0" w:space="0" w:color="auto"/>
      </w:divBdr>
      <w:divsChild>
        <w:div w:id="856046858">
          <w:marLeft w:val="0"/>
          <w:marRight w:val="0"/>
          <w:marTop w:val="0"/>
          <w:marBottom w:val="0"/>
          <w:divBdr>
            <w:top w:val="none" w:sz="0" w:space="0" w:color="auto"/>
            <w:left w:val="none" w:sz="0" w:space="0" w:color="auto"/>
            <w:bottom w:val="none" w:sz="0" w:space="0" w:color="auto"/>
            <w:right w:val="none" w:sz="0" w:space="0" w:color="auto"/>
          </w:divBdr>
          <w:divsChild>
            <w:div w:id="944770157">
              <w:marLeft w:val="0"/>
              <w:marRight w:val="0"/>
              <w:marTop w:val="0"/>
              <w:marBottom w:val="0"/>
              <w:divBdr>
                <w:top w:val="none" w:sz="0" w:space="0" w:color="auto"/>
                <w:left w:val="none" w:sz="0" w:space="0" w:color="auto"/>
                <w:bottom w:val="none" w:sz="0" w:space="0" w:color="auto"/>
                <w:right w:val="none" w:sz="0" w:space="0" w:color="auto"/>
              </w:divBdr>
              <w:divsChild>
                <w:div w:id="1492987285">
                  <w:marLeft w:val="0"/>
                  <w:marRight w:val="0"/>
                  <w:marTop w:val="0"/>
                  <w:marBottom w:val="0"/>
                  <w:divBdr>
                    <w:top w:val="none" w:sz="0" w:space="0" w:color="auto"/>
                    <w:left w:val="none" w:sz="0" w:space="0" w:color="auto"/>
                    <w:bottom w:val="none" w:sz="0" w:space="0" w:color="auto"/>
                    <w:right w:val="none" w:sz="0" w:space="0" w:color="auto"/>
                  </w:divBdr>
                  <w:divsChild>
                    <w:div w:id="788403070">
                      <w:marLeft w:val="0"/>
                      <w:marRight w:val="0"/>
                      <w:marTop w:val="0"/>
                      <w:marBottom w:val="0"/>
                      <w:divBdr>
                        <w:top w:val="none" w:sz="0" w:space="0" w:color="auto"/>
                        <w:left w:val="none" w:sz="0" w:space="0" w:color="auto"/>
                        <w:bottom w:val="none" w:sz="0" w:space="0" w:color="auto"/>
                        <w:right w:val="none" w:sz="0" w:space="0" w:color="auto"/>
                      </w:divBdr>
                      <w:divsChild>
                        <w:div w:id="2089422874">
                          <w:marLeft w:val="0"/>
                          <w:marRight w:val="0"/>
                          <w:marTop w:val="0"/>
                          <w:marBottom w:val="0"/>
                          <w:divBdr>
                            <w:top w:val="none" w:sz="0" w:space="0" w:color="auto"/>
                            <w:left w:val="none" w:sz="0" w:space="0" w:color="auto"/>
                            <w:bottom w:val="none" w:sz="0" w:space="0" w:color="auto"/>
                            <w:right w:val="none" w:sz="0" w:space="0" w:color="auto"/>
                          </w:divBdr>
                          <w:divsChild>
                            <w:div w:id="140772232">
                              <w:marLeft w:val="0"/>
                              <w:marRight w:val="0"/>
                              <w:marTop w:val="0"/>
                              <w:marBottom w:val="0"/>
                              <w:divBdr>
                                <w:top w:val="none" w:sz="0" w:space="0" w:color="auto"/>
                                <w:left w:val="none" w:sz="0" w:space="0" w:color="auto"/>
                                <w:bottom w:val="none" w:sz="0" w:space="0" w:color="auto"/>
                                <w:right w:val="none" w:sz="0" w:space="0" w:color="auto"/>
                              </w:divBdr>
                              <w:divsChild>
                                <w:div w:id="612440883">
                                  <w:marLeft w:val="0"/>
                                  <w:marRight w:val="0"/>
                                  <w:marTop w:val="0"/>
                                  <w:marBottom w:val="0"/>
                                  <w:divBdr>
                                    <w:top w:val="none" w:sz="0" w:space="0" w:color="auto"/>
                                    <w:left w:val="none" w:sz="0" w:space="0" w:color="auto"/>
                                    <w:bottom w:val="none" w:sz="0" w:space="0" w:color="auto"/>
                                    <w:right w:val="none" w:sz="0" w:space="0" w:color="auto"/>
                                  </w:divBdr>
                                  <w:divsChild>
                                    <w:div w:id="1404261396">
                                      <w:marLeft w:val="0"/>
                                      <w:marRight w:val="0"/>
                                      <w:marTop w:val="0"/>
                                      <w:marBottom w:val="0"/>
                                      <w:divBdr>
                                        <w:top w:val="none" w:sz="0" w:space="0" w:color="auto"/>
                                        <w:left w:val="none" w:sz="0" w:space="0" w:color="auto"/>
                                        <w:bottom w:val="none" w:sz="0" w:space="0" w:color="auto"/>
                                        <w:right w:val="none" w:sz="0" w:space="0" w:color="auto"/>
                                      </w:divBdr>
                                      <w:divsChild>
                                        <w:div w:id="1615671081">
                                          <w:marLeft w:val="0"/>
                                          <w:marRight w:val="0"/>
                                          <w:marTop w:val="0"/>
                                          <w:marBottom w:val="0"/>
                                          <w:divBdr>
                                            <w:top w:val="none" w:sz="0" w:space="0" w:color="auto"/>
                                            <w:left w:val="none" w:sz="0" w:space="0" w:color="auto"/>
                                            <w:bottom w:val="none" w:sz="0" w:space="0" w:color="auto"/>
                                            <w:right w:val="none" w:sz="0" w:space="0" w:color="auto"/>
                                          </w:divBdr>
                                          <w:divsChild>
                                            <w:div w:id="20950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3294734">
          <w:marLeft w:val="0"/>
          <w:marRight w:val="0"/>
          <w:marTop w:val="0"/>
          <w:marBottom w:val="0"/>
          <w:divBdr>
            <w:top w:val="none" w:sz="0" w:space="0" w:color="auto"/>
            <w:left w:val="none" w:sz="0" w:space="0" w:color="auto"/>
            <w:bottom w:val="none" w:sz="0" w:space="0" w:color="auto"/>
            <w:right w:val="none" w:sz="0" w:space="0" w:color="auto"/>
          </w:divBdr>
          <w:divsChild>
            <w:div w:id="467286861">
              <w:marLeft w:val="0"/>
              <w:marRight w:val="0"/>
              <w:marTop w:val="0"/>
              <w:marBottom w:val="0"/>
              <w:divBdr>
                <w:top w:val="none" w:sz="0" w:space="0" w:color="auto"/>
                <w:left w:val="none" w:sz="0" w:space="0" w:color="auto"/>
                <w:bottom w:val="none" w:sz="0" w:space="0" w:color="auto"/>
                <w:right w:val="none" w:sz="0" w:space="0" w:color="auto"/>
              </w:divBdr>
              <w:divsChild>
                <w:div w:id="705133389">
                  <w:marLeft w:val="0"/>
                  <w:marRight w:val="0"/>
                  <w:marTop w:val="0"/>
                  <w:marBottom w:val="0"/>
                  <w:divBdr>
                    <w:top w:val="none" w:sz="0" w:space="0" w:color="auto"/>
                    <w:left w:val="none" w:sz="0" w:space="0" w:color="auto"/>
                    <w:bottom w:val="none" w:sz="0" w:space="0" w:color="auto"/>
                    <w:right w:val="none" w:sz="0" w:space="0" w:color="auto"/>
                  </w:divBdr>
                  <w:divsChild>
                    <w:div w:id="845483310">
                      <w:marLeft w:val="0"/>
                      <w:marRight w:val="0"/>
                      <w:marTop w:val="0"/>
                      <w:marBottom w:val="0"/>
                      <w:divBdr>
                        <w:top w:val="none" w:sz="0" w:space="0" w:color="auto"/>
                        <w:left w:val="none" w:sz="0" w:space="0" w:color="auto"/>
                        <w:bottom w:val="none" w:sz="0" w:space="0" w:color="auto"/>
                        <w:right w:val="none" w:sz="0" w:space="0" w:color="auto"/>
                      </w:divBdr>
                      <w:divsChild>
                        <w:div w:id="1909344452">
                          <w:marLeft w:val="0"/>
                          <w:marRight w:val="0"/>
                          <w:marTop w:val="0"/>
                          <w:marBottom w:val="0"/>
                          <w:divBdr>
                            <w:top w:val="none" w:sz="0" w:space="0" w:color="auto"/>
                            <w:left w:val="none" w:sz="0" w:space="0" w:color="auto"/>
                            <w:bottom w:val="single" w:sz="6" w:space="0" w:color="EBEBEB"/>
                            <w:right w:val="none" w:sz="0" w:space="0" w:color="auto"/>
                          </w:divBdr>
                          <w:divsChild>
                            <w:div w:id="2058121016">
                              <w:marLeft w:val="0"/>
                              <w:marRight w:val="0"/>
                              <w:marTop w:val="0"/>
                              <w:marBottom w:val="0"/>
                              <w:divBdr>
                                <w:top w:val="none" w:sz="0" w:space="0" w:color="auto"/>
                                <w:left w:val="none" w:sz="0" w:space="0" w:color="auto"/>
                                <w:bottom w:val="none" w:sz="0" w:space="0" w:color="auto"/>
                                <w:right w:val="none" w:sz="0" w:space="0" w:color="auto"/>
                              </w:divBdr>
                              <w:divsChild>
                                <w:div w:id="197818199">
                                  <w:marLeft w:val="0"/>
                                  <w:marRight w:val="0"/>
                                  <w:marTop w:val="0"/>
                                  <w:marBottom w:val="0"/>
                                  <w:divBdr>
                                    <w:top w:val="none" w:sz="0" w:space="0" w:color="auto"/>
                                    <w:left w:val="none" w:sz="0" w:space="0" w:color="auto"/>
                                    <w:bottom w:val="none" w:sz="0" w:space="0" w:color="auto"/>
                                    <w:right w:val="none" w:sz="0" w:space="0" w:color="auto"/>
                                  </w:divBdr>
                                  <w:divsChild>
                                    <w:div w:id="498010124">
                                      <w:marLeft w:val="0"/>
                                      <w:marRight w:val="0"/>
                                      <w:marTop w:val="0"/>
                                      <w:marBottom w:val="0"/>
                                      <w:divBdr>
                                        <w:top w:val="none" w:sz="0" w:space="0" w:color="auto"/>
                                        <w:left w:val="none" w:sz="0" w:space="0" w:color="auto"/>
                                        <w:bottom w:val="none" w:sz="0" w:space="0" w:color="auto"/>
                                        <w:right w:val="none" w:sz="0" w:space="0" w:color="auto"/>
                                      </w:divBdr>
                                      <w:divsChild>
                                        <w:div w:id="1318802408">
                                          <w:marLeft w:val="0"/>
                                          <w:marRight w:val="0"/>
                                          <w:marTop w:val="0"/>
                                          <w:marBottom w:val="0"/>
                                          <w:divBdr>
                                            <w:top w:val="none" w:sz="0" w:space="0" w:color="auto"/>
                                            <w:left w:val="none" w:sz="0" w:space="0" w:color="auto"/>
                                            <w:bottom w:val="none" w:sz="0" w:space="0" w:color="auto"/>
                                            <w:right w:val="none" w:sz="0" w:space="0" w:color="auto"/>
                                          </w:divBdr>
                                          <w:divsChild>
                                            <w:div w:id="1120341759">
                                              <w:marLeft w:val="0"/>
                                              <w:marRight w:val="0"/>
                                              <w:marTop w:val="0"/>
                                              <w:marBottom w:val="0"/>
                                              <w:divBdr>
                                                <w:top w:val="none" w:sz="0" w:space="0" w:color="auto"/>
                                                <w:left w:val="none" w:sz="0" w:space="0" w:color="auto"/>
                                                <w:bottom w:val="none" w:sz="0" w:space="0" w:color="auto"/>
                                                <w:right w:val="none" w:sz="0" w:space="0" w:color="auto"/>
                                              </w:divBdr>
                                              <w:divsChild>
                                                <w:div w:id="235358932">
                                                  <w:marLeft w:val="0"/>
                                                  <w:marRight w:val="0"/>
                                                  <w:marTop w:val="0"/>
                                                  <w:marBottom w:val="0"/>
                                                  <w:divBdr>
                                                    <w:top w:val="none" w:sz="0" w:space="0" w:color="auto"/>
                                                    <w:left w:val="none" w:sz="0" w:space="0" w:color="auto"/>
                                                    <w:bottom w:val="none" w:sz="0" w:space="0" w:color="auto"/>
                                                    <w:right w:val="none" w:sz="0" w:space="0" w:color="auto"/>
                                                  </w:divBdr>
                                                  <w:divsChild>
                                                    <w:div w:id="824204689">
                                                      <w:marLeft w:val="2250"/>
                                                      <w:marRight w:val="0"/>
                                                      <w:marTop w:val="0"/>
                                                      <w:marBottom w:val="0"/>
                                                      <w:divBdr>
                                                        <w:top w:val="none" w:sz="0" w:space="0" w:color="auto"/>
                                                        <w:left w:val="none" w:sz="0" w:space="0" w:color="auto"/>
                                                        <w:bottom w:val="single" w:sz="18" w:space="9" w:color="1A73E8"/>
                                                        <w:right w:val="none" w:sz="0" w:space="0" w:color="auto"/>
                                                      </w:divBdr>
                                                    </w:div>
                                                    <w:div w:id="793475932">
                                                      <w:marLeft w:val="0"/>
                                                      <w:marRight w:val="0"/>
                                                      <w:marTop w:val="0"/>
                                                      <w:marBottom w:val="0"/>
                                                      <w:divBdr>
                                                        <w:top w:val="none" w:sz="0" w:space="0" w:color="auto"/>
                                                        <w:left w:val="none" w:sz="0" w:space="0" w:color="auto"/>
                                                        <w:bottom w:val="none" w:sz="0" w:space="0" w:color="auto"/>
                                                        <w:right w:val="none" w:sz="0" w:space="0" w:color="auto"/>
                                                      </w:divBdr>
                                                    </w:div>
                                                    <w:div w:id="451559183">
                                                      <w:marLeft w:val="0"/>
                                                      <w:marRight w:val="0"/>
                                                      <w:marTop w:val="0"/>
                                                      <w:marBottom w:val="0"/>
                                                      <w:divBdr>
                                                        <w:top w:val="none" w:sz="0" w:space="0" w:color="auto"/>
                                                        <w:left w:val="none" w:sz="0" w:space="0" w:color="auto"/>
                                                        <w:bottom w:val="none" w:sz="0" w:space="0" w:color="auto"/>
                                                        <w:right w:val="none" w:sz="0" w:space="0" w:color="auto"/>
                                                      </w:divBdr>
                                                    </w:div>
                                                    <w:div w:id="1100873994">
                                                      <w:marLeft w:val="0"/>
                                                      <w:marRight w:val="0"/>
                                                      <w:marTop w:val="0"/>
                                                      <w:marBottom w:val="0"/>
                                                      <w:divBdr>
                                                        <w:top w:val="none" w:sz="0" w:space="0" w:color="auto"/>
                                                        <w:left w:val="none" w:sz="0" w:space="0" w:color="auto"/>
                                                        <w:bottom w:val="none" w:sz="0" w:space="0" w:color="auto"/>
                                                        <w:right w:val="none" w:sz="0" w:space="0" w:color="auto"/>
                                                      </w:divBdr>
                                                    </w:div>
                                                    <w:div w:id="155585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2563">
                  <w:marLeft w:val="0"/>
                  <w:marRight w:val="0"/>
                  <w:marTop w:val="0"/>
                  <w:marBottom w:val="0"/>
                  <w:divBdr>
                    <w:top w:val="none" w:sz="0" w:space="0" w:color="auto"/>
                    <w:left w:val="none" w:sz="0" w:space="0" w:color="auto"/>
                    <w:bottom w:val="none" w:sz="0" w:space="0" w:color="auto"/>
                    <w:right w:val="none" w:sz="0" w:space="0" w:color="auto"/>
                  </w:divBdr>
                  <w:divsChild>
                    <w:div w:id="1584879664">
                      <w:marLeft w:val="0"/>
                      <w:marRight w:val="0"/>
                      <w:marTop w:val="0"/>
                      <w:marBottom w:val="0"/>
                      <w:divBdr>
                        <w:top w:val="none" w:sz="0" w:space="0" w:color="auto"/>
                        <w:left w:val="none" w:sz="0" w:space="0" w:color="auto"/>
                        <w:bottom w:val="none" w:sz="0" w:space="0" w:color="auto"/>
                        <w:right w:val="none" w:sz="0" w:space="0" w:color="auto"/>
                      </w:divBdr>
                      <w:divsChild>
                        <w:div w:id="1192458054">
                          <w:marLeft w:val="0"/>
                          <w:marRight w:val="0"/>
                          <w:marTop w:val="0"/>
                          <w:marBottom w:val="0"/>
                          <w:divBdr>
                            <w:top w:val="none" w:sz="0" w:space="0" w:color="auto"/>
                            <w:left w:val="none" w:sz="0" w:space="0" w:color="auto"/>
                            <w:bottom w:val="none" w:sz="0" w:space="0" w:color="auto"/>
                            <w:right w:val="none" w:sz="0" w:space="0" w:color="auto"/>
                          </w:divBdr>
                          <w:divsChild>
                            <w:div w:id="58946990">
                              <w:marLeft w:val="2250"/>
                              <w:marRight w:val="0"/>
                              <w:marTop w:val="0"/>
                              <w:marBottom w:val="0"/>
                              <w:divBdr>
                                <w:top w:val="none" w:sz="0" w:space="0" w:color="auto"/>
                                <w:left w:val="none" w:sz="0" w:space="0" w:color="auto"/>
                                <w:bottom w:val="none" w:sz="0" w:space="0" w:color="auto"/>
                                <w:right w:val="none" w:sz="0" w:space="0" w:color="auto"/>
                              </w:divBdr>
                              <w:divsChild>
                                <w:div w:id="174457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4540979">
      <w:bodyDiv w:val="1"/>
      <w:marLeft w:val="0"/>
      <w:marRight w:val="0"/>
      <w:marTop w:val="0"/>
      <w:marBottom w:val="0"/>
      <w:divBdr>
        <w:top w:val="none" w:sz="0" w:space="0" w:color="auto"/>
        <w:left w:val="none" w:sz="0" w:space="0" w:color="auto"/>
        <w:bottom w:val="none" w:sz="0" w:space="0" w:color="auto"/>
        <w:right w:val="none" w:sz="0" w:space="0" w:color="auto"/>
      </w:divBdr>
    </w:div>
    <w:div w:id="1828010778">
      <w:bodyDiv w:val="1"/>
      <w:marLeft w:val="0"/>
      <w:marRight w:val="0"/>
      <w:marTop w:val="0"/>
      <w:marBottom w:val="0"/>
      <w:divBdr>
        <w:top w:val="none" w:sz="0" w:space="0" w:color="auto"/>
        <w:left w:val="none" w:sz="0" w:space="0" w:color="auto"/>
        <w:bottom w:val="none" w:sz="0" w:space="0" w:color="auto"/>
        <w:right w:val="none" w:sz="0" w:space="0" w:color="auto"/>
      </w:divBdr>
      <w:divsChild>
        <w:div w:id="321740145">
          <w:marLeft w:val="0"/>
          <w:marRight w:val="0"/>
          <w:marTop w:val="0"/>
          <w:marBottom w:val="0"/>
          <w:divBdr>
            <w:top w:val="none" w:sz="0" w:space="0" w:color="auto"/>
            <w:left w:val="none" w:sz="0" w:space="0" w:color="auto"/>
            <w:bottom w:val="none" w:sz="0" w:space="0" w:color="auto"/>
            <w:right w:val="none" w:sz="0" w:space="0" w:color="auto"/>
          </w:divBdr>
          <w:divsChild>
            <w:div w:id="498352016">
              <w:marLeft w:val="0"/>
              <w:marRight w:val="0"/>
              <w:marTop w:val="0"/>
              <w:marBottom w:val="0"/>
              <w:divBdr>
                <w:top w:val="none" w:sz="0" w:space="0" w:color="auto"/>
                <w:left w:val="none" w:sz="0" w:space="0" w:color="auto"/>
                <w:bottom w:val="none" w:sz="0" w:space="0" w:color="auto"/>
                <w:right w:val="none" w:sz="0" w:space="0" w:color="auto"/>
              </w:divBdr>
              <w:divsChild>
                <w:div w:id="904220168">
                  <w:marLeft w:val="0"/>
                  <w:marRight w:val="0"/>
                  <w:marTop w:val="0"/>
                  <w:marBottom w:val="0"/>
                  <w:divBdr>
                    <w:top w:val="none" w:sz="0" w:space="0" w:color="auto"/>
                    <w:left w:val="none" w:sz="0" w:space="0" w:color="auto"/>
                    <w:bottom w:val="none" w:sz="0" w:space="0" w:color="auto"/>
                    <w:right w:val="none" w:sz="0" w:space="0" w:color="auto"/>
                  </w:divBdr>
                  <w:divsChild>
                    <w:div w:id="5820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73521">
      <w:bodyDiv w:val="1"/>
      <w:marLeft w:val="0"/>
      <w:marRight w:val="0"/>
      <w:marTop w:val="0"/>
      <w:marBottom w:val="0"/>
      <w:divBdr>
        <w:top w:val="none" w:sz="0" w:space="0" w:color="auto"/>
        <w:left w:val="none" w:sz="0" w:space="0" w:color="auto"/>
        <w:bottom w:val="none" w:sz="0" w:space="0" w:color="auto"/>
        <w:right w:val="none" w:sz="0" w:space="0" w:color="auto"/>
      </w:divBdr>
    </w:div>
    <w:div w:id="1830751032">
      <w:bodyDiv w:val="1"/>
      <w:marLeft w:val="0"/>
      <w:marRight w:val="0"/>
      <w:marTop w:val="0"/>
      <w:marBottom w:val="0"/>
      <w:divBdr>
        <w:top w:val="none" w:sz="0" w:space="0" w:color="auto"/>
        <w:left w:val="none" w:sz="0" w:space="0" w:color="auto"/>
        <w:bottom w:val="none" w:sz="0" w:space="0" w:color="auto"/>
        <w:right w:val="none" w:sz="0" w:space="0" w:color="auto"/>
      </w:divBdr>
    </w:div>
    <w:div w:id="1846048359">
      <w:bodyDiv w:val="1"/>
      <w:marLeft w:val="0"/>
      <w:marRight w:val="0"/>
      <w:marTop w:val="0"/>
      <w:marBottom w:val="0"/>
      <w:divBdr>
        <w:top w:val="none" w:sz="0" w:space="0" w:color="auto"/>
        <w:left w:val="none" w:sz="0" w:space="0" w:color="auto"/>
        <w:bottom w:val="none" w:sz="0" w:space="0" w:color="auto"/>
        <w:right w:val="none" w:sz="0" w:space="0" w:color="auto"/>
      </w:divBdr>
    </w:div>
    <w:div w:id="1854369106">
      <w:marLeft w:val="0"/>
      <w:marRight w:val="0"/>
      <w:marTop w:val="0"/>
      <w:marBottom w:val="0"/>
      <w:divBdr>
        <w:top w:val="none" w:sz="0" w:space="0" w:color="auto"/>
        <w:left w:val="none" w:sz="0" w:space="0" w:color="auto"/>
        <w:bottom w:val="none" w:sz="0" w:space="0" w:color="auto"/>
        <w:right w:val="none" w:sz="0" w:space="0" w:color="auto"/>
      </w:divBdr>
    </w:div>
    <w:div w:id="1860193407">
      <w:marLeft w:val="0"/>
      <w:marRight w:val="0"/>
      <w:marTop w:val="0"/>
      <w:marBottom w:val="0"/>
      <w:divBdr>
        <w:top w:val="none" w:sz="0" w:space="0" w:color="auto"/>
        <w:left w:val="none" w:sz="0" w:space="0" w:color="auto"/>
        <w:bottom w:val="none" w:sz="0" w:space="0" w:color="auto"/>
        <w:right w:val="none" w:sz="0" w:space="0" w:color="auto"/>
      </w:divBdr>
    </w:div>
    <w:div w:id="1861117938">
      <w:bodyDiv w:val="1"/>
      <w:marLeft w:val="0"/>
      <w:marRight w:val="0"/>
      <w:marTop w:val="0"/>
      <w:marBottom w:val="0"/>
      <w:divBdr>
        <w:top w:val="none" w:sz="0" w:space="0" w:color="auto"/>
        <w:left w:val="none" w:sz="0" w:space="0" w:color="auto"/>
        <w:bottom w:val="none" w:sz="0" w:space="0" w:color="auto"/>
        <w:right w:val="none" w:sz="0" w:space="0" w:color="auto"/>
      </w:divBdr>
      <w:divsChild>
        <w:div w:id="1218661708">
          <w:marLeft w:val="0"/>
          <w:marRight w:val="0"/>
          <w:marTop w:val="0"/>
          <w:marBottom w:val="0"/>
          <w:divBdr>
            <w:top w:val="none" w:sz="0" w:space="0" w:color="auto"/>
            <w:left w:val="none" w:sz="0" w:space="0" w:color="auto"/>
            <w:bottom w:val="none" w:sz="0" w:space="0" w:color="auto"/>
            <w:right w:val="none" w:sz="0" w:space="0" w:color="auto"/>
          </w:divBdr>
          <w:divsChild>
            <w:div w:id="985549210">
              <w:marLeft w:val="0"/>
              <w:marRight w:val="0"/>
              <w:marTop w:val="0"/>
              <w:marBottom w:val="0"/>
              <w:divBdr>
                <w:top w:val="none" w:sz="0" w:space="0" w:color="auto"/>
                <w:left w:val="none" w:sz="0" w:space="0" w:color="auto"/>
                <w:bottom w:val="none" w:sz="0" w:space="0" w:color="auto"/>
                <w:right w:val="none" w:sz="0" w:space="0" w:color="auto"/>
              </w:divBdr>
              <w:divsChild>
                <w:div w:id="20317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836647">
      <w:marLeft w:val="0"/>
      <w:marRight w:val="0"/>
      <w:marTop w:val="0"/>
      <w:marBottom w:val="0"/>
      <w:divBdr>
        <w:top w:val="none" w:sz="0" w:space="0" w:color="auto"/>
        <w:left w:val="none" w:sz="0" w:space="0" w:color="auto"/>
        <w:bottom w:val="none" w:sz="0" w:space="0" w:color="auto"/>
        <w:right w:val="none" w:sz="0" w:space="0" w:color="auto"/>
      </w:divBdr>
    </w:div>
    <w:div w:id="1906530129">
      <w:bodyDiv w:val="1"/>
      <w:marLeft w:val="0"/>
      <w:marRight w:val="0"/>
      <w:marTop w:val="0"/>
      <w:marBottom w:val="0"/>
      <w:divBdr>
        <w:top w:val="none" w:sz="0" w:space="0" w:color="auto"/>
        <w:left w:val="none" w:sz="0" w:space="0" w:color="auto"/>
        <w:bottom w:val="none" w:sz="0" w:space="0" w:color="auto"/>
        <w:right w:val="none" w:sz="0" w:space="0" w:color="auto"/>
      </w:divBdr>
    </w:div>
    <w:div w:id="1919552163">
      <w:bodyDiv w:val="1"/>
      <w:marLeft w:val="0"/>
      <w:marRight w:val="0"/>
      <w:marTop w:val="0"/>
      <w:marBottom w:val="0"/>
      <w:divBdr>
        <w:top w:val="none" w:sz="0" w:space="0" w:color="auto"/>
        <w:left w:val="none" w:sz="0" w:space="0" w:color="auto"/>
        <w:bottom w:val="none" w:sz="0" w:space="0" w:color="auto"/>
        <w:right w:val="none" w:sz="0" w:space="0" w:color="auto"/>
      </w:divBdr>
    </w:div>
    <w:div w:id="1920366992">
      <w:bodyDiv w:val="1"/>
      <w:marLeft w:val="0"/>
      <w:marRight w:val="0"/>
      <w:marTop w:val="0"/>
      <w:marBottom w:val="0"/>
      <w:divBdr>
        <w:top w:val="none" w:sz="0" w:space="0" w:color="auto"/>
        <w:left w:val="none" w:sz="0" w:space="0" w:color="auto"/>
        <w:bottom w:val="none" w:sz="0" w:space="0" w:color="auto"/>
        <w:right w:val="none" w:sz="0" w:space="0" w:color="auto"/>
      </w:divBdr>
    </w:div>
    <w:div w:id="1922979549">
      <w:bodyDiv w:val="1"/>
      <w:marLeft w:val="0"/>
      <w:marRight w:val="0"/>
      <w:marTop w:val="0"/>
      <w:marBottom w:val="0"/>
      <w:divBdr>
        <w:top w:val="none" w:sz="0" w:space="0" w:color="auto"/>
        <w:left w:val="none" w:sz="0" w:space="0" w:color="auto"/>
        <w:bottom w:val="none" w:sz="0" w:space="0" w:color="auto"/>
        <w:right w:val="none" w:sz="0" w:space="0" w:color="auto"/>
      </w:divBdr>
      <w:divsChild>
        <w:div w:id="1002005631">
          <w:marLeft w:val="0"/>
          <w:marRight w:val="0"/>
          <w:marTop w:val="0"/>
          <w:marBottom w:val="0"/>
          <w:divBdr>
            <w:top w:val="none" w:sz="0" w:space="0" w:color="auto"/>
            <w:left w:val="none" w:sz="0" w:space="0" w:color="auto"/>
            <w:bottom w:val="none" w:sz="0" w:space="0" w:color="auto"/>
            <w:right w:val="none" w:sz="0" w:space="0" w:color="auto"/>
          </w:divBdr>
          <w:divsChild>
            <w:div w:id="798768811">
              <w:marLeft w:val="0"/>
              <w:marRight w:val="0"/>
              <w:marTop w:val="0"/>
              <w:marBottom w:val="0"/>
              <w:divBdr>
                <w:top w:val="none" w:sz="0" w:space="0" w:color="auto"/>
                <w:left w:val="none" w:sz="0" w:space="0" w:color="auto"/>
                <w:bottom w:val="none" w:sz="0" w:space="0" w:color="auto"/>
                <w:right w:val="none" w:sz="0" w:space="0" w:color="auto"/>
              </w:divBdr>
              <w:divsChild>
                <w:div w:id="1049382869">
                  <w:marLeft w:val="0"/>
                  <w:marRight w:val="0"/>
                  <w:marTop w:val="0"/>
                  <w:marBottom w:val="0"/>
                  <w:divBdr>
                    <w:top w:val="none" w:sz="0" w:space="0" w:color="auto"/>
                    <w:left w:val="none" w:sz="0" w:space="0" w:color="auto"/>
                    <w:bottom w:val="none" w:sz="0" w:space="0" w:color="auto"/>
                    <w:right w:val="none" w:sz="0" w:space="0" w:color="auto"/>
                  </w:divBdr>
                  <w:divsChild>
                    <w:div w:id="81225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835745">
      <w:bodyDiv w:val="1"/>
      <w:marLeft w:val="0"/>
      <w:marRight w:val="0"/>
      <w:marTop w:val="0"/>
      <w:marBottom w:val="0"/>
      <w:divBdr>
        <w:top w:val="none" w:sz="0" w:space="0" w:color="auto"/>
        <w:left w:val="none" w:sz="0" w:space="0" w:color="auto"/>
        <w:bottom w:val="none" w:sz="0" w:space="0" w:color="auto"/>
        <w:right w:val="none" w:sz="0" w:space="0" w:color="auto"/>
      </w:divBdr>
      <w:divsChild>
        <w:div w:id="1669014930">
          <w:marLeft w:val="0"/>
          <w:marRight w:val="0"/>
          <w:marTop w:val="0"/>
          <w:marBottom w:val="0"/>
          <w:divBdr>
            <w:top w:val="none" w:sz="0" w:space="0" w:color="auto"/>
            <w:left w:val="none" w:sz="0" w:space="0" w:color="auto"/>
            <w:bottom w:val="none" w:sz="0" w:space="0" w:color="auto"/>
            <w:right w:val="none" w:sz="0" w:space="0" w:color="auto"/>
          </w:divBdr>
          <w:divsChild>
            <w:div w:id="1834449798">
              <w:marLeft w:val="0"/>
              <w:marRight w:val="0"/>
              <w:marTop w:val="0"/>
              <w:marBottom w:val="0"/>
              <w:divBdr>
                <w:top w:val="none" w:sz="0" w:space="0" w:color="auto"/>
                <w:left w:val="none" w:sz="0" w:space="0" w:color="auto"/>
                <w:bottom w:val="none" w:sz="0" w:space="0" w:color="auto"/>
                <w:right w:val="none" w:sz="0" w:space="0" w:color="auto"/>
              </w:divBdr>
              <w:divsChild>
                <w:div w:id="8143472">
                  <w:marLeft w:val="0"/>
                  <w:marRight w:val="0"/>
                  <w:marTop w:val="0"/>
                  <w:marBottom w:val="0"/>
                  <w:divBdr>
                    <w:top w:val="none" w:sz="0" w:space="0" w:color="auto"/>
                    <w:left w:val="none" w:sz="0" w:space="0" w:color="auto"/>
                    <w:bottom w:val="none" w:sz="0" w:space="0" w:color="auto"/>
                    <w:right w:val="none" w:sz="0" w:space="0" w:color="auto"/>
                  </w:divBdr>
                  <w:divsChild>
                    <w:div w:id="14111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3178">
      <w:bodyDiv w:val="1"/>
      <w:marLeft w:val="0"/>
      <w:marRight w:val="0"/>
      <w:marTop w:val="0"/>
      <w:marBottom w:val="0"/>
      <w:divBdr>
        <w:top w:val="none" w:sz="0" w:space="0" w:color="auto"/>
        <w:left w:val="none" w:sz="0" w:space="0" w:color="auto"/>
        <w:bottom w:val="none" w:sz="0" w:space="0" w:color="auto"/>
        <w:right w:val="none" w:sz="0" w:space="0" w:color="auto"/>
      </w:divBdr>
    </w:div>
    <w:div w:id="1933971418">
      <w:bodyDiv w:val="1"/>
      <w:marLeft w:val="0"/>
      <w:marRight w:val="0"/>
      <w:marTop w:val="0"/>
      <w:marBottom w:val="0"/>
      <w:divBdr>
        <w:top w:val="none" w:sz="0" w:space="0" w:color="auto"/>
        <w:left w:val="none" w:sz="0" w:space="0" w:color="auto"/>
        <w:bottom w:val="none" w:sz="0" w:space="0" w:color="auto"/>
        <w:right w:val="none" w:sz="0" w:space="0" w:color="auto"/>
      </w:divBdr>
    </w:div>
    <w:div w:id="1935506524">
      <w:bodyDiv w:val="1"/>
      <w:marLeft w:val="0"/>
      <w:marRight w:val="0"/>
      <w:marTop w:val="0"/>
      <w:marBottom w:val="0"/>
      <w:divBdr>
        <w:top w:val="none" w:sz="0" w:space="0" w:color="auto"/>
        <w:left w:val="none" w:sz="0" w:space="0" w:color="auto"/>
        <w:bottom w:val="none" w:sz="0" w:space="0" w:color="auto"/>
        <w:right w:val="none" w:sz="0" w:space="0" w:color="auto"/>
      </w:divBdr>
    </w:div>
    <w:div w:id="1949965913">
      <w:bodyDiv w:val="1"/>
      <w:marLeft w:val="0"/>
      <w:marRight w:val="0"/>
      <w:marTop w:val="0"/>
      <w:marBottom w:val="0"/>
      <w:divBdr>
        <w:top w:val="none" w:sz="0" w:space="0" w:color="auto"/>
        <w:left w:val="none" w:sz="0" w:space="0" w:color="auto"/>
        <w:bottom w:val="none" w:sz="0" w:space="0" w:color="auto"/>
        <w:right w:val="none" w:sz="0" w:space="0" w:color="auto"/>
      </w:divBdr>
    </w:div>
    <w:div w:id="1959601187">
      <w:bodyDiv w:val="1"/>
      <w:marLeft w:val="0"/>
      <w:marRight w:val="0"/>
      <w:marTop w:val="0"/>
      <w:marBottom w:val="0"/>
      <w:divBdr>
        <w:top w:val="none" w:sz="0" w:space="0" w:color="auto"/>
        <w:left w:val="none" w:sz="0" w:space="0" w:color="auto"/>
        <w:bottom w:val="none" w:sz="0" w:space="0" w:color="auto"/>
        <w:right w:val="none" w:sz="0" w:space="0" w:color="auto"/>
      </w:divBdr>
    </w:div>
    <w:div w:id="1964190774">
      <w:bodyDiv w:val="1"/>
      <w:marLeft w:val="0"/>
      <w:marRight w:val="0"/>
      <w:marTop w:val="0"/>
      <w:marBottom w:val="0"/>
      <w:divBdr>
        <w:top w:val="none" w:sz="0" w:space="0" w:color="auto"/>
        <w:left w:val="none" w:sz="0" w:space="0" w:color="auto"/>
        <w:bottom w:val="none" w:sz="0" w:space="0" w:color="auto"/>
        <w:right w:val="none" w:sz="0" w:space="0" w:color="auto"/>
      </w:divBdr>
    </w:div>
    <w:div w:id="1998193440">
      <w:bodyDiv w:val="1"/>
      <w:marLeft w:val="0"/>
      <w:marRight w:val="0"/>
      <w:marTop w:val="0"/>
      <w:marBottom w:val="0"/>
      <w:divBdr>
        <w:top w:val="none" w:sz="0" w:space="0" w:color="auto"/>
        <w:left w:val="none" w:sz="0" w:space="0" w:color="auto"/>
        <w:bottom w:val="none" w:sz="0" w:space="0" w:color="auto"/>
        <w:right w:val="none" w:sz="0" w:space="0" w:color="auto"/>
      </w:divBdr>
    </w:div>
    <w:div w:id="2041781435">
      <w:marLeft w:val="0"/>
      <w:marRight w:val="0"/>
      <w:marTop w:val="0"/>
      <w:marBottom w:val="0"/>
      <w:divBdr>
        <w:top w:val="none" w:sz="0" w:space="0" w:color="auto"/>
        <w:left w:val="none" w:sz="0" w:space="0" w:color="auto"/>
        <w:bottom w:val="none" w:sz="0" w:space="0" w:color="auto"/>
        <w:right w:val="none" w:sz="0" w:space="0" w:color="auto"/>
      </w:divBdr>
    </w:div>
    <w:div w:id="2052803726">
      <w:bodyDiv w:val="1"/>
      <w:marLeft w:val="0"/>
      <w:marRight w:val="0"/>
      <w:marTop w:val="0"/>
      <w:marBottom w:val="0"/>
      <w:divBdr>
        <w:top w:val="none" w:sz="0" w:space="0" w:color="auto"/>
        <w:left w:val="none" w:sz="0" w:space="0" w:color="auto"/>
        <w:bottom w:val="none" w:sz="0" w:space="0" w:color="auto"/>
        <w:right w:val="none" w:sz="0" w:space="0" w:color="auto"/>
      </w:divBdr>
      <w:divsChild>
        <w:div w:id="442506742">
          <w:marLeft w:val="0"/>
          <w:marRight w:val="0"/>
          <w:marTop w:val="0"/>
          <w:marBottom w:val="0"/>
          <w:divBdr>
            <w:top w:val="none" w:sz="0" w:space="0" w:color="auto"/>
            <w:left w:val="none" w:sz="0" w:space="0" w:color="auto"/>
            <w:bottom w:val="none" w:sz="0" w:space="0" w:color="auto"/>
            <w:right w:val="none" w:sz="0" w:space="0" w:color="auto"/>
          </w:divBdr>
          <w:divsChild>
            <w:div w:id="223108326">
              <w:marLeft w:val="0"/>
              <w:marRight w:val="0"/>
              <w:marTop w:val="0"/>
              <w:marBottom w:val="0"/>
              <w:divBdr>
                <w:top w:val="none" w:sz="0" w:space="0" w:color="auto"/>
                <w:left w:val="none" w:sz="0" w:space="0" w:color="auto"/>
                <w:bottom w:val="none" w:sz="0" w:space="0" w:color="auto"/>
                <w:right w:val="none" w:sz="0" w:space="0" w:color="auto"/>
              </w:divBdr>
              <w:divsChild>
                <w:div w:id="1472095429">
                  <w:marLeft w:val="0"/>
                  <w:marRight w:val="0"/>
                  <w:marTop w:val="0"/>
                  <w:marBottom w:val="0"/>
                  <w:divBdr>
                    <w:top w:val="none" w:sz="0" w:space="0" w:color="auto"/>
                    <w:left w:val="none" w:sz="0" w:space="0" w:color="auto"/>
                    <w:bottom w:val="none" w:sz="0" w:space="0" w:color="auto"/>
                    <w:right w:val="none" w:sz="0" w:space="0" w:color="auto"/>
                  </w:divBdr>
                  <w:divsChild>
                    <w:div w:id="89968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531968">
      <w:bodyDiv w:val="1"/>
      <w:marLeft w:val="0"/>
      <w:marRight w:val="0"/>
      <w:marTop w:val="0"/>
      <w:marBottom w:val="0"/>
      <w:divBdr>
        <w:top w:val="none" w:sz="0" w:space="0" w:color="auto"/>
        <w:left w:val="none" w:sz="0" w:space="0" w:color="auto"/>
        <w:bottom w:val="none" w:sz="0" w:space="0" w:color="auto"/>
        <w:right w:val="none" w:sz="0" w:space="0" w:color="auto"/>
      </w:divBdr>
      <w:divsChild>
        <w:div w:id="848569680">
          <w:marLeft w:val="0"/>
          <w:marRight w:val="0"/>
          <w:marTop w:val="0"/>
          <w:marBottom w:val="0"/>
          <w:divBdr>
            <w:top w:val="none" w:sz="0" w:space="0" w:color="auto"/>
            <w:left w:val="none" w:sz="0" w:space="0" w:color="auto"/>
            <w:bottom w:val="none" w:sz="0" w:space="0" w:color="auto"/>
            <w:right w:val="none" w:sz="0" w:space="0" w:color="auto"/>
          </w:divBdr>
          <w:divsChild>
            <w:div w:id="217281479">
              <w:marLeft w:val="0"/>
              <w:marRight w:val="0"/>
              <w:marTop w:val="0"/>
              <w:marBottom w:val="0"/>
              <w:divBdr>
                <w:top w:val="none" w:sz="0" w:space="0" w:color="auto"/>
                <w:left w:val="none" w:sz="0" w:space="0" w:color="auto"/>
                <w:bottom w:val="none" w:sz="0" w:space="0" w:color="auto"/>
                <w:right w:val="none" w:sz="0" w:space="0" w:color="auto"/>
              </w:divBdr>
              <w:divsChild>
                <w:div w:id="15489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882">
      <w:bodyDiv w:val="1"/>
      <w:marLeft w:val="0"/>
      <w:marRight w:val="0"/>
      <w:marTop w:val="0"/>
      <w:marBottom w:val="0"/>
      <w:divBdr>
        <w:top w:val="none" w:sz="0" w:space="0" w:color="auto"/>
        <w:left w:val="none" w:sz="0" w:space="0" w:color="auto"/>
        <w:bottom w:val="none" w:sz="0" w:space="0" w:color="auto"/>
        <w:right w:val="none" w:sz="0" w:space="0" w:color="auto"/>
      </w:divBdr>
    </w:div>
    <w:div w:id="2067876614">
      <w:bodyDiv w:val="1"/>
      <w:marLeft w:val="0"/>
      <w:marRight w:val="0"/>
      <w:marTop w:val="0"/>
      <w:marBottom w:val="0"/>
      <w:divBdr>
        <w:top w:val="none" w:sz="0" w:space="0" w:color="auto"/>
        <w:left w:val="none" w:sz="0" w:space="0" w:color="auto"/>
        <w:bottom w:val="none" w:sz="0" w:space="0" w:color="auto"/>
        <w:right w:val="none" w:sz="0" w:space="0" w:color="auto"/>
      </w:divBdr>
      <w:divsChild>
        <w:div w:id="1874803035">
          <w:marLeft w:val="0"/>
          <w:marRight w:val="0"/>
          <w:marTop w:val="0"/>
          <w:marBottom w:val="0"/>
          <w:divBdr>
            <w:top w:val="none" w:sz="0" w:space="0" w:color="auto"/>
            <w:left w:val="none" w:sz="0" w:space="0" w:color="auto"/>
            <w:bottom w:val="none" w:sz="0" w:space="0" w:color="auto"/>
            <w:right w:val="none" w:sz="0" w:space="0" w:color="auto"/>
          </w:divBdr>
          <w:divsChild>
            <w:div w:id="133371885">
              <w:marLeft w:val="0"/>
              <w:marRight w:val="0"/>
              <w:marTop w:val="0"/>
              <w:marBottom w:val="0"/>
              <w:divBdr>
                <w:top w:val="none" w:sz="0" w:space="0" w:color="auto"/>
                <w:left w:val="none" w:sz="0" w:space="0" w:color="auto"/>
                <w:bottom w:val="none" w:sz="0" w:space="0" w:color="auto"/>
                <w:right w:val="none" w:sz="0" w:space="0" w:color="auto"/>
              </w:divBdr>
              <w:divsChild>
                <w:div w:id="66186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37649">
      <w:bodyDiv w:val="1"/>
      <w:marLeft w:val="0"/>
      <w:marRight w:val="0"/>
      <w:marTop w:val="0"/>
      <w:marBottom w:val="0"/>
      <w:divBdr>
        <w:top w:val="none" w:sz="0" w:space="0" w:color="auto"/>
        <w:left w:val="none" w:sz="0" w:space="0" w:color="auto"/>
        <w:bottom w:val="none" w:sz="0" w:space="0" w:color="auto"/>
        <w:right w:val="none" w:sz="0" w:space="0" w:color="auto"/>
      </w:divBdr>
      <w:divsChild>
        <w:div w:id="1711107333">
          <w:marLeft w:val="0"/>
          <w:marRight w:val="0"/>
          <w:marTop w:val="0"/>
          <w:marBottom w:val="0"/>
          <w:divBdr>
            <w:top w:val="none" w:sz="0" w:space="0" w:color="auto"/>
            <w:left w:val="none" w:sz="0" w:space="0" w:color="auto"/>
            <w:bottom w:val="none" w:sz="0" w:space="0" w:color="auto"/>
            <w:right w:val="none" w:sz="0" w:space="0" w:color="auto"/>
          </w:divBdr>
          <w:divsChild>
            <w:div w:id="446048965">
              <w:marLeft w:val="0"/>
              <w:marRight w:val="0"/>
              <w:marTop w:val="0"/>
              <w:marBottom w:val="0"/>
              <w:divBdr>
                <w:top w:val="none" w:sz="0" w:space="0" w:color="auto"/>
                <w:left w:val="none" w:sz="0" w:space="0" w:color="auto"/>
                <w:bottom w:val="none" w:sz="0" w:space="0" w:color="auto"/>
                <w:right w:val="none" w:sz="0" w:space="0" w:color="auto"/>
              </w:divBdr>
              <w:divsChild>
                <w:div w:id="698972653">
                  <w:marLeft w:val="0"/>
                  <w:marRight w:val="0"/>
                  <w:marTop w:val="0"/>
                  <w:marBottom w:val="0"/>
                  <w:divBdr>
                    <w:top w:val="none" w:sz="0" w:space="0" w:color="auto"/>
                    <w:left w:val="none" w:sz="0" w:space="0" w:color="auto"/>
                    <w:bottom w:val="none" w:sz="0" w:space="0" w:color="auto"/>
                    <w:right w:val="none" w:sz="0" w:space="0" w:color="auto"/>
                  </w:divBdr>
                  <w:divsChild>
                    <w:div w:id="127239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124990">
      <w:bodyDiv w:val="1"/>
      <w:marLeft w:val="0"/>
      <w:marRight w:val="0"/>
      <w:marTop w:val="0"/>
      <w:marBottom w:val="0"/>
      <w:divBdr>
        <w:top w:val="none" w:sz="0" w:space="0" w:color="auto"/>
        <w:left w:val="none" w:sz="0" w:space="0" w:color="auto"/>
        <w:bottom w:val="none" w:sz="0" w:space="0" w:color="auto"/>
        <w:right w:val="none" w:sz="0" w:space="0" w:color="auto"/>
      </w:divBdr>
      <w:divsChild>
        <w:div w:id="591279768">
          <w:marLeft w:val="0"/>
          <w:marRight w:val="0"/>
          <w:marTop w:val="0"/>
          <w:marBottom w:val="0"/>
          <w:divBdr>
            <w:top w:val="none" w:sz="0" w:space="0" w:color="auto"/>
            <w:left w:val="none" w:sz="0" w:space="0" w:color="auto"/>
            <w:bottom w:val="none" w:sz="0" w:space="0" w:color="auto"/>
            <w:right w:val="none" w:sz="0" w:space="0" w:color="auto"/>
          </w:divBdr>
          <w:divsChild>
            <w:div w:id="551889937">
              <w:marLeft w:val="0"/>
              <w:marRight w:val="0"/>
              <w:marTop w:val="0"/>
              <w:marBottom w:val="0"/>
              <w:divBdr>
                <w:top w:val="none" w:sz="0" w:space="0" w:color="auto"/>
                <w:left w:val="none" w:sz="0" w:space="0" w:color="auto"/>
                <w:bottom w:val="none" w:sz="0" w:space="0" w:color="auto"/>
                <w:right w:val="none" w:sz="0" w:space="0" w:color="auto"/>
              </w:divBdr>
              <w:divsChild>
                <w:div w:id="1361319932">
                  <w:marLeft w:val="0"/>
                  <w:marRight w:val="0"/>
                  <w:marTop w:val="0"/>
                  <w:marBottom w:val="0"/>
                  <w:divBdr>
                    <w:top w:val="none" w:sz="0" w:space="0" w:color="auto"/>
                    <w:left w:val="none" w:sz="0" w:space="0" w:color="auto"/>
                    <w:bottom w:val="none" w:sz="0" w:space="0" w:color="auto"/>
                    <w:right w:val="none" w:sz="0" w:space="0" w:color="auto"/>
                  </w:divBdr>
                  <w:divsChild>
                    <w:div w:id="155939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08485">
      <w:bodyDiv w:val="1"/>
      <w:marLeft w:val="0"/>
      <w:marRight w:val="0"/>
      <w:marTop w:val="0"/>
      <w:marBottom w:val="0"/>
      <w:divBdr>
        <w:top w:val="none" w:sz="0" w:space="0" w:color="auto"/>
        <w:left w:val="none" w:sz="0" w:space="0" w:color="auto"/>
        <w:bottom w:val="none" w:sz="0" w:space="0" w:color="auto"/>
        <w:right w:val="none" w:sz="0" w:space="0" w:color="auto"/>
      </w:divBdr>
    </w:div>
    <w:div w:id="2112584699">
      <w:bodyDiv w:val="1"/>
      <w:marLeft w:val="0"/>
      <w:marRight w:val="0"/>
      <w:marTop w:val="0"/>
      <w:marBottom w:val="0"/>
      <w:divBdr>
        <w:top w:val="none" w:sz="0" w:space="0" w:color="auto"/>
        <w:left w:val="none" w:sz="0" w:space="0" w:color="auto"/>
        <w:bottom w:val="none" w:sz="0" w:space="0" w:color="auto"/>
        <w:right w:val="none" w:sz="0" w:space="0" w:color="auto"/>
      </w:divBdr>
    </w:div>
    <w:div w:id="2114393449">
      <w:bodyDiv w:val="1"/>
      <w:marLeft w:val="0"/>
      <w:marRight w:val="0"/>
      <w:marTop w:val="0"/>
      <w:marBottom w:val="0"/>
      <w:divBdr>
        <w:top w:val="none" w:sz="0" w:space="0" w:color="auto"/>
        <w:left w:val="none" w:sz="0" w:space="0" w:color="auto"/>
        <w:bottom w:val="none" w:sz="0" w:space="0" w:color="auto"/>
        <w:right w:val="none" w:sz="0" w:space="0" w:color="auto"/>
      </w:divBdr>
    </w:div>
    <w:div w:id="2116363865">
      <w:bodyDiv w:val="1"/>
      <w:marLeft w:val="0"/>
      <w:marRight w:val="0"/>
      <w:marTop w:val="0"/>
      <w:marBottom w:val="0"/>
      <w:divBdr>
        <w:top w:val="none" w:sz="0" w:space="0" w:color="auto"/>
        <w:left w:val="none" w:sz="0" w:space="0" w:color="auto"/>
        <w:bottom w:val="none" w:sz="0" w:space="0" w:color="auto"/>
        <w:right w:val="none" w:sz="0" w:space="0" w:color="auto"/>
      </w:divBdr>
    </w:div>
    <w:div w:id="2130276738">
      <w:bodyDiv w:val="1"/>
      <w:marLeft w:val="0"/>
      <w:marRight w:val="0"/>
      <w:marTop w:val="0"/>
      <w:marBottom w:val="0"/>
      <w:divBdr>
        <w:top w:val="none" w:sz="0" w:space="0" w:color="auto"/>
        <w:left w:val="none" w:sz="0" w:space="0" w:color="auto"/>
        <w:bottom w:val="none" w:sz="0" w:space="0" w:color="auto"/>
        <w:right w:val="none" w:sz="0" w:space="0" w:color="auto"/>
      </w:divBdr>
    </w:div>
    <w:div w:id="21395201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67E7DA-D6AD-CD44-BCF0-2ECF33E6A603}" type="doc">
      <dgm:prSet loTypeId="urn:microsoft.com/office/officeart/2005/8/layout/radial5" loCatId="" qsTypeId="urn:microsoft.com/office/officeart/2005/8/quickstyle/simple4" qsCatId="simple" csTypeId="urn:microsoft.com/office/officeart/2005/8/colors/colorful1" csCatId="colorful" phldr="1"/>
      <dgm:spPr/>
      <dgm:t>
        <a:bodyPr/>
        <a:lstStyle/>
        <a:p>
          <a:endParaRPr lang="en-US"/>
        </a:p>
      </dgm:t>
    </dgm:pt>
    <dgm:pt modelId="{84382110-55DC-6045-8CDE-AD8C2C3671D4}">
      <dgm:prSet phldrT="[Text]" custT="1"/>
      <dgm:spPr/>
      <dgm:t>
        <a:bodyPr/>
        <a:lstStyle/>
        <a:p>
          <a:r>
            <a:rPr lang="en-US" sz="800">
              <a:solidFill>
                <a:schemeClr val="bg1"/>
              </a:solidFill>
            </a:rPr>
            <a:t>Outsourcing </a:t>
          </a:r>
        </a:p>
      </dgm:t>
    </dgm:pt>
    <dgm:pt modelId="{4A7FDD12-BDA7-D644-B21A-4EA7CBD62F7F}" type="parTrans" cxnId="{007FEB89-1DFD-6448-BE3D-F1FE4A7E8CDE}">
      <dgm:prSet/>
      <dgm:spPr/>
      <dgm:t>
        <a:bodyPr/>
        <a:lstStyle/>
        <a:p>
          <a:endParaRPr lang="en-US" sz="800">
            <a:solidFill>
              <a:schemeClr val="bg1"/>
            </a:solidFill>
          </a:endParaRPr>
        </a:p>
      </dgm:t>
    </dgm:pt>
    <dgm:pt modelId="{E3AFDAE0-D829-FF40-8664-E53B8E0B8E14}" type="sibTrans" cxnId="{007FEB89-1DFD-6448-BE3D-F1FE4A7E8CDE}">
      <dgm:prSet/>
      <dgm:spPr/>
      <dgm:t>
        <a:bodyPr/>
        <a:lstStyle/>
        <a:p>
          <a:endParaRPr lang="en-US" sz="800">
            <a:solidFill>
              <a:schemeClr val="bg1"/>
            </a:solidFill>
          </a:endParaRPr>
        </a:p>
      </dgm:t>
    </dgm:pt>
    <dgm:pt modelId="{34F929B0-CF9C-B840-AF90-E7FB86CAB408}">
      <dgm:prSet phldrT="[Text]" custT="1"/>
      <dgm:spPr/>
      <dgm:t>
        <a:bodyPr/>
        <a:lstStyle/>
        <a:p>
          <a:r>
            <a:rPr lang="en-GB" sz="800">
              <a:solidFill>
                <a:schemeClr val="bg1"/>
              </a:solidFill>
            </a:rPr>
            <a:t>Increasing quality </a:t>
          </a:r>
          <a:endParaRPr lang="en-US" sz="800">
            <a:solidFill>
              <a:schemeClr val="bg1"/>
            </a:solidFill>
          </a:endParaRPr>
        </a:p>
      </dgm:t>
    </dgm:pt>
    <dgm:pt modelId="{7620AAC6-7E3A-4149-811D-1183F2FB4026}" type="parTrans" cxnId="{C4C5ADE4-D819-2946-9B75-0DD4A34F89A2}">
      <dgm:prSet custT="1"/>
      <dgm:spPr/>
      <dgm:t>
        <a:bodyPr/>
        <a:lstStyle/>
        <a:p>
          <a:endParaRPr lang="en-US" sz="800">
            <a:solidFill>
              <a:schemeClr val="bg1"/>
            </a:solidFill>
          </a:endParaRPr>
        </a:p>
      </dgm:t>
    </dgm:pt>
    <dgm:pt modelId="{E739DB25-2506-4D40-9265-2EC9A32E0666}" type="sibTrans" cxnId="{C4C5ADE4-D819-2946-9B75-0DD4A34F89A2}">
      <dgm:prSet/>
      <dgm:spPr/>
      <dgm:t>
        <a:bodyPr/>
        <a:lstStyle/>
        <a:p>
          <a:endParaRPr lang="en-US" sz="800">
            <a:solidFill>
              <a:schemeClr val="bg1"/>
            </a:solidFill>
          </a:endParaRPr>
        </a:p>
      </dgm:t>
    </dgm:pt>
    <dgm:pt modelId="{641C38CB-195F-DB4D-AE05-D7ECADC1BDD1}">
      <dgm:prSet phldrT="[Text]" custT="1"/>
      <dgm:spPr/>
      <dgm:t>
        <a:bodyPr/>
        <a:lstStyle/>
        <a:p>
          <a:r>
            <a:rPr lang="en-GB" sz="800">
              <a:solidFill>
                <a:schemeClr val="bg1"/>
              </a:solidFill>
            </a:rPr>
            <a:t>Improved manageability </a:t>
          </a:r>
          <a:endParaRPr lang="en-US" sz="800">
            <a:solidFill>
              <a:schemeClr val="bg1"/>
            </a:solidFill>
          </a:endParaRPr>
        </a:p>
      </dgm:t>
    </dgm:pt>
    <dgm:pt modelId="{0438E728-48B4-9242-8CBC-BC13C0E287EE}" type="parTrans" cxnId="{CEFA06E0-A370-EA40-A2D7-EFA45C3FBF03}">
      <dgm:prSet custT="1"/>
      <dgm:spPr/>
      <dgm:t>
        <a:bodyPr/>
        <a:lstStyle/>
        <a:p>
          <a:endParaRPr lang="en-US" sz="800">
            <a:solidFill>
              <a:schemeClr val="bg1"/>
            </a:solidFill>
          </a:endParaRPr>
        </a:p>
      </dgm:t>
    </dgm:pt>
    <dgm:pt modelId="{571AF550-A7BF-6B47-AAFE-83EB4C8B56A9}" type="sibTrans" cxnId="{CEFA06E0-A370-EA40-A2D7-EFA45C3FBF03}">
      <dgm:prSet/>
      <dgm:spPr/>
      <dgm:t>
        <a:bodyPr/>
        <a:lstStyle/>
        <a:p>
          <a:endParaRPr lang="en-US" sz="800">
            <a:solidFill>
              <a:schemeClr val="bg1"/>
            </a:solidFill>
          </a:endParaRPr>
        </a:p>
      </dgm:t>
    </dgm:pt>
    <dgm:pt modelId="{2868255D-D3D5-064C-A0EC-468A421586CC}">
      <dgm:prSet phldrT="[Text]" custT="1"/>
      <dgm:spPr/>
      <dgm:t>
        <a:bodyPr/>
        <a:lstStyle/>
        <a:p>
          <a:r>
            <a:rPr lang="en-GB" sz="800">
              <a:solidFill>
                <a:schemeClr val="bg1"/>
              </a:solidFill>
            </a:rPr>
            <a:t>Concentrating on core business </a:t>
          </a:r>
          <a:endParaRPr lang="en-US" sz="800">
            <a:solidFill>
              <a:schemeClr val="bg1"/>
            </a:solidFill>
          </a:endParaRPr>
        </a:p>
      </dgm:t>
    </dgm:pt>
    <dgm:pt modelId="{93ED34BD-F781-C046-9365-165FC09455E4}" type="parTrans" cxnId="{C7648F4E-DF9B-EE48-A262-4AB193F281C0}">
      <dgm:prSet custT="1"/>
      <dgm:spPr/>
      <dgm:t>
        <a:bodyPr/>
        <a:lstStyle/>
        <a:p>
          <a:endParaRPr lang="en-US" sz="800">
            <a:solidFill>
              <a:schemeClr val="bg1"/>
            </a:solidFill>
          </a:endParaRPr>
        </a:p>
      </dgm:t>
    </dgm:pt>
    <dgm:pt modelId="{8F7B95EE-863A-0E4D-A176-DF328D8B71DE}" type="sibTrans" cxnId="{C7648F4E-DF9B-EE48-A262-4AB193F281C0}">
      <dgm:prSet/>
      <dgm:spPr/>
      <dgm:t>
        <a:bodyPr/>
        <a:lstStyle/>
        <a:p>
          <a:endParaRPr lang="en-US" sz="800">
            <a:solidFill>
              <a:schemeClr val="bg1"/>
            </a:solidFill>
          </a:endParaRPr>
        </a:p>
      </dgm:t>
    </dgm:pt>
    <dgm:pt modelId="{1E7DCFD6-9108-5B4B-975D-4096FE5F1DC3}">
      <dgm:prSet phldrT="[Text]" custT="1"/>
      <dgm:spPr/>
      <dgm:t>
        <a:bodyPr/>
        <a:lstStyle/>
        <a:p>
          <a:r>
            <a:rPr lang="en-GB" sz="800">
              <a:solidFill>
                <a:schemeClr val="bg1"/>
              </a:solidFill>
            </a:rPr>
            <a:t>Using external expirience and advanced technologies</a:t>
          </a:r>
          <a:endParaRPr lang="en-US" sz="800">
            <a:solidFill>
              <a:schemeClr val="bg1"/>
            </a:solidFill>
          </a:endParaRPr>
        </a:p>
      </dgm:t>
    </dgm:pt>
    <dgm:pt modelId="{0CDDDA27-A9E8-CE46-8C5B-A5080D91CFCC}" type="parTrans" cxnId="{E6919224-6AAF-3847-A3EB-F1CFFAF5C78A}">
      <dgm:prSet custT="1"/>
      <dgm:spPr/>
      <dgm:t>
        <a:bodyPr/>
        <a:lstStyle/>
        <a:p>
          <a:endParaRPr lang="en-US" sz="800">
            <a:solidFill>
              <a:schemeClr val="bg1"/>
            </a:solidFill>
          </a:endParaRPr>
        </a:p>
      </dgm:t>
    </dgm:pt>
    <dgm:pt modelId="{E39B4950-F9D6-0949-8A71-4E777BFF74CA}" type="sibTrans" cxnId="{E6919224-6AAF-3847-A3EB-F1CFFAF5C78A}">
      <dgm:prSet/>
      <dgm:spPr/>
      <dgm:t>
        <a:bodyPr/>
        <a:lstStyle/>
        <a:p>
          <a:endParaRPr lang="en-US" sz="800">
            <a:solidFill>
              <a:schemeClr val="bg1"/>
            </a:solidFill>
          </a:endParaRPr>
        </a:p>
      </dgm:t>
    </dgm:pt>
    <dgm:pt modelId="{BF7E4AE7-04BE-044B-BF92-29BA0CE039AC}">
      <dgm:prSet phldrT="[Text]" custT="1"/>
      <dgm:spPr/>
      <dgm:t>
        <a:bodyPr/>
        <a:lstStyle/>
        <a:p>
          <a:r>
            <a:rPr lang="en-US" sz="800">
              <a:solidFill>
                <a:schemeClr val="bg1"/>
              </a:solidFill>
            </a:rPr>
            <a:t>Reduction in direct labour</a:t>
          </a:r>
        </a:p>
      </dgm:t>
    </dgm:pt>
    <dgm:pt modelId="{3CB18624-5F6D-BE40-B39B-33054E063C32}" type="parTrans" cxnId="{78010926-9CA8-1048-ADBB-B88925793D78}">
      <dgm:prSet custT="1"/>
      <dgm:spPr/>
      <dgm:t>
        <a:bodyPr/>
        <a:lstStyle/>
        <a:p>
          <a:endParaRPr lang="en-US" sz="800">
            <a:solidFill>
              <a:schemeClr val="bg1"/>
            </a:solidFill>
          </a:endParaRPr>
        </a:p>
      </dgm:t>
    </dgm:pt>
    <dgm:pt modelId="{DF4D2EA9-C729-6C46-932E-54F0F169436F}" type="sibTrans" cxnId="{78010926-9CA8-1048-ADBB-B88925793D78}">
      <dgm:prSet/>
      <dgm:spPr/>
      <dgm:t>
        <a:bodyPr/>
        <a:lstStyle/>
        <a:p>
          <a:endParaRPr lang="en-US" sz="800">
            <a:solidFill>
              <a:schemeClr val="bg1"/>
            </a:solidFill>
          </a:endParaRPr>
        </a:p>
      </dgm:t>
    </dgm:pt>
    <dgm:pt modelId="{55909C4E-23DE-0D43-9E65-665AB29E4B54}">
      <dgm:prSet phldrT="[Text]" custT="1"/>
      <dgm:spPr/>
      <dgm:t>
        <a:bodyPr/>
        <a:lstStyle/>
        <a:p>
          <a:r>
            <a:rPr lang="en-US" sz="800">
              <a:solidFill>
                <a:schemeClr val="bg1"/>
              </a:solidFill>
            </a:rPr>
            <a:t>Reduction in space needed</a:t>
          </a:r>
        </a:p>
      </dgm:t>
    </dgm:pt>
    <dgm:pt modelId="{A9BA7973-8C30-F543-92FC-A8937D5DCADB}" type="parTrans" cxnId="{159E35DB-2A0D-3049-863F-E96F0AFE03B0}">
      <dgm:prSet custT="1"/>
      <dgm:spPr/>
      <dgm:t>
        <a:bodyPr/>
        <a:lstStyle/>
        <a:p>
          <a:endParaRPr lang="en-US" sz="800">
            <a:solidFill>
              <a:schemeClr val="bg1"/>
            </a:solidFill>
          </a:endParaRPr>
        </a:p>
      </dgm:t>
    </dgm:pt>
    <dgm:pt modelId="{93343E98-8E36-664A-833F-4B26735584FB}" type="sibTrans" cxnId="{159E35DB-2A0D-3049-863F-E96F0AFE03B0}">
      <dgm:prSet/>
      <dgm:spPr/>
      <dgm:t>
        <a:bodyPr/>
        <a:lstStyle/>
        <a:p>
          <a:endParaRPr lang="en-US" sz="800">
            <a:solidFill>
              <a:schemeClr val="bg1"/>
            </a:solidFill>
          </a:endParaRPr>
        </a:p>
      </dgm:t>
    </dgm:pt>
    <dgm:pt modelId="{0AB05A66-775F-CA49-9285-6EBA0D66D719}">
      <dgm:prSet phldrT="[Text]" custT="1"/>
      <dgm:spPr/>
      <dgm:t>
        <a:bodyPr/>
        <a:lstStyle/>
        <a:p>
          <a:r>
            <a:rPr lang="en-GB" sz="800">
              <a:solidFill>
                <a:schemeClr val="bg1"/>
              </a:solidFill>
            </a:rPr>
            <a:t>Reduced operational costs to the client </a:t>
          </a:r>
          <a:endParaRPr lang="en-US" sz="800">
            <a:solidFill>
              <a:schemeClr val="bg1"/>
            </a:solidFill>
          </a:endParaRPr>
        </a:p>
      </dgm:t>
    </dgm:pt>
    <dgm:pt modelId="{B3D59C48-4376-8F42-8C63-1F0342BAB8C9}" type="parTrans" cxnId="{7B6A78E8-632B-5D42-82F3-EFA180CE83D0}">
      <dgm:prSet custT="1"/>
      <dgm:spPr/>
      <dgm:t>
        <a:bodyPr/>
        <a:lstStyle/>
        <a:p>
          <a:endParaRPr lang="en-US" sz="800">
            <a:solidFill>
              <a:schemeClr val="bg1"/>
            </a:solidFill>
          </a:endParaRPr>
        </a:p>
      </dgm:t>
    </dgm:pt>
    <dgm:pt modelId="{A8C0505B-69A7-A747-8098-FAEAD997D3BB}" type="sibTrans" cxnId="{7B6A78E8-632B-5D42-82F3-EFA180CE83D0}">
      <dgm:prSet/>
      <dgm:spPr/>
      <dgm:t>
        <a:bodyPr/>
        <a:lstStyle/>
        <a:p>
          <a:endParaRPr lang="en-US" sz="800">
            <a:solidFill>
              <a:schemeClr val="bg1"/>
            </a:solidFill>
          </a:endParaRPr>
        </a:p>
      </dgm:t>
    </dgm:pt>
    <dgm:pt modelId="{69BE5261-ECBB-F54A-B877-1A958EB4416F}" type="pres">
      <dgm:prSet presAssocID="{F867E7DA-D6AD-CD44-BCF0-2ECF33E6A603}" presName="Name0" presStyleCnt="0">
        <dgm:presLayoutVars>
          <dgm:chMax val="1"/>
          <dgm:dir/>
          <dgm:animLvl val="ctr"/>
          <dgm:resizeHandles val="exact"/>
        </dgm:presLayoutVars>
      </dgm:prSet>
      <dgm:spPr/>
    </dgm:pt>
    <dgm:pt modelId="{B4DCE21F-EB50-EA44-8BAE-727928B67EB2}" type="pres">
      <dgm:prSet presAssocID="{84382110-55DC-6045-8CDE-AD8C2C3671D4}" presName="centerShape" presStyleLbl="node0" presStyleIdx="0" presStyleCnt="1"/>
      <dgm:spPr/>
    </dgm:pt>
    <dgm:pt modelId="{46D7661B-9F9A-2941-A117-596F83EB740D}" type="pres">
      <dgm:prSet presAssocID="{B3D59C48-4376-8F42-8C63-1F0342BAB8C9}" presName="parTrans" presStyleLbl="sibTrans2D1" presStyleIdx="0" presStyleCnt="7"/>
      <dgm:spPr/>
    </dgm:pt>
    <dgm:pt modelId="{05248C62-7D4F-DF4C-A549-E21DA4F2CB72}" type="pres">
      <dgm:prSet presAssocID="{B3D59C48-4376-8F42-8C63-1F0342BAB8C9}" presName="connectorText" presStyleLbl="sibTrans2D1" presStyleIdx="0" presStyleCnt="7"/>
      <dgm:spPr/>
    </dgm:pt>
    <dgm:pt modelId="{2797DB14-04CD-E947-A196-77704BA677CE}" type="pres">
      <dgm:prSet presAssocID="{0AB05A66-775F-CA49-9285-6EBA0D66D719}" presName="node" presStyleLbl="node1" presStyleIdx="0" presStyleCnt="7">
        <dgm:presLayoutVars>
          <dgm:bulletEnabled val="1"/>
        </dgm:presLayoutVars>
      </dgm:prSet>
      <dgm:spPr/>
    </dgm:pt>
    <dgm:pt modelId="{57167EB4-ED89-0446-8EE3-3EECDB0524A6}" type="pres">
      <dgm:prSet presAssocID="{7620AAC6-7E3A-4149-811D-1183F2FB4026}" presName="parTrans" presStyleLbl="sibTrans2D1" presStyleIdx="1" presStyleCnt="7"/>
      <dgm:spPr/>
    </dgm:pt>
    <dgm:pt modelId="{22F8E64C-C1DF-1F4E-A903-DD43436E124B}" type="pres">
      <dgm:prSet presAssocID="{7620AAC6-7E3A-4149-811D-1183F2FB4026}" presName="connectorText" presStyleLbl="sibTrans2D1" presStyleIdx="1" presStyleCnt="7"/>
      <dgm:spPr/>
    </dgm:pt>
    <dgm:pt modelId="{E226F266-2E58-CA4B-AB53-ECE3A81E7DAD}" type="pres">
      <dgm:prSet presAssocID="{34F929B0-CF9C-B840-AF90-E7FB86CAB408}" presName="node" presStyleLbl="node1" presStyleIdx="1" presStyleCnt="7">
        <dgm:presLayoutVars>
          <dgm:bulletEnabled val="1"/>
        </dgm:presLayoutVars>
      </dgm:prSet>
      <dgm:spPr/>
    </dgm:pt>
    <dgm:pt modelId="{278ADC49-3429-184B-A6AA-3CD26B9E0850}" type="pres">
      <dgm:prSet presAssocID="{0438E728-48B4-9242-8CBC-BC13C0E287EE}" presName="parTrans" presStyleLbl="sibTrans2D1" presStyleIdx="2" presStyleCnt="7"/>
      <dgm:spPr/>
    </dgm:pt>
    <dgm:pt modelId="{AD96E800-5D23-CB43-880A-88434C2FE52E}" type="pres">
      <dgm:prSet presAssocID="{0438E728-48B4-9242-8CBC-BC13C0E287EE}" presName="connectorText" presStyleLbl="sibTrans2D1" presStyleIdx="2" presStyleCnt="7"/>
      <dgm:spPr/>
    </dgm:pt>
    <dgm:pt modelId="{D2CC74EB-666C-EA4E-967E-96FDD1DA5A92}" type="pres">
      <dgm:prSet presAssocID="{641C38CB-195F-DB4D-AE05-D7ECADC1BDD1}" presName="node" presStyleLbl="node1" presStyleIdx="2" presStyleCnt="7">
        <dgm:presLayoutVars>
          <dgm:bulletEnabled val="1"/>
        </dgm:presLayoutVars>
      </dgm:prSet>
      <dgm:spPr/>
    </dgm:pt>
    <dgm:pt modelId="{726F9BBF-E93C-9040-A05B-4E3D25F09297}" type="pres">
      <dgm:prSet presAssocID="{93ED34BD-F781-C046-9365-165FC09455E4}" presName="parTrans" presStyleLbl="sibTrans2D1" presStyleIdx="3" presStyleCnt="7"/>
      <dgm:spPr/>
    </dgm:pt>
    <dgm:pt modelId="{800C4BB9-21B9-A04D-9FF7-DB6F834D892C}" type="pres">
      <dgm:prSet presAssocID="{93ED34BD-F781-C046-9365-165FC09455E4}" presName="connectorText" presStyleLbl="sibTrans2D1" presStyleIdx="3" presStyleCnt="7"/>
      <dgm:spPr/>
    </dgm:pt>
    <dgm:pt modelId="{7FD6BBA9-936D-474A-91AB-9053DD2366F6}" type="pres">
      <dgm:prSet presAssocID="{2868255D-D3D5-064C-A0EC-468A421586CC}" presName="node" presStyleLbl="node1" presStyleIdx="3" presStyleCnt="7">
        <dgm:presLayoutVars>
          <dgm:bulletEnabled val="1"/>
        </dgm:presLayoutVars>
      </dgm:prSet>
      <dgm:spPr/>
    </dgm:pt>
    <dgm:pt modelId="{D5B0E6EB-592C-DE4C-8D7D-00F5A6D6560E}" type="pres">
      <dgm:prSet presAssocID="{0CDDDA27-A9E8-CE46-8C5B-A5080D91CFCC}" presName="parTrans" presStyleLbl="sibTrans2D1" presStyleIdx="4" presStyleCnt="7"/>
      <dgm:spPr/>
    </dgm:pt>
    <dgm:pt modelId="{3E5D43B8-337F-694A-8401-A4CA4846DF3D}" type="pres">
      <dgm:prSet presAssocID="{0CDDDA27-A9E8-CE46-8C5B-A5080D91CFCC}" presName="connectorText" presStyleLbl="sibTrans2D1" presStyleIdx="4" presStyleCnt="7"/>
      <dgm:spPr/>
    </dgm:pt>
    <dgm:pt modelId="{7669070E-5044-EC4A-B070-E566CDD1FE62}" type="pres">
      <dgm:prSet presAssocID="{1E7DCFD6-9108-5B4B-975D-4096FE5F1DC3}" presName="node" presStyleLbl="node1" presStyleIdx="4" presStyleCnt="7">
        <dgm:presLayoutVars>
          <dgm:bulletEnabled val="1"/>
        </dgm:presLayoutVars>
      </dgm:prSet>
      <dgm:spPr/>
    </dgm:pt>
    <dgm:pt modelId="{E2EB0BDA-969C-2A47-A630-EEAC2A951964}" type="pres">
      <dgm:prSet presAssocID="{3CB18624-5F6D-BE40-B39B-33054E063C32}" presName="parTrans" presStyleLbl="sibTrans2D1" presStyleIdx="5" presStyleCnt="7"/>
      <dgm:spPr/>
    </dgm:pt>
    <dgm:pt modelId="{E11913B6-7F90-584C-A168-7DF5DA33BDD8}" type="pres">
      <dgm:prSet presAssocID="{3CB18624-5F6D-BE40-B39B-33054E063C32}" presName="connectorText" presStyleLbl="sibTrans2D1" presStyleIdx="5" presStyleCnt="7"/>
      <dgm:spPr/>
    </dgm:pt>
    <dgm:pt modelId="{69E3724D-42EF-CE4A-875B-21FBC6932679}" type="pres">
      <dgm:prSet presAssocID="{BF7E4AE7-04BE-044B-BF92-29BA0CE039AC}" presName="node" presStyleLbl="node1" presStyleIdx="5" presStyleCnt="7">
        <dgm:presLayoutVars>
          <dgm:bulletEnabled val="1"/>
        </dgm:presLayoutVars>
      </dgm:prSet>
      <dgm:spPr/>
    </dgm:pt>
    <dgm:pt modelId="{E2789EF1-AAB9-344F-AD2E-AD17A899B4C5}" type="pres">
      <dgm:prSet presAssocID="{A9BA7973-8C30-F543-92FC-A8937D5DCADB}" presName="parTrans" presStyleLbl="sibTrans2D1" presStyleIdx="6" presStyleCnt="7"/>
      <dgm:spPr/>
    </dgm:pt>
    <dgm:pt modelId="{B0513696-E8D3-FB45-9C62-9E500BC2A8F5}" type="pres">
      <dgm:prSet presAssocID="{A9BA7973-8C30-F543-92FC-A8937D5DCADB}" presName="connectorText" presStyleLbl="sibTrans2D1" presStyleIdx="6" presStyleCnt="7"/>
      <dgm:spPr/>
    </dgm:pt>
    <dgm:pt modelId="{DF194D8B-5722-2C45-9E54-A45062BD80AE}" type="pres">
      <dgm:prSet presAssocID="{55909C4E-23DE-0D43-9E65-665AB29E4B54}" presName="node" presStyleLbl="node1" presStyleIdx="6" presStyleCnt="7">
        <dgm:presLayoutVars>
          <dgm:bulletEnabled val="1"/>
        </dgm:presLayoutVars>
      </dgm:prSet>
      <dgm:spPr/>
    </dgm:pt>
  </dgm:ptLst>
  <dgm:cxnLst>
    <dgm:cxn modelId="{8FE1A21A-754E-764D-ADE7-437246B4544A}" type="presOf" srcId="{1E7DCFD6-9108-5B4B-975D-4096FE5F1DC3}" destId="{7669070E-5044-EC4A-B070-E566CDD1FE62}" srcOrd="0" destOrd="0" presId="urn:microsoft.com/office/officeart/2005/8/layout/radial5"/>
    <dgm:cxn modelId="{E6919224-6AAF-3847-A3EB-F1CFFAF5C78A}" srcId="{84382110-55DC-6045-8CDE-AD8C2C3671D4}" destId="{1E7DCFD6-9108-5B4B-975D-4096FE5F1DC3}" srcOrd="4" destOrd="0" parTransId="{0CDDDA27-A9E8-CE46-8C5B-A5080D91CFCC}" sibTransId="{E39B4950-F9D6-0949-8A71-4E777BFF74CA}"/>
    <dgm:cxn modelId="{4CD67725-79D7-0F4F-95DD-FA95110EE41F}" type="presOf" srcId="{34F929B0-CF9C-B840-AF90-E7FB86CAB408}" destId="{E226F266-2E58-CA4B-AB53-ECE3A81E7DAD}" srcOrd="0" destOrd="0" presId="urn:microsoft.com/office/officeart/2005/8/layout/radial5"/>
    <dgm:cxn modelId="{78010926-9CA8-1048-ADBB-B88925793D78}" srcId="{84382110-55DC-6045-8CDE-AD8C2C3671D4}" destId="{BF7E4AE7-04BE-044B-BF92-29BA0CE039AC}" srcOrd="5" destOrd="0" parTransId="{3CB18624-5F6D-BE40-B39B-33054E063C32}" sibTransId="{DF4D2EA9-C729-6C46-932E-54F0F169436F}"/>
    <dgm:cxn modelId="{3BEB5128-3E07-B341-B4AC-7EA16C0739EA}" type="presOf" srcId="{0AB05A66-775F-CA49-9285-6EBA0D66D719}" destId="{2797DB14-04CD-E947-A196-77704BA677CE}" srcOrd="0" destOrd="0" presId="urn:microsoft.com/office/officeart/2005/8/layout/radial5"/>
    <dgm:cxn modelId="{9EB8D438-27DF-134E-A285-19B67AE9700C}" type="presOf" srcId="{641C38CB-195F-DB4D-AE05-D7ECADC1BDD1}" destId="{D2CC74EB-666C-EA4E-967E-96FDD1DA5A92}" srcOrd="0" destOrd="0" presId="urn:microsoft.com/office/officeart/2005/8/layout/radial5"/>
    <dgm:cxn modelId="{9D7E1441-F0C7-B842-94C9-EA9164889CF6}" type="presOf" srcId="{A9BA7973-8C30-F543-92FC-A8937D5DCADB}" destId="{E2789EF1-AAB9-344F-AD2E-AD17A899B4C5}" srcOrd="0" destOrd="0" presId="urn:microsoft.com/office/officeart/2005/8/layout/radial5"/>
    <dgm:cxn modelId="{19EE2C4A-9BBE-C049-96CB-3BBE1E20E4C2}" type="presOf" srcId="{BF7E4AE7-04BE-044B-BF92-29BA0CE039AC}" destId="{69E3724D-42EF-CE4A-875B-21FBC6932679}" srcOrd="0" destOrd="0" presId="urn:microsoft.com/office/officeart/2005/8/layout/radial5"/>
    <dgm:cxn modelId="{C7648F4E-DF9B-EE48-A262-4AB193F281C0}" srcId="{84382110-55DC-6045-8CDE-AD8C2C3671D4}" destId="{2868255D-D3D5-064C-A0EC-468A421586CC}" srcOrd="3" destOrd="0" parTransId="{93ED34BD-F781-C046-9365-165FC09455E4}" sibTransId="{8F7B95EE-863A-0E4D-A176-DF328D8B71DE}"/>
    <dgm:cxn modelId="{88DB8B6C-1BC2-394A-A4B8-BB8E892878D4}" type="presOf" srcId="{B3D59C48-4376-8F42-8C63-1F0342BAB8C9}" destId="{46D7661B-9F9A-2941-A117-596F83EB740D}" srcOrd="0" destOrd="0" presId="urn:microsoft.com/office/officeart/2005/8/layout/radial5"/>
    <dgm:cxn modelId="{A6740E71-A26C-C04D-8FA5-CBA9A44868F5}" type="presOf" srcId="{A9BA7973-8C30-F543-92FC-A8937D5DCADB}" destId="{B0513696-E8D3-FB45-9C62-9E500BC2A8F5}" srcOrd="1" destOrd="0" presId="urn:microsoft.com/office/officeart/2005/8/layout/radial5"/>
    <dgm:cxn modelId="{281FA476-794C-8846-BCC9-02A404BB8164}" type="presOf" srcId="{7620AAC6-7E3A-4149-811D-1183F2FB4026}" destId="{57167EB4-ED89-0446-8EE3-3EECDB0524A6}" srcOrd="0" destOrd="0" presId="urn:microsoft.com/office/officeart/2005/8/layout/radial5"/>
    <dgm:cxn modelId="{E60A8D79-E5D6-604C-AF34-509BB3F7C5D4}" type="presOf" srcId="{3CB18624-5F6D-BE40-B39B-33054E063C32}" destId="{E2EB0BDA-969C-2A47-A630-EEAC2A951964}" srcOrd="0" destOrd="0" presId="urn:microsoft.com/office/officeart/2005/8/layout/radial5"/>
    <dgm:cxn modelId="{241E157B-DA5E-FC4A-BF0C-7F0F121A4712}" type="presOf" srcId="{0CDDDA27-A9E8-CE46-8C5B-A5080D91CFCC}" destId="{D5B0E6EB-592C-DE4C-8D7D-00F5A6D6560E}" srcOrd="0" destOrd="0" presId="urn:microsoft.com/office/officeart/2005/8/layout/radial5"/>
    <dgm:cxn modelId="{DD161187-4EA4-184B-BA63-D30CB4B86D4C}" type="presOf" srcId="{0438E728-48B4-9242-8CBC-BC13C0E287EE}" destId="{AD96E800-5D23-CB43-880A-88434C2FE52E}" srcOrd="1" destOrd="0" presId="urn:microsoft.com/office/officeart/2005/8/layout/radial5"/>
    <dgm:cxn modelId="{007FEB89-1DFD-6448-BE3D-F1FE4A7E8CDE}" srcId="{F867E7DA-D6AD-CD44-BCF0-2ECF33E6A603}" destId="{84382110-55DC-6045-8CDE-AD8C2C3671D4}" srcOrd="0" destOrd="0" parTransId="{4A7FDD12-BDA7-D644-B21A-4EA7CBD62F7F}" sibTransId="{E3AFDAE0-D829-FF40-8664-E53B8E0B8E14}"/>
    <dgm:cxn modelId="{CEE55A8D-AD96-1644-A93C-AE30A496D8A9}" type="presOf" srcId="{2868255D-D3D5-064C-A0EC-468A421586CC}" destId="{7FD6BBA9-936D-474A-91AB-9053DD2366F6}" srcOrd="0" destOrd="0" presId="urn:microsoft.com/office/officeart/2005/8/layout/radial5"/>
    <dgm:cxn modelId="{3DE17094-5AB0-D741-BF31-057F4E2C5A92}" type="presOf" srcId="{B3D59C48-4376-8F42-8C63-1F0342BAB8C9}" destId="{05248C62-7D4F-DF4C-A549-E21DA4F2CB72}" srcOrd="1" destOrd="0" presId="urn:microsoft.com/office/officeart/2005/8/layout/radial5"/>
    <dgm:cxn modelId="{750C3AA2-87FA-7848-8BDF-86C29AD63ADB}" type="presOf" srcId="{84382110-55DC-6045-8CDE-AD8C2C3671D4}" destId="{B4DCE21F-EB50-EA44-8BAE-727928B67EB2}" srcOrd="0" destOrd="0" presId="urn:microsoft.com/office/officeart/2005/8/layout/radial5"/>
    <dgm:cxn modelId="{FDC072A4-73F7-FA43-B2FB-7996187D7201}" type="presOf" srcId="{93ED34BD-F781-C046-9365-165FC09455E4}" destId="{800C4BB9-21B9-A04D-9FF7-DB6F834D892C}" srcOrd="1" destOrd="0" presId="urn:microsoft.com/office/officeart/2005/8/layout/radial5"/>
    <dgm:cxn modelId="{347FEBB7-63CB-FF40-BE5B-9B547E492354}" type="presOf" srcId="{0CDDDA27-A9E8-CE46-8C5B-A5080D91CFCC}" destId="{3E5D43B8-337F-694A-8401-A4CA4846DF3D}" srcOrd="1" destOrd="0" presId="urn:microsoft.com/office/officeart/2005/8/layout/radial5"/>
    <dgm:cxn modelId="{F571FDBA-BA38-A14A-B39C-172C1010B6A8}" type="presOf" srcId="{55909C4E-23DE-0D43-9E65-665AB29E4B54}" destId="{DF194D8B-5722-2C45-9E54-A45062BD80AE}" srcOrd="0" destOrd="0" presId="urn:microsoft.com/office/officeart/2005/8/layout/radial5"/>
    <dgm:cxn modelId="{159E35DB-2A0D-3049-863F-E96F0AFE03B0}" srcId="{84382110-55DC-6045-8CDE-AD8C2C3671D4}" destId="{55909C4E-23DE-0D43-9E65-665AB29E4B54}" srcOrd="6" destOrd="0" parTransId="{A9BA7973-8C30-F543-92FC-A8937D5DCADB}" sibTransId="{93343E98-8E36-664A-833F-4B26735584FB}"/>
    <dgm:cxn modelId="{CEFA06E0-A370-EA40-A2D7-EFA45C3FBF03}" srcId="{84382110-55DC-6045-8CDE-AD8C2C3671D4}" destId="{641C38CB-195F-DB4D-AE05-D7ECADC1BDD1}" srcOrd="2" destOrd="0" parTransId="{0438E728-48B4-9242-8CBC-BC13C0E287EE}" sibTransId="{571AF550-A7BF-6B47-AAFE-83EB4C8B56A9}"/>
    <dgm:cxn modelId="{C4C5ADE4-D819-2946-9B75-0DD4A34F89A2}" srcId="{84382110-55DC-6045-8CDE-AD8C2C3671D4}" destId="{34F929B0-CF9C-B840-AF90-E7FB86CAB408}" srcOrd="1" destOrd="0" parTransId="{7620AAC6-7E3A-4149-811D-1183F2FB4026}" sibTransId="{E739DB25-2506-4D40-9265-2EC9A32E0666}"/>
    <dgm:cxn modelId="{A9BD4DE7-0E19-C249-8415-C3A5BA0644D4}" type="presOf" srcId="{F867E7DA-D6AD-CD44-BCF0-2ECF33E6A603}" destId="{69BE5261-ECBB-F54A-B877-1A958EB4416F}" srcOrd="0" destOrd="0" presId="urn:microsoft.com/office/officeart/2005/8/layout/radial5"/>
    <dgm:cxn modelId="{7B6A78E8-632B-5D42-82F3-EFA180CE83D0}" srcId="{84382110-55DC-6045-8CDE-AD8C2C3671D4}" destId="{0AB05A66-775F-CA49-9285-6EBA0D66D719}" srcOrd="0" destOrd="0" parTransId="{B3D59C48-4376-8F42-8C63-1F0342BAB8C9}" sibTransId="{A8C0505B-69A7-A747-8098-FAEAD997D3BB}"/>
    <dgm:cxn modelId="{7E0744F0-7A96-FA4C-969A-51881B4D110B}" type="presOf" srcId="{3CB18624-5F6D-BE40-B39B-33054E063C32}" destId="{E11913B6-7F90-584C-A168-7DF5DA33BDD8}" srcOrd="1" destOrd="0" presId="urn:microsoft.com/office/officeart/2005/8/layout/radial5"/>
    <dgm:cxn modelId="{1AB457F5-B3DA-684B-AE1C-A4515E1B7C9E}" type="presOf" srcId="{0438E728-48B4-9242-8CBC-BC13C0E287EE}" destId="{278ADC49-3429-184B-A6AA-3CD26B9E0850}" srcOrd="0" destOrd="0" presId="urn:microsoft.com/office/officeart/2005/8/layout/radial5"/>
    <dgm:cxn modelId="{8770FAF6-8327-8443-A834-72EFEEAC0197}" type="presOf" srcId="{7620AAC6-7E3A-4149-811D-1183F2FB4026}" destId="{22F8E64C-C1DF-1F4E-A903-DD43436E124B}" srcOrd="1" destOrd="0" presId="urn:microsoft.com/office/officeart/2005/8/layout/radial5"/>
    <dgm:cxn modelId="{DB1F18F8-69CF-C44B-AE51-2D414E871DBB}" type="presOf" srcId="{93ED34BD-F781-C046-9365-165FC09455E4}" destId="{726F9BBF-E93C-9040-A05B-4E3D25F09297}" srcOrd="0" destOrd="0" presId="urn:microsoft.com/office/officeart/2005/8/layout/radial5"/>
    <dgm:cxn modelId="{1FC6CB93-EED9-BF46-8258-68CC6AF195B7}" type="presParOf" srcId="{69BE5261-ECBB-F54A-B877-1A958EB4416F}" destId="{B4DCE21F-EB50-EA44-8BAE-727928B67EB2}" srcOrd="0" destOrd="0" presId="urn:microsoft.com/office/officeart/2005/8/layout/radial5"/>
    <dgm:cxn modelId="{0B815F50-B670-854B-BDBC-452DD60AAB6A}" type="presParOf" srcId="{69BE5261-ECBB-F54A-B877-1A958EB4416F}" destId="{46D7661B-9F9A-2941-A117-596F83EB740D}" srcOrd="1" destOrd="0" presId="urn:microsoft.com/office/officeart/2005/8/layout/radial5"/>
    <dgm:cxn modelId="{954A8E4C-6432-304E-9FE1-2C2979DA1A15}" type="presParOf" srcId="{46D7661B-9F9A-2941-A117-596F83EB740D}" destId="{05248C62-7D4F-DF4C-A549-E21DA4F2CB72}" srcOrd="0" destOrd="0" presId="urn:microsoft.com/office/officeart/2005/8/layout/radial5"/>
    <dgm:cxn modelId="{93216926-0393-0547-8C6C-53615D1D62A9}" type="presParOf" srcId="{69BE5261-ECBB-F54A-B877-1A958EB4416F}" destId="{2797DB14-04CD-E947-A196-77704BA677CE}" srcOrd="2" destOrd="0" presId="urn:microsoft.com/office/officeart/2005/8/layout/radial5"/>
    <dgm:cxn modelId="{20FB6033-14E9-2540-AA11-B09DAADA5C93}" type="presParOf" srcId="{69BE5261-ECBB-F54A-B877-1A958EB4416F}" destId="{57167EB4-ED89-0446-8EE3-3EECDB0524A6}" srcOrd="3" destOrd="0" presId="urn:microsoft.com/office/officeart/2005/8/layout/radial5"/>
    <dgm:cxn modelId="{9ACDE174-D284-CA4D-98DD-17F833D01F59}" type="presParOf" srcId="{57167EB4-ED89-0446-8EE3-3EECDB0524A6}" destId="{22F8E64C-C1DF-1F4E-A903-DD43436E124B}" srcOrd="0" destOrd="0" presId="urn:microsoft.com/office/officeart/2005/8/layout/radial5"/>
    <dgm:cxn modelId="{5C94CE11-BBDC-C041-9396-EBF8DC753EE9}" type="presParOf" srcId="{69BE5261-ECBB-F54A-B877-1A958EB4416F}" destId="{E226F266-2E58-CA4B-AB53-ECE3A81E7DAD}" srcOrd="4" destOrd="0" presId="urn:microsoft.com/office/officeart/2005/8/layout/radial5"/>
    <dgm:cxn modelId="{79EDA27A-5B4D-8845-9C8B-3752D4D29B89}" type="presParOf" srcId="{69BE5261-ECBB-F54A-B877-1A958EB4416F}" destId="{278ADC49-3429-184B-A6AA-3CD26B9E0850}" srcOrd="5" destOrd="0" presId="urn:microsoft.com/office/officeart/2005/8/layout/radial5"/>
    <dgm:cxn modelId="{DE1068DC-5E9D-8A48-B92D-439B15D5B36C}" type="presParOf" srcId="{278ADC49-3429-184B-A6AA-3CD26B9E0850}" destId="{AD96E800-5D23-CB43-880A-88434C2FE52E}" srcOrd="0" destOrd="0" presId="urn:microsoft.com/office/officeart/2005/8/layout/radial5"/>
    <dgm:cxn modelId="{2B523C40-6EDE-2747-B50E-0BA433005E8F}" type="presParOf" srcId="{69BE5261-ECBB-F54A-B877-1A958EB4416F}" destId="{D2CC74EB-666C-EA4E-967E-96FDD1DA5A92}" srcOrd="6" destOrd="0" presId="urn:microsoft.com/office/officeart/2005/8/layout/radial5"/>
    <dgm:cxn modelId="{C7CD96CC-25C0-A143-8D4E-DCE9814D0C0A}" type="presParOf" srcId="{69BE5261-ECBB-F54A-B877-1A958EB4416F}" destId="{726F9BBF-E93C-9040-A05B-4E3D25F09297}" srcOrd="7" destOrd="0" presId="urn:microsoft.com/office/officeart/2005/8/layout/radial5"/>
    <dgm:cxn modelId="{A686F12E-38A0-4B4F-9EB5-8DA898215A8D}" type="presParOf" srcId="{726F9BBF-E93C-9040-A05B-4E3D25F09297}" destId="{800C4BB9-21B9-A04D-9FF7-DB6F834D892C}" srcOrd="0" destOrd="0" presId="urn:microsoft.com/office/officeart/2005/8/layout/radial5"/>
    <dgm:cxn modelId="{AB54854A-243A-B44E-B327-2512D5E0A37B}" type="presParOf" srcId="{69BE5261-ECBB-F54A-B877-1A958EB4416F}" destId="{7FD6BBA9-936D-474A-91AB-9053DD2366F6}" srcOrd="8" destOrd="0" presId="urn:microsoft.com/office/officeart/2005/8/layout/radial5"/>
    <dgm:cxn modelId="{8C12588E-CA2B-BD48-8F61-85BC9C6A42ED}" type="presParOf" srcId="{69BE5261-ECBB-F54A-B877-1A958EB4416F}" destId="{D5B0E6EB-592C-DE4C-8D7D-00F5A6D6560E}" srcOrd="9" destOrd="0" presId="urn:microsoft.com/office/officeart/2005/8/layout/radial5"/>
    <dgm:cxn modelId="{D319C544-83E0-4648-B37E-6E16977416EC}" type="presParOf" srcId="{D5B0E6EB-592C-DE4C-8D7D-00F5A6D6560E}" destId="{3E5D43B8-337F-694A-8401-A4CA4846DF3D}" srcOrd="0" destOrd="0" presId="urn:microsoft.com/office/officeart/2005/8/layout/radial5"/>
    <dgm:cxn modelId="{081EEF7F-0ABA-E448-84CB-3C47D1E7919C}" type="presParOf" srcId="{69BE5261-ECBB-F54A-B877-1A958EB4416F}" destId="{7669070E-5044-EC4A-B070-E566CDD1FE62}" srcOrd="10" destOrd="0" presId="urn:microsoft.com/office/officeart/2005/8/layout/radial5"/>
    <dgm:cxn modelId="{1503EA33-D682-EE4F-A978-27640FFBEDAC}" type="presParOf" srcId="{69BE5261-ECBB-F54A-B877-1A958EB4416F}" destId="{E2EB0BDA-969C-2A47-A630-EEAC2A951964}" srcOrd="11" destOrd="0" presId="urn:microsoft.com/office/officeart/2005/8/layout/radial5"/>
    <dgm:cxn modelId="{0BD8F69B-6E7E-7940-AFBB-97DD9B65E9A0}" type="presParOf" srcId="{E2EB0BDA-969C-2A47-A630-EEAC2A951964}" destId="{E11913B6-7F90-584C-A168-7DF5DA33BDD8}" srcOrd="0" destOrd="0" presId="urn:microsoft.com/office/officeart/2005/8/layout/radial5"/>
    <dgm:cxn modelId="{F7FE8D23-8EB0-AA4E-977B-8DDE5FBC09D7}" type="presParOf" srcId="{69BE5261-ECBB-F54A-B877-1A958EB4416F}" destId="{69E3724D-42EF-CE4A-875B-21FBC6932679}" srcOrd="12" destOrd="0" presId="urn:microsoft.com/office/officeart/2005/8/layout/radial5"/>
    <dgm:cxn modelId="{DC327A2A-6E29-7D4D-8F4A-9868F35A6B0E}" type="presParOf" srcId="{69BE5261-ECBB-F54A-B877-1A958EB4416F}" destId="{E2789EF1-AAB9-344F-AD2E-AD17A899B4C5}" srcOrd="13" destOrd="0" presId="urn:microsoft.com/office/officeart/2005/8/layout/radial5"/>
    <dgm:cxn modelId="{56A163A2-4E3B-B841-A7A2-5042CB243CCE}" type="presParOf" srcId="{E2789EF1-AAB9-344F-AD2E-AD17A899B4C5}" destId="{B0513696-E8D3-FB45-9C62-9E500BC2A8F5}" srcOrd="0" destOrd="0" presId="urn:microsoft.com/office/officeart/2005/8/layout/radial5"/>
    <dgm:cxn modelId="{317A5DE6-5B22-5842-A8BD-6CDF2DFE1BC4}" type="presParOf" srcId="{69BE5261-ECBB-F54A-B877-1A958EB4416F}" destId="{DF194D8B-5722-2C45-9E54-A45062BD80AE}" srcOrd="14"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DCE21F-EB50-EA44-8BAE-727928B67EB2}">
      <dsp:nvSpPr>
        <dsp:cNvPr id="0" name=""/>
        <dsp:cNvSpPr/>
      </dsp:nvSpPr>
      <dsp:spPr>
        <a:xfrm>
          <a:off x="2291086" y="1247218"/>
          <a:ext cx="957549" cy="95754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bg1"/>
              </a:solidFill>
            </a:rPr>
            <a:t>Outsourcing </a:t>
          </a:r>
        </a:p>
      </dsp:txBody>
      <dsp:txXfrm>
        <a:off x="2431316" y="1387448"/>
        <a:ext cx="677089" cy="677089"/>
      </dsp:txXfrm>
    </dsp:sp>
    <dsp:sp modelId="{46D7661B-9F9A-2941-A117-596F83EB740D}">
      <dsp:nvSpPr>
        <dsp:cNvPr id="0" name=""/>
        <dsp:cNvSpPr/>
      </dsp:nvSpPr>
      <dsp:spPr>
        <a:xfrm rot="16200000">
          <a:off x="2668356" y="898662"/>
          <a:ext cx="203009" cy="325566"/>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a:off x="2698808" y="994227"/>
        <a:ext cx="142106" cy="195340"/>
      </dsp:txXfrm>
    </dsp:sp>
    <dsp:sp modelId="{2797DB14-04CD-E947-A196-77704BA677CE}">
      <dsp:nvSpPr>
        <dsp:cNvPr id="0" name=""/>
        <dsp:cNvSpPr/>
      </dsp:nvSpPr>
      <dsp:spPr>
        <a:xfrm>
          <a:off x="2338964" y="2387"/>
          <a:ext cx="861794" cy="861794"/>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bg1"/>
              </a:solidFill>
            </a:rPr>
            <a:t>Reduced operational costs to the client </a:t>
          </a:r>
          <a:endParaRPr lang="en-US" sz="800" kern="1200">
            <a:solidFill>
              <a:schemeClr val="bg1"/>
            </a:solidFill>
          </a:endParaRPr>
        </a:p>
      </dsp:txBody>
      <dsp:txXfrm>
        <a:off x="2465171" y="128594"/>
        <a:ext cx="609380" cy="609380"/>
      </dsp:txXfrm>
    </dsp:sp>
    <dsp:sp modelId="{57167EB4-ED89-0446-8EE3-3EECDB0524A6}">
      <dsp:nvSpPr>
        <dsp:cNvPr id="0" name=""/>
        <dsp:cNvSpPr/>
      </dsp:nvSpPr>
      <dsp:spPr>
        <a:xfrm rot="19285714">
          <a:off x="3187921" y="1148871"/>
          <a:ext cx="203009" cy="325566"/>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a:off x="3194565" y="1232970"/>
        <a:ext cx="142106" cy="195340"/>
      </dsp:txXfrm>
    </dsp:sp>
    <dsp:sp modelId="{E226F266-2E58-CA4B-AB53-ECE3A81E7DAD}">
      <dsp:nvSpPr>
        <dsp:cNvPr id="0" name=""/>
        <dsp:cNvSpPr/>
      </dsp:nvSpPr>
      <dsp:spPr>
        <a:xfrm>
          <a:off x="3349644" y="489105"/>
          <a:ext cx="861794" cy="861794"/>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bg1"/>
              </a:solidFill>
            </a:rPr>
            <a:t>Increasing quality </a:t>
          </a:r>
          <a:endParaRPr lang="en-US" sz="800" kern="1200">
            <a:solidFill>
              <a:schemeClr val="bg1"/>
            </a:solidFill>
          </a:endParaRPr>
        </a:p>
      </dsp:txBody>
      <dsp:txXfrm>
        <a:off x="3475851" y="615312"/>
        <a:ext cx="609380" cy="609380"/>
      </dsp:txXfrm>
    </dsp:sp>
    <dsp:sp modelId="{278ADC49-3429-184B-A6AA-3CD26B9E0850}">
      <dsp:nvSpPr>
        <dsp:cNvPr id="0" name=""/>
        <dsp:cNvSpPr/>
      </dsp:nvSpPr>
      <dsp:spPr>
        <a:xfrm rot="771429">
          <a:off x="3316242" y="1711085"/>
          <a:ext cx="203009" cy="325566"/>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a:off x="3317005" y="1769422"/>
        <a:ext cx="142106" cy="195340"/>
      </dsp:txXfrm>
    </dsp:sp>
    <dsp:sp modelId="{D2CC74EB-666C-EA4E-967E-96FDD1DA5A92}">
      <dsp:nvSpPr>
        <dsp:cNvPr id="0" name=""/>
        <dsp:cNvSpPr/>
      </dsp:nvSpPr>
      <dsp:spPr>
        <a:xfrm>
          <a:off x="3599261" y="1582750"/>
          <a:ext cx="861794" cy="861794"/>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bg1"/>
              </a:solidFill>
            </a:rPr>
            <a:t>Improved manageability </a:t>
          </a:r>
          <a:endParaRPr lang="en-US" sz="800" kern="1200">
            <a:solidFill>
              <a:schemeClr val="bg1"/>
            </a:solidFill>
          </a:endParaRPr>
        </a:p>
      </dsp:txBody>
      <dsp:txXfrm>
        <a:off x="3725468" y="1708957"/>
        <a:ext cx="609380" cy="609380"/>
      </dsp:txXfrm>
    </dsp:sp>
    <dsp:sp modelId="{726F9BBF-E93C-9040-A05B-4E3D25F09297}">
      <dsp:nvSpPr>
        <dsp:cNvPr id="0" name=""/>
        <dsp:cNvSpPr/>
      </dsp:nvSpPr>
      <dsp:spPr>
        <a:xfrm rot="3857143">
          <a:off x="2956693" y="2161946"/>
          <a:ext cx="203009" cy="325566"/>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a:off x="2973932" y="2199623"/>
        <a:ext cx="142106" cy="195340"/>
      </dsp:txXfrm>
    </dsp:sp>
    <dsp:sp modelId="{7FD6BBA9-936D-474A-91AB-9053DD2366F6}">
      <dsp:nvSpPr>
        <dsp:cNvPr id="0" name=""/>
        <dsp:cNvSpPr/>
      </dsp:nvSpPr>
      <dsp:spPr>
        <a:xfrm>
          <a:off x="2899849" y="2459785"/>
          <a:ext cx="861794" cy="86179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bg1"/>
              </a:solidFill>
            </a:rPr>
            <a:t>Concentrating on core business </a:t>
          </a:r>
          <a:endParaRPr lang="en-US" sz="800" kern="1200">
            <a:solidFill>
              <a:schemeClr val="bg1"/>
            </a:solidFill>
          </a:endParaRPr>
        </a:p>
      </dsp:txBody>
      <dsp:txXfrm>
        <a:off x="3026056" y="2585992"/>
        <a:ext cx="609380" cy="609380"/>
      </dsp:txXfrm>
    </dsp:sp>
    <dsp:sp modelId="{D5B0E6EB-592C-DE4C-8D7D-00F5A6D6560E}">
      <dsp:nvSpPr>
        <dsp:cNvPr id="0" name=""/>
        <dsp:cNvSpPr/>
      </dsp:nvSpPr>
      <dsp:spPr>
        <a:xfrm rot="6942857">
          <a:off x="2380020" y="2161946"/>
          <a:ext cx="203009" cy="325566"/>
        </a:xfrm>
        <a:prstGeom prst="rightArrow">
          <a:avLst>
            <a:gd name="adj1" fmla="val 60000"/>
            <a:gd name="adj2" fmla="val 5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rot="10800000">
        <a:off x="2423684" y="2199623"/>
        <a:ext cx="142106" cy="195340"/>
      </dsp:txXfrm>
    </dsp:sp>
    <dsp:sp modelId="{7669070E-5044-EC4A-B070-E566CDD1FE62}">
      <dsp:nvSpPr>
        <dsp:cNvPr id="0" name=""/>
        <dsp:cNvSpPr/>
      </dsp:nvSpPr>
      <dsp:spPr>
        <a:xfrm>
          <a:off x="1778078" y="2459785"/>
          <a:ext cx="861794" cy="861794"/>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solidFill>
                <a:schemeClr val="bg1"/>
              </a:solidFill>
            </a:rPr>
            <a:t>Using external expirience and advanced technologies</a:t>
          </a:r>
          <a:endParaRPr lang="en-US" sz="800" kern="1200">
            <a:solidFill>
              <a:schemeClr val="bg1"/>
            </a:solidFill>
          </a:endParaRPr>
        </a:p>
      </dsp:txBody>
      <dsp:txXfrm>
        <a:off x="1904285" y="2585992"/>
        <a:ext cx="609380" cy="609380"/>
      </dsp:txXfrm>
    </dsp:sp>
    <dsp:sp modelId="{E2EB0BDA-969C-2A47-A630-EEAC2A951964}">
      <dsp:nvSpPr>
        <dsp:cNvPr id="0" name=""/>
        <dsp:cNvSpPr/>
      </dsp:nvSpPr>
      <dsp:spPr>
        <a:xfrm rot="10028571">
          <a:off x="2020471" y="1711085"/>
          <a:ext cx="203009" cy="325566"/>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rot="10800000">
        <a:off x="2080611" y="1769422"/>
        <a:ext cx="142106" cy="195340"/>
      </dsp:txXfrm>
    </dsp:sp>
    <dsp:sp modelId="{69E3724D-42EF-CE4A-875B-21FBC6932679}">
      <dsp:nvSpPr>
        <dsp:cNvPr id="0" name=""/>
        <dsp:cNvSpPr/>
      </dsp:nvSpPr>
      <dsp:spPr>
        <a:xfrm>
          <a:off x="1078666" y="1582750"/>
          <a:ext cx="861794" cy="861794"/>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bg1"/>
              </a:solidFill>
            </a:rPr>
            <a:t>Reduction in direct labour</a:t>
          </a:r>
        </a:p>
      </dsp:txBody>
      <dsp:txXfrm>
        <a:off x="1204873" y="1708957"/>
        <a:ext cx="609380" cy="609380"/>
      </dsp:txXfrm>
    </dsp:sp>
    <dsp:sp modelId="{E2789EF1-AAB9-344F-AD2E-AD17A899B4C5}">
      <dsp:nvSpPr>
        <dsp:cNvPr id="0" name=""/>
        <dsp:cNvSpPr/>
      </dsp:nvSpPr>
      <dsp:spPr>
        <a:xfrm rot="13114286">
          <a:off x="2148792" y="1148871"/>
          <a:ext cx="203009" cy="325566"/>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solidFill>
              <a:schemeClr val="bg1"/>
            </a:solidFill>
          </a:endParaRPr>
        </a:p>
      </dsp:txBody>
      <dsp:txXfrm rot="10800000">
        <a:off x="2203051" y="1232970"/>
        <a:ext cx="142106" cy="195340"/>
      </dsp:txXfrm>
    </dsp:sp>
    <dsp:sp modelId="{DF194D8B-5722-2C45-9E54-A45062BD80AE}">
      <dsp:nvSpPr>
        <dsp:cNvPr id="0" name=""/>
        <dsp:cNvSpPr/>
      </dsp:nvSpPr>
      <dsp:spPr>
        <a:xfrm>
          <a:off x="1328283" y="489105"/>
          <a:ext cx="861794" cy="861794"/>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bg1"/>
              </a:solidFill>
            </a:rPr>
            <a:t>Reduction in space needed</a:t>
          </a:r>
        </a:p>
      </dsp:txBody>
      <dsp:txXfrm>
        <a:off x="1454490" y="615312"/>
        <a:ext cx="609380" cy="60938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CF520-CA0A-D640-A263-2CEE2BCA0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827</TotalTime>
  <Pages>13</Pages>
  <Words>3702</Words>
  <Characters>19252</Characters>
  <Application>Microsoft Office Word</Application>
  <DocSecurity>0</DocSecurity>
  <Lines>770</Lines>
  <Paragraphs>353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62</cp:revision>
  <dcterms:created xsi:type="dcterms:W3CDTF">2018-11-29T17:10:00Z</dcterms:created>
  <dcterms:modified xsi:type="dcterms:W3CDTF">2019-01-09T23:20:00Z</dcterms:modified>
</cp:coreProperties>
</file>