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BC2AD6" w14:textId="77777777" w:rsidR="00A22C24" w:rsidRPr="00F676C0" w:rsidRDefault="00A22C24" w:rsidP="009256E5">
      <w:pPr>
        <w:pStyle w:val="Normal1"/>
        <w:jc w:val="center"/>
        <w:rPr>
          <w:b/>
          <w:sz w:val="32"/>
          <w:szCs w:val="32"/>
          <w:lang w:val="en-GB"/>
        </w:rPr>
      </w:pPr>
    </w:p>
    <w:p w14:paraId="70C448B4" w14:textId="77777777" w:rsidR="00A22C24" w:rsidRPr="00F676C0" w:rsidRDefault="00A22C24" w:rsidP="009256E5">
      <w:pPr>
        <w:pStyle w:val="Normal1"/>
        <w:jc w:val="center"/>
        <w:rPr>
          <w:b/>
          <w:sz w:val="32"/>
          <w:szCs w:val="32"/>
          <w:lang w:val="en-GB"/>
        </w:rPr>
      </w:pPr>
    </w:p>
    <w:p w14:paraId="35261010" w14:textId="77777777" w:rsidR="00A22C24" w:rsidRPr="00F676C0" w:rsidRDefault="00A22C24" w:rsidP="009256E5">
      <w:pPr>
        <w:pStyle w:val="Normal1"/>
        <w:jc w:val="center"/>
        <w:rPr>
          <w:b/>
          <w:sz w:val="32"/>
          <w:szCs w:val="32"/>
          <w:lang w:val="en-GB"/>
        </w:rPr>
      </w:pPr>
    </w:p>
    <w:p w14:paraId="1042F43B" w14:textId="77777777" w:rsidR="00A22C24" w:rsidRPr="00F676C0" w:rsidRDefault="00A22C24" w:rsidP="009256E5">
      <w:pPr>
        <w:pStyle w:val="Normal1"/>
        <w:jc w:val="center"/>
        <w:rPr>
          <w:b/>
          <w:sz w:val="32"/>
          <w:szCs w:val="32"/>
          <w:lang w:val="en-GB"/>
        </w:rPr>
      </w:pPr>
    </w:p>
    <w:p w14:paraId="73A03AAC" w14:textId="77777777" w:rsidR="00A22C24" w:rsidRPr="00F676C0" w:rsidRDefault="00A22C24" w:rsidP="009256E5">
      <w:pPr>
        <w:pStyle w:val="Normal1"/>
        <w:jc w:val="center"/>
        <w:rPr>
          <w:b/>
          <w:sz w:val="32"/>
          <w:szCs w:val="32"/>
          <w:lang w:val="en-GB"/>
        </w:rPr>
      </w:pPr>
    </w:p>
    <w:p w14:paraId="64F7BE03" w14:textId="77777777" w:rsidR="005E5011" w:rsidRPr="00F676C0" w:rsidRDefault="005E5011" w:rsidP="009256E5">
      <w:pPr>
        <w:pStyle w:val="Normal1"/>
        <w:jc w:val="center"/>
        <w:rPr>
          <w:b/>
          <w:sz w:val="32"/>
          <w:szCs w:val="32"/>
          <w:lang w:val="en-GB"/>
        </w:rPr>
      </w:pPr>
    </w:p>
    <w:p w14:paraId="0F4157BA" w14:textId="77777777" w:rsidR="005E5011" w:rsidRPr="00F676C0" w:rsidRDefault="005E5011" w:rsidP="009256E5">
      <w:pPr>
        <w:pStyle w:val="Normal1"/>
        <w:jc w:val="center"/>
        <w:rPr>
          <w:b/>
          <w:sz w:val="32"/>
          <w:szCs w:val="32"/>
          <w:lang w:val="en-GB"/>
        </w:rPr>
      </w:pPr>
    </w:p>
    <w:p w14:paraId="58CF3DDB" w14:textId="77777777" w:rsidR="005E5011" w:rsidRPr="00F676C0" w:rsidRDefault="005E5011" w:rsidP="009256E5">
      <w:pPr>
        <w:pStyle w:val="Normal1"/>
        <w:jc w:val="center"/>
        <w:rPr>
          <w:b/>
          <w:sz w:val="32"/>
          <w:szCs w:val="32"/>
          <w:lang w:val="en-GB"/>
        </w:rPr>
      </w:pPr>
    </w:p>
    <w:p w14:paraId="2184D8BF" w14:textId="77777777" w:rsidR="005E5011" w:rsidRPr="00F676C0" w:rsidRDefault="005E5011" w:rsidP="009256E5">
      <w:pPr>
        <w:pStyle w:val="Normal1"/>
        <w:jc w:val="center"/>
        <w:rPr>
          <w:b/>
          <w:sz w:val="32"/>
          <w:szCs w:val="32"/>
          <w:lang w:val="en-GB"/>
        </w:rPr>
      </w:pPr>
    </w:p>
    <w:p w14:paraId="4902B96E" w14:textId="77777777" w:rsidR="00870561" w:rsidRPr="00F676C0" w:rsidRDefault="00870561" w:rsidP="009256E5">
      <w:pPr>
        <w:pStyle w:val="Normal1"/>
        <w:jc w:val="center"/>
        <w:rPr>
          <w:b/>
          <w:sz w:val="32"/>
          <w:szCs w:val="32"/>
          <w:lang w:val="en-GB"/>
        </w:rPr>
      </w:pPr>
    </w:p>
    <w:p w14:paraId="2B915300" w14:textId="77777777" w:rsidR="00870561" w:rsidRPr="00F676C0" w:rsidRDefault="00870561" w:rsidP="009256E5">
      <w:pPr>
        <w:pStyle w:val="Normal1"/>
        <w:jc w:val="center"/>
        <w:rPr>
          <w:b/>
          <w:sz w:val="32"/>
          <w:szCs w:val="32"/>
          <w:lang w:val="en-GB"/>
        </w:rPr>
      </w:pPr>
    </w:p>
    <w:p w14:paraId="007BD73B" w14:textId="089086D5" w:rsidR="00A22C24" w:rsidRPr="00F676C0" w:rsidRDefault="00300626" w:rsidP="009256E5">
      <w:pPr>
        <w:pStyle w:val="Normal1"/>
        <w:jc w:val="center"/>
        <w:rPr>
          <w:b/>
          <w:sz w:val="32"/>
          <w:szCs w:val="32"/>
          <w:lang w:val="en-GB"/>
        </w:rPr>
      </w:pPr>
      <w:r w:rsidRPr="00F676C0">
        <w:rPr>
          <w:b/>
          <w:sz w:val="32"/>
          <w:szCs w:val="32"/>
          <w:lang w:val="en-GB"/>
        </w:rPr>
        <w:t>REFLECTIVE REVIEW ON EMPLOYABILITY SKILLS</w:t>
      </w:r>
    </w:p>
    <w:p w14:paraId="29FC9C9F" w14:textId="77777777" w:rsidR="005E5011" w:rsidRPr="00F676C0" w:rsidRDefault="005E5011" w:rsidP="009256E5">
      <w:pPr>
        <w:rPr>
          <w:b/>
          <w:sz w:val="32"/>
          <w:szCs w:val="32"/>
          <w:lang w:val="en-GB"/>
        </w:rPr>
      </w:pPr>
      <w:r w:rsidRPr="00F676C0">
        <w:rPr>
          <w:b/>
          <w:sz w:val="32"/>
          <w:szCs w:val="32"/>
          <w:lang w:val="en-GB"/>
        </w:rPr>
        <w:br w:type="page"/>
      </w:r>
    </w:p>
    <w:sdt>
      <w:sdtPr>
        <w:rPr>
          <w:rFonts w:ascii="Times New Roman" w:eastAsia="Times New Roman" w:hAnsi="Times New Roman" w:cs="Times New Roman"/>
          <w:b w:val="0"/>
          <w:bCs w:val="0"/>
          <w:color w:val="auto"/>
          <w:sz w:val="24"/>
          <w:szCs w:val="24"/>
          <w:lang w:val="en-GB"/>
        </w:rPr>
        <w:id w:val="8132442"/>
        <w:docPartObj>
          <w:docPartGallery w:val="Table of Contents"/>
          <w:docPartUnique/>
        </w:docPartObj>
      </w:sdtPr>
      <w:sdtEndPr/>
      <w:sdtContent>
        <w:p w14:paraId="5B113D5A" w14:textId="77777777" w:rsidR="00300626" w:rsidRPr="00F676C0" w:rsidRDefault="00300626" w:rsidP="009256E5">
          <w:pPr>
            <w:pStyle w:val="TOCHeading"/>
            <w:spacing w:line="360" w:lineRule="auto"/>
            <w:jc w:val="center"/>
            <w:rPr>
              <w:rFonts w:ascii="Times New Roman" w:hAnsi="Times New Roman" w:cs="Times New Roman"/>
              <w:color w:val="auto"/>
              <w:sz w:val="24"/>
              <w:szCs w:val="24"/>
              <w:lang w:val="en-GB"/>
            </w:rPr>
          </w:pPr>
          <w:r w:rsidRPr="00F676C0">
            <w:rPr>
              <w:rFonts w:ascii="Times New Roman" w:hAnsi="Times New Roman" w:cs="Times New Roman"/>
              <w:color w:val="auto"/>
              <w:lang w:val="en-GB"/>
            </w:rPr>
            <w:t>Table of Contents</w:t>
          </w:r>
        </w:p>
        <w:p w14:paraId="3F6B96E0" w14:textId="77777777" w:rsidR="00583F1D" w:rsidRPr="00F676C0" w:rsidRDefault="00315C34" w:rsidP="009256E5">
          <w:pPr>
            <w:pStyle w:val="TOC1"/>
            <w:tabs>
              <w:tab w:val="right" w:leader="dot" w:pos="9350"/>
            </w:tabs>
            <w:rPr>
              <w:rFonts w:asciiTheme="minorHAnsi" w:eastAsiaTheme="minorEastAsia" w:hAnsiTheme="minorHAnsi" w:cstheme="minorBidi"/>
              <w:noProof/>
              <w:sz w:val="22"/>
              <w:szCs w:val="22"/>
              <w:lang w:val="en-GB"/>
            </w:rPr>
          </w:pPr>
          <w:r w:rsidRPr="00F676C0">
            <w:rPr>
              <w:lang w:val="en-GB"/>
            </w:rPr>
            <w:fldChar w:fldCharType="begin"/>
          </w:r>
          <w:r w:rsidR="00300626" w:rsidRPr="00F676C0">
            <w:rPr>
              <w:lang w:val="en-GB"/>
            </w:rPr>
            <w:instrText xml:space="preserve"> TOC \o "1-3" \h \z \u </w:instrText>
          </w:r>
          <w:r w:rsidRPr="00F676C0">
            <w:rPr>
              <w:lang w:val="en-GB"/>
            </w:rPr>
            <w:fldChar w:fldCharType="separate"/>
          </w:r>
          <w:hyperlink w:anchor="_Toc89432331" w:history="1">
            <w:r w:rsidR="00583F1D" w:rsidRPr="00F676C0">
              <w:rPr>
                <w:rStyle w:val="Hyperlink"/>
                <w:noProof/>
                <w:color w:val="auto"/>
                <w:lang w:val="en-GB"/>
              </w:rPr>
              <w:t>Task 1</w:t>
            </w:r>
            <w:r w:rsidR="00583F1D" w:rsidRPr="00F676C0">
              <w:rPr>
                <w:noProof/>
                <w:webHidden/>
                <w:lang w:val="en-GB"/>
              </w:rPr>
              <w:tab/>
            </w:r>
            <w:r w:rsidR="00583F1D" w:rsidRPr="00F676C0">
              <w:rPr>
                <w:noProof/>
                <w:webHidden/>
                <w:lang w:val="en-GB"/>
              </w:rPr>
              <w:fldChar w:fldCharType="begin"/>
            </w:r>
            <w:r w:rsidR="00583F1D" w:rsidRPr="00F676C0">
              <w:rPr>
                <w:noProof/>
                <w:webHidden/>
                <w:lang w:val="en-GB"/>
              </w:rPr>
              <w:instrText xml:space="preserve"> PAGEREF _Toc89432331 \h </w:instrText>
            </w:r>
            <w:r w:rsidR="00583F1D" w:rsidRPr="00F676C0">
              <w:rPr>
                <w:noProof/>
                <w:webHidden/>
                <w:lang w:val="en-GB"/>
              </w:rPr>
            </w:r>
            <w:r w:rsidR="00583F1D" w:rsidRPr="00F676C0">
              <w:rPr>
                <w:noProof/>
                <w:webHidden/>
                <w:lang w:val="en-GB"/>
              </w:rPr>
              <w:fldChar w:fldCharType="separate"/>
            </w:r>
            <w:r w:rsidR="00583F1D" w:rsidRPr="00F676C0">
              <w:rPr>
                <w:noProof/>
                <w:webHidden/>
                <w:lang w:val="en-GB"/>
              </w:rPr>
              <w:t>3</w:t>
            </w:r>
            <w:r w:rsidR="00583F1D" w:rsidRPr="00F676C0">
              <w:rPr>
                <w:noProof/>
                <w:webHidden/>
                <w:lang w:val="en-GB"/>
              </w:rPr>
              <w:fldChar w:fldCharType="end"/>
            </w:r>
          </w:hyperlink>
        </w:p>
        <w:p w14:paraId="1D87E432" w14:textId="77777777" w:rsidR="00583F1D" w:rsidRPr="00F676C0" w:rsidRDefault="00453763" w:rsidP="009256E5">
          <w:pPr>
            <w:pStyle w:val="TOC2"/>
            <w:tabs>
              <w:tab w:val="right" w:leader="dot" w:pos="9350"/>
            </w:tabs>
            <w:rPr>
              <w:rFonts w:asciiTheme="minorHAnsi" w:eastAsiaTheme="minorEastAsia" w:hAnsiTheme="minorHAnsi" w:cstheme="minorBidi"/>
              <w:noProof/>
              <w:sz w:val="22"/>
              <w:szCs w:val="22"/>
              <w:lang w:val="en-GB"/>
            </w:rPr>
          </w:pPr>
          <w:hyperlink w:anchor="_Toc89432332" w:history="1">
            <w:r w:rsidR="00583F1D" w:rsidRPr="00F676C0">
              <w:rPr>
                <w:rStyle w:val="Hyperlink"/>
                <w:noProof/>
                <w:color w:val="auto"/>
                <w:lang w:val="en-GB"/>
              </w:rPr>
              <w:t>Introduction</w:t>
            </w:r>
            <w:r w:rsidR="00583F1D" w:rsidRPr="00F676C0">
              <w:rPr>
                <w:noProof/>
                <w:webHidden/>
                <w:lang w:val="en-GB"/>
              </w:rPr>
              <w:tab/>
            </w:r>
            <w:r w:rsidR="00583F1D" w:rsidRPr="00F676C0">
              <w:rPr>
                <w:noProof/>
                <w:webHidden/>
                <w:lang w:val="en-GB"/>
              </w:rPr>
              <w:fldChar w:fldCharType="begin"/>
            </w:r>
            <w:r w:rsidR="00583F1D" w:rsidRPr="00F676C0">
              <w:rPr>
                <w:noProof/>
                <w:webHidden/>
                <w:lang w:val="en-GB"/>
              </w:rPr>
              <w:instrText xml:space="preserve"> PAGEREF _Toc89432332 \h </w:instrText>
            </w:r>
            <w:r w:rsidR="00583F1D" w:rsidRPr="00F676C0">
              <w:rPr>
                <w:noProof/>
                <w:webHidden/>
                <w:lang w:val="en-GB"/>
              </w:rPr>
            </w:r>
            <w:r w:rsidR="00583F1D" w:rsidRPr="00F676C0">
              <w:rPr>
                <w:noProof/>
                <w:webHidden/>
                <w:lang w:val="en-GB"/>
              </w:rPr>
              <w:fldChar w:fldCharType="separate"/>
            </w:r>
            <w:r w:rsidR="00583F1D" w:rsidRPr="00F676C0">
              <w:rPr>
                <w:noProof/>
                <w:webHidden/>
                <w:lang w:val="en-GB"/>
              </w:rPr>
              <w:t>3</w:t>
            </w:r>
            <w:r w:rsidR="00583F1D" w:rsidRPr="00F676C0">
              <w:rPr>
                <w:noProof/>
                <w:webHidden/>
                <w:lang w:val="en-GB"/>
              </w:rPr>
              <w:fldChar w:fldCharType="end"/>
            </w:r>
          </w:hyperlink>
        </w:p>
        <w:p w14:paraId="014A1D52" w14:textId="77777777" w:rsidR="00583F1D" w:rsidRPr="00F676C0" w:rsidRDefault="00453763" w:rsidP="009256E5">
          <w:pPr>
            <w:pStyle w:val="TOC2"/>
            <w:tabs>
              <w:tab w:val="right" w:leader="dot" w:pos="9350"/>
            </w:tabs>
            <w:rPr>
              <w:rFonts w:asciiTheme="minorHAnsi" w:eastAsiaTheme="minorEastAsia" w:hAnsiTheme="minorHAnsi" w:cstheme="minorBidi"/>
              <w:noProof/>
              <w:sz w:val="22"/>
              <w:szCs w:val="22"/>
              <w:lang w:val="en-GB"/>
            </w:rPr>
          </w:pPr>
          <w:hyperlink w:anchor="_Toc89432333" w:history="1">
            <w:r w:rsidR="00583F1D" w:rsidRPr="00F676C0">
              <w:rPr>
                <w:rStyle w:val="Hyperlink"/>
                <w:noProof/>
                <w:color w:val="auto"/>
                <w:lang w:val="en-GB"/>
              </w:rPr>
              <w:t>Pros and cons of blended learning in the university education</w:t>
            </w:r>
            <w:r w:rsidR="00583F1D" w:rsidRPr="00F676C0">
              <w:rPr>
                <w:noProof/>
                <w:webHidden/>
                <w:lang w:val="en-GB"/>
              </w:rPr>
              <w:tab/>
            </w:r>
            <w:r w:rsidR="00583F1D" w:rsidRPr="00F676C0">
              <w:rPr>
                <w:noProof/>
                <w:webHidden/>
                <w:lang w:val="en-GB"/>
              </w:rPr>
              <w:fldChar w:fldCharType="begin"/>
            </w:r>
            <w:r w:rsidR="00583F1D" w:rsidRPr="00F676C0">
              <w:rPr>
                <w:noProof/>
                <w:webHidden/>
                <w:lang w:val="en-GB"/>
              </w:rPr>
              <w:instrText xml:space="preserve"> PAGEREF _Toc89432333 \h </w:instrText>
            </w:r>
            <w:r w:rsidR="00583F1D" w:rsidRPr="00F676C0">
              <w:rPr>
                <w:noProof/>
                <w:webHidden/>
                <w:lang w:val="en-GB"/>
              </w:rPr>
            </w:r>
            <w:r w:rsidR="00583F1D" w:rsidRPr="00F676C0">
              <w:rPr>
                <w:noProof/>
                <w:webHidden/>
                <w:lang w:val="en-GB"/>
              </w:rPr>
              <w:fldChar w:fldCharType="separate"/>
            </w:r>
            <w:r w:rsidR="00583F1D" w:rsidRPr="00F676C0">
              <w:rPr>
                <w:noProof/>
                <w:webHidden/>
                <w:lang w:val="en-GB"/>
              </w:rPr>
              <w:t>3</w:t>
            </w:r>
            <w:r w:rsidR="00583F1D" w:rsidRPr="00F676C0">
              <w:rPr>
                <w:noProof/>
                <w:webHidden/>
                <w:lang w:val="en-GB"/>
              </w:rPr>
              <w:fldChar w:fldCharType="end"/>
            </w:r>
          </w:hyperlink>
        </w:p>
        <w:p w14:paraId="13538D63" w14:textId="77777777" w:rsidR="00583F1D" w:rsidRPr="00F676C0" w:rsidRDefault="00453763" w:rsidP="009256E5">
          <w:pPr>
            <w:pStyle w:val="TOC2"/>
            <w:tabs>
              <w:tab w:val="right" w:leader="dot" w:pos="9350"/>
            </w:tabs>
            <w:rPr>
              <w:rFonts w:asciiTheme="minorHAnsi" w:eastAsiaTheme="minorEastAsia" w:hAnsiTheme="minorHAnsi" w:cstheme="minorBidi"/>
              <w:noProof/>
              <w:sz w:val="22"/>
              <w:szCs w:val="22"/>
              <w:lang w:val="en-GB"/>
            </w:rPr>
          </w:pPr>
          <w:hyperlink w:anchor="_Toc89432334" w:history="1">
            <w:r w:rsidR="00583F1D" w:rsidRPr="00F676C0">
              <w:rPr>
                <w:rStyle w:val="Hyperlink"/>
                <w:noProof/>
                <w:color w:val="auto"/>
                <w:lang w:val="en-GB"/>
              </w:rPr>
              <w:t>Pros and cons of traditional classroom learning in the HE sector</w:t>
            </w:r>
            <w:r w:rsidR="00583F1D" w:rsidRPr="00F676C0">
              <w:rPr>
                <w:noProof/>
                <w:webHidden/>
                <w:lang w:val="en-GB"/>
              </w:rPr>
              <w:tab/>
            </w:r>
            <w:r w:rsidR="00583F1D" w:rsidRPr="00F676C0">
              <w:rPr>
                <w:noProof/>
                <w:webHidden/>
                <w:lang w:val="en-GB"/>
              </w:rPr>
              <w:fldChar w:fldCharType="begin"/>
            </w:r>
            <w:r w:rsidR="00583F1D" w:rsidRPr="00F676C0">
              <w:rPr>
                <w:noProof/>
                <w:webHidden/>
                <w:lang w:val="en-GB"/>
              </w:rPr>
              <w:instrText xml:space="preserve"> PAGEREF _Toc89432334 \h </w:instrText>
            </w:r>
            <w:r w:rsidR="00583F1D" w:rsidRPr="00F676C0">
              <w:rPr>
                <w:noProof/>
                <w:webHidden/>
                <w:lang w:val="en-GB"/>
              </w:rPr>
            </w:r>
            <w:r w:rsidR="00583F1D" w:rsidRPr="00F676C0">
              <w:rPr>
                <w:noProof/>
                <w:webHidden/>
                <w:lang w:val="en-GB"/>
              </w:rPr>
              <w:fldChar w:fldCharType="separate"/>
            </w:r>
            <w:r w:rsidR="00583F1D" w:rsidRPr="00F676C0">
              <w:rPr>
                <w:noProof/>
                <w:webHidden/>
                <w:lang w:val="en-GB"/>
              </w:rPr>
              <w:t>5</w:t>
            </w:r>
            <w:r w:rsidR="00583F1D" w:rsidRPr="00F676C0">
              <w:rPr>
                <w:noProof/>
                <w:webHidden/>
                <w:lang w:val="en-GB"/>
              </w:rPr>
              <w:fldChar w:fldCharType="end"/>
            </w:r>
          </w:hyperlink>
        </w:p>
        <w:p w14:paraId="0763C418" w14:textId="77777777" w:rsidR="00583F1D" w:rsidRPr="00F676C0" w:rsidRDefault="00453763" w:rsidP="009256E5">
          <w:pPr>
            <w:pStyle w:val="TOC2"/>
            <w:tabs>
              <w:tab w:val="right" w:leader="dot" w:pos="9350"/>
            </w:tabs>
            <w:rPr>
              <w:rFonts w:asciiTheme="minorHAnsi" w:eastAsiaTheme="minorEastAsia" w:hAnsiTheme="minorHAnsi" w:cstheme="minorBidi"/>
              <w:noProof/>
              <w:sz w:val="22"/>
              <w:szCs w:val="22"/>
              <w:lang w:val="en-GB"/>
            </w:rPr>
          </w:pPr>
          <w:hyperlink w:anchor="_Toc89432335" w:history="1">
            <w:r w:rsidR="00583F1D" w:rsidRPr="00F676C0">
              <w:rPr>
                <w:rStyle w:val="Hyperlink"/>
                <w:noProof/>
                <w:color w:val="auto"/>
                <w:lang w:val="en-GB"/>
              </w:rPr>
              <w:t>Evaluation of both forms of teaching and learning in the past and present</w:t>
            </w:r>
            <w:r w:rsidR="00583F1D" w:rsidRPr="00F676C0">
              <w:rPr>
                <w:noProof/>
                <w:webHidden/>
                <w:lang w:val="en-GB"/>
              </w:rPr>
              <w:tab/>
            </w:r>
            <w:r w:rsidR="00583F1D" w:rsidRPr="00F676C0">
              <w:rPr>
                <w:noProof/>
                <w:webHidden/>
                <w:lang w:val="en-GB"/>
              </w:rPr>
              <w:fldChar w:fldCharType="begin"/>
            </w:r>
            <w:r w:rsidR="00583F1D" w:rsidRPr="00F676C0">
              <w:rPr>
                <w:noProof/>
                <w:webHidden/>
                <w:lang w:val="en-GB"/>
              </w:rPr>
              <w:instrText xml:space="preserve"> PAGEREF _Toc89432335 \h </w:instrText>
            </w:r>
            <w:r w:rsidR="00583F1D" w:rsidRPr="00F676C0">
              <w:rPr>
                <w:noProof/>
                <w:webHidden/>
                <w:lang w:val="en-GB"/>
              </w:rPr>
            </w:r>
            <w:r w:rsidR="00583F1D" w:rsidRPr="00F676C0">
              <w:rPr>
                <w:noProof/>
                <w:webHidden/>
                <w:lang w:val="en-GB"/>
              </w:rPr>
              <w:fldChar w:fldCharType="separate"/>
            </w:r>
            <w:r w:rsidR="00583F1D" w:rsidRPr="00F676C0">
              <w:rPr>
                <w:noProof/>
                <w:webHidden/>
                <w:lang w:val="en-GB"/>
              </w:rPr>
              <w:t>7</w:t>
            </w:r>
            <w:r w:rsidR="00583F1D" w:rsidRPr="00F676C0">
              <w:rPr>
                <w:noProof/>
                <w:webHidden/>
                <w:lang w:val="en-GB"/>
              </w:rPr>
              <w:fldChar w:fldCharType="end"/>
            </w:r>
          </w:hyperlink>
        </w:p>
        <w:p w14:paraId="19668362" w14:textId="77777777" w:rsidR="00583F1D" w:rsidRPr="00F676C0" w:rsidRDefault="00453763" w:rsidP="009256E5">
          <w:pPr>
            <w:pStyle w:val="TOC2"/>
            <w:tabs>
              <w:tab w:val="right" w:leader="dot" w:pos="9350"/>
            </w:tabs>
            <w:rPr>
              <w:rFonts w:asciiTheme="minorHAnsi" w:eastAsiaTheme="minorEastAsia" w:hAnsiTheme="minorHAnsi" w:cstheme="minorBidi"/>
              <w:noProof/>
              <w:sz w:val="22"/>
              <w:szCs w:val="22"/>
              <w:lang w:val="en-GB"/>
            </w:rPr>
          </w:pPr>
          <w:hyperlink w:anchor="_Toc89432336" w:history="1">
            <w:r w:rsidR="00583F1D" w:rsidRPr="00F676C0">
              <w:rPr>
                <w:rStyle w:val="Hyperlink"/>
                <w:noProof/>
                <w:color w:val="auto"/>
                <w:lang w:val="en-GB"/>
              </w:rPr>
              <w:t>Recommendations based on evaluation</w:t>
            </w:r>
            <w:r w:rsidR="00583F1D" w:rsidRPr="00F676C0">
              <w:rPr>
                <w:noProof/>
                <w:webHidden/>
                <w:lang w:val="en-GB"/>
              </w:rPr>
              <w:tab/>
            </w:r>
            <w:r w:rsidR="00583F1D" w:rsidRPr="00F676C0">
              <w:rPr>
                <w:noProof/>
                <w:webHidden/>
                <w:lang w:val="en-GB"/>
              </w:rPr>
              <w:fldChar w:fldCharType="begin"/>
            </w:r>
            <w:r w:rsidR="00583F1D" w:rsidRPr="00F676C0">
              <w:rPr>
                <w:noProof/>
                <w:webHidden/>
                <w:lang w:val="en-GB"/>
              </w:rPr>
              <w:instrText xml:space="preserve"> PAGEREF _Toc89432336 \h </w:instrText>
            </w:r>
            <w:r w:rsidR="00583F1D" w:rsidRPr="00F676C0">
              <w:rPr>
                <w:noProof/>
                <w:webHidden/>
                <w:lang w:val="en-GB"/>
              </w:rPr>
            </w:r>
            <w:r w:rsidR="00583F1D" w:rsidRPr="00F676C0">
              <w:rPr>
                <w:noProof/>
                <w:webHidden/>
                <w:lang w:val="en-GB"/>
              </w:rPr>
              <w:fldChar w:fldCharType="separate"/>
            </w:r>
            <w:r w:rsidR="00583F1D" w:rsidRPr="00F676C0">
              <w:rPr>
                <w:noProof/>
                <w:webHidden/>
                <w:lang w:val="en-GB"/>
              </w:rPr>
              <w:t>9</w:t>
            </w:r>
            <w:r w:rsidR="00583F1D" w:rsidRPr="00F676C0">
              <w:rPr>
                <w:noProof/>
                <w:webHidden/>
                <w:lang w:val="en-GB"/>
              </w:rPr>
              <w:fldChar w:fldCharType="end"/>
            </w:r>
          </w:hyperlink>
        </w:p>
        <w:p w14:paraId="0CCAFA58" w14:textId="77777777" w:rsidR="00583F1D" w:rsidRPr="00F676C0" w:rsidRDefault="00453763" w:rsidP="009256E5">
          <w:pPr>
            <w:pStyle w:val="TOC2"/>
            <w:tabs>
              <w:tab w:val="right" w:leader="dot" w:pos="9350"/>
            </w:tabs>
            <w:rPr>
              <w:rFonts w:asciiTheme="minorHAnsi" w:eastAsiaTheme="minorEastAsia" w:hAnsiTheme="minorHAnsi" w:cstheme="minorBidi"/>
              <w:noProof/>
              <w:sz w:val="22"/>
              <w:szCs w:val="22"/>
              <w:lang w:val="en-GB"/>
            </w:rPr>
          </w:pPr>
          <w:hyperlink w:anchor="_Toc89432337" w:history="1">
            <w:r w:rsidR="00583F1D" w:rsidRPr="00F676C0">
              <w:rPr>
                <w:rStyle w:val="Hyperlink"/>
                <w:noProof/>
                <w:color w:val="auto"/>
                <w:lang w:val="en-GB"/>
              </w:rPr>
              <w:t>Conclusion</w:t>
            </w:r>
            <w:r w:rsidR="00583F1D" w:rsidRPr="00F676C0">
              <w:rPr>
                <w:noProof/>
                <w:webHidden/>
                <w:lang w:val="en-GB"/>
              </w:rPr>
              <w:tab/>
            </w:r>
            <w:r w:rsidR="00583F1D" w:rsidRPr="00F676C0">
              <w:rPr>
                <w:noProof/>
                <w:webHidden/>
                <w:lang w:val="en-GB"/>
              </w:rPr>
              <w:fldChar w:fldCharType="begin"/>
            </w:r>
            <w:r w:rsidR="00583F1D" w:rsidRPr="00F676C0">
              <w:rPr>
                <w:noProof/>
                <w:webHidden/>
                <w:lang w:val="en-GB"/>
              </w:rPr>
              <w:instrText xml:space="preserve"> PAGEREF _Toc89432337 \h </w:instrText>
            </w:r>
            <w:r w:rsidR="00583F1D" w:rsidRPr="00F676C0">
              <w:rPr>
                <w:noProof/>
                <w:webHidden/>
                <w:lang w:val="en-GB"/>
              </w:rPr>
            </w:r>
            <w:r w:rsidR="00583F1D" w:rsidRPr="00F676C0">
              <w:rPr>
                <w:noProof/>
                <w:webHidden/>
                <w:lang w:val="en-GB"/>
              </w:rPr>
              <w:fldChar w:fldCharType="separate"/>
            </w:r>
            <w:r w:rsidR="00583F1D" w:rsidRPr="00F676C0">
              <w:rPr>
                <w:noProof/>
                <w:webHidden/>
                <w:lang w:val="en-GB"/>
              </w:rPr>
              <w:t>10</w:t>
            </w:r>
            <w:r w:rsidR="00583F1D" w:rsidRPr="00F676C0">
              <w:rPr>
                <w:noProof/>
                <w:webHidden/>
                <w:lang w:val="en-GB"/>
              </w:rPr>
              <w:fldChar w:fldCharType="end"/>
            </w:r>
          </w:hyperlink>
        </w:p>
        <w:p w14:paraId="61F2B27C" w14:textId="77777777" w:rsidR="00583F1D" w:rsidRPr="00F676C0" w:rsidRDefault="00453763" w:rsidP="009256E5">
          <w:pPr>
            <w:pStyle w:val="TOC1"/>
            <w:tabs>
              <w:tab w:val="right" w:leader="dot" w:pos="9350"/>
            </w:tabs>
            <w:rPr>
              <w:rFonts w:asciiTheme="minorHAnsi" w:eastAsiaTheme="minorEastAsia" w:hAnsiTheme="minorHAnsi" w:cstheme="minorBidi"/>
              <w:noProof/>
              <w:sz w:val="22"/>
              <w:szCs w:val="22"/>
              <w:lang w:val="en-GB"/>
            </w:rPr>
          </w:pPr>
          <w:hyperlink w:anchor="_Toc89432338" w:history="1">
            <w:r w:rsidR="00583F1D" w:rsidRPr="00F676C0">
              <w:rPr>
                <w:rStyle w:val="Hyperlink"/>
                <w:noProof/>
                <w:color w:val="auto"/>
                <w:lang w:val="en-GB"/>
              </w:rPr>
              <w:t>Task 2</w:t>
            </w:r>
            <w:r w:rsidR="00583F1D" w:rsidRPr="00F676C0">
              <w:rPr>
                <w:noProof/>
                <w:webHidden/>
                <w:lang w:val="en-GB"/>
              </w:rPr>
              <w:tab/>
            </w:r>
            <w:r w:rsidR="00583F1D" w:rsidRPr="00F676C0">
              <w:rPr>
                <w:noProof/>
                <w:webHidden/>
                <w:lang w:val="en-GB"/>
              </w:rPr>
              <w:fldChar w:fldCharType="begin"/>
            </w:r>
            <w:r w:rsidR="00583F1D" w:rsidRPr="00F676C0">
              <w:rPr>
                <w:noProof/>
                <w:webHidden/>
                <w:lang w:val="en-GB"/>
              </w:rPr>
              <w:instrText xml:space="preserve"> PAGEREF _Toc89432338 \h </w:instrText>
            </w:r>
            <w:r w:rsidR="00583F1D" w:rsidRPr="00F676C0">
              <w:rPr>
                <w:noProof/>
                <w:webHidden/>
                <w:lang w:val="en-GB"/>
              </w:rPr>
            </w:r>
            <w:r w:rsidR="00583F1D" w:rsidRPr="00F676C0">
              <w:rPr>
                <w:noProof/>
                <w:webHidden/>
                <w:lang w:val="en-GB"/>
              </w:rPr>
              <w:fldChar w:fldCharType="separate"/>
            </w:r>
            <w:r w:rsidR="00583F1D" w:rsidRPr="00F676C0">
              <w:rPr>
                <w:noProof/>
                <w:webHidden/>
                <w:lang w:val="en-GB"/>
              </w:rPr>
              <w:t>11</w:t>
            </w:r>
            <w:r w:rsidR="00583F1D" w:rsidRPr="00F676C0">
              <w:rPr>
                <w:noProof/>
                <w:webHidden/>
                <w:lang w:val="en-GB"/>
              </w:rPr>
              <w:fldChar w:fldCharType="end"/>
            </w:r>
          </w:hyperlink>
        </w:p>
        <w:p w14:paraId="36B61D32" w14:textId="77777777" w:rsidR="00583F1D" w:rsidRPr="00F676C0" w:rsidRDefault="00453763" w:rsidP="009256E5">
          <w:pPr>
            <w:pStyle w:val="TOC2"/>
            <w:tabs>
              <w:tab w:val="right" w:leader="dot" w:pos="9350"/>
            </w:tabs>
            <w:rPr>
              <w:rFonts w:asciiTheme="minorHAnsi" w:eastAsiaTheme="minorEastAsia" w:hAnsiTheme="minorHAnsi" w:cstheme="minorBidi"/>
              <w:noProof/>
              <w:sz w:val="22"/>
              <w:szCs w:val="22"/>
              <w:lang w:val="en-GB"/>
            </w:rPr>
          </w:pPr>
          <w:hyperlink w:anchor="_Toc89432339" w:history="1">
            <w:r w:rsidR="00583F1D" w:rsidRPr="00F676C0">
              <w:rPr>
                <w:rStyle w:val="Hyperlink"/>
                <w:noProof/>
                <w:color w:val="auto"/>
                <w:lang w:val="en-GB"/>
              </w:rPr>
              <w:t>Introduction</w:t>
            </w:r>
            <w:r w:rsidR="00583F1D" w:rsidRPr="00F676C0">
              <w:rPr>
                <w:noProof/>
                <w:webHidden/>
                <w:lang w:val="en-GB"/>
              </w:rPr>
              <w:tab/>
            </w:r>
            <w:r w:rsidR="00583F1D" w:rsidRPr="00F676C0">
              <w:rPr>
                <w:noProof/>
                <w:webHidden/>
                <w:lang w:val="en-GB"/>
              </w:rPr>
              <w:fldChar w:fldCharType="begin"/>
            </w:r>
            <w:r w:rsidR="00583F1D" w:rsidRPr="00F676C0">
              <w:rPr>
                <w:noProof/>
                <w:webHidden/>
                <w:lang w:val="en-GB"/>
              </w:rPr>
              <w:instrText xml:space="preserve"> PAGEREF _Toc89432339 \h </w:instrText>
            </w:r>
            <w:r w:rsidR="00583F1D" w:rsidRPr="00F676C0">
              <w:rPr>
                <w:noProof/>
                <w:webHidden/>
                <w:lang w:val="en-GB"/>
              </w:rPr>
            </w:r>
            <w:r w:rsidR="00583F1D" w:rsidRPr="00F676C0">
              <w:rPr>
                <w:noProof/>
                <w:webHidden/>
                <w:lang w:val="en-GB"/>
              </w:rPr>
              <w:fldChar w:fldCharType="separate"/>
            </w:r>
            <w:r w:rsidR="00583F1D" w:rsidRPr="00F676C0">
              <w:rPr>
                <w:noProof/>
                <w:webHidden/>
                <w:lang w:val="en-GB"/>
              </w:rPr>
              <w:t>11</w:t>
            </w:r>
            <w:r w:rsidR="00583F1D" w:rsidRPr="00F676C0">
              <w:rPr>
                <w:noProof/>
                <w:webHidden/>
                <w:lang w:val="en-GB"/>
              </w:rPr>
              <w:fldChar w:fldCharType="end"/>
            </w:r>
          </w:hyperlink>
        </w:p>
        <w:p w14:paraId="038AD6BE" w14:textId="77777777" w:rsidR="00583F1D" w:rsidRPr="00F676C0" w:rsidRDefault="00453763" w:rsidP="009256E5">
          <w:pPr>
            <w:pStyle w:val="TOC2"/>
            <w:tabs>
              <w:tab w:val="right" w:leader="dot" w:pos="9350"/>
            </w:tabs>
            <w:rPr>
              <w:rFonts w:asciiTheme="minorHAnsi" w:eastAsiaTheme="minorEastAsia" w:hAnsiTheme="minorHAnsi" w:cstheme="minorBidi"/>
              <w:noProof/>
              <w:sz w:val="22"/>
              <w:szCs w:val="22"/>
              <w:lang w:val="en-GB"/>
            </w:rPr>
          </w:pPr>
          <w:hyperlink w:anchor="_Toc89432340" w:history="1">
            <w:r w:rsidR="00583F1D" w:rsidRPr="00F676C0">
              <w:rPr>
                <w:rStyle w:val="Hyperlink"/>
                <w:noProof/>
                <w:color w:val="auto"/>
                <w:lang w:val="en-GB"/>
              </w:rPr>
              <w:t>Evaluating the way for collecting feedback by implementing Gibb’s model</w:t>
            </w:r>
            <w:r w:rsidR="00583F1D" w:rsidRPr="00F676C0">
              <w:rPr>
                <w:noProof/>
                <w:webHidden/>
                <w:lang w:val="en-GB"/>
              </w:rPr>
              <w:tab/>
            </w:r>
            <w:r w:rsidR="00583F1D" w:rsidRPr="00F676C0">
              <w:rPr>
                <w:noProof/>
                <w:webHidden/>
                <w:lang w:val="en-GB"/>
              </w:rPr>
              <w:fldChar w:fldCharType="begin"/>
            </w:r>
            <w:r w:rsidR="00583F1D" w:rsidRPr="00F676C0">
              <w:rPr>
                <w:noProof/>
                <w:webHidden/>
                <w:lang w:val="en-GB"/>
              </w:rPr>
              <w:instrText xml:space="preserve"> PAGEREF _Toc89432340 \h </w:instrText>
            </w:r>
            <w:r w:rsidR="00583F1D" w:rsidRPr="00F676C0">
              <w:rPr>
                <w:noProof/>
                <w:webHidden/>
                <w:lang w:val="en-GB"/>
              </w:rPr>
            </w:r>
            <w:r w:rsidR="00583F1D" w:rsidRPr="00F676C0">
              <w:rPr>
                <w:noProof/>
                <w:webHidden/>
                <w:lang w:val="en-GB"/>
              </w:rPr>
              <w:fldChar w:fldCharType="separate"/>
            </w:r>
            <w:r w:rsidR="00583F1D" w:rsidRPr="00F676C0">
              <w:rPr>
                <w:noProof/>
                <w:webHidden/>
                <w:lang w:val="en-GB"/>
              </w:rPr>
              <w:t>11</w:t>
            </w:r>
            <w:r w:rsidR="00583F1D" w:rsidRPr="00F676C0">
              <w:rPr>
                <w:noProof/>
                <w:webHidden/>
                <w:lang w:val="en-GB"/>
              </w:rPr>
              <w:fldChar w:fldCharType="end"/>
            </w:r>
          </w:hyperlink>
        </w:p>
        <w:p w14:paraId="005CE6C2" w14:textId="77777777" w:rsidR="00583F1D" w:rsidRPr="00F676C0" w:rsidRDefault="00453763" w:rsidP="009256E5">
          <w:pPr>
            <w:pStyle w:val="TOC2"/>
            <w:tabs>
              <w:tab w:val="right" w:leader="dot" w:pos="9350"/>
            </w:tabs>
            <w:rPr>
              <w:rFonts w:asciiTheme="minorHAnsi" w:eastAsiaTheme="minorEastAsia" w:hAnsiTheme="minorHAnsi" w:cstheme="minorBidi"/>
              <w:noProof/>
              <w:sz w:val="22"/>
              <w:szCs w:val="22"/>
              <w:lang w:val="en-GB"/>
            </w:rPr>
          </w:pPr>
          <w:hyperlink w:anchor="_Toc89432341" w:history="1">
            <w:r w:rsidR="00583F1D" w:rsidRPr="00F676C0">
              <w:rPr>
                <w:rStyle w:val="Hyperlink"/>
                <w:noProof/>
                <w:color w:val="auto"/>
                <w:lang w:val="en-GB"/>
              </w:rPr>
              <w:t>Explaining the way to develop the skills with using tools</w:t>
            </w:r>
            <w:r w:rsidR="00583F1D" w:rsidRPr="00F676C0">
              <w:rPr>
                <w:noProof/>
                <w:webHidden/>
                <w:lang w:val="en-GB"/>
              </w:rPr>
              <w:tab/>
            </w:r>
            <w:r w:rsidR="00583F1D" w:rsidRPr="00F676C0">
              <w:rPr>
                <w:noProof/>
                <w:webHidden/>
                <w:lang w:val="en-GB"/>
              </w:rPr>
              <w:fldChar w:fldCharType="begin"/>
            </w:r>
            <w:r w:rsidR="00583F1D" w:rsidRPr="00F676C0">
              <w:rPr>
                <w:noProof/>
                <w:webHidden/>
                <w:lang w:val="en-GB"/>
              </w:rPr>
              <w:instrText xml:space="preserve"> PAGEREF _Toc89432341 \h </w:instrText>
            </w:r>
            <w:r w:rsidR="00583F1D" w:rsidRPr="00F676C0">
              <w:rPr>
                <w:noProof/>
                <w:webHidden/>
                <w:lang w:val="en-GB"/>
              </w:rPr>
            </w:r>
            <w:r w:rsidR="00583F1D" w:rsidRPr="00F676C0">
              <w:rPr>
                <w:noProof/>
                <w:webHidden/>
                <w:lang w:val="en-GB"/>
              </w:rPr>
              <w:fldChar w:fldCharType="separate"/>
            </w:r>
            <w:r w:rsidR="00583F1D" w:rsidRPr="00F676C0">
              <w:rPr>
                <w:noProof/>
                <w:webHidden/>
                <w:lang w:val="en-GB"/>
              </w:rPr>
              <w:t>14</w:t>
            </w:r>
            <w:r w:rsidR="00583F1D" w:rsidRPr="00F676C0">
              <w:rPr>
                <w:noProof/>
                <w:webHidden/>
                <w:lang w:val="en-GB"/>
              </w:rPr>
              <w:fldChar w:fldCharType="end"/>
            </w:r>
          </w:hyperlink>
        </w:p>
        <w:p w14:paraId="070D48A4" w14:textId="77777777" w:rsidR="00583F1D" w:rsidRPr="00F676C0" w:rsidRDefault="00453763" w:rsidP="009256E5">
          <w:pPr>
            <w:pStyle w:val="TOC2"/>
            <w:tabs>
              <w:tab w:val="right" w:leader="dot" w:pos="9350"/>
            </w:tabs>
            <w:rPr>
              <w:rFonts w:asciiTheme="minorHAnsi" w:eastAsiaTheme="minorEastAsia" w:hAnsiTheme="minorHAnsi" w:cstheme="minorBidi"/>
              <w:noProof/>
              <w:sz w:val="22"/>
              <w:szCs w:val="22"/>
              <w:lang w:val="en-GB"/>
            </w:rPr>
          </w:pPr>
          <w:hyperlink w:anchor="_Toc89432342" w:history="1">
            <w:r w:rsidR="00583F1D" w:rsidRPr="00F676C0">
              <w:rPr>
                <w:rStyle w:val="Hyperlink"/>
                <w:noProof/>
                <w:color w:val="auto"/>
                <w:lang w:val="en-GB"/>
              </w:rPr>
              <w:t>Personal Development Plan for each skill</w:t>
            </w:r>
            <w:r w:rsidR="00583F1D" w:rsidRPr="00F676C0">
              <w:rPr>
                <w:noProof/>
                <w:webHidden/>
                <w:lang w:val="en-GB"/>
              </w:rPr>
              <w:tab/>
            </w:r>
            <w:r w:rsidR="00583F1D" w:rsidRPr="00F676C0">
              <w:rPr>
                <w:noProof/>
                <w:webHidden/>
                <w:lang w:val="en-GB"/>
              </w:rPr>
              <w:fldChar w:fldCharType="begin"/>
            </w:r>
            <w:r w:rsidR="00583F1D" w:rsidRPr="00F676C0">
              <w:rPr>
                <w:noProof/>
                <w:webHidden/>
                <w:lang w:val="en-GB"/>
              </w:rPr>
              <w:instrText xml:space="preserve"> PAGEREF _Toc89432342 \h </w:instrText>
            </w:r>
            <w:r w:rsidR="00583F1D" w:rsidRPr="00F676C0">
              <w:rPr>
                <w:noProof/>
                <w:webHidden/>
                <w:lang w:val="en-GB"/>
              </w:rPr>
            </w:r>
            <w:r w:rsidR="00583F1D" w:rsidRPr="00F676C0">
              <w:rPr>
                <w:noProof/>
                <w:webHidden/>
                <w:lang w:val="en-GB"/>
              </w:rPr>
              <w:fldChar w:fldCharType="separate"/>
            </w:r>
            <w:r w:rsidR="00583F1D" w:rsidRPr="00F676C0">
              <w:rPr>
                <w:noProof/>
                <w:webHidden/>
                <w:lang w:val="en-GB"/>
              </w:rPr>
              <w:t>16</w:t>
            </w:r>
            <w:r w:rsidR="00583F1D" w:rsidRPr="00F676C0">
              <w:rPr>
                <w:noProof/>
                <w:webHidden/>
                <w:lang w:val="en-GB"/>
              </w:rPr>
              <w:fldChar w:fldCharType="end"/>
            </w:r>
          </w:hyperlink>
        </w:p>
        <w:p w14:paraId="23A87CD8" w14:textId="77777777" w:rsidR="00583F1D" w:rsidRPr="00F676C0" w:rsidRDefault="00453763" w:rsidP="009256E5">
          <w:pPr>
            <w:pStyle w:val="TOC2"/>
            <w:tabs>
              <w:tab w:val="right" w:leader="dot" w:pos="9350"/>
            </w:tabs>
            <w:rPr>
              <w:rFonts w:asciiTheme="minorHAnsi" w:eastAsiaTheme="minorEastAsia" w:hAnsiTheme="minorHAnsi" w:cstheme="minorBidi"/>
              <w:noProof/>
              <w:sz w:val="22"/>
              <w:szCs w:val="22"/>
              <w:lang w:val="en-GB"/>
            </w:rPr>
          </w:pPr>
          <w:hyperlink w:anchor="_Toc89432343" w:history="1">
            <w:r w:rsidR="00583F1D" w:rsidRPr="00F676C0">
              <w:rPr>
                <w:rStyle w:val="Hyperlink"/>
                <w:noProof/>
                <w:color w:val="auto"/>
                <w:lang w:val="en-GB"/>
              </w:rPr>
              <w:t>Classroom Activity</w:t>
            </w:r>
            <w:r w:rsidR="00583F1D" w:rsidRPr="00F676C0">
              <w:rPr>
                <w:noProof/>
                <w:webHidden/>
                <w:lang w:val="en-GB"/>
              </w:rPr>
              <w:tab/>
            </w:r>
            <w:r w:rsidR="00583F1D" w:rsidRPr="00F676C0">
              <w:rPr>
                <w:noProof/>
                <w:webHidden/>
                <w:lang w:val="en-GB"/>
              </w:rPr>
              <w:fldChar w:fldCharType="begin"/>
            </w:r>
            <w:r w:rsidR="00583F1D" w:rsidRPr="00F676C0">
              <w:rPr>
                <w:noProof/>
                <w:webHidden/>
                <w:lang w:val="en-GB"/>
              </w:rPr>
              <w:instrText xml:space="preserve"> PAGEREF _Toc89432343 \h </w:instrText>
            </w:r>
            <w:r w:rsidR="00583F1D" w:rsidRPr="00F676C0">
              <w:rPr>
                <w:noProof/>
                <w:webHidden/>
                <w:lang w:val="en-GB"/>
              </w:rPr>
            </w:r>
            <w:r w:rsidR="00583F1D" w:rsidRPr="00F676C0">
              <w:rPr>
                <w:noProof/>
                <w:webHidden/>
                <w:lang w:val="en-GB"/>
              </w:rPr>
              <w:fldChar w:fldCharType="separate"/>
            </w:r>
            <w:r w:rsidR="00583F1D" w:rsidRPr="00F676C0">
              <w:rPr>
                <w:noProof/>
                <w:webHidden/>
                <w:lang w:val="en-GB"/>
              </w:rPr>
              <w:t>18</w:t>
            </w:r>
            <w:r w:rsidR="00583F1D" w:rsidRPr="00F676C0">
              <w:rPr>
                <w:noProof/>
                <w:webHidden/>
                <w:lang w:val="en-GB"/>
              </w:rPr>
              <w:fldChar w:fldCharType="end"/>
            </w:r>
          </w:hyperlink>
        </w:p>
        <w:p w14:paraId="11CA3458" w14:textId="77777777" w:rsidR="00583F1D" w:rsidRPr="00F676C0" w:rsidRDefault="00453763" w:rsidP="009256E5">
          <w:pPr>
            <w:pStyle w:val="TOC3"/>
            <w:tabs>
              <w:tab w:val="right" w:leader="dot" w:pos="9350"/>
            </w:tabs>
            <w:rPr>
              <w:noProof/>
              <w:lang w:val="en-GB"/>
            </w:rPr>
          </w:pPr>
          <w:hyperlink w:anchor="_Toc89432344" w:history="1">
            <w:r w:rsidR="00583F1D" w:rsidRPr="00F676C0">
              <w:rPr>
                <w:rStyle w:val="Hyperlink"/>
                <w:noProof/>
                <w:color w:val="auto"/>
                <w:lang w:val="en-GB"/>
              </w:rPr>
              <w:t>Defining time management</w:t>
            </w:r>
            <w:r w:rsidR="00583F1D" w:rsidRPr="00F676C0">
              <w:rPr>
                <w:noProof/>
                <w:webHidden/>
                <w:lang w:val="en-GB"/>
              </w:rPr>
              <w:tab/>
            </w:r>
            <w:r w:rsidR="00583F1D" w:rsidRPr="00F676C0">
              <w:rPr>
                <w:noProof/>
                <w:webHidden/>
                <w:lang w:val="en-GB"/>
              </w:rPr>
              <w:fldChar w:fldCharType="begin"/>
            </w:r>
            <w:r w:rsidR="00583F1D" w:rsidRPr="00F676C0">
              <w:rPr>
                <w:noProof/>
                <w:webHidden/>
                <w:lang w:val="en-GB"/>
              </w:rPr>
              <w:instrText xml:space="preserve"> PAGEREF _Toc89432344 \h </w:instrText>
            </w:r>
            <w:r w:rsidR="00583F1D" w:rsidRPr="00F676C0">
              <w:rPr>
                <w:noProof/>
                <w:webHidden/>
                <w:lang w:val="en-GB"/>
              </w:rPr>
            </w:r>
            <w:r w:rsidR="00583F1D" w:rsidRPr="00F676C0">
              <w:rPr>
                <w:noProof/>
                <w:webHidden/>
                <w:lang w:val="en-GB"/>
              </w:rPr>
              <w:fldChar w:fldCharType="separate"/>
            </w:r>
            <w:r w:rsidR="00583F1D" w:rsidRPr="00F676C0">
              <w:rPr>
                <w:noProof/>
                <w:webHidden/>
                <w:lang w:val="en-GB"/>
              </w:rPr>
              <w:t>18</w:t>
            </w:r>
            <w:r w:rsidR="00583F1D" w:rsidRPr="00F676C0">
              <w:rPr>
                <w:noProof/>
                <w:webHidden/>
                <w:lang w:val="en-GB"/>
              </w:rPr>
              <w:fldChar w:fldCharType="end"/>
            </w:r>
          </w:hyperlink>
        </w:p>
        <w:p w14:paraId="1546BBF2" w14:textId="77777777" w:rsidR="00583F1D" w:rsidRPr="00F676C0" w:rsidRDefault="00453763" w:rsidP="009256E5">
          <w:pPr>
            <w:pStyle w:val="TOC3"/>
            <w:tabs>
              <w:tab w:val="right" w:leader="dot" w:pos="9350"/>
            </w:tabs>
            <w:rPr>
              <w:noProof/>
              <w:lang w:val="en-GB"/>
            </w:rPr>
          </w:pPr>
          <w:hyperlink w:anchor="_Toc89432345" w:history="1">
            <w:r w:rsidR="00583F1D" w:rsidRPr="00F676C0">
              <w:rPr>
                <w:rStyle w:val="Hyperlink"/>
                <w:noProof/>
                <w:color w:val="auto"/>
                <w:lang w:val="en-GB"/>
              </w:rPr>
              <w:t>Identification and list Donna’s time management problems</w:t>
            </w:r>
            <w:r w:rsidR="00583F1D" w:rsidRPr="00F676C0">
              <w:rPr>
                <w:noProof/>
                <w:webHidden/>
                <w:lang w:val="en-GB"/>
              </w:rPr>
              <w:tab/>
            </w:r>
            <w:r w:rsidR="00583F1D" w:rsidRPr="00F676C0">
              <w:rPr>
                <w:noProof/>
                <w:webHidden/>
                <w:lang w:val="en-GB"/>
              </w:rPr>
              <w:fldChar w:fldCharType="begin"/>
            </w:r>
            <w:r w:rsidR="00583F1D" w:rsidRPr="00F676C0">
              <w:rPr>
                <w:noProof/>
                <w:webHidden/>
                <w:lang w:val="en-GB"/>
              </w:rPr>
              <w:instrText xml:space="preserve"> PAGEREF _Toc89432345 \h </w:instrText>
            </w:r>
            <w:r w:rsidR="00583F1D" w:rsidRPr="00F676C0">
              <w:rPr>
                <w:noProof/>
                <w:webHidden/>
                <w:lang w:val="en-GB"/>
              </w:rPr>
            </w:r>
            <w:r w:rsidR="00583F1D" w:rsidRPr="00F676C0">
              <w:rPr>
                <w:noProof/>
                <w:webHidden/>
                <w:lang w:val="en-GB"/>
              </w:rPr>
              <w:fldChar w:fldCharType="separate"/>
            </w:r>
            <w:r w:rsidR="00583F1D" w:rsidRPr="00F676C0">
              <w:rPr>
                <w:noProof/>
                <w:webHidden/>
                <w:lang w:val="en-GB"/>
              </w:rPr>
              <w:t>18</w:t>
            </w:r>
            <w:r w:rsidR="00583F1D" w:rsidRPr="00F676C0">
              <w:rPr>
                <w:noProof/>
                <w:webHidden/>
                <w:lang w:val="en-GB"/>
              </w:rPr>
              <w:fldChar w:fldCharType="end"/>
            </w:r>
          </w:hyperlink>
        </w:p>
        <w:p w14:paraId="55A4F5F0" w14:textId="77777777" w:rsidR="00583F1D" w:rsidRPr="00F676C0" w:rsidRDefault="00453763" w:rsidP="009256E5">
          <w:pPr>
            <w:pStyle w:val="TOC3"/>
            <w:tabs>
              <w:tab w:val="right" w:leader="dot" w:pos="9350"/>
            </w:tabs>
            <w:rPr>
              <w:noProof/>
              <w:lang w:val="en-GB"/>
            </w:rPr>
          </w:pPr>
          <w:hyperlink w:anchor="_Toc89432346" w:history="1">
            <w:r w:rsidR="00583F1D" w:rsidRPr="00F676C0">
              <w:rPr>
                <w:rStyle w:val="Hyperlink"/>
                <w:noProof/>
                <w:color w:val="auto"/>
                <w:lang w:val="en-GB"/>
              </w:rPr>
              <w:t>Explaining the way Donna could use the 4D (Do, Dump, Delay. Delegate) time management strategy</w:t>
            </w:r>
            <w:r w:rsidR="00583F1D" w:rsidRPr="00F676C0">
              <w:rPr>
                <w:noProof/>
                <w:webHidden/>
                <w:lang w:val="en-GB"/>
              </w:rPr>
              <w:tab/>
            </w:r>
            <w:r w:rsidR="00583F1D" w:rsidRPr="00F676C0">
              <w:rPr>
                <w:noProof/>
                <w:webHidden/>
                <w:lang w:val="en-GB"/>
              </w:rPr>
              <w:fldChar w:fldCharType="begin"/>
            </w:r>
            <w:r w:rsidR="00583F1D" w:rsidRPr="00F676C0">
              <w:rPr>
                <w:noProof/>
                <w:webHidden/>
                <w:lang w:val="en-GB"/>
              </w:rPr>
              <w:instrText xml:space="preserve"> PAGEREF _Toc89432346 \h </w:instrText>
            </w:r>
            <w:r w:rsidR="00583F1D" w:rsidRPr="00F676C0">
              <w:rPr>
                <w:noProof/>
                <w:webHidden/>
                <w:lang w:val="en-GB"/>
              </w:rPr>
            </w:r>
            <w:r w:rsidR="00583F1D" w:rsidRPr="00F676C0">
              <w:rPr>
                <w:noProof/>
                <w:webHidden/>
                <w:lang w:val="en-GB"/>
              </w:rPr>
              <w:fldChar w:fldCharType="separate"/>
            </w:r>
            <w:r w:rsidR="00583F1D" w:rsidRPr="00F676C0">
              <w:rPr>
                <w:noProof/>
                <w:webHidden/>
                <w:lang w:val="en-GB"/>
              </w:rPr>
              <w:t>19</w:t>
            </w:r>
            <w:r w:rsidR="00583F1D" w:rsidRPr="00F676C0">
              <w:rPr>
                <w:noProof/>
                <w:webHidden/>
                <w:lang w:val="en-GB"/>
              </w:rPr>
              <w:fldChar w:fldCharType="end"/>
            </w:r>
          </w:hyperlink>
        </w:p>
        <w:p w14:paraId="347BD12A" w14:textId="77777777" w:rsidR="00583F1D" w:rsidRPr="00F676C0" w:rsidRDefault="00453763" w:rsidP="009256E5">
          <w:pPr>
            <w:pStyle w:val="TOC2"/>
            <w:tabs>
              <w:tab w:val="right" w:leader="dot" w:pos="9350"/>
            </w:tabs>
            <w:rPr>
              <w:rFonts w:asciiTheme="minorHAnsi" w:eastAsiaTheme="minorEastAsia" w:hAnsiTheme="minorHAnsi" w:cstheme="minorBidi"/>
              <w:noProof/>
              <w:sz w:val="22"/>
              <w:szCs w:val="22"/>
              <w:lang w:val="en-GB"/>
            </w:rPr>
          </w:pPr>
          <w:hyperlink w:anchor="_Toc89432347" w:history="1">
            <w:r w:rsidR="00583F1D" w:rsidRPr="00F676C0">
              <w:rPr>
                <w:rStyle w:val="Hyperlink"/>
                <w:noProof/>
                <w:color w:val="auto"/>
                <w:lang w:val="en-GB"/>
              </w:rPr>
              <w:t>Conclusion</w:t>
            </w:r>
            <w:r w:rsidR="00583F1D" w:rsidRPr="00F676C0">
              <w:rPr>
                <w:noProof/>
                <w:webHidden/>
                <w:lang w:val="en-GB"/>
              </w:rPr>
              <w:tab/>
            </w:r>
            <w:r w:rsidR="00583F1D" w:rsidRPr="00F676C0">
              <w:rPr>
                <w:noProof/>
                <w:webHidden/>
                <w:lang w:val="en-GB"/>
              </w:rPr>
              <w:fldChar w:fldCharType="begin"/>
            </w:r>
            <w:r w:rsidR="00583F1D" w:rsidRPr="00F676C0">
              <w:rPr>
                <w:noProof/>
                <w:webHidden/>
                <w:lang w:val="en-GB"/>
              </w:rPr>
              <w:instrText xml:space="preserve"> PAGEREF _Toc89432347 \h </w:instrText>
            </w:r>
            <w:r w:rsidR="00583F1D" w:rsidRPr="00F676C0">
              <w:rPr>
                <w:noProof/>
                <w:webHidden/>
                <w:lang w:val="en-GB"/>
              </w:rPr>
            </w:r>
            <w:r w:rsidR="00583F1D" w:rsidRPr="00F676C0">
              <w:rPr>
                <w:noProof/>
                <w:webHidden/>
                <w:lang w:val="en-GB"/>
              </w:rPr>
              <w:fldChar w:fldCharType="separate"/>
            </w:r>
            <w:r w:rsidR="00583F1D" w:rsidRPr="00F676C0">
              <w:rPr>
                <w:noProof/>
                <w:webHidden/>
                <w:lang w:val="en-GB"/>
              </w:rPr>
              <w:t>19</w:t>
            </w:r>
            <w:r w:rsidR="00583F1D" w:rsidRPr="00F676C0">
              <w:rPr>
                <w:noProof/>
                <w:webHidden/>
                <w:lang w:val="en-GB"/>
              </w:rPr>
              <w:fldChar w:fldCharType="end"/>
            </w:r>
          </w:hyperlink>
        </w:p>
        <w:p w14:paraId="0D1419AB" w14:textId="77777777" w:rsidR="00583F1D" w:rsidRPr="00F676C0" w:rsidRDefault="00453763" w:rsidP="009256E5">
          <w:pPr>
            <w:pStyle w:val="TOC1"/>
            <w:tabs>
              <w:tab w:val="right" w:leader="dot" w:pos="9350"/>
            </w:tabs>
            <w:rPr>
              <w:rFonts w:asciiTheme="minorHAnsi" w:eastAsiaTheme="minorEastAsia" w:hAnsiTheme="minorHAnsi" w:cstheme="minorBidi"/>
              <w:noProof/>
              <w:sz w:val="22"/>
              <w:szCs w:val="22"/>
              <w:lang w:val="en-GB"/>
            </w:rPr>
          </w:pPr>
          <w:hyperlink w:anchor="_Toc89432348" w:history="1">
            <w:r w:rsidR="00583F1D" w:rsidRPr="00F676C0">
              <w:rPr>
                <w:rStyle w:val="Hyperlink"/>
                <w:noProof/>
                <w:color w:val="auto"/>
                <w:lang w:val="en-GB"/>
              </w:rPr>
              <w:t>Reference list</w:t>
            </w:r>
            <w:r w:rsidR="00583F1D" w:rsidRPr="00F676C0">
              <w:rPr>
                <w:noProof/>
                <w:webHidden/>
                <w:lang w:val="en-GB"/>
              </w:rPr>
              <w:tab/>
            </w:r>
            <w:r w:rsidR="00583F1D" w:rsidRPr="00F676C0">
              <w:rPr>
                <w:noProof/>
                <w:webHidden/>
                <w:lang w:val="en-GB"/>
              </w:rPr>
              <w:fldChar w:fldCharType="begin"/>
            </w:r>
            <w:r w:rsidR="00583F1D" w:rsidRPr="00F676C0">
              <w:rPr>
                <w:noProof/>
                <w:webHidden/>
                <w:lang w:val="en-GB"/>
              </w:rPr>
              <w:instrText xml:space="preserve"> PAGEREF _Toc89432348 \h </w:instrText>
            </w:r>
            <w:r w:rsidR="00583F1D" w:rsidRPr="00F676C0">
              <w:rPr>
                <w:noProof/>
                <w:webHidden/>
                <w:lang w:val="en-GB"/>
              </w:rPr>
            </w:r>
            <w:r w:rsidR="00583F1D" w:rsidRPr="00F676C0">
              <w:rPr>
                <w:noProof/>
                <w:webHidden/>
                <w:lang w:val="en-GB"/>
              </w:rPr>
              <w:fldChar w:fldCharType="separate"/>
            </w:r>
            <w:r w:rsidR="00583F1D" w:rsidRPr="00F676C0">
              <w:rPr>
                <w:noProof/>
                <w:webHidden/>
                <w:lang w:val="en-GB"/>
              </w:rPr>
              <w:t>20</w:t>
            </w:r>
            <w:r w:rsidR="00583F1D" w:rsidRPr="00F676C0">
              <w:rPr>
                <w:noProof/>
                <w:webHidden/>
                <w:lang w:val="en-GB"/>
              </w:rPr>
              <w:fldChar w:fldCharType="end"/>
            </w:r>
          </w:hyperlink>
        </w:p>
        <w:p w14:paraId="57296DB1" w14:textId="77777777" w:rsidR="00300626" w:rsidRPr="00F676C0" w:rsidRDefault="00315C34" w:rsidP="009256E5">
          <w:pPr>
            <w:rPr>
              <w:lang w:val="en-GB"/>
            </w:rPr>
          </w:pPr>
          <w:r w:rsidRPr="00F676C0">
            <w:rPr>
              <w:lang w:val="en-GB"/>
            </w:rPr>
            <w:fldChar w:fldCharType="end"/>
          </w:r>
        </w:p>
      </w:sdtContent>
    </w:sdt>
    <w:p w14:paraId="6B61FE75" w14:textId="77777777" w:rsidR="005E5011" w:rsidRPr="00F676C0" w:rsidRDefault="005E5011" w:rsidP="009256E5">
      <w:pPr>
        <w:pStyle w:val="Normal1"/>
        <w:jc w:val="center"/>
        <w:rPr>
          <w:b/>
          <w:sz w:val="32"/>
          <w:szCs w:val="32"/>
          <w:lang w:val="en-GB"/>
        </w:rPr>
      </w:pPr>
    </w:p>
    <w:p w14:paraId="296BC292" w14:textId="77777777" w:rsidR="00A22C24" w:rsidRPr="00F676C0" w:rsidRDefault="00300626" w:rsidP="009256E5">
      <w:pPr>
        <w:pStyle w:val="Normal1"/>
        <w:jc w:val="center"/>
        <w:rPr>
          <w:b/>
          <w:sz w:val="32"/>
          <w:szCs w:val="32"/>
          <w:lang w:val="en-GB"/>
        </w:rPr>
      </w:pPr>
      <w:r w:rsidRPr="00F676C0">
        <w:rPr>
          <w:lang w:val="en-GB"/>
        </w:rPr>
        <w:br w:type="page"/>
      </w:r>
    </w:p>
    <w:p w14:paraId="26141C74" w14:textId="77777777" w:rsidR="00A22C24" w:rsidRPr="00F676C0" w:rsidRDefault="00300626" w:rsidP="009256E5">
      <w:pPr>
        <w:pStyle w:val="Heading1"/>
        <w:rPr>
          <w:lang w:val="en-GB"/>
        </w:rPr>
      </w:pPr>
      <w:r w:rsidRPr="00F676C0">
        <w:rPr>
          <w:sz w:val="32"/>
          <w:szCs w:val="32"/>
          <w:lang w:val="en-GB"/>
        </w:rPr>
        <w:lastRenderedPageBreak/>
        <w:t xml:space="preserve"> </w:t>
      </w:r>
      <w:bookmarkStart w:id="0" w:name="_Toc89432331"/>
      <w:r w:rsidRPr="00F676C0">
        <w:rPr>
          <w:lang w:val="en-GB"/>
        </w:rPr>
        <w:t>Task 1</w:t>
      </w:r>
      <w:bookmarkEnd w:id="0"/>
    </w:p>
    <w:p w14:paraId="6C945791" w14:textId="77777777" w:rsidR="00A22C24" w:rsidRPr="00F676C0" w:rsidRDefault="005E5011" w:rsidP="009256E5">
      <w:pPr>
        <w:pStyle w:val="Heading2"/>
        <w:rPr>
          <w:lang w:val="en-GB"/>
        </w:rPr>
      </w:pPr>
      <w:bookmarkStart w:id="1" w:name="_Toc89432332"/>
      <w:r w:rsidRPr="00F676C0">
        <w:rPr>
          <w:lang w:val="en-GB"/>
        </w:rPr>
        <w:t>Introduction</w:t>
      </w:r>
      <w:bookmarkEnd w:id="1"/>
    </w:p>
    <w:p w14:paraId="11F0562E" w14:textId="77777777" w:rsidR="00A22C24" w:rsidRPr="00F676C0" w:rsidRDefault="00300626" w:rsidP="009256E5">
      <w:pPr>
        <w:pStyle w:val="Normal1"/>
        <w:rPr>
          <w:lang w:val="en-GB"/>
        </w:rPr>
      </w:pPr>
      <w:r w:rsidRPr="00F676C0">
        <w:rPr>
          <w:lang w:val="en-GB"/>
        </w:rPr>
        <w:t xml:space="preserve">The blended classroom is mainly designed for the improvement of the personal learning skill of the students. In this learning style, digital learning digital components are also present. In this section of the study, a brief explanation of the pros and cons of blended learning is going to be discussed. The pros and cons of traditional classrooms with recommendations and forms of teaching-learning are also going to be elaborated in this section of the study. </w:t>
      </w:r>
    </w:p>
    <w:p w14:paraId="4C26E9F8" w14:textId="77777777" w:rsidR="00A22C24" w:rsidRPr="00F676C0" w:rsidRDefault="00300626" w:rsidP="009256E5">
      <w:pPr>
        <w:pStyle w:val="Heading2"/>
        <w:rPr>
          <w:lang w:val="en-GB"/>
        </w:rPr>
      </w:pPr>
      <w:bookmarkStart w:id="2" w:name="_Toc89432333"/>
      <w:r w:rsidRPr="00F676C0">
        <w:rPr>
          <w:lang w:val="en-GB"/>
        </w:rPr>
        <w:t xml:space="preserve">Pros and cons of blended learning </w:t>
      </w:r>
      <w:r w:rsidR="005E5011" w:rsidRPr="00F676C0">
        <w:rPr>
          <w:lang w:val="en-GB"/>
        </w:rPr>
        <w:t>in the university education</w:t>
      </w:r>
      <w:bookmarkEnd w:id="2"/>
      <w:r w:rsidR="005E5011" w:rsidRPr="00F676C0">
        <w:rPr>
          <w:lang w:val="en-GB"/>
        </w:rPr>
        <w:t xml:space="preserve"> </w:t>
      </w:r>
    </w:p>
    <w:p w14:paraId="0BEA9EF9" w14:textId="77777777" w:rsidR="00A22C24" w:rsidRPr="00F676C0" w:rsidRDefault="00300626" w:rsidP="009256E5">
      <w:pPr>
        <w:pStyle w:val="Normal1"/>
        <w:spacing w:before="240" w:after="240"/>
        <w:rPr>
          <w:lang w:val="en-GB"/>
        </w:rPr>
      </w:pPr>
      <w:r w:rsidRPr="00F676C0">
        <w:rPr>
          <w:lang w:val="en-GB"/>
        </w:rPr>
        <w:t>The pros and cons of blended learning in University education are discussed below:</w:t>
      </w:r>
    </w:p>
    <w:tbl>
      <w:tblPr>
        <w:tblStyle w:val="a"/>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102"/>
        <w:gridCol w:w="5458"/>
      </w:tblGrid>
      <w:tr w:rsidR="00F676C0" w:rsidRPr="00F676C0" w14:paraId="2014954D" w14:textId="77777777" w:rsidTr="00FC02FA">
        <w:tc>
          <w:tcPr>
            <w:tcW w:w="0" w:type="auto"/>
            <w:shd w:val="clear" w:color="auto" w:fill="auto"/>
            <w:tcMar>
              <w:top w:w="100" w:type="dxa"/>
              <w:left w:w="100" w:type="dxa"/>
              <w:bottom w:w="100" w:type="dxa"/>
              <w:right w:w="100" w:type="dxa"/>
            </w:tcMar>
          </w:tcPr>
          <w:p w14:paraId="42E15BB2" w14:textId="77777777" w:rsidR="00A22C24" w:rsidRPr="00F676C0" w:rsidRDefault="00300626" w:rsidP="009256E5">
            <w:pPr>
              <w:pStyle w:val="Normal1"/>
              <w:widowControl w:val="0"/>
              <w:pBdr>
                <w:top w:val="nil"/>
                <w:left w:val="nil"/>
                <w:bottom w:val="nil"/>
                <w:right w:val="nil"/>
                <w:between w:val="nil"/>
              </w:pBdr>
              <w:jc w:val="center"/>
              <w:rPr>
                <w:lang w:val="en-GB"/>
              </w:rPr>
            </w:pPr>
            <w:r w:rsidRPr="00F676C0">
              <w:rPr>
                <w:b/>
                <w:lang w:val="en-GB"/>
              </w:rPr>
              <w:t>Pros</w:t>
            </w:r>
          </w:p>
        </w:tc>
        <w:tc>
          <w:tcPr>
            <w:tcW w:w="0" w:type="auto"/>
            <w:shd w:val="clear" w:color="auto" w:fill="auto"/>
            <w:tcMar>
              <w:top w:w="100" w:type="dxa"/>
              <w:left w:w="100" w:type="dxa"/>
              <w:bottom w:w="100" w:type="dxa"/>
              <w:right w:w="100" w:type="dxa"/>
            </w:tcMar>
          </w:tcPr>
          <w:p w14:paraId="5A87A011" w14:textId="77777777" w:rsidR="00A22C24" w:rsidRPr="00F676C0" w:rsidRDefault="00300626" w:rsidP="009256E5">
            <w:pPr>
              <w:pStyle w:val="Normal1"/>
              <w:widowControl w:val="0"/>
              <w:pBdr>
                <w:top w:val="nil"/>
                <w:left w:val="nil"/>
                <w:bottom w:val="nil"/>
                <w:right w:val="nil"/>
                <w:between w:val="nil"/>
              </w:pBdr>
              <w:jc w:val="center"/>
              <w:rPr>
                <w:lang w:val="en-GB"/>
              </w:rPr>
            </w:pPr>
            <w:r w:rsidRPr="00F676C0">
              <w:rPr>
                <w:b/>
                <w:lang w:val="en-GB"/>
              </w:rPr>
              <w:t>Cons</w:t>
            </w:r>
          </w:p>
        </w:tc>
      </w:tr>
      <w:tr w:rsidR="00F676C0" w:rsidRPr="00F676C0" w14:paraId="4562E30B" w14:textId="77777777" w:rsidTr="00FC02FA">
        <w:tc>
          <w:tcPr>
            <w:tcW w:w="0" w:type="auto"/>
            <w:shd w:val="clear" w:color="auto" w:fill="auto"/>
            <w:tcMar>
              <w:top w:w="100" w:type="dxa"/>
              <w:left w:w="100" w:type="dxa"/>
              <w:bottom w:w="100" w:type="dxa"/>
              <w:right w:w="100" w:type="dxa"/>
            </w:tcMar>
          </w:tcPr>
          <w:p w14:paraId="50B07EBE" w14:textId="77777777" w:rsidR="00A22C24" w:rsidRPr="00F676C0" w:rsidRDefault="00300626" w:rsidP="009256E5">
            <w:pPr>
              <w:pStyle w:val="Normal1"/>
              <w:widowControl w:val="0"/>
              <w:pBdr>
                <w:top w:val="nil"/>
                <w:left w:val="nil"/>
                <w:bottom w:val="nil"/>
                <w:right w:val="nil"/>
                <w:between w:val="nil"/>
              </w:pBdr>
              <w:jc w:val="left"/>
              <w:rPr>
                <w:lang w:val="en-GB"/>
              </w:rPr>
            </w:pPr>
            <w:r w:rsidRPr="00F676C0">
              <w:rPr>
                <w:lang w:val="en-GB"/>
              </w:rPr>
              <w:t>Provide individual support to the students</w:t>
            </w:r>
          </w:p>
        </w:tc>
        <w:tc>
          <w:tcPr>
            <w:tcW w:w="0" w:type="auto"/>
            <w:shd w:val="clear" w:color="auto" w:fill="auto"/>
            <w:tcMar>
              <w:top w:w="100" w:type="dxa"/>
              <w:left w:w="100" w:type="dxa"/>
              <w:bottom w:w="100" w:type="dxa"/>
              <w:right w:w="100" w:type="dxa"/>
            </w:tcMar>
          </w:tcPr>
          <w:p w14:paraId="1DFB1BB6" w14:textId="77777777" w:rsidR="00A22C24" w:rsidRPr="00F676C0" w:rsidRDefault="00300626" w:rsidP="009256E5">
            <w:pPr>
              <w:pStyle w:val="Normal1"/>
              <w:widowControl w:val="0"/>
              <w:pBdr>
                <w:top w:val="nil"/>
                <w:left w:val="nil"/>
                <w:bottom w:val="nil"/>
                <w:right w:val="nil"/>
                <w:between w:val="nil"/>
              </w:pBdr>
              <w:jc w:val="left"/>
              <w:rPr>
                <w:lang w:val="en-GB"/>
              </w:rPr>
            </w:pPr>
            <w:r w:rsidRPr="00F676C0">
              <w:rPr>
                <w:lang w:val="en-GB"/>
              </w:rPr>
              <w:t xml:space="preserve">The technology has made issues </w:t>
            </w:r>
          </w:p>
        </w:tc>
      </w:tr>
      <w:tr w:rsidR="00F676C0" w:rsidRPr="00F676C0" w14:paraId="5F547E4B" w14:textId="77777777" w:rsidTr="00FC02FA">
        <w:tc>
          <w:tcPr>
            <w:tcW w:w="0" w:type="auto"/>
            <w:shd w:val="clear" w:color="auto" w:fill="auto"/>
            <w:tcMar>
              <w:top w:w="100" w:type="dxa"/>
              <w:left w:w="100" w:type="dxa"/>
              <w:bottom w:w="100" w:type="dxa"/>
              <w:right w:w="100" w:type="dxa"/>
            </w:tcMar>
          </w:tcPr>
          <w:p w14:paraId="7DACF33C" w14:textId="77777777" w:rsidR="00A22C24" w:rsidRPr="00F676C0" w:rsidRDefault="00300626" w:rsidP="009256E5">
            <w:pPr>
              <w:pStyle w:val="Normal1"/>
              <w:widowControl w:val="0"/>
              <w:pBdr>
                <w:top w:val="nil"/>
                <w:left w:val="nil"/>
                <w:bottom w:val="nil"/>
                <w:right w:val="nil"/>
                <w:between w:val="nil"/>
              </w:pBdr>
              <w:jc w:val="left"/>
              <w:rPr>
                <w:lang w:val="en-GB"/>
              </w:rPr>
            </w:pPr>
            <w:r w:rsidRPr="00F676C0">
              <w:rPr>
                <w:lang w:val="en-GB"/>
              </w:rPr>
              <w:t>Easy to access online study materials</w:t>
            </w:r>
          </w:p>
        </w:tc>
        <w:tc>
          <w:tcPr>
            <w:tcW w:w="0" w:type="auto"/>
            <w:shd w:val="clear" w:color="auto" w:fill="auto"/>
            <w:tcMar>
              <w:top w:w="100" w:type="dxa"/>
              <w:left w:w="100" w:type="dxa"/>
              <w:bottom w:w="100" w:type="dxa"/>
              <w:right w:w="100" w:type="dxa"/>
            </w:tcMar>
          </w:tcPr>
          <w:p w14:paraId="6EFC479F" w14:textId="77777777" w:rsidR="00A22C24" w:rsidRPr="00F676C0" w:rsidRDefault="00300626" w:rsidP="009256E5">
            <w:pPr>
              <w:pStyle w:val="Normal1"/>
              <w:widowControl w:val="0"/>
              <w:pBdr>
                <w:top w:val="nil"/>
                <w:left w:val="nil"/>
                <w:bottom w:val="nil"/>
                <w:right w:val="nil"/>
                <w:between w:val="nil"/>
              </w:pBdr>
              <w:jc w:val="left"/>
              <w:rPr>
                <w:lang w:val="en-GB"/>
              </w:rPr>
            </w:pPr>
            <w:r w:rsidRPr="00F676C0">
              <w:rPr>
                <w:lang w:val="en-GB"/>
              </w:rPr>
              <w:t xml:space="preserve">It increased the overwork on the teachers </w:t>
            </w:r>
          </w:p>
        </w:tc>
      </w:tr>
      <w:tr w:rsidR="00F676C0" w:rsidRPr="00F676C0" w14:paraId="38E81FE9" w14:textId="77777777" w:rsidTr="00FC02FA">
        <w:tc>
          <w:tcPr>
            <w:tcW w:w="0" w:type="auto"/>
            <w:shd w:val="clear" w:color="auto" w:fill="auto"/>
            <w:tcMar>
              <w:top w:w="100" w:type="dxa"/>
              <w:left w:w="100" w:type="dxa"/>
              <w:bottom w:w="100" w:type="dxa"/>
              <w:right w:w="100" w:type="dxa"/>
            </w:tcMar>
          </w:tcPr>
          <w:p w14:paraId="477DF3DD" w14:textId="77777777" w:rsidR="00A22C24" w:rsidRPr="00F676C0" w:rsidRDefault="00300626" w:rsidP="009256E5">
            <w:pPr>
              <w:pStyle w:val="Normal1"/>
              <w:widowControl w:val="0"/>
              <w:pBdr>
                <w:top w:val="nil"/>
                <w:left w:val="nil"/>
                <w:bottom w:val="nil"/>
                <w:right w:val="nil"/>
                <w:between w:val="nil"/>
              </w:pBdr>
              <w:jc w:val="left"/>
              <w:rPr>
                <w:lang w:val="en-GB"/>
              </w:rPr>
            </w:pPr>
            <w:r w:rsidRPr="00F676C0">
              <w:rPr>
                <w:lang w:val="en-GB"/>
              </w:rPr>
              <w:t>Get benefits from digital study materials</w:t>
            </w:r>
          </w:p>
        </w:tc>
        <w:tc>
          <w:tcPr>
            <w:tcW w:w="0" w:type="auto"/>
            <w:shd w:val="clear" w:color="auto" w:fill="auto"/>
            <w:tcMar>
              <w:top w:w="100" w:type="dxa"/>
              <w:left w:w="100" w:type="dxa"/>
              <w:bottom w:w="100" w:type="dxa"/>
              <w:right w:w="100" w:type="dxa"/>
            </w:tcMar>
          </w:tcPr>
          <w:p w14:paraId="46013F59" w14:textId="77777777" w:rsidR="00A22C24" w:rsidRPr="00F676C0" w:rsidRDefault="00300626" w:rsidP="009256E5">
            <w:pPr>
              <w:pStyle w:val="Normal1"/>
              <w:widowControl w:val="0"/>
              <w:pBdr>
                <w:top w:val="nil"/>
                <w:left w:val="nil"/>
                <w:bottom w:val="nil"/>
                <w:right w:val="nil"/>
                <w:between w:val="nil"/>
              </w:pBdr>
              <w:jc w:val="left"/>
              <w:rPr>
                <w:lang w:val="en-GB"/>
              </w:rPr>
            </w:pPr>
            <w:r w:rsidRPr="00F676C0">
              <w:rPr>
                <w:lang w:val="en-GB"/>
              </w:rPr>
              <w:t xml:space="preserve">Sometimes the student becomes confused to understand </w:t>
            </w:r>
          </w:p>
        </w:tc>
      </w:tr>
      <w:tr w:rsidR="00F676C0" w:rsidRPr="00F676C0" w14:paraId="4FA13DEE" w14:textId="77777777" w:rsidTr="00FC02FA">
        <w:tc>
          <w:tcPr>
            <w:tcW w:w="0" w:type="auto"/>
            <w:shd w:val="clear" w:color="auto" w:fill="auto"/>
            <w:tcMar>
              <w:top w:w="100" w:type="dxa"/>
              <w:left w:w="100" w:type="dxa"/>
              <w:bottom w:w="100" w:type="dxa"/>
              <w:right w:w="100" w:type="dxa"/>
            </w:tcMar>
          </w:tcPr>
          <w:p w14:paraId="3C1CFAAC" w14:textId="77777777" w:rsidR="00A22C24" w:rsidRPr="00F676C0" w:rsidRDefault="00300626" w:rsidP="009256E5">
            <w:pPr>
              <w:pStyle w:val="Normal1"/>
              <w:widowControl w:val="0"/>
              <w:pBdr>
                <w:top w:val="nil"/>
                <w:left w:val="nil"/>
                <w:bottom w:val="nil"/>
                <w:right w:val="nil"/>
                <w:between w:val="nil"/>
              </w:pBdr>
              <w:jc w:val="left"/>
              <w:rPr>
                <w:lang w:val="en-GB"/>
              </w:rPr>
            </w:pPr>
            <w:r w:rsidRPr="00F676C0">
              <w:rPr>
                <w:lang w:val="en-GB"/>
              </w:rPr>
              <w:t>Provides more interactive education facilities</w:t>
            </w:r>
          </w:p>
        </w:tc>
        <w:tc>
          <w:tcPr>
            <w:tcW w:w="0" w:type="auto"/>
            <w:shd w:val="clear" w:color="auto" w:fill="auto"/>
            <w:tcMar>
              <w:top w:w="100" w:type="dxa"/>
              <w:left w:w="100" w:type="dxa"/>
              <w:bottom w:w="100" w:type="dxa"/>
              <w:right w:w="100" w:type="dxa"/>
            </w:tcMar>
          </w:tcPr>
          <w:p w14:paraId="3EC967D5" w14:textId="77777777" w:rsidR="00A22C24" w:rsidRPr="00F676C0" w:rsidRDefault="00300626" w:rsidP="009256E5">
            <w:pPr>
              <w:pStyle w:val="Normal1"/>
              <w:widowControl w:val="0"/>
              <w:pBdr>
                <w:top w:val="nil"/>
                <w:left w:val="nil"/>
                <w:bottom w:val="nil"/>
                <w:right w:val="nil"/>
                <w:between w:val="nil"/>
              </w:pBdr>
              <w:jc w:val="left"/>
              <w:rPr>
                <w:lang w:val="en-GB"/>
              </w:rPr>
            </w:pPr>
            <w:r w:rsidRPr="00F676C0">
              <w:rPr>
                <w:lang w:val="en-GB"/>
              </w:rPr>
              <w:t>It has increased the plagiarism issues</w:t>
            </w:r>
          </w:p>
        </w:tc>
      </w:tr>
      <w:tr w:rsidR="00F676C0" w:rsidRPr="00F676C0" w14:paraId="0BB441CE" w14:textId="77777777" w:rsidTr="00FC02FA">
        <w:tc>
          <w:tcPr>
            <w:tcW w:w="0" w:type="auto"/>
            <w:shd w:val="clear" w:color="auto" w:fill="auto"/>
            <w:tcMar>
              <w:top w:w="100" w:type="dxa"/>
              <w:left w:w="100" w:type="dxa"/>
              <w:bottom w:w="100" w:type="dxa"/>
              <w:right w:w="100" w:type="dxa"/>
            </w:tcMar>
          </w:tcPr>
          <w:p w14:paraId="77D1AE59" w14:textId="77777777" w:rsidR="00A22C24" w:rsidRPr="00F676C0" w:rsidRDefault="00300626" w:rsidP="009256E5">
            <w:pPr>
              <w:pStyle w:val="Normal1"/>
              <w:widowControl w:val="0"/>
              <w:pBdr>
                <w:top w:val="nil"/>
                <w:left w:val="nil"/>
                <w:bottom w:val="nil"/>
                <w:right w:val="nil"/>
                <w:between w:val="nil"/>
              </w:pBdr>
              <w:jc w:val="left"/>
              <w:rPr>
                <w:lang w:val="en-GB"/>
              </w:rPr>
            </w:pPr>
            <w:r w:rsidRPr="00F676C0">
              <w:rPr>
                <w:lang w:val="en-GB"/>
              </w:rPr>
              <w:t>Provides opportunities to improve own skills</w:t>
            </w:r>
          </w:p>
        </w:tc>
        <w:tc>
          <w:tcPr>
            <w:tcW w:w="0" w:type="auto"/>
            <w:shd w:val="clear" w:color="auto" w:fill="auto"/>
            <w:tcMar>
              <w:top w:w="100" w:type="dxa"/>
              <w:left w:w="100" w:type="dxa"/>
              <w:bottom w:w="100" w:type="dxa"/>
              <w:right w:w="100" w:type="dxa"/>
            </w:tcMar>
          </w:tcPr>
          <w:p w14:paraId="421A72D6" w14:textId="77777777" w:rsidR="00A22C24" w:rsidRPr="00F676C0" w:rsidRDefault="00300626" w:rsidP="009256E5">
            <w:pPr>
              <w:pStyle w:val="Normal1"/>
              <w:widowControl w:val="0"/>
              <w:pBdr>
                <w:top w:val="nil"/>
                <w:left w:val="nil"/>
                <w:bottom w:val="nil"/>
                <w:right w:val="nil"/>
                <w:between w:val="nil"/>
              </w:pBdr>
              <w:jc w:val="left"/>
              <w:rPr>
                <w:lang w:val="en-GB"/>
              </w:rPr>
            </w:pPr>
            <w:r w:rsidRPr="00F676C0">
              <w:rPr>
                <w:lang w:val="en-GB"/>
              </w:rPr>
              <w:t>The multiple activities have increased the load on the students</w:t>
            </w:r>
          </w:p>
        </w:tc>
      </w:tr>
    </w:tbl>
    <w:p w14:paraId="1D4D28F2" w14:textId="77777777" w:rsidR="00A22C24" w:rsidRPr="00F676C0" w:rsidRDefault="00300626" w:rsidP="009256E5">
      <w:pPr>
        <w:pStyle w:val="Normal1"/>
        <w:spacing w:before="240" w:after="240"/>
        <w:jc w:val="center"/>
        <w:rPr>
          <w:b/>
          <w:lang w:val="en-GB"/>
        </w:rPr>
      </w:pPr>
      <w:r w:rsidRPr="00F676C0">
        <w:rPr>
          <w:b/>
          <w:lang w:val="en-GB"/>
        </w:rPr>
        <w:t>Table 1: Pros and cons of blended learning</w:t>
      </w:r>
    </w:p>
    <w:p w14:paraId="34288CBA" w14:textId="77777777" w:rsidR="00A22C24" w:rsidRPr="00F676C0" w:rsidRDefault="00300626" w:rsidP="009256E5">
      <w:pPr>
        <w:pStyle w:val="Normal1"/>
        <w:spacing w:before="240" w:after="240"/>
        <w:jc w:val="center"/>
        <w:rPr>
          <w:lang w:val="en-GB"/>
        </w:rPr>
      </w:pPr>
      <w:r w:rsidRPr="00F676C0">
        <w:rPr>
          <w:lang w:val="en-GB"/>
        </w:rPr>
        <w:t>(Source: Created by author)</w:t>
      </w:r>
    </w:p>
    <w:p w14:paraId="12AB99FC" w14:textId="77777777" w:rsidR="00A22C24" w:rsidRPr="00F676C0" w:rsidRDefault="00300626" w:rsidP="009256E5">
      <w:pPr>
        <w:pStyle w:val="Normal1"/>
        <w:spacing w:before="240" w:after="240"/>
        <w:rPr>
          <w:b/>
          <w:i/>
          <w:lang w:val="en-GB"/>
        </w:rPr>
      </w:pPr>
      <w:r w:rsidRPr="00F676C0">
        <w:rPr>
          <w:b/>
          <w:i/>
          <w:lang w:val="en-GB"/>
        </w:rPr>
        <w:t>Pros:</w:t>
      </w:r>
    </w:p>
    <w:p w14:paraId="5C3F06ED" w14:textId="77777777" w:rsidR="00A22C24" w:rsidRPr="00F676C0" w:rsidRDefault="00300626" w:rsidP="009256E5">
      <w:pPr>
        <w:pStyle w:val="Normal1"/>
        <w:numPr>
          <w:ilvl w:val="0"/>
          <w:numId w:val="2"/>
        </w:numPr>
        <w:spacing w:before="240" w:after="240"/>
        <w:rPr>
          <w:b/>
          <w:lang w:val="en-GB"/>
        </w:rPr>
      </w:pPr>
      <w:r w:rsidRPr="00F676C0">
        <w:rPr>
          <w:b/>
          <w:lang w:val="en-GB"/>
        </w:rPr>
        <w:lastRenderedPageBreak/>
        <w:t xml:space="preserve">Provide individual support </w:t>
      </w:r>
    </w:p>
    <w:p w14:paraId="78F99CA4" w14:textId="4A3C7ACC" w:rsidR="00A22C24" w:rsidRPr="00F676C0" w:rsidRDefault="00300626" w:rsidP="009256E5">
      <w:pPr>
        <w:pStyle w:val="Normal1"/>
        <w:spacing w:before="240" w:after="240"/>
        <w:rPr>
          <w:lang w:val="en-GB"/>
        </w:rPr>
      </w:pPr>
      <w:r w:rsidRPr="00F676C0">
        <w:rPr>
          <w:lang w:val="en-GB"/>
        </w:rPr>
        <w:t xml:space="preserve">The blended learning has engaged in learning- improving skills of the students, </w:t>
      </w:r>
      <w:r w:rsidR="00F65411" w:rsidRPr="00F676C0">
        <w:rPr>
          <w:lang w:val="en-GB"/>
        </w:rPr>
        <w:t>as a</w:t>
      </w:r>
      <w:r w:rsidRPr="00F676C0">
        <w:rPr>
          <w:lang w:val="en-GB"/>
        </w:rPr>
        <w:t xml:space="preserve"> result of this, it plays an important role to enhance the internal skills of the students. This type of learning method has also played an important role in providing personal instruction to the students as per their needs and necessities (</w:t>
      </w:r>
      <w:r w:rsidRPr="00F676C0">
        <w:rPr>
          <w:highlight w:val="white"/>
          <w:lang w:val="en-GB"/>
        </w:rPr>
        <w:t>Hamad, 2017)</w:t>
      </w:r>
      <w:r w:rsidRPr="00F676C0">
        <w:rPr>
          <w:lang w:val="en-GB"/>
        </w:rPr>
        <w:t xml:space="preserve">. </w:t>
      </w:r>
    </w:p>
    <w:p w14:paraId="1AFB4B06" w14:textId="492F07E3" w:rsidR="00A22C24" w:rsidRPr="00F676C0" w:rsidRDefault="00300626" w:rsidP="009256E5">
      <w:pPr>
        <w:pStyle w:val="Normal1"/>
        <w:numPr>
          <w:ilvl w:val="0"/>
          <w:numId w:val="2"/>
        </w:numPr>
        <w:spacing w:before="240"/>
        <w:rPr>
          <w:b/>
          <w:lang w:val="en-GB"/>
        </w:rPr>
      </w:pPr>
      <w:r w:rsidRPr="00F676C0">
        <w:rPr>
          <w:b/>
          <w:lang w:val="en-GB"/>
        </w:rPr>
        <w:t xml:space="preserve">Easy to access </w:t>
      </w:r>
      <w:r w:rsidR="00F73983" w:rsidRPr="00F676C0">
        <w:rPr>
          <w:lang w:val="en-GB"/>
        </w:rPr>
        <w:t>in</w:t>
      </w:r>
      <w:r w:rsidRPr="00F676C0">
        <w:rPr>
          <w:lang w:val="en-GB"/>
        </w:rPr>
        <w:t xml:space="preserve"> the present days this type of learning method the online method has been applied by the Universities. As a result of this, in the case of any concept, it has played an important role. </w:t>
      </w:r>
    </w:p>
    <w:p w14:paraId="3579DA01" w14:textId="77777777" w:rsidR="00A22C24" w:rsidRPr="00F676C0" w:rsidRDefault="00300626" w:rsidP="009256E5">
      <w:pPr>
        <w:pStyle w:val="Normal1"/>
        <w:numPr>
          <w:ilvl w:val="0"/>
          <w:numId w:val="2"/>
        </w:numPr>
        <w:spacing w:after="240"/>
        <w:rPr>
          <w:b/>
          <w:lang w:val="en-GB"/>
        </w:rPr>
      </w:pPr>
      <w:r w:rsidRPr="00F676C0">
        <w:rPr>
          <w:b/>
          <w:lang w:val="en-GB"/>
        </w:rPr>
        <w:t>Benefits from digital study materials</w:t>
      </w:r>
    </w:p>
    <w:p w14:paraId="1EAD3461" w14:textId="77777777" w:rsidR="00A22C24" w:rsidRPr="00F676C0" w:rsidRDefault="00300626" w:rsidP="009256E5">
      <w:pPr>
        <w:pStyle w:val="Normal1"/>
        <w:spacing w:before="240" w:after="240"/>
        <w:rPr>
          <w:lang w:val="en-GB"/>
        </w:rPr>
      </w:pPr>
      <w:r w:rsidRPr="00F676C0">
        <w:rPr>
          <w:lang w:val="en-GB"/>
        </w:rPr>
        <w:t>The application of the digital study material has also provided major support for understanding any kind of study or lesson. Moreover, it also improves time management skills (</w:t>
      </w:r>
      <w:r w:rsidRPr="00F676C0">
        <w:rPr>
          <w:highlight w:val="white"/>
          <w:lang w:val="en-GB"/>
        </w:rPr>
        <w:t>Shang and Liu, 2018)</w:t>
      </w:r>
    </w:p>
    <w:p w14:paraId="75BF22CF" w14:textId="77777777" w:rsidR="00A22C24" w:rsidRPr="00F676C0" w:rsidRDefault="00300626" w:rsidP="009256E5">
      <w:pPr>
        <w:pStyle w:val="Normal1"/>
        <w:numPr>
          <w:ilvl w:val="0"/>
          <w:numId w:val="2"/>
        </w:numPr>
        <w:spacing w:before="240" w:after="240"/>
        <w:rPr>
          <w:b/>
          <w:lang w:val="en-GB"/>
        </w:rPr>
      </w:pPr>
      <w:r w:rsidRPr="00F676C0">
        <w:rPr>
          <w:b/>
          <w:lang w:val="en-GB"/>
        </w:rPr>
        <w:t>Interactive education facilities</w:t>
      </w:r>
    </w:p>
    <w:p w14:paraId="40A75A88" w14:textId="77777777" w:rsidR="00A22C24" w:rsidRPr="00F676C0" w:rsidRDefault="00300626" w:rsidP="009256E5">
      <w:pPr>
        <w:pStyle w:val="Normal1"/>
        <w:spacing w:before="240" w:after="240"/>
        <w:rPr>
          <w:b/>
          <w:lang w:val="en-GB"/>
        </w:rPr>
      </w:pPr>
      <w:r w:rsidRPr="00F676C0">
        <w:rPr>
          <w:lang w:val="en-GB"/>
        </w:rPr>
        <w:t xml:space="preserve">The utilization of the method has also played an important role to make the communication skills of the student improve. </w:t>
      </w:r>
      <w:r w:rsidRPr="00F676C0">
        <w:rPr>
          <w:b/>
          <w:lang w:val="en-GB"/>
        </w:rPr>
        <w:t xml:space="preserve"> </w:t>
      </w:r>
    </w:p>
    <w:p w14:paraId="6F48ECA5" w14:textId="77777777" w:rsidR="00A22C24" w:rsidRPr="00F676C0" w:rsidRDefault="00300626" w:rsidP="009256E5">
      <w:pPr>
        <w:pStyle w:val="Normal1"/>
        <w:numPr>
          <w:ilvl w:val="0"/>
          <w:numId w:val="2"/>
        </w:numPr>
        <w:spacing w:before="240" w:after="240"/>
        <w:rPr>
          <w:b/>
          <w:lang w:val="en-GB"/>
        </w:rPr>
      </w:pPr>
      <w:r w:rsidRPr="00F676C0">
        <w:rPr>
          <w:b/>
          <w:lang w:val="en-GB"/>
        </w:rPr>
        <w:t>Provides opportunities to improve own skills</w:t>
      </w:r>
    </w:p>
    <w:p w14:paraId="5BAB5C98" w14:textId="77777777" w:rsidR="00A22C24" w:rsidRPr="00F676C0" w:rsidRDefault="00300626" w:rsidP="009256E5">
      <w:pPr>
        <w:pStyle w:val="Normal1"/>
        <w:spacing w:before="240" w:after="240"/>
        <w:rPr>
          <w:lang w:val="en-GB"/>
        </w:rPr>
      </w:pPr>
      <w:r w:rsidRPr="00F676C0">
        <w:rPr>
          <w:lang w:val="en-GB"/>
        </w:rPr>
        <w:t xml:space="preserve">The utilisation of this method has also played an important role in the searching skills of the students. The enraged of digital methods has made the process easier. </w:t>
      </w:r>
    </w:p>
    <w:p w14:paraId="580C075D" w14:textId="77777777" w:rsidR="00A22C24" w:rsidRPr="00F676C0" w:rsidRDefault="00300626" w:rsidP="009256E5">
      <w:pPr>
        <w:pStyle w:val="Normal1"/>
        <w:spacing w:before="240" w:after="240"/>
        <w:rPr>
          <w:b/>
          <w:i/>
          <w:lang w:val="en-GB"/>
        </w:rPr>
      </w:pPr>
      <w:r w:rsidRPr="00F676C0">
        <w:rPr>
          <w:b/>
          <w:i/>
          <w:lang w:val="en-GB"/>
        </w:rPr>
        <w:t xml:space="preserve">Cons: </w:t>
      </w:r>
    </w:p>
    <w:p w14:paraId="608353F3" w14:textId="77777777" w:rsidR="00A22C24" w:rsidRPr="00F676C0" w:rsidRDefault="00300626" w:rsidP="009256E5">
      <w:pPr>
        <w:pStyle w:val="Normal1"/>
        <w:numPr>
          <w:ilvl w:val="0"/>
          <w:numId w:val="3"/>
        </w:numPr>
        <w:spacing w:before="240" w:after="240"/>
        <w:rPr>
          <w:b/>
          <w:i/>
          <w:lang w:val="en-GB"/>
        </w:rPr>
      </w:pPr>
      <w:r w:rsidRPr="00F676C0">
        <w:rPr>
          <w:b/>
          <w:lang w:val="en-GB"/>
        </w:rPr>
        <w:t>Challenging technology</w:t>
      </w:r>
    </w:p>
    <w:p w14:paraId="293870F6" w14:textId="77777777" w:rsidR="00A22C24" w:rsidRPr="00F676C0" w:rsidRDefault="00300626" w:rsidP="009256E5">
      <w:pPr>
        <w:pStyle w:val="Normal1"/>
        <w:spacing w:before="240" w:after="240"/>
        <w:rPr>
          <w:lang w:val="en-GB"/>
        </w:rPr>
      </w:pPr>
      <w:r w:rsidRPr="00F676C0">
        <w:rPr>
          <w:lang w:val="en-GB"/>
        </w:rPr>
        <w:t>It has been seen that there are many students who do not have good knowledge about operating technology. As a result of this, in the case of skill improvement, it has created major issues.</w:t>
      </w:r>
    </w:p>
    <w:p w14:paraId="7552657B" w14:textId="77777777" w:rsidR="00A22C24" w:rsidRPr="00F676C0" w:rsidRDefault="00300626" w:rsidP="009256E5">
      <w:pPr>
        <w:pStyle w:val="Normal1"/>
        <w:numPr>
          <w:ilvl w:val="0"/>
          <w:numId w:val="3"/>
        </w:numPr>
        <w:spacing w:before="240" w:after="240"/>
        <w:rPr>
          <w:b/>
          <w:i/>
          <w:lang w:val="en-GB"/>
        </w:rPr>
      </w:pPr>
      <w:r w:rsidRPr="00F676C0">
        <w:rPr>
          <w:b/>
          <w:lang w:val="en-GB"/>
        </w:rPr>
        <w:t>Overwork</w:t>
      </w:r>
    </w:p>
    <w:p w14:paraId="750C10E6" w14:textId="77777777" w:rsidR="00A22C24" w:rsidRPr="00F676C0" w:rsidRDefault="00300626" w:rsidP="009256E5">
      <w:pPr>
        <w:pStyle w:val="Normal1"/>
        <w:spacing w:before="240" w:after="240"/>
        <w:rPr>
          <w:lang w:val="en-GB"/>
        </w:rPr>
      </w:pPr>
      <w:r w:rsidRPr="00F676C0">
        <w:rPr>
          <w:lang w:val="en-GB"/>
        </w:rPr>
        <w:lastRenderedPageBreak/>
        <w:t xml:space="preserve">In this learning method, the student needs to complete various tasks, as a result of this, sometimes, it has created excessive pressure regarding issues. Moreover, it has also increased my interest in learning. </w:t>
      </w:r>
    </w:p>
    <w:p w14:paraId="6AF13313" w14:textId="77777777" w:rsidR="00A22C24" w:rsidRPr="00F676C0" w:rsidRDefault="00300626" w:rsidP="009256E5">
      <w:pPr>
        <w:pStyle w:val="Normal1"/>
        <w:numPr>
          <w:ilvl w:val="0"/>
          <w:numId w:val="3"/>
        </w:numPr>
        <w:spacing w:before="240" w:after="240"/>
        <w:rPr>
          <w:b/>
          <w:i/>
          <w:lang w:val="en-GB"/>
        </w:rPr>
      </w:pPr>
      <w:r w:rsidRPr="00F676C0">
        <w:rPr>
          <w:b/>
          <w:lang w:val="en-GB"/>
        </w:rPr>
        <w:t>Excessive load</w:t>
      </w:r>
    </w:p>
    <w:p w14:paraId="424152EB" w14:textId="77777777" w:rsidR="00A22C24" w:rsidRPr="00F676C0" w:rsidRDefault="00300626" w:rsidP="009256E5">
      <w:pPr>
        <w:pStyle w:val="Normal1"/>
        <w:spacing w:before="240" w:after="240"/>
        <w:rPr>
          <w:lang w:val="en-GB"/>
        </w:rPr>
      </w:pPr>
      <w:r w:rsidRPr="00F676C0">
        <w:rPr>
          <w:lang w:val="en-GB"/>
        </w:rPr>
        <w:t>Sometimes, it has been seen that the excessive study pressure has created barriers in the interest in learning. As a result of this, the interest has also reduced (</w:t>
      </w:r>
      <w:r w:rsidRPr="00F676C0">
        <w:rPr>
          <w:highlight w:val="white"/>
          <w:lang w:val="en-GB"/>
        </w:rPr>
        <w:t>Albiladi and Alshareef, 2019)</w:t>
      </w:r>
      <w:r w:rsidRPr="00F676C0">
        <w:rPr>
          <w:lang w:val="en-GB"/>
        </w:rPr>
        <w:t>.</w:t>
      </w:r>
    </w:p>
    <w:p w14:paraId="5F16D451" w14:textId="77777777" w:rsidR="00A22C24" w:rsidRPr="00F676C0" w:rsidRDefault="00300626" w:rsidP="009256E5">
      <w:pPr>
        <w:pStyle w:val="Normal1"/>
        <w:numPr>
          <w:ilvl w:val="0"/>
          <w:numId w:val="3"/>
        </w:numPr>
        <w:spacing w:before="240" w:after="240"/>
        <w:rPr>
          <w:b/>
          <w:i/>
          <w:lang w:val="en-GB"/>
        </w:rPr>
      </w:pPr>
      <w:r w:rsidRPr="00F676C0">
        <w:rPr>
          <w:b/>
          <w:i/>
          <w:lang w:val="en-GB"/>
        </w:rPr>
        <w:t xml:space="preserve"> </w:t>
      </w:r>
      <w:r w:rsidRPr="00F676C0">
        <w:rPr>
          <w:b/>
          <w:lang w:val="en-GB"/>
        </w:rPr>
        <w:t>Plagiarism issues</w:t>
      </w:r>
    </w:p>
    <w:p w14:paraId="09DC0431" w14:textId="77777777" w:rsidR="00A22C24" w:rsidRPr="00F676C0" w:rsidRDefault="00300626" w:rsidP="009256E5">
      <w:pPr>
        <w:pStyle w:val="Normal1"/>
        <w:spacing w:before="240" w:after="240"/>
        <w:rPr>
          <w:lang w:val="en-GB"/>
        </w:rPr>
      </w:pPr>
      <w:r w:rsidRPr="00F676C0">
        <w:rPr>
          <w:lang w:val="en-GB"/>
        </w:rPr>
        <w:t xml:space="preserve">In this learning method, the Copy-paste issues have created major barriers, as a result of this, the academic integrity-related issues have also increased. </w:t>
      </w:r>
    </w:p>
    <w:p w14:paraId="58997A55" w14:textId="77777777" w:rsidR="00A22C24" w:rsidRPr="00F676C0" w:rsidRDefault="00300626" w:rsidP="009256E5">
      <w:pPr>
        <w:pStyle w:val="Normal1"/>
        <w:numPr>
          <w:ilvl w:val="0"/>
          <w:numId w:val="3"/>
        </w:numPr>
        <w:spacing w:before="240" w:after="240"/>
        <w:rPr>
          <w:b/>
          <w:lang w:val="en-GB"/>
        </w:rPr>
      </w:pPr>
      <w:r w:rsidRPr="00F676C0">
        <w:rPr>
          <w:b/>
          <w:lang w:val="en-GB"/>
        </w:rPr>
        <w:t xml:space="preserve">Enhanced Confusions </w:t>
      </w:r>
    </w:p>
    <w:p w14:paraId="12F6E101" w14:textId="77777777" w:rsidR="00A22C24" w:rsidRPr="00F676C0" w:rsidRDefault="00300626" w:rsidP="009256E5">
      <w:pPr>
        <w:pStyle w:val="Normal1"/>
        <w:spacing w:before="240" w:after="240"/>
        <w:rPr>
          <w:lang w:val="en-GB"/>
        </w:rPr>
      </w:pPr>
      <w:r w:rsidRPr="00F676C0">
        <w:rPr>
          <w:lang w:val="en-GB"/>
        </w:rPr>
        <w:t xml:space="preserve">The different types of tasks and activities have also created issues in the learning method. As a result of this, to understand the topic, the students have faced topic confusion. </w:t>
      </w:r>
    </w:p>
    <w:p w14:paraId="242299D7" w14:textId="4F829372" w:rsidR="00A22C24" w:rsidRPr="00F676C0" w:rsidRDefault="00300626" w:rsidP="009256E5">
      <w:pPr>
        <w:pStyle w:val="Heading2"/>
        <w:rPr>
          <w:lang w:val="en-GB"/>
        </w:rPr>
      </w:pPr>
      <w:bookmarkStart w:id="3" w:name="_Toc89432334"/>
      <w:r w:rsidRPr="00F676C0">
        <w:rPr>
          <w:lang w:val="en-GB"/>
        </w:rPr>
        <w:t>Pros and cons of traditional classro</w:t>
      </w:r>
      <w:r w:rsidR="005E5011" w:rsidRPr="00F676C0">
        <w:rPr>
          <w:lang w:val="en-GB"/>
        </w:rPr>
        <w:t xml:space="preserve">om learning in the HE </w:t>
      </w:r>
      <w:bookmarkEnd w:id="3"/>
      <w:r w:rsidR="00F73983" w:rsidRPr="00F676C0">
        <w:rPr>
          <w:lang w:val="en-GB"/>
        </w:rPr>
        <w:t>sectors</w:t>
      </w:r>
      <w:r w:rsidR="005E5011" w:rsidRPr="00F676C0">
        <w:rPr>
          <w:lang w:val="en-GB"/>
        </w:rPr>
        <w:t xml:space="preserve"> </w:t>
      </w:r>
    </w:p>
    <w:p w14:paraId="5E74829A" w14:textId="77777777" w:rsidR="00A22C24" w:rsidRPr="00F676C0" w:rsidRDefault="00300626" w:rsidP="009256E5">
      <w:pPr>
        <w:pStyle w:val="Normal1"/>
        <w:spacing w:before="240" w:after="240"/>
        <w:rPr>
          <w:lang w:val="en-GB"/>
        </w:rPr>
      </w:pPr>
      <w:r w:rsidRPr="00F676C0">
        <w:rPr>
          <w:lang w:val="en-GB"/>
        </w:rPr>
        <w:t>The pros and cons of traditional classroom learning in the HE sector are discussed below:</w:t>
      </w:r>
    </w:p>
    <w:tbl>
      <w:tblPr>
        <w:tblStyle w:val="a0"/>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3693"/>
        <w:gridCol w:w="5459"/>
      </w:tblGrid>
      <w:tr w:rsidR="00F676C0" w:rsidRPr="00F676C0" w14:paraId="02C39BFD" w14:textId="77777777" w:rsidTr="00B8685A">
        <w:trPr>
          <w:jc w:val="center"/>
        </w:trPr>
        <w:tc>
          <w:tcPr>
            <w:tcW w:w="0" w:type="auto"/>
            <w:shd w:val="clear" w:color="auto" w:fill="auto"/>
            <w:tcMar>
              <w:top w:w="100" w:type="dxa"/>
              <w:left w:w="100" w:type="dxa"/>
              <w:bottom w:w="100" w:type="dxa"/>
              <w:right w:w="100" w:type="dxa"/>
            </w:tcMar>
          </w:tcPr>
          <w:p w14:paraId="36C3424F" w14:textId="77777777" w:rsidR="00A22C24" w:rsidRPr="00F676C0" w:rsidRDefault="00300626" w:rsidP="009256E5">
            <w:pPr>
              <w:pStyle w:val="Normal1"/>
              <w:widowControl w:val="0"/>
              <w:jc w:val="center"/>
              <w:rPr>
                <w:lang w:val="en-GB"/>
              </w:rPr>
            </w:pPr>
            <w:r w:rsidRPr="00F676C0">
              <w:rPr>
                <w:b/>
                <w:lang w:val="en-GB"/>
              </w:rPr>
              <w:t>Pros</w:t>
            </w:r>
          </w:p>
        </w:tc>
        <w:tc>
          <w:tcPr>
            <w:tcW w:w="0" w:type="auto"/>
            <w:shd w:val="clear" w:color="auto" w:fill="auto"/>
            <w:tcMar>
              <w:top w:w="100" w:type="dxa"/>
              <w:left w:w="100" w:type="dxa"/>
              <w:bottom w:w="100" w:type="dxa"/>
              <w:right w:w="100" w:type="dxa"/>
            </w:tcMar>
          </w:tcPr>
          <w:p w14:paraId="7BD3ADE8" w14:textId="77777777" w:rsidR="00A22C24" w:rsidRPr="00F676C0" w:rsidRDefault="00300626" w:rsidP="009256E5">
            <w:pPr>
              <w:pStyle w:val="Normal1"/>
              <w:widowControl w:val="0"/>
              <w:jc w:val="center"/>
              <w:rPr>
                <w:lang w:val="en-GB"/>
              </w:rPr>
            </w:pPr>
            <w:r w:rsidRPr="00F676C0">
              <w:rPr>
                <w:b/>
                <w:lang w:val="en-GB"/>
              </w:rPr>
              <w:t>Cons</w:t>
            </w:r>
          </w:p>
        </w:tc>
      </w:tr>
      <w:tr w:rsidR="00F676C0" w:rsidRPr="00F676C0" w14:paraId="008C6BDD" w14:textId="77777777" w:rsidTr="00B8685A">
        <w:trPr>
          <w:jc w:val="center"/>
        </w:trPr>
        <w:tc>
          <w:tcPr>
            <w:tcW w:w="0" w:type="auto"/>
            <w:shd w:val="clear" w:color="auto" w:fill="auto"/>
            <w:tcMar>
              <w:top w:w="100" w:type="dxa"/>
              <w:left w:w="100" w:type="dxa"/>
              <w:bottom w:w="100" w:type="dxa"/>
              <w:right w:w="100" w:type="dxa"/>
            </w:tcMar>
          </w:tcPr>
          <w:p w14:paraId="2543F262" w14:textId="65942345" w:rsidR="00A22C24" w:rsidRPr="00F676C0" w:rsidRDefault="00300626" w:rsidP="009256E5">
            <w:pPr>
              <w:pStyle w:val="Normal1"/>
              <w:widowControl w:val="0"/>
              <w:rPr>
                <w:lang w:val="en-GB"/>
              </w:rPr>
            </w:pPr>
            <w:r w:rsidRPr="00F676C0">
              <w:rPr>
                <w:lang w:val="en-GB"/>
              </w:rPr>
              <w:t xml:space="preserve">The </w:t>
            </w:r>
            <w:r w:rsidR="00F73983" w:rsidRPr="00F676C0">
              <w:rPr>
                <w:lang w:val="en-GB"/>
              </w:rPr>
              <w:t>accessibility is</w:t>
            </w:r>
            <w:r w:rsidRPr="00F676C0">
              <w:rPr>
                <w:lang w:val="en-GB"/>
              </w:rPr>
              <w:t xml:space="preserve"> easier </w:t>
            </w:r>
          </w:p>
        </w:tc>
        <w:tc>
          <w:tcPr>
            <w:tcW w:w="0" w:type="auto"/>
            <w:shd w:val="clear" w:color="auto" w:fill="auto"/>
            <w:tcMar>
              <w:top w:w="100" w:type="dxa"/>
              <w:left w:w="100" w:type="dxa"/>
              <w:bottom w:w="100" w:type="dxa"/>
              <w:right w:w="100" w:type="dxa"/>
            </w:tcMar>
          </w:tcPr>
          <w:p w14:paraId="3AB6594B" w14:textId="77777777" w:rsidR="00A22C24" w:rsidRPr="00F676C0" w:rsidRDefault="00300626" w:rsidP="009256E5">
            <w:pPr>
              <w:pStyle w:val="Normal1"/>
              <w:widowControl w:val="0"/>
              <w:rPr>
                <w:lang w:val="en-GB"/>
              </w:rPr>
            </w:pPr>
            <w:r w:rsidRPr="00F676C0">
              <w:rPr>
                <w:lang w:val="en-GB"/>
              </w:rPr>
              <w:t>Practice time is very less</w:t>
            </w:r>
          </w:p>
        </w:tc>
      </w:tr>
      <w:tr w:rsidR="00F676C0" w:rsidRPr="00F676C0" w14:paraId="2199A2ED" w14:textId="77777777" w:rsidTr="00B8685A">
        <w:trPr>
          <w:jc w:val="center"/>
        </w:trPr>
        <w:tc>
          <w:tcPr>
            <w:tcW w:w="0" w:type="auto"/>
            <w:shd w:val="clear" w:color="auto" w:fill="auto"/>
            <w:tcMar>
              <w:top w:w="100" w:type="dxa"/>
              <w:left w:w="100" w:type="dxa"/>
              <w:bottom w:w="100" w:type="dxa"/>
              <w:right w:w="100" w:type="dxa"/>
            </w:tcMar>
          </w:tcPr>
          <w:p w14:paraId="2612BA0E" w14:textId="77777777" w:rsidR="00A22C24" w:rsidRPr="00F676C0" w:rsidRDefault="00300626" w:rsidP="009256E5">
            <w:pPr>
              <w:pStyle w:val="Normal1"/>
              <w:widowControl w:val="0"/>
              <w:rPr>
                <w:lang w:val="en-GB"/>
              </w:rPr>
            </w:pPr>
            <w:r w:rsidRPr="00F676C0">
              <w:rPr>
                <w:lang w:val="en-GB"/>
              </w:rPr>
              <w:t>Good educational structure</w:t>
            </w:r>
          </w:p>
        </w:tc>
        <w:tc>
          <w:tcPr>
            <w:tcW w:w="0" w:type="auto"/>
            <w:shd w:val="clear" w:color="auto" w:fill="auto"/>
            <w:tcMar>
              <w:top w:w="100" w:type="dxa"/>
              <w:left w:w="100" w:type="dxa"/>
              <w:bottom w:w="100" w:type="dxa"/>
              <w:right w:w="100" w:type="dxa"/>
            </w:tcMar>
          </w:tcPr>
          <w:p w14:paraId="37786A7A" w14:textId="21527067" w:rsidR="00A22C24" w:rsidRPr="00F676C0" w:rsidRDefault="00300626" w:rsidP="009256E5">
            <w:pPr>
              <w:pStyle w:val="Normal1"/>
              <w:widowControl w:val="0"/>
              <w:rPr>
                <w:lang w:val="en-GB"/>
              </w:rPr>
            </w:pPr>
            <w:r w:rsidRPr="00F676C0">
              <w:rPr>
                <w:lang w:val="en-GB"/>
              </w:rPr>
              <w:t xml:space="preserve">Sometimes students are focused in the </w:t>
            </w:r>
            <w:r w:rsidR="00F73983" w:rsidRPr="00F676C0">
              <w:rPr>
                <w:lang w:val="en-GB"/>
              </w:rPr>
              <w:t>wrong direction</w:t>
            </w:r>
          </w:p>
        </w:tc>
      </w:tr>
      <w:tr w:rsidR="00F676C0" w:rsidRPr="00F676C0" w14:paraId="00F08201" w14:textId="77777777" w:rsidTr="00B8685A">
        <w:trPr>
          <w:jc w:val="center"/>
        </w:trPr>
        <w:tc>
          <w:tcPr>
            <w:tcW w:w="0" w:type="auto"/>
            <w:shd w:val="clear" w:color="auto" w:fill="auto"/>
            <w:tcMar>
              <w:top w:w="100" w:type="dxa"/>
              <w:left w:w="100" w:type="dxa"/>
              <w:bottom w:w="100" w:type="dxa"/>
              <w:right w:w="100" w:type="dxa"/>
            </w:tcMar>
          </w:tcPr>
          <w:p w14:paraId="1E0C1CBD" w14:textId="77777777" w:rsidR="00A22C24" w:rsidRPr="00F676C0" w:rsidRDefault="00300626" w:rsidP="009256E5">
            <w:pPr>
              <w:pStyle w:val="Normal1"/>
              <w:widowControl w:val="0"/>
              <w:rPr>
                <w:lang w:val="en-GB"/>
              </w:rPr>
            </w:pPr>
            <w:r w:rsidRPr="00F676C0">
              <w:rPr>
                <w:lang w:val="en-GB"/>
              </w:rPr>
              <w:t>Helps to maintain discipline</w:t>
            </w:r>
          </w:p>
        </w:tc>
        <w:tc>
          <w:tcPr>
            <w:tcW w:w="0" w:type="auto"/>
            <w:shd w:val="clear" w:color="auto" w:fill="auto"/>
            <w:tcMar>
              <w:top w:w="100" w:type="dxa"/>
              <w:left w:w="100" w:type="dxa"/>
              <w:bottom w:w="100" w:type="dxa"/>
              <w:right w:w="100" w:type="dxa"/>
            </w:tcMar>
          </w:tcPr>
          <w:p w14:paraId="51B752CE" w14:textId="77777777" w:rsidR="00A22C24" w:rsidRPr="00F676C0" w:rsidRDefault="00300626" w:rsidP="009256E5">
            <w:pPr>
              <w:pStyle w:val="Normal1"/>
              <w:widowControl w:val="0"/>
              <w:rPr>
                <w:lang w:val="en-GB"/>
              </w:rPr>
            </w:pPr>
            <w:r w:rsidRPr="00F676C0">
              <w:rPr>
                <w:lang w:val="en-GB"/>
              </w:rPr>
              <w:t xml:space="preserve">Lecture reputation is limited </w:t>
            </w:r>
          </w:p>
        </w:tc>
      </w:tr>
      <w:tr w:rsidR="00F676C0" w:rsidRPr="00F676C0" w14:paraId="73DF2AA7" w14:textId="77777777" w:rsidTr="00B8685A">
        <w:trPr>
          <w:jc w:val="center"/>
        </w:trPr>
        <w:tc>
          <w:tcPr>
            <w:tcW w:w="0" w:type="auto"/>
            <w:shd w:val="clear" w:color="auto" w:fill="auto"/>
            <w:tcMar>
              <w:top w:w="100" w:type="dxa"/>
              <w:left w:w="100" w:type="dxa"/>
              <w:bottom w:w="100" w:type="dxa"/>
              <w:right w:w="100" w:type="dxa"/>
            </w:tcMar>
          </w:tcPr>
          <w:p w14:paraId="25B819AF" w14:textId="3941DCD4" w:rsidR="00A22C24" w:rsidRPr="00F676C0" w:rsidRDefault="00300626" w:rsidP="009256E5">
            <w:pPr>
              <w:pStyle w:val="Normal1"/>
              <w:widowControl w:val="0"/>
              <w:rPr>
                <w:lang w:val="en-GB"/>
              </w:rPr>
            </w:pPr>
            <w:r w:rsidRPr="00F676C0">
              <w:rPr>
                <w:lang w:val="en-GB"/>
              </w:rPr>
              <w:t xml:space="preserve">Help to improve </w:t>
            </w:r>
            <w:r w:rsidR="00F73983" w:rsidRPr="00F676C0">
              <w:rPr>
                <w:lang w:val="en-GB"/>
              </w:rPr>
              <w:t>social development</w:t>
            </w:r>
            <w:r w:rsidRPr="00F676C0">
              <w:rPr>
                <w:lang w:val="en-GB"/>
              </w:rPr>
              <w:t xml:space="preserve"> </w:t>
            </w:r>
          </w:p>
        </w:tc>
        <w:tc>
          <w:tcPr>
            <w:tcW w:w="0" w:type="auto"/>
            <w:shd w:val="clear" w:color="auto" w:fill="auto"/>
            <w:tcMar>
              <w:top w:w="100" w:type="dxa"/>
              <w:left w:w="100" w:type="dxa"/>
              <w:bottom w:w="100" w:type="dxa"/>
              <w:right w:w="100" w:type="dxa"/>
            </w:tcMar>
          </w:tcPr>
          <w:p w14:paraId="22BE26B1" w14:textId="77777777" w:rsidR="00A22C24" w:rsidRPr="00F676C0" w:rsidRDefault="00300626" w:rsidP="009256E5">
            <w:pPr>
              <w:pStyle w:val="Normal1"/>
              <w:widowControl w:val="0"/>
              <w:rPr>
                <w:lang w:val="en-GB"/>
              </w:rPr>
            </w:pPr>
            <w:r w:rsidRPr="00F676C0">
              <w:rPr>
                <w:lang w:val="en-GB"/>
              </w:rPr>
              <w:t xml:space="preserve">Provides less in-depth knowledge </w:t>
            </w:r>
          </w:p>
        </w:tc>
      </w:tr>
      <w:tr w:rsidR="00F676C0" w:rsidRPr="00F676C0" w14:paraId="53E620CF" w14:textId="77777777" w:rsidTr="00B8685A">
        <w:trPr>
          <w:jc w:val="center"/>
        </w:trPr>
        <w:tc>
          <w:tcPr>
            <w:tcW w:w="0" w:type="auto"/>
            <w:shd w:val="clear" w:color="auto" w:fill="auto"/>
            <w:tcMar>
              <w:top w:w="100" w:type="dxa"/>
              <w:left w:w="100" w:type="dxa"/>
              <w:bottom w:w="100" w:type="dxa"/>
              <w:right w:w="100" w:type="dxa"/>
            </w:tcMar>
          </w:tcPr>
          <w:p w14:paraId="537442C3" w14:textId="77777777" w:rsidR="00A22C24" w:rsidRPr="00F676C0" w:rsidRDefault="00300626" w:rsidP="009256E5">
            <w:pPr>
              <w:pStyle w:val="Normal1"/>
              <w:widowControl w:val="0"/>
              <w:rPr>
                <w:lang w:val="en-GB"/>
              </w:rPr>
            </w:pPr>
            <w:r w:rsidRPr="00F676C0">
              <w:rPr>
                <w:lang w:val="en-GB"/>
              </w:rPr>
              <w:t xml:space="preserve">Improves instructor driven training </w:t>
            </w:r>
          </w:p>
        </w:tc>
        <w:tc>
          <w:tcPr>
            <w:tcW w:w="0" w:type="auto"/>
            <w:shd w:val="clear" w:color="auto" w:fill="auto"/>
            <w:tcMar>
              <w:top w:w="100" w:type="dxa"/>
              <w:left w:w="100" w:type="dxa"/>
              <w:bottom w:w="100" w:type="dxa"/>
              <w:right w:w="100" w:type="dxa"/>
            </w:tcMar>
          </w:tcPr>
          <w:p w14:paraId="2E321F43" w14:textId="77777777" w:rsidR="00A22C24" w:rsidRPr="00F676C0" w:rsidRDefault="00300626" w:rsidP="009256E5">
            <w:pPr>
              <w:pStyle w:val="Normal1"/>
              <w:widowControl w:val="0"/>
              <w:rPr>
                <w:lang w:val="en-GB"/>
              </w:rPr>
            </w:pPr>
            <w:r w:rsidRPr="00F676C0">
              <w:rPr>
                <w:lang w:val="en-GB"/>
              </w:rPr>
              <w:t xml:space="preserve">It takes additional costs </w:t>
            </w:r>
          </w:p>
        </w:tc>
      </w:tr>
    </w:tbl>
    <w:p w14:paraId="3E858C60" w14:textId="77777777" w:rsidR="00A22C24" w:rsidRPr="00F676C0" w:rsidRDefault="00300626" w:rsidP="009256E5">
      <w:pPr>
        <w:pStyle w:val="Normal1"/>
        <w:spacing w:before="240" w:after="240"/>
        <w:jc w:val="center"/>
        <w:rPr>
          <w:b/>
          <w:lang w:val="en-GB"/>
        </w:rPr>
      </w:pPr>
      <w:r w:rsidRPr="00F676C0">
        <w:rPr>
          <w:b/>
          <w:lang w:val="en-GB"/>
        </w:rPr>
        <w:t>Table 2: Pros and cons of traditional classroom learning</w:t>
      </w:r>
    </w:p>
    <w:p w14:paraId="24671D49" w14:textId="77777777" w:rsidR="00A22C24" w:rsidRPr="00F676C0" w:rsidRDefault="00300626" w:rsidP="009256E5">
      <w:pPr>
        <w:pStyle w:val="Normal1"/>
        <w:spacing w:before="240" w:after="240"/>
        <w:jc w:val="center"/>
        <w:rPr>
          <w:lang w:val="en-GB"/>
        </w:rPr>
      </w:pPr>
      <w:r w:rsidRPr="00F676C0">
        <w:rPr>
          <w:lang w:val="en-GB"/>
        </w:rPr>
        <w:lastRenderedPageBreak/>
        <w:t xml:space="preserve">(Source: Created by author) </w:t>
      </w:r>
    </w:p>
    <w:p w14:paraId="22DB4E44" w14:textId="77777777" w:rsidR="00A22C24" w:rsidRPr="00F676C0" w:rsidRDefault="00300626" w:rsidP="009256E5">
      <w:pPr>
        <w:pStyle w:val="Normal1"/>
        <w:widowControl w:val="0"/>
        <w:rPr>
          <w:b/>
          <w:i/>
          <w:lang w:val="en-GB"/>
        </w:rPr>
      </w:pPr>
      <w:r w:rsidRPr="00F676C0">
        <w:rPr>
          <w:b/>
          <w:i/>
          <w:lang w:val="en-GB"/>
        </w:rPr>
        <w:t>Pros:</w:t>
      </w:r>
    </w:p>
    <w:p w14:paraId="52564AE3" w14:textId="77777777" w:rsidR="00A22C24" w:rsidRPr="00F676C0" w:rsidRDefault="00300626" w:rsidP="009256E5">
      <w:pPr>
        <w:pStyle w:val="Normal1"/>
        <w:widowControl w:val="0"/>
        <w:numPr>
          <w:ilvl w:val="0"/>
          <w:numId w:val="1"/>
        </w:numPr>
        <w:rPr>
          <w:b/>
          <w:lang w:val="en-GB"/>
        </w:rPr>
      </w:pPr>
      <w:r w:rsidRPr="00F676C0">
        <w:rPr>
          <w:b/>
          <w:lang w:val="en-GB"/>
        </w:rPr>
        <w:t>Easier accessibility</w:t>
      </w:r>
    </w:p>
    <w:p w14:paraId="02246E9D" w14:textId="3C513ED5" w:rsidR="00A22C24" w:rsidRPr="00F676C0" w:rsidRDefault="00300626" w:rsidP="009256E5">
      <w:pPr>
        <w:pStyle w:val="Normal1"/>
        <w:widowControl w:val="0"/>
        <w:rPr>
          <w:lang w:val="en-GB"/>
        </w:rPr>
      </w:pPr>
      <w:r w:rsidRPr="00F676C0">
        <w:rPr>
          <w:lang w:val="en-GB"/>
        </w:rPr>
        <w:t xml:space="preserve">In the traditional education system, the teachers have properly maintained all the regulations.  As a result of this, in order to understand any kind of educational topic, it has played an important role (Almeida and </w:t>
      </w:r>
      <w:proofErr w:type="spellStart"/>
      <w:r w:rsidRPr="00F676C0">
        <w:rPr>
          <w:lang w:val="en-GB"/>
        </w:rPr>
        <w:t>Simoes</w:t>
      </w:r>
      <w:proofErr w:type="spellEnd"/>
      <w:r w:rsidRPr="00F676C0">
        <w:rPr>
          <w:lang w:val="en-GB"/>
        </w:rPr>
        <w:t>, 2019).</w:t>
      </w:r>
    </w:p>
    <w:p w14:paraId="4AB42BB7" w14:textId="77777777" w:rsidR="00A22C24" w:rsidRPr="00F676C0" w:rsidRDefault="00300626" w:rsidP="009256E5">
      <w:pPr>
        <w:pStyle w:val="Normal1"/>
        <w:widowControl w:val="0"/>
        <w:numPr>
          <w:ilvl w:val="0"/>
          <w:numId w:val="1"/>
        </w:numPr>
        <w:rPr>
          <w:b/>
          <w:lang w:val="en-GB"/>
        </w:rPr>
      </w:pPr>
      <w:r w:rsidRPr="00F676C0">
        <w:rPr>
          <w:b/>
          <w:lang w:val="en-GB"/>
        </w:rPr>
        <w:t>Good educational structure</w:t>
      </w:r>
    </w:p>
    <w:p w14:paraId="3441F8BB" w14:textId="149C6F91" w:rsidR="00A22C24" w:rsidRPr="00F676C0" w:rsidRDefault="00300626" w:rsidP="009256E5">
      <w:pPr>
        <w:pStyle w:val="Normal1"/>
        <w:widowControl w:val="0"/>
        <w:rPr>
          <w:lang w:val="en-GB"/>
        </w:rPr>
      </w:pPr>
      <w:r w:rsidRPr="00F676C0">
        <w:rPr>
          <w:lang w:val="en-GB"/>
        </w:rPr>
        <w:t>In the traditional education sectors, the structures are maintained properly, as a result of this, it helps to provide the major effect to maintain the educational manner. In addition to this, it has also played an important role to increase the disciplines</w:t>
      </w:r>
      <w:r w:rsidR="00BE40A5" w:rsidRPr="00F676C0">
        <w:rPr>
          <w:lang w:val="en-GB"/>
        </w:rPr>
        <w:t>.</w:t>
      </w:r>
    </w:p>
    <w:p w14:paraId="61EFF17A" w14:textId="77777777" w:rsidR="00A22C24" w:rsidRPr="00F676C0" w:rsidRDefault="00300626" w:rsidP="009256E5">
      <w:pPr>
        <w:pStyle w:val="Normal1"/>
        <w:widowControl w:val="0"/>
        <w:numPr>
          <w:ilvl w:val="0"/>
          <w:numId w:val="1"/>
        </w:numPr>
        <w:rPr>
          <w:b/>
          <w:lang w:val="en-GB"/>
        </w:rPr>
      </w:pPr>
      <w:r w:rsidRPr="00F676C0">
        <w:rPr>
          <w:b/>
          <w:lang w:val="en-GB"/>
        </w:rPr>
        <w:t>Discipline maintenance</w:t>
      </w:r>
    </w:p>
    <w:p w14:paraId="70CA8684" w14:textId="21D050C3" w:rsidR="00A22C24" w:rsidRPr="00F676C0" w:rsidRDefault="00300626" w:rsidP="009256E5">
      <w:pPr>
        <w:pStyle w:val="Normal1"/>
        <w:widowControl w:val="0"/>
        <w:rPr>
          <w:b/>
          <w:lang w:val="en-GB"/>
        </w:rPr>
      </w:pPr>
      <w:r w:rsidRPr="00F676C0">
        <w:rPr>
          <w:lang w:val="en-GB"/>
        </w:rPr>
        <w:t xml:space="preserve">In the traditional learning method, all the activities are complex as pre maintaining the disciplines. As a result of this, it has played an important role to improve the time </w:t>
      </w:r>
      <w:r w:rsidR="00243EE3" w:rsidRPr="00F676C0">
        <w:rPr>
          <w:lang w:val="en-GB"/>
        </w:rPr>
        <w:t>management skills</w:t>
      </w:r>
      <w:r w:rsidRPr="00F676C0">
        <w:rPr>
          <w:lang w:val="en-GB"/>
        </w:rPr>
        <w:t xml:space="preserve"> and teams working skills of the students</w:t>
      </w:r>
      <w:r w:rsidR="00BE40A5" w:rsidRPr="00F676C0">
        <w:rPr>
          <w:lang w:val="en-GB"/>
        </w:rPr>
        <w:t>.</w:t>
      </w:r>
    </w:p>
    <w:p w14:paraId="24977170" w14:textId="565FB484" w:rsidR="00A22C24" w:rsidRPr="00F676C0" w:rsidRDefault="00243EE3" w:rsidP="009256E5">
      <w:pPr>
        <w:pStyle w:val="Normal1"/>
        <w:widowControl w:val="0"/>
        <w:numPr>
          <w:ilvl w:val="0"/>
          <w:numId w:val="1"/>
        </w:numPr>
        <w:rPr>
          <w:b/>
          <w:lang w:val="en-GB"/>
        </w:rPr>
      </w:pPr>
      <w:r w:rsidRPr="00F676C0">
        <w:rPr>
          <w:b/>
          <w:lang w:val="en-GB"/>
        </w:rPr>
        <w:t>Social development</w:t>
      </w:r>
    </w:p>
    <w:p w14:paraId="2F7FCB2B" w14:textId="356C4D6D" w:rsidR="00A22C24" w:rsidRPr="00F676C0" w:rsidRDefault="00300626" w:rsidP="009256E5">
      <w:pPr>
        <w:pStyle w:val="Normal1"/>
        <w:widowControl w:val="0"/>
        <w:rPr>
          <w:b/>
          <w:lang w:val="en-GB"/>
        </w:rPr>
      </w:pPr>
      <w:r w:rsidRPr="00F676C0">
        <w:rPr>
          <w:lang w:val="en-GB"/>
        </w:rPr>
        <w:t xml:space="preserve">In the traditional education </w:t>
      </w:r>
      <w:r w:rsidR="00F65411" w:rsidRPr="00F676C0">
        <w:rPr>
          <w:lang w:val="en-GB"/>
        </w:rPr>
        <w:t>system,</w:t>
      </w:r>
      <w:r w:rsidRPr="00F676C0">
        <w:rPr>
          <w:lang w:val="en-GB"/>
        </w:rPr>
        <w:t xml:space="preserve"> the teachers not only complete their responsibilities in topics regarding activities as well as they have also provided social development knowledge (</w:t>
      </w:r>
      <w:r w:rsidRPr="00F676C0">
        <w:rPr>
          <w:highlight w:val="white"/>
          <w:lang w:val="en-GB"/>
        </w:rPr>
        <w:t>Ożadowicz, 2020)</w:t>
      </w:r>
      <w:r w:rsidRPr="00F676C0">
        <w:rPr>
          <w:lang w:val="en-GB"/>
        </w:rPr>
        <w:t xml:space="preserve">. </w:t>
      </w:r>
      <w:r w:rsidRPr="00F676C0">
        <w:rPr>
          <w:b/>
          <w:lang w:val="en-GB"/>
        </w:rPr>
        <w:t xml:space="preserve"> </w:t>
      </w:r>
    </w:p>
    <w:p w14:paraId="54A20D9B" w14:textId="77777777" w:rsidR="00A22C24" w:rsidRPr="00F676C0" w:rsidRDefault="00300626" w:rsidP="009256E5">
      <w:pPr>
        <w:pStyle w:val="Normal1"/>
        <w:widowControl w:val="0"/>
        <w:numPr>
          <w:ilvl w:val="0"/>
          <w:numId w:val="1"/>
        </w:numPr>
        <w:rPr>
          <w:b/>
          <w:lang w:val="en-GB"/>
        </w:rPr>
      </w:pPr>
      <w:r w:rsidRPr="00F676C0">
        <w:rPr>
          <w:b/>
          <w:lang w:val="en-GB"/>
        </w:rPr>
        <w:t>Driven training</w:t>
      </w:r>
    </w:p>
    <w:p w14:paraId="67F0DD1B" w14:textId="77777777" w:rsidR="00A22C24" w:rsidRPr="00F676C0" w:rsidRDefault="00300626" w:rsidP="009256E5">
      <w:pPr>
        <w:pStyle w:val="Normal1"/>
        <w:widowControl w:val="0"/>
        <w:rPr>
          <w:lang w:val="en-GB"/>
        </w:rPr>
      </w:pPr>
      <w:r w:rsidRPr="00F676C0">
        <w:rPr>
          <w:lang w:val="en-GB"/>
        </w:rPr>
        <w:t xml:space="preserve">The driving training method has also provided major support to make the internal skill development of the student. As a result of this, it has played an important role to increase the skill development of the stent in the University. </w:t>
      </w:r>
    </w:p>
    <w:p w14:paraId="1E5F40EF" w14:textId="77777777" w:rsidR="00A22C24" w:rsidRPr="00F676C0" w:rsidRDefault="00300626" w:rsidP="009256E5">
      <w:pPr>
        <w:pStyle w:val="Normal1"/>
        <w:widowControl w:val="0"/>
        <w:rPr>
          <w:b/>
          <w:i/>
          <w:lang w:val="en-GB"/>
        </w:rPr>
      </w:pPr>
      <w:r w:rsidRPr="00F676C0">
        <w:rPr>
          <w:b/>
          <w:i/>
          <w:lang w:val="en-GB"/>
        </w:rPr>
        <w:t>Cons:</w:t>
      </w:r>
    </w:p>
    <w:p w14:paraId="474AC86C" w14:textId="4102D820" w:rsidR="00A22C24" w:rsidRPr="00F676C0" w:rsidRDefault="00300626" w:rsidP="009256E5">
      <w:pPr>
        <w:pStyle w:val="Normal1"/>
        <w:widowControl w:val="0"/>
        <w:numPr>
          <w:ilvl w:val="0"/>
          <w:numId w:val="4"/>
        </w:numPr>
        <w:rPr>
          <w:b/>
          <w:i/>
          <w:lang w:val="en-GB"/>
        </w:rPr>
      </w:pPr>
      <w:r w:rsidRPr="00F676C0">
        <w:rPr>
          <w:b/>
          <w:lang w:val="en-GB"/>
        </w:rPr>
        <w:t>Less</w:t>
      </w:r>
      <w:r w:rsidRPr="00F676C0">
        <w:rPr>
          <w:b/>
          <w:i/>
          <w:lang w:val="en-GB"/>
        </w:rPr>
        <w:t xml:space="preserve"> </w:t>
      </w:r>
      <w:r w:rsidRPr="00F676C0">
        <w:rPr>
          <w:b/>
          <w:lang w:val="en-GB"/>
        </w:rPr>
        <w:t xml:space="preserve">Practice </w:t>
      </w:r>
      <w:r w:rsidR="007D30EB" w:rsidRPr="00F676C0">
        <w:rPr>
          <w:b/>
          <w:lang w:val="en-GB"/>
        </w:rPr>
        <w:t>times</w:t>
      </w:r>
    </w:p>
    <w:p w14:paraId="1AF7A889" w14:textId="77777777" w:rsidR="00A22C24" w:rsidRPr="00F676C0" w:rsidRDefault="00300626" w:rsidP="009256E5">
      <w:pPr>
        <w:pStyle w:val="Normal1"/>
        <w:widowControl w:val="0"/>
        <w:rPr>
          <w:lang w:val="en-GB"/>
        </w:rPr>
      </w:pPr>
      <w:r w:rsidRPr="00F676C0">
        <w:rPr>
          <w:lang w:val="en-GB"/>
        </w:rPr>
        <w:t xml:space="preserve"> In the traditional learning method, the instructors mainly provide a limited time to the students for the practicum purposes. As a result of this, it has created barriers in the learning activities.</w:t>
      </w:r>
    </w:p>
    <w:p w14:paraId="2A094652" w14:textId="77777777" w:rsidR="00A22C24" w:rsidRPr="00F676C0" w:rsidRDefault="00A22C24" w:rsidP="009256E5">
      <w:pPr>
        <w:pStyle w:val="Normal1"/>
        <w:widowControl w:val="0"/>
        <w:rPr>
          <w:b/>
          <w:lang w:val="en-GB"/>
        </w:rPr>
      </w:pPr>
    </w:p>
    <w:p w14:paraId="40DB7442" w14:textId="58A59356" w:rsidR="00A22C24" w:rsidRPr="00F676C0" w:rsidRDefault="00300626" w:rsidP="009256E5">
      <w:pPr>
        <w:pStyle w:val="Normal1"/>
        <w:widowControl w:val="0"/>
        <w:numPr>
          <w:ilvl w:val="0"/>
          <w:numId w:val="4"/>
        </w:numPr>
        <w:rPr>
          <w:b/>
          <w:lang w:val="en-GB"/>
        </w:rPr>
      </w:pPr>
      <w:r w:rsidRPr="00F676C0">
        <w:rPr>
          <w:b/>
          <w:lang w:val="en-GB"/>
        </w:rPr>
        <w:t xml:space="preserve">Focused on the </w:t>
      </w:r>
      <w:r w:rsidR="007D30EB" w:rsidRPr="00F676C0">
        <w:rPr>
          <w:b/>
          <w:lang w:val="en-GB"/>
        </w:rPr>
        <w:t>wrong direction</w:t>
      </w:r>
    </w:p>
    <w:p w14:paraId="4D0A9C25" w14:textId="5845FB6C" w:rsidR="00A22C24" w:rsidRPr="00F676C0" w:rsidRDefault="00300626" w:rsidP="009256E5">
      <w:pPr>
        <w:pStyle w:val="Normal1"/>
        <w:widowControl w:val="0"/>
        <w:rPr>
          <w:lang w:val="en-GB"/>
        </w:rPr>
      </w:pPr>
      <w:r w:rsidRPr="00F676C0">
        <w:rPr>
          <w:lang w:val="en-GB"/>
        </w:rPr>
        <w:t xml:space="preserve">Sometimes it has been seen that the less knowledge of the instructors has created barriers in learning activities. As a result of this, the students go in other wrong ways.  </w:t>
      </w:r>
    </w:p>
    <w:p w14:paraId="2B150C43" w14:textId="77777777" w:rsidR="00A22C24" w:rsidRPr="00F676C0" w:rsidRDefault="00300626" w:rsidP="009256E5">
      <w:pPr>
        <w:pStyle w:val="Normal1"/>
        <w:widowControl w:val="0"/>
        <w:numPr>
          <w:ilvl w:val="0"/>
          <w:numId w:val="4"/>
        </w:numPr>
        <w:rPr>
          <w:b/>
          <w:lang w:val="en-GB"/>
        </w:rPr>
      </w:pPr>
      <w:r w:rsidRPr="00F676C0">
        <w:rPr>
          <w:b/>
          <w:lang w:val="en-GB"/>
        </w:rPr>
        <w:t>Limited lecture reputation</w:t>
      </w:r>
    </w:p>
    <w:p w14:paraId="276B8FBC" w14:textId="0FCB4F74" w:rsidR="00A22C24" w:rsidRPr="00F676C0" w:rsidRDefault="00300626" w:rsidP="009256E5">
      <w:pPr>
        <w:pStyle w:val="Normal1"/>
        <w:widowControl w:val="0"/>
        <w:rPr>
          <w:lang w:val="en-GB"/>
        </w:rPr>
      </w:pPr>
      <w:r w:rsidRPr="00F676C0">
        <w:rPr>
          <w:lang w:val="en-GB"/>
        </w:rPr>
        <w:lastRenderedPageBreak/>
        <w:t xml:space="preserve">In the time of understanding anything, the lecturers do not operate anything again. The fewer repetition issues have also created major barriers to getting in-depth knowledge of the students. </w:t>
      </w:r>
    </w:p>
    <w:p w14:paraId="6475D46B" w14:textId="77777777" w:rsidR="00A22C24" w:rsidRPr="00F676C0" w:rsidRDefault="00300626" w:rsidP="009256E5">
      <w:pPr>
        <w:pStyle w:val="Normal1"/>
        <w:widowControl w:val="0"/>
        <w:numPr>
          <w:ilvl w:val="0"/>
          <w:numId w:val="4"/>
        </w:numPr>
        <w:rPr>
          <w:b/>
          <w:lang w:val="en-GB"/>
        </w:rPr>
      </w:pPr>
      <w:r w:rsidRPr="00F676C0">
        <w:rPr>
          <w:b/>
          <w:lang w:val="en-GB"/>
        </w:rPr>
        <w:t>Less in-depth knowledge</w:t>
      </w:r>
    </w:p>
    <w:p w14:paraId="4CBA51EE" w14:textId="05B3DA3A" w:rsidR="00A22C24" w:rsidRPr="00F676C0" w:rsidRDefault="00300626" w:rsidP="009256E5">
      <w:pPr>
        <w:pStyle w:val="Normal1"/>
        <w:widowControl w:val="0"/>
        <w:rPr>
          <w:lang w:val="en-GB"/>
        </w:rPr>
      </w:pPr>
      <w:r w:rsidRPr="00F676C0">
        <w:rPr>
          <w:lang w:val="en-GB"/>
        </w:rPr>
        <w:t>The instructors only have limited knowledge about the topic, compared to the online study method it is very less. In the case of getting a brief knowledge about any topic, the traditional learning method is not sufficient (McCowan,</w:t>
      </w:r>
      <w:r w:rsidR="004E4873" w:rsidRPr="00F676C0">
        <w:rPr>
          <w:lang w:val="en-GB"/>
        </w:rPr>
        <w:t xml:space="preserve"> </w:t>
      </w:r>
      <w:r w:rsidRPr="00F676C0">
        <w:rPr>
          <w:lang w:val="en-GB"/>
        </w:rPr>
        <w:t xml:space="preserve">2017). </w:t>
      </w:r>
    </w:p>
    <w:p w14:paraId="22E5EDEE" w14:textId="77777777" w:rsidR="00A22C24" w:rsidRPr="00F676C0" w:rsidRDefault="00300626" w:rsidP="009256E5">
      <w:pPr>
        <w:pStyle w:val="Normal1"/>
        <w:widowControl w:val="0"/>
        <w:numPr>
          <w:ilvl w:val="0"/>
          <w:numId w:val="4"/>
        </w:numPr>
        <w:rPr>
          <w:b/>
          <w:lang w:val="en-GB"/>
        </w:rPr>
      </w:pPr>
      <w:r w:rsidRPr="00F676C0">
        <w:rPr>
          <w:b/>
          <w:lang w:val="en-GB"/>
        </w:rPr>
        <w:t>Additional costs</w:t>
      </w:r>
    </w:p>
    <w:p w14:paraId="69E58E76" w14:textId="77777777" w:rsidR="00A22C24" w:rsidRPr="00F676C0" w:rsidRDefault="00300626" w:rsidP="009256E5">
      <w:pPr>
        <w:pStyle w:val="Normal1"/>
        <w:widowControl w:val="0"/>
        <w:rPr>
          <w:lang w:val="en-GB"/>
        </w:rPr>
      </w:pPr>
      <w:r w:rsidRPr="00F676C0">
        <w:rPr>
          <w:lang w:val="en-GB"/>
        </w:rPr>
        <w:t xml:space="preserve">In the case of getting a brief knowledge, the additional costs are needed, sometimes it has created issues in order to improve the skills of the students. Moreover, it also creates a barrier to improving the technical knowledge of the students. </w:t>
      </w:r>
    </w:p>
    <w:p w14:paraId="26973E41" w14:textId="77777777" w:rsidR="00ED0334" w:rsidRPr="00F676C0" w:rsidRDefault="00ED0334" w:rsidP="009256E5">
      <w:pPr>
        <w:pStyle w:val="Heading2"/>
        <w:rPr>
          <w:lang w:val="en-GB"/>
        </w:rPr>
      </w:pPr>
      <w:bookmarkStart w:id="4" w:name="_Toc89432335"/>
      <w:r w:rsidRPr="00F676C0">
        <w:rPr>
          <w:lang w:val="en-GB"/>
        </w:rPr>
        <w:t>Evaluation of both forms of teaching and learning in the past and present</w:t>
      </w:r>
      <w:bookmarkEnd w:id="4"/>
      <w:r w:rsidRPr="00F676C0">
        <w:rPr>
          <w:lang w:val="en-GB"/>
        </w:rPr>
        <w:t> </w:t>
      </w:r>
    </w:p>
    <w:p w14:paraId="4ADFC591" w14:textId="77777777" w:rsidR="000A0B89" w:rsidRPr="00F676C0" w:rsidRDefault="00ED0334" w:rsidP="009256E5">
      <w:pPr>
        <w:pStyle w:val="Normal1"/>
        <w:widowControl w:val="0"/>
        <w:rPr>
          <w:lang w:val="en-GB"/>
        </w:rPr>
      </w:pPr>
      <w:r w:rsidRPr="00F676C0">
        <w:rPr>
          <w:lang w:val="en-GB"/>
        </w:rPr>
        <w:t xml:space="preserve">Blended learning is considered to be a combination of e-learning and face to face learning that has grown effectively in the present day. In addition to this, it can be said that blended learning is a combination that helps the learners in the context of meeting their own goals regarding education. it also helps in meeting the objectives more efficiently in comparison to the learning in the traditional environments. As per the statement of McCutcheon </w:t>
      </w:r>
      <w:r w:rsidRPr="00F676C0">
        <w:rPr>
          <w:i/>
          <w:iCs/>
          <w:lang w:val="en-GB"/>
        </w:rPr>
        <w:t>et al.</w:t>
      </w:r>
      <w:r w:rsidRPr="00F676C0">
        <w:rPr>
          <w:lang w:val="en-GB"/>
        </w:rPr>
        <w:t xml:space="preserve"> (2018), blended learning includes the best practices on instructor-led learning and online that it is provided on the basis of education and giving knowledge to the students. In the present days, due to the cause of Covid-19, most of the educational organisations are teaching online which has affected the students positively.</w:t>
      </w:r>
    </w:p>
    <w:p w14:paraId="133C00FC" w14:textId="1098A432" w:rsidR="00ED0334" w:rsidRPr="00F676C0" w:rsidRDefault="00ED0334" w:rsidP="009256E5">
      <w:pPr>
        <w:pStyle w:val="Normal1"/>
        <w:widowControl w:val="0"/>
        <w:rPr>
          <w:lang w:val="en-GB"/>
        </w:rPr>
      </w:pPr>
      <w:r w:rsidRPr="00F676C0">
        <w:rPr>
          <w:lang w:val="en-GB"/>
        </w:rPr>
        <w:t xml:space="preserve">On the other hand, in the past, blended learning was not as famous as it is now, traditional learning was used in the past. In the case of blended learning, there are no expenses regarding the materials that are required in the context of running an educational organisation. </w:t>
      </w:r>
      <w:r w:rsidRPr="00F676C0">
        <w:rPr>
          <w:b/>
          <w:bCs/>
          <w:i/>
          <w:iCs/>
          <w:lang w:val="en-GB"/>
        </w:rPr>
        <w:t>For example,</w:t>
      </w:r>
      <w:r w:rsidRPr="00F676C0">
        <w:rPr>
          <w:lang w:val="en-GB"/>
        </w:rPr>
        <w:t xml:space="preserve"> it has been found that the </w:t>
      </w:r>
      <w:r w:rsidRPr="00F676C0">
        <w:rPr>
          <w:b/>
          <w:bCs/>
          <w:i/>
          <w:iCs/>
          <w:lang w:val="en-GB"/>
        </w:rPr>
        <w:t>University of Southampton,</w:t>
      </w:r>
      <w:r w:rsidRPr="00F676C0">
        <w:rPr>
          <w:lang w:val="en-GB"/>
        </w:rPr>
        <w:t xml:space="preserve"> the management mainly focus on digital learning in the context of providing knowledge to the students. In addition to this, the team of digital learning within the university works in a close partnership with the faculties in enhancing the level of education of the students via using learning technologies (Southampton.ac. the UK, 2021). The management of the educational organisation also helps the student through inspiring, supporting and evaluating and creating.  </w:t>
      </w:r>
    </w:p>
    <w:p w14:paraId="7FFE6DF4" w14:textId="77777777" w:rsidR="00ED0334" w:rsidRPr="00F676C0" w:rsidRDefault="00ED0334" w:rsidP="009256E5">
      <w:pPr>
        <w:pStyle w:val="Normal1"/>
        <w:widowControl w:val="0"/>
        <w:jc w:val="center"/>
        <w:rPr>
          <w:lang w:val="en-GB"/>
        </w:rPr>
      </w:pPr>
      <w:r w:rsidRPr="00F676C0">
        <w:rPr>
          <w:noProof/>
          <w:lang w:val="en-GB"/>
        </w:rPr>
        <w:lastRenderedPageBreak/>
        <w:drawing>
          <wp:inline distT="0" distB="0" distL="0" distR="0" wp14:anchorId="09D96579" wp14:editId="741675DF">
            <wp:extent cx="3422015" cy="3519170"/>
            <wp:effectExtent l="19050" t="0" r="6985" b="0"/>
            <wp:docPr id="3" name="Picture 1" descr="https://lh3.googleusercontent.com/zKi8mZ0nPXnzdgCL7V5CulgXUmiw3FaWD0XkpLxjIN-jzAcAUSs41dwsy_jnUC80gsoUktaZ5SeBSR6W53GLy9Mvjh5KAUjZARdr61eA6VD2USAy0cxkadG_Hy3Ta9POijcwO-q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lh3.googleusercontent.com/zKi8mZ0nPXnzdgCL7V5CulgXUmiw3FaWD0XkpLxjIN-jzAcAUSs41dwsy_jnUC80gsoUktaZ5SeBSR6W53GLy9Mvjh5KAUjZARdr61eA6VD2USAy0cxkadG_Hy3Ta9POijcwO-qO"/>
                    <pic:cNvPicPr>
                      <a:picLocks noChangeAspect="1" noChangeArrowheads="1"/>
                    </pic:cNvPicPr>
                  </pic:nvPicPr>
                  <pic:blipFill>
                    <a:blip r:embed="rId8"/>
                    <a:stretch>
                      <a:fillRect/>
                    </a:stretch>
                  </pic:blipFill>
                  <pic:spPr bwMode="auto">
                    <a:xfrm>
                      <a:off x="0" y="0"/>
                      <a:ext cx="3422015" cy="3519170"/>
                    </a:xfrm>
                    <a:prstGeom prst="rect">
                      <a:avLst/>
                    </a:prstGeom>
                    <a:noFill/>
                    <a:ln w="9525">
                      <a:noFill/>
                      <a:miter lim="800000"/>
                      <a:headEnd/>
                      <a:tailEnd/>
                    </a:ln>
                  </pic:spPr>
                </pic:pic>
              </a:graphicData>
            </a:graphic>
          </wp:inline>
        </w:drawing>
      </w:r>
    </w:p>
    <w:p w14:paraId="5ECD2280" w14:textId="77777777" w:rsidR="00ED0334" w:rsidRPr="00F676C0" w:rsidRDefault="00ED0334" w:rsidP="009256E5">
      <w:pPr>
        <w:pStyle w:val="Normal1"/>
        <w:widowControl w:val="0"/>
        <w:jc w:val="center"/>
        <w:rPr>
          <w:lang w:val="en-GB"/>
        </w:rPr>
      </w:pPr>
      <w:r w:rsidRPr="00F676C0">
        <w:rPr>
          <w:b/>
          <w:bCs/>
          <w:lang w:val="en-GB"/>
        </w:rPr>
        <w:t>Figure 1: Participating in online classes in Great Britain</w:t>
      </w:r>
    </w:p>
    <w:p w14:paraId="7EB161E3" w14:textId="77777777" w:rsidR="00ED0334" w:rsidRPr="00F676C0" w:rsidRDefault="00ED0334" w:rsidP="009256E5">
      <w:pPr>
        <w:pStyle w:val="Normal1"/>
        <w:widowControl w:val="0"/>
        <w:jc w:val="center"/>
        <w:rPr>
          <w:lang w:val="en-GB"/>
        </w:rPr>
      </w:pPr>
      <w:r w:rsidRPr="00F676C0">
        <w:rPr>
          <w:lang w:val="en-GB"/>
        </w:rPr>
        <w:t>(Source: Statista.com, 2021)</w:t>
      </w:r>
    </w:p>
    <w:p w14:paraId="267210C9" w14:textId="77777777" w:rsidR="00A22507" w:rsidRPr="00F676C0" w:rsidRDefault="00ED0334" w:rsidP="009256E5">
      <w:pPr>
        <w:pStyle w:val="Normal1"/>
        <w:widowControl w:val="0"/>
        <w:rPr>
          <w:lang w:val="en-GB"/>
        </w:rPr>
      </w:pPr>
      <w:r w:rsidRPr="00F676C0">
        <w:rPr>
          <w:lang w:val="en-GB"/>
        </w:rPr>
        <w:t xml:space="preserve">In the setting of traditional classroom learners, there are more </w:t>
      </w:r>
      <w:r w:rsidR="00A22507" w:rsidRPr="00F676C0">
        <w:rPr>
          <w:lang w:val="en-GB"/>
        </w:rPr>
        <w:t>and, in the classroom,</w:t>
      </w:r>
      <w:r w:rsidRPr="00F676C0">
        <w:rPr>
          <w:lang w:val="en-GB"/>
        </w:rPr>
        <w:t xml:space="preserve"> the teacher is one only the person who delivers the known judgement regarding the required subject. In addition to this, the needs of an individual are not taken into account as well as they are merged into the size fits all. As per the statement of Hernández-Lara </w:t>
      </w:r>
      <w:r w:rsidRPr="00F676C0">
        <w:rPr>
          <w:i/>
          <w:iCs/>
          <w:lang w:val="en-GB"/>
        </w:rPr>
        <w:t xml:space="preserve">et al. </w:t>
      </w:r>
      <w:r w:rsidRPr="00F676C0">
        <w:rPr>
          <w:lang w:val="en-GB"/>
        </w:rPr>
        <w:t xml:space="preserve">(2019), in the case of traditional learning, the learners have the ability to ask questions directly to the tutor if they have some doubts on the concerned topic. In the past, traditional learning styles were used in most educational organisations. </w:t>
      </w:r>
    </w:p>
    <w:p w14:paraId="7605360D" w14:textId="3EC85502" w:rsidR="00ED0334" w:rsidRPr="00F676C0" w:rsidRDefault="00ED0334" w:rsidP="009256E5">
      <w:pPr>
        <w:pStyle w:val="Normal1"/>
        <w:widowControl w:val="0"/>
        <w:rPr>
          <w:lang w:val="en-GB"/>
        </w:rPr>
      </w:pPr>
      <w:r w:rsidRPr="00F676C0">
        <w:rPr>
          <w:lang w:val="en-GB"/>
        </w:rPr>
        <w:t>On the other hand, in the present day due to the cause of Covid-19, the use of traditional learning is lower in comparison to digital learning as digital learning has been considered to be the most effective learning in the present days. The world has changed dramatically over the past years therefore; traditional learning needs to be more developed.</w:t>
      </w:r>
      <w:r w:rsidRPr="00F676C0">
        <w:rPr>
          <w:b/>
          <w:bCs/>
          <w:i/>
          <w:iCs/>
          <w:lang w:val="en-GB"/>
        </w:rPr>
        <w:t xml:space="preserve"> For example,</w:t>
      </w:r>
      <w:r w:rsidRPr="00F676C0">
        <w:rPr>
          <w:lang w:val="en-GB"/>
        </w:rPr>
        <w:t xml:space="preserve"> in the case of developing the process of traditional learning, </w:t>
      </w:r>
      <w:r w:rsidRPr="00F676C0">
        <w:rPr>
          <w:b/>
          <w:bCs/>
          <w:i/>
          <w:iCs/>
          <w:lang w:val="en-GB"/>
        </w:rPr>
        <w:t xml:space="preserve">Bournemouth University </w:t>
      </w:r>
      <w:r w:rsidRPr="00F676C0">
        <w:rPr>
          <w:lang w:val="en-GB"/>
        </w:rPr>
        <w:t xml:space="preserve">has upgraded recently to the enterprise edition of the BLS, which is a blackboard learning system as an online tool (Fenews.co.uk, 2021). Most of the organisations are becoming aware of using digital learning in the UK business market regarding education. It is needed to be kept in mind that based on the </w:t>
      </w:r>
      <w:r w:rsidRPr="00F676C0">
        <w:rPr>
          <w:lang w:val="en-GB"/>
        </w:rPr>
        <w:lastRenderedPageBreak/>
        <w:t>effective use of things; everybody must go with the present techniques. It has been found that digital learning has become more significant in the context of learning and teaching new skills in the year 2020.  Between the years from 2007 to 2019, the percentage of people who said they are participated to take online courses grew from 4% to 17%. On the other hand, 21% of the people in Great Britain said that they had participated in the course of learning activity (Statista.com, 2021).</w:t>
      </w:r>
    </w:p>
    <w:p w14:paraId="40F782D7" w14:textId="77777777" w:rsidR="00ED0334" w:rsidRPr="00F676C0" w:rsidRDefault="00ED0334" w:rsidP="009256E5">
      <w:pPr>
        <w:pStyle w:val="Heading2"/>
        <w:rPr>
          <w:lang w:val="en-GB"/>
        </w:rPr>
      </w:pPr>
      <w:bookmarkStart w:id="5" w:name="_Toc89432336"/>
      <w:r w:rsidRPr="00F676C0">
        <w:rPr>
          <w:lang w:val="en-GB"/>
        </w:rPr>
        <w:t>Recommendations based on evaluation</w:t>
      </w:r>
      <w:bookmarkEnd w:id="5"/>
    </w:p>
    <w:p w14:paraId="72633E28" w14:textId="77777777" w:rsidR="00ED0334" w:rsidRPr="00F676C0" w:rsidRDefault="00ED0334" w:rsidP="009256E5">
      <w:pPr>
        <w:pStyle w:val="Normal1"/>
        <w:widowControl w:val="0"/>
        <w:rPr>
          <w:lang w:val="en-GB"/>
        </w:rPr>
      </w:pPr>
      <w:r w:rsidRPr="00F676C0">
        <w:rPr>
          <w:lang w:val="en-GB"/>
        </w:rPr>
        <w:t xml:space="preserve">Based on the above text it can be said both traditional and blended learning are important in their own ways in which students can gain knowledge that will be helpful in their educational life. Based on the study it can be recommended that the educational organisation must use a digital learning style that is far more memorable and interactive in comparison to the generous textbooks. As per the statement of Mathew </w:t>
      </w:r>
      <w:r w:rsidRPr="00F676C0">
        <w:rPr>
          <w:i/>
          <w:iCs/>
          <w:lang w:val="en-GB"/>
        </w:rPr>
        <w:t>et al.</w:t>
      </w:r>
      <w:r w:rsidRPr="00F676C0">
        <w:rPr>
          <w:lang w:val="en-GB"/>
        </w:rPr>
        <w:t xml:space="preserve"> (2019), digital technology has the effective skills that are required in the context of solving effective problems that could haphazard the education techniques of an individual student. In addition to this, blended learning does not only help an individual to identify the weakness and strengths but also enables the teachers in tracking the progress of an individual student. One of the significant benefits of using blended learning is that some of the classes will be recorded as if an individual student cannot attain the current lecture, he or she can go back and watch the lecture for their growth. </w:t>
      </w:r>
    </w:p>
    <w:p w14:paraId="15CEBC27" w14:textId="5D440C5D" w:rsidR="00ED0334" w:rsidRPr="00F676C0" w:rsidRDefault="00ED0334" w:rsidP="009256E5">
      <w:pPr>
        <w:pStyle w:val="Normal1"/>
        <w:widowControl w:val="0"/>
        <w:rPr>
          <w:lang w:val="en-GB"/>
        </w:rPr>
      </w:pPr>
      <w:r w:rsidRPr="00F676C0">
        <w:rPr>
          <w:lang w:val="en-GB"/>
        </w:rPr>
        <w:t xml:space="preserve">In the case of blended learning, the student could ask the teacher if they have any documents and the students could access the learning materials online anytime. It has been also observed that with the help of advanced tools such as lab simulations, the students can carry out the experiments regarding science from the composure of their own home. Therefore, in the present day, technology has become an </w:t>
      </w:r>
      <w:r w:rsidR="008274C7" w:rsidRPr="00F676C0">
        <w:rPr>
          <w:lang w:val="en-GB"/>
        </w:rPr>
        <w:t>upgrade</w:t>
      </w:r>
      <w:r w:rsidRPr="00F676C0">
        <w:rPr>
          <w:lang w:val="en-GB"/>
        </w:rPr>
        <w:t xml:space="preserve"> and nothing could be done without the technology. In the context of developing blended learning, it is required to </w:t>
      </w:r>
      <w:r w:rsidRPr="00F676C0">
        <w:rPr>
          <w:b/>
          <w:bCs/>
          <w:i/>
          <w:iCs/>
          <w:lang w:val="en-GB"/>
        </w:rPr>
        <w:t>define the outcome of the learning course</w:t>
      </w:r>
      <w:r w:rsidRPr="00F676C0">
        <w:rPr>
          <w:lang w:val="en-GB"/>
        </w:rPr>
        <w:t xml:space="preserve"> in which information should be attached and what models are described that need to be. Apart from these, </w:t>
      </w:r>
      <w:r w:rsidRPr="00F676C0">
        <w:rPr>
          <w:b/>
          <w:bCs/>
          <w:i/>
          <w:iCs/>
          <w:lang w:val="en-GB"/>
        </w:rPr>
        <w:t xml:space="preserve">creating an outline for the course </w:t>
      </w:r>
      <w:r w:rsidRPr="00F676C0">
        <w:rPr>
          <w:lang w:val="en-GB"/>
        </w:rPr>
        <w:t xml:space="preserve">of blended learning is required as an outline of a course can offer benefits to all students and </w:t>
      </w:r>
      <w:r w:rsidRPr="00F676C0">
        <w:rPr>
          <w:b/>
          <w:bCs/>
          <w:i/>
          <w:iCs/>
          <w:lang w:val="en-GB"/>
        </w:rPr>
        <w:t>determining the level of interactivity</w:t>
      </w:r>
      <w:r w:rsidRPr="00F676C0">
        <w:rPr>
          <w:lang w:val="en-GB"/>
        </w:rPr>
        <w:t xml:space="preserve"> is needed (Bouilhères </w:t>
      </w:r>
      <w:r w:rsidRPr="00F676C0">
        <w:rPr>
          <w:i/>
          <w:iCs/>
          <w:lang w:val="en-GB"/>
        </w:rPr>
        <w:t xml:space="preserve">et al. </w:t>
      </w:r>
      <w:r w:rsidRPr="00F676C0">
        <w:rPr>
          <w:lang w:val="en-GB"/>
        </w:rPr>
        <w:t xml:space="preserve">2020). It can be said that in the case of blended learning, it is required to give information regarding the assignments, objectives, tests and papers along with the deadline that has to be maintained by the students. In the context of developing the work activity, an </w:t>
      </w:r>
      <w:r w:rsidRPr="00F676C0">
        <w:rPr>
          <w:lang w:val="en-GB"/>
        </w:rPr>
        <w:lastRenderedPageBreak/>
        <w:t xml:space="preserve">individual student can use effective online tools such as </w:t>
      </w:r>
      <w:r w:rsidRPr="00F676C0">
        <w:rPr>
          <w:b/>
          <w:bCs/>
          <w:i/>
          <w:iCs/>
          <w:lang w:val="en-GB"/>
        </w:rPr>
        <w:t>Pear Deck, Coursera, BLS and Canvas. </w:t>
      </w:r>
    </w:p>
    <w:p w14:paraId="3714E1C3" w14:textId="77777777" w:rsidR="00ED0334" w:rsidRPr="00F676C0" w:rsidRDefault="00ED0334" w:rsidP="009256E5">
      <w:pPr>
        <w:pStyle w:val="Heading2"/>
        <w:rPr>
          <w:lang w:val="en-GB"/>
        </w:rPr>
      </w:pPr>
      <w:bookmarkStart w:id="6" w:name="_Toc89432337"/>
      <w:r w:rsidRPr="00F676C0">
        <w:rPr>
          <w:lang w:val="en-GB"/>
        </w:rPr>
        <w:t>Conclusion</w:t>
      </w:r>
      <w:bookmarkEnd w:id="6"/>
    </w:p>
    <w:p w14:paraId="3725B528" w14:textId="77777777" w:rsidR="00D55E66" w:rsidRPr="00F676C0" w:rsidRDefault="00ED0334" w:rsidP="009256E5">
      <w:pPr>
        <w:pStyle w:val="Normal1"/>
        <w:widowControl w:val="0"/>
        <w:rPr>
          <w:lang w:val="en-GB"/>
        </w:rPr>
      </w:pPr>
      <w:r w:rsidRPr="00F676C0">
        <w:rPr>
          <w:lang w:val="en-GB"/>
        </w:rPr>
        <w:t>From the above text, it can be concluded that both traditional learning and blended learning are significant in their own ways as both are providing knowledge to the students. Therefore, it can be said that the technique of traditional learning does not only spare the embarrassment but also provides the learner more effective focused feedback and learning.</w:t>
      </w:r>
    </w:p>
    <w:p w14:paraId="3CA385AA" w14:textId="77777777" w:rsidR="00D55E66" w:rsidRPr="00F676C0" w:rsidRDefault="00D55E66" w:rsidP="009256E5">
      <w:pPr>
        <w:rPr>
          <w:lang w:val="en-GB"/>
        </w:rPr>
      </w:pPr>
      <w:r w:rsidRPr="00F676C0">
        <w:rPr>
          <w:lang w:val="en-GB"/>
        </w:rPr>
        <w:br w:type="page"/>
      </w:r>
    </w:p>
    <w:p w14:paraId="684BA532" w14:textId="77777777" w:rsidR="00D55E66" w:rsidRPr="00F676C0" w:rsidRDefault="00D55E66" w:rsidP="009256E5">
      <w:pPr>
        <w:pStyle w:val="Heading1"/>
        <w:rPr>
          <w:lang w:val="en-GB"/>
        </w:rPr>
      </w:pPr>
      <w:bookmarkStart w:id="7" w:name="_Toc89432338"/>
      <w:r w:rsidRPr="00F676C0">
        <w:rPr>
          <w:lang w:val="en-GB"/>
        </w:rPr>
        <w:lastRenderedPageBreak/>
        <w:t>Task 2</w:t>
      </w:r>
      <w:bookmarkEnd w:id="7"/>
    </w:p>
    <w:p w14:paraId="390D5238" w14:textId="77777777" w:rsidR="00D55E66" w:rsidRPr="00F676C0" w:rsidRDefault="00D55E66" w:rsidP="009256E5">
      <w:pPr>
        <w:pStyle w:val="Heading2"/>
        <w:rPr>
          <w:lang w:val="en-GB"/>
        </w:rPr>
      </w:pPr>
      <w:bookmarkStart w:id="8" w:name="_Toc89432339"/>
      <w:r w:rsidRPr="00F676C0">
        <w:rPr>
          <w:lang w:val="en-GB"/>
        </w:rPr>
        <w:t>Introduction</w:t>
      </w:r>
      <w:bookmarkEnd w:id="8"/>
    </w:p>
    <w:p w14:paraId="4F180D21" w14:textId="77777777" w:rsidR="00D55E66" w:rsidRPr="00F676C0" w:rsidRDefault="00D55E66" w:rsidP="009256E5">
      <w:pPr>
        <w:pStyle w:val="Normal1"/>
        <w:rPr>
          <w:b/>
          <w:sz w:val="28"/>
          <w:szCs w:val="28"/>
          <w:lang w:val="en-GB"/>
        </w:rPr>
      </w:pPr>
      <w:r w:rsidRPr="00F676C0">
        <w:rPr>
          <w:lang w:val="en-GB"/>
        </w:rPr>
        <w:t xml:space="preserve">Employability skills are considered as an important aspect that enables the learners to improve the level of competition at different phases of life. In the context of developing traditional learning, it is a requirement for the management of educational organisations to hire more skilled and effective teachers who are able to provide good knowledge to the students. In addition to this, focusing on upgrading employability skills can evolve professional development and encourage student motivation regarding the studies. The report is based on identifying and analysing the way of collecting the feedback and the way of using tools to develop the skills that have been required to enhance professional development. </w:t>
      </w:r>
    </w:p>
    <w:p w14:paraId="68BC7C35" w14:textId="77777777" w:rsidR="00D55E66" w:rsidRPr="00F676C0" w:rsidRDefault="00D55E66" w:rsidP="009256E5">
      <w:pPr>
        <w:pStyle w:val="Heading2"/>
        <w:rPr>
          <w:lang w:val="en-GB"/>
        </w:rPr>
      </w:pPr>
      <w:bookmarkStart w:id="9" w:name="_Toc89432340"/>
      <w:r w:rsidRPr="00F676C0">
        <w:rPr>
          <w:lang w:val="en-GB"/>
        </w:rPr>
        <w:t>Evaluating the way for collecting feedback by implementing Gibb’s model</w:t>
      </w:r>
      <w:bookmarkEnd w:id="9"/>
      <w:r w:rsidRPr="00F676C0">
        <w:rPr>
          <w:lang w:val="en-GB"/>
        </w:rPr>
        <w:t xml:space="preserve"> </w:t>
      </w:r>
    </w:p>
    <w:p w14:paraId="21F5F990" w14:textId="77777777" w:rsidR="00D55E66" w:rsidRPr="00F676C0" w:rsidRDefault="00D55E66" w:rsidP="009256E5">
      <w:pPr>
        <w:pStyle w:val="Normal1"/>
        <w:rPr>
          <w:lang w:val="en-GB"/>
        </w:rPr>
      </w:pPr>
      <w:r w:rsidRPr="00F676C0">
        <w:rPr>
          <w:lang w:val="en-GB"/>
        </w:rPr>
        <w:t xml:space="preserve">In order to determine the activities that have developed my professional skills, I have applied the Gibbs reflective model that would help me to identify the skills that I need to be developed for my future career. Gibbs model includes six different stages such as Description, Feelings along with Evaluation, Analysis, Conclusion and Action Plan for critically analysing the above learning experience. </w:t>
      </w:r>
    </w:p>
    <w:p w14:paraId="7473C9E6" w14:textId="77777777" w:rsidR="00D55E66" w:rsidRPr="00F676C0" w:rsidRDefault="00D55E66" w:rsidP="009256E5">
      <w:pPr>
        <w:pStyle w:val="Normal1"/>
        <w:jc w:val="center"/>
        <w:rPr>
          <w:lang w:val="en-GB"/>
        </w:rPr>
      </w:pPr>
      <w:r w:rsidRPr="00F676C0">
        <w:rPr>
          <w:noProof/>
          <w:lang w:val="en-GB"/>
        </w:rPr>
        <w:drawing>
          <wp:inline distT="0" distB="0" distL="0" distR="0" wp14:anchorId="1CB4DE94" wp14:editId="61CBA343">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9156C6D" w14:textId="77777777" w:rsidR="00C91BD5" w:rsidRPr="00F676C0" w:rsidRDefault="00C91BD5" w:rsidP="009256E5">
      <w:pPr>
        <w:pStyle w:val="Normal1"/>
        <w:jc w:val="center"/>
        <w:rPr>
          <w:b/>
          <w:lang w:val="en-GB"/>
        </w:rPr>
      </w:pPr>
      <w:r w:rsidRPr="00F676C0">
        <w:rPr>
          <w:b/>
          <w:lang w:val="en-GB"/>
        </w:rPr>
        <w:lastRenderedPageBreak/>
        <w:t>Figure 2: Gibbs Reflective Model</w:t>
      </w:r>
    </w:p>
    <w:p w14:paraId="65ED4C6A" w14:textId="0EFCE358" w:rsidR="00C91BD5" w:rsidRPr="00F676C0" w:rsidRDefault="00C91BD5" w:rsidP="009256E5">
      <w:pPr>
        <w:pStyle w:val="Normal1"/>
        <w:jc w:val="center"/>
        <w:rPr>
          <w:lang w:val="en-GB"/>
        </w:rPr>
      </w:pPr>
      <w:r w:rsidRPr="00F676C0">
        <w:rPr>
          <w:lang w:val="en-GB"/>
        </w:rPr>
        <w:t xml:space="preserve">(Source: Created by </w:t>
      </w:r>
      <w:r w:rsidR="00731186" w:rsidRPr="00F676C0">
        <w:rPr>
          <w:lang w:val="en-GB"/>
        </w:rPr>
        <w:t>a</w:t>
      </w:r>
      <w:r w:rsidRPr="00F676C0">
        <w:rPr>
          <w:lang w:val="en-GB"/>
        </w:rPr>
        <w:t>uthor)</w:t>
      </w:r>
    </w:p>
    <w:p w14:paraId="5B996EE6" w14:textId="77777777" w:rsidR="00D55E66" w:rsidRPr="00F676C0" w:rsidRDefault="00D55E66" w:rsidP="009256E5">
      <w:pPr>
        <w:pStyle w:val="Normal1"/>
        <w:rPr>
          <w:b/>
          <w:i/>
          <w:lang w:val="en-GB"/>
        </w:rPr>
      </w:pPr>
      <w:r w:rsidRPr="00F676C0">
        <w:rPr>
          <w:b/>
          <w:i/>
          <w:lang w:val="en-GB"/>
        </w:rPr>
        <w:t xml:space="preserve">Description </w:t>
      </w:r>
    </w:p>
    <w:p w14:paraId="28405914" w14:textId="51AF643F" w:rsidR="00D55E66" w:rsidRPr="00F676C0" w:rsidRDefault="00D55E66" w:rsidP="009256E5">
      <w:pPr>
        <w:pStyle w:val="Normal1"/>
        <w:rPr>
          <w:lang w:val="en-GB"/>
        </w:rPr>
      </w:pPr>
      <w:r w:rsidRPr="00F676C0">
        <w:rPr>
          <w:lang w:val="en-GB"/>
        </w:rPr>
        <w:t xml:space="preserve">The above study is based on understanding the advantages and disadvantages of traditional learning and blended learning in the HE </w:t>
      </w:r>
      <w:r w:rsidR="001D31FA" w:rsidRPr="00F676C0">
        <w:rPr>
          <w:lang w:val="en-GB"/>
        </w:rPr>
        <w:t>sectors</w:t>
      </w:r>
      <w:r w:rsidRPr="00F676C0">
        <w:rPr>
          <w:lang w:val="en-GB"/>
        </w:rPr>
        <w:t>. Different activities such as research and time work have been implemented in this study. I have evaluated a critical review on both the topics of the above study. The primary focus of providing the feedback is to keep the students on target for achieving the desired success in professional development (</w:t>
      </w:r>
      <w:r w:rsidRPr="00F676C0">
        <w:rPr>
          <w:highlight w:val="white"/>
          <w:lang w:val="en-GB"/>
        </w:rPr>
        <w:t xml:space="preserve">Yeager </w:t>
      </w:r>
      <w:r w:rsidRPr="00F676C0">
        <w:rPr>
          <w:i/>
          <w:highlight w:val="white"/>
          <w:lang w:val="en-GB"/>
        </w:rPr>
        <w:t xml:space="preserve">et al. </w:t>
      </w:r>
      <w:r w:rsidRPr="00F676C0">
        <w:rPr>
          <w:highlight w:val="white"/>
          <w:lang w:val="en-GB"/>
        </w:rPr>
        <w:t>2018</w:t>
      </w:r>
      <w:r w:rsidRPr="00F676C0">
        <w:rPr>
          <w:lang w:val="en-GB"/>
        </w:rPr>
        <w:t xml:space="preserve">). The Assessor has used the digital platform to provide me with feedback related to the skills that have to be developed to facilitate my future career and enhance the learning experience. In addition to this, the feedback of the assessor is educational in nature and it has been delivered on time. The feedback received from the above assignment and the activity has helped to evaluate the range of the employability skills to improve my professional ability. </w:t>
      </w:r>
    </w:p>
    <w:p w14:paraId="47A620D8" w14:textId="77777777" w:rsidR="00D55E66" w:rsidRPr="00F676C0" w:rsidRDefault="00D55E66" w:rsidP="009256E5">
      <w:pPr>
        <w:pStyle w:val="Normal1"/>
        <w:rPr>
          <w:b/>
          <w:i/>
          <w:lang w:val="en-GB"/>
        </w:rPr>
      </w:pPr>
      <w:r w:rsidRPr="00F676C0">
        <w:rPr>
          <w:b/>
          <w:i/>
          <w:lang w:val="en-GB"/>
        </w:rPr>
        <w:t>Feelings</w:t>
      </w:r>
    </w:p>
    <w:p w14:paraId="4B46CA5F" w14:textId="7A6A54FC" w:rsidR="00D55E66" w:rsidRPr="00F676C0" w:rsidRDefault="00D55E66" w:rsidP="009256E5">
      <w:pPr>
        <w:pStyle w:val="Normal1"/>
        <w:rPr>
          <w:lang w:val="en-GB"/>
        </w:rPr>
      </w:pPr>
      <w:r w:rsidRPr="00F676C0">
        <w:rPr>
          <w:lang w:val="en-GB"/>
        </w:rPr>
        <w:t xml:space="preserve">After completing the assignment and activity I have received feedback from the assessor in an educative nature to create an in-depth analysis related to the tasks that have been accomplished by the entire team. I have felt that the feedback has helped me to develop time management along with research skills and digital skills to achieve future growth in my future career. </w:t>
      </w:r>
      <w:r w:rsidR="003262CA" w:rsidRPr="00F676C0">
        <w:rPr>
          <w:lang w:val="en-GB"/>
        </w:rPr>
        <w:t xml:space="preserve">As opined by Van </w:t>
      </w:r>
      <w:proofErr w:type="spellStart"/>
      <w:r w:rsidR="003262CA" w:rsidRPr="00F676C0">
        <w:rPr>
          <w:lang w:val="en-GB"/>
        </w:rPr>
        <w:t>Laar</w:t>
      </w:r>
      <w:proofErr w:type="spellEnd"/>
      <w:r w:rsidR="003262CA" w:rsidRPr="00F676C0">
        <w:rPr>
          <w:lang w:val="en-GB"/>
        </w:rPr>
        <w:t xml:space="preserve"> </w:t>
      </w:r>
      <w:r w:rsidR="003262CA" w:rsidRPr="00F676C0">
        <w:rPr>
          <w:i/>
          <w:lang w:val="en-GB"/>
        </w:rPr>
        <w:t>et al.</w:t>
      </w:r>
      <w:r w:rsidR="003262CA" w:rsidRPr="00F676C0">
        <w:rPr>
          <w:lang w:val="en-GB"/>
        </w:rPr>
        <w:t xml:space="preserve"> (2018) a wide range of professional opportunities can be explored by enhancing my digital skills. </w:t>
      </w:r>
      <w:r w:rsidRPr="00F676C0">
        <w:rPr>
          <w:lang w:val="en-GB"/>
        </w:rPr>
        <w:t xml:space="preserve">According to the Assessor, the research skills need to be more intense to critically review the advantages and disadvantages of Blended learning which have been missing in the above assignment. Furthermore, I have felt that my digital skills need to be improved to adapt to the new technologies in the future because the implementation of evolving technologies is constantly growing in all business industries to achieve a competitive edge in the global market. </w:t>
      </w:r>
    </w:p>
    <w:p w14:paraId="75CE786C" w14:textId="77777777" w:rsidR="00D55E66" w:rsidRPr="00F676C0" w:rsidRDefault="00D55E66" w:rsidP="009256E5">
      <w:pPr>
        <w:pStyle w:val="Normal1"/>
        <w:rPr>
          <w:b/>
          <w:i/>
          <w:lang w:val="en-GB"/>
        </w:rPr>
      </w:pPr>
      <w:r w:rsidRPr="00F676C0">
        <w:rPr>
          <w:b/>
          <w:i/>
          <w:lang w:val="en-GB"/>
        </w:rPr>
        <w:t>Evaluation</w:t>
      </w:r>
    </w:p>
    <w:p w14:paraId="0CEEC63E" w14:textId="77777777" w:rsidR="00D55E66" w:rsidRPr="00F676C0" w:rsidRDefault="00D55E66" w:rsidP="009256E5">
      <w:pPr>
        <w:pStyle w:val="Normal1"/>
        <w:rPr>
          <w:lang w:val="en-GB"/>
        </w:rPr>
      </w:pPr>
      <w:r w:rsidRPr="00F676C0">
        <w:rPr>
          <w:lang w:val="en-GB"/>
        </w:rPr>
        <w:t>According to the feedback of the Assessor</w:t>
      </w:r>
      <w:r w:rsidRPr="00F676C0">
        <w:rPr>
          <w:b/>
          <w:i/>
          <w:lang w:val="en-GB"/>
        </w:rPr>
        <w:t xml:space="preserve">, </w:t>
      </w:r>
      <w:r w:rsidRPr="00F676C0">
        <w:rPr>
          <w:lang w:val="en-GB"/>
        </w:rPr>
        <w:t xml:space="preserve">I need to develop effective skills that can explore a wide range of significant opportunities to develop my professional career. Digital skill is considered as an effective factor that enhances the media skills along with communication and develops the dynamic creativity of the students.  As an example, around 85% of Americans believe that digital skills are the most important aspect that would provide desired success in the </w:t>
      </w:r>
      <w:r w:rsidRPr="00F676C0">
        <w:rPr>
          <w:lang w:val="en-GB"/>
        </w:rPr>
        <w:lastRenderedPageBreak/>
        <w:t xml:space="preserve">work (Biletska </w:t>
      </w:r>
      <w:r w:rsidRPr="00F676C0">
        <w:rPr>
          <w:i/>
          <w:lang w:val="en-GB"/>
        </w:rPr>
        <w:t xml:space="preserve">et al. </w:t>
      </w:r>
      <w:r w:rsidRPr="00F676C0">
        <w:rPr>
          <w:lang w:val="en-GB"/>
        </w:rPr>
        <w:t xml:space="preserve">2021). I have evaluated that the assessor emphasizes developing research skills and digital skills to enhance future opportunities. The research skill is an essential ability to find relevant data, collect along with analysing, interpret and evaluate reliable information based on the study topic (Boholano, 2017). The research skill is an important aspect for the employees to develop in-depth understanding related to new strategies that improve product quality and increase profitability. According to the feedback received from the activity, I have also evaluated that time management skills can ensure that the people have time to prepare and focus on every task and it can reduce the extreme stress of meeting deadlines of the tasks. </w:t>
      </w:r>
    </w:p>
    <w:p w14:paraId="3F37E781" w14:textId="77777777" w:rsidR="00D55E66" w:rsidRPr="00F676C0" w:rsidRDefault="00D55E66" w:rsidP="009256E5">
      <w:pPr>
        <w:pStyle w:val="Normal1"/>
        <w:rPr>
          <w:b/>
          <w:i/>
          <w:lang w:val="en-GB"/>
        </w:rPr>
      </w:pPr>
      <w:r w:rsidRPr="00F676C0">
        <w:rPr>
          <w:b/>
          <w:i/>
          <w:lang w:val="en-GB"/>
        </w:rPr>
        <w:t xml:space="preserve">Analysis </w:t>
      </w:r>
    </w:p>
    <w:p w14:paraId="5EB9156E" w14:textId="77777777" w:rsidR="00D55E66" w:rsidRPr="00F676C0" w:rsidRDefault="00D55E66" w:rsidP="009256E5">
      <w:pPr>
        <w:pStyle w:val="Normal1"/>
        <w:rPr>
          <w:lang w:val="en-GB"/>
        </w:rPr>
      </w:pPr>
      <w:r w:rsidRPr="00F676C0">
        <w:rPr>
          <w:lang w:val="en-GB"/>
        </w:rPr>
        <w:t xml:space="preserve">After analysing the feedback of the Assessors, I have analysed that I need to work on developing my individual employability skills to enhance the opportunities in my professional career. According to the feedback, poor time management skills along with less research and digital skills have been observed during the study. I have also analysed that effective tools can help me to evolve my employability skills and integrate my professionalism in my future career. As per the above assignment and activities, it can be said that the research skills need to be more intense to develop the critical review related to the topics (Wang </w:t>
      </w:r>
      <w:r w:rsidRPr="00F676C0">
        <w:rPr>
          <w:i/>
          <w:lang w:val="en-GB"/>
        </w:rPr>
        <w:t xml:space="preserve">et al. </w:t>
      </w:r>
      <w:r w:rsidRPr="00F676C0">
        <w:rPr>
          <w:lang w:val="en-GB"/>
        </w:rPr>
        <w:t xml:space="preserve">2018). Relevant research can provide in-depth analysis and observation related to the research phenomenon. In addition to this, effective tools such as </w:t>
      </w:r>
      <w:r w:rsidRPr="00F676C0">
        <w:rPr>
          <w:b/>
          <w:bCs/>
          <w:i/>
          <w:iCs/>
          <w:lang w:val="en-GB"/>
        </w:rPr>
        <w:t>4D</w:t>
      </w:r>
      <w:r w:rsidRPr="00F676C0">
        <w:rPr>
          <w:lang w:val="en-GB"/>
        </w:rPr>
        <w:t xml:space="preserve"> along with </w:t>
      </w:r>
      <w:r w:rsidRPr="00F676C0">
        <w:rPr>
          <w:b/>
          <w:bCs/>
          <w:i/>
          <w:iCs/>
          <w:lang w:val="en-GB"/>
        </w:rPr>
        <w:t>CRAAP</w:t>
      </w:r>
      <w:r w:rsidRPr="00F676C0">
        <w:rPr>
          <w:lang w:val="en-GB"/>
        </w:rPr>
        <w:t xml:space="preserve"> and self-learning tools can enhance employability skills. I have observed that the received feedback has helped a lot to identify the significant skills that have to be developed for embracing professional development. </w:t>
      </w:r>
    </w:p>
    <w:p w14:paraId="7D78076E" w14:textId="77777777" w:rsidR="00D55E66" w:rsidRPr="00F676C0" w:rsidRDefault="00D55E66" w:rsidP="009256E5">
      <w:pPr>
        <w:pStyle w:val="Normal1"/>
        <w:rPr>
          <w:b/>
          <w:i/>
          <w:lang w:val="en-GB"/>
        </w:rPr>
      </w:pPr>
      <w:r w:rsidRPr="00F676C0">
        <w:rPr>
          <w:b/>
          <w:i/>
          <w:lang w:val="en-GB"/>
        </w:rPr>
        <w:t xml:space="preserve">Conclusion </w:t>
      </w:r>
    </w:p>
    <w:p w14:paraId="00C20B70" w14:textId="77777777" w:rsidR="00D55E66" w:rsidRPr="00F676C0" w:rsidRDefault="00D55E66" w:rsidP="009256E5">
      <w:pPr>
        <w:pStyle w:val="Normal1"/>
        <w:rPr>
          <w:lang w:val="en-GB"/>
        </w:rPr>
      </w:pPr>
      <w:r w:rsidRPr="00F676C0">
        <w:rPr>
          <w:lang w:val="en-GB"/>
        </w:rPr>
        <w:t xml:space="preserve">The reflective model presents the way I have collected the feedback from the assessor related to completing the assignment and activity. I have evaluated that time management along with research and digital skills need to be developed to achieve desired growth in my professional career. Poor time management and fewer research skills have been observed after analysing the feedback. As per my evaluation, I need to work on developing my skills and approach to receive significant opportunities in my professional career. I have decided to use effective tools for developing employability skills. However, I have felt that the provided feedback is significant and effective for future development. </w:t>
      </w:r>
    </w:p>
    <w:p w14:paraId="2F3D808F" w14:textId="77777777" w:rsidR="00D55E66" w:rsidRPr="00F676C0" w:rsidRDefault="00D55E66" w:rsidP="009256E5">
      <w:pPr>
        <w:pStyle w:val="Normal1"/>
        <w:rPr>
          <w:b/>
          <w:i/>
          <w:lang w:val="en-GB"/>
        </w:rPr>
      </w:pPr>
      <w:r w:rsidRPr="00F676C0">
        <w:rPr>
          <w:b/>
          <w:i/>
          <w:lang w:val="en-GB"/>
        </w:rPr>
        <w:t>Action Plan</w:t>
      </w:r>
    </w:p>
    <w:p w14:paraId="6579C29E" w14:textId="77777777" w:rsidR="00D55E66" w:rsidRPr="00F676C0" w:rsidRDefault="00D55E66" w:rsidP="009256E5">
      <w:pPr>
        <w:pStyle w:val="Normal1"/>
        <w:rPr>
          <w:lang w:val="en-GB"/>
        </w:rPr>
      </w:pPr>
      <w:r w:rsidRPr="00F676C0">
        <w:rPr>
          <w:lang w:val="en-GB"/>
        </w:rPr>
        <w:lastRenderedPageBreak/>
        <w:t xml:space="preserve">I have observed that the provided feedback is significant and effective for future development. After analysing the received feedback, I have evaluated that I need to work on developing my skills and approach to receive significant opportunities in my professional career. In order to develop employability skills, I have decided to use effective tools that can enhance my ability to develop dynamic creativity to prosper my future career. </w:t>
      </w:r>
    </w:p>
    <w:p w14:paraId="0B2C167C" w14:textId="77777777" w:rsidR="00D55E66" w:rsidRPr="00F676C0" w:rsidRDefault="00D55E66" w:rsidP="009256E5">
      <w:pPr>
        <w:pStyle w:val="Heading2"/>
        <w:rPr>
          <w:lang w:val="en-GB"/>
        </w:rPr>
      </w:pPr>
      <w:bookmarkStart w:id="10" w:name="_Toc89432341"/>
      <w:r w:rsidRPr="00F676C0">
        <w:rPr>
          <w:lang w:val="en-GB"/>
        </w:rPr>
        <w:t>Explaining the way to develop the skills with using tools</w:t>
      </w:r>
      <w:bookmarkEnd w:id="10"/>
      <w:r w:rsidRPr="00F676C0">
        <w:rPr>
          <w:lang w:val="en-GB"/>
        </w:rPr>
        <w:t xml:space="preserve"> </w:t>
      </w:r>
    </w:p>
    <w:p w14:paraId="35673E35" w14:textId="6FA3BCA7" w:rsidR="00D55E66" w:rsidRPr="00F676C0" w:rsidRDefault="00D55E66" w:rsidP="009256E5">
      <w:pPr>
        <w:pStyle w:val="Normal1"/>
        <w:rPr>
          <w:lang w:val="en-GB"/>
        </w:rPr>
      </w:pPr>
      <w:r w:rsidRPr="00F676C0">
        <w:rPr>
          <w:lang w:val="en-GB"/>
        </w:rPr>
        <w:t xml:space="preserve">Personal development skills are always effective in achieving goals and objectives for the future and tools for research skills development and time management are always useful for personal skill development. In the time of Task 1 development, I have faced some issues related to research and time </w:t>
      </w:r>
      <w:r w:rsidR="00C91BD5" w:rsidRPr="00F676C0">
        <w:rPr>
          <w:lang w:val="en-GB"/>
        </w:rPr>
        <w:t>management;</w:t>
      </w:r>
      <w:r w:rsidRPr="00F676C0">
        <w:rPr>
          <w:lang w:val="en-GB"/>
        </w:rPr>
        <w:t xml:space="preserve"> due to this I haven't been able to do the task in the proper way. In the reflection presentation, I have demonstrated that time management was a great issue with my academic performance development. Time management tools such as Time Table, 4D and note taking software are useful in developing time management skills. Alongside, I have faced some difficulties with researching information for study development which </w:t>
      </w:r>
      <w:r w:rsidR="00F65411" w:rsidRPr="00F676C0">
        <w:rPr>
          <w:lang w:val="en-GB"/>
        </w:rPr>
        <w:t>led</w:t>
      </w:r>
      <w:r w:rsidRPr="00F676C0">
        <w:rPr>
          <w:lang w:val="en-GB"/>
        </w:rPr>
        <w:t xml:space="preserve"> to me delivering poor learning outcomes. I came to know that, with time management, research skill is another area that I have to develop immediately. I think, with proper research skills and extracting data, proper time management can be developed. In the below section, 4D and CRAAP methods are to be presented which I have done to develop my time management and research skills. </w:t>
      </w:r>
    </w:p>
    <w:p w14:paraId="54CA42B5" w14:textId="77777777" w:rsidR="00D55E66" w:rsidRPr="00F676C0" w:rsidRDefault="00D55E66" w:rsidP="009256E5">
      <w:pPr>
        <w:pStyle w:val="Normal1"/>
        <w:rPr>
          <w:lang w:val="en-GB"/>
        </w:rPr>
      </w:pPr>
      <w:r w:rsidRPr="00F676C0">
        <w:rPr>
          <w:b/>
          <w:lang w:val="en-GB"/>
        </w:rPr>
        <w:t>4D for time management</w:t>
      </w:r>
    </w:p>
    <w:tbl>
      <w:tblPr>
        <w:tblStyle w:val="a1"/>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15"/>
        <w:gridCol w:w="4417"/>
        <w:gridCol w:w="3728"/>
      </w:tblGrid>
      <w:tr w:rsidR="00F676C0" w:rsidRPr="00F676C0" w14:paraId="36828451" w14:textId="77777777" w:rsidTr="000B3ABB">
        <w:trPr>
          <w:cantSplit/>
          <w:tblHeader/>
        </w:trPr>
        <w:tc>
          <w:tcPr>
            <w:tcW w:w="0" w:type="auto"/>
            <w:shd w:val="clear" w:color="auto" w:fill="auto"/>
            <w:tcMar>
              <w:top w:w="100" w:type="dxa"/>
              <w:left w:w="100" w:type="dxa"/>
              <w:bottom w:w="100" w:type="dxa"/>
              <w:right w:w="100" w:type="dxa"/>
            </w:tcMar>
          </w:tcPr>
          <w:p w14:paraId="6E6DF038" w14:textId="5DE392CC" w:rsidR="00D55E66" w:rsidRPr="00F676C0" w:rsidRDefault="00D55E66" w:rsidP="000B3ABB">
            <w:pPr>
              <w:pStyle w:val="Normal1"/>
              <w:widowControl w:val="0"/>
              <w:pBdr>
                <w:top w:val="nil"/>
                <w:left w:val="nil"/>
                <w:bottom w:val="nil"/>
                <w:right w:val="nil"/>
                <w:between w:val="nil"/>
              </w:pBdr>
              <w:jc w:val="center"/>
              <w:rPr>
                <w:b/>
                <w:lang w:val="en-GB"/>
              </w:rPr>
            </w:pPr>
            <w:r w:rsidRPr="00F676C0">
              <w:rPr>
                <w:b/>
                <w:lang w:val="en-GB"/>
              </w:rPr>
              <w:t>Category</w:t>
            </w:r>
          </w:p>
        </w:tc>
        <w:tc>
          <w:tcPr>
            <w:tcW w:w="0" w:type="auto"/>
            <w:shd w:val="clear" w:color="auto" w:fill="auto"/>
            <w:tcMar>
              <w:top w:w="100" w:type="dxa"/>
              <w:left w:w="100" w:type="dxa"/>
              <w:bottom w:w="100" w:type="dxa"/>
              <w:right w:w="100" w:type="dxa"/>
            </w:tcMar>
          </w:tcPr>
          <w:p w14:paraId="0AA585B7" w14:textId="7E838262" w:rsidR="00D55E66" w:rsidRPr="00F676C0" w:rsidRDefault="00D55E66" w:rsidP="000B3ABB">
            <w:pPr>
              <w:pStyle w:val="Normal1"/>
              <w:widowControl w:val="0"/>
              <w:pBdr>
                <w:top w:val="nil"/>
                <w:left w:val="nil"/>
                <w:bottom w:val="nil"/>
                <w:right w:val="nil"/>
                <w:between w:val="nil"/>
              </w:pBdr>
              <w:jc w:val="center"/>
              <w:rPr>
                <w:b/>
                <w:lang w:val="en-GB"/>
              </w:rPr>
            </w:pPr>
            <w:r w:rsidRPr="00F676C0">
              <w:rPr>
                <w:b/>
                <w:lang w:val="en-GB"/>
              </w:rPr>
              <w:t>Action</w:t>
            </w:r>
          </w:p>
        </w:tc>
        <w:tc>
          <w:tcPr>
            <w:tcW w:w="0" w:type="auto"/>
            <w:shd w:val="clear" w:color="auto" w:fill="auto"/>
            <w:tcMar>
              <w:top w:w="100" w:type="dxa"/>
              <w:left w:w="100" w:type="dxa"/>
              <w:bottom w:w="100" w:type="dxa"/>
              <w:right w:w="100" w:type="dxa"/>
            </w:tcMar>
          </w:tcPr>
          <w:p w14:paraId="0B076A37" w14:textId="77777777" w:rsidR="00D55E66" w:rsidRPr="00F676C0" w:rsidRDefault="00D55E66" w:rsidP="000B3ABB">
            <w:pPr>
              <w:pStyle w:val="Normal1"/>
              <w:widowControl w:val="0"/>
              <w:pBdr>
                <w:top w:val="nil"/>
                <w:left w:val="nil"/>
                <w:bottom w:val="nil"/>
                <w:right w:val="nil"/>
                <w:between w:val="nil"/>
              </w:pBdr>
              <w:jc w:val="center"/>
              <w:rPr>
                <w:b/>
                <w:lang w:val="en-GB"/>
              </w:rPr>
            </w:pPr>
            <w:r w:rsidRPr="00F676C0">
              <w:rPr>
                <w:b/>
                <w:lang w:val="en-GB"/>
              </w:rPr>
              <w:t>Examples</w:t>
            </w:r>
          </w:p>
        </w:tc>
      </w:tr>
      <w:tr w:rsidR="00F676C0" w:rsidRPr="00F676C0" w14:paraId="71519244" w14:textId="77777777" w:rsidTr="000B3ABB">
        <w:trPr>
          <w:cantSplit/>
          <w:tblHeader/>
        </w:trPr>
        <w:tc>
          <w:tcPr>
            <w:tcW w:w="0" w:type="auto"/>
            <w:shd w:val="clear" w:color="auto" w:fill="auto"/>
            <w:tcMar>
              <w:top w:w="100" w:type="dxa"/>
              <w:left w:w="100" w:type="dxa"/>
              <w:bottom w:w="100" w:type="dxa"/>
              <w:right w:w="100" w:type="dxa"/>
            </w:tcMar>
          </w:tcPr>
          <w:p w14:paraId="481AE414" w14:textId="77777777" w:rsidR="00D55E66" w:rsidRPr="00F676C0" w:rsidRDefault="00D55E66" w:rsidP="009256E5">
            <w:pPr>
              <w:pStyle w:val="Normal1"/>
              <w:widowControl w:val="0"/>
              <w:pBdr>
                <w:top w:val="nil"/>
                <w:left w:val="nil"/>
                <w:bottom w:val="nil"/>
                <w:right w:val="nil"/>
                <w:between w:val="nil"/>
              </w:pBdr>
              <w:jc w:val="left"/>
              <w:rPr>
                <w:b/>
                <w:lang w:val="en-GB"/>
              </w:rPr>
            </w:pPr>
            <w:r w:rsidRPr="00F676C0">
              <w:rPr>
                <w:b/>
                <w:lang w:val="en-GB"/>
              </w:rPr>
              <w:t>Do</w:t>
            </w:r>
          </w:p>
        </w:tc>
        <w:tc>
          <w:tcPr>
            <w:tcW w:w="0" w:type="auto"/>
            <w:shd w:val="clear" w:color="auto" w:fill="auto"/>
            <w:tcMar>
              <w:top w:w="100" w:type="dxa"/>
              <w:left w:w="100" w:type="dxa"/>
              <w:bottom w:w="100" w:type="dxa"/>
              <w:right w:w="100" w:type="dxa"/>
            </w:tcMar>
          </w:tcPr>
          <w:p w14:paraId="4AACA623" w14:textId="77777777" w:rsidR="00D55E66" w:rsidRPr="00F676C0" w:rsidRDefault="00D55E66" w:rsidP="009256E5">
            <w:pPr>
              <w:pStyle w:val="Normal1"/>
              <w:widowControl w:val="0"/>
              <w:pBdr>
                <w:top w:val="nil"/>
                <w:left w:val="nil"/>
                <w:bottom w:val="nil"/>
                <w:right w:val="nil"/>
                <w:between w:val="nil"/>
              </w:pBdr>
              <w:jc w:val="left"/>
              <w:rPr>
                <w:lang w:val="en-GB"/>
              </w:rPr>
            </w:pPr>
            <w:r w:rsidRPr="00F676C0">
              <w:rPr>
                <w:lang w:val="en-GB"/>
              </w:rPr>
              <w:t>Accomplishing a series of work in smaller tasks</w:t>
            </w:r>
          </w:p>
        </w:tc>
        <w:tc>
          <w:tcPr>
            <w:tcW w:w="0" w:type="auto"/>
            <w:shd w:val="clear" w:color="auto" w:fill="auto"/>
            <w:tcMar>
              <w:top w:w="100" w:type="dxa"/>
              <w:left w:w="100" w:type="dxa"/>
              <w:bottom w:w="100" w:type="dxa"/>
              <w:right w:w="100" w:type="dxa"/>
            </w:tcMar>
          </w:tcPr>
          <w:p w14:paraId="5C6E6282" w14:textId="77777777" w:rsidR="00D55E66" w:rsidRPr="00F676C0" w:rsidRDefault="00D55E66" w:rsidP="009256E5">
            <w:pPr>
              <w:pStyle w:val="Normal1"/>
              <w:widowControl w:val="0"/>
              <w:numPr>
                <w:ilvl w:val="0"/>
                <w:numId w:val="9"/>
              </w:numPr>
              <w:pBdr>
                <w:top w:val="nil"/>
                <w:left w:val="nil"/>
                <w:bottom w:val="nil"/>
                <w:right w:val="nil"/>
                <w:between w:val="nil"/>
              </w:pBdr>
              <w:jc w:val="left"/>
              <w:rPr>
                <w:lang w:val="en-GB"/>
              </w:rPr>
            </w:pPr>
            <w:r w:rsidRPr="00F676C0">
              <w:rPr>
                <w:lang w:val="en-GB"/>
              </w:rPr>
              <w:t xml:space="preserve">Printing of reports </w:t>
            </w:r>
          </w:p>
          <w:p w14:paraId="11C5EE3F" w14:textId="77777777" w:rsidR="00D55E66" w:rsidRPr="00F676C0" w:rsidRDefault="00D55E66" w:rsidP="009256E5">
            <w:pPr>
              <w:pStyle w:val="Normal1"/>
              <w:widowControl w:val="0"/>
              <w:numPr>
                <w:ilvl w:val="0"/>
                <w:numId w:val="9"/>
              </w:numPr>
              <w:pBdr>
                <w:top w:val="nil"/>
                <w:left w:val="nil"/>
                <w:bottom w:val="nil"/>
                <w:right w:val="nil"/>
                <w:between w:val="nil"/>
              </w:pBdr>
              <w:jc w:val="left"/>
              <w:rPr>
                <w:lang w:val="en-GB"/>
              </w:rPr>
            </w:pPr>
            <w:r w:rsidRPr="00F676C0">
              <w:rPr>
                <w:lang w:val="en-GB"/>
              </w:rPr>
              <w:t xml:space="preserve">Returning phone call when get time </w:t>
            </w:r>
          </w:p>
        </w:tc>
      </w:tr>
      <w:tr w:rsidR="00F676C0" w:rsidRPr="00F676C0" w14:paraId="3BE0B78E" w14:textId="77777777" w:rsidTr="000B3ABB">
        <w:trPr>
          <w:cantSplit/>
          <w:tblHeader/>
        </w:trPr>
        <w:tc>
          <w:tcPr>
            <w:tcW w:w="0" w:type="auto"/>
            <w:shd w:val="clear" w:color="auto" w:fill="auto"/>
            <w:tcMar>
              <w:top w:w="100" w:type="dxa"/>
              <w:left w:w="100" w:type="dxa"/>
              <w:bottom w:w="100" w:type="dxa"/>
              <w:right w:w="100" w:type="dxa"/>
            </w:tcMar>
          </w:tcPr>
          <w:p w14:paraId="6165416C" w14:textId="77777777" w:rsidR="00D55E66" w:rsidRPr="00F676C0" w:rsidRDefault="00D55E66" w:rsidP="009256E5">
            <w:pPr>
              <w:pStyle w:val="Normal1"/>
              <w:widowControl w:val="0"/>
              <w:pBdr>
                <w:top w:val="nil"/>
                <w:left w:val="nil"/>
                <w:bottom w:val="nil"/>
                <w:right w:val="nil"/>
                <w:between w:val="nil"/>
              </w:pBdr>
              <w:jc w:val="left"/>
              <w:rPr>
                <w:b/>
                <w:lang w:val="en-GB"/>
              </w:rPr>
            </w:pPr>
            <w:r w:rsidRPr="00F676C0">
              <w:rPr>
                <w:b/>
                <w:lang w:val="en-GB"/>
              </w:rPr>
              <w:t>Defer (Delay)</w:t>
            </w:r>
          </w:p>
        </w:tc>
        <w:tc>
          <w:tcPr>
            <w:tcW w:w="0" w:type="auto"/>
            <w:shd w:val="clear" w:color="auto" w:fill="auto"/>
            <w:tcMar>
              <w:top w:w="100" w:type="dxa"/>
              <w:left w:w="100" w:type="dxa"/>
              <w:bottom w:w="100" w:type="dxa"/>
              <w:right w:w="100" w:type="dxa"/>
            </w:tcMar>
          </w:tcPr>
          <w:p w14:paraId="048BBCDB" w14:textId="77777777" w:rsidR="00D55E66" w:rsidRPr="00F676C0" w:rsidRDefault="00D55E66" w:rsidP="009256E5">
            <w:pPr>
              <w:pStyle w:val="Normal1"/>
              <w:widowControl w:val="0"/>
              <w:pBdr>
                <w:top w:val="nil"/>
                <w:left w:val="nil"/>
                <w:bottom w:val="nil"/>
                <w:right w:val="nil"/>
                <w:between w:val="nil"/>
              </w:pBdr>
              <w:jc w:val="left"/>
              <w:rPr>
                <w:lang w:val="en-GB"/>
              </w:rPr>
            </w:pPr>
            <w:r w:rsidRPr="00F676C0">
              <w:rPr>
                <w:lang w:val="en-GB"/>
              </w:rPr>
              <w:t>Pause task for some time to proceed with more important tasks</w:t>
            </w:r>
          </w:p>
        </w:tc>
        <w:tc>
          <w:tcPr>
            <w:tcW w:w="0" w:type="auto"/>
            <w:shd w:val="clear" w:color="auto" w:fill="auto"/>
            <w:tcMar>
              <w:top w:w="100" w:type="dxa"/>
              <w:left w:w="100" w:type="dxa"/>
              <w:bottom w:w="100" w:type="dxa"/>
              <w:right w:w="100" w:type="dxa"/>
            </w:tcMar>
          </w:tcPr>
          <w:p w14:paraId="7FD8D141" w14:textId="77777777" w:rsidR="00D55E66" w:rsidRPr="00F676C0" w:rsidRDefault="00D55E66" w:rsidP="009256E5">
            <w:pPr>
              <w:pStyle w:val="Normal1"/>
              <w:widowControl w:val="0"/>
              <w:pBdr>
                <w:top w:val="nil"/>
                <w:left w:val="nil"/>
                <w:bottom w:val="nil"/>
                <w:right w:val="nil"/>
                <w:between w:val="nil"/>
              </w:pBdr>
              <w:jc w:val="left"/>
              <w:rPr>
                <w:lang w:val="en-GB"/>
              </w:rPr>
            </w:pPr>
            <w:r w:rsidRPr="00F676C0">
              <w:rPr>
                <w:lang w:val="en-GB"/>
              </w:rPr>
              <w:t xml:space="preserve">New project ideas </w:t>
            </w:r>
          </w:p>
        </w:tc>
      </w:tr>
      <w:tr w:rsidR="00F676C0" w:rsidRPr="00F676C0" w14:paraId="2C352F56" w14:textId="77777777" w:rsidTr="000B3ABB">
        <w:trPr>
          <w:cantSplit/>
          <w:tblHeader/>
        </w:trPr>
        <w:tc>
          <w:tcPr>
            <w:tcW w:w="0" w:type="auto"/>
            <w:shd w:val="clear" w:color="auto" w:fill="auto"/>
            <w:tcMar>
              <w:top w:w="100" w:type="dxa"/>
              <w:left w:w="100" w:type="dxa"/>
              <w:bottom w:w="100" w:type="dxa"/>
              <w:right w:w="100" w:type="dxa"/>
            </w:tcMar>
          </w:tcPr>
          <w:p w14:paraId="36EE8FB0" w14:textId="77777777" w:rsidR="00D55E66" w:rsidRPr="00F676C0" w:rsidRDefault="00D55E66" w:rsidP="009256E5">
            <w:pPr>
              <w:pStyle w:val="Normal1"/>
              <w:widowControl w:val="0"/>
              <w:pBdr>
                <w:top w:val="nil"/>
                <w:left w:val="nil"/>
                <w:bottom w:val="nil"/>
                <w:right w:val="nil"/>
                <w:between w:val="nil"/>
              </w:pBdr>
              <w:jc w:val="left"/>
              <w:rPr>
                <w:b/>
                <w:lang w:val="en-GB"/>
              </w:rPr>
            </w:pPr>
            <w:r w:rsidRPr="00F676C0">
              <w:rPr>
                <w:b/>
                <w:lang w:val="en-GB"/>
              </w:rPr>
              <w:t xml:space="preserve">Delegate </w:t>
            </w:r>
          </w:p>
        </w:tc>
        <w:tc>
          <w:tcPr>
            <w:tcW w:w="0" w:type="auto"/>
            <w:shd w:val="clear" w:color="auto" w:fill="auto"/>
            <w:tcMar>
              <w:top w:w="100" w:type="dxa"/>
              <w:left w:w="100" w:type="dxa"/>
              <w:bottom w:w="100" w:type="dxa"/>
              <w:right w:w="100" w:type="dxa"/>
            </w:tcMar>
          </w:tcPr>
          <w:p w14:paraId="790B2940" w14:textId="77777777" w:rsidR="00D55E66" w:rsidRPr="00F676C0" w:rsidRDefault="00D55E66" w:rsidP="009256E5">
            <w:pPr>
              <w:pStyle w:val="Normal1"/>
              <w:widowControl w:val="0"/>
              <w:pBdr>
                <w:top w:val="nil"/>
                <w:left w:val="nil"/>
                <w:bottom w:val="nil"/>
                <w:right w:val="nil"/>
                <w:between w:val="nil"/>
              </w:pBdr>
              <w:jc w:val="left"/>
              <w:rPr>
                <w:lang w:val="en-GB"/>
              </w:rPr>
            </w:pPr>
            <w:r w:rsidRPr="00F676C0">
              <w:rPr>
                <w:lang w:val="en-GB"/>
              </w:rPr>
              <w:t xml:space="preserve">Reassign essential tasks </w:t>
            </w:r>
          </w:p>
        </w:tc>
        <w:tc>
          <w:tcPr>
            <w:tcW w:w="0" w:type="auto"/>
            <w:shd w:val="clear" w:color="auto" w:fill="auto"/>
            <w:tcMar>
              <w:top w:w="100" w:type="dxa"/>
              <w:left w:w="100" w:type="dxa"/>
              <w:bottom w:w="100" w:type="dxa"/>
              <w:right w:w="100" w:type="dxa"/>
            </w:tcMar>
          </w:tcPr>
          <w:p w14:paraId="3C3A860B" w14:textId="77777777" w:rsidR="00D55E66" w:rsidRPr="00F676C0" w:rsidRDefault="00D55E66" w:rsidP="009256E5">
            <w:pPr>
              <w:pStyle w:val="Normal1"/>
              <w:widowControl w:val="0"/>
              <w:pBdr>
                <w:top w:val="nil"/>
                <w:left w:val="nil"/>
                <w:bottom w:val="nil"/>
                <w:right w:val="nil"/>
                <w:between w:val="nil"/>
              </w:pBdr>
              <w:jc w:val="left"/>
              <w:rPr>
                <w:lang w:val="en-GB"/>
              </w:rPr>
            </w:pPr>
            <w:r w:rsidRPr="00F676C0">
              <w:rPr>
                <w:lang w:val="en-GB"/>
              </w:rPr>
              <w:t xml:space="preserve">Identify weight takes to deliver </w:t>
            </w:r>
          </w:p>
        </w:tc>
      </w:tr>
      <w:tr w:rsidR="00F676C0" w:rsidRPr="00F676C0" w14:paraId="5780A7CA" w14:textId="77777777" w:rsidTr="000B3ABB">
        <w:trPr>
          <w:cantSplit/>
          <w:tblHeader/>
        </w:trPr>
        <w:tc>
          <w:tcPr>
            <w:tcW w:w="0" w:type="auto"/>
            <w:shd w:val="clear" w:color="auto" w:fill="auto"/>
            <w:tcMar>
              <w:top w:w="100" w:type="dxa"/>
              <w:left w:w="100" w:type="dxa"/>
              <w:bottom w:w="100" w:type="dxa"/>
              <w:right w:w="100" w:type="dxa"/>
            </w:tcMar>
          </w:tcPr>
          <w:p w14:paraId="0F65B9D5" w14:textId="77777777" w:rsidR="00D55E66" w:rsidRPr="00F676C0" w:rsidRDefault="00D55E66" w:rsidP="009256E5">
            <w:pPr>
              <w:pStyle w:val="Normal1"/>
              <w:widowControl w:val="0"/>
              <w:pBdr>
                <w:top w:val="nil"/>
                <w:left w:val="nil"/>
                <w:bottom w:val="nil"/>
                <w:right w:val="nil"/>
                <w:between w:val="nil"/>
              </w:pBdr>
              <w:jc w:val="left"/>
              <w:rPr>
                <w:b/>
                <w:lang w:val="en-GB"/>
              </w:rPr>
            </w:pPr>
            <w:r w:rsidRPr="00F676C0">
              <w:rPr>
                <w:b/>
                <w:lang w:val="en-GB"/>
              </w:rPr>
              <w:lastRenderedPageBreak/>
              <w:t>Delete (Drop)</w:t>
            </w:r>
          </w:p>
        </w:tc>
        <w:tc>
          <w:tcPr>
            <w:tcW w:w="0" w:type="auto"/>
            <w:shd w:val="clear" w:color="auto" w:fill="auto"/>
            <w:tcMar>
              <w:top w:w="100" w:type="dxa"/>
              <w:left w:w="100" w:type="dxa"/>
              <w:bottom w:w="100" w:type="dxa"/>
              <w:right w:w="100" w:type="dxa"/>
            </w:tcMar>
          </w:tcPr>
          <w:p w14:paraId="4C96CDB6" w14:textId="77777777" w:rsidR="00D55E66" w:rsidRPr="00F676C0" w:rsidRDefault="00D55E66" w:rsidP="009256E5">
            <w:pPr>
              <w:pStyle w:val="Normal1"/>
              <w:widowControl w:val="0"/>
              <w:pBdr>
                <w:top w:val="nil"/>
                <w:left w:val="nil"/>
                <w:bottom w:val="nil"/>
                <w:right w:val="nil"/>
                <w:between w:val="nil"/>
              </w:pBdr>
              <w:jc w:val="left"/>
              <w:rPr>
                <w:lang w:val="en-GB"/>
              </w:rPr>
            </w:pPr>
            <w:r w:rsidRPr="00F676C0">
              <w:rPr>
                <w:lang w:val="en-GB"/>
              </w:rPr>
              <w:t xml:space="preserve">Removing unnecessary tasks </w:t>
            </w:r>
          </w:p>
        </w:tc>
        <w:tc>
          <w:tcPr>
            <w:tcW w:w="0" w:type="auto"/>
            <w:shd w:val="clear" w:color="auto" w:fill="auto"/>
            <w:tcMar>
              <w:top w:w="100" w:type="dxa"/>
              <w:left w:w="100" w:type="dxa"/>
              <w:bottom w:w="100" w:type="dxa"/>
              <w:right w:w="100" w:type="dxa"/>
            </w:tcMar>
          </w:tcPr>
          <w:p w14:paraId="505E94D6" w14:textId="77777777" w:rsidR="00D55E66" w:rsidRPr="00F676C0" w:rsidRDefault="00D55E66" w:rsidP="009256E5">
            <w:pPr>
              <w:pStyle w:val="Normal1"/>
              <w:widowControl w:val="0"/>
              <w:pBdr>
                <w:top w:val="nil"/>
                <w:left w:val="nil"/>
                <w:bottom w:val="nil"/>
                <w:right w:val="nil"/>
                <w:between w:val="nil"/>
              </w:pBdr>
              <w:jc w:val="left"/>
              <w:rPr>
                <w:lang w:val="en-GB"/>
              </w:rPr>
            </w:pPr>
            <w:r w:rsidRPr="00F676C0">
              <w:rPr>
                <w:lang w:val="en-GB"/>
              </w:rPr>
              <w:t xml:space="preserve">Unproductive meetings </w:t>
            </w:r>
          </w:p>
        </w:tc>
      </w:tr>
    </w:tbl>
    <w:p w14:paraId="7DB1C63F" w14:textId="4F0CF4AC" w:rsidR="00D55E66" w:rsidRPr="00F676C0" w:rsidRDefault="00D55E66" w:rsidP="009256E5">
      <w:pPr>
        <w:pStyle w:val="Normal1"/>
        <w:jc w:val="center"/>
        <w:rPr>
          <w:b/>
          <w:lang w:val="en-GB"/>
        </w:rPr>
      </w:pPr>
      <w:r w:rsidRPr="00F676C0">
        <w:rPr>
          <w:b/>
          <w:lang w:val="en-GB"/>
        </w:rPr>
        <w:t xml:space="preserve">Table </w:t>
      </w:r>
      <w:r w:rsidR="00A636E4" w:rsidRPr="00F676C0">
        <w:rPr>
          <w:b/>
          <w:lang w:val="en-GB"/>
        </w:rPr>
        <w:t>3</w:t>
      </w:r>
      <w:r w:rsidRPr="00F676C0">
        <w:rPr>
          <w:b/>
          <w:lang w:val="en-GB"/>
        </w:rPr>
        <w:t>: 4D for time management</w:t>
      </w:r>
    </w:p>
    <w:p w14:paraId="280F653C" w14:textId="77777777" w:rsidR="00D55E66" w:rsidRPr="00F676C0" w:rsidRDefault="00D55E66" w:rsidP="009256E5">
      <w:pPr>
        <w:pStyle w:val="Normal1"/>
        <w:jc w:val="center"/>
        <w:rPr>
          <w:lang w:val="en-GB"/>
        </w:rPr>
      </w:pPr>
      <w:r w:rsidRPr="00F676C0">
        <w:rPr>
          <w:lang w:val="en-GB"/>
        </w:rPr>
        <w:t>(Source: Created by author)</w:t>
      </w:r>
    </w:p>
    <w:p w14:paraId="5AD3FBD6" w14:textId="29A14EC5" w:rsidR="00D55E66" w:rsidRPr="00F676C0" w:rsidRDefault="00D55E66" w:rsidP="009256E5">
      <w:pPr>
        <w:pStyle w:val="Normal1"/>
        <w:jc w:val="left"/>
        <w:rPr>
          <w:b/>
          <w:lang w:val="en-GB"/>
        </w:rPr>
      </w:pPr>
      <w:r w:rsidRPr="00F676C0">
        <w:rPr>
          <w:b/>
          <w:lang w:val="en-GB"/>
        </w:rPr>
        <w:t>CRAAP task</w:t>
      </w:r>
    </w:p>
    <w:tbl>
      <w:tblPr>
        <w:tblStyle w:val="a2"/>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240"/>
        <w:gridCol w:w="8320"/>
      </w:tblGrid>
      <w:tr w:rsidR="00F676C0" w:rsidRPr="00F676C0" w14:paraId="6D7026FE" w14:textId="77777777" w:rsidTr="008C06C8">
        <w:trPr>
          <w:cantSplit/>
          <w:tblHeader/>
        </w:trPr>
        <w:tc>
          <w:tcPr>
            <w:tcW w:w="0" w:type="auto"/>
            <w:shd w:val="clear" w:color="auto" w:fill="auto"/>
            <w:tcMar>
              <w:top w:w="100" w:type="dxa"/>
              <w:left w:w="100" w:type="dxa"/>
              <w:bottom w:w="100" w:type="dxa"/>
              <w:right w:w="100" w:type="dxa"/>
            </w:tcMar>
          </w:tcPr>
          <w:p w14:paraId="11712992" w14:textId="77777777" w:rsidR="00D55E66" w:rsidRPr="00F676C0" w:rsidRDefault="00D55E66" w:rsidP="009256E5">
            <w:pPr>
              <w:pStyle w:val="Normal1"/>
              <w:widowControl w:val="0"/>
              <w:pBdr>
                <w:top w:val="nil"/>
                <w:left w:val="nil"/>
                <w:bottom w:val="nil"/>
                <w:right w:val="nil"/>
                <w:between w:val="nil"/>
              </w:pBdr>
              <w:jc w:val="left"/>
              <w:rPr>
                <w:b/>
                <w:lang w:val="en-GB"/>
              </w:rPr>
            </w:pPr>
            <w:r w:rsidRPr="00F676C0">
              <w:rPr>
                <w:b/>
                <w:lang w:val="en-GB"/>
              </w:rPr>
              <w:t xml:space="preserve">Currency </w:t>
            </w:r>
          </w:p>
        </w:tc>
        <w:tc>
          <w:tcPr>
            <w:tcW w:w="0" w:type="auto"/>
            <w:shd w:val="clear" w:color="auto" w:fill="auto"/>
            <w:tcMar>
              <w:top w:w="100" w:type="dxa"/>
              <w:left w:w="100" w:type="dxa"/>
              <w:bottom w:w="100" w:type="dxa"/>
              <w:right w:w="100" w:type="dxa"/>
            </w:tcMar>
          </w:tcPr>
          <w:p w14:paraId="3D547DF0" w14:textId="77777777" w:rsidR="00D55E66" w:rsidRPr="00F676C0" w:rsidRDefault="00D55E66" w:rsidP="009256E5">
            <w:pPr>
              <w:pStyle w:val="Normal1"/>
              <w:rPr>
                <w:lang w:val="en-GB"/>
              </w:rPr>
            </w:pPr>
            <w:r w:rsidRPr="00F676C0">
              <w:rPr>
                <w:lang w:val="en-GB"/>
              </w:rPr>
              <w:t>The paper was received on June 17, 2020, accepted on July 19, 2020, and published online on July 22, 2020</w:t>
            </w:r>
          </w:p>
        </w:tc>
      </w:tr>
      <w:tr w:rsidR="00F676C0" w:rsidRPr="00F676C0" w14:paraId="08C1423D" w14:textId="77777777" w:rsidTr="008C06C8">
        <w:trPr>
          <w:cantSplit/>
          <w:tblHeader/>
        </w:trPr>
        <w:tc>
          <w:tcPr>
            <w:tcW w:w="0" w:type="auto"/>
            <w:shd w:val="clear" w:color="auto" w:fill="auto"/>
            <w:tcMar>
              <w:top w:w="100" w:type="dxa"/>
              <w:left w:w="100" w:type="dxa"/>
              <w:bottom w:w="100" w:type="dxa"/>
              <w:right w:w="100" w:type="dxa"/>
            </w:tcMar>
          </w:tcPr>
          <w:p w14:paraId="0294D111" w14:textId="77777777" w:rsidR="00D55E66" w:rsidRPr="00F676C0" w:rsidRDefault="00D55E66" w:rsidP="009256E5">
            <w:pPr>
              <w:pStyle w:val="Normal1"/>
              <w:widowControl w:val="0"/>
              <w:pBdr>
                <w:top w:val="nil"/>
                <w:left w:val="nil"/>
                <w:bottom w:val="nil"/>
                <w:right w:val="nil"/>
                <w:between w:val="nil"/>
              </w:pBdr>
              <w:jc w:val="left"/>
              <w:rPr>
                <w:b/>
                <w:lang w:val="en-GB"/>
              </w:rPr>
            </w:pPr>
            <w:r w:rsidRPr="00F676C0">
              <w:rPr>
                <w:b/>
                <w:lang w:val="en-GB"/>
              </w:rPr>
              <w:t xml:space="preserve">Relevance </w:t>
            </w:r>
          </w:p>
        </w:tc>
        <w:tc>
          <w:tcPr>
            <w:tcW w:w="0" w:type="auto"/>
            <w:shd w:val="clear" w:color="auto" w:fill="auto"/>
            <w:tcMar>
              <w:top w:w="100" w:type="dxa"/>
              <w:left w:w="100" w:type="dxa"/>
              <w:bottom w:w="100" w:type="dxa"/>
              <w:right w:w="100" w:type="dxa"/>
            </w:tcMar>
          </w:tcPr>
          <w:p w14:paraId="22253725" w14:textId="77777777" w:rsidR="00D55E66" w:rsidRPr="00F676C0" w:rsidRDefault="00D55E66" w:rsidP="009256E5">
            <w:pPr>
              <w:pStyle w:val="Normal1"/>
              <w:rPr>
                <w:lang w:val="en-GB"/>
              </w:rPr>
            </w:pPr>
            <w:r w:rsidRPr="00F676C0">
              <w:rPr>
                <w:lang w:val="en-GB"/>
              </w:rPr>
              <w:t xml:space="preserve">Challenges of blended learning during the spread of COVID-19 and some recommendations for blended learning development </w:t>
            </w:r>
          </w:p>
        </w:tc>
      </w:tr>
      <w:tr w:rsidR="00F676C0" w:rsidRPr="00F676C0" w14:paraId="646BB834" w14:textId="77777777" w:rsidTr="008C06C8">
        <w:trPr>
          <w:cantSplit/>
          <w:tblHeader/>
        </w:trPr>
        <w:tc>
          <w:tcPr>
            <w:tcW w:w="0" w:type="auto"/>
            <w:shd w:val="clear" w:color="auto" w:fill="auto"/>
            <w:tcMar>
              <w:top w:w="100" w:type="dxa"/>
              <w:left w:w="100" w:type="dxa"/>
              <w:bottom w:w="100" w:type="dxa"/>
              <w:right w:w="100" w:type="dxa"/>
            </w:tcMar>
          </w:tcPr>
          <w:p w14:paraId="7916E6B0" w14:textId="77777777" w:rsidR="00D55E66" w:rsidRPr="00F676C0" w:rsidRDefault="00D55E66" w:rsidP="009256E5">
            <w:pPr>
              <w:pStyle w:val="Normal1"/>
              <w:widowControl w:val="0"/>
              <w:pBdr>
                <w:top w:val="nil"/>
                <w:left w:val="nil"/>
                <w:bottom w:val="nil"/>
                <w:right w:val="nil"/>
                <w:between w:val="nil"/>
              </w:pBdr>
              <w:jc w:val="left"/>
              <w:rPr>
                <w:b/>
                <w:lang w:val="en-GB"/>
              </w:rPr>
            </w:pPr>
            <w:r w:rsidRPr="00F676C0">
              <w:rPr>
                <w:b/>
                <w:lang w:val="en-GB"/>
              </w:rPr>
              <w:t xml:space="preserve">Authority </w:t>
            </w:r>
          </w:p>
        </w:tc>
        <w:tc>
          <w:tcPr>
            <w:tcW w:w="0" w:type="auto"/>
            <w:shd w:val="clear" w:color="auto" w:fill="auto"/>
            <w:tcMar>
              <w:top w:w="100" w:type="dxa"/>
              <w:left w:w="100" w:type="dxa"/>
              <w:bottom w:w="100" w:type="dxa"/>
              <w:right w:w="100" w:type="dxa"/>
            </w:tcMar>
          </w:tcPr>
          <w:p w14:paraId="7E9CE78B" w14:textId="3A2AAA0C" w:rsidR="00D55E66" w:rsidRPr="00F676C0" w:rsidRDefault="00D55E66" w:rsidP="009256E5">
            <w:pPr>
              <w:pStyle w:val="Normal1"/>
              <w:rPr>
                <w:lang w:val="en-GB"/>
              </w:rPr>
            </w:pPr>
            <w:r w:rsidRPr="00F676C0">
              <w:rPr>
                <w:lang w:val="en-GB"/>
              </w:rPr>
              <w:t xml:space="preserve">The paper was Licenced by the Canadian </w:t>
            </w:r>
            <w:r w:rsidR="008C06C8" w:rsidRPr="00F676C0">
              <w:rPr>
                <w:lang w:val="en-GB"/>
              </w:rPr>
              <w:t>Centre</w:t>
            </w:r>
            <w:r w:rsidRPr="00F676C0">
              <w:rPr>
                <w:lang w:val="en-GB"/>
              </w:rPr>
              <w:t xml:space="preserve"> of Science and Education</w:t>
            </w:r>
          </w:p>
        </w:tc>
      </w:tr>
      <w:tr w:rsidR="00F676C0" w:rsidRPr="00F676C0" w14:paraId="030BE7B7" w14:textId="77777777" w:rsidTr="008C06C8">
        <w:trPr>
          <w:cantSplit/>
          <w:tblHeader/>
        </w:trPr>
        <w:tc>
          <w:tcPr>
            <w:tcW w:w="0" w:type="auto"/>
            <w:shd w:val="clear" w:color="auto" w:fill="auto"/>
            <w:tcMar>
              <w:top w:w="100" w:type="dxa"/>
              <w:left w:w="100" w:type="dxa"/>
              <w:bottom w:w="100" w:type="dxa"/>
              <w:right w:w="100" w:type="dxa"/>
            </w:tcMar>
          </w:tcPr>
          <w:p w14:paraId="138694B6" w14:textId="77777777" w:rsidR="00D55E66" w:rsidRPr="00F676C0" w:rsidRDefault="00D55E66" w:rsidP="009256E5">
            <w:pPr>
              <w:pStyle w:val="Normal1"/>
              <w:widowControl w:val="0"/>
              <w:pBdr>
                <w:top w:val="nil"/>
                <w:left w:val="nil"/>
                <w:bottom w:val="nil"/>
                <w:right w:val="nil"/>
                <w:between w:val="nil"/>
              </w:pBdr>
              <w:jc w:val="left"/>
              <w:rPr>
                <w:b/>
                <w:lang w:val="en-GB"/>
              </w:rPr>
            </w:pPr>
            <w:r w:rsidRPr="00F676C0">
              <w:rPr>
                <w:b/>
                <w:lang w:val="en-GB"/>
              </w:rPr>
              <w:t xml:space="preserve">Accuracy </w:t>
            </w:r>
          </w:p>
        </w:tc>
        <w:tc>
          <w:tcPr>
            <w:tcW w:w="0" w:type="auto"/>
            <w:shd w:val="clear" w:color="auto" w:fill="auto"/>
            <w:tcMar>
              <w:top w:w="100" w:type="dxa"/>
              <w:left w:w="100" w:type="dxa"/>
              <w:bottom w:w="100" w:type="dxa"/>
              <w:right w:w="100" w:type="dxa"/>
            </w:tcMar>
          </w:tcPr>
          <w:p w14:paraId="2D03BA39" w14:textId="77777777" w:rsidR="00D55E66" w:rsidRPr="00F676C0" w:rsidRDefault="00D55E66" w:rsidP="009256E5">
            <w:pPr>
              <w:pStyle w:val="Normal1"/>
              <w:rPr>
                <w:lang w:val="en-GB"/>
              </w:rPr>
            </w:pPr>
            <w:r w:rsidRPr="00F676C0">
              <w:rPr>
                <w:lang w:val="en-GB"/>
              </w:rPr>
              <w:t>Data was collected from students who spent half the academic year</w:t>
            </w:r>
          </w:p>
        </w:tc>
      </w:tr>
      <w:tr w:rsidR="00F676C0" w:rsidRPr="00F676C0" w14:paraId="76647B30" w14:textId="77777777" w:rsidTr="008C06C8">
        <w:trPr>
          <w:cantSplit/>
          <w:tblHeader/>
        </w:trPr>
        <w:tc>
          <w:tcPr>
            <w:tcW w:w="0" w:type="auto"/>
            <w:shd w:val="clear" w:color="auto" w:fill="auto"/>
            <w:tcMar>
              <w:top w:w="100" w:type="dxa"/>
              <w:left w:w="100" w:type="dxa"/>
              <w:bottom w:w="100" w:type="dxa"/>
              <w:right w:w="100" w:type="dxa"/>
            </w:tcMar>
          </w:tcPr>
          <w:p w14:paraId="7AC50422" w14:textId="77777777" w:rsidR="00D55E66" w:rsidRPr="00F676C0" w:rsidRDefault="00D55E66" w:rsidP="009256E5">
            <w:pPr>
              <w:pStyle w:val="Normal1"/>
              <w:widowControl w:val="0"/>
              <w:pBdr>
                <w:top w:val="nil"/>
                <w:left w:val="nil"/>
                <w:bottom w:val="nil"/>
                <w:right w:val="nil"/>
                <w:between w:val="nil"/>
              </w:pBdr>
              <w:jc w:val="left"/>
              <w:rPr>
                <w:b/>
                <w:lang w:val="en-GB"/>
              </w:rPr>
            </w:pPr>
            <w:r w:rsidRPr="00F676C0">
              <w:rPr>
                <w:b/>
                <w:lang w:val="en-GB"/>
              </w:rPr>
              <w:t xml:space="preserve">Purpose </w:t>
            </w:r>
          </w:p>
        </w:tc>
        <w:tc>
          <w:tcPr>
            <w:tcW w:w="0" w:type="auto"/>
            <w:shd w:val="clear" w:color="auto" w:fill="auto"/>
            <w:tcMar>
              <w:top w:w="100" w:type="dxa"/>
              <w:left w:w="100" w:type="dxa"/>
              <w:bottom w:w="100" w:type="dxa"/>
              <w:right w:w="100" w:type="dxa"/>
            </w:tcMar>
          </w:tcPr>
          <w:p w14:paraId="733C9672" w14:textId="1C71052F" w:rsidR="00D55E66" w:rsidRPr="00F676C0" w:rsidRDefault="00D55E66" w:rsidP="009256E5">
            <w:pPr>
              <w:pStyle w:val="Normal1"/>
              <w:rPr>
                <w:lang w:val="en-GB"/>
              </w:rPr>
            </w:pPr>
            <w:r w:rsidRPr="00F676C0">
              <w:rPr>
                <w:lang w:val="en-GB"/>
              </w:rPr>
              <w:t xml:space="preserve">The aim of the rapper was </w:t>
            </w:r>
            <w:r w:rsidR="008C06C8" w:rsidRPr="00F676C0">
              <w:rPr>
                <w:lang w:val="en-GB"/>
              </w:rPr>
              <w:t>to investigate</w:t>
            </w:r>
            <w:r w:rsidRPr="00F676C0">
              <w:rPr>
                <w:lang w:val="en-GB"/>
              </w:rPr>
              <w:t xml:space="preserve"> the benefits and challenges related </w:t>
            </w:r>
            <w:r w:rsidR="008C06C8" w:rsidRPr="00F676C0">
              <w:rPr>
                <w:lang w:val="en-GB"/>
              </w:rPr>
              <w:t>to implementing</w:t>
            </w:r>
            <w:r w:rsidRPr="00F676C0">
              <w:rPr>
                <w:lang w:val="en-GB"/>
              </w:rPr>
              <w:t xml:space="preserve"> blended learning methods</w:t>
            </w:r>
          </w:p>
        </w:tc>
      </w:tr>
    </w:tbl>
    <w:p w14:paraId="07D6D04F" w14:textId="647931A5" w:rsidR="00D55E66" w:rsidRPr="00F676C0" w:rsidRDefault="00D55E66" w:rsidP="009256E5">
      <w:pPr>
        <w:pStyle w:val="Normal1"/>
        <w:jc w:val="center"/>
        <w:rPr>
          <w:b/>
          <w:lang w:val="en-GB"/>
        </w:rPr>
      </w:pPr>
      <w:r w:rsidRPr="00F676C0">
        <w:rPr>
          <w:b/>
          <w:lang w:val="en-GB"/>
        </w:rPr>
        <w:t xml:space="preserve">Table </w:t>
      </w:r>
      <w:r w:rsidR="008C06C8" w:rsidRPr="00F676C0">
        <w:rPr>
          <w:b/>
          <w:lang w:val="en-GB"/>
        </w:rPr>
        <w:t>4</w:t>
      </w:r>
      <w:r w:rsidRPr="00F676C0">
        <w:rPr>
          <w:b/>
          <w:lang w:val="en-GB"/>
        </w:rPr>
        <w:t>: CRAAP task</w:t>
      </w:r>
    </w:p>
    <w:p w14:paraId="57022184" w14:textId="77777777" w:rsidR="00D55E66" w:rsidRPr="00F676C0" w:rsidRDefault="00D55E66" w:rsidP="009256E5">
      <w:pPr>
        <w:pStyle w:val="Normal1"/>
        <w:jc w:val="center"/>
        <w:rPr>
          <w:lang w:val="en-GB"/>
        </w:rPr>
      </w:pPr>
      <w:r w:rsidRPr="00F676C0">
        <w:rPr>
          <w:lang w:val="en-GB"/>
        </w:rPr>
        <w:t>(Source: Dahmash, 2020)</w:t>
      </w:r>
    </w:p>
    <w:p w14:paraId="07CCB559" w14:textId="77777777" w:rsidR="00D55E66" w:rsidRPr="00F676C0" w:rsidRDefault="00D55E66" w:rsidP="009256E5">
      <w:pPr>
        <w:pStyle w:val="Normal1"/>
        <w:rPr>
          <w:lang w:val="en-GB"/>
        </w:rPr>
      </w:pPr>
      <w:r w:rsidRPr="00F676C0">
        <w:rPr>
          <w:lang w:val="en-GB"/>
        </w:rPr>
        <w:t xml:space="preserve">Both 4D and CRAAP have been effective in developing my time management skill and research skill. 4D has been effective to prioritise the most important tasks and breaking down works accordingly. The CRAAP task has been effective in information gathering and used for research development (Middaugh, 2018). </w:t>
      </w:r>
    </w:p>
    <w:p w14:paraId="5355DC7D" w14:textId="77777777" w:rsidR="00D55E66" w:rsidRPr="00F676C0" w:rsidRDefault="00D55E66" w:rsidP="009256E5">
      <w:pPr>
        <w:pStyle w:val="Normal1"/>
        <w:jc w:val="left"/>
        <w:rPr>
          <w:b/>
          <w:lang w:val="en-GB"/>
        </w:rPr>
      </w:pPr>
      <w:r w:rsidRPr="00F676C0">
        <w:rPr>
          <w:b/>
          <w:lang w:val="en-GB"/>
        </w:rPr>
        <w:t>Word and presentation processing</w:t>
      </w:r>
    </w:p>
    <w:p w14:paraId="1FF89A5A" w14:textId="77777777" w:rsidR="00D55E66" w:rsidRPr="00F676C0" w:rsidRDefault="00D55E66" w:rsidP="009256E5">
      <w:pPr>
        <w:pStyle w:val="Normal1"/>
        <w:rPr>
          <w:lang w:val="en-GB"/>
        </w:rPr>
      </w:pPr>
      <w:r w:rsidRPr="00F676C0">
        <w:rPr>
          <w:lang w:val="en-GB"/>
        </w:rPr>
        <w:t xml:space="preserve">In order to develop a strong assignment, it is important to develop the paper in an attractive way. Nowadays, papers are submitted with electronic copies and in the initial stage, I was struggling to make my assignments and papers attractive as I have less knowledge of word processing. I am not aware of the use of proper header and footer and application of keys for spelling errors and alignment. As stated by Ostarek and Huettig, (2017), word processing is useful in category-specific low-level and effective for time-course development. Due to this reason, I have to develop my paper development skill where the word processing tool has been effective in acquiring the presentation skill. Alongside, I have less knowledge on presentation development </w:t>
      </w:r>
      <w:r w:rsidRPr="00F676C0">
        <w:rPr>
          <w:lang w:val="en-GB"/>
        </w:rPr>
        <w:lastRenderedPageBreak/>
        <w:t xml:space="preserve">skills and after reviewing the presentation development criteria I am now able to develop a more attractive presentation.  </w:t>
      </w:r>
    </w:p>
    <w:p w14:paraId="1F463A9A" w14:textId="15F8DBB2" w:rsidR="00D55E66" w:rsidRPr="00F676C0" w:rsidRDefault="002B3149" w:rsidP="009256E5">
      <w:pPr>
        <w:pStyle w:val="Normal1"/>
        <w:jc w:val="center"/>
        <w:rPr>
          <w:lang w:val="en-GB"/>
        </w:rPr>
      </w:pPr>
      <w:r w:rsidRPr="00F676C0">
        <w:rPr>
          <w:noProof/>
        </w:rPr>
        <w:drawing>
          <wp:inline distT="0" distB="0" distL="0" distR="0" wp14:anchorId="0710EF38" wp14:editId="2FB5E99F">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6442D97E" w14:textId="77777777" w:rsidR="00D55E66" w:rsidRPr="00F676C0" w:rsidRDefault="00C91BD5" w:rsidP="009256E5">
      <w:pPr>
        <w:pStyle w:val="Normal1"/>
        <w:jc w:val="center"/>
        <w:rPr>
          <w:b/>
          <w:lang w:val="en-GB"/>
        </w:rPr>
      </w:pPr>
      <w:r w:rsidRPr="00F676C0">
        <w:rPr>
          <w:b/>
          <w:lang w:val="en-GB"/>
        </w:rPr>
        <w:t>Figure 3</w:t>
      </w:r>
      <w:r w:rsidR="00D55E66" w:rsidRPr="00F676C0">
        <w:rPr>
          <w:b/>
          <w:lang w:val="en-GB"/>
        </w:rPr>
        <w:t>: Benefits of word processing</w:t>
      </w:r>
    </w:p>
    <w:p w14:paraId="739EB5C6" w14:textId="77777777" w:rsidR="00D55E66" w:rsidRPr="00F676C0" w:rsidRDefault="00D55E66" w:rsidP="009256E5">
      <w:pPr>
        <w:pStyle w:val="Normal1"/>
        <w:jc w:val="center"/>
        <w:rPr>
          <w:lang w:val="en-GB"/>
        </w:rPr>
      </w:pPr>
      <w:r w:rsidRPr="00F676C0">
        <w:rPr>
          <w:lang w:val="en-GB"/>
        </w:rPr>
        <w:t>(Source: Created by author)</w:t>
      </w:r>
    </w:p>
    <w:p w14:paraId="4CA82B10" w14:textId="3FAE54E9" w:rsidR="00D55E66" w:rsidRPr="00F676C0" w:rsidRDefault="00D55E66" w:rsidP="00864FBB">
      <w:pPr>
        <w:pStyle w:val="Heading2"/>
        <w:rPr>
          <w:lang w:val="en-GB"/>
        </w:rPr>
      </w:pPr>
      <w:bookmarkStart w:id="11" w:name="_Toc89432342"/>
      <w:r w:rsidRPr="00F676C0">
        <w:rPr>
          <w:lang w:val="en-GB"/>
        </w:rPr>
        <w:t>Personal Development Plan for each skill</w:t>
      </w:r>
      <w:bookmarkEnd w:id="11"/>
      <w:r w:rsidRPr="00F676C0">
        <w:rPr>
          <w:lang w:val="en-GB"/>
        </w:rPr>
        <w:t xml:space="preserve"> </w:t>
      </w:r>
    </w:p>
    <w:tbl>
      <w:tblPr>
        <w:tblStyle w:val="a3"/>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80"/>
        <w:gridCol w:w="3356"/>
        <w:gridCol w:w="3231"/>
        <w:gridCol w:w="993"/>
      </w:tblGrid>
      <w:tr w:rsidR="00F676C0" w:rsidRPr="00F676C0" w14:paraId="373E0CF5" w14:textId="77777777" w:rsidTr="00504BAC">
        <w:trPr>
          <w:cantSplit/>
          <w:tblHeader/>
          <w:jc w:val="center"/>
        </w:trPr>
        <w:tc>
          <w:tcPr>
            <w:tcW w:w="0" w:type="auto"/>
            <w:shd w:val="clear" w:color="auto" w:fill="auto"/>
            <w:tcMar>
              <w:top w:w="100" w:type="dxa"/>
              <w:left w:w="100" w:type="dxa"/>
              <w:bottom w:w="100" w:type="dxa"/>
              <w:right w:w="100" w:type="dxa"/>
            </w:tcMar>
          </w:tcPr>
          <w:p w14:paraId="6A88DAFA" w14:textId="77777777" w:rsidR="00D55E66" w:rsidRPr="00F676C0" w:rsidRDefault="00D55E66" w:rsidP="009256E5">
            <w:pPr>
              <w:pStyle w:val="Normal1"/>
              <w:widowControl w:val="0"/>
              <w:pBdr>
                <w:top w:val="nil"/>
                <w:left w:val="nil"/>
                <w:bottom w:val="nil"/>
                <w:right w:val="nil"/>
                <w:between w:val="nil"/>
              </w:pBdr>
              <w:jc w:val="center"/>
              <w:rPr>
                <w:b/>
                <w:lang w:val="en-GB"/>
              </w:rPr>
            </w:pPr>
            <w:r w:rsidRPr="00F676C0">
              <w:rPr>
                <w:b/>
                <w:lang w:val="en-GB"/>
              </w:rPr>
              <w:t>Target Area</w:t>
            </w:r>
          </w:p>
        </w:tc>
        <w:tc>
          <w:tcPr>
            <w:tcW w:w="0" w:type="auto"/>
            <w:shd w:val="clear" w:color="auto" w:fill="auto"/>
            <w:tcMar>
              <w:top w:w="100" w:type="dxa"/>
              <w:left w:w="100" w:type="dxa"/>
              <w:bottom w:w="100" w:type="dxa"/>
              <w:right w:w="100" w:type="dxa"/>
            </w:tcMar>
          </w:tcPr>
          <w:p w14:paraId="1F45A4AE" w14:textId="77777777" w:rsidR="00D55E66" w:rsidRPr="00F676C0" w:rsidRDefault="00D55E66" w:rsidP="009256E5">
            <w:pPr>
              <w:pStyle w:val="Normal1"/>
              <w:widowControl w:val="0"/>
              <w:pBdr>
                <w:top w:val="nil"/>
                <w:left w:val="nil"/>
                <w:bottom w:val="nil"/>
                <w:right w:val="nil"/>
                <w:between w:val="nil"/>
              </w:pBdr>
              <w:jc w:val="center"/>
              <w:rPr>
                <w:b/>
                <w:lang w:val="en-GB"/>
              </w:rPr>
            </w:pPr>
            <w:r w:rsidRPr="00F676C0">
              <w:rPr>
                <w:b/>
                <w:lang w:val="en-GB"/>
              </w:rPr>
              <w:t xml:space="preserve">Activity </w:t>
            </w:r>
          </w:p>
        </w:tc>
        <w:tc>
          <w:tcPr>
            <w:tcW w:w="0" w:type="auto"/>
            <w:shd w:val="clear" w:color="auto" w:fill="auto"/>
            <w:tcMar>
              <w:top w:w="100" w:type="dxa"/>
              <w:left w:w="100" w:type="dxa"/>
              <w:bottom w:w="100" w:type="dxa"/>
              <w:right w:w="100" w:type="dxa"/>
            </w:tcMar>
          </w:tcPr>
          <w:p w14:paraId="4DCB645A" w14:textId="77777777" w:rsidR="00D55E66" w:rsidRPr="00F676C0" w:rsidRDefault="00D55E66" w:rsidP="009256E5">
            <w:pPr>
              <w:pStyle w:val="Normal1"/>
              <w:widowControl w:val="0"/>
              <w:pBdr>
                <w:top w:val="nil"/>
                <w:left w:val="nil"/>
                <w:bottom w:val="nil"/>
                <w:right w:val="nil"/>
                <w:between w:val="nil"/>
              </w:pBdr>
              <w:jc w:val="center"/>
              <w:rPr>
                <w:b/>
                <w:lang w:val="en-GB"/>
              </w:rPr>
            </w:pPr>
            <w:r w:rsidRPr="00F676C0">
              <w:rPr>
                <w:b/>
                <w:lang w:val="en-GB"/>
              </w:rPr>
              <w:t xml:space="preserve">Resource </w:t>
            </w:r>
          </w:p>
        </w:tc>
        <w:tc>
          <w:tcPr>
            <w:tcW w:w="0" w:type="auto"/>
            <w:shd w:val="clear" w:color="auto" w:fill="auto"/>
            <w:tcMar>
              <w:top w:w="100" w:type="dxa"/>
              <w:left w:w="100" w:type="dxa"/>
              <w:bottom w:w="100" w:type="dxa"/>
              <w:right w:w="100" w:type="dxa"/>
            </w:tcMar>
          </w:tcPr>
          <w:p w14:paraId="0ED5B2EE" w14:textId="77777777" w:rsidR="00D55E66" w:rsidRPr="00F676C0" w:rsidRDefault="00D55E66" w:rsidP="009256E5">
            <w:pPr>
              <w:pStyle w:val="Normal1"/>
              <w:widowControl w:val="0"/>
              <w:pBdr>
                <w:top w:val="nil"/>
                <w:left w:val="nil"/>
                <w:bottom w:val="nil"/>
                <w:right w:val="nil"/>
                <w:between w:val="nil"/>
              </w:pBdr>
              <w:jc w:val="center"/>
              <w:rPr>
                <w:b/>
                <w:lang w:val="en-GB"/>
              </w:rPr>
            </w:pPr>
            <w:r w:rsidRPr="00F676C0">
              <w:rPr>
                <w:b/>
                <w:lang w:val="en-GB"/>
              </w:rPr>
              <w:t>Time Frame</w:t>
            </w:r>
          </w:p>
        </w:tc>
      </w:tr>
      <w:tr w:rsidR="00F676C0" w:rsidRPr="00F676C0" w14:paraId="6AA267D6" w14:textId="77777777" w:rsidTr="00504BAC">
        <w:trPr>
          <w:cantSplit/>
          <w:tblHeader/>
          <w:jc w:val="center"/>
        </w:trPr>
        <w:tc>
          <w:tcPr>
            <w:tcW w:w="0" w:type="auto"/>
            <w:shd w:val="clear" w:color="auto" w:fill="auto"/>
            <w:tcMar>
              <w:top w:w="100" w:type="dxa"/>
              <w:left w:w="100" w:type="dxa"/>
              <w:bottom w:w="100" w:type="dxa"/>
              <w:right w:w="100" w:type="dxa"/>
            </w:tcMar>
          </w:tcPr>
          <w:p w14:paraId="6283EB31" w14:textId="77777777" w:rsidR="00D55E66" w:rsidRPr="00F676C0" w:rsidRDefault="00D55E66" w:rsidP="009256E5">
            <w:pPr>
              <w:pStyle w:val="Normal1"/>
              <w:widowControl w:val="0"/>
              <w:pBdr>
                <w:top w:val="nil"/>
                <w:left w:val="nil"/>
                <w:bottom w:val="nil"/>
                <w:right w:val="nil"/>
                <w:between w:val="nil"/>
              </w:pBdr>
              <w:jc w:val="center"/>
              <w:rPr>
                <w:lang w:val="en-GB"/>
              </w:rPr>
            </w:pPr>
            <w:r w:rsidRPr="00F676C0">
              <w:rPr>
                <w:lang w:val="en-GB"/>
              </w:rPr>
              <w:t xml:space="preserve">Time management skill </w:t>
            </w:r>
          </w:p>
        </w:tc>
        <w:tc>
          <w:tcPr>
            <w:tcW w:w="0" w:type="auto"/>
            <w:shd w:val="clear" w:color="auto" w:fill="auto"/>
            <w:tcMar>
              <w:top w:w="100" w:type="dxa"/>
              <w:left w:w="100" w:type="dxa"/>
              <w:bottom w:w="100" w:type="dxa"/>
              <w:right w:w="100" w:type="dxa"/>
            </w:tcMar>
          </w:tcPr>
          <w:p w14:paraId="79E2AEFC" w14:textId="77777777" w:rsidR="00D55E66" w:rsidRPr="00F676C0" w:rsidRDefault="00D55E66" w:rsidP="009256E5">
            <w:pPr>
              <w:pStyle w:val="Normal1"/>
              <w:widowControl w:val="0"/>
              <w:numPr>
                <w:ilvl w:val="0"/>
                <w:numId w:val="10"/>
              </w:numPr>
              <w:pBdr>
                <w:top w:val="nil"/>
                <w:left w:val="nil"/>
                <w:bottom w:val="nil"/>
                <w:right w:val="nil"/>
                <w:between w:val="nil"/>
              </w:pBdr>
              <w:rPr>
                <w:lang w:val="en-GB"/>
              </w:rPr>
            </w:pPr>
            <w:r w:rsidRPr="00F676C0">
              <w:rPr>
                <w:lang w:val="en-GB"/>
              </w:rPr>
              <w:t>A clear focus on completing the tasks</w:t>
            </w:r>
          </w:p>
          <w:p w14:paraId="085FE0E0" w14:textId="77777777" w:rsidR="00D55E66" w:rsidRPr="00F676C0" w:rsidRDefault="00D55E66" w:rsidP="009256E5">
            <w:pPr>
              <w:pStyle w:val="Normal1"/>
              <w:widowControl w:val="0"/>
              <w:numPr>
                <w:ilvl w:val="0"/>
                <w:numId w:val="10"/>
              </w:numPr>
              <w:pBdr>
                <w:top w:val="nil"/>
                <w:left w:val="nil"/>
                <w:bottom w:val="nil"/>
                <w:right w:val="nil"/>
                <w:between w:val="nil"/>
              </w:pBdr>
              <w:rPr>
                <w:lang w:val="en-GB"/>
              </w:rPr>
            </w:pPr>
            <w:r w:rsidRPr="00F676C0">
              <w:rPr>
                <w:lang w:val="en-GB"/>
              </w:rPr>
              <w:t xml:space="preserve">Dynamic task lists </w:t>
            </w:r>
          </w:p>
          <w:p w14:paraId="6142B76E" w14:textId="77777777" w:rsidR="00D55E66" w:rsidRPr="00F676C0" w:rsidRDefault="00D55E66" w:rsidP="009256E5">
            <w:pPr>
              <w:pStyle w:val="Normal1"/>
              <w:widowControl w:val="0"/>
              <w:numPr>
                <w:ilvl w:val="0"/>
                <w:numId w:val="10"/>
              </w:numPr>
              <w:pBdr>
                <w:top w:val="nil"/>
                <w:left w:val="nil"/>
                <w:bottom w:val="nil"/>
                <w:right w:val="nil"/>
                <w:between w:val="nil"/>
              </w:pBdr>
              <w:rPr>
                <w:lang w:val="en-GB"/>
              </w:rPr>
            </w:pPr>
            <w:r w:rsidRPr="00F676C0">
              <w:rPr>
                <w:lang w:val="en-GB"/>
              </w:rPr>
              <w:t xml:space="preserve">Limit multitasking </w:t>
            </w:r>
          </w:p>
          <w:p w14:paraId="5783F0CB" w14:textId="77777777" w:rsidR="00D55E66" w:rsidRPr="00F676C0" w:rsidRDefault="00D55E66" w:rsidP="009256E5">
            <w:pPr>
              <w:pStyle w:val="Normal1"/>
              <w:widowControl w:val="0"/>
              <w:numPr>
                <w:ilvl w:val="0"/>
                <w:numId w:val="10"/>
              </w:numPr>
              <w:pBdr>
                <w:top w:val="nil"/>
                <w:left w:val="nil"/>
                <w:bottom w:val="nil"/>
                <w:right w:val="nil"/>
                <w:between w:val="nil"/>
              </w:pBdr>
              <w:rPr>
                <w:lang w:val="en-GB"/>
              </w:rPr>
            </w:pPr>
            <w:r w:rsidRPr="00F676C0">
              <w:rPr>
                <w:lang w:val="en-GB"/>
              </w:rPr>
              <w:t>Reassignment of the essential tasks</w:t>
            </w:r>
          </w:p>
        </w:tc>
        <w:tc>
          <w:tcPr>
            <w:tcW w:w="0" w:type="auto"/>
            <w:shd w:val="clear" w:color="auto" w:fill="auto"/>
            <w:tcMar>
              <w:top w:w="100" w:type="dxa"/>
              <w:left w:w="100" w:type="dxa"/>
              <w:bottom w:w="100" w:type="dxa"/>
              <w:right w:w="100" w:type="dxa"/>
            </w:tcMar>
          </w:tcPr>
          <w:p w14:paraId="7BB982EB" w14:textId="77777777" w:rsidR="00D55E66" w:rsidRPr="00F676C0" w:rsidRDefault="00D55E66" w:rsidP="009256E5">
            <w:pPr>
              <w:pStyle w:val="Normal1"/>
              <w:widowControl w:val="0"/>
              <w:numPr>
                <w:ilvl w:val="0"/>
                <w:numId w:val="8"/>
              </w:numPr>
              <w:pBdr>
                <w:top w:val="nil"/>
                <w:left w:val="nil"/>
                <w:bottom w:val="nil"/>
                <w:right w:val="nil"/>
                <w:between w:val="nil"/>
              </w:pBdr>
              <w:rPr>
                <w:lang w:val="en-GB"/>
              </w:rPr>
            </w:pPr>
            <w:r w:rsidRPr="00F676C0">
              <w:rPr>
                <w:lang w:val="en-GB"/>
              </w:rPr>
              <w:t>Implementation of the 4D tool</w:t>
            </w:r>
          </w:p>
          <w:p w14:paraId="16E07626" w14:textId="77777777" w:rsidR="00D55E66" w:rsidRPr="00F676C0" w:rsidRDefault="00D55E66" w:rsidP="009256E5">
            <w:pPr>
              <w:pStyle w:val="Normal1"/>
              <w:widowControl w:val="0"/>
              <w:numPr>
                <w:ilvl w:val="0"/>
                <w:numId w:val="8"/>
              </w:numPr>
              <w:pBdr>
                <w:top w:val="nil"/>
                <w:left w:val="nil"/>
                <w:bottom w:val="nil"/>
                <w:right w:val="nil"/>
                <w:between w:val="nil"/>
              </w:pBdr>
              <w:rPr>
                <w:lang w:val="en-GB"/>
              </w:rPr>
            </w:pPr>
            <w:r w:rsidRPr="00F676C0">
              <w:rPr>
                <w:lang w:val="en-GB"/>
              </w:rPr>
              <w:t>Prioritise the tasks based on the delivery time</w:t>
            </w:r>
          </w:p>
          <w:p w14:paraId="3C213E30" w14:textId="77777777" w:rsidR="00D55E66" w:rsidRPr="00F676C0" w:rsidRDefault="00D55E66" w:rsidP="009256E5">
            <w:pPr>
              <w:pStyle w:val="Normal1"/>
              <w:widowControl w:val="0"/>
              <w:numPr>
                <w:ilvl w:val="0"/>
                <w:numId w:val="8"/>
              </w:numPr>
              <w:pBdr>
                <w:top w:val="nil"/>
                <w:left w:val="nil"/>
                <w:bottom w:val="nil"/>
                <w:right w:val="nil"/>
                <w:between w:val="nil"/>
              </w:pBdr>
              <w:rPr>
                <w:lang w:val="en-GB"/>
              </w:rPr>
            </w:pPr>
            <w:r w:rsidRPr="00F676C0">
              <w:rPr>
                <w:lang w:val="en-GB"/>
              </w:rPr>
              <w:t xml:space="preserve">Implementation of technology </w:t>
            </w:r>
          </w:p>
        </w:tc>
        <w:tc>
          <w:tcPr>
            <w:tcW w:w="0" w:type="auto"/>
            <w:shd w:val="clear" w:color="auto" w:fill="auto"/>
            <w:tcMar>
              <w:top w:w="100" w:type="dxa"/>
              <w:left w:w="100" w:type="dxa"/>
              <w:bottom w:w="100" w:type="dxa"/>
              <w:right w:w="100" w:type="dxa"/>
            </w:tcMar>
          </w:tcPr>
          <w:p w14:paraId="625B7B9F" w14:textId="77777777" w:rsidR="00D55E66" w:rsidRPr="00F676C0" w:rsidRDefault="00D55E66" w:rsidP="009256E5">
            <w:pPr>
              <w:pStyle w:val="Normal1"/>
              <w:widowControl w:val="0"/>
              <w:pBdr>
                <w:top w:val="nil"/>
                <w:left w:val="nil"/>
                <w:bottom w:val="nil"/>
                <w:right w:val="nil"/>
                <w:between w:val="nil"/>
              </w:pBdr>
              <w:jc w:val="left"/>
              <w:rPr>
                <w:lang w:val="en-GB"/>
              </w:rPr>
            </w:pPr>
            <w:r w:rsidRPr="00F676C0">
              <w:rPr>
                <w:lang w:val="en-GB"/>
              </w:rPr>
              <w:t xml:space="preserve">1 month </w:t>
            </w:r>
          </w:p>
        </w:tc>
      </w:tr>
      <w:tr w:rsidR="00F676C0" w:rsidRPr="00F676C0" w14:paraId="62A7D9EE" w14:textId="77777777" w:rsidTr="00504BAC">
        <w:trPr>
          <w:cantSplit/>
          <w:tblHeader/>
          <w:jc w:val="center"/>
        </w:trPr>
        <w:tc>
          <w:tcPr>
            <w:tcW w:w="0" w:type="auto"/>
            <w:shd w:val="clear" w:color="auto" w:fill="auto"/>
            <w:tcMar>
              <w:top w:w="100" w:type="dxa"/>
              <w:left w:w="100" w:type="dxa"/>
              <w:bottom w:w="100" w:type="dxa"/>
              <w:right w:w="100" w:type="dxa"/>
            </w:tcMar>
          </w:tcPr>
          <w:p w14:paraId="73767E37" w14:textId="77777777" w:rsidR="00D55E66" w:rsidRPr="00F676C0" w:rsidRDefault="00D55E66" w:rsidP="009256E5">
            <w:pPr>
              <w:pStyle w:val="Normal1"/>
              <w:widowControl w:val="0"/>
              <w:pBdr>
                <w:top w:val="nil"/>
                <w:left w:val="nil"/>
                <w:bottom w:val="nil"/>
                <w:right w:val="nil"/>
                <w:between w:val="nil"/>
              </w:pBdr>
              <w:jc w:val="center"/>
              <w:rPr>
                <w:lang w:val="en-GB"/>
              </w:rPr>
            </w:pPr>
            <w:r w:rsidRPr="00F676C0">
              <w:rPr>
                <w:lang w:val="en-GB"/>
              </w:rPr>
              <w:lastRenderedPageBreak/>
              <w:t>Finding/Research Skill</w:t>
            </w:r>
          </w:p>
        </w:tc>
        <w:tc>
          <w:tcPr>
            <w:tcW w:w="0" w:type="auto"/>
            <w:shd w:val="clear" w:color="auto" w:fill="auto"/>
            <w:tcMar>
              <w:top w:w="100" w:type="dxa"/>
              <w:left w:w="100" w:type="dxa"/>
              <w:bottom w:w="100" w:type="dxa"/>
              <w:right w:w="100" w:type="dxa"/>
            </w:tcMar>
          </w:tcPr>
          <w:p w14:paraId="23D4FF64" w14:textId="77777777" w:rsidR="00D55E66" w:rsidRPr="00F676C0" w:rsidRDefault="00D55E66" w:rsidP="009256E5">
            <w:pPr>
              <w:pStyle w:val="Normal1"/>
              <w:widowControl w:val="0"/>
              <w:numPr>
                <w:ilvl w:val="0"/>
                <w:numId w:val="6"/>
              </w:numPr>
              <w:pBdr>
                <w:top w:val="nil"/>
                <w:left w:val="nil"/>
                <w:bottom w:val="nil"/>
                <w:right w:val="nil"/>
                <w:between w:val="nil"/>
              </w:pBdr>
              <w:rPr>
                <w:lang w:val="en-GB"/>
              </w:rPr>
            </w:pPr>
            <w:r w:rsidRPr="00F676C0">
              <w:rPr>
                <w:lang w:val="en-GB"/>
              </w:rPr>
              <w:t>Effective learning to recognise the reliable and quality source</w:t>
            </w:r>
          </w:p>
          <w:p w14:paraId="3D565919" w14:textId="77777777" w:rsidR="00D55E66" w:rsidRPr="00F676C0" w:rsidRDefault="00D55E66" w:rsidP="009256E5">
            <w:pPr>
              <w:pStyle w:val="Normal1"/>
              <w:widowControl w:val="0"/>
              <w:numPr>
                <w:ilvl w:val="0"/>
                <w:numId w:val="6"/>
              </w:numPr>
              <w:pBdr>
                <w:top w:val="nil"/>
                <w:left w:val="nil"/>
                <w:bottom w:val="nil"/>
                <w:right w:val="nil"/>
                <w:between w:val="nil"/>
              </w:pBdr>
              <w:rPr>
                <w:lang w:val="en-GB"/>
              </w:rPr>
            </w:pPr>
            <w:r w:rsidRPr="00F676C0">
              <w:rPr>
                <w:lang w:val="en-GB"/>
              </w:rPr>
              <w:t>Verification of the information from other sources</w:t>
            </w:r>
          </w:p>
          <w:p w14:paraId="34A4EFA5" w14:textId="77777777" w:rsidR="00D55E66" w:rsidRPr="00F676C0" w:rsidRDefault="00D55E66" w:rsidP="009256E5">
            <w:pPr>
              <w:pStyle w:val="Normal1"/>
              <w:widowControl w:val="0"/>
              <w:numPr>
                <w:ilvl w:val="0"/>
                <w:numId w:val="6"/>
              </w:numPr>
              <w:pBdr>
                <w:top w:val="nil"/>
                <w:left w:val="nil"/>
                <w:bottom w:val="nil"/>
                <w:right w:val="nil"/>
                <w:between w:val="nil"/>
              </w:pBdr>
              <w:rPr>
                <w:lang w:val="en-GB"/>
              </w:rPr>
            </w:pPr>
            <w:r w:rsidRPr="00F676C0">
              <w:rPr>
                <w:lang w:val="en-GB"/>
              </w:rPr>
              <w:t xml:space="preserve">Advanced sources from the library  </w:t>
            </w:r>
          </w:p>
        </w:tc>
        <w:tc>
          <w:tcPr>
            <w:tcW w:w="0" w:type="auto"/>
            <w:shd w:val="clear" w:color="auto" w:fill="auto"/>
            <w:tcMar>
              <w:top w:w="100" w:type="dxa"/>
              <w:left w:w="100" w:type="dxa"/>
              <w:bottom w:w="100" w:type="dxa"/>
              <w:right w:w="100" w:type="dxa"/>
            </w:tcMar>
          </w:tcPr>
          <w:p w14:paraId="368A656F" w14:textId="77777777" w:rsidR="00D55E66" w:rsidRPr="00F676C0" w:rsidRDefault="00D55E66" w:rsidP="009256E5">
            <w:pPr>
              <w:pStyle w:val="Normal1"/>
              <w:widowControl w:val="0"/>
              <w:numPr>
                <w:ilvl w:val="0"/>
                <w:numId w:val="7"/>
              </w:numPr>
              <w:pBdr>
                <w:top w:val="nil"/>
                <w:left w:val="nil"/>
                <w:bottom w:val="nil"/>
                <w:right w:val="nil"/>
                <w:between w:val="nil"/>
              </w:pBdr>
              <w:rPr>
                <w:lang w:val="en-GB"/>
              </w:rPr>
            </w:pPr>
            <w:r w:rsidRPr="00F676C0">
              <w:rPr>
                <w:lang w:val="en-GB"/>
              </w:rPr>
              <w:t>The implication of CRAAP method</w:t>
            </w:r>
          </w:p>
          <w:p w14:paraId="76621AA7" w14:textId="77777777" w:rsidR="00D55E66" w:rsidRPr="00F676C0" w:rsidRDefault="00D55E66" w:rsidP="009256E5">
            <w:pPr>
              <w:pStyle w:val="Normal1"/>
              <w:widowControl w:val="0"/>
              <w:numPr>
                <w:ilvl w:val="0"/>
                <w:numId w:val="7"/>
              </w:numPr>
              <w:pBdr>
                <w:top w:val="nil"/>
                <w:left w:val="nil"/>
                <w:bottom w:val="nil"/>
                <w:right w:val="nil"/>
                <w:between w:val="nil"/>
              </w:pBdr>
              <w:rPr>
                <w:lang w:val="en-GB"/>
              </w:rPr>
            </w:pPr>
            <w:r w:rsidRPr="00F676C0">
              <w:rPr>
                <w:lang w:val="en-GB"/>
              </w:rPr>
              <w:t xml:space="preserve">Analysis books, journals and newspapers </w:t>
            </w:r>
          </w:p>
        </w:tc>
        <w:tc>
          <w:tcPr>
            <w:tcW w:w="0" w:type="auto"/>
            <w:shd w:val="clear" w:color="auto" w:fill="auto"/>
            <w:tcMar>
              <w:top w:w="100" w:type="dxa"/>
              <w:left w:w="100" w:type="dxa"/>
              <w:bottom w:w="100" w:type="dxa"/>
              <w:right w:w="100" w:type="dxa"/>
            </w:tcMar>
          </w:tcPr>
          <w:p w14:paraId="2CA575E0" w14:textId="77777777" w:rsidR="00D55E66" w:rsidRPr="00F676C0" w:rsidRDefault="00D55E66" w:rsidP="009256E5">
            <w:pPr>
              <w:pStyle w:val="Normal1"/>
              <w:widowControl w:val="0"/>
              <w:pBdr>
                <w:top w:val="nil"/>
                <w:left w:val="nil"/>
                <w:bottom w:val="nil"/>
                <w:right w:val="nil"/>
                <w:between w:val="nil"/>
              </w:pBdr>
              <w:jc w:val="left"/>
              <w:rPr>
                <w:lang w:val="en-GB"/>
              </w:rPr>
            </w:pPr>
            <w:r w:rsidRPr="00F676C0">
              <w:rPr>
                <w:lang w:val="en-GB"/>
              </w:rPr>
              <w:t>2 months</w:t>
            </w:r>
          </w:p>
        </w:tc>
      </w:tr>
      <w:tr w:rsidR="00F676C0" w:rsidRPr="00F676C0" w14:paraId="6D728CE5" w14:textId="77777777" w:rsidTr="00504BAC">
        <w:trPr>
          <w:cantSplit/>
          <w:tblHeader/>
          <w:jc w:val="center"/>
        </w:trPr>
        <w:tc>
          <w:tcPr>
            <w:tcW w:w="0" w:type="auto"/>
            <w:shd w:val="clear" w:color="auto" w:fill="auto"/>
            <w:tcMar>
              <w:top w:w="100" w:type="dxa"/>
              <w:left w:w="100" w:type="dxa"/>
              <w:bottom w:w="100" w:type="dxa"/>
              <w:right w:w="100" w:type="dxa"/>
            </w:tcMar>
          </w:tcPr>
          <w:p w14:paraId="5C606B35" w14:textId="77777777" w:rsidR="00D55E66" w:rsidRPr="00F676C0" w:rsidRDefault="00D55E66" w:rsidP="009256E5">
            <w:pPr>
              <w:pStyle w:val="Normal1"/>
              <w:widowControl w:val="0"/>
              <w:pBdr>
                <w:top w:val="nil"/>
                <w:left w:val="nil"/>
                <w:bottom w:val="nil"/>
                <w:right w:val="nil"/>
                <w:between w:val="nil"/>
              </w:pBdr>
              <w:jc w:val="center"/>
              <w:rPr>
                <w:lang w:val="en-GB"/>
              </w:rPr>
            </w:pPr>
            <w:r w:rsidRPr="00F676C0">
              <w:rPr>
                <w:lang w:val="en-GB"/>
              </w:rPr>
              <w:t>Digital Skill</w:t>
            </w:r>
          </w:p>
        </w:tc>
        <w:tc>
          <w:tcPr>
            <w:tcW w:w="0" w:type="auto"/>
            <w:shd w:val="clear" w:color="auto" w:fill="auto"/>
            <w:tcMar>
              <w:top w:w="100" w:type="dxa"/>
              <w:left w:w="100" w:type="dxa"/>
              <w:bottom w:w="100" w:type="dxa"/>
              <w:right w:w="100" w:type="dxa"/>
            </w:tcMar>
          </w:tcPr>
          <w:p w14:paraId="79FDB1BB" w14:textId="77777777" w:rsidR="00D55E66" w:rsidRPr="00F676C0" w:rsidRDefault="00D55E66" w:rsidP="009256E5">
            <w:pPr>
              <w:pStyle w:val="Normal1"/>
              <w:widowControl w:val="0"/>
              <w:numPr>
                <w:ilvl w:val="0"/>
                <w:numId w:val="5"/>
              </w:numPr>
              <w:pBdr>
                <w:top w:val="nil"/>
                <w:left w:val="nil"/>
                <w:bottom w:val="nil"/>
                <w:right w:val="nil"/>
                <w:between w:val="nil"/>
              </w:pBdr>
              <w:rPr>
                <w:lang w:val="en-GB"/>
              </w:rPr>
            </w:pPr>
            <w:r w:rsidRPr="00F676C0">
              <w:rPr>
                <w:lang w:val="en-GB"/>
              </w:rPr>
              <w:t>Blog reading</w:t>
            </w:r>
          </w:p>
          <w:p w14:paraId="14985F34" w14:textId="4CCEDA1E" w:rsidR="00D55E66" w:rsidRPr="00F676C0" w:rsidRDefault="00D55E66" w:rsidP="009256E5">
            <w:pPr>
              <w:pStyle w:val="Normal1"/>
              <w:widowControl w:val="0"/>
              <w:numPr>
                <w:ilvl w:val="0"/>
                <w:numId w:val="5"/>
              </w:numPr>
              <w:pBdr>
                <w:top w:val="nil"/>
                <w:left w:val="nil"/>
                <w:bottom w:val="nil"/>
                <w:right w:val="nil"/>
                <w:between w:val="nil"/>
              </w:pBdr>
              <w:rPr>
                <w:lang w:val="en-GB"/>
              </w:rPr>
            </w:pPr>
            <w:r w:rsidRPr="00F676C0">
              <w:rPr>
                <w:lang w:val="en-GB"/>
              </w:rPr>
              <w:t xml:space="preserve">Watching </w:t>
            </w:r>
            <w:r w:rsidR="002E456F" w:rsidRPr="00F676C0">
              <w:rPr>
                <w:lang w:val="en-GB"/>
              </w:rPr>
              <w:t>YouTube</w:t>
            </w:r>
            <w:r w:rsidRPr="00F676C0">
              <w:rPr>
                <w:lang w:val="en-GB"/>
              </w:rPr>
              <w:t xml:space="preserve"> to learn</w:t>
            </w:r>
          </w:p>
          <w:p w14:paraId="34890291" w14:textId="77777777" w:rsidR="00D55E66" w:rsidRPr="00F676C0" w:rsidRDefault="00D55E66" w:rsidP="009256E5">
            <w:pPr>
              <w:pStyle w:val="Normal1"/>
              <w:widowControl w:val="0"/>
              <w:numPr>
                <w:ilvl w:val="0"/>
                <w:numId w:val="5"/>
              </w:numPr>
              <w:pBdr>
                <w:top w:val="nil"/>
                <w:left w:val="nil"/>
                <w:bottom w:val="nil"/>
                <w:right w:val="nil"/>
                <w:between w:val="nil"/>
              </w:pBdr>
              <w:rPr>
                <w:lang w:val="en-GB"/>
              </w:rPr>
            </w:pPr>
            <w:r w:rsidRPr="00F676C0">
              <w:rPr>
                <w:lang w:val="en-GB"/>
              </w:rPr>
              <w:t xml:space="preserve">Increasing the online presence and practice to improve the skills </w:t>
            </w:r>
          </w:p>
          <w:p w14:paraId="073442C1" w14:textId="77777777" w:rsidR="00D55E66" w:rsidRPr="00F676C0" w:rsidRDefault="00D55E66" w:rsidP="009256E5">
            <w:pPr>
              <w:pStyle w:val="Normal1"/>
              <w:widowControl w:val="0"/>
              <w:numPr>
                <w:ilvl w:val="0"/>
                <w:numId w:val="5"/>
              </w:numPr>
              <w:pBdr>
                <w:top w:val="nil"/>
                <w:left w:val="nil"/>
                <w:bottom w:val="nil"/>
                <w:right w:val="nil"/>
                <w:between w:val="nil"/>
              </w:pBdr>
              <w:rPr>
                <w:lang w:val="en-GB"/>
              </w:rPr>
            </w:pPr>
            <w:r w:rsidRPr="00F676C0">
              <w:rPr>
                <w:lang w:val="en-GB"/>
              </w:rPr>
              <w:t xml:space="preserve">Content creation </w:t>
            </w:r>
          </w:p>
        </w:tc>
        <w:tc>
          <w:tcPr>
            <w:tcW w:w="0" w:type="auto"/>
            <w:shd w:val="clear" w:color="auto" w:fill="auto"/>
            <w:tcMar>
              <w:top w:w="100" w:type="dxa"/>
              <w:left w:w="100" w:type="dxa"/>
              <w:bottom w:w="100" w:type="dxa"/>
              <w:right w:w="100" w:type="dxa"/>
            </w:tcMar>
          </w:tcPr>
          <w:p w14:paraId="7AF1A3ED" w14:textId="77777777" w:rsidR="00D55E66" w:rsidRPr="00F676C0" w:rsidRDefault="00D55E66" w:rsidP="009256E5">
            <w:pPr>
              <w:pStyle w:val="Normal1"/>
              <w:widowControl w:val="0"/>
              <w:numPr>
                <w:ilvl w:val="0"/>
                <w:numId w:val="12"/>
              </w:numPr>
              <w:pBdr>
                <w:top w:val="nil"/>
                <w:left w:val="nil"/>
                <w:bottom w:val="nil"/>
                <w:right w:val="nil"/>
                <w:between w:val="nil"/>
              </w:pBdr>
              <w:rPr>
                <w:lang w:val="en-GB"/>
              </w:rPr>
            </w:pPr>
            <w:r w:rsidRPr="00F676C0">
              <w:rPr>
                <w:lang w:val="en-GB"/>
              </w:rPr>
              <w:t>Online courses</w:t>
            </w:r>
          </w:p>
          <w:p w14:paraId="232AB5AF" w14:textId="77777777" w:rsidR="00D55E66" w:rsidRPr="00F676C0" w:rsidRDefault="00D55E66" w:rsidP="009256E5">
            <w:pPr>
              <w:pStyle w:val="Normal1"/>
              <w:widowControl w:val="0"/>
              <w:numPr>
                <w:ilvl w:val="0"/>
                <w:numId w:val="12"/>
              </w:numPr>
              <w:pBdr>
                <w:top w:val="nil"/>
                <w:left w:val="nil"/>
                <w:bottom w:val="nil"/>
                <w:right w:val="nil"/>
                <w:between w:val="nil"/>
              </w:pBdr>
              <w:rPr>
                <w:lang w:val="en-GB"/>
              </w:rPr>
            </w:pPr>
            <w:r w:rsidRPr="00F676C0">
              <w:rPr>
                <w:lang w:val="en-GB"/>
              </w:rPr>
              <w:t xml:space="preserve">The implication of social media </w:t>
            </w:r>
          </w:p>
          <w:p w14:paraId="3888B458" w14:textId="77777777" w:rsidR="00D55E66" w:rsidRPr="00F676C0" w:rsidRDefault="00D55E66" w:rsidP="009256E5">
            <w:pPr>
              <w:pStyle w:val="Normal1"/>
              <w:widowControl w:val="0"/>
              <w:numPr>
                <w:ilvl w:val="0"/>
                <w:numId w:val="12"/>
              </w:numPr>
              <w:pBdr>
                <w:top w:val="nil"/>
                <w:left w:val="nil"/>
                <w:bottom w:val="nil"/>
                <w:right w:val="nil"/>
                <w:between w:val="nil"/>
              </w:pBdr>
              <w:rPr>
                <w:lang w:val="en-GB"/>
              </w:rPr>
            </w:pPr>
            <w:r w:rsidRPr="00F676C0">
              <w:rPr>
                <w:lang w:val="en-GB"/>
              </w:rPr>
              <w:t xml:space="preserve">Artificial Intelligence </w:t>
            </w:r>
          </w:p>
        </w:tc>
        <w:tc>
          <w:tcPr>
            <w:tcW w:w="0" w:type="auto"/>
            <w:shd w:val="clear" w:color="auto" w:fill="auto"/>
            <w:tcMar>
              <w:top w:w="100" w:type="dxa"/>
              <w:left w:w="100" w:type="dxa"/>
              <w:bottom w:w="100" w:type="dxa"/>
              <w:right w:w="100" w:type="dxa"/>
            </w:tcMar>
          </w:tcPr>
          <w:p w14:paraId="6F7B6F87" w14:textId="77777777" w:rsidR="00D55E66" w:rsidRPr="00F676C0" w:rsidRDefault="00D55E66" w:rsidP="009256E5">
            <w:pPr>
              <w:pStyle w:val="Normal1"/>
              <w:widowControl w:val="0"/>
              <w:pBdr>
                <w:top w:val="nil"/>
                <w:left w:val="nil"/>
                <w:bottom w:val="nil"/>
                <w:right w:val="nil"/>
                <w:between w:val="nil"/>
              </w:pBdr>
              <w:jc w:val="left"/>
              <w:rPr>
                <w:lang w:val="en-GB"/>
              </w:rPr>
            </w:pPr>
            <w:r w:rsidRPr="00F676C0">
              <w:rPr>
                <w:lang w:val="en-GB"/>
              </w:rPr>
              <w:t xml:space="preserve">1 month </w:t>
            </w:r>
          </w:p>
        </w:tc>
      </w:tr>
    </w:tbl>
    <w:p w14:paraId="72DB2D40" w14:textId="34BF20A2" w:rsidR="00C91BD5" w:rsidRPr="00F676C0" w:rsidRDefault="00C91BD5" w:rsidP="00E3479D">
      <w:pPr>
        <w:pStyle w:val="Normal1"/>
        <w:jc w:val="center"/>
        <w:rPr>
          <w:b/>
          <w:lang w:val="en-GB"/>
        </w:rPr>
      </w:pPr>
      <w:r w:rsidRPr="00F676C0">
        <w:rPr>
          <w:b/>
          <w:lang w:val="en-GB"/>
        </w:rPr>
        <w:t xml:space="preserve">Table </w:t>
      </w:r>
      <w:r w:rsidR="00BA517B" w:rsidRPr="00F676C0">
        <w:rPr>
          <w:b/>
          <w:lang w:val="en-GB"/>
        </w:rPr>
        <w:t>5</w:t>
      </w:r>
      <w:r w:rsidRPr="00F676C0">
        <w:rPr>
          <w:b/>
          <w:lang w:val="en-GB"/>
        </w:rPr>
        <w:t>: PDP plan</w:t>
      </w:r>
    </w:p>
    <w:p w14:paraId="5BB95E95" w14:textId="0AAB23D4" w:rsidR="00D55E66" w:rsidRPr="00F676C0" w:rsidRDefault="00C91BD5" w:rsidP="009256E5">
      <w:pPr>
        <w:pStyle w:val="Normal1"/>
        <w:jc w:val="center"/>
        <w:rPr>
          <w:lang w:val="en-GB"/>
        </w:rPr>
      </w:pPr>
      <w:r w:rsidRPr="00F676C0">
        <w:rPr>
          <w:lang w:val="en-GB"/>
        </w:rPr>
        <w:t xml:space="preserve">(Source: Created by </w:t>
      </w:r>
      <w:r w:rsidR="00DF4ECD" w:rsidRPr="00F676C0">
        <w:rPr>
          <w:lang w:val="en-GB"/>
        </w:rPr>
        <w:t>a</w:t>
      </w:r>
      <w:r w:rsidRPr="00F676C0">
        <w:rPr>
          <w:lang w:val="en-GB"/>
        </w:rPr>
        <w:t>uthor)</w:t>
      </w:r>
    </w:p>
    <w:p w14:paraId="716E5C95" w14:textId="77777777" w:rsidR="00D55E66" w:rsidRPr="00F676C0" w:rsidRDefault="00D55E66" w:rsidP="009256E5">
      <w:pPr>
        <w:pStyle w:val="Heading2"/>
        <w:rPr>
          <w:lang w:val="en-GB"/>
        </w:rPr>
      </w:pPr>
      <w:bookmarkStart w:id="12" w:name="_Toc89432343"/>
      <w:r w:rsidRPr="00F676C0">
        <w:rPr>
          <w:szCs w:val="28"/>
          <w:lang w:val="en-GB"/>
        </w:rPr>
        <w:t>Classroom</w:t>
      </w:r>
      <w:r w:rsidRPr="00F676C0">
        <w:rPr>
          <w:lang w:val="en-GB"/>
        </w:rPr>
        <w:t xml:space="preserve"> Activity</w:t>
      </w:r>
      <w:bookmarkEnd w:id="12"/>
      <w:r w:rsidRPr="00F676C0">
        <w:rPr>
          <w:lang w:val="en-GB"/>
        </w:rPr>
        <w:t xml:space="preserve"> </w:t>
      </w:r>
    </w:p>
    <w:p w14:paraId="31E2B3E5" w14:textId="77777777" w:rsidR="00D55E66" w:rsidRPr="00F676C0" w:rsidRDefault="00D55E66" w:rsidP="009256E5">
      <w:pPr>
        <w:pStyle w:val="Heading3"/>
        <w:rPr>
          <w:b w:val="0"/>
          <w:color w:val="auto"/>
          <w:lang w:val="en-GB"/>
        </w:rPr>
      </w:pPr>
      <w:bookmarkStart w:id="13" w:name="_Toc89432344"/>
      <w:r w:rsidRPr="00F676C0">
        <w:rPr>
          <w:color w:val="auto"/>
          <w:lang w:val="en-GB"/>
        </w:rPr>
        <w:t>Defining time management</w:t>
      </w:r>
      <w:bookmarkEnd w:id="13"/>
    </w:p>
    <w:p w14:paraId="611C2418" w14:textId="77777777" w:rsidR="00D55E66" w:rsidRPr="00F676C0" w:rsidRDefault="00D55E66" w:rsidP="009256E5">
      <w:pPr>
        <w:pStyle w:val="Normal1"/>
        <w:spacing w:before="240" w:after="240"/>
        <w:rPr>
          <w:lang w:val="en-GB"/>
        </w:rPr>
      </w:pPr>
      <w:r w:rsidRPr="00F676C0">
        <w:rPr>
          <w:lang w:val="en-GB"/>
        </w:rPr>
        <w:t xml:space="preserve">Time management is recognised as one of the most significant processes that help to organise and plan the way to divide the time between the specific activities. Time management is an essential skill for prioritising important tasks for ensuring that the individuals have enough time available to accomplish every task within the time. The quality of every task can be enhanced through prioritising the tasks and managing the time (Aeon and Aguinis, 2017). In addition to this time management can reduce the excessive stress of the individuals and allow them to achieve the desired target on time. The primary focus of this act is to plan the amount of time that the individuals would spend in every activity to increase productivity and flexibility in the workplace. </w:t>
      </w:r>
    </w:p>
    <w:p w14:paraId="0FA186A3" w14:textId="77777777" w:rsidR="00D55E66" w:rsidRPr="00F676C0" w:rsidRDefault="00D55E66" w:rsidP="009256E5">
      <w:pPr>
        <w:pStyle w:val="Heading3"/>
        <w:rPr>
          <w:color w:val="auto"/>
          <w:lang w:val="en-GB"/>
        </w:rPr>
      </w:pPr>
      <w:bookmarkStart w:id="14" w:name="_Toc89432345"/>
      <w:r w:rsidRPr="00F676C0">
        <w:rPr>
          <w:color w:val="auto"/>
          <w:lang w:val="en-GB"/>
        </w:rPr>
        <w:lastRenderedPageBreak/>
        <w:t>Identification and list Donna’s time management problems</w:t>
      </w:r>
      <w:bookmarkEnd w:id="14"/>
    </w:p>
    <w:p w14:paraId="42B6CD7E" w14:textId="77777777" w:rsidR="00D55E66" w:rsidRPr="00F676C0" w:rsidRDefault="00D55E66" w:rsidP="009256E5">
      <w:pPr>
        <w:pStyle w:val="Normal1"/>
        <w:spacing w:before="240" w:after="240"/>
        <w:rPr>
          <w:lang w:val="en-GB"/>
        </w:rPr>
      </w:pPr>
      <w:r w:rsidRPr="00F676C0">
        <w:rPr>
          <w:lang w:val="en-GB"/>
        </w:rPr>
        <w:t xml:space="preserve">Donna is a student who is pursuing a certificate in higher education skills for the workplace course in UWTSD. After analysing the study, it can be evaluated that Donna has poor time management skills that have created a major impact on the quality of her tasks and increased pressure on her mind to maintain the time. Lack of prioritization is considered as the primary problem in the time management skill of Donna (Asghari </w:t>
      </w:r>
      <w:r w:rsidRPr="00F676C0">
        <w:rPr>
          <w:i/>
          <w:lang w:val="en-GB"/>
        </w:rPr>
        <w:t xml:space="preserve">et al. </w:t>
      </w:r>
      <w:r w:rsidRPr="00F676C0">
        <w:rPr>
          <w:lang w:val="en-GB"/>
        </w:rPr>
        <w:t>2018). Donna could not prioritize her work and left the important tasks to be done later. As an example, she has to submit her assignment on Wednesday however she could not find the notes for accomplishing the work and as a result, she has left the work to be accomplished later. Due to a lack of importance on time management, she has forgotten to set the alarms for going to the clinic to collect notes. The quality of her activities is affected because of poor time management. In addition to this Donna has forgotten to delegate the tasks and attempted multi-tasking that can impact her time management skills. The time management problems of Donna have listed below.</w:t>
      </w:r>
    </w:p>
    <w:p w14:paraId="79F6300A" w14:textId="77777777" w:rsidR="00D55E66" w:rsidRPr="00F676C0" w:rsidRDefault="00D55E66" w:rsidP="009256E5">
      <w:pPr>
        <w:pStyle w:val="Normal1"/>
        <w:numPr>
          <w:ilvl w:val="0"/>
          <w:numId w:val="11"/>
        </w:numPr>
        <w:spacing w:before="240"/>
        <w:rPr>
          <w:lang w:val="en-GB"/>
        </w:rPr>
      </w:pPr>
      <w:r w:rsidRPr="00F676C0">
        <w:rPr>
          <w:lang w:val="en-GB"/>
        </w:rPr>
        <w:t>Low motivation</w:t>
      </w:r>
    </w:p>
    <w:p w14:paraId="749DE498" w14:textId="77777777" w:rsidR="00D55E66" w:rsidRPr="00F676C0" w:rsidRDefault="00D55E66" w:rsidP="009256E5">
      <w:pPr>
        <w:pStyle w:val="Normal1"/>
        <w:numPr>
          <w:ilvl w:val="0"/>
          <w:numId w:val="11"/>
        </w:numPr>
        <w:rPr>
          <w:lang w:val="en-GB"/>
        </w:rPr>
      </w:pPr>
      <w:r w:rsidRPr="00F676C0">
        <w:rPr>
          <w:lang w:val="en-GB"/>
        </w:rPr>
        <w:t>Attempt multitasking</w:t>
      </w:r>
    </w:p>
    <w:p w14:paraId="685789E3" w14:textId="77777777" w:rsidR="00D55E66" w:rsidRPr="00F676C0" w:rsidRDefault="00D55E66" w:rsidP="009256E5">
      <w:pPr>
        <w:pStyle w:val="Normal1"/>
        <w:numPr>
          <w:ilvl w:val="0"/>
          <w:numId w:val="11"/>
        </w:numPr>
        <w:rPr>
          <w:lang w:val="en-GB"/>
        </w:rPr>
      </w:pPr>
      <w:r w:rsidRPr="00F676C0">
        <w:rPr>
          <w:lang w:val="en-GB"/>
        </w:rPr>
        <w:t>Lack of Organisation</w:t>
      </w:r>
    </w:p>
    <w:p w14:paraId="0151AE3F" w14:textId="77777777" w:rsidR="00D55E66" w:rsidRPr="00F676C0" w:rsidRDefault="00D55E66" w:rsidP="009256E5">
      <w:pPr>
        <w:pStyle w:val="Normal1"/>
        <w:numPr>
          <w:ilvl w:val="0"/>
          <w:numId w:val="11"/>
        </w:numPr>
        <w:rPr>
          <w:lang w:val="en-GB"/>
        </w:rPr>
      </w:pPr>
      <w:r w:rsidRPr="00F676C0">
        <w:rPr>
          <w:lang w:val="en-GB"/>
        </w:rPr>
        <w:t>Lack of prioritisation ‘</w:t>
      </w:r>
    </w:p>
    <w:p w14:paraId="35966621" w14:textId="77777777" w:rsidR="00D55E66" w:rsidRPr="00F676C0" w:rsidRDefault="00D55E66" w:rsidP="009256E5">
      <w:pPr>
        <w:pStyle w:val="Normal1"/>
        <w:numPr>
          <w:ilvl w:val="0"/>
          <w:numId w:val="11"/>
        </w:numPr>
        <w:spacing w:after="240"/>
        <w:rPr>
          <w:lang w:val="en-GB"/>
        </w:rPr>
      </w:pPr>
      <w:r w:rsidRPr="00F676C0">
        <w:rPr>
          <w:lang w:val="en-GB"/>
        </w:rPr>
        <w:t>Forgot to delegate</w:t>
      </w:r>
    </w:p>
    <w:p w14:paraId="65D8BF27" w14:textId="77777777" w:rsidR="00D55E66" w:rsidRPr="00F676C0" w:rsidRDefault="00D55E66" w:rsidP="009256E5">
      <w:pPr>
        <w:pStyle w:val="Heading3"/>
        <w:rPr>
          <w:color w:val="auto"/>
          <w:lang w:val="en-GB"/>
        </w:rPr>
      </w:pPr>
      <w:bookmarkStart w:id="15" w:name="_Toc89432346"/>
      <w:r w:rsidRPr="00F676C0">
        <w:rPr>
          <w:color w:val="auto"/>
          <w:lang w:val="en-GB"/>
        </w:rPr>
        <w:t>Explaining the way Donna could use the 4D (Do, Dump, Delay. Delegate) time management strategy</w:t>
      </w:r>
      <w:bookmarkEnd w:id="15"/>
    </w:p>
    <w:p w14:paraId="36E1A377" w14:textId="1DE886ED" w:rsidR="00D55E66" w:rsidRPr="00F676C0" w:rsidRDefault="00D55E66" w:rsidP="009256E5">
      <w:pPr>
        <w:pStyle w:val="Normal1"/>
        <w:spacing w:before="240" w:after="240"/>
        <w:rPr>
          <w:lang w:val="en-GB"/>
        </w:rPr>
      </w:pPr>
      <w:r w:rsidRPr="00F676C0">
        <w:rPr>
          <w:lang w:val="en-GB"/>
        </w:rPr>
        <w:t xml:space="preserve">Donna needs to focus on the important tasks and list the dynamic activities that are on early submission. In addition to this, she can implement the 4D tool to develop time management skills. </w:t>
      </w:r>
    </w:p>
    <w:tbl>
      <w:tblPr>
        <w:tblStyle w:val="a4"/>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147"/>
        <w:gridCol w:w="8413"/>
      </w:tblGrid>
      <w:tr w:rsidR="00F676C0" w:rsidRPr="00F676C0" w14:paraId="1118FB09" w14:textId="77777777" w:rsidTr="00BF163C">
        <w:trPr>
          <w:cantSplit/>
          <w:tblHeader/>
          <w:jc w:val="center"/>
        </w:trPr>
        <w:tc>
          <w:tcPr>
            <w:tcW w:w="0" w:type="auto"/>
            <w:shd w:val="clear" w:color="auto" w:fill="auto"/>
            <w:tcMar>
              <w:top w:w="100" w:type="dxa"/>
              <w:left w:w="100" w:type="dxa"/>
              <w:bottom w:w="100" w:type="dxa"/>
              <w:right w:w="100" w:type="dxa"/>
            </w:tcMar>
          </w:tcPr>
          <w:p w14:paraId="0948DDD5" w14:textId="77777777" w:rsidR="00D55E66" w:rsidRPr="00F676C0" w:rsidRDefault="00D55E66" w:rsidP="009256E5">
            <w:pPr>
              <w:pStyle w:val="Normal1"/>
              <w:widowControl w:val="0"/>
              <w:pBdr>
                <w:top w:val="nil"/>
                <w:left w:val="nil"/>
                <w:bottom w:val="nil"/>
                <w:right w:val="nil"/>
                <w:between w:val="nil"/>
              </w:pBdr>
              <w:jc w:val="center"/>
              <w:rPr>
                <w:b/>
                <w:lang w:val="en-GB"/>
              </w:rPr>
            </w:pPr>
            <w:r w:rsidRPr="00F676C0">
              <w:rPr>
                <w:b/>
                <w:lang w:val="en-GB"/>
              </w:rPr>
              <w:t xml:space="preserve">Category </w:t>
            </w:r>
          </w:p>
        </w:tc>
        <w:tc>
          <w:tcPr>
            <w:tcW w:w="0" w:type="auto"/>
            <w:shd w:val="clear" w:color="auto" w:fill="auto"/>
            <w:tcMar>
              <w:top w:w="100" w:type="dxa"/>
              <w:left w:w="100" w:type="dxa"/>
              <w:bottom w:w="100" w:type="dxa"/>
              <w:right w:w="100" w:type="dxa"/>
            </w:tcMar>
          </w:tcPr>
          <w:p w14:paraId="4B72E070" w14:textId="77777777" w:rsidR="00D55E66" w:rsidRPr="00F676C0" w:rsidRDefault="00D55E66" w:rsidP="009256E5">
            <w:pPr>
              <w:pStyle w:val="Normal1"/>
              <w:widowControl w:val="0"/>
              <w:pBdr>
                <w:top w:val="nil"/>
                <w:left w:val="nil"/>
                <w:bottom w:val="nil"/>
                <w:right w:val="nil"/>
                <w:between w:val="nil"/>
              </w:pBdr>
              <w:jc w:val="center"/>
              <w:rPr>
                <w:b/>
                <w:lang w:val="en-GB"/>
              </w:rPr>
            </w:pPr>
            <w:r w:rsidRPr="00F676C0">
              <w:rPr>
                <w:b/>
                <w:lang w:val="en-GB"/>
              </w:rPr>
              <w:t xml:space="preserve">Action </w:t>
            </w:r>
          </w:p>
        </w:tc>
      </w:tr>
      <w:tr w:rsidR="00F676C0" w:rsidRPr="00F676C0" w14:paraId="55196BF6" w14:textId="77777777" w:rsidTr="00BF163C">
        <w:trPr>
          <w:cantSplit/>
          <w:tblHeader/>
          <w:jc w:val="center"/>
        </w:trPr>
        <w:tc>
          <w:tcPr>
            <w:tcW w:w="0" w:type="auto"/>
            <w:shd w:val="clear" w:color="auto" w:fill="auto"/>
            <w:tcMar>
              <w:top w:w="100" w:type="dxa"/>
              <w:left w:w="100" w:type="dxa"/>
              <w:bottom w:w="100" w:type="dxa"/>
              <w:right w:w="100" w:type="dxa"/>
            </w:tcMar>
          </w:tcPr>
          <w:p w14:paraId="066353A7" w14:textId="77777777" w:rsidR="00D55E66" w:rsidRPr="00F676C0" w:rsidRDefault="00D55E66" w:rsidP="009256E5">
            <w:pPr>
              <w:pStyle w:val="Normal1"/>
              <w:widowControl w:val="0"/>
              <w:pBdr>
                <w:top w:val="nil"/>
                <w:left w:val="nil"/>
                <w:bottom w:val="nil"/>
                <w:right w:val="nil"/>
                <w:between w:val="nil"/>
              </w:pBdr>
              <w:jc w:val="left"/>
              <w:rPr>
                <w:b/>
                <w:lang w:val="en-GB"/>
              </w:rPr>
            </w:pPr>
            <w:r w:rsidRPr="00F676C0">
              <w:rPr>
                <w:b/>
                <w:lang w:val="en-GB"/>
              </w:rPr>
              <w:t>Do</w:t>
            </w:r>
          </w:p>
        </w:tc>
        <w:tc>
          <w:tcPr>
            <w:tcW w:w="0" w:type="auto"/>
            <w:shd w:val="clear" w:color="auto" w:fill="auto"/>
            <w:tcMar>
              <w:top w:w="100" w:type="dxa"/>
              <w:left w:w="100" w:type="dxa"/>
              <w:bottom w:w="100" w:type="dxa"/>
              <w:right w:w="100" w:type="dxa"/>
            </w:tcMar>
          </w:tcPr>
          <w:p w14:paraId="2B8CD6CE" w14:textId="151959E1" w:rsidR="00D55E66" w:rsidRPr="00F676C0" w:rsidRDefault="00D55E66" w:rsidP="009256E5">
            <w:pPr>
              <w:pStyle w:val="Normal1"/>
              <w:widowControl w:val="0"/>
              <w:pBdr>
                <w:top w:val="nil"/>
                <w:left w:val="nil"/>
                <w:bottom w:val="nil"/>
                <w:right w:val="nil"/>
                <w:between w:val="nil"/>
              </w:pBdr>
              <w:jc w:val="left"/>
              <w:rPr>
                <w:lang w:val="en-GB"/>
              </w:rPr>
            </w:pPr>
            <w:r w:rsidRPr="00F676C0">
              <w:rPr>
                <w:lang w:val="en-GB"/>
              </w:rPr>
              <w:t xml:space="preserve">Donna requires to prioritise the work and break the series of </w:t>
            </w:r>
            <w:r w:rsidR="00C927A0" w:rsidRPr="00F676C0">
              <w:rPr>
                <w:lang w:val="en-GB"/>
              </w:rPr>
              <w:t>work within</w:t>
            </w:r>
            <w:r w:rsidRPr="00F676C0">
              <w:rPr>
                <w:lang w:val="en-GB"/>
              </w:rPr>
              <w:t xml:space="preserve"> the small activities </w:t>
            </w:r>
          </w:p>
        </w:tc>
      </w:tr>
      <w:tr w:rsidR="00F676C0" w:rsidRPr="00F676C0" w14:paraId="7959E7FB" w14:textId="77777777" w:rsidTr="00BF163C">
        <w:trPr>
          <w:cantSplit/>
          <w:tblHeader/>
          <w:jc w:val="center"/>
        </w:trPr>
        <w:tc>
          <w:tcPr>
            <w:tcW w:w="0" w:type="auto"/>
            <w:shd w:val="clear" w:color="auto" w:fill="auto"/>
            <w:tcMar>
              <w:top w:w="100" w:type="dxa"/>
              <w:left w:w="100" w:type="dxa"/>
              <w:bottom w:w="100" w:type="dxa"/>
              <w:right w:w="100" w:type="dxa"/>
            </w:tcMar>
          </w:tcPr>
          <w:p w14:paraId="4B4F8F03" w14:textId="77777777" w:rsidR="00D55E66" w:rsidRPr="00F676C0" w:rsidRDefault="00D55E66" w:rsidP="009256E5">
            <w:pPr>
              <w:pStyle w:val="Normal1"/>
              <w:widowControl w:val="0"/>
              <w:pBdr>
                <w:top w:val="nil"/>
                <w:left w:val="nil"/>
                <w:bottom w:val="nil"/>
                <w:right w:val="nil"/>
                <w:between w:val="nil"/>
              </w:pBdr>
              <w:jc w:val="left"/>
              <w:rPr>
                <w:b/>
                <w:lang w:val="en-GB"/>
              </w:rPr>
            </w:pPr>
            <w:r w:rsidRPr="00F676C0">
              <w:rPr>
                <w:b/>
                <w:lang w:val="en-GB"/>
              </w:rPr>
              <w:lastRenderedPageBreak/>
              <w:t xml:space="preserve">Defer </w:t>
            </w:r>
          </w:p>
        </w:tc>
        <w:tc>
          <w:tcPr>
            <w:tcW w:w="0" w:type="auto"/>
            <w:shd w:val="clear" w:color="auto" w:fill="auto"/>
            <w:tcMar>
              <w:top w:w="100" w:type="dxa"/>
              <w:left w:w="100" w:type="dxa"/>
              <w:bottom w:w="100" w:type="dxa"/>
              <w:right w:w="100" w:type="dxa"/>
            </w:tcMar>
          </w:tcPr>
          <w:p w14:paraId="462E4D57" w14:textId="77777777" w:rsidR="00D55E66" w:rsidRPr="00F676C0" w:rsidRDefault="00D55E66" w:rsidP="009256E5">
            <w:pPr>
              <w:pStyle w:val="Normal1"/>
              <w:widowControl w:val="0"/>
              <w:pBdr>
                <w:top w:val="nil"/>
                <w:left w:val="nil"/>
                <w:bottom w:val="nil"/>
                <w:right w:val="nil"/>
                <w:between w:val="nil"/>
              </w:pBdr>
              <w:jc w:val="left"/>
              <w:rPr>
                <w:lang w:val="en-GB"/>
              </w:rPr>
            </w:pPr>
            <w:r w:rsidRPr="00F676C0">
              <w:rPr>
                <w:lang w:val="en-GB"/>
              </w:rPr>
              <w:t xml:space="preserve">She needs to pause for some time to organise the list of dynamic activities </w:t>
            </w:r>
          </w:p>
        </w:tc>
      </w:tr>
      <w:tr w:rsidR="00F676C0" w:rsidRPr="00F676C0" w14:paraId="6F05D90D" w14:textId="77777777" w:rsidTr="00BF163C">
        <w:trPr>
          <w:cantSplit/>
          <w:tblHeader/>
          <w:jc w:val="center"/>
        </w:trPr>
        <w:tc>
          <w:tcPr>
            <w:tcW w:w="0" w:type="auto"/>
            <w:shd w:val="clear" w:color="auto" w:fill="auto"/>
            <w:tcMar>
              <w:top w:w="100" w:type="dxa"/>
              <w:left w:w="100" w:type="dxa"/>
              <w:bottom w:w="100" w:type="dxa"/>
              <w:right w:w="100" w:type="dxa"/>
            </w:tcMar>
          </w:tcPr>
          <w:p w14:paraId="09257F2C" w14:textId="77777777" w:rsidR="00D55E66" w:rsidRPr="00F676C0" w:rsidRDefault="00D55E66" w:rsidP="009256E5">
            <w:pPr>
              <w:pStyle w:val="Normal1"/>
              <w:widowControl w:val="0"/>
              <w:pBdr>
                <w:top w:val="nil"/>
                <w:left w:val="nil"/>
                <w:bottom w:val="nil"/>
                <w:right w:val="nil"/>
                <w:between w:val="nil"/>
              </w:pBdr>
              <w:jc w:val="left"/>
              <w:rPr>
                <w:b/>
                <w:lang w:val="en-GB"/>
              </w:rPr>
            </w:pPr>
            <w:r w:rsidRPr="00F676C0">
              <w:rPr>
                <w:b/>
                <w:lang w:val="en-GB"/>
              </w:rPr>
              <w:t>Delegate</w:t>
            </w:r>
          </w:p>
        </w:tc>
        <w:tc>
          <w:tcPr>
            <w:tcW w:w="0" w:type="auto"/>
            <w:shd w:val="clear" w:color="auto" w:fill="auto"/>
            <w:tcMar>
              <w:top w:w="100" w:type="dxa"/>
              <w:left w:w="100" w:type="dxa"/>
              <w:bottom w:w="100" w:type="dxa"/>
              <w:right w:w="100" w:type="dxa"/>
            </w:tcMar>
          </w:tcPr>
          <w:p w14:paraId="7E8C7F8A" w14:textId="77777777" w:rsidR="00D55E66" w:rsidRPr="00F676C0" w:rsidRDefault="00D55E66" w:rsidP="009256E5">
            <w:pPr>
              <w:pStyle w:val="Normal1"/>
              <w:widowControl w:val="0"/>
              <w:pBdr>
                <w:top w:val="nil"/>
                <w:left w:val="nil"/>
                <w:bottom w:val="nil"/>
                <w:right w:val="nil"/>
                <w:between w:val="nil"/>
              </w:pBdr>
              <w:jc w:val="left"/>
              <w:rPr>
                <w:lang w:val="en-GB"/>
              </w:rPr>
            </w:pPr>
            <w:r w:rsidRPr="00F676C0">
              <w:rPr>
                <w:lang w:val="en-GB"/>
              </w:rPr>
              <w:t xml:space="preserve">Reassign the essential tasks to improve the time management </w:t>
            </w:r>
          </w:p>
        </w:tc>
      </w:tr>
      <w:tr w:rsidR="00F676C0" w:rsidRPr="00F676C0" w14:paraId="4EFB7AD1" w14:textId="77777777" w:rsidTr="00BF163C">
        <w:trPr>
          <w:cantSplit/>
          <w:tblHeader/>
          <w:jc w:val="center"/>
        </w:trPr>
        <w:tc>
          <w:tcPr>
            <w:tcW w:w="0" w:type="auto"/>
            <w:shd w:val="clear" w:color="auto" w:fill="auto"/>
            <w:tcMar>
              <w:top w:w="100" w:type="dxa"/>
              <w:left w:w="100" w:type="dxa"/>
              <w:bottom w:w="100" w:type="dxa"/>
              <w:right w:w="100" w:type="dxa"/>
            </w:tcMar>
          </w:tcPr>
          <w:p w14:paraId="4E64B4BE" w14:textId="77777777" w:rsidR="00D55E66" w:rsidRPr="00F676C0" w:rsidRDefault="00D55E66" w:rsidP="009256E5">
            <w:pPr>
              <w:pStyle w:val="Normal1"/>
              <w:widowControl w:val="0"/>
              <w:pBdr>
                <w:top w:val="nil"/>
                <w:left w:val="nil"/>
                <w:bottom w:val="nil"/>
                <w:right w:val="nil"/>
                <w:between w:val="nil"/>
              </w:pBdr>
              <w:jc w:val="left"/>
              <w:rPr>
                <w:b/>
                <w:lang w:val="en-GB"/>
              </w:rPr>
            </w:pPr>
            <w:r w:rsidRPr="00F676C0">
              <w:rPr>
                <w:b/>
                <w:lang w:val="en-GB"/>
              </w:rPr>
              <w:t>Delete</w:t>
            </w:r>
          </w:p>
        </w:tc>
        <w:tc>
          <w:tcPr>
            <w:tcW w:w="0" w:type="auto"/>
            <w:shd w:val="clear" w:color="auto" w:fill="auto"/>
            <w:tcMar>
              <w:top w:w="100" w:type="dxa"/>
              <w:left w:w="100" w:type="dxa"/>
              <w:bottom w:w="100" w:type="dxa"/>
              <w:right w:w="100" w:type="dxa"/>
            </w:tcMar>
          </w:tcPr>
          <w:p w14:paraId="0876C1F5" w14:textId="77777777" w:rsidR="00D55E66" w:rsidRPr="00F676C0" w:rsidRDefault="00D55E66" w:rsidP="009256E5">
            <w:pPr>
              <w:pStyle w:val="Normal1"/>
              <w:widowControl w:val="0"/>
              <w:pBdr>
                <w:top w:val="nil"/>
                <w:left w:val="nil"/>
                <w:bottom w:val="nil"/>
                <w:right w:val="nil"/>
                <w:between w:val="nil"/>
              </w:pBdr>
              <w:jc w:val="left"/>
              <w:rPr>
                <w:lang w:val="en-GB"/>
              </w:rPr>
            </w:pPr>
            <w:r w:rsidRPr="00F676C0">
              <w:rPr>
                <w:lang w:val="en-GB"/>
              </w:rPr>
              <w:t xml:space="preserve">Donna needs to eliminate the unnecessary activities to manage the time </w:t>
            </w:r>
          </w:p>
        </w:tc>
      </w:tr>
    </w:tbl>
    <w:p w14:paraId="20A38137" w14:textId="77777777" w:rsidR="00C91BD5" w:rsidRPr="00F676C0" w:rsidRDefault="00C91BD5" w:rsidP="009256E5">
      <w:pPr>
        <w:pStyle w:val="Normal1"/>
        <w:jc w:val="center"/>
        <w:rPr>
          <w:b/>
          <w:lang w:val="en-GB"/>
        </w:rPr>
      </w:pPr>
    </w:p>
    <w:p w14:paraId="3BA0D3ED" w14:textId="678150C4" w:rsidR="00D55E66" w:rsidRPr="00F676C0" w:rsidRDefault="00D55E66" w:rsidP="009256E5">
      <w:pPr>
        <w:pStyle w:val="Normal1"/>
        <w:jc w:val="center"/>
        <w:rPr>
          <w:b/>
          <w:lang w:val="en-GB"/>
        </w:rPr>
      </w:pPr>
      <w:r w:rsidRPr="00F676C0">
        <w:rPr>
          <w:b/>
          <w:lang w:val="en-GB"/>
        </w:rPr>
        <w:t>Table</w:t>
      </w:r>
      <w:r w:rsidR="00C91BD5" w:rsidRPr="00F676C0">
        <w:rPr>
          <w:b/>
          <w:lang w:val="en-GB"/>
        </w:rPr>
        <w:t xml:space="preserve"> </w:t>
      </w:r>
      <w:r w:rsidR="00BA517B" w:rsidRPr="00F676C0">
        <w:rPr>
          <w:b/>
          <w:lang w:val="en-GB"/>
        </w:rPr>
        <w:t>6</w:t>
      </w:r>
      <w:r w:rsidRPr="00F676C0">
        <w:rPr>
          <w:b/>
          <w:lang w:val="en-GB"/>
        </w:rPr>
        <w:t>: 4D for time management</w:t>
      </w:r>
    </w:p>
    <w:p w14:paraId="23E239C2" w14:textId="0899D400" w:rsidR="00D55E66" w:rsidRPr="00F676C0" w:rsidRDefault="00D55E66" w:rsidP="009256E5">
      <w:pPr>
        <w:pStyle w:val="Normal1"/>
        <w:jc w:val="center"/>
        <w:rPr>
          <w:lang w:val="en-GB"/>
        </w:rPr>
      </w:pPr>
      <w:r w:rsidRPr="00F676C0">
        <w:rPr>
          <w:lang w:val="en-GB"/>
        </w:rPr>
        <w:t>(Source: Created by author)</w:t>
      </w:r>
    </w:p>
    <w:p w14:paraId="38CE8AB0" w14:textId="77777777" w:rsidR="00D55E66" w:rsidRPr="00F676C0" w:rsidRDefault="00D55E66" w:rsidP="009256E5">
      <w:pPr>
        <w:pStyle w:val="Heading2"/>
        <w:rPr>
          <w:lang w:val="en-GB"/>
        </w:rPr>
      </w:pPr>
      <w:bookmarkStart w:id="16" w:name="_Toc89432347"/>
      <w:r w:rsidRPr="00F676C0">
        <w:rPr>
          <w:lang w:val="en-GB"/>
        </w:rPr>
        <w:t>Conclusion</w:t>
      </w:r>
      <w:bookmarkEnd w:id="16"/>
      <w:r w:rsidRPr="00F676C0">
        <w:rPr>
          <w:lang w:val="en-GB"/>
        </w:rPr>
        <w:t xml:space="preserve"> </w:t>
      </w:r>
    </w:p>
    <w:p w14:paraId="66AB5927" w14:textId="77777777" w:rsidR="00A22C24" w:rsidRPr="00F676C0" w:rsidRDefault="00D55E66" w:rsidP="009256E5">
      <w:pPr>
        <w:pStyle w:val="Normal1"/>
        <w:rPr>
          <w:lang w:val="en-GB"/>
        </w:rPr>
      </w:pPr>
      <w:r w:rsidRPr="00F676C0">
        <w:rPr>
          <w:lang w:val="en-GB"/>
        </w:rPr>
        <w:t>The employability skills proficiency can facilitate and enhance the ability of the students in developing their future careers. The above study helps to understand the different learning systems of the University to develop the skills and abilities of the students. Time management skills can ensure that the people have time to prepare and focus on every task and that can reduce the extreme stress of meeting deadlines of the tasks.</w:t>
      </w:r>
    </w:p>
    <w:p w14:paraId="5688177D" w14:textId="77777777" w:rsidR="00C91BD5" w:rsidRPr="00F676C0" w:rsidRDefault="00C91BD5" w:rsidP="009256E5">
      <w:pPr>
        <w:rPr>
          <w:b/>
          <w:lang w:val="en-GB"/>
        </w:rPr>
      </w:pPr>
      <w:r w:rsidRPr="00F676C0">
        <w:rPr>
          <w:b/>
          <w:lang w:val="en-GB"/>
        </w:rPr>
        <w:br w:type="page"/>
      </w:r>
    </w:p>
    <w:p w14:paraId="3DFA0CF2" w14:textId="77777777" w:rsidR="00A22C24" w:rsidRPr="00F676C0" w:rsidRDefault="00832967" w:rsidP="009256E5">
      <w:pPr>
        <w:pStyle w:val="Heading1"/>
        <w:rPr>
          <w:sz w:val="32"/>
          <w:szCs w:val="32"/>
          <w:lang w:val="en-GB"/>
        </w:rPr>
      </w:pPr>
      <w:bookmarkStart w:id="17" w:name="_Toc89432348"/>
      <w:r w:rsidRPr="00F676C0">
        <w:rPr>
          <w:lang w:val="en-GB"/>
        </w:rPr>
        <w:lastRenderedPageBreak/>
        <w:t>Reference list</w:t>
      </w:r>
      <w:bookmarkEnd w:id="17"/>
    </w:p>
    <w:p w14:paraId="7E5742C9" w14:textId="77777777" w:rsidR="00F676C0" w:rsidRPr="00F676C0" w:rsidRDefault="00F676C0" w:rsidP="009256E5">
      <w:pPr>
        <w:spacing w:before="240"/>
        <w:rPr>
          <w:shd w:val="clear" w:color="auto" w:fill="FFFFFF"/>
          <w:lang w:val="en-GB"/>
        </w:rPr>
      </w:pPr>
      <w:r w:rsidRPr="00F676C0">
        <w:rPr>
          <w:shd w:val="clear" w:color="auto" w:fill="FFFFFF"/>
          <w:lang w:val="en-GB"/>
        </w:rPr>
        <w:t xml:space="preserve">Aeon, B. and </w:t>
      </w:r>
      <w:proofErr w:type="spellStart"/>
      <w:r w:rsidRPr="00F676C0">
        <w:rPr>
          <w:shd w:val="clear" w:color="auto" w:fill="FFFFFF"/>
          <w:lang w:val="en-GB"/>
        </w:rPr>
        <w:t>Aguinis</w:t>
      </w:r>
      <w:proofErr w:type="spellEnd"/>
      <w:r w:rsidRPr="00F676C0">
        <w:rPr>
          <w:shd w:val="clear" w:color="auto" w:fill="FFFFFF"/>
          <w:lang w:val="en-GB"/>
        </w:rPr>
        <w:t>, H., 2017. It’s about time: New perspectives and insights on time management. </w:t>
      </w:r>
      <w:r w:rsidRPr="00F676C0">
        <w:rPr>
          <w:i/>
          <w:iCs/>
          <w:shd w:val="clear" w:color="auto" w:fill="FFFFFF"/>
          <w:lang w:val="en-GB"/>
        </w:rPr>
        <w:t>Academy of management perspectives</w:t>
      </w:r>
      <w:r w:rsidRPr="00F676C0">
        <w:rPr>
          <w:shd w:val="clear" w:color="auto" w:fill="FFFFFF"/>
          <w:lang w:val="en-GB"/>
        </w:rPr>
        <w:t>, </w:t>
      </w:r>
      <w:r w:rsidRPr="00F676C0">
        <w:rPr>
          <w:i/>
          <w:iCs/>
          <w:shd w:val="clear" w:color="auto" w:fill="FFFFFF"/>
          <w:lang w:val="en-GB"/>
        </w:rPr>
        <w:t>31</w:t>
      </w:r>
      <w:r w:rsidRPr="00F676C0">
        <w:rPr>
          <w:shd w:val="clear" w:color="auto" w:fill="FFFFFF"/>
          <w:lang w:val="en-GB"/>
        </w:rPr>
        <w:t>(4), pp.309-330.</w:t>
      </w:r>
    </w:p>
    <w:p w14:paraId="74AA0BA8" w14:textId="77777777" w:rsidR="00F676C0" w:rsidRPr="00F676C0" w:rsidRDefault="00F676C0" w:rsidP="009256E5">
      <w:pPr>
        <w:spacing w:before="240"/>
        <w:rPr>
          <w:shd w:val="clear" w:color="auto" w:fill="FFFFFF"/>
          <w:lang w:val="en-GB"/>
        </w:rPr>
      </w:pPr>
      <w:proofErr w:type="spellStart"/>
      <w:r w:rsidRPr="00F676C0">
        <w:rPr>
          <w:shd w:val="clear" w:color="auto" w:fill="FFFFFF"/>
          <w:lang w:val="en-GB"/>
        </w:rPr>
        <w:t>Albiladi</w:t>
      </w:r>
      <w:proofErr w:type="spellEnd"/>
      <w:r w:rsidRPr="00F676C0">
        <w:rPr>
          <w:shd w:val="clear" w:color="auto" w:fill="FFFFFF"/>
          <w:lang w:val="en-GB"/>
        </w:rPr>
        <w:t xml:space="preserve">, W.S. and </w:t>
      </w:r>
      <w:proofErr w:type="spellStart"/>
      <w:r w:rsidRPr="00F676C0">
        <w:rPr>
          <w:shd w:val="clear" w:color="auto" w:fill="FFFFFF"/>
          <w:lang w:val="en-GB"/>
        </w:rPr>
        <w:t>Alshareef</w:t>
      </w:r>
      <w:proofErr w:type="spellEnd"/>
      <w:r w:rsidRPr="00F676C0">
        <w:rPr>
          <w:shd w:val="clear" w:color="auto" w:fill="FFFFFF"/>
          <w:lang w:val="en-GB"/>
        </w:rPr>
        <w:t>, K.K., 2019. Blended learning in English teaching and learning: A review of the current literature. </w:t>
      </w:r>
      <w:r w:rsidRPr="00F676C0">
        <w:rPr>
          <w:i/>
          <w:iCs/>
          <w:shd w:val="clear" w:color="auto" w:fill="FFFFFF"/>
          <w:lang w:val="en-GB"/>
        </w:rPr>
        <w:t>Journal of Language Teaching and Research</w:t>
      </w:r>
      <w:r w:rsidRPr="00F676C0">
        <w:rPr>
          <w:shd w:val="clear" w:color="auto" w:fill="FFFFFF"/>
          <w:lang w:val="en-GB"/>
        </w:rPr>
        <w:t>, </w:t>
      </w:r>
      <w:r w:rsidRPr="00F676C0">
        <w:rPr>
          <w:i/>
          <w:iCs/>
          <w:shd w:val="clear" w:color="auto" w:fill="FFFFFF"/>
          <w:lang w:val="en-GB"/>
        </w:rPr>
        <w:t>10</w:t>
      </w:r>
      <w:r w:rsidRPr="00F676C0">
        <w:rPr>
          <w:shd w:val="clear" w:color="auto" w:fill="FFFFFF"/>
          <w:lang w:val="en-GB"/>
        </w:rPr>
        <w:t>(2), pp.232-238.</w:t>
      </w:r>
    </w:p>
    <w:p w14:paraId="3A8E28F0" w14:textId="77777777" w:rsidR="00F676C0" w:rsidRPr="00F676C0" w:rsidRDefault="00F676C0" w:rsidP="009256E5">
      <w:pPr>
        <w:spacing w:before="240"/>
        <w:rPr>
          <w:shd w:val="clear" w:color="auto" w:fill="FFFFFF"/>
          <w:lang w:val="en-GB"/>
        </w:rPr>
      </w:pPr>
      <w:r w:rsidRPr="00F676C0">
        <w:rPr>
          <w:shd w:val="clear" w:color="auto" w:fill="FFFFFF"/>
          <w:lang w:val="en-GB"/>
        </w:rPr>
        <w:t xml:space="preserve">Almeida, F. and </w:t>
      </w:r>
      <w:proofErr w:type="spellStart"/>
      <w:r w:rsidRPr="00F676C0">
        <w:rPr>
          <w:shd w:val="clear" w:color="auto" w:fill="FFFFFF"/>
          <w:lang w:val="en-GB"/>
        </w:rPr>
        <w:t>Simoes</w:t>
      </w:r>
      <w:proofErr w:type="spellEnd"/>
      <w:r w:rsidRPr="00F676C0">
        <w:rPr>
          <w:shd w:val="clear" w:color="auto" w:fill="FFFFFF"/>
          <w:lang w:val="en-GB"/>
        </w:rPr>
        <w:t>, J., 2019. The role of serious games, gamification and Industry 4.0 tools in the Education 4.0 paradigm. </w:t>
      </w:r>
      <w:r w:rsidRPr="00F676C0">
        <w:rPr>
          <w:i/>
          <w:iCs/>
          <w:shd w:val="clear" w:color="auto" w:fill="FFFFFF"/>
          <w:lang w:val="en-GB"/>
        </w:rPr>
        <w:t>Contemporary Educational Technology</w:t>
      </w:r>
      <w:r w:rsidRPr="00F676C0">
        <w:rPr>
          <w:shd w:val="clear" w:color="auto" w:fill="FFFFFF"/>
          <w:lang w:val="en-GB"/>
        </w:rPr>
        <w:t>, </w:t>
      </w:r>
      <w:r w:rsidRPr="00F676C0">
        <w:rPr>
          <w:i/>
          <w:iCs/>
          <w:shd w:val="clear" w:color="auto" w:fill="FFFFFF"/>
          <w:lang w:val="en-GB"/>
        </w:rPr>
        <w:t>10</w:t>
      </w:r>
      <w:r w:rsidRPr="00F676C0">
        <w:rPr>
          <w:shd w:val="clear" w:color="auto" w:fill="FFFFFF"/>
          <w:lang w:val="en-GB"/>
        </w:rPr>
        <w:t>(2), pp.120-136.</w:t>
      </w:r>
    </w:p>
    <w:p w14:paraId="7AC5513B" w14:textId="77777777" w:rsidR="00F676C0" w:rsidRPr="00F676C0" w:rsidRDefault="00F676C0" w:rsidP="009256E5">
      <w:pPr>
        <w:spacing w:before="240"/>
        <w:rPr>
          <w:shd w:val="clear" w:color="auto" w:fill="FFFFFF"/>
          <w:lang w:val="en-GB"/>
        </w:rPr>
      </w:pPr>
      <w:proofErr w:type="spellStart"/>
      <w:r w:rsidRPr="00F676C0">
        <w:rPr>
          <w:shd w:val="clear" w:color="auto" w:fill="FFFFFF"/>
          <w:lang w:val="en-GB"/>
        </w:rPr>
        <w:t>Asghari</w:t>
      </w:r>
      <w:proofErr w:type="spellEnd"/>
      <w:r w:rsidRPr="00F676C0">
        <w:rPr>
          <w:shd w:val="clear" w:color="auto" w:fill="FFFFFF"/>
          <w:lang w:val="en-GB"/>
        </w:rPr>
        <w:t xml:space="preserve">, M., </w:t>
      </w:r>
      <w:proofErr w:type="spellStart"/>
      <w:r w:rsidRPr="00F676C0">
        <w:rPr>
          <w:shd w:val="clear" w:color="auto" w:fill="FFFFFF"/>
          <w:lang w:val="en-GB"/>
        </w:rPr>
        <w:t>Yazdkhasty</w:t>
      </w:r>
      <w:proofErr w:type="spellEnd"/>
      <w:r w:rsidRPr="00F676C0">
        <w:rPr>
          <w:shd w:val="clear" w:color="auto" w:fill="FFFFFF"/>
          <w:lang w:val="en-GB"/>
        </w:rPr>
        <w:t xml:space="preserve">, A. and </w:t>
      </w:r>
      <w:proofErr w:type="spellStart"/>
      <w:r w:rsidRPr="00F676C0">
        <w:rPr>
          <w:shd w:val="clear" w:color="auto" w:fill="FFFFFF"/>
          <w:lang w:val="en-GB"/>
        </w:rPr>
        <w:t>Madani</w:t>
      </w:r>
      <w:proofErr w:type="spellEnd"/>
      <w:r w:rsidRPr="00F676C0">
        <w:rPr>
          <w:shd w:val="clear" w:color="auto" w:fill="FFFFFF"/>
          <w:lang w:val="en-GB"/>
        </w:rPr>
        <w:t>, S.A., 2018. The study of the relationship between leadership styles school principals with organizational skills of time management. </w:t>
      </w:r>
      <w:proofErr w:type="spellStart"/>
      <w:r w:rsidRPr="00F676C0">
        <w:rPr>
          <w:i/>
          <w:iCs/>
          <w:shd w:val="clear" w:color="auto" w:fill="FFFFFF"/>
          <w:lang w:val="en-GB"/>
        </w:rPr>
        <w:t>Jsa</w:t>
      </w:r>
      <w:proofErr w:type="spellEnd"/>
      <w:r w:rsidRPr="00F676C0">
        <w:rPr>
          <w:shd w:val="clear" w:color="auto" w:fill="FFFFFF"/>
          <w:lang w:val="en-GB"/>
        </w:rPr>
        <w:t>, </w:t>
      </w:r>
      <w:r w:rsidRPr="00F676C0">
        <w:rPr>
          <w:i/>
          <w:iCs/>
          <w:shd w:val="clear" w:color="auto" w:fill="FFFFFF"/>
          <w:lang w:val="en-GB"/>
        </w:rPr>
        <w:t>6</w:t>
      </w:r>
      <w:r w:rsidRPr="00F676C0">
        <w:rPr>
          <w:shd w:val="clear" w:color="auto" w:fill="FFFFFF"/>
          <w:lang w:val="en-GB"/>
        </w:rPr>
        <w:t>(2), pp.1-18.</w:t>
      </w:r>
    </w:p>
    <w:p w14:paraId="7ECA40A9" w14:textId="77777777" w:rsidR="00F676C0" w:rsidRPr="00F676C0" w:rsidRDefault="00F676C0" w:rsidP="009256E5">
      <w:pPr>
        <w:spacing w:before="240"/>
        <w:rPr>
          <w:shd w:val="clear" w:color="auto" w:fill="FFFFFF"/>
          <w:lang w:val="en-GB"/>
        </w:rPr>
      </w:pPr>
      <w:proofErr w:type="spellStart"/>
      <w:r w:rsidRPr="00F676C0">
        <w:rPr>
          <w:shd w:val="clear" w:color="auto" w:fill="FFFFFF"/>
          <w:lang w:val="en-GB"/>
        </w:rPr>
        <w:t>Biletska</w:t>
      </w:r>
      <w:proofErr w:type="spellEnd"/>
      <w:r w:rsidRPr="00F676C0">
        <w:rPr>
          <w:shd w:val="clear" w:color="auto" w:fill="FFFFFF"/>
          <w:lang w:val="en-GB"/>
        </w:rPr>
        <w:t xml:space="preserve">, I.O., </w:t>
      </w:r>
      <w:proofErr w:type="spellStart"/>
      <w:r w:rsidRPr="00F676C0">
        <w:rPr>
          <w:shd w:val="clear" w:color="auto" w:fill="FFFFFF"/>
          <w:lang w:val="en-GB"/>
        </w:rPr>
        <w:t>Paladieva</w:t>
      </w:r>
      <w:proofErr w:type="spellEnd"/>
      <w:r w:rsidRPr="00F676C0">
        <w:rPr>
          <w:shd w:val="clear" w:color="auto" w:fill="FFFFFF"/>
          <w:lang w:val="en-GB"/>
        </w:rPr>
        <w:t xml:space="preserve">, A.F., </w:t>
      </w:r>
      <w:proofErr w:type="spellStart"/>
      <w:r w:rsidRPr="00F676C0">
        <w:rPr>
          <w:shd w:val="clear" w:color="auto" w:fill="FFFFFF"/>
          <w:lang w:val="en-GB"/>
        </w:rPr>
        <w:t>Avchinnikova</w:t>
      </w:r>
      <w:proofErr w:type="spellEnd"/>
      <w:r w:rsidRPr="00F676C0">
        <w:rPr>
          <w:shd w:val="clear" w:color="auto" w:fill="FFFFFF"/>
          <w:lang w:val="en-GB"/>
        </w:rPr>
        <w:t>, H.D. and Kazak, Y.Y., 2021. The use of modern technologies by foreign language teachers: developing digital skills. </w:t>
      </w:r>
      <w:r w:rsidRPr="00F676C0">
        <w:rPr>
          <w:i/>
          <w:iCs/>
          <w:shd w:val="clear" w:color="auto" w:fill="FFFFFF"/>
          <w:lang w:val="en-GB"/>
        </w:rPr>
        <w:t>Linguistics and Culture Review</w:t>
      </w:r>
      <w:r w:rsidRPr="00F676C0">
        <w:rPr>
          <w:shd w:val="clear" w:color="auto" w:fill="FFFFFF"/>
          <w:lang w:val="en-GB"/>
        </w:rPr>
        <w:t>, </w:t>
      </w:r>
      <w:r w:rsidRPr="00F676C0">
        <w:rPr>
          <w:i/>
          <w:iCs/>
          <w:shd w:val="clear" w:color="auto" w:fill="FFFFFF"/>
          <w:lang w:val="en-GB"/>
        </w:rPr>
        <w:t>5</w:t>
      </w:r>
      <w:r w:rsidRPr="00F676C0">
        <w:rPr>
          <w:shd w:val="clear" w:color="auto" w:fill="FFFFFF"/>
          <w:lang w:val="en-GB"/>
        </w:rPr>
        <w:t>(S2), pp.16-27.</w:t>
      </w:r>
    </w:p>
    <w:p w14:paraId="301F99E4" w14:textId="77777777" w:rsidR="00F676C0" w:rsidRPr="00F676C0" w:rsidRDefault="00F676C0" w:rsidP="009256E5">
      <w:pPr>
        <w:spacing w:before="240"/>
        <w:rPr>
          <w:shd w:val="clear" w:color="auto" w:fill="FFFFFF"/>
          <w:lang w:val="en-GB"/>
        </w:rPr>
      </w:pPr>
      <w:r w:rsidRPr="00F676C0">
        <w:rPr>
          <w:shd w:val="clear" w:color="auto" w:fill="FFFFFF"/>
          <w:lang w:val="en-GB"/>
        </w:rPr>
        <w:t xml:space="preserve">Boholano, H., 2017. Smart social networking: 21st-century teaching and learning skills. </w:t>
      </w:r>
      <w:r w:rsidRPr="00F676C0">
        <w:rPr>
          <w:i/>
          <w:iCs/>
          <w:shd w:val="clear" w:color="auto" w:fill="FFFFFF"/>
          <w:lang w:val="en-GB"/>
        </w:rPr>
        <w:t>Research in Pedagogy</w:t>
      </w:r>
      <w:r w:rsidRPr="00F676C0">
        <w:rPr>
          <w:shd w:val="clear" w:color="auto" w:fill="FFFFFF"/>
          <w:lang w:val="en-GB"/>
        </w:rPr>
        <w:t>, </w:t>
      </w:r>
      <w:r w:rsidRPr="00F676C0">
        <w:rPr>
          <w:i/>
          <w:iCs/>
          <w:shd w:val="clear" w:color="auto" w:fill="FFFFFF"/>
          <w:lang w:val="en-GB"/>
        </w:rPr>
        <w:t>7</w:t>
      </w:r>
      <w:r w:rsidRPr="00F676C0">
        <w:rPr>
          <w:shd w:val="clear" w:color="auto" w:fill="FFFFFF"/>
          <w:lang w:val="en-GB"/>
        </w:rPr>
        <w:t>(1), pp.21-29.</w:t>
      </w:r>
    </w:p>
    <w:p w14:paraId="475F9B77" w14:textId="77777777" w:rsidR="00F676C0" w:rsidRPr="00F676C0" w:rsidRDefault="00F676C0" w:rsidP="009256E5">
      <w:pPr>
        <w:spacing w:before="240"/>
        <w:rPr>
          <w:shd w:val="clear" w:color="auto" w:fill="FFFFFF"/>
          <w:lang w:val="en-GB"/>
        </w:rPr>
      </w:pPr>
      <w:proofErr w:type="spellStart"/>
      <w:r w:rsidRPr="00F676C0">
        <w:rPr>
          <w:shd w:val="clear" w:color="auto" w:fill="FFFFFF"/>
          <w:lang w:val="en-GB"/>
        </w:rPr>
        <w:t>Bouilheres</w:t>
      </w:r>
      <w:proofErr w:type="spellEnd"/>
      <w:r w:rsidRPr="00F676C0">
        <w:rPr>
          <w:shd w:val="clear" w:color="auto" w:fill="FFFFFF"/>
          <w:lang w:val="en-GB"/>
        </w:rPr>
        <w:t xml:space="preserve">, F., Le, L.T.V.H., McDonald, S., Nkhoma, C. and </w:t>
      </w:r>
      <w:proofErr w:type="spellStart"/>
      <w:r w:rsidRPr="00F676C0">
        <w:rPr>
          <w:shd w:val="clear" w:color="auto" w:fill="FFFFFF"/>
          <w:lang w:val="en-GB"/>
        </w:rPr>
        <w:t>Jandug-Montera</w:t>
      </w:r>
      <w:proofErr w:type="spellEnd"/>
      <w:r w:rsidRPr="00F676C0">
        <w:rPr>
          <w:shd w:val="clear" w:color="auto" w:fill="FFFFFF"/>
          <w:lang w:val="en-GB"/>
        </w:rPr>
        <w:t>, L., 2020. Defining student learning experience through blended learning. </w:t>
      </w:r>
      <w:r w:rsidRPr="00F676C0">
        <w:rPr>
          <w:i/>
          <w:iCs/>
          <w:shd w:val="clear" w:color="auto" w:fill="FFFFFF"/>
          <w:lang w:val="en-GB"/>
        </w:rPr>
        <w:t>Education and Information Technologies</w:t>
      </w:r>
      <w:r w:rsidRPr="00F676C0">
        <w:rPr>
          <w:shd w:val="clear" w:color="auto" w:fill="FFFFFF"/>
          <w:lang w:val="en-GB"/>
        </w:rPr>
        <w:t>, </w:t>
      </w:r>
      <w:r w:rsidRPr="00F676C0">
        <w:rPr>
          <w:i/>
          <w:iCs/>
          <w:shd w:val="clear" w:color="auto" w:fill="FFFFFF"/>
          <w:lang w:val="en-GB"/>
        </w:rPr>
        <w:t>25</w:t>
      </w:r>
      <w:r w:rsidRPr="00F676C0">
        <w:rPr>
          <w:shd w:val="clear" w:color="auto" w:fill="FFFFFF"/>
          <w:lang w:val="en-GB"/>
        </w:rPr>
        <w:t>(4), pp.3049-3069.</w:t>
      </w:r>
    </w:p>
    <w:p w14:paraId="39DC03B1" w14:textId="77777777" w:rsidR="00F676C0" w:rsidRPr="00F676C0" w:rsidRDefault="00F676C0" w:rsidP="009256E5">
      <w:pPr>
        <w:spacing w:before="240"/>
        <w:rPr>
          <w:shd w:val="clear" w:color="auto" w:fill="FFFFFF"/>
          <w:lang w:val="en-GB"/>
        </w:rPr>
      </w:pPr>
      <w:proofErr w:type="spellStart"/>
      <w:r w:rsidRPr="00F676C0">
        <w:rPr>
          <w:shd w:val="clear" w:color="auto" w:fill="FFFFFF"/>
          <w:lang w:val="en-GB"/>
        </w:rPr>
        <w:t>Dahmash</w:t>
      </w:r>
      <w:proofErr w:type="spellEnd"/>
      <w:r w:rsidRPr="00F676C0">
        <w:rPr>
          <w:shd w:val="clear" w:color="auto" w:fill="FFFFFF"/>
          <w:lang w:val="en-GB"/>
        </w:rPr>
        <w:t>, N., 2020. I couldn’t join the session’: Benefits and challenges of blended learning amid Covid-19 from EFL students. International Journal of English Linguistics, 10(5), pp.221-230.</w:t>
      </w:r>
    </w:p>
    <w:p w14:paraId="48866083" w14:textId="77777777" w:rsidR="00F676C0" w:rsidRPr="00F676C0" w:rsidRDefault="00F676C0" w:rsidP="009256E5">
      <w:pPr>
        <w:spacing w:before="240"/>
        <w:rPr>
          <w:shd w:val="clear" w:color="auto" w:fill="FFFFFF"/>
          <w:lang w:val="en-GB"/>
        </w:rPr>
      </w:pPr>
      <w:r w:rsidRPr="00F676C0">
        <w:rPr>
          <w:shd w:val="clear" w:color="auto" w:fill="FFFFFF"/>
          <w:lang w:val="en-GB"/>
        </w:rPr>
        <w:t xml:space="preserve">Fenews.co.uk, 2021. </w:t>
      </w:r>
      <w:r w:rsidRPr="00F676C0">
        <w:rPr>
          <w:i/>
          <w:shd w:val="clear" w:color="auto" w:fill="FFFFFF"/>
          <w:lang w:val="en-GB"/>
        </w:rPr>
        <w:t>Challenging traditional educational institutions and questioning the gatekeepers of knowledge and credentials.</w:t>
      </w:r>
      <w:r w:rsidRPr="00F676C0">
        <w:rPr>
          <w:shd w:val="clear" w:color="auto" w:fill="FFFFFF"/>
          <w:lang w:val="en-GB"/>
        </w:rPr>
        <w:t xml:space="preserve"> Available at: </w:t>
      </w:r>
      <w:hyperlink r:id="rId19" w:history="1">
        <w:r w:rsidRPr="00F676C0">
          <w:rPr>
            <w:rStyle w:val="Hyperlink"/>
            <w:color w:val="auto"/>
            <w:shd w:val="clear" w:color="auto" w:fill="FFFFFF"/>
            <w:lang w:val="en-GB"/>
          </w:rPr>
          <w:t>https://www.fenews.co.uk/exclusive/challenging-traditional-educational-institutions-and-questioning-the-gatekeepers-of-knowledge-and-credentials/</w:t>
        </w:r>
      </w:hyperlink>
      <w:r w:rsidRPr="00F676C0">
        <w:rPr>
          <w:shd w:val="clear" w:color="auto" w:fill="FFFFFF"/>
          <w:lang w:val="en-GB"/>
        </w:rPr>
        <w:t xml:space="preserve"> [Accessed on 2nd December 2021].</w:t>
      </w:r>
    </w:p>
    <w:p w14:paraId="663158CE" w14:textId="77777777" w:rsidR="00F676C0" w:rsidRPr="00F676C0" w:rsidRDefault="00F676C0" w:rsidP="009256E5">
      <w:pPr>
        <w:spacing w:before="240"/>
        <w:rPr>
          <w:shd w:val="clear" w:color="auto" w:fill="FFFFFF"/>
          <w:lang w:val="en-GB"/>
        </w:rPr>
      </w:pPr>
      <w:r w:rsidRPr="00F676C0">
        <w:rPr>
          <w:shd w:val="clear" w:color="auto" w:fill="FFFFFF"/>
          <w:lang w:val="en-GB"/>
        </w:rPr>
        <w:lastRenderedPageBreak/>
        <w:t>Hamad, M.M., 2017. Pros &amp; Cons of Using Blackboard Collaborate for Blended Learning on Students' Learning Outcomes. </w:t>
      </w:r>
      <w:r w:rsidRPr="00F676C0">
        <w:rPr>
          <w:i/>
          <w:iCs/>
          <w:shd w:val="clear" w:color="auto" w:fill="FFFFFF"/>
          <w:lang w:val="en-GB"/>
        </w:rPr>
        <w:t>Higher Education Studies</w:t>
      </w:r>
      <w:r w:rsidRPr="00F676C0">
        <w:rPr>
          <w:shd w:val="clear" w:color="auto" w:fill="FFFFFF"/>
          <w:lang w:val="en-GB"/>
        </w:rPr>
        <w:t>, </w:t>
      </w:r>
      <w:r w:rsidRPr="00F676C0">
        <w:rPr>
          <w:i/>
          <w:iCs/>
          <w:shd w:val="clear" w:color="auto" w:fill="FFFFFF"/>
          <w:lang w:val="en-GB"/>
        </w:rPr>
        <w:t>7</w:t>
      </w:r>
      <w:r w:rsidRPr="00F676C0">
        <w:rPr>
          <w:shd w:val="clear" w:color="auto" w:fill="FFFFFF"/>
          <w:lang w:val="en-GB"/>
        </w:rPr>
        <w:t>(2), pp.7-16.</w:t>
      </w:r>
    </w:p>
    <w:p w14:paraId="0E28C12A" w14:textId="77777777" w:rsidR="00F676C0" w:rsidRPr="00F676C0" w:rsidRDefault="00F676C0" w:rsidP="009256E5">
      <w:pPr>
        <w:spacing w:before="240"/>
        <w:rPr>
          <w:shd w:val="clear" w:color="auto" w:fill="FFFFFF"/>
          <w:lang w:val="en-GB"/>
        </w:rPr>
      </w:pPr>
      <w:r w:rsidRPr="00F676C0">
        <w:rPr>
          <w:shd w:val="clear" w:color="auto" w:fill="FFFFFF"/>
          <w:lang w:val="en-GB"/>
        </w:rPr>
        <w:t xml:space="preserve">Hernández-Lara, A.B., </w:t>
      </w:r>
      <w:proofErr w:type="spellStart"/>
      <w:r w:rsidRPr="00F676C0">
        <w:rPr>
          <w:shd w:val="clear" w:color="auto" w:fill="FFFFFF"/>
          <w:lang w:val="en-GB"/>
        </w:rPr>
        <w:t>Perera-Lluna</w:t>
      </w:r>
      <w:proofErr w:type="spellEnd"/>
      <w:r w:rsidRPr="00F676C0">
        <w:rPr>
          <w:shd w:val="clear" w:color="auto" w:fill="FFFFFF"/>
          <w:lang w:val="en-GB"/>
        </w:rPr>
        <w:t xml:space="preserve">, A. and </w:t>
      </w:r>
      <w:proofErr w:type="spellStart"/>
      <w:r w:rsidRPr="00F676C0">
        <w:rPr>
          <w:shd w:val="clear" w:color="auto" w:fill="FFFFFF"/>
          <w:lang w:val="en-GB"/>
        </w:rPr>
        <w:t>Serradell</w:t>
      </w:r>
      <w:proofErr w:type="spellEnd"/>
      <w:r w:rsidRPr="00F676C0">
        <w:rPr>
          <w:shd w:val="clear" w:color="auto" w:fill="FFFFFF"/>
          <w:lang w:val="en-GB"/>
        </w:rPr>
        <w:t>-López, E., 2019. Applying learning analytics to students’ interaction in business simulation games. The usefulness of learning analytics to know what students really learn. </w:t>
      </w:r>
      <w:r w:rsidRPr="00F676C0">
        <w:rPr>
          <w:i/>
          <w:iCs/>
          <w:shd w:val="clear" w:color="auto" w:fill="FFFFFF"/>
          <w:lang w:val="en-GB"/>
        </w:rPr>
        <w:t>Computers in Human Behavior</w:t>
      </w:r>
      <w:r w:rsidRPr="00F676C0">
        <w:rPr>
          <w:shd w:val="clear" w:color="auto" w:fill="FFFFFF"/>
          <w:lang w:val="en-GB"/>
        </w:rPr>
        <w:t>, </w:t>
      </w:r>
      <w:r w:rsidRPr="00F676C0">
        <w:rPr>
          <w:i/>
          <w:iCs/>
          <w:shd w:val="clear" w:color="auto" w:fill="FFFFFF"/>
          <w:lang w:val="en-GB"/>
        </w:rPr>
        <w:t>92</w:t>
      </w:r>
      <w:r w:rsidRPr="00F676C0">
        <w:rPr>
          <w:shd w:val="clear" w:color="auto" w:fill="FFFFFF"/>
          <w:lang w:val="en-GB"/>
        </w:rPr>
        <w:t>, pp.600-612.</w:t>
      </w:r>
    </w:p>
    <w:p w14:paraId="4C871211" w14:textId="77777777" w:rsidR="00F676C0" w:rsidRPr="00F676C0" w:rsidRDefault="00F676C0" w:rsidP="009256E5">
      <w:pPr>
        <w:spacing w:before="240"/>
        <w:rPr>
          <w:shd w:val="clear" w:color="auto" w:fill="FFFFFF"/>
          <w:lang w:val="en-GB"/>
        </w:rPr>
      </w:pPr>
      <w:r w:rsidRPr="00F676C0">
        <w:rPr>
          <w:shd w:val="clear" w:color="auto" w:fill="FFFFFF"/>
          <w:lang w:val="en-GB"/>
        </w:rPr>
        <w:t xml:space="preserve">Mathew, R., Malik, S.I. and </w:t>
      </w:r>
      <w:proofErr w:type="spellStart"/>
      <w:r w:rsidRPr="00F676C0">
        <w:rPr>
          <w:shd w:val="clear" w:color="auto" w:fill="FFFFFF"/>
          <w:lang w:val="en-GB"/>
        </w:rPr>
        <w:t>Tawafak</w:t>
      </w:r>
      <w:proofErr w:type="spellEnd"/>
      <w:r w:rsidRPr="00F676C0">
        <w:rPr>
          <w:shd w:val="clear" w:color="auto" w:fill="FFFFFF"/>
          <w:lang w:val="en-GB"/>
        </w:rPr>
        <w:t>, R.M., 2019. Teaching Problem Solving Skills using an Educational Game in a Computer Programming Course. </w:t>
      </w:r>
      <w:r w:rsidRPr="00F676C0">
        <w:rPr>
          <w:i/>
          <w:iCs/>
          <w:shd w:val="clear" w:color="auto" w:fill="FFFFFF"/>
          <w:lang w:val="en-GB"/>
        </w:rPr>
        <w:t>Informatics in education</w:t>
      </w:r>
      <w:r w:rsidRPr="00F676C0">
        <w:rPr>
          <w:shd w:val="clear" w:color="auto" w:fill="FFFFFF"/>
          <w:lang w:val="en-GB"/>
        </w:rPr>
        <w:t>, </w:t>
      </w:r>
      <w:r w:rsidRPr="00F676C0">
        <w:rPr>
          <w:i/>
          <w:iCs/>
          <w:shd w:val="clear" w:color="auto" w:fill="FFFFFF"/>
          <w:lang w:val="en-GB"/>
        </w:rPr>
        <w:t>18</w:t>
      </w:r>
      <w:r w:rsidRPr="00F676C0">
        <w:rPr>
          <w:shd w:val="clear" w:color="auto" w:fill="FFFFFF"/>
          <w:lang w:val="en-GB"/>
        </w:rPr>
        <w:t>(2), pp.359-373.</w:t>
      </w:r>
    </w:p>
    <w:p w14:paraId="74CCFDA6" w14:textId="77777777" w:rsidR="00F676C0" w:rsidRPr="00F676C0" w:rsidRDefault="00F676C0" w:rsidP="009256E5">
      <w:pPr>
        <w:spacing w:before="240"/>
        <w:rPr>
          <w:lang w:val="en-GB"/>
        </w:rPr>
      </w:pPr>
      <w:r w:rsidRPr="00F676C0">
        <w:rPr>
          <w:shd w:val="clear" w:color="auto" w:fill="FFFFFF"/>
          <w:lang w:val="en-GB"/>
        </w:rPr>
        <w:t>McCowan, T., 2017. Higher education, unbundling, and the end of the university as we know it. </w:t>
      </w:r>
      <w:r w:rsidRPr="00F676C0">
        <w:rPr>
          <w:i/>
          <w:iCs/>
          <w:shd w:val="clear" w:color="auto" w:fill="FFFFFF"/>
          <w:lang w:val="en-GB"/>
        </w:rPr>
        <w:t>Oxford Review of Education</w:t>
      </w:r>
      <w:r w:rsidRPr="00F676C0">
        <w:rPr>
          <w:shd w:val="clear" w:color="auto" w:fill="FFFFFF"/>
          <w:lang w:val="en-GB"/>
        </w:rPr>
        <w:t>, </w:t>
      </w:r>
      <w:r w:rsidRPr="00F676C0">
        <w:rPr>
          <w:i/>
          <w:iCs/>
          <w:shd w:val="clear" w:color="auto" w:fill="FFFFFF"/>
          <w:lang w:val="en-GB"/>
        </w:rPr>
        <w:t>43</w:t>
      </w:r>
      <w:r w:rsidRPr="00F676C0">
        <w:rPr>
          <w:shd w:val="clear" w:color="auto" w:fill="FFFFFF"/>
          <w:lang w:val="en-GB"/>
        </w:rPr>
        <w:t>(6), pp.733-748.</w:t>
      </w:r>
    </w:p>
    <w:p w14:paraId="772BC396" w14:textId="77777777" w:rsidR="00F676C0" w:rsidRPr="00F676C0" w:rsidRDefault="00F676C0" w:rsidP="009256E5">
      <w:pPr>
        <w:spacing w:before="240"/>
        <w:rPr>
          <w:shd w:val="clear" w:color="auto" w:fill="FFFFFF"/>
          <w:lang w:val="en-GB"/>
        </w:rPr>
      </w:pPr>
      <w:r w:rsidRPr="00F676C0">
        <w:rPr>
          <w:shd w:val="clear" w:color="auto" w:fill="FFFFFF"/>
          <w:lang w:val="en-GB"/>
        </w:rPr>
        <w:t>McCutcheon, K., O’Halloran, P. and Lohan, M., 2018. Online learning versus blended learning of clinical supervisee skills with pre-registration nursing students: a randomised controlled trial. </w:t>
      </w:r>
      <w:r w:rsidRPr="00F676C0">
        <w:rPr>
          <w:i/>
          <w:iCs/>
          <w:shd w:val="clear" w:color="auto" w:fill="FFFFFF"/>
          <w:lang w:val="en-GB"/>
        </w:rPr>
        <w:t>International Journal of Nursing Studies</w:t>
      </w:r>
      <w:r w:rsidRPr="00F676C0">
        <w:rPr>
          <w:shd w:val="clear" w:color="auto" w:fill="FFFFFF"/>
          <w:lang w:val="en-GB"/>
        </w:rPr>
        <w:t>, </w:t>
      </w:r>
      <w:r w:rsidRPr="00F676C0">
        <w:rPr>
          <w:i/>
          <w:iCs/>
          <w:shd w:val="clear" w:color="auto" w:fill="FFFFFF"/>
          <w:lang w:val="en-GB"/>
        </w:rPr>
        <w:t>82</w:t>
      </w:r>
      <w:r w:rsidRPr="00F676C0">
        <w:rPr>
          <w:shd w:val="clear" w:color="auto" w:fill="FFFFFF"/>
          <w:lang w:val="en-GB"/>
        </w:rPr>
        <w:t>, pp.30-39.</w:t>
      </w:r>
    </w:p>
    <w:p w14:paraId="64FB3C1D" w14:textId="77777777" w:rsidR="00F676C0" w:rsidRPr="00F676C0" w:rsidRDefault="00F676C0" w:rsidP="009256E5">
      <w:pPr>
        <w:spacing w:before="240"/>
        <w:rPr>
          <w:shd w:val="clear" w:color="auto" w:fill="FFFFFF"/>
          <w:lang w:val="en-GB"/>
        </w:rPr>
      </w:pPr>
      <w:r w:rsidRPr="00F676C0">
        <w:rPr>
          <w:shd w:val="clear" w:color="auto" w:fill="FFFFFF"/>
          <w:lang w:val="en-GB"/>
        </w:rPr>
        <w:t xml:space="preserve">Middaugh, E., 2018. Civic Media Literacy in a Transmedia World: Balancing Personal Experience, Factual Accuracy and Emotional Appeal as Media Consumers and Circulators. </w:t>
      </w:r>
      <w:r w:rsidRPr="00F676C0">
        <w:rPr>
          <w:i/>
          <w:shd w:val="clear" w:color="auto" w:fill="FFFFFF"/>
          <w:lang w:val="en-GB"/>
        </w:rPr>
        <w:t>Journal of Media Literacy Education</w:t>
      </w:r>
      <w:r w:rsidRPr="00F676C0">
        <w:rPr>
          <w:shd w:val="clear" w:color="auto" w:fill="FFFFFF"/>
          <w:lang w:val="en-GB"/>
        </w:rPr>
        <w:t xml:space="preserve">, </w:t>
      </w:r>
      <w:r w:rsidRPr="00F676C0">
        <w:rPr>
          <w:i/>
          <w:shd w:val="clear" w:color="auto" w:fill="FFFFFF"/>
          <w:lang w:val="en-GB"/>
        </w:rPr>
        <w:t>10</w:t>
      </w:r>
      <w:r w:rsidRPr="00F676C0">
        <w:rPr>
          <w:shd w:val="clear" w:color="auto" w:fill="FFFFFF"/>
          <w:lang w:val="en-GB"/>
        </w:rPr>
        <w:t>(2), pp.33-52.</w:t>
      </w:r>
    </w:p>
    <w:p w14:paraId="153E10A9" w14:textId="77777777" w:rsidR="00F676C0" w:rsidRPr="00F676C0" w:rsidRDefault="00F676C0" w:rsidP="009256E5">
      <w:pPr>
        <w:spacing w:before="240"/>
        <w:rPr>
          <w:shd w:val="clear" w:color="auto" w:fill="FFFFFF"/>
          <w:lang w:val="en-GB"/>
        </w:rPr>
      </w:pPr>
      <w:proofErr w:type="spellStart"/>
      <w:r w:rsidRPr="00F676C0">
        <w:rPr>
          <w:shd w:val="clear" w:color="auto" w:fill="FFFFFF"/>
          <w:lang w:val="en-GB"/>
        </w:rPr>
        <w:t>Ostarek</w:t>
      </w:r>
      <w:proofErr w:type="spellEnd"/>
      <w:r w:rsidRPr="00F676C0">
        <w:rPr>
          <w:shd w:val="clear" w:color="auto" w:fill="FFFFFF"/>
          <w:lang w:val="en-GB"/>
        </w:rPr>
        <w:t xml:space="preserve">, M. and </w:t>
      </w:r>
      <w:proofErr w:type="spellStart"/>
      <w:r w:rsidRPr="00F676C0">
        <w:rPr>
          <w:shd w:val="clear" w:color="auto" w:fill="FFFFFF"/>
          <w:lang w:val="en-GB"/>
        </w:rPr>
        <w:t>Huettig</w:t>
      </w:r>
      <w:proofErr w:type="spellEnd"/>
      <w:r w:rsidRPr="00F676C0">
        <w:rPr>
          <w:shd w:val="clear" w:color="auto" w:fill="FFFFFF"/>
          <w:lang w:val="en-GB"/>
        </w:rPr>
        <w:t>, F., 2017. Spoken words can make the invisible visible—Testing the involvement of low-level visual representations in spoken word processing. Journal of Experimental Psychology: Human Perception and Performance, 43(3), p.499.</w:t>
      </w:r>
    </w:p>
    <w:p w14:paraId="0911DAFF" w14:textId="77777777" w:rsidR="00F676C0" w:rsidRPr="00F676C0" w:rsidRDefault="00F676C0" w:rsidP="009256E5">
      <w:pPr>
        <w:spacing w:before="240"/>
        <w:rPr>
          <w:shd w:val="clear" w:color="auto" w:fill="FFFFFF"/>
          <w:lang w:val="en-GB"/>
        </w:rPr>
      </w:pPr>
      <w:proofErr w:type="spellStart"/>
      <w:r w:rsidRPr="00F676C0">
        <w:rPr>
          <w:shd w:val="clear" w:color="auto" w:fill="FFFFFF"/>
          <w:lang w:val="en-GB"/>
        </w:rPr>
        <w:t>Ożadowicz</w:t>
      </w:r>
      <w:proofErr w:type="spellEnd"/>
      <w:r w:rsidRPr="00F676C0">
        <w:rPr>
          <w:shd w:val="clear" w:color="auto" w:fill="FFFFFF"/>
          <w:lang w:val="en-GB"/>
        </w:rPr>
        <w:t>, A., 2020. Modified blended learning in engineering higher education during the COVID-19 lockdown—Building automation courses case study. </w:t>
      </w:r>
      <w:r w:rsidRPr="00F676C0">
        <w:rPr>
          <w:i/>
          <w:iCs/>
          <w:shd w:val="clear" w:color="auto" w:fill="FFFFFF"/>
          <w:lang w:val="en-GB"/>
        </w:rPr>
        <w:t>Education Sciences</w:t>
      </w:r>
      <w:r w:rsidRPr="00F676C0">
        <w:rPr>
          <w:shd w:val="clear" w:color="auto" w:fill="FFFFFF"/>
          <w:lang w:val="en-GB"/>
        </w:rPr>
        <w:t>, </w:t>
      </w:r>
      <w:r w:rsidRPr="00F676C0">
        <w:rPr>
          <w:i/>
          <w:iCs/>
          <w:shd w:val="clear" w:color="auto" w:fill="FFFFFF"/>
          <w:lang w:val="en-GB"/>
        </w:rPr>
        <w:t>10</w:t>
      </w:r>
      <w:r w:rsidRPr="00F676C0">
        <w:rPr>
          <w:shd w:val="clear" w:color="auto" w:fill="FFFFFF"/>
          <w:lang w:val="en-GB"/>
        </w:rPr>
        <w:t>(10), p.292.</w:t>
      </w:r>
    </w:p>
    <w:p w14:paraId="0D0B1393" w14:textId="77777777" w:rsidR="00F676C0" w:rsidRPr="00F676C0" w:rsidRDefault="00F676C0" w:rsidP="009256E5">
      <w:pPr>
        <w:spacing w:before="240"/>
        <w:rPr>
          <w:shd w:val="clear" w:color="auto" w:fill="FFFFFF"/>
          <w:lang w:val="en-GB"/>
        </w:rPr>
      </w:pPr>
      <w:r w:rsidRPr="00F676C0">
        <w:rPr>
          <w:shd w:val="clear" w:color="auto" w:fill="FFFFFF"/>
          <w:lang w:val="en-GB"/>
        </w:rPr>
        <w:t>Shang, F. and Liu, C.Y., 2018. Blended learning in medical physiology improves nursing students’ study efficiency. </w:t>
      </w:r>
      <w:r w:rsidRPr="00F676C0">
        <w:rPr>
          <w:i/>
          <w:iCs/>
          <w:shd w:val="clear" w:color="auto" w:fill="FFFFFF"/>
          <w:lang w:val="en-GB"/>
        </w:rPr>
        <w:t>Advances in physiology education</w:t>
      </w:r>
      <w:r w:rsidRPr="00F676C0">
        <w:rPr>
          <w:shd w:val="clear" w:color="auto" w:fill="FFFFFF"/>
          <w:lang w:val="en-GB"/>
        </w:rPr>
        <w:t>, </w:t>
      </w:r>
      <w:r w:rsidRPr="00F676C0">
        <w:rPr>
          <w:i/>
          <w:iCs/>
          <w:shd w:val="clear" w:color="auto" w:fill="FFFFFF"/>
          <w:lang w:val="en-GB"/>
        </w:rPr>
        <w:t>42</w:t>
      </w:r>
      <w:r w:rsidRPr="00F676C0">
        <w:rPr>
          <w:shd w:val="clear" w:color="auto" w:fill="FFFFFF"/>
          <w:lang w:val="en-GB"/>
        </w:rPr>
        <w:t>(4), pp.711-717.</w:t>
      </w:r>
    </w:p>
    <w:p w14:paraId="7CFAA4F2" w14:textId="77777777" w:rsidR="00F676C0" w:rsidRPr="00F676C0" w:rsidRDefault="00F676C0" w:rsidP="009256E5">
      <w:pPr>
        <w:spacing w:before="240"/>
        <w:rPr>
          <w:shd w:val="clear" w:color="auto" w:fill="FFFFFF"/>
          <w:lang w:val="en-GB"/>
        </w:rPr>
      </w:pPr>
      <w:r w:rsidRPr="00F676C0">
        <w:rPr>
          <w:shd w:val="clear" w:color="auto" w:fill="FFFFFF"/>
          <w:lang w:val="en-GB"/>
        </w:rPr>
        <w:t xml:space="preserve">Southampton.ac.uk, 2021. </w:t>
      </w:r>
      <w:r w:rsidRPr="00F676C0">
        <w:rPr>
          <w:i/>
          <w:shd w:val="clear" w:color="auto" w:fill="FFFFFF"/>
          <w:lang w:val="en-GB"/>
        </w:rPr>
        <w:t>Transforming learning and teaching using technology.</w:t>
      </w:r>
      <w:r w:rsidRPr="00F676C0">
        <w:rPr>
          <w:shd w:val="clear" w:color="auto" w:fill="FFFFFF"/>
          <w:lang w:val="en-GB"/>
        </w:rPr>
        <w:t xml:space="preserve"> Available at: </w:t>
      </w:r>
      <w:hyperlink r:id="rId20" w:history="1">
        <w:r w:rsidRPr="00F676C0">
          <w:rPr>
            <w:rStyle w:val="Hyperlink"/>
            <w:color w:val="auto"/>
            <w:shd w:val="clear" w:color="auto" w:fill="FFFFFF"/>
            <w:lang w:val="en-GB"/>
          </w:rPr>
          <w:t>https://www.southampton.ac.uk/digital-learning/index.page</w:t>
        </w:r>
      </w:hyperlink>
      <w:r w:rsidRPr="00F676C0">
        <w:rPr>
          <w:shd w:val="clear" w:color="auto" w:fill="FFFFFF"/>
          <w:lang w:val="en-GB"/>
        </w:rPr>
        <w:t xml:space="preserve"> [Accessed on 2nd December 2021]. </w:t>
      </w:r>
    </w:p>
    <w:p w14:paraId="3696E11C" w14:textId="77777777" w:rsidR="00F676C0" w:rsidRPr="00F676C0" w:rsidRDefault="00F676C0" w:rsidP="009256E5">
      <w:pPr>
        <w:spacing w:before="240"/>
        <w:rPr>
          <w:shd w:val="clear" w:color="auto" w:fill="FFFFFF"/>
          <w:lang w:val="en-GB"/>
        </w:rPr>
      </w:pPr>
      <w:r w:rsidRPr="00F676C0">
        <w:rPr>
          <w:shd w:val="clear" w:color="auto" w:fill="FFFFFF"/>
          <w:lang w:val="en-GB"/>
        </w:rPr>
        <w:lastRenderedPageBreak/>
        <w:t xml:space="preserve">Statista.com, 2021. </w:t>
      </w:r>
      <w:r w:rsidRPr="00F676C0">
        <w:rPr>
          <w:i/>
          <w:shd w:val="clear" w:color="auto" w:fill="FFFFFF"/>
          <w:lang w:val="en-GB"/>
        </w:rPr>
        <w:t>Digital learning in the UK - Statistics &amp; Facts.</w:t>
      </w:r>
      <w:r w:rsidRPr="00F676C0">
        <w:rPr>
          <w:shd w:val="clear" w:color="auto" w:fill="FFFFFF"/>
          <w:lang w:val="en-GB"/>
        </w:rPr>
        <w:t xml:space="preserve"> Available at: </w:t>
      </w:r>
      <w:hyperlink r:id="rId21" w:history="1">
        <w:r w:rsidRPr="00F676C0">
          <w:rPr>
            <w:rStyle w:val="Hyperlink"/>
            <w:color w:val="auto"/>
            <w:shd w:val="clear" w:color="auto" w:fill="FFFFFF"/>
            <w:lang w:val="en-GB"/>
          </w:rPr>
          <w:t>https://www.statista.com/topics/8518/digital-learning-in-the-uk/</w:t>
        </w:r>
      </w:hyperlink>
      <w:r w:rsidRPr="00F676C0">
        <w:rPr>
          <w:shd w:val="clear" w:color="auto" w:fill="FFFFFF"/>
          <w:lang w:val="en-GB"/>
        </w:rPr>
        <w:t xml:space="preserve"> [Accessed on 2nd December 2021].</w:t>
      </w:r>
    </w:p>
    <w:p w14:paraId="5546B920" w14:textId="77777777" w:rsidR="00F676C0" w:rsidRPr="00F676C0" w:rsidRDefault="00F676C0" w:rsidP="009256E5">
      <w:pPr>
        <w:spacing w:before="240"/>
        <w:rPr>
          <w:shd w:val="clear" w:color="auto" w:fill="FFFFFF"/>
          <w:lang w:val="en-GB"/>
        </w:rPr>
      </w:pPr>
      <w:r w:rsidRPr="00F676C0">
        <w:rPr>
          <w:shd w:val="clear" w:color="auto" w:fill="FFFFFF"/>
          <w:lang w:val="en-GB"/>
        </w:rPr>
        <w:t xml:space="preserve">van </w:t>
      </w:r>
      <w:proofErr w:type="spellStart"/>
      <w:r w:rsidRPr="00F676C0">
        <w:rPr>
          <w:shd w:val="clear" w:color="auto" w:fill="FFFFFF"/>
          <w:lang w:val="en-GB"/>
        </w:rPr>
        <w:t>Laar</w:t>
      </w:r>
      <w:proofErr w:type="spellEnd"/>
      <w:r w:rsidRPr="00F676C0">
        <w:rPr>
          <w:shd w:val="clear" w:color="auto" w:fill="FFFFFF"/>
          <w:lang w:val="en-GB"/>
        </w:rPr>
        <w:t xml:space="preserve">, E., van </w:t>
      </w:r>
      <w:proofErr w:type="spellStart"/>
      <w:r w:rsidRPr="00F676C0">
        <w:rPr>
          <w:shd w:val="clear" w:color="auto" w:fill="FFFFFF"/>
          <w:lang w:val="en-GB"/>
        </w:rPr>
        <w:t>Deursen</w:t>
      </w:r>
      <w:proofErr w:type="spellEnd"/>
      <w:r w:rsidRPr="00F676C0">
        <w:rPr>
          <w:shd w:val="clear" w:color="auto" w:fill="FFFFFF"/>
          <w:lang w:val="en-GB"/>
        </w:rPr>
        <w:t xml:space="preserve">, A.J., van Dijk, J.A. and de </w:t>
      </w:r>
      <w:proofErr w:type="spellStart"/>
      <w:r w:rsidRPr="00F676C0">
        <w:rPr>
          <w:shd w:val="clear" w:color="auto" w:fill="FFFFFF"/>
          <w:lang w:val="en-GB"/>
        </w:rPr>
        <w:t>Haan</w:t>
      </w:r>
      <w:proofErr w:type="spellEnd"/>
      <w:r w:rsidRPr="00F676C0">
        <w:rPr>
          <w:shd w:val="clear" w:color="auto" w:fill="FFFFFF"/>
          <w:lang w:val="en-GB"/>
        </w:rPr>
        <w:t>, J., 2018. 21st-century digital skills instrument aimed at working professionals: Conceptual development and empirical validation. </w:t>
      </w:r>
      <w:r w:rsidRPr="00F676C0">
        <w:rPr>
          <w:i/>
          <w:iCs/>
          <w:shd w:val="clear" w:color="auto" w:fill="FFFFFF"/>
          <w:lang w:val="en-GB"/>
        </w:rPr>
        <w:t>Telematics and Informatics</w:t>
      </w:r>
      <w:r w:rsidRPr="00F676C0">
        <w:rPr>
          <w:shd w:val="clear" w:color="auto" w:fill="FFFFFF"/>
          <w:lang w:val="en-GB"/>
        </w:rPr>
        <w:t>, </w:t>
      </w:r>
      <w:r w:rsidRPr="00F676C0">
        <w:rPr>
          <w:i/>
          <w:iCs/>
          <w:shd w:val="clear" w:color="auto" w:fill="FFFFFF"/>
          <w:lang w:val="en-GB"/>
        </w:rPr>
        <w:t>35</w:t>
      </w:r>
      <w:r w:rsidRPr="00F676C0">
        <w:rPr>
          <w:shd w:val="clear" w:color="auto" w:fill="FFFFFF"/>
          <w:lang w:val="en-GB"/>
        </w:rPr>
        <w:t>(8), pp.2184-2200.</w:t>
      </w:r>
    </w:p>
    <w:p w14:paraId="1538E52F" w14:textId="77777777" w:rsidR="00F676C0" w:rsidRPr="00F676C0" w:rsidRDefault="00F676C0" w:rsidP="009256E5">
      <w:pPr>
        <w:spacing w:before="240"/>
        <w:rPr>
          <w:shd w:val="clear" w:color="auto" w:fill="FFFFFF"/>
          <w:lang w:val="en-GB"/>
        </w:rPr>
      </w:pPr>
      <w:r w:rsidRPr="00F676C0">
        <w:rPr>
          <w:shd w:val="clear" w:color="auto" w:fill="FFFFFF"/>
          <w:lang w:val="en-GB"/>
        </w:rPr>
        <w:t>Wang, P., Wu, P., Wang, J., Chi, H.L. and Wang, X., 2018. A critical review of the use of virtual reality in construction engineering education and training. </w:t>
      </w:r>
      <w:r w:rsidRPr="00F676C0">
        <w:rPr>
          <w:i/>
          <w:iCs/>
          <w:shd w:val="clear" w:color="auto" w:fill="FFFFFF"/>
          <w:lang w:val="en-GB"/>
        </w:rPr>
        <w:t>International journal of environmental research and public health</w:t>
      </w:r>
      <w:r w:rsidRPr="00F676C0">
        <w:rPr>
          <w:shd w:val="clear" w:color="auto" w:fill="FFFFFF"/>
          <w:lang w:val="en-GB"/>
        </w:rPr>
        <w:t>, </w:t>
      </w:r>
      <w:r w:rsidRPr="00F676C0">
        <w:rPr>
          <w:i/>
          <w:iCs/>
          <w:shd w:val="clear" w:color="auto" w:fill="FFFFFF"/>
          <w:lang w:val="en-GB"/>
        </w:rPr>
        <w:t>15</w:t>
      </w:r>
      <w:r w:rsidRPr="00F676C0">
        <w:rPr>
          <w:shd w:val="clear" w:color="auto" w:fill="FFFFFF"/>
          <w:lang w:val="en-GB"/>
        </w:rPr>
        <w:t>(6), p.1204.</w:t>
      </w:r>
    </w:p>
    <w:p w14:paraId="27733588" w14:textId="63E015AC" w:rsidR="00832967" w:rsidRPr="00F676C0" w:rsidRDefault="00F676C0" w:rsidP="00F676C0">
      <w:pPr>
        <w:spacing w:before="240"/>
        <w:rPr>
          <w:shd w:val="clear" w:color="auto" w:fill="FFFFFF"/>
          <w:lang w:val="en-GB"/>
        </w:rPr>
      </w:pPr>
      <w:r w:rsidRPr="00F676C0">
        <w:rPr>
          <w:shd w:val="clear" w:color="auto" w:fill="FFFFFF"/>
          <w:lang w:val="en-GB"/>
        </w:rPr>
        <w:t xml:space="preserve">Yeager, D.S., Dahl, R.E. and Dweck, C.S., 2018. Why interventions to influence adolescent behaviour often fail but could succeed. </w:t>
      </w:r>
      <w:r w:rsidRPr="00F676C0">
        <w:rPr>
          <w:i/>
          <w:iCs/>
          <w:shd w:val="clear" w:color="auto" w:fill="FFFFFF"/>
          <w:lang w:val="en-GB"/>
        </w:rPr>
        <w:t>Perspectives on Psychological Science</w:t>
      </w:r>
      <w:r w:rsidRPr="00F676C0">
        <w:rPr>
          <w:shd w:val="clear" w:color="auto" w:fill="FFFFFF"/>
          <w:lang w:val="en-GB"/>
        </w:rPr>
        <w:t>, </w:t>
      </w:r>
      <w:r w:rsidRPr="00F676C0">
        <w:rPr>
          <w:i/>
          <w:iCs/>
          <w:shd w:val="clear" w:color="auto" w:fill="FFFFFF"/>
          <w:lang w:val="en-GB"/>
        </w:rPr>
        <w:t>13</w:t>
      </w:r>
      <w:r w:rsidRPr="00F676C0">
        <w:rPr>
          <w:shd w:val="clear" w:color="auto" w:fill="FFFFFF"/>
          <w:lang w:val="en-GB"/>
        </w:rPr>
        <w:t>(1), pp.101-122.</w:t>
      </w:r>
    </w:p>
    <w:sectPr w:rsidR="00832967" w:rsidRPr="00F676C0" w:rsidSect="005E50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48F53" w14:textId="77777777" w:rsidR="00453763" w:rsidRDefault="00453763" w:rsidP="00C91BD5">
      <w:pPr>
        <w:spacing w:line="240" w:lineRule="auto"/>
      </w:pPr>
      <w:r>
        <w:separator/>
      </w:r>
    </w:p>
  </w:endnote>
  <w:endnote w:type="continuationSeparator" w:id="0">
    <w:p w14:paraId="66F5CF1B" w14:textId="77777777" w:rsidR="00453763" w:rsidRDefault="00453763" w:rsidP="00C91B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BE0C5" w14:textId="77777777" w:rsidR="00453763" w:rsidRDefault="00453763" w:rsidP="00C91BD5">
      <w:pPr>
        <w:spacing w:line="240" w:lineRule="auto"/>
      </w:pPr>
      <w:r>
        <w:separator/>
      </w:r>
    </w:p>
  </w:footnote>
  <w:footnote w:type="continuationSeparator" w:id="0">
    <w:p w14:paraId="6BC3F7EB" w14:textId="77777777" w:rsidR="00453763" w:rsidRDefault="00453763" w:rsidP="00C91BD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366CF"/>
    <w:multiLevelType w:val="multilevel"/>
    <w:tmpl w:val="E3F240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DA3BD9"/>
    <w:multiLevelType w:val="multilevel"/>
    <w:tmpl w:val="7F2091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F1B0713"/>
    <w:multiLevelType w:val="multilevel"/>
    <w:tmpl w:val="0AC43F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18C1DC7"/>
    <w:multiLevelType w:val="multilevel"/>
    <w:tmpl w:val="498847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53059E5"/>
    <w:multiLevelType w:val="multilevel"/>
    <w:tmpl w:val="0442B4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60E7A93"/>
    <w:multiLevelType w:val="multilevel"/>
    <w:tmpl w:val="48B843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B410E71"/>
    <w:multiLevelType w:val="multilevel"/>
    <w:tmpl w:val="882C7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EB750E8"/>
    <w:multiLevelType w:val="multilevel"/>
    <w:tmpl w:val="582CF7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2B16290"/>
    <w:multiLevelType w:val="multilevel"/>
    <w:tmpl w:val="EB0A63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7CE1859"/>
    <w:multiLevelType w:val="multilevel"/>
    <w:tmpl w:val="A72A9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91758C3"/>
    <w:multiLevelType w:val="multilevel"/>
    <w:tmpl w:val="F7588D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37A71C5"/>
    <w:multiLevelType w:val="multilevel"/>
    <w:tmpl w:val="E6E0AA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1"/>
  </w:num>
  <w:num w:numId="3">
    <w:abstractNumId w:val="5"/>
  </w:num>
  <w:num w:numId="4">
    <w:abstractNumId w:val="2"/>
  </w:num>
  <w:num w:numId="5">
    <w:abstractNumId w:val="0"/>
  </w:num>
  <w:num w:numId="6">
    <w:abstractNumId w:val="7"/>
  </w:num>
  <w:num w:numId="7">
    <w:abstractNumId w:val="6"/>
  </w:num>
  <w:num w:numId="8">
    <w:abstractNumId w:val="3"/>
  </w:num>
  <w:num w:numId="9">
    <w:abstractNumId w:val="4"/>
  </w:num>
  <w:num w:numId="10">
    <w:abstractNumId w:val="11"/>
  </w:num>
  <w:num w:numId="11">
    <w:abstractNumId w:val="1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2C24"/>
    <w:rsid w:val="0000665B"/>
    <w:rsid w:val="000918BE"/>
    <w:rsid w:val="000A0B89"/>
    <w:rsid w:val="000B3ABB"/>
    <w:rsid w:val="000C0A90"/>
    <w:rsid w:val="001D31FA"/>
    <w:rsid w:val="00243EE3"/>
    <w:rsid w:val="002A2A9A"/>
    <w:rsid w:val="002B3149"/>
    <w:rsid w:val="002E456F"/>
    <w:rsid w:val="00300626"/>
    <w:rsid w:val="00315C34"/>
    <w:rsid w:val="003262CA"/>
    <w:rsid w:val="00332BF2"/>
    <w:rsid w:val="003B3BFB"/>
    <w:rsid w:val="00453763"/>
    <w:rsid w:val="004637C6"/>
    <w:rsid w:val="004643AE"/>
    <w:rsid w:val="004E4873"/>
    <w:rsid w:val="00504BAC"/>
    <w:rsid w:val="005061DF"/>
    <w:rsid w:val="00561321"/>
    <w:rsid w:val="00567286"/>
    <w:rsid w:val="00583F1D"/>
    <w:rsid w:val="005E5011"/>
    <w:rsid w:val="00731186"/>
    <w:rsid w:val="007A61E4"/>
    <w:rsid w:val="007B59DA"/>
    <w:rsid w:val="007D30EB"/>
    <w:rsid w:val="00807A45"/>
    <w:rsid w:val="008274C7"/>
    <w:rsid w:val="00832967"/>
    <w:rsid w:val="00864FBB"/>
    <w:rsid w:val="00870561"/>
    <w:rsid w:val="008C06C8"/>
    <w:rsid w:val="009256E5"/>
    <w:rsid w:val="00980FEF"/>
    <w:rsid w:val="009B7AAE"/>
    <w:rsid w:val="00A22507"/>
    <w:rsid w:val="00A22C24"/>
    <w:rsid w:val="00A22FCF"/>
    <w:rsid w:val="00A636E4"/>
    <w:rsid w:val="00B17314"/>
    <w:rsid w:val="00B8685A"/>
    <w:rsid w:val="00BA517B"/>
    <w:rsid w:val="00BB5E69"/>
    <w:rsid w:val="00BC6ACE"/>
    <w:rsid w:val="00BE40A5"/>
    <w:rsid w:val="00BF163C"/>
    <w:rsid w:val="00C91BD5"/>
    <w:rsid w:val="00C927A0"/>
    <w:rsid w:val="00C96F45"/>
    <w:rsid w:val="00D550EF"/>
    <w:rsid w:val="00D55E66"/>
    <w:rsid w:val="00DF4ECD"/>
    <w:rsid w:val="00E3479D"/>
    <w:rsid w:val="00E4451F"/>
    <w:rsid w:val="00ED0334"/>
    <w:rsid w:val="00F44997"/>
    <w:rsid w:val="00F65411"/>
    <w:rsid w:val="00F676C0"/>
    <w:rsid w:val="00F73983"/>
    <w:rsid w:val="00FC02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D0F5B"/>
  <w15:docId w15:val="{B54A6F5C-F858-4DC3-8E52-88EBCBCF6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7286"/>
  </w:style>
  <w:style w:type="paragraph" w:styleId="Heading1">
    <w:name w:val="heading 1"/>
    <w:basedOn w:val="Normal1"/>
    <w:next w:val="Normal1"/>
    <w:rsid w:val="005E5011"/>
    <w:pPr>
      <w:keepNext/>
      <w:keepLines/>
      <w:spacing w:before="400" w:after="120"/>
      <w:outlineLvl w:val="0"/>
    </w:pPr>
    <w:rPr>
      <w:b/>
      <w:sz w:val="28"/>
      <w:szCs w:val="40"/>
    </w:rPr>
  </w:style>
  <w:style w:type="paragraph" w:styleId="Heading2">
    <w:name w:val="heading 2"/>
    <w:basedOn w:val="Normal1"/>
    <w:next w:val="Normal1"/>
    <w:rsid w:val="005E5011"/>
    <w:pPr>
      <w:keepNext/>
      <w:keepLines/>
      <w:spacing w:before="360" w:after="120"/>
      <w:outlineLvl w:val="1"/>
    </w:pPr>
    <w:rPr>
      <w:b/>
      <w:sz w:val="26"/>
      <w:szCs w:val="32"/>
    </w:rPr>
  </w:style>
  <w:style w:type="paragraph" w:styleId="Heading3">
    <w:name w:val="heading 3"/>
    <w:basedOn w:val="Normal1"/>
    <w:next w:val="Normal1"/>
    <w:rsid w:val="00D55E66"/>
    <w:pPr>
      <w:keepNext/>
      <w:keepLines/>
      <w:spacing w:before="320" w:after="80"/>
      <w:outlineLvl w:val="2"/>
    </w:pPr>
    <w:rPr>
      <w:b/>
      <w:color w:val="000000" w:themeColor="text1"/>
      <w:szCs w:val="28"/>
    </w:rPr>
  </w:style>
  <w:style w:type="paragraph" w:styleId="Heading4">
    <w:name w:val="heading 4"/>
    <w:basedOn w:val="Normal1"/>
    <w:next w:val="Normal1"/>
    <w:rsid w:val="00A22C24"/>
    <w:pPr>
      <w:keepNext/>
      <w:keepLines/>
      <w:spacing w:before="280" w:after="80"/>
      <w:outlineLvl w:val="3"/>
    </w:pPr>
    <w:rPr>
      <w:color w:val="666666"/>
    </w:rPr>
  </w:style>
  <w:style w:type="paragraph" w:styleId="Heading5">
    <w:name w:val="heading 5"/>
    <w:basedOn w:val="Normal1"/>
    <w:next w:val="Normal1"/>
    <w:rsid w:val="00A22C24"/>
    <w:pPr>
      <w:keepNext/>
      <w:keepLines/>
      <w:spacing w:before="240" w:after="80"/>
      <w:outlineLvl w:val="4"/>
    </w:pPr>
    <w:rPr>
      <w:color w:val="666666"/>
      <w:sz w:val="22"/>
      <w:szCs w:val="22"/>
    </w:rPr>
  </w:style>
  <w:style w:type="paragraph" w:styleId="Heading6">
    <w:name w:val="heading 6"/>
    <w:basedOn w:val="Normal1"/>
    <w:next w:val="Normal1"/>
    <w:rsid w:val="00A22C24"/>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22C24"/>
  </w:style>
  <w:style w:type="paragraph" w:styleId="Title">
    <w:name w:val="Title"/>
    <w:basedOn w:val="Normal1"/>
    <w:next w:val="Normal1"/>
    <w:rsid w:val="00A22C24"/>
    <w:pPr>
      <w:keepNext/>
      <w:keepLines/>
      <w:spacing w:after="60"/>
    </w:pPr>
    <w:rPr>
      <w:sz w:val="52"/>
      <w:szCs w:val="52"/>
    </w:rPr>
  </w:style>
  <w:style w:type="paragraph" w:styleId="Subtitle">
    <w:name w:val="Subtitle"/>
    <w:basedOn w:val="Normal1"/>
    <w:next w:val="Normal1"/>
    <w:rsid w:val="00A22C24"/>
    <w:pPr>
      <w:keepNext/>
      <w:keepLines/>
      <w:spacing w:after="320"/>
    </w:pPr>
    <w:rPr>
      <w:rFonts w:ascii="Arial" w:eastAsia="Arial" w:hAnsi="Arial" w:cs="Arial"/>
      <w:color w:val="666666"/>
      <w:sz w:val="30"/>
      <w:szCs w:val="30"/>
    </w:rPr>
  </w:style>
  <w:style w:type="table" w:customStyle="1" w:styleId="a">
    <w:name w:val="a"/>
    <w:basedOn w:val="TableNormal"/>
    <w:rsid w:val="00A22C24"/>
    <w:tblPr>
      <w:tblStyleRowBandSize w:val="1"/>
      <w:tblStyleColBandSize w:val="1"/>
      <w:tblCellMar>
        <w:top w:w="100" w:type="dxa"/>
        <w:left w:w="100" w:type="dxa"/>
        <w:bottom w:w="100" w:type="dxa"/>
        <w:right w:w="100" w:type="dxa"/>
      </w:tblCellMar>
    </w:tblPr>
  </w:style>
  <w:style w:type="table" w:customStyle="1" w:styleId="a0">
    <w:name w:val="a0"/>
    <w:basedOn w:val="TableNormal"/>
    <w:rsid w:val="00A22C24"/>
    <w:tblPr>
      <w:tblStyleRowBandSize w:val="1"/>
      <w:tblStyleColBandSize w:val="1"/>
      <w:tblCellMar>
        <w:top w:w="100" w:type="dxa"/>
        <w:left w:w="100" w:type="dxa"/>
        <w:bottom w:w="100" w:type="dxa"/>
        <w:right w:w="100" w:type="dxa"/>
      </w:tblCellMar>
    </w:tblPr>
  </w:style>
  <w:style w:type="table" w:customStyle="1" w:styleId="a1">
    <w:name w:val="a1"/>
    <w:basedOn w:val="TableNormal"/>
    <w:rsid w:val="00A22C24"/>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A22C24"/>
    <w:pPr>
      <w:spacing w:line="240" w:lineRule="auto"/>
    </w:pPr>
    <w:rPr>
      <w:sz w:val="20"/>
      <w:szCs w:val="20"/>
    </w:rPr>
  </w:style>
  <w:style w:type="character" w:customStyle="1" w:styleId="CommentTextChar">
    <w:name w:val="Comment Text Char"/>
    <w:basedOn w:val="DefaultParagraphFont"/>
    <w:link w:val="CommentText"/>
    <w:uiPriority w:val="99"/>
    <w:semiHidden/>
    <w:rsid w:val="00A22C24"/>
    <w:rPr>
      <w:sz w:val="20"/>
      <w:szCs w:val="20"/>
    </w:rPr>
  </w:style>
  <w:style w:type="character" w:styleId="CommentReference">
    <w:name w:val="annotation reference"/>
    <w:basedOn w:val="DefaultParagraphFont"/>
    <w:uiPriority w:val="99"/>
    <w:semiHidden/>
    <w:unhideWhenUsed/>
    <w:rsid w:val="00A22C24"/>
    <w:rPr>
      <w:sz w:val="16"/>
      <w:szCs w:val="16"/>
    </w:rPr>
  </w:style>
  <w:style w:type="paragraph" w:styleId="BalloonText">
    <w:name w:val="Balloon Text"/>
    <w:basedOn w:val="Normal"/>
    <w:link w:val="BalloonTextChar"/>
    <w:uiPriority w:val="99"/>
    <w:semiHidden/>
    <w:unhideWhenUsed/>
    <w:rsid w:val="00BB5E6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5E69"/>
    <w:rPr>
      <w:rFonts w:ascii="Tahoma" w:hAnsi="Tahoma" w:cs="Tahoma"/>
      <w:sz w:val="16"/>
      <w:szCs w:val="16"/>
    </w:rPr>
  </w:style>
  <w:style w:type="paragraph" w:styleId="TOCHeading">
    <w:name w:val="TOC Heading"/>
    <w:basedOn w:val="Heading1"/>
    <w:next w:val="Normal"/>
    <w:uiPriority w:val="39"/>
    <w:semiHidden/>
    <w:unhideWhenUsed/>
    <w:qFormat/>
    <w:rsid w:val="00300626"/>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300626"/>
    <w:pPr>
      <w:spacing w:after="100"/>
    </w:pPr>
  </w:style>
  <w:style w:type="paragraph" w:styleId="TOC2">
    <w:name w:val="toc 2"/>
    <w:basedOn w:val="Normal"/>
    <w:next w:val="Normal"/>
    <w:autoRedefine/>
    <w:uiPriority w:val="39"/>
    <w:unhideWhenUsed/>
    <w:rsid w:val="00300626"/>
    <w:pPr>
      <w:spacing w:after="100"/>
      <w:ind w:left="240"/>
    </w:pPr>
  </w:style>
  <w:style w:type="character" w:styleId="Hyperlink">
    <w:name w:val="Hyperlink"/>
    <w:basedOn w:val="DefaultParagraphFont"/>
    <w:uiPriority w:val="99"/>
    <w:unhideWhenUsed/>
    <w:rsid w:val="00300626"/>
    <w:rPr>
      <w:color w:val="0000FF" w:themeColor="hyperlink"/>
      <w:u w:val="single"/>
    </w:rPr>
  </w:style>
  <w:style w:type="table" w:customStyle="1" w:styleId="a2">
    <w:name w:val="a2"/>
    <w:basedOn w:val="TableNormal"/>
    <w:rsid w:val="00D55E66"/>
    <w:tblPr>
      <w:tblStyleRowBandSize w:val="1"/>
      <w:tblStyleColBandSize w:val="1"/>
      <w:tblCellMar>
        <w:top w:w="100" w:type="dxa"/>
        <w:left w:w="100" w:type="dxa"/>
        <w:bottom w:w="100" w:type="dxa"/>
        <w:right w:w="100" w:type="dxa"/>
      </w:tblCellMar>
    </w:tblPr>
  </w:style>
  <w:style w:type="table" w:customStyle="1" w:styleId="a3">
    <w:name w:val="a3"/>
    <w:basedOn w:val="TableNormal"/>
    <w:rsid w:val="00D55E66"/>
    <w:tblPr>
      <w:tblStyleRowBandSize w:val="1"/>
      <w:tblStyleColBandSize w:val="1"/>
      <w:tblCellMar>
        <w:top w:w="100" w:type="dxa"/>
        <w:left w:w="100" w:type="dxa"/>
        <w:bottom w:w="100" w:type="dxa"/>
        <w:right w:w="100" w:type="dxa"/>
      </w:tblCellMar>
    </w:tblPr>
  </w:style>
  <w:style w:type="table" w:customStyle="1" w:styleId="a4">
    <w:name w:val="a4"/>
    <w:basedOn w:val="TableNormal"/>
    <w:rsid w:val="00D55E66"/>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C91BD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91BD5"/>
  </w:style>
  <w:style w:type="paragraph" w:styleId="Footer">
    <w:name w:val="footer"/>
    <w:basedOn w:val="Normal"/>
    <w:link w:val="FooterChar"/>
    <w:uiPriority w:val="99"/>
    <w:semiHidden/>
    <w:unhideWhenUsed/>
    <w:rsid w:val="00C91BD5"/>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C91BD5"/>
  </w:style>
  <w:style w:type="paragraph" w:styleId="TOC3">
    <w:name w:val="toc 3"/>
    <w:basedOn w:val="Normal"/>
    <w:next w:val="Normal"/>
    <w:autoRedefine/>
    <w:uiPriority w:val="39"/>
    <w:unhideWhenUsed/>
    <w:rsid w:val="00583F1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hyperlink" Target="https://www.statista.com/topics/8518/digital-learning-in-the-uk/"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yperlink" Target="https://www.southampton.ac.uk/digital-learning/index.pag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hyperlink" Target="https://www.fenews.co.uk/exclusive/challenging-traditional-educational-institutions-and-questioning-the-gatekeepers-of-knowledge-and-credentials/"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B4D619E-16AC-431A-A128-D3743E03CBC1}" type="doc">
      <dgm:prSet loTypeId="urn:microsoft.com/office/officeart/2005/8/layout/radial6" loCatId="cycle" qsTypeId="urn:microsoft.com/office/officeart/2005/8/quickstyle/simple1" qsCatId="simple" csTypeId="urn:microsoft.com/office/officeart/2005/8/colors/colorful2" csCatId="colorful" phldr="1"/>
      <dgm:spPr/>
      <dgm:t>
        <a:bodyPr/>
        <a:lstStyle/>
        <a:p>
          <a:endParaRPr lang="en-US"/>
        </a:p>
      </dgm:t>
    </dgm:pt>
    <dgm:pt modelId="{8799A3EE-89AD-4285-BE0C-1588F1EAB758}">
      <dgm:prSet phldrT="[Text]"/>
      <dgm:spPr/>
      <dgm:t>
        <a:bodyPr/>
        <a:lstStyle/>
        <a:p>
          <a:r>
            <a:rPr lang="en-US" b="1">
              <a:solidFill>
                <a:schemeClr val="tx1"/>
              </a:solidFill>
              <a:latin typeface="Times New Roman" pitchFamily="18" charset="0"/>
              <a:cs typeface="Times New Roman" pitchFamily="18" charset="0"/>
            </a:rPr>
            <a:t>Gibbs Reflective Model</a:t>
          </a:r>
        </a:p>
      </dgm:t>
    </dgm:pt>
    <dgm:pt modelId="{1C3592C4-C82B-4A2A-9695-D10B4DB84A9F}" type="parTrans" cxnId="{EF480423-FC66-455B-AFD8-DE3B00211034}">
      <dgm:prSet/>
      <dgm:spPr/>
      <dgm:t>
        <a:bodyPr/>
        <a:lstStyle/>
        <a:p>
          <a:endParaRPr lang="en-US"/>
        </a:p>
      </dgm:t>
    </dgm:pt>
    <dgm:pt modelId="{0166CE7A-6108-4FE2-A832-CD5A4FBC8A37}" type="sibTrans" cxnId="{EF480423-FC66-455B-AFD8-DE3B00211034}">
      <dgm:prSet/>
      <dgm:spPr/>
      <dgm:t>
        <a:bodyPr/>
        <a:lstStyle/>
        <a:p>
          <a:endParaRPr lang="en-US"/>
        </a:p>
      </dgm:t>
    </dgm:pt>
    <dgm:pt modelId="{0B642302-83BF-4119-B7B2-62E31AE64ADE}">
      <dgm:prSet phldrT="[Text]"/>
      <dgm:spPr/>
      <dgm:t>
        <a:bodyPr/>
        <a:lstStyle/>
        <a:p>
          <a:r>
            <a:rPr lang="en-US" b="1">
              <a:solidFill>
                <a:schemeClr val="tx1"/>
              </a:solidFill>
              <a:latin typeface="Times New Roman" pitchFamily="18" charset="0"/>
              <a:cs typeface="Times New Roman" pitchFamily="18" charset="0"/>
            </a:rPr>
            <a:t>Description</a:t>
          </a:r>
        </a:p>
      </dgm:t>
    </dgm:pt>
    <dgm:pt modelId="{4901632B-7D58-4ABE-995E-F0FADDB84D68}" type="parTrans" cxnId="{E21D5A35-E2F2-4DB7-A3C5-C3FA7D37F206}">
      <dgm:prSet/>
      <dgm:spPr/>
      <dgm:t>
        <a:bodyPr/>
        <a:lstStyle/>
        <a:p>
          <a:endParaRPr lang="en-US"/>
        </a:p>
      </dgm:t>
    </dgm:pt>
    <dgm:pt modelId="{311518C9-4741-4FC6-BB0A-9E9D4C6272A6}" type="sibTrans" cxnId="{E21D5A35-E2F2-4DB7-A3C5-C3FA7D37F206}">
      <dgm:prSet/>
      <dgm:spPr/>
      <dgm:t>
        <a:bodyPr/>
        <a:lstStyle/>
        <a:p>
          <a:endParaRPr lang="en-US"/>
        </a:p>
      </dgm:t>
    </dgm:pt>
    <dgm:pt modelId="{3464DEAA-0021-4CEB-8023-578EBC394DD3}">
      <dgm:prSet phldrT="[Text]"/>
      <dgm:spPr/>
      <dgm:t>
        <a:bodyPr/>
        <a:lstStyle/>
        <a:p>
          <a:r>
            <a:rPr lang="en-US" b="1">
              <a:solidFill>
                <a:schemeClr val="tx1"/>
              </a:solidFill>
              <a:latin typeface="Times New Roman" pitchFamily="18" charset="0"/>
              <a:cs typeface="Times New Roman" pitchFamily="18" charset="0"/>
            </a:rPr>
            <a:t>Feelings</a:t>
          </a:r>
        </a:p>
      </dgm:t>
    </dgm:pt>
    <dgm:pt modelId="{3755A35C-4D29-41C8-BF4F-481C0436EFD3}" type="parTrans" cxnId="{A2A14D96-0272-413C-96A8-2B74FDD75878}">
      <dgm:prSet/>
      <dgm:spPr/>
      <dgm:t>
        <a:bodyPr/>
        <a:lstStyle/>
        <a:p>
          <a:endParaRPr lang="en-US"/>
        </a:p>
      </dgm:t>
    </dgm:pt>
    <dgm:pt modelId="{04D1E242-500C-4D26-8FCE-0D69A1AD02E3}" type="sibTrans" cxnId="{A2A14D96-0272-413C-96A8-2B74FDD75878}">
      <dgm:prSet/>
      <dgm:spPr/>
      <dgm:t>
        <a:bodyPr/>
        <a:lstStyle/>
        <a:p>
          <a:endParaRPr lang="en-US"/>
        </a:p>
      </dgm:t>
    </dgm:pt>
    <dgm:pt modelId="{778239F9-9379-4EBC-BC39-BD2F87120FD6}">
      <dgm:prSet phldrT="[Text]"/>
      <dgm:spPr/>
      <dgm:t>
        <a:bodyPr/>
        <a:lstStyle/>
        <a:p>
          <a:r>
            <a:rPr lang="en-US" b="1">
              <a:solidFill>
                <a:schemeClr val="tx1"/>
              </a:solidFill>
              <a:latin typeface="Times New Roman" pitchFamily="18" charset="0"/>
              <a:cs typeface="Times New Roman" pitchFamily="18" charset="0"/>
            </a:rPr>
            <a:t>Evaluation</a:t>
          </a:r>
        </a:p>
      </dgm:t>
    </dgm:pt>
    <dgm:pt modelId="{FFFEE343-7E5E-4D40-A2EE-4ECB40D1870E}" type="parTrans" cxnId="{CA160CCB-7C34-47E2-9302-C4BF6C59168B}">
      <dgm:prSet/>
      <dgm:spPr/>
      <dgm:t>
        <a:bodyPr/>
        <a:lstStyle/>
        <a:p>
          <a:endParaRPr lang="en-US"/>
        </a:p>
      </dgm:t>
    </dgm:pt>
    <dgm:pt modelId="{D321F5B0-420A-4478-A73D-C8E0996E7D80}" type="sibTrans" cxnId="{CA160CCB-7C34-47E2-9302-C4BF6C59168B}">
      <dgm:prSet/>
      <dgm:spPr/>
      <dgm:t>
        <a:bodyPr/>
        <a:lstStyle/>
        <a:p>
          <a:endParaRPr lang="en-US"/>
        </a:p>
      </dgm:t>
    </dgm:pt>
    <dgm:pt modelId="{1BA02138-7950-4D84-80DE-19801B89E193}">
      <dgm:prSet phldrT="[Text]"/>
      <dgm:spPr/>
      <dgm:t>
        <a:bodyPr/>
        <a:lstStyle/>
        <a:p>
          <a:r>
            <a:rPr lang="en-US" b="1">
              <a:solidFill>
                <a:schemeClr val="tx1"/>
              </a:solidFill>
              <a:latin typeface="Times New Roman" pitchFamily="18" charset="0"/>
              <a:cs typeface="Times New Roman" pitchFamily="18" charset="0"/>
            </a:rPr>
            <a:t>Analysis</a:t>
          </a:r>
        </a:p>
      </dgm:t>
    </dgm:pt>
    <dgm:pt modelId="{8DFECF98-06C7-4234-B16D-4179B0E3ABDA}" type="parTrans" cxnId="{DD8A2C72-E520-41F7-A884-F014560493EB}">
      <dgm:prSet/>
      <dgm:spPr/>
      <dgm:t>
        <a:bodyPr/>
        <a:lstStyle/>
        <a:p>
          <a:endParaRPr lang="en-US"/>
        </a:p>
      </dgm:t>
    </dgm:pt>
    <dgm:pt modelId="{7675A7D7-8F35-49E0-B10A-6432D67EB06B}" type="sibTrans" cxnId="{DD8A2C72-E520-41F7-A884-F014560493EB}">
      <dgm:prSet/>
      <dgm:spPr/>
      <dgm:t>
        <a:bodyPr/>
        <a:lstStyle/>
        <a:p>
          <a:endParaRPr lang="en-US"/>
        </a:p>
      </dgm:t>
    </dgm:pt>
    <dgm:pt modelId="{7CAEBB7E-1EBF-4B24-B0C6-4B31D40E631C}">
      <dgm:prSet phldrT="[Text]"/>
      <dgm:spPr/>
      <dgm:t>
        <a:bodyPr/>
        <a:lstStyle/>
        <a:p>
          <a:r>
            <a:rPr lang="en-US" b="1">
              <a:solidFill>
                <a:schemeClr val="tx1"/>
              </a:solidFill>
              <a:latin typeface="Times New Roman" pitchFamily="18" charset="0"/>
              <a:cs typeface="Times New Roman" pitchFamily="18" charset="0"/>
            </a:rPr>
            <a:t>Conclusion</a:t>
          </a:r>
        </a:p>
      </dgm:t>
    </dgm:pt>
    <dgm:pt modelId="{955B0E69-7511-4884-AE7A-62419C4ACBBA}" type="parTrans" cxnId="{5331AE44-EA75-43E6-A7DE-4A8EB922C416}">
      <dgm:prSet/>
      <dgm:spPr/>
      <dgm:t>
        <a:bodyPr/>
        <a:lstStyle/>
        <a:p>
          <a:endParaRPr lang="en-US"/>
        </a:p>
      </dgm:t>
    </dgm:pt>
    <dgm:pt modelId="{1EDF3E0E-C67E-4385-89A4-EDB159B6AAB4}" type="sibTrans" cxnId="{5331AE44-EA75-43E6-A7DE-4A8EB922C416}">
      <dgm:prSet/>
      <dgm:spPr/>
      <dgm:t>
        <a:bodyPr/>
        <a:lstStyle/>
        <a:p>
          <a:endParaRPr lang="en-US"/>
        </a:p>
      </dgm:t>
    </dgm:pt>
    <dgm:pt modelId="{4A9CCC28-CA62-4853-B591-13C169C823CF}">
      <dgm:prSet phldrT="[Text]"/>
      <dgm:spPr/>
      <dgm:t>
        <a:bodyPr/>
        <a:lstStyle/>
        <a:p>
          <a:r>
            <a:rPr lang="en-US" b="1">
              <a:solidFill>
                <a:schemeClr val="tx1"/>
              </a:solidFill>
              <a:latin typeface="Times New Roman" pitchFamily="18" charset="0"/>
              <a:cs typeface="Times New Roman" pitchFamily="18" charset="0"/>
            </a:rPr>
            <a:t>Action Plan</a:t>
          </a:r>
        </a:p>
      </dgm:t>
    </dgm:pt>
    <dgm:pt modelId="{770FEE32-20AC-42F8-873D-4F2B728F38A4}" type="parTrans" cxnId="{227B71FD-EEC9-4B63-A375-EA33E5F63965}">
      <dgm:prSet/>
      <dgm:spPr/>
      <dgm:t>
        <a:bodyPr/>
        <a:lstStyle/>
        <a:p>
          <a:endParaRPr lang="en-US"/>
        </a:p>
      </dgm:t>
    </dgm:pt>
    <dgm:pt modelId="{CB9C6C73-F827-4A2A-82C6-02CD39AD9CD8}" type="sibTrans" cxnId="{227B71FD-EEC9-4B63-A375-EA33E5F63965}">
      <dgm:prSet/>
      <dgm:spPr/>
      <dgm:t>
        <a:bodyPr/>
        <a:lstStyle/>
        <a:p>
          <a:endParaRPr lang="en-US"/>
        </a:p>
      </dgm:t>
    </dgm:pt>
    <dgm:pt modelId="{4F2AA7AE-4F27-41F6-873D-D3209BD70C5A}" type="pres">
      <dgm:prSet presAssocID="{5B4D619E-16AC-431A-A128-D3743E03CBC1}" presName="Name0" presStyleCnt="0">
        <dgm:presLayoutVars>
          <dgm:chMax val="1"/>
          <dgm:dir/>
          <dgm:animLvl val="ctr"/>
          <dgm:resizeHandles val="exact"/>
        </dgm:presLayoutVars>
      </dgm:prSet>
      <dgm:spPr/>
    </dgm:pt>
    <dgm:pt modelId="{52B7178C-B65B-4EB8-92EA-9D7D470AB2ED}" type="pres">
      <dgm:prSet presAssocID="{8799A3EE-89AD-4285-BE0C-1588F1EAB758}" presName="centerShape" presStyleLbl="node0" presStyleIdx="0" presStyleCnt="1"/>
      <dgm:spPr/>
    </dgm:pt>
    <dgm:pt modelId="{3C4BB99B-E9E1-476F-88DD-3F9E17AB0844}" type="pres">
      <dgm:prSet presAssocID="{0B642302-83BF-4119-B7B2-62E31AE64ADE}" presName="node" presStyleLbl="node1" presStyleIdx="0" presStyleCnt="6">
        <dgm:presLayoutVars>
          <dgm:bulletEnabled val="1"/>
        </dgm:presLayoutVars>
      </dgm:prSet>
      <dgm:spPr/>
    </dgm:pt>
    <dgm:pt modelId="{28458F45-B147-4EB1-92C6-C21D90EF5C75}" type="pres">
      <dgm:prSet presAssocID="{0B642302-83BF-4119-B7B2-62E31AE64ADE}" presName="dummy" presStyleCnt="0"/>
      <dgm:spPr/>
    </dgm:pt>
    <dgm:pt modelId="{74C967B8-3AB6-4B04-83E2-D0DB80C7298E}" type="pres">
      <dgm:prSet presAssocID="{311518C9-4741-4FC6-BB0A-9E9D4C6272A6}" presName="sibTrans" presStyleLbl="sibTrans2D1" presStyleIdx="0" presStyleCnt="6"/>
      <dgm:spPr/>
    </dgm:pt>
    <dgm:pt modelId="{1D4086D8-0D7C-40BE-8202-945574FB4C02}" type="pres">
      <dgm:prSet presAssocID="{3464DEAA-0021-4CEB-8023-578EBC394DD3}" presName="node" presStyleLbl="node1" presStyleIdx="1" presStyleCnt="6">
        <dgm:presLayoutVars>
          <dgm:bulletEnabled val="1"/>
        </dgm:presLayoutVars>
      </dgm:prSet>
      <dgm:spPr/>
    </dgm:pt>
    <dgm:pt modelId="{94356C48-8F01-40B7-A582-AA5AEE132147}" type="pres">
      <dgm:prSet presAssocID="{3464DEAA-0021-4CEB-8023-578EBC394DD3}" presName="dummy" presStyleCnt="0"/>
      <dgm:spPr/>
    </dgm:pt>
    <dgm:pt modelId="{FAA6AE7E-6FB3-4967-B824-4C393B71AC92}" type="pres">
      <dgm:prSet presAssocID="{04D1E242-500C-4D26-8FCE-0D69A1AD02E3}" presName="sibTrans" presStyleLbl="sibTrans2D1" presStyleIdx="1" presStyleCnt="6"/>
      <dgm:spPr/>
    </dgm:pt>
    <dgm:pt modelId="{241642DE-1364-4F53-9551-3F32BAEF33A2}" type="pres">
      <dgm:prSet presAssocID="{778239F9-9379-4EBC-BC39-BD2F87120FD6}" presName="node" presStyleLbl="node1" presStyleIdx="2" presStyleCnt="6">
        <dgm:presLayoutVars>
          <dgm:bulletEnabled val="1"/>
        </dgm:presLayoutVars>
      </dgm:prSet>
      <dgm:spPr/>
    </dgm:pt>
    <dgm:pt modelId="{04B96B62-739D-4050-96C6-75442CBF05E7}" type="pres">
      <dgm:prSet presAssocID="{778239F9-9379-4EBC-BC39-BD2F87120FD6}" presName="dummy" presStyleCnt="0"/>
      <dgm:spPr/>
    </dgm:pt>
    <dgm:pt modelId="{4C093752-61AA-4260-B9D9-F811B3769262}" type="pres">
      <dgm:prSet presAssocID="{D321F5B0-420A-4478-A73D-C8E0996E7D80}" presName="sibTrans" presStyleLbl="sibTrans2D1" presStyleIdx="2" presStyleCnt="6"/>
      <dgm:spPr/>
    </dgm:pt>
    <dgm:pt modelId="{3C0DE6EB-952A-4C5B-849B-FC52BD122E48}" type="pres">
      <dgm:prSet presAssocID="{1BA02138-7950-4D84-80DE-19801B89E193}" presName="node" presStyleLbl="node1" presStyleIdx="3" presStyleCnt="6">
        <dgm:presLayoutVars>
          <dgm:bulletEnabled val="1"/>
        </dgm:presLayoutVars>
      </dgm:prSet>
      <dgm:spPr/>
    </dgm:pt>
    <dgm:pt modelId="{4C808416-0B9E-4665-9962-63AC0105AD3F}" type="pres">
      <dgm:prSet presAssocID="{1BA02138-7950-4D84-80DE-19801B89E193}" presName="dummy" presStyleCnt="0"/>
      <dgm:spPr/>
    </dgm:pt>
    <dgm:pt modelId="{3CCDAFE2-21CC-4810-A4C7-F8FD5AB65B70}" type="pres">
      <dgm:prSet presAssocID="{7675A7D7-8F35-49E0-B10A-6432D67EB06B}" presName="sibTrans" presStyleLbl="sibTrans2D1" presStyleIdx="3" presStyleCnt="6"/>
      <dgm:spPr/>
    </dgm:pt>
    <dgm:pt modelId="{62048D25-6C83-4932-99B9-B9E3F0C888C7}" type="pres">
      <dgm:prSet presAssocID="{7CAEBB7E-1EBF-4B24-B0C6-4B31D40E631C}" presName="node" presStyleLbl="node1" presStyleIdx="4" presStyleCnt="6">
        <dgm:presLayoutVars>
          <dgm:bulletEnabled val="1"/>
        </dgm:presLayoutVars>
      </dgm:prSet>
      <dgm:spPr/>
    </dgm:pt>
    <dgm:pt modelId="{91143C72-6CD7-4135-B162-84BA5FBDDEE5}" type="pres">
      <dgm:prSet presAssocID="{7CAEBB7E-1EBF-4B24-B0C6-4B31D40E631C}" presName="dummy" presStyleCnt="0"/>
      <dgm:spPr/>
    </dgm:pt>
    <dgm:pt modelId="{92CCF285-3A68-4969-821F-BFE02CCB9DA2}" type="pres">
      <dgm:prSet presAssocID="{1EDF3E0E-C67E-4385-89A4-EDB159B6AAB4}" presName="sibTrans" presStyleLbl="sibTrans2D1" presStyleIdx="4" presStyleCnt="6"/>
      <dgm:spPr/>
    </dgm:pt>
    <dgm:pt modelId="{5D65B230-8992-4F94-97FC-0CE15525584C}" type="pres">
      <dgm:prSet presAssocID="{4A9CCC28-CA62-4853-B591-13C169C823CF}" presName="node" presStyleLbl="node1" presStyleIdx="5" presStyleCnt="6">
        <dgm:presLayoutVars>
          <dgm:bulletEnabled val="1"/>
        </dgm:presLayoutVars>
      </dgm:prSet>
      <dgm:spPr/>
    </dgm:pt>
    <dgm:pt modelId="{2C46BEF5-9C73-4CE6-BDA7-803ED409223B}" type="pres">
      <dgm:prSet presAssocID="{4A9CCC28-CA62-4853-B591-13C169C823CF}" presName="dummy" presStyleCnt="0"/>
      <dgm:spPr/>
    </dgm:pt>
    <dgm:pt modelId="{250E2E1C-3E6A-4A95-8DA1-4424DD375FF7}" type="pres">
      <dgm:prSet presAssocID="{CB9C6C73-F827-4A2A-82C6-02CD39AD9CD8}" presName="sibTrans" presStyleLbl="sibTrans2D1" presStyleIdx="5" presStyleCnt="6"/>
      <dgm:spPr/>
    </dgm:pt>
  </dgm:ptLst>
  <dgm:cxnLst>
    <dgm:cxn modelId="{6080D311-523A-4D48-9413-1DECA982C4CC}" type="presOf" srcId="{0B642302-83BF-4119-B7B2-62E31AE64ADE}" destId="{3C4BB99B-E9E1-476F-88DD-3F9E17AB0844}" srcOrd="0" destOrd="0" presId="urn:microsoft.com/office/officeart/2005/8/layout/radial6"/>
    <dgm:cxn modelId="{0EFD7E1E-529B-47C9-819C-BBACEF842B4C}" type="presOf" srcId="{4A9CCC28-CA62-4853-B591-13C169C823CF}" destId="{5D65B230-8992-4F94-97FC-0CE15525584C}" srcOrd="0" destOrd="0" presId="urn:microsoft.com/office/officeart/2005/8/layout/radial6"/>
    <dgm:cxn modelId="{EF480423-FC66-455B-AFD8-DE3B00211034}" srcId="{5B4D619E-16AC-431A-A128-D3743E03CBC1}" destId="{8799A3EE-89AD-4285-BE0C-1588F1EAB758}" srcOrd="0" destOrd="0" parTransId="{1C3592C4-C82B-4A2A-9695-D10B4DB84A9F}" sibTransId="{0166CE7A-6108-4FE2-A832-CD5A4FBC8A37}"/>
    <dgm:cxn modelId="{9C000A2D-EE16-4EEB-B1B6-A4BD6345DBB0}" type="presOf" srcId="{7CAEBB7E-1EBF-4B24-B0C6-4B31D40E631C}" destId="{62048D25-6C83-4932-99B9-B9E3F0C888C7}" srcOrd="0" destOrd="0" presId="urn:microsoft.com/office/officeart/2005/8/layout/radial6"/>
    <dgm:cxn modelId="{E21D5A35-E2F2-4DB7-A3C5-C3FA7D37F206}" srcId="{8799A3EE-89AD-4285-BE0C-1588F1EAB758}" destId="{0B642302-83BF-4119-B7B2-62E31AE64ADE}" srcOrd="0" destOrd="0" parTransId="{4901632B-7D58-4ABE-995E-F0FADDB84D68}" sibTransId="{311518C9-4741-4FC6-BB0A-9E9D4C6272A6}"/>
    <dgm:cxn modelId="{5B100D5E-D9CD-4E31-96D6-132017DD3D02}" type="presOf" srcId="{CB9C6C73-F827-4A2A-82C6-02CD39AD9CD8}" destId="{250E2E1C-3E6A-4A95-8DA1-4424DD375FF7}" srcOrd="0" destOrd="0" presId="urn:microsoft.com/office/officeart/2005/8/layout/radial6"/>
    <dgm:cxn modelId="{5331AE44-EA75-43E6-A7DE-4A8EB922C416}" srcId="{8799A3EE-89AD-4285-BE0C-1588F1EAB758}" destId="{7CAEBB7E-1EBF-4B24-B0C6-4B31D40E631C}" srcOrd="4" destOrd="0" parTransId="{955B0E69-7511-4884-AE7A-62419C4ACBBA}" sibTransId="{1EDF3E0E-C67E-4385-89A4-EDB159B6AAB4}"/>
    <dgm:cxn modelId="{3199E46F-8F06-4BA8-A9D3-80368BBC41D3}" type="presOf" srcId="{3464DEAA-0021-4CEB-8023-578EBC394DD3}" destId="{1D4086D8-0D7C-40BE-8202-945574FB4C02}" srcOrd="0" destOrd="0" presId="urn:microsoft.com/office/officeart/2005/8/layout/radial6"/>
    <dgm:cxn modelId="{DD8A2C72-E520-41F7-A884-F014560493EB}" srcId="{8799A3EE-89AD-4285-BE0C-1588F1EAB758}" destId="{1BA02138-7950-4D84-80DE-19801B89E193}" srcOrd="3" destOrd="0" parTransId="{8DFECF98-06C7-4234-B16D-4179B0E3ABDA}" sibTransId="{7675A7D7-8F35-49E0-B10A-6432D67EB06B}"/>
    <dgm:cxn modelId="{7548A073-A96F-4B62-BF77-0973BABDD088}" type="presOf" srcId="{778239F9-9379-4EBC-BC39-BD2F87120FD6}" destId="{241642DE-1364-4F53-9551-3F32BAEF33A2}" srcOrd="0" destOrd="0" presId="urn:microsoft.com/office/officeart/2005/8/layout/radial6"/>
    <dgm:cxn modelId="{F7257F7D-6112-49DF-B518-A8323608DCA5}" type="presOf" srcId="{5B4D619E-16AC-431A-A128-D3743E03CBC1}" destId="{4F2AA7AE-4F27-41F6-873D-D3209BD70C5A}" srcOrd="0" destOrd="0" presId="urn:microsoft.com/office/officeart/2005/8/layout/radial6"/>
    <dgm:cxn modelId="{FCA0628F-C79B-497D-8823-1B1E486D92C0}" type="presOf" srcId="{1EDF3E0E-C67E-4385-89A4-EDB159B6AAB4}" destId="{92CCF285-3A68-4969-821F-BFE02CCB9DA2}" srcOrd="0" destOrd="0" presId="urn:microsoft.com/office/officeart/2005/8/layout/radial6"/>
    <dgm:cxn modelId="{A2A14D96-0272-413C-96A8-2B74FDD75878}" srcId="{8799A3EE-89AD-4285-BE0C-1588F1EAB758}" destId="{3464DEAA-0021-4CEB-8023-578EBC394DD3}" srcOrd="1" destOrd="0" parTransId="{3755A35C-4D29-41C8-BF4F-481C0436EFD3}" sibTransId="{04D1E242-500C-4D26-8FCE-0D69A1AD02E3}"/>
    <dgm:cxn modelId="{0F6B9999-6A4D-4426-A521-4E7ABB794199}" type="presOf" srcId="{D321F5B0-420A-4478-A73D-C8E0996E7D80}" destId="{4C093752-61AA-4260-B9D9-F811B3769262}" srcOrd="0" destOrd="0" presId="urn:microsoft.com/office/officeart/2005/8/layout/radial6"/>
    <dgm:cxn modelId="{43645BB9-4DF9-49E7-8EAB-A29B928A8045}" type="presOf" srcId="{04D1E242-500C-4D26-8FCE-0D69A1AD02E3}" destId="{FAA6AE7E-6FB3-4967-B824-4C393B71AC92}" srcOrd="0" destOrd="0" presId="urn:microsoft.com/office/officeart/2005/8/layout/radial6"/>
    <dgm:cxn modelId="{CA160CCB-7C34-47E2-9302-C4BF6C59168B}" srcId="{8799A3EE-89AD-4285-BE0C-1588F1EAB758}" destId="{778239F9-9379-4EBC-BC39-BD2F87120FD6}" srcOrd="2" destOrd="0" parTransId="{FFFEE343-7E5E-4D40-A2EE-4ECB40D1870E}" sibTransId="{D321F5B0-420A-4478-A73D-C8E0996E7D80}"/>
    <dgm:cxn modelId="{F06FE9D6-1208-4D4C-8021-94DFBE519A52}" type="presOf" srcId="{1BA02138-7950-4D84-80DE-19801B89E193}" destId="{3C0DE6EB-952A-4C5B-849B-FC52BD122E48}" srcOrd="0" destOrd="0" presId="urn:microsoft.com/office/officeart/2005/8/layout/radial6"/>
    <dgm:cxn modelId="{F2F325D8-620A-4C88-946D-9A395E7B699D}" type="presOf" srcId="{7675A7D7-8F35-49E0-B10A-6432D67EB06B}" destId="{3CCDAFE2-21CC-4810-A4C7-F8FD5AB65B70}" srcOrd="0" destOrd="0" presId="urn:microsoft.com/office/officeart/2005/8/layout/radial6"/>
    <dgm:cxn modelId="{F193D2EE-9CD7-4A2C-A130-875BB0E76BE9}" type="presOf" srcId="{8799A3EE-89AD-4285-BE0C-1588F1EAB758}" destId="{52B7178C-B65B-4EB8-92EA-9D7D470AB2ED}" srcOrd="0" destOrd="0" presId="urn:microsoft.com/office/officeart/2005/8/layout/radial6"/>
    <dgm:cxn modelId="{1D40EFFA-B153-499C-99C0-CEDE4D84DB75}" type="presOf" srcId="{311518C9-4741-4FC6-BB0A-9E9D4C6272A6}" destId="{74C967B8-3AB6-4B04-83E2-D0DB80C7298E}" srcOrd="0" destOrd="0" presId="urn:microsoft.com/office/officeart/2005/8/layout/radial6"/>
    <dgm:cxn modelId="{227B71FD-EEC9-4B63-A375-EA33E5F63965}" srcId="{8799A3EE-89AD-4285-BE0C-1588F1EAB758}" destId="{4A9CCC28-CA62-4853-B591-13C169C823CF}" srcOrd="5" destOrd="0" parTransId="{770FEE32-20AC-42F8-873D-4F2B728F38A4}" sibTransId="{CB9C6C73-F827-4A2A-82C6-02CD39AD9CD8}"/>
    <dgm:cxn modelId="{7519B24D-3F16-41A9-BDE7-D7575EE35C75}" type="presParOf" srcId="{4F2AA7AE-4F27-41F6-873D-D3209BD70C5A}" destId="{52B7178C-B65B-4EB8-92EA-9D7D470AB2ED}" srcOrd="0" destOrd="0" presId="urn:microsoft.com/office/officeart/2005/8/layout/radial6"/>
    <dgm:cxn modelId="{C7E40E69-84B9-4552-8DBD-2390B6B9AD82}" type="presParOf" srcId="{4F2AA7AE-4F27-41F6-873D-D3209BD70C5A}" destId="{3C4BB99B-E9E1-476F-88DD-3F9E17AB0844}" srcOrd="1" destOrd="0" presId="urn:microsoft.com/office/officeart/2005/8/layout/radial6"/>
    <dgm:cxn modelId="{7AC9099A-0900-44D4-B4E5-F3A8DA27D316}" type="presParOf" srcId="{4F2AA7AE-4F27-41F6-873D-D3209BD70C5A}" destId="{28458F45-B147-4EB1-92C6-C21D90EF5C75}" srcOrd="2" destOrd="0" presId="urn:microsoft.com/office/officeart/2005/8/layout/radial6"/>
    <dgm:cxn modelId="{E4B0B3F1-8784-499F-80A5-350D57558FB5}" type="presParOf" srcId="{4F2AA7AE-4F27-41F6-873D-D3209BD70C5A}" destId="{74C967B8-3AB6-4B04-83E2-D0DB80C7298E}" srcOrd="3" destOrd="0" presId="urn:microsoft.com/office/officeart/2005/8/layout/radial6"/>
    <dgm:cxn modelId="{00FCEAE2-7C34-4C35-9DF3-3537D1390211}" type="presParOf" srcId="{4F2AA7AE-4F27-41F6-873D-D3209BD70C5A}" destId="{1D4086D8-0D7C-40BE-8202-945574FB4C02}" srcOrd="4" destOrd="0" presId="urn:microsoft.com/office/officeart/2005/8/layout/radial6"/>
    <dgm:cxn modelId="{93AB9781-908D-40F0-B65A-90AA3F042C12}" type="presParOf" srcId="{4F2AA7AE-4F27-41F6-873D-D3209BD70C5A}" destId="{94356C48-8F01-40B7-A582-AA5AEE132147}" srcOrd="5" destOrd="0" presId="urn:microsoft.com/office/officeart/2005/8/layout/radial6"/>
    <dgm:cxn modelId="{23DF7F7C-100A-47AF-AB3B-9DC34A284C5F}" type="presParOf" srcId="{4F2AA7AE-4F27-41F6-873D-D3209BD70C5A}" destId="{FAA6AE7E-6FB3-4967-B824-4C393B71AC92}" srcOrd="6" destOrd="0" presId="urn:microsoft.com/office/officeart/2005/8/layout/radial6"/>
    <dgm:cxn modelId="{2FDFCD18-BC29-49F9-B68E-03960A9D1EEE}" type="presParOf" srcId="{4F2AA7AE-4F27-41F6-873D-D3209BD70C5A}" destId="{241642DE-1364-4F53-9551-3F32BAEF33A2}" srcOrd="7" destOrd="0" presId="urn:microsoft.com/office/officeart/2005/8/layout/radial6"/>
    <dgm:cxn modelId="{9FFEB8AD-2724-44AA-A5C0-F32BDA69ABD9}" type="presParOf" srcId="{4F2AA7AE-4F27-41F6-873D-D3209BD70C5A}" destId="{04B96B62-739D-4050-96C6-75442CBF05E7}" srcOrd="8" destOrd="0" presId="urn:microsoft.com/office/officeart/2005/8/layout/radial6"/>
    <dgm:cxn modelId="{BDBDBC95-B6FF-4639-B386-22B193BFB38E}" type="presParOf" srcId="{4F2AA7AE-4F27-41F6-873D-D3209BD70C5A}" destId="{4C093752-61AA-4260-B9D9-F811B3769262}" srcOrd="9" destOrd="0" presId="urn:microsoft.com/office/officeart/2005/8/layout/radial6"/>
    <dgm:cxn modelId="{7EC5FA72-842C-4CD0-B943-0690A2E0C807}" type="presParOf" srcId="{4F2AA7AE-4F27-41F6-873D-D3209BD70C5A}" destId="{3C0DE6EB-952A-4C5B-849B-FC52BD122E48}" srcOrd="10" destOrd="0" presId="urn:microsoft.com/office/officeart/2005/8/layout/radial6"/>
    <dgm:cxn modelId="{2E987197-C359-43FD-AF31-DC85F0C99D82}" type="presParOf" srcId="{4F2AA7AE-4F27-41F6-873D-D3209BD70C5A}" destId="{4C808416-0B9E-4665-9962-63AC0105AD3F}" srcOrd="11" destOrd="0" presId="urn:microsoft.com/office/officeart/2005/8/layout/radial6"/>
    <dgm:cxn modelId="{206B7856-B651-4DD7-B6C1-CC40B37791E8}" type="presParOf" srcId="{4F2AA7AE-4F27-41F6-873D-D3209BD70C5A}" destId="{3CCDAFE2-21CC-4810-A4C7-F8FD5AB65B70}" srcOrd="12" destOrd="0" presId="urn:microsoft.com/office/officeart/2005/8/layout/radial6"/>
    <dgm:cxn modelId="{DBE1A648-EDF6-46BF-AA14-5C1D81754FB4}" type="presParOf" srcId="{4F2AA7AE-4F27-41F6-873D-D3209BD70C5A}" destId="{62048D25-6C83-4932-99B9-B9E3F0C888C7}" srcOrd="13" destOrd="0" presId="urn:microsoft.com/office/officeart/2005/8/layout/radial6"/>
    <dgm:cxn modelId="{BCDAAE43-B95E-4CC8-95CC-38043500F39B}" type="presParOf" srcId="{4F2AA7AE-4F27-41F6-873D-D3209BD70C5A}" destId="{91143C72-6CD7-4135-B162-84BA5FBDDEE5}" srcOrd="14" destOrd="0" presId="urn:microsoft.com/office/officeart/2005/8/layout/radial6"/>
    <dgm:cxn modelId="{C767ACD8-B03D-4128-B462-28D056BD8C35}" type="presParOf" srcId="{4F2AA7AE-4F27-41F6-873D-D3209BD70C5A}" destId="{92CCF285-3A68-4969-821F-BFE02CCB9DA2}" srcOrd="15" destOrd="0" presId="urn:microsoft.com/office/officeart/2005/8/layout/radial6"/>
    <dgm:cxn modelId="{A1FB9FAB-187C-40C2-B1C8-942F61C3BCB4}" type="presParOf" srcId="{4F2AA7AE-4F27-41F6-873D-D3209BD70C5A}" destId="{5D65B230-8992-4F94-97FC-0CE15525584C}" srcOrd="16" destOrd="0" presId="urn:microsoft.com/office/officeart/2005/8/layout/radial6"/>
    <dgm:cxn modelId="{357BAA92-A525-4A66-B9A4-ADB4BF340BC4}" type="presParOf" srcId="{4F2AA7AE-4F27-41F6-873D-D3209BD70C5A}" destId="{2C46BEF5-9C73-4CE6-BDA7-803ED409223B}" srcOrd="17" destOrd="0" presId="urn:microsoft.com/office/officeart/2005/8/layout/radial6"/>
    <dgm:cxn modelId="{1C02E1CD-F536-42E2-AE13-4AB1E3BAF900}" type="presParOf" srcId="{4F2AA7AE-4F27-41F6-873D-D3209BD70C5A}" destId="{250E2E1C-3E6A-4A95-8DA1-4424DD375FF7}" srcOrd="18" destOrd="0" presId="urn:microsoft.com/office/officeart/2005/8/layout/radial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994A7A1-2BCD-4CB2-8163-2546C2A9E6E7}" type="doc">
      <dgm:prSet loTypeId="urn:microsoft.com/office/officeart/2005/8/layout/radial3" loCatId="cycle" qsTypeId="urn:microsoft.com/office/officeart/2005/8/quickstyle/simple1" qsCatId="simple" csTypeId="urn:microsoft.com/office/officeart/2005/8/colors/accent1_2" csCatId="accent1" phldr="1"/>
      <dgm:spPr/>
      <dgm:t>
        <a:bodyPr/>
        <a:lstStyle/>
        <a:p>
          <a:endParaRPr lang="en-US"/>
        </a:p>
      </dgm:t>
    </dgm:pt>
    <dgm:pt modelId="{1EED038E-17E5-49E1-A027-5B6B8A4492AD}">
      <dgm:prSet phldrT="[Text]"/>
      <dgm:spPr/>
      <dgm:t>
        <a:bodyPr/>
        <a:lstStyle/>
        <a:p>
          <a:r>
            <a:rPr lang="en-US" b="1" i="0" u="none">
              <a:latin typeface="Times New Roman" panose="02020603050405020304" pitchFamily="18" charset="0"/>
              <a:cs typeface="Times New Roman" panose="02020603050405020304" pitchFamily="18" charset="0"/>
            </a:rPr>
            <a:t>Word processing</a:t>
          </a:r>
          <a:endParaRPr lang="en-US">
            <a:latin typeface="Times New Roman" panose="02020603050405020304" pitchFamily="18" charset="0"/>
            <a:cs typeface="Times New Roman" panose="02020603050405020304" pitchFamily="18" charset="0"/>
          </a:endParaRPr>
        </a:p>
      </dgm:t>
    </dgm:pt>
    <dgm:pt modelId="{DB482FA2-130F-4F2A-8E96-EA5A341ADE1A}" type="parTrans" cxnId="{AEF6B97E-D783-4504-810D-2E5D6740943F}">
      <dgm:prSet/>
      <dgm:spPr/>
      <dgm:t>
        <a:bodyPr/>
        <a:lstStyle/>
        <a:p>
          <a:endParaRPr lang="en-US"/>
        </a:p>
      </dgm:t>
    </dgm:pt>
    <dgm:pt modelId="{0B0DADCE-E230-4F06-9273-E4078D91A197}" type="sibTrans" cxnId="{AEF6B97E-D783-4504-810D-2E5D6740943F}">
      <dgm:prSet/>
      <dgm:spPr/>
      <dgm:t>
        <a:bodyPr/>
        <a:lstStyle/>
        <a:p>
          <a:endParaRPr lang="en-US"/>
        </a:p>
      </dgm:t>
    </dgm:pt>
    <dgm:pt modelId="{85D2EEB2-7B57-45F5-A778-78605EEF4E29}">
      <dgm:prSet phldrT="[Text]"/>
      <dgm:spPr/>
      <dgm:t>
        <a:bodyPr/>
        <a:lstStyle/>
        <a:p>
          <a:r>
            <a:rPr lang="en-US">
              <a:latin typeface="Times New Roman" panose="02020603050405020304" pitchFamily="18" charset="0"/>
              <a:cs typeface="Times New Roman" panose="02020603050405020304" pitchFamily="18" charset="0"/>
            </a:rPr>
            <a:t>Spell checking </a:t>
          </a:r>
        </a:p>
      </dgm:t>
    </dgm:pt>
    <dgm:pt modelId="{97FED356-457E-4E20-9CE9-CA4D5F6A9026}" type="parTrans" cxnId="{4F30290D-602F-4124-B677-8C1CF3848DF2}">
      <dgm:prSet/>
      <dgm:spPr/>
      <dgm:t>
        <a:bodyPr/>
        <a:lstStyle/>
        <a:p>
          <a:endParaRPr lang="en-US"/>
        </a:p>
      </dgm:t>
    </dgm:pt>
    <dgm:pt modelId="{62A49748-53D3-4041-97C9-961B05EB59D5}" type="sibTrans" cxnId="{4F30290D-602F-4124-B677-8C1CF3848DF2}">
      <dgm:prSet/>
      <dgm:spPr/>
      <dgm:t>
        <a:bodyPr/>
        <a:lstStyle/>
        <a:p>
          <a:endParaRPr lang="en-US"/>
        </a:p>
      </dgm:t>
    </dgm:pt>
    <dgm:pt modelId="{240BB55D-7434-4797-83EA-8DA1AA56A8BD}">
      <dgm:prSet phldrT="[Text]"/>
      <dgm:spPr/>
      <dgm:t>
        <a:bodyPr/>
        <a:lstStyle/>
        <a:p>
          <a:r>
            <a:rPr lang="en-US">
              <a:latin typeface="Times New Roman" panose="02020603050405020304" pitchFamily="18" charset="0"/>
              <a:cs typeface="Times New Roman" panose="02020603050405020304" pitchFamily="18" charset="0"/>
            </a:rPr>
            <a:t>Formating </a:t>
          </a:r>
        </a:p>
      </dgm:t>
    </dgm:pt>
    <dgm:pt modelId="{1D77E4CE-BE33-40EF-99ED-AB2755CB8B89}" type="parTrans" cxnId="{0991958A-1585-4BB6-996B-09A139D843B5}">
      <dgm:prSet/>
      <dgm:spPr/>
      <dgm:t>
        <a:bodyPr/>
        <a:lstStyle/>
        <a:p>
          <a:endParaRPr lang="en-US"/>
        </a:p>
      </dgm:t>
    </dgm:pt>
    <dgm:pt modelId="{7A36E71F-0934-4F21-8F64-E6ECD7ED26E7}" type="sibTrans" cxnId="{0991958A-1585-4BB6-996B-09A139D843B5}">
      <dgm:prSet/>
      <dgm:spPr/>
      <dgm:t>
        <a:bodyPr/>
        <a:lstStyle/>
        <a:p>
          <a:endParaRPr lang="en-US"/>
        </a:p>
      </dgm:t>
    </dgm:pt>
    <dgm:pt modelId="{11E4B4E9-F514-4A50-A426-ACD7499E979E}">
      <dgm:prSet phldrT="[Text]"/>
      <dgm:spPr/>
      <dgm:t>
        <a:bodyPr/>
        <a:lstStyle/>
        <a:p>
          <a:r>
            <a:rPr lang="en-US" b="0" i="0">
              <a:latin typeface="Times New Roman" panose="02020603050405020304" pitchFamily="18" charset="0"/>
              <a:cs typeface="Times New Roman" panose="02020603050405020304" pitchFamily="18" charset="0"/>
            </a:rPr>
            <a:t>Reducing errors</a:t>
          </a:r>
          <a:endParaRPr lang="en-US">
            <a:latin typeface="Times New Roman" panose="02020603050405020304" pitchFamily="18" charset="0"/>
            <a:cs typeface="Times New Roman" panose="02020603050405020304" pitchFamily="18" charset="0"/>
          </a:endParaRPr>
        </a:p>
      </dgm:t>
    </dgm:pt>
    <dgm:pt modelId="{A7ECE86F-F3D1-475B-8DE6-A8190977F6B2}" type="parTrans" cxnId="{774A3E51-C43B-4D15-A773-2A379AA29F40}">
      <dgm:prSet/>
      <dgm:spPr/>
      <dgm:t>
        <a:bodyPr/>
        <a:lstStyle/>
        <a:p>
          <a:endParaRPr lang="en-US"/>
        </a:p>
      </dgm:t>
    </dgm:pt>
    <dgm:pt modelId="{FA3E55E8-DEC9-413C-9BC1-D69D6A341B20}" type="sibTrans" cxnId="{774A3E51-C43B-4D15-A773-2A379AA29F40}">
      <dgm:prSet/>
      <dgm:spPr/>
      <dgm:t>
        <a:bodyPr/>
        <a:lstStyle/>
        <a:p>
          <a:endParaRPr lang="en-US"/>
        </a:p>
      </dgm:t>
    </dgm:pt>
    <dgm:pt modelId="{E80ED73D-DC94-4E90-A3B5-B08957DA11CE}">
      <dgm:prSet phldrT="[Text]"/>
      <dgm:spPr/>
      <dgm:t>
        <a:bodyPr/>
        <a:lstStyle/>
        <a:p>
          <a:r>
            <a:rPr lang="en-US" b="0" i="0">
              <a:latin typeface="Times New Roman" panose="02020603050405020304" pitchFamily="18" charset="0"/>
              <a:cs typeface="Times New Roman" panose="02020603050405020304" pitchFamily="18" charset="0"/>
            </a:rPr>
            <a:t>Improving overall speed</a:t>
          </a:r>
          <a:endParaRPr lang="en-US">
            <a:latin typeface="Times New Roman" panose="02020603050405020304" pitchFamily="18" charset="0"/>
            <a:cs typeface="Times New Roman" panose="02020603050405020304" pitchFamily="18" charset="0"/>
          </a:endParaRPr>
        </a:p>
      </dgm:t>
    </dgm:pt>
    <dgm:pt modelId="{AC487F50-9C34-47E1-A372-5E7CF93A8F3B}" type="parTrans" cxnId="{11D356AC-E032-4D3C-B5B0-F50FFDE38478}">
      <dgm:prSet/>
      <dgm:spPr/>
      <dgm:t>
        <a:bodyPr/>
        <a:lstStyle/>
        <a:p>
          <a:endParaRPr lang="en-US"/>
        </a:p>
      </dgm:t>
    </dgm:pt>
    <dgm:pt modelId="{5E5ED998-601A-475F-8E6F-65F132352D53}" type="sibTrans" cxnId="{11D356AC-E032-4D3C-B5B0-F50FFDE38478}">
      <dgm:prSet/>
      <dgm:spPr/>
      <dgm:t>
        <a:bodyPr/>
        <a:lstStyle/>
        <a:p>
          <a:endParaRPr lang="en-US"/>
        </a:p>
      </dgm:t>
    </dgm:pt>
    <dgm:pt modelId="{11260C80-A1F0-4E7B-96A6-68FE6F67B836}">
      <dgm:prSet/>
      <dgm:spPr/>
    </dgm:pt>
    <dgm:pt modelId="{D67BD673-C2E3-40D6-9FA9-E1AB9B1E2D08}" type="parTrans" cxnId="{594D2BFA-5F4E-4071-A3BA-74916A41A66D}">
      <dgm:prSet/>
      <dgm:spPr/>
      <dgm:t>
        <a:bodyPr/>
        <a:lstStyle/>
        <a:p>
          <a:endParaRPr lang="en-US"/>
        </a:p>
      </dgm:t>
    </dgm:pt>
    <dgm:pt modelId="{30A4D784-EB15-4047-962E-A2579EADDA7C}" type="sibTrans" cxnId="{594D2BFA-5F4E-4071-A3BA-74916A41A66D}">
      <dgm:prSet/>
      <dgm:spPr/>
      <dgm:t>
        <a:bodyPr/>
        <a:lstStyle/>
        <a:p>
          <a:endParaRPr lang="en-US"/>
        </a:p>
      </dgm:t>
    </dgm:pt>
    <dgm:pt modelId="{2EDE850C-D6D3-4B96-9115-3D25C76E168F}" type="pres">
      <dgm:prSet presAssocID="{5994A7A1-2BCD-4CB2-8163-2546C2A9E6E7}" presName="composite" presStyleCnt="0">
        <dgm:presLayoutVars>
          <dgm:chMax val="1"/>
          <dgm:dir/>
          <dgm:resizeHandles val="exact"/>
        </dgm:presLayoutVars>
      </dgm:prSet>
      <dgm:spPr/>
    </dgm:pt>
    <dgm:pt modelId="{85428976-4F99-4561-94C7-4FFA4988CC4B}" type="pres">
      <dgm:prSet presAssocID="{5994A7A1-2BCD-4CB2-8163-2546C2A9E6E7}" presName="radial" presStyleCnt="0">
        <dgm:presLayoutVars>
          <dgm:animLvl val="ctr"/>
        </dgm:presLayoutVars>
      </dgm:prSet>
      <dgm:spPr/>
    </dgm:pt>
    <dgm:pt modelId="{D8745511-8A72-4565-9261-0966E0DF9450}" type="pres">
      <dgm:prSet presAssocID="{1EED038E-17E5-49E1-A027-5B6B8A4492AD}" presName="centerShape" presStyleLbl="vennNode1" presStyleIdx="0" presStyleCnt="5"/>
      <dgm:spPr/>
    </dgm:pt>
    <dgm:pt modelId="{81DE744B-A363-4D69-B9D2-C3D37AD8ACCD}" type="pres">
      <dgm:prSet presAssocID="{85D2EEB2-7B57-45F5-A778-78605EEF4E29}" presName="node" presStyleLbl="vennNode1" presStyleIdx="1" presStyleCnt="5">
        <dgm:presLayoutVars>
          <dgm:bulletEnabled val="1"/>
        </dgm:presLayoutVars>
      </dgm:prSet>
      <dgm:spPr/>
    </dgm:pt>
    <dgm:pt modelId="{68B95B14-6541-4922-987C-81A6AB2BD69E}" type="pres">
      <dgm:prSet presAssocID="{240BB55D-7434-4797-83EA-8DA1AA56A8BD}" presName="node" presStyleLbl="vennNode1" presStyleIdx="2" presStyleCnt="5">
        <dgm:presLayoutVars>
          <dgm:bulletEnabled val="1"/>
        </dgm:presLayoutVars>
      </dgm:prSet>
      <dgm:spPr/>
    </dgm:pt>
    <dgm:pt modelId="{20CFC5EF-4B6D-440D-8E25-FC342DE207AE}" type="pres">
      <dgm:prSet presAssocID="{11E4B4E9-F514-4A50-A426-ACD7499E979E}" presName="node" presStyleLbl="vennNode1" presStyleIdx="3" presStyleCnt="5">
        <dgm:presLayoutVars>
          <dgm:bulletEnabled val="1"/>
        </dgm:presLayoutVars>
      </dgm:prSet>
      <dgm:spPr/>
    </dgm:pt>
    <dgm:pt modelId="{2AF6E792-D1C1-4F22-82E3-374972A70FB9}" type="pres">
      <dgm:prSet presAssocID="{E80ED73D-DC94-4E90-A3B5-B08957DA11CE}" presName="node" presStyleLbl="vennNode1" presStyleIdx="4" presStyleCnt="5">
        <dgm:presLayoutVars>
          <dgm:bulletEnabled val="1"/>
        </dgm:presLayoutVars>
      </dgm:prSet>
      <dgm:spPr/>
    </dgm:pt>
  </dgm:ptLst>
  <dgm:cxnLst>
    <dgm:cxn modelId="{4F30290D-602F-4124-B677-8C1CF3848DF2}" srcId="{1EED038E-17E5-49E1-A027-5B6B8A4492AD}" destId="{85D2EEB2-7B57-45F5-A778-78605EEF4E29}" srcOrd="0" destOrd="0" parTransId="{97FED356-457E-4E20-9CE9-CA4D5F6A9026}" sibTransId="{62A49748-53D3-4041-97C9-961B05EB59D5}"/>
    <dgm:cxn modelId="{3A8C973E-AD7F-461E-B03A-9A9A5E91EDF3}" type="presOf" srcId="{85D2EEB2-7B57-45F5-A778-78605EEF4E29}" destId="{81DE744B-A363-4D69-B9D2-C3D37AD8ACCD}" srcOrd="0" destOrd="0" presId="urn:microsoft.com/office/officeart/2005/8/layout/radial3"/>
    <dgm:cxn modelId="{774A3E51-C43B-4D15-A773-2A379AA29F40}" srcId="{1EED038E-17E5-49E1-A027-5B6B8A4492AD}" destId="{11E4B4E9-F514-4A50-A426-ACD7499E979E}" srcOrd="2" destOrd="0" parTransId="{A7ECE86F-F3D1-475B-8DE6-A8190977F6B2}" sibTransId="{FA3E55E8-DEC9-413C-9BC1-D69D6A341B20}"/>
    <dgm:cxn modelId="{79794672-CC9C-425E-A462-858B1EC7D751}" type="presOf" srcId="{1EED038E-17E5-49E1-A027-5B6B8A4492AD}" destId="{D8745511-8A72-4565-9261-0966E0DF9450}" srcOrd="0" destOrd="0" presId="urn:microsoft.com/office/officeart/2005/8/layout/radial3"/>
    <dgm:cxn modelId="{AEF6B97E-D783-4504-810D-2E5D6740943F}" srcId="{5994A7A1-2BCD-4CB2-8163-2546C2A9E6E7}" destId="{1EED038E-17E5-49E1-A027-5B6B8A4492AD}" srcOrd="0" destOrd="0" parTransId="{DB482FA2-130F-4F2A-8E96-EA5A341ADE1A}" sibTransId="{0B0DADCE-E230-4F06-9273-E4078D91A197}"/>
    <dgm:cxn modelId="{37D4FE7E-43A8-40DB-AFDE-6DCD18E362FB}" type="presOf" srcId="{11E4B4E9-F514-4A50-A426-ACD7499E979E}" destId="{20CFC5EF-4B6D-440D-8E25-FC342DE207AE}" srcOrd="0" destOrd="0" presId="urn:microsoft.com/office/officeart/2005/8/layout/radial3"/>
    <dgm:cxn modelId="{901E0B88-AA7F-48C5-BCF9-FF9D525B339A}" type="presOf" srcId="{5994A7A1-2BCD-4CB2-8163-2546C2A9E6E7}" destId="{2EDE850C-D6D3-4B96-9115-3D25C76E168F}" srcOrd="0" destOrd="0" presId="urn:microsoft.com/office/officeart/2005/8/layout/radial3"/>
    <dgm:cxn modelId="{8B773088-D824-4926-BA35-C69E7FFDFC7A}" type="presOf" srcId="{240BB55D-7434-4797-83EA-8DA1AA56A8BD}" destId="{68B95B14-6541-4922-987C-81A6AB2BD69E}" srcOrd="0" destOrd="0" presId="urn:microsoft.com/office/officeart/2005/8/layout/radial3"/>
    <dgm:cxn modelId="{0991958A-1585-4BB6-996B-09A139D843B5}" srcId="{1EED038E-17E5-49E1-A027-5B6B8A4492AD}" destId="{240BB55D-7434-4797-83EA-8DA1AA56A8BD}" srcOrd="1" destOrd="0" parTransId="{1D77E4CE-BE33-40EF-99ED-AB2755CB8B89}" sibTransId="{7A36E71F-0934-4F21-8F64-E6ECD7ED26E7}"/>
    <dgm:cxn modelId="{44B0EB93-0435-4937-BEAE-55B9A8FF26E4}" type="presOf" srcId="{E80ED73D-DC94-4E90-A3B5-B08957DA11CE}" destId="{2AF6E792-D1C1-4F22-82E3-374972A70FB9}" srcOrd="0" destOrd="0" presId="urn:microsoft.com/office/officeart/2005/8/layout/radial3"/>
    <dgm:cxn modelId="{11D356AC-E032-4D3C-B5B0-F50FFDE38478}" srcId="{1EED038E-17E5-49E1-A027-5B6B8A4492AD}" destId="{E80ED73D-DC94-4E90-A3B5-B08957DA11CE}" srcOrd="3" destOrd="0" parTransId="{AC487F50-9C34-47E1-A372-5E7CF93A8F3B}" sibTransId="{5E5ED998-601A-475F-8E6F-65F132352D53}"/>
    <dgm:cxn modelId="{594D2BFA-5F4E-4071-A3BA-74916A41A66D}" srcId="{5994A7A1-2BCD-4CB2-8163-2546C2A9E6E7}" destId="{11260C80-A1F0-4E7B-96A6-68FE6F67B836}" srcOrd="1" destOrd="0" parTransId="{D67BD673-C2E3-40D6-9FA9-E1AB9B1E2D08}" sibTransId="{30A4D784-EB15-4047-962E-A2579EADDA7C}"/>
    <dgm:cxn modelId="{93486555-A122-4D13-AA20-0BA17C26664A}" type="presParOf" srcId="{2EDE850C-D6D3-4B96-9115-3D25C76E168F}" destId="{85428976-4F99-4561-94C7-4FFA4988CC4B}" srcOrd="0" destOrd="0" presId="urn:microsoft.com/office/officeart/2005/8/layout/radial3"/>
    <dgm:cxn modelId="{5562F322-F4B3-418F-A63E-8B2A9AD79D03}" type="presParOf" srcId="{85428976-4F99-4561-94C7-4FFA4988CC4B}" destId="{D8745511-8A72-4565-9261-0966E0DF9450}" srcOrd="0" destOrd="0" presId="urn:microsoft.com/office/officeart/2005/8/layout/radial3"/>
    <dgm:cxn modelId="{55904BC0-8B60-45F6-9227-FAABAEF24CD6}" type="presParOf" srcId="{85428976-4F99-4561-94C7-4FFA4988CC4B}" destId="{81DE744B-A363-4D69-B9D2-C3D37AD8ACCD}" srcOrd="1" destOrd="0" presId="urn:microsoft.com/office/officeart/2005/8/layout/radial3"/>
    <dgm:cxn modelId="{6E30244B-B96E-4DF4-BE5A-9104AF15B880}" type="presParOf" srcId="{85428976-4F99-4561-94C7-4FFA4988CC4B}" destId="{68B95B14-6541-4922-987C-81A6AB2BD69E}" srcOrd="2" destOrd="0" presId="urn:microsoft.com/office/officeart/2005/8/layout/radial3"/>
    <dgm:cxn modelId="{4AF7EB3F-B65F-4F9B-9E26-A21BAF2631A0}" type="presParOf" srcId="{85428976-4F99-4561-94C7-4FFA4988CC4B}" destId="{20CFC5EF-4B6D-440D-8E25-FC342DE207AE}" srcOrd="3" destOrd="0" presId="urn:microsoft.com/office/officeart/2005/8/layout/radial3"/>
    <dgm:cxn modelId="{237D77BA-4458-41BB-B5E3-86E2D9F705C6}" type="presParOf" srcId="{85428976-4F99-4561-94C7-4FFA4988CC4B}" destId="{2AF6E792-D1C1-4F22-82E3-374972A70FB9}" srcOrd="4" destOrd="0" presId="urn:microsoft.com/office/officeart/2005/8/layout/radial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50E2E1C-3E6A-4A95-8DA1-4424DD375FF7}">
      <dsp:nvSpPr>
        <dsp:cNvPr id="0" name=""/>
        <dsp:cNvSpPr/>
      </dsp:nvSpPr>
      <dsp:spPr>
        <a:xfrm>
          <a:off x="1504050" y="361050"/>
          <a:ext cx="2478299" cy="2478299"/>
        </a:xfrm>
        <a:prstGeom prst="blockArc">
          <a:avLst>
            <a:gd name="adj1" fmla="val 12600000"/>
            <a:gd name="adj2" fmla="val 16200000"/>
            <a:gd name="adj3" fmla="val 4511"/>
          </a:avLst>
        </a:prstGeom>
        <a:solidFill>
          <a:schemeClr val="accent2">
            <a:hueOff val="4681519"/>
            <a:satOff val="-5839"/>
            <a:lumOff val="137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2CCF285-3A68-4969-821F-BFE02CCB9DA2}">
      <dsp:nvSpPr>
        <dsp:cNvPr id="0" name=""/>
        <dsp:cNvSpPr/>
      </dsp:nvSpPr>
      <dsp:spPr>
        <a:xfrm>
          <a:off x="1504050" y="361050"/>
          <a:ext cx="2478299" cy="2478299"/>
        </a:xfrm>
        <a:prstGeom prst="blockArc">
          <a:avLst>
            <a:gd name="adj1" fmla="val 9000000"/>
            <a:gd name="adj2" fmla="val 12600000"/>
            <a:gd name="adj3" fmla="val 4511"/>
          </a:avLst>
        </a:prstGeom>
        <a:solidFill>
          <a:schemeClr val="accent2">
            <a:hueOff val="3745215"/>
            <a:satOff val="-4671"/>
            <a:lumOff val="109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CCDAFE2-21CC-4810-A4C7-F8FD5AB65B70}">
      <dsp:nvSpPr>
        <dsp:cNvPr id="0" name=""/>
        <dsp:cNvSpPr/>
      </dsp:nvSpPr>
      <dsp:spPr>
        <a:xfrm>
          <a:off x="1504050" y="361050"/>
          <a:ext cx="2478299" cy="2478299"/>
        </a:xfrm>
        <a:prstGeom prst="blockArc">
          <a:avLst>
            <a:gd name="adj1" fmla="val 5400000"/>
            <a:gd name="adj2" fmla="val 9000000"/>
            <a:gd name="adj3" fmla="val 4511"/>
          </a:avLst>
        </a:prstGeom>
        <a:solidFill>
          <a:schemeClr val="accent2">
            <a:hueOff val="2808911"/>
            <a:satOff val="-3503"/>
            <a:lumOff val="824"/>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C093752-61AA-4260-B9D9-F811B3769262}">
      <dsp:nvSpPr>
        <dsp:cNvPr id="0" name=""/>
        <dsp:cNvSpPr/>
      </dsp:nvSpPr>
      <dsp:spPr>
        <a:xfrm>
          <a:off x="1504050" y="361050"/>
          <a:ext cx="2478299" cy="2478299"/>
        </a:xfrm>
        <a:prstGeom prst="blockArc">
          <a:avLst>
            <a:gd name="adj1" fmla="val 1800000"/>
            <a:gd name="adj2" fmla="val 5400000"/>
            <a:gd name="adj3" fmla="val 4511"/>
          </a:avLst>
        </a:prstGeom>
        <a:solidFill>
          <a:schemeClr val="accent2">
            <a:hueOff val="1872608"/>
            <a:satOff val="-2336"/>
            <a:lumOff val="549"/>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AA6AE7E-6FB3-4967-B824-4C393B71AC92}">
      <dsp:nvSpPr>
        <dsp:cNvPr id="0" name=""/>
        <dsp:cNvSpPr/>
      </dsp:nvSpPr>
      <dsp:spPr>
        <a:xfrm>
          <a:off x="1504050" y="361050"/>
          <a:ext cx="2478299" cy="2478299"/>
        </a:xfrm>
        <a:prstGeom prst="blockArc">
          <a:avLst>
            <a:gd name="adj1" fmla="val 19800000"/>
            <a:gd name="adj2" fmla="val 1800000"/>
            <a:gd name="adj3" fmla="val 4511"/>
          </a:avLst>
        </a:prstGeom>
        <a:solidFill>
          <a:schemeClr val="accent2">
            <a:hueOff val="936304"/>
            <a:satOff val="-1168"/>
            <a:lumOff val="27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4C967B8-3AB6-4B04-83E2-D0DB80C7298E}">
      <dsp:nvSpPr>
        <dsp:cNvPr id="0" name=""/>
        <dsp:cNvSpPr/>
      </dsp:nvSpPr>
      <dsp:spPr>
        <a:xfrm>
          <a:off x="1504050" y="361050"/>
          <a:ext cx="2478299" cy="2478299"/>
        </a:xfrm>
        <a:prstGeom prst="blockArc">
          <a:avLst>
            <a:gd name="adj1" fmla="val 16200000"/>
            <a:gd name="adj2" fmla="val 19800000"/>
            <a:gd name="adj3" fmla="val 4511"/>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2B7178C-B65B-4EB8-92EA-9D7D470AB2ED}">
      <dsp:nvSpPr>
        <dsp:cNvPr id="0" name=""/>
        <dsp:cNvSpPr/>
      </dsp:nvSpPr>
      <dsp:spPr>
        <a:xfrm>
          <a:off x="2188666" y="1045666"/>
          <a:ext cx="1109067" cy="110906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US" sz="1300" b="1" kern="1200">
              <a:solidFill>
                <a:schemeClr val="tx1"/>
              </a:solidFill>
              <a:latin typeface="Times New Roman" pitchFamily="18" charset="0"/>
              <a:cs typeface="Times New Roman" pitchFamily="18" charset="0"/>
            </a:rPr>
            <a:t>Gibbs Reflective Model</a:t>
          </a:r>
        </a:p>
      </dsp:txBody>
      <dsp:txXfrm>
        <a:off x="2351085" y="1208085"/>
        <a:ext cx="784229" cy="784229"/>
      </dsp:txXfrm>
    </dsp:sp>
    <dsp:sp modelId="{3C4BB99B-E9E1-476F-88DD-3F9E17AB0844}">
      <dsp:nvSpPr>
        <dsp:cNvPr id="0" name=""/>
        <dsp:cNvSpPr/>
      </dsp:nvSpPr>
      <dsp:spPr>
        <a:xfrm>
          <a:off x="2355026" y="825"/>
          <a:ext cx="776347" cy="776347"/>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solidFill>
                <a:schemeClr val="tx1"/>
              </a:solidFill>
              <a:latin typeface="Times New Roman" pitchFamily="18" charset="0"/>
              <a:cs typeface="Times New Roman" pitchFamily="18" charset="0"/>
            </a:rPr>
            <a:t>Description</a:t>
          </a:r>
        </a:p>
      </dsp:txBody>
      <dsp:txXfrm>
        <a:off x="2468719" y="114518"/>
        <a:ext cx="548961" cy="548961"/>
      </dsp:txXfrm>
    </dsp:sp>
    <dsp:sp modelId="{1D4086D8-0D7C-40BE-8202-945574FB4C02}">
      <dsp:nvSpPr>
        <dsp:cNvPr id="0" name=""/>
        <dsp:cNvSpPr/>
      </dsp:nvSpPr>
      <dsp:spPr>
        <a:xfrm>
          <a:off x="3403957" y="606425"/>
          <a:ext cx="776347" cy="776347"/>
        </a:xfrm>
        <a:prstGeom prst="ellipse">
          <a:avLst/>
        </a:prstGeom>
        <a:solidFill>
          <a:schemeClr val="accent2">
            <a:hueOff val="936304"/>
            <a:satOff val="-1168"/>
            <a:lumOff val="27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solidFill>
                <a:schemeClr val="tx1"/>
              </a:solidFill>
              <a:latin typeface="Times New Roman" pitchFamily="18" charset="0"/>
              <a:cs typeface="Times New Roman" pitchFamily="18" charset="0"/>
            </a:rPr>
            <a:t>Feelings</a:t>
          </a:r>
        </a:p>
      </dsp:txBody>
      <dsp:txXfrm>
        <a:off x="3517650" y="720118"/>
        <a:ext cx="548961" cy="548961"/>
      </dsp:txXfrm>
    </dsp:sp>
    <dsp:sp modelId="{241642DE-1364-4F53-9551-3F32BAEF33A2}">
      <dsp:nvSpPr>
        <dsp:cNvPr id="0" name=""/>
        <dsp:cNvSpPr/>
      </dsp:nvSpPr>
      <dsp:spPr>
        <a:xfrm>
          <a:off x="3403957" y="1817626"/>
          <a:ext cx="776347" cy="776347"/>
        </a:xfrm>
        <a:prstGeom prst="ellipse">
          <a:avLst/>
        </a:prstGeom>
        <a:solidFill>
          <a:schemeClr val="accent2">
            <a:hueOff val="1872608"/>
            <a:satOff val="-2336"/>
            <a:lumOff val="54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solidFill>
                <a:schemeClr val="tx1"/>
              </a:solidFill>
              <a:latin typeface="Times New Roman" pitchFamily="18" charset="0"/>
              <a:cs typeface="Times New Roman" pitchFamily="18" charset="0"/>
            </a:rPr>
            <a:t>Evaluation</a:t>
          </a:r>
        </a:p>
      </dsp:txBody>
      <dsp:txXfrm>
        <a:off x="3517650" y="1931319"/>
        <a:ext cx="548961" cy="548961"/>
      </dsp:txXfrm>
    </dsp:sp>
    <dsp:sp modelId="{3C0DE6EB-952A-4C5B-849B-FC52BD122E48}">
      <dsp:nvSpPr>
        <dsp:cNvPr id="0" name=""/>
        <dsp:cNvSpPr/>
      </dsp:nvSpPr>
      <dsp:spPr>
        <a:xfrm>
          <a:off x="2355026" y="2423227"/>
          <a:ext cx="776347" cy="776347"/>
        </a:xfrm>
        <a:prstGeom prst="ellipse">
          <a:avLst/>
        </a:prstGeom>
        <a:solidFill>
          <a:schemeClr val="accent2">
            <a:hueOff val="2808911"/>
            <a:satOff val="-3503"/>
            <a:lumOff val="82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solidFill>
                <a:schemeClr val="tx1"/>
              </a:solidFill>
              <a:latin typeface="Times New Roman" pitchFamily="18" charset="0"/>
              <a:cs typeface="Times New Roman" pitchFamily="18" charset="0"/>
            </a:rPr>
            <a:t>Analysis</a:t>
          </a:r>
        </a:p>
      </dsp:txBody>
      <dsp:txXfrm>
        <a:off x="2468719" y="2536920"/>
        <a:ext cx="548961" cy="548961"/>
      </dsp:txXfrm>
    </dsp:sp>
    <dsp:sp modelId="{62048D25-6C83-4932-99B9-B9E3F0C888C7}">
      <dsp:nvSpPr>
        <dsp:cNvPr id="0" name=""/>
        <dsp:cNvSpPr/>
      </dsp:nvSpPr>
      <dsp:spPr>
        <a:xfrm>
          <a:off x="1306095" y="1817626"/>
          <a:ext cx="776347" cy="776347"/>
        </a:xfrm>
        <a:prstGeom prst="ellipse">
          <a:avLst/>
        </a:prstGeom>
        <a:solidFill>
          <a:schemeClr val="accent2">
            <a:hueOff val="3745215"/>
            <a:satOff val="-4671"/>
            <a:lumOff val="109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solidFill>
                <a:schemeClr val="tx1"/>
              </a:solidFill>
              <a:latin typeface="Times New Roman" pitchFamily="18" charset="0"/>
              <a:cs typeface="Times New Roman" pitchFamily="18" charset="0"/>
            </a:rPr>
            <a:t>Conclusion</a:t>
          </a:r>
        </a:p>
      </dsp:txBody>
      <dsp:txXfrm>
        <a:off x="1419788" y="1931319"/>
        <a:ext cx="548961" cy="548961"/>
      </dsp:txXfrm>
    </dsp:sp>
    <dsp:sp modelId="{5D65B230-8992-4F94-97FC-0CE15525584C}">
      <dsp:nvSpPr>
        <dsp:cNvPr id="0" name=""/>
        <dsp:cNvSpPr/>
      </dsp:nvSpPr>
      <dsp:spPr>
        <a:xfrm>
          <a:off x="1306095" y="606425"/>
          <a:ext cx="776347" cy="776347"/>
        </a:xfrm>
        <a:prstGeom prst="ellipse">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solidFill>
                <a:schemeClr val="tx1"/>
              </a:solidFill>
              <a:latin typeface="Times New Roman" pitchFamily="18" charset="0"/>
              <a:cs typeface="Times New Roman" pitchFamily="18" charset="0"/>
            </a:rPr>
            <a:t>Action Plan</a:t>
          </a:r>
        </a:p>
      </dsp:txBody>
      <dsp:txXfrm>
        <a:off x="1419788" y="720118"/>
        <a:ext cx="548961" cy="54896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745511-8A72-4565-9261-0966E0DF9450}">
      <dsp:nvSpPr>
        <dsp:cNvPr id="0" name=""/>
        <dsp:cNvSpPr/>
      </dsp:nvSpPr>
      <dsp:spPr>
        <a:xfrm>
          <a:off x="1855589" y="712589"/>
          <a:ext cx="1775221" cy="1775221"/>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26670" tIns="26670" rIns="26670" bIns="26670" numCol="1" spcCol="1270" anchor="ctr" anchorCtr="0">
          <a:noAutofit/>
        </a:bodyPr>
        <a:lstStyle/>
        <a:p>
          <a:pPr marL="0" lvl="0" indent="0" algn="ctr" defTabSz="933450">
            <a:lnSpc>
              <a:spcPct val="90000"/>
            </a:lnSpc>
            <a:spcBef>
              <a:spcPct val="0"/>
            </a:spcBef>
            <a:spcAft>
              <a:spcPct val="35000"/>
            </a:spcAft>
            <a:buNone/>
          </a:pPr>
          <a:r>
            <a:rPr lang="en-US" sz="2100" b="1" i="0" u="none" kern="1200">
              <a:latin typeface="Times New Roman" panose="02020603050405020304" pitchFamily="18" charset="0"/>
              <a:cs typeface="Times New Roman" panose="02020603050405020304" pitchFamily="18" charset="0"/>
            </a:rPr>
            <a:t>Word processing</a:t>
          </a:r>
          <a:endParaRPr lang="en-US" sz="2100" kern="1200">
            <a:latin typeface="Times New Roman" panose="02020603050405020304" pitchFamily="18" charset="0"/>
            <a:cs typeface="Times New Roman" panose="02020603050405020304" pitchFamily="18" charset="0"/>
          </a:endParaRPr>
        </a:p>
      </dsp:txBody>
      <dsp:txXfrm>
        <a:off x="2115564" y="972564"/>
        <a:ext cx="1255271" cy="1255271"/>
      </dsp:txXfrm>
    </dsp:sp>
    <dsp:sp modelId="{81DE744B-A363-4D69-B9D2-C3D37AD8ACCD}">
      <dsp:nvSpPr>
        <dsp:cNvPr id="0" name=""/>
        <dsp:cNvSpPr/>
      </dsp:nvSpPr>
      <dsp:spPr>
        <a:xfrm>
          <a:off x="2299394" y="316"/>
          <a:ext cx="887610" cy="887610"/>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Spell checking </a:t>
          </a:r>
        </a:p>
      </dsp:txBody>
      <dsp:txXfrm>
        <a:off x="2429381" y="130303"/>
        <a:ext cx="627636" cy="627636"/>
      </dsp:txXfrm>
    </dsp:sp>
    <dsp:sp modelId="{68B95B14-6541-4922-987C-81A6AB2BD69E}">
      <dsp:nvSpPr>
        <dsp:cNvPr id="0" name=""/>
        <dsp:cNvSpPr/>
      </dsp:nvSpPr>
      <dsp:spPr>
        <a:xfrm>
          <a:off x="3455472" y="1156394"/>
          <a:ext cx="887610" cy="887610"/>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Formating </a:t>
          </a:r>
        </a:p>
      </dsp:txBody>
      <dsp:txXfrm>
        <a:off x="3585459" y="1286381"/>
        <a:ext cx="627636" cy="627636"/>
      </dsp:txXfrm>
    </dsp:sp>
    <dsp:sp modelId="{20CFC5EF-4B6D-440D-8E25-FC342DE207AE}">
      <dsp:nvSpPr>
        <dsp:cNvPr id="0" name=""/>
        <dsp:cNvSpPr/>
      </dsp:nvSpPr>
      <dsp:spPr>
        <a:xfrm>
          <a:off x="2299394" y="2312472"/>
          <a:ext cx="887610" cy="887610"/>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0" i="0" kern="1200">
              <a:latin typeface="Times New Roman" panose="02020603050405020304" pitchFamily="18" charset="0"/>
              <a:cs typeface="Times New Roman" panose="02020603050405020304" pitchFamily="18" charset="0"/>
            </a:rPr>
            <a:t>Reducing errors</a:t>
          </a:r>
          <a:endParaRPr lang="en-US" sz="1100" kern="1200">
            <a:latin typeface="Times New Roman" panose="02020603050405020304" pitchFamily="18" charset="0"/>
            <a:cs typeface="Times New Roman" panose="02020603050405020304" pitchFamily="18" charset="0"/>
          </a:endParaRPr>
        </a:p>
      </dsp:txBody>
      <dsp:txXfrm>
        <a:off x="2429381" y="2442459"/>
        <a:ext cx="627636" cy="627636"/>
      </dsp:txXfrm>
    </dsp:sp>
    <dsp:sp modelId="{2AF6E792-D1C1-4F22-82E3-374972A70FB9}">
      <dsp:nvSpPr>
        <dsp:cNvPr id="0" name=""/>
        <dsp:cNvSpPr/>
      </dsp:nvSpPr>
      <dsp:spPr>
        <a:xfrm>
          <a:off x="1143316" y="1156394"/>
          <a:ext cx="887610" cy="887610"/>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0" i="0" kern="1200">
              <a:latin typeface="Times New Roman" panose="02020603050405020304" pitchFamily="18" charset="0"/>
              <a:cs typeface="Times New Roman" panose="02020603050405020304" pitchFamily="18" charset="0"/>
            </a:rPr>
            <a:t>Improving overall speed</a:t>
          </a:r>
          <a:endParaRPr lang="en-US" sz="1100" kern="1200">
            <a:latin typeface="Times New Roman" panose="02020603050405020304" pitchFamily="18" charset="0"/>
            <a:cs typeface="Times New Roman" panose="02020603050405020304" pitchFamily="18" charset="0"/>
          </a:endParaRPr>
        </a:p>
      </dsp:txBody>
      <dsp:txXfrm>
        <a:off x="1273303" y="1286381"/>
        <a:ext cx="627636" cy="627636"/>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334C0B-3959-4C4B-9BE7-04FCE2F2D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22</Pages>
  <Words>5056</Words>
  <Characters>28824</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Payel Adhikary</cp:lastModifiedBy>
  <cp:revision>59</cp:revision>
  <dcterms:created xsi:type="dcterms:W3CDTF">2021-12-03T06:39:00Z</dcterms:created>
  <dcterms:modified xsi:type="dcterms:W3CDTF">2021-12-03T08:51:00Z</dcterms:modified>
</cp:coreProperties>
</file>