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rFonts w:hint="eastAsia"/>
          <w:b/>
          <w:sz w:val="52"/>
          <w:szCs w:val="52"/>
        </w:rPr>
      </w:pPr>
    </w:p>
    <w:p w:rsidR="00223EE8" w:rsidRPr="00257DF8" w:rsidRDefault="00101E6C" w:rsidP="00293DCB">
      <w:pPr>
        <w:spacing w:line="720" w:lineRule="auto"/>
        <w:jc w:val="center"/>
        <w:rPr>
          <w:b/>
          <w:sz w:val="52"/>
          <w:szCs w:val="52"/>
        </w:rPr>
      </w:pPr>
      <w:r w:rsidRPr="00257DF8">
        <w:rPr>
          <w:rFonts w:hint="eastAsia"/>
          <w:b/>
          <w:sz w:val="52"/>
          <w:szCs w:val="52"/>
        </w:rPr>
        <w:t>DATABASE</w:t>
      </w:r>
      <w:r w:rsidRPr="00257DF8">
        <w:rPr>
          <w:b/>
          <w:sz w:val="52"/>
          <w:szCs w:val="52"/>
        </w:rPr>
        <w:t xml:space="preserve"> </w:t>
      </w:r>
      <w:r w:rsidRPr="00257DF8">
        <w:rPr>
          <w:rFonts w:hint="eastAsia"/>
          <w:b/>
          <w:sz w:val="52"/>
          <w:szCs w:val="52"/>
        </w:rPr>
        <w:t>SYSTEM</w:t>
      </w: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b/>
          <w:sz w:val="52"/>
          <w:szCs w:val="52"/>
        </w:rPr>
      </w:pPr>
    </w:p>
    <w:p w:rsidR="00293DCB" w:rsidRPr="00257DF8" w:rsidRDefault="00293DCB" w:rsidP="00293DCB">
      <w:pPr>
        <w:spacing w:line="720" w:lineRule="auto"/>
        <w:jc w:val="center"/>
        <w:rPr>
          <w:rFonts w:hint="eastAsia"/>
          <w:b/>
          <w:sz w:val="52"/>
          <w:szCs w:val="52"/>
        </w:rPr>
      </w:pPr>
    </w:p>
    <w:p w:rsidR="00101E6C" w:rsidRPr="00257DF8" w:rsidRDefault="00293DCB" w:rsidP="00293DCB">
      <w:pPr>
        <w:rPr>
          <w:szCs w:val="21"/>
        </w:rPr>
      </w:pPr>
      <w:r w:rsidRPr="00257DF8">
        <w:rPr>
          <w:rFonts w:hint="eastAsia"/>
          <w:szCs w:val="21"/>
        </w:rPr>
        <w:t>Abstract</w:t>
      </w:r>
      <w:r w:rsidRPr="00257DF8">
        <w:rPr>
          <w:rFonts w:hint="eastAsia"/>
          <w:szCs w:val="21"/>
        </w:rPr>
        <w:t>：</w:t>
      </w:r>
      <w:r w:rsidR="00482FEA" w:rsidRPr="00482FEA">
        <w:rPr>
          <w:szCs w:val="21"/>
        </w:rPr>
        <w:t>Learned and organized advanced knowledge of SQL server, and applied relevant knowledge to better solve the Abertawe</w:t>
      </w:r>
      <w:r w:rsidR="00482FEA">
        <w:rPr>
          <w:szCs w:val="21"/>
        </w:rPr>
        <w:t xml:space="preserve"> Art </w:t>
      </w:r>
      <w:r w:rsidR="00482FEA" w:rsidRPr="00482FEA">
        <w:rPr>
          <w:szCs w:val="21"/>
        </w:rPr>
        <w:t xml:space="preserve">Centre problems given by the </w:t>
      </w:r>
      <w:r w:rsidR="00482FEA">
        <w:rPr>
          <w:szCs w:val="21"/>
        </w:rPr>
        <w:t>task.</w:t>
      </w:r>
    </w:p>
    <w:sdt>
      <w:sdtPr>
        <w:rPr>
          <w:lang w:val="zh-CN"/>
        </w:rPr>
        <w:id w:val="2120792639"/>
        <w:docPartObj>
          <w:docPartGallery w:val="Table of Contents"/>
          <w:docPartUnique/>
        </w:docPartObj>
      </w:sdtPr>
      <w:sdtEndPr>
        <w:rPr>
          <w:rFonts w:ascii="Arial" w:eastAsia="宋体" w:hAnsi="Arial" w:cstheme="minorBidi"/>
          <w:b/>
          <w:bCs/>
          <w:color w:val="auto"/>
          <w:kern w:val="2"/>
          <w:sz w:val="21"/>
          <w:szCs w:val="22"/>
        </w:rPr>
      </w:sdtEndPr>
      <w:sdtContent>
        <w:p w:rsidR="00F11AC7" w:rsidRPr="00F11AC7" w:rsidRDefault="00F11AC7" w:rsidP="00F11AC7">
          <w:pPr>
            <w:pStyle w:val="TOC"/>
            <w:jc w:val="center"/>
            <w:rPr>
              <w:rFonts w:ascii="Arial" w:hAnsi="Arial" w:cs="Arial"/>
              <w:b/>
              <w:color w:val="auto"/>
            </w:rPr>
          </w:pPr>
          <w:r w:rsidRPr="00F11AC7">
            <w:rPr>
              <w:rFonts w:ascii="Arial" w:hAnsi="Arial" w:cs="Arial"/>
              <w:b/>
              <w:color w:val="auto"/>
              <w:lang w:val="zh-CN"/>
            </w:rPr>
            <w:t>Contents</w:t>
          </w:r>
        </w:p>
        <w:p w:rsidR="005903DC" w:rsidRPr="005903DC" w:rsidRDefault="00F11AC7">
          <w:pPr>
            <w:pStyle w:val="TOC1"/>
            <w:tabs>
              <w:tab w:val="left" w:pos="440"/>
              <w:tab w:val="right" w:leader="dot" w:pos="8296"/>
            </w:tabs>
            <w:rPr>
              <w:rFonts w:ascii="Arial" w:hAnsi="Arial" w:cs="Arial"/>
              <w:noProof/>
              <w:kern w:val="2"/>
              <w:sz w:val="21"/>
              <w:szCs w:val="21"/>
            </w:rPr>
          </w:pPr>
          <w:r>
            <w:fldChar w:fldCharType="begin"/>
          </w:r>
          <w:r>
            <w:instrText xml:space="preserve"> TOC \o "1-3" \h \z \u </w:instrText>
          </w:r>
          <w:r>
            <w:fldChar w:fldCharType="separate"/>
          </w:r>
          <w:hyperlink w:anchor="_Toc61673355" w:history="1">
            <w:r w:rsidR="005903DC" w:rsidRPr="005903DC">
              <w:rPr>
                <w:rStyle w:val="a4"/>
                <w:rFonts w:ascii="Arial" w:hAnsi="Arial" w:cs="Arial"/>
                <w:noProof/>
                <w:sz w:val="21"/>
                <w:szCs w:val="21"/>
                <w:lang w:val="en-GB"/>
              </w:rPr>
              <w:t>1</w:t>
            </w:r>
            <w:r w:rsidR="005903DC" w:rsidRPr="005903DC">
              <w:rPr>
                <w:rFonts w:ascii="Arial" w:hAnsi="Arial" w:cs="Arial"/>
                <w:noProof/>
                <w:kern w:val="2"/>
                <w:sz w:val="21"/>
                <w:szCs w:val="21"/>
              </w:rPr>
              <w:tab/>
            </w:r>
            <w:r w:rsidR="005903DC" w:rsidRPr="005903DC">
              <w:rPr>
                <w:rStyle w:val="a4"/>
                <w:rFonts w:ascii="Arial" w:hAnsi="Arial" w:cs="Arial"/>
                <w:noProof/>
                <w:sz w:val="21"/>
                <w:szCs w:val="21"/>
                <w:lang w:val="en-GB"/>
              </w:rPr>
              <w:t>SQL and NoSQL</w:t>
            </w:r>
            <w:r w:rsidR="005903DC" w:rsidRPr="005903DC">
              <w:rPr>
                <w:rFonts w:ascii="Arial" w:hAnsi="Arial" w:cs="Arial"/>
                <w:noProof/>
                <w:webHidden/>
                <w:sz w:val="21"/>
                <w:szCs w:val="21"/>
              </w:rPr>
              <w:tab/>
            </w:r>
            <w:r w:rsidR="005903DC" w:rsidRPr="005903DC">
              <w:rPr>
                <w:rFonts w:ascii="Arial" w:hAnsi="Arial" w:cs="Arial"/>
                <w:noProof/>
                <w:webHidden/>
                <w:sz w:val="21"/>
                <w:szCs w:val="21"/>
              </w:rPr>
              <w:fldChar w:fldCharType="begin"/>
            </w:r>
            <w:r w:rsidR="005903DC" w:rsidRPr="005903DC">
              <w:rPr>
                <w:rFonts w:ascii="Arial" w:hAnsi="Arial" w:cs="Arial"/>
                <w:noProof/>
                <w:webHidden/>
                <w:sz w:val="21"/>
                <w:szCs w:val="21"/>
              </w:rPr>
              <w:instrText xml:space="preserve"> PAGEREF _Toc61673355 \h </w:instrText>
            </w:r>
            <w:r w:rsidR="005903DC" w:rsidRPr="005903DC">
              <w:rPr>
                <w:rFonts w:ascii="Arial" w:hAnsi="Arial" w:cs="Arial"/>
                <w:noProof/>
                <w:webHidden/>
                <w:sz w:val="21"/>
                <w:szCs w:val="21"/>
              </w:rPr>
            </w:r>
            <w:r w:rsidR="005903DC" w:rsidRPr="005903DC">
              <w:rPr>
                <w:rFonts w:ascii="Arial" w:hAnsi="Arial" w:cs="Arial"/>
                <w:noProof/>
                <w:webHidden/>
                <w:sz w:val="21"/>
                <w:szCs w:val="21"/>
              </w:rPr>
              <w:fldChar w:fldCharType="separate"/>
            </w:r>
            <w:r w:rsidR="005903DC" w:rsidRPr="005903DC">
              <w:rPr>
                <w:rFonts w:ascii="Arial" w:hAnsi="Arial" w:cs="Arial"/>
                <w:noProof/>
                <w:webHidden/>
                <w:sz w:val="21"/>
                <w:szCs w:val="21"/>
              </w:rPr>
              <w:t>3</w:t>
            </w:r>
            <w:r w:rsidR="005903DC"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56" w:history="1">
            <w:r w:rsidRPr="005903DC">
              <w:rPr>
                <w:rStyle w:val="a4"/>
                <w:rFonts w:ascii="Arial" w:hAnsi="Arial" w:cs="Arial"/>
                <w:noProof/>
                <w:sz w:val="21"/>
                <w:szCs w:val="21"/>
                <w:lang w:val="en-GB"/>
              </w:rPr>
              <w:t>a.</w:t>
            </w:r>
            <w:r w:rsidRPr="005903DC">
              <w:rPr>
                <w:rFonts w:ascii="Arial" w:hAnsi="Arial" w:cs="Arial"/>
                <w:noProof/>
                <w:kern w:val="2"/>
                <w:sz w:val="21"/>
                <w:szCs w:val="21"/>
              </w:rPr>
              <w:tab/>
            </w:r>
            <w:r w:rsidRPr="005903DC">
              <w:rPr>
                <w:rStyle w:val="a4"/>
                <w:rFonts w:ascii="Arial" w:hAnsi="Arial" w:cs="Arial"/>
                <w:noProof/>
                <w:sz w:val="21"/>
                <w:szCs w:val="21"/>
                <w:lang w:val="en-GB"/>
              </w:rPr>
              <w:t>Definition</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_Toc61673356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3</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57" w:history="1">
            <w:r w:rsidRPr="005903DC">
              <w:rPr>
                <w:rStyle w:val="a4"/>
                <w:rFonts w:ascii="Arial" w:hAnsi="Arial" w:cs="Arial"/>
                <w:noProof/>
                <w:sz w:val="21"/>
                <w:szCs w:val="21"/>
                <w:lang w:val="en-GB"/>
              </w:rPr>
              <w:t>b.</w:t>
            </w:r>
            <w:r w:rsidRPr="005903DC">
              <w:rPr>
                <w:rFonts w:ascii="Arial" w:hAnsi="Arial" w:cs="Arial"/>
                <w:noProof/>
                <w:kern w:val="2"/>
                <w:sz w:val="21"/>
                <w:szCs w:val="21"/>
              </w:rPr>
              <w:tab/>
            </w:r>
            <w:r w:rsidRPr="005903DC">
              <w:rPr>
                <w:rStyle w:val="a4"/>
                <w:rFonts w:ascii="Arial" w:hAnsi="Arial" w:cs="Arial"/>
                <w:noProof/>
                <w:sz w:val="21"/>
                <w:szCs w:val="21"/>
                <w:lang w:val="en-GB"/>
              </w:rPr>
              <w:t>Differences</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_Toc61673357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3</w:t>
            </w:r>
            <w:r w:rsidRPr="005903DC">
              <w:rPr>
                <w:rFonts w:ascii="Arial" w:hAnsi="Arial" w:cs="Arial"/>
                <w:noProof/>
                <w:webHidden/>
                <w:sz w:val="21"/>
                <w:szCs w:val="21"/>
              </w:rPr>
              <w:fldChar w:fldCharType="end"/>
            </w:r>
          </w:hyperlink>
        </w:p>
        <w:p w:rsidR="005903DC" w:rsidRPr="005903DC" w:rsidRDefault="005903DC">
          <w:pPr>
            <w:pStyle w:val="TOC3"/>
            <w:tabs>
              <w:tab w:val="left" w:pos="840"/>
              <w:tab w:val="right" w:leader="dot" w:pos="8296"/>
            </w:tabs>
            <w:rPr>
              <w:rFonts w:ascii="Arial" w:hAnsi="Arial" w:cs="Arial"/>
              <w:noProof/>
              <w:kern w:val="2"/>
              <w:sz w:val="21"/>
              <w:szCs w:val="21"/>
            </w:rPr>
          </w:pPr>
          <w:hyperlink w:anchor="_Toc61673358" w:history="1">
            <w:r w:rsidRPr="005903DC">
              <w:rPr>
                <w:rStyle w:val="a4"/>
                <w:rFonts w:ascii="Arial" w:hAnsi="Arial" w:cs="Arial"/>
                <w:noProof/>
                <w:sz w:val="21"/>
                <w:szCs w:val="21"/>
                <w:lang w:val="en-GB"/>
              </w:rPr>
              <w:t>i.</w:t>
            </w:r>
            <w:r w:rsidRPr="005903DC">
              <w:rPr>
                <w:rFonts w:ascii="Arial" w:hAnsi="Arial" w:cs="Arial"/>
                <w:noProof/>
                <w:kern w:val="2"/>
                <w:sz w:val="21"/>
                <w:szCs w:val="21"/>
              </w:rPr>
              <w:tab/>
            </w:r>
            <w:r w:rsidRPr="005903DC">
              <w:rPr>
                <w:rStyle w:val="a4"/>
                <w:rFonts w:ascii="Arial" w:hAnsi="Arial" w:cs="Arial"/>
                <w:noProof/>
                <w:sz w:val="21"/>
                <w:szCs w:val="21"/>
                <w:lang w:val="en-GB"/>
              </w:rPr>
              <w:t>Storage</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_Toc61673358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3</w:t>
            </w:r>
            <w:r w:rsidRPr="005903DC">
              <w:rPr>
                <w:rFonts w:ascii="Arial" w:hAnsi="Arial" w:cs="Arial"/>
                <w:noProof/>
                <w:webHidden/>
                <w:sz w:val="21"/>
                <w:szCs w:val="21"/>
              </w:rPr>
              <w:fldChar w:fldCharType="end"/>
            </w:r>
          </w:hyperlink>
        </w:p>
        <w:p w:rsidR="005903DC" w:rsidRPr="005903DC" w:rsidRDefault="005903DC">
          <w:pPr>
            <w:pStyle w:val="TOC3"/>
            <w:tabs>
              <w:tab w:val="left" w:pos="840"/>
              <w:tab w:val="right" w:leader="dot" w:pos="8296"/>
            </w:tabs>
            <w:rPr>
              <w:rFonts w:ascii="Arial" w:hAnsi="Arial" w:cs="Arial"/>
              <w:noProof/>
              <w:kern w:val="2"/>
              <w:sz w:val="21"/>
              <w:szCs w:val="21"/>
            </w:rPr>
          </w:pPr>
          <w:hyperlink w:anchor="_Toc61673359" w:history="1">
            <w:r w:rsidRPr="005903DC">
              <w:rPr>
                <w:rStyle w:val="a4"/>
                <w:rFonts w:ascii="Arial" w:hAnsi="Arial" w:cs="Arial"/>
                <w:noProof/>
                <w:sz w:val="21"/>
                <w:szCs w:val="21"/>
                <w:lang w:val="en-GB"/>
              </w:rPr>
              <w:t>ii.</w:t>
            </w:r>
            <w:r w:rsidRPr="005903DC">
              <w:rPr>
                <w:rFonts w:ascii="Arial" w:hAnsi="Arial" w:cs="Arial"/>
                <w:noProof/>
                <w:kern w:val="2"/>
                <w:sz w:val="21"/>
                <w:szCs w:val="21"/>
              </w:rPr>
              <w:tab/>
            </w:r>
            <w:r w:rsidRPr="005903DC">
              <w:rPr>
                <w:rStyle w:val="a4"/>
                <w:rFonts w:ascii="Arial" w:hAnsi="Arial" w:cs="Arial"/>
                <w:noProof/>
                <w:sz w:val="21"/>
                <w:szCs w:val="21"/>
                <w:lang w:val="en-GB"/>
              </w:rPr>
              <w:t>Collection Data Relationship</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_Toc61673359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3</w:t>
            </w:r>
            <w:r w:rsidRPr="005903DC">
              <w:rPr>
                <w:rFonts w:ascii="Arial" w:hAnsi="Arial" w:cs="Arial"/>
                <w:noProof/>
                <w:webHidden/>
                <w:sz w:val="21"/>
                <w:szCs w:val="21"/>
              </w:rPr>
              <w:fldChar w:fldCharType="end"/>
            </w:r>
          </w:hyperlink>
        </w:p>
        <w:p w:rsidR="005903DC" w:rsidRPr="005903DC" w:rsidRDefault="005903DC">
          <w:pPr>
            <w:pStyle w:val="TOC3"/>
            <w:tabs>
              <w:tab w:val="left" w:pos="1050"/>
              <w:tab w:val="right" w:leader="dot" w:pos="8296"/>
            </w:tabs>
            <w:rPr>
              <w:rFonts w:ascii="Arial" w:hAnsi="Arial" w:cs="Arial"/>
              <w:noProof/>
              <w:kern w:val="2"/>
              <w:sz w:val="21"/>
              <w:szCs w:val="21"/>
            </w:rPr>
          </w:pPr>
          <w:hyperlink w:anchor="_Toc61673360" w:history="1">
            <w:r w:rsidRPr="005903DC">
              <w:rPr>
                <w:rStyle w:val="a4"/>
                <w:rFonts w:ascii="Arial" w:hAnsi="Arial" w:cs="Arial"/>
                <w:noProof/>
                <w:sz w:val="21"/>
                <w:szCs w:val="21"/>
                <w:lang w:val="en-GB"/>
              </w:rPr>
              <w:t>iii.</w:t>
            </w:r>
            <w:r w:rsidRPr="005903DC">
              <w:rPr>
                <w:rFonts w:ascii="Arial" w:hAnsi="Arial" w:cs="Arial"/>
                <w:noProof/>
                <w:kern w:val="2"/>
                <w:sz w:val="21"/>
                <w:szCs w:val="21"/>
              </w:rPr>
              <w:tab/>
            </w:r>
            <w:r w:rsidRPr="005903DC">
              <w:rPr>
                <w:rStyle w:val="a4"/>
                <w:rFonts w:ascii="Arial" w:hAnsi="Arial" w:cs="Arial"/>
                <w:noProof/>
                <w:sz w:val="21"/>
                <w:szCs w:val="21"/>
                <w:lang w:val="en-GB"/>
              </w:rPr>
              <w:t>External Data Storage</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_Toc61673360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3</w:t>
            </w:r>
            <w:r w:rsidRPr="005903DC">
              <w:rPr>
                <w:rFonts w:ascii="Arial" w:hAnsi="Arial" w:cs="Arial"/>
                <w:noProof/>
                <w:webHidden/>
                <w:sz w:val="21"/>
                <w:szCs w:val="21"/>
              </w:rPr>
              <w:fldChar w:fldCharType="end"/>
            </w:r>
          </w:hyperlink>
        </w:p>
        <w:p w:rsidR="005903DC" w:rsidRPr="005903DC" w:rsidRDefault="005903DC">
          <w:pPr>
            <w:pStyle w:val="TOC3"/>
            <w:tabs>
              <w:tab w:val="left" w:pos="1050"/>
              <w:tab w:val="right" w:leader="dot" w:pos="8296"/>
            </w:tabs>
            <w:rPr>
              <w:rFonts w:ascii="Arial" w:hAnsi="Arial" w:cs="Arial"/>
              <w:noProof/>
              <w:kern w:val="2"/>
              <w:sz w:val="21"/>
              <w:szCs w:val="21"/>
            </w:rPr>
          </w:pPr>
          <w:hyperlink w:anchor="_Toc61673361" w:history="1">
            <w:r w:rsidRPr="005903DC">
              <w:rPr>
                <w:rStyle w:val="a4"/>
                <w:rFonts w:ascii="Arial" w:hAnsi="Arial" w:cs="Arial"/>
                <w:noProof/>
                <w:sz w:val="21"/>
                <w:szCs w:val="21"/>
                <w:lang w:val="en-GB"/>
              </w:rPr>
              <w:t>iv.</w:t>
            </w:r>
            <w:r w:rsidRPr="005903DC">
              <w:rPr>
                <w:rFonts w:ascii="Arial" w:hAnsi="Arial" w:cs="Arial"/>
                <w:noProof/>
                <w:kern w:val="2"/>
                <w:sz w:val="21"/>
                <w:szCs w:val="21"/>
              </w:rPr>
              <w:tab/>
            </w:r>
            <w:r w:rsidRPr="005903DC">
              <w:rPr>
                <w:rStyle w:val="a4"/>
                <w:rFonts w:ascii="Arial" w:hAnsi="Arial" w:cs="Arial"/>
                <w:noProof/>
                <w:sz w:val="21"/>
                <w:szCs w:val="21"/>
                <w:lang w:val="en-GB"/>
              </w:rPr>
              <w:t>JOIN Query in SQL</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_Toc61673361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4</w:t>
            </w:r>
            <w:r w:rsidRPr="005903DC">
              <w:rPr>
                <w:rFonts w:ascii="Arial" w:hAnsi="Arial" w:cs="Arial"/>
                <w:noProof/>
                <w:webHidden/>
                <w:sz w:val="21"/>
                <w:szCs w:val="21"/>
              </w:rPr>
              <w:fldChar w:fldCharType="end"/>
            </w:r>
          </w:hyperlink>
        </w:p>
        <w:p w:rsidR="005903DC" w:rsidRPr="005903DC" w:rsidRDefault="005903DC">
          <w:pPr>
            <w:pStyle w:val="TOC3"/>
            <w:tabs>
              <w:tab w:val="left" w:pos="840"/>
              <w:tab w:val="right" w:leader="dot" w:pos="8296"/>
            </w:tabs>
            <w:rPr>
              <w:rFonts w:ascii="Arial" w:hAnsi="Arial" w:cs="Arial"/>
              <w:noProof/>
              <w:kern w:val="2"/>
              <w:sz w:val="21"/>
              <w:szCs w:val="21"/>
            </w:rPr>
          </w:pPr>
          <w:hyperlink w:anchor="_Toc61673362" w:history="1">
            <w:r w:rsidRPr="005903DC">
              <w:rPr>
                <w:rStyle w:val="a4"/>
                <w:rFonts w:ascii="Arial" w:hAnsi="Arial" w:cs="Arial"/>
                <w:noProof/>
                <w:sz w:val="21"/>
                <w:szCs w:val="21"/>
                <w:lang w:val="en-GB"/>
              </w:rPr>
              <w:t>v.</w:t>
            </w:r>
            <w:r w:rsidRPr="005903DC">
              <w:rPr>
                <w:rFonts w:ascii="Arial" w:hAnsi="Arial" w:cs="Arial"/>
                <w:noProof/>
                <w:kern w:val="2"/>
                <w:sz w:val="21"/>
                <w:szCs w:val="21"/>
              </w:rPr>
              <w:tab/>
            </w:r>
            <w:r w:rsidRPr="005903DC">
              <w:rPr>
                <w:rStyle w:val="a4"/>
                <w:rFonts w:ascii="Arial" w:hAnsi="Arial" w:cs="Arial"/>
                <w:noProof/>
                <w:sz w:val="21"/>
                <w:szCs w:val="21"/>
                <w:lang w:val="en-GB"/>
              </w:rPr>
              <w:t>Data Coupling</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_Toc61673362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4</w:t>
            </w:r>
            <w:r w:rsidRPr="005903DC">
              <w:rPr>
                <w:rFonts w:ascii="Arial" w:hAnsi="Arial" w:cs="Arial"/>
                <w:noProof/>
                <w:webHidden/>
                <w:sz w:val="21"/>
                <w:szCs w:val="21"/>
              </w:rPr>
              <w:fldChar w:fldCharType="end"/>
            </w:r>
          </w:hyperlink>
        </w:p>
        <w:p w:rsidR="005903DC" w:rsidRPr="005903DC" w:rsidRDefault="005903DC">
          <w:pPr>
            <w:pStyle w:val="TOC3"/>
            <w:tabs>
              <w:tab w:val="left" w:pos="1050"/>
              <w:tab w:val="right" w:leader="dot" w:pos="8296"/>
            </w:tabs>
            <w:rPr>
              <w:rFonts w:ascii="Arial" w:hAnsi="Arial" w:cs="Arial"/>
              <w:noProof/>
              <w:kern w:val="2"/>
              <w:sz w:val="21"/>
              <w:szCs w:val="21"/>
            </w:rPr>
          </w:pPr>
          <w:hyperlink w:anchor="_Toc61673363" w:history="1">
            <w:r w:rsidRPr="005903DC">
              <w:rPr>
                <w:rStyle w:val="a4"/>
                <w:rFonts w:ascii="Arial" w:hAnsi="Arial" w:cs="Arial"/>
                <w:noProof/>
                <w:sz w:val="21"/>
                <w:szCs w:val="21"/>
                <w:lang w:val="en-GB"/>
              </w:rPr>
              <w:t>vi.</w:t>
            </w:r>
            <w:r w:rsidRPr="005903DC">
              <w:rPr>
                <w:rFonts w:ascii="Arial" w:hAnsi="Arial" w:cs="Arial"/>
                <w:noProof/>
                <w:kern w:val="2"/>
                <w:sz w:val="21"/>
                <w:szCs w:val="21"/>
              </w:rPr>
              <w:tab/>
            </w:r>
            <w:r w:rsidRPr="005903DC">
              <w:rPr>
                <w:rStyle w:val="a4"/>
                <w:rFonts w:ascii="Arial" w:hAnsi="Arial" w:cs="Arial"/>
                <w:noProof/>
                <w:sz w:val="21"/>
                <w:szCs w:val="21"/>
                <w:lang w:val="en-GB"/>
              </w:rPr>
              <w:t>Transactions</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_Toc61673363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4</w:t>
            </w:r>
            <w:r w:rsidRPr="005903DC">
              <w:rPr>
                <w:rFonts w:ascii="Arial" w:hAnsi="Arial" w:cs="Arial"/>
                <w:noProof/>
                <w:webHidden/>
                <w:sz w:val="21"/>
                <w:szCs w:val="21"/>
              </w:rPr>
              <w:fldChar w:fldCharType="end"/>
            </w:r>
          </w:hyperlink>
        </w:p>
        <w:p w:rsidR="005903DC" w:rsidRPr="005903DC" w:rsidRDefault="005903DC">
          <w:pPr>
            <w:pStyle w:val="TOC3"/>
            <w:tabs>
              <w:tab w:val="left" w:pos="1050"/>
              <w:tab w:val="right" w:leader="dot" w:pos="8296"/>
            </w:tabs>
            <w:rPr>
              <w:rFonts w:ascii="Arial" w:hAnsi="Arial" w:cs="Arial"/>
              <w:noProof/>
              <w:kern w:val="2"/>
              <w:sz w:val="21"/>
              <w:szCs w:val="21"/>
            </w:rPr>
          </w:pPr>
          <w:hyperlink w:anchor="_Toc61673364" w:history="1">
            <w:r w:rsidRPr="005903DC">
              <w:rPr>
                <w:rStyle w:val="a4"/>
                <w:rFonts w:ascii="Arial" w:hAnsi="Arial" w:cs="Arial"/>
                <w:noProof/>
                <w:sz w:val="21"/>
                <w:szCs w:val="21"/>
                <w:lang w:val="en-GB"/>
              </w:rPr>
              <w:t>vii.</w:t>
            </w:r>
            <w:r w:rsidRPr="005903DC">
              <w:rPr>
                <w:rFonts w:ascii="Arial" w:hAnsi="Arial" w:cs="Arial"/>
                <w:noProof/>
                <w:kern w:val="2"/>
                <w:sz w:val="21"/>
                <w:szCs w:val="21"/>
              </w:rPr>
              <w:tab/>
            </w:r>
            <w:r w:rsidRPr="005903DC">
              <w:rPr>
                <w:rStyle w:val="a4"/>
                <w:rFonts w:ascii="Arial" w:hAnsi="Arial" w:cs="Arial"/>
                <w:noProof/>
                <w:sz w:val="21"/>
                <w:szCs w:val="21"/>
                <w:lang w:val="en-GB"/>
              </w:rPr>
              <w:t>Grammar</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_Toc61673364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4</w:t>
            </w:r>
            <w:r w:rsidRPr="005903DC">
              <w:rPr>
                <w:rFonts w:ascii="Arial" w:hAnsi="Arial" w:cs="Arial"/>
                <w:noProof/>
                <w:webHidden/>
                <w:sz w:val="21"/>
                <w:szCs w:val="21"/>
              </w:rPr>
              <w:fldChar w:fldCharType="end"/>
            </w:r>
          </w:hyperlink>
        </w:p>
        <w:p w:rsidR="005903DC" w:rsidRPr="005903DC" w:rsidRDefault="005903DC">
          <w:pPr>
            <w:pStyle w:val="TOC3"/>
            <w:tabs>
              <w:tab w:val="left" w:pos="1050"/>
              <w:tab w:val="right" w:leader="dot" w:pos="8296"/>
            </w:tabs>
            <w:rPr>
              <w:rFonts w:ascii="Arial" w:hAnsi="Arial" w:cs="Arial"/>
              <w:noProof/>
              <w:kern w:val="2"/>
              <w:sz w:val="21"/>
              <w:szCs w:val="21"/>
            </w:rPr>
          </w:pPr>
          <w:hyperlink w:anchor="_Toc61673365" w:history="1">
            <w:r w:rsidRPr="005903DC">
              <w:rPr>
                <w:rStyle w:val="a4"/>
                <w:rFonts w:ascii="Arial" w:hAnsi="Arial" w:cs="Arial"/>
                <w:noProof/>
                <w:sz w:val="21"/>
                <w:szCs w:val="21"/>
                <w:lang w:val="en-GB"/>
              </w:rPr>
              <w:t>viii.</w:t>
            </w:r>
            <w:r w:rsidRPr="005903DC">
              <w:rPr>
                <w:rFonts w:ascii="Arial" w:hAnsi="Arial" w:cs="Arial"/>
                <w:noProof/>
                <w:kern w:val="2"/>
                <w:sz w:val="21"/>
                <w:szCs w:val="21"/>
              </w:rPr>
              <w:tab/>
            </w:r>
            <w:r w:rsidRPr="005903DC">
              <w:rPr>
                <w:rStyle w:val="a4"/>
                <w:rFonts w:ascii="Arial" w:hAnsi="Arial" w:cs="Arial"/>
                <w:noProof/>
                <w:sz w:val="21"/>
                <w:szCs w:val="21"/>
                <w:lang w:val="en-GB"/>
              </w:rPr>
              <w:t>Query Performance</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_Toc61673365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4</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66" w:history="1">
            <w:r w:rsidRPr="005903DC">
              <w:rPr>
                <w:rStyle w:val="a4"/>
                <w:rFonts w:ascii="Arial" w:hAnsi="Arial" w:cs="Arial"/>
                <w:noProof/>
                <w:sz w:val="21"/>
                <w:szCs w:val="21"/>
                <w:lang w:val="en-GB"/>
              </w:rPr>
              <w:t>c.</w:t>
            </w:r>
            <w:r w:rsidRPr="005903DC">
              <w:rPr>
                <w:rFonts w:ascii="Arial" w:hAnsi="Arial" w:cs="Arial"/>
                <w:noProof/>
                <w:kern w:val="2"/>
                <w:sz w:val="21"/>
                <w:szCs w:val="21"/>
              </w:rPr>
              <w:tab/>
            </w:r>
            <w:r w:rsidRPr="005903DC">
              <w:rPr>
                <w:rStyle w:val="a4"/>
                <w:rFonts w:ascii="Arial" w:hAnsi="Arial" w:cs="Arial"/>
                <w:noProof/>
                <w:sz w:val="21"/>
                <w:szCs w:val="21"/>
                <w:lang w:val="en-GB"/>
              </w:rPr>
              <w:t>Applicability</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_Toc61673366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4</w:t>
            </w:r>
            <w:r w:rsidRPr="005903DC">
              <w:rPr>
                <w:rFonts w:ascii="Arial" w:hAnsi="Arial" w:cs="Arial"/>
                <w:noProof/>
                <w:webHidden/>
                <w:sz w:val="21"/>
                <w:szCs w:val="21"/>
              </w:rPr>
              <w:fldChar w:fldCharType="end"/>
            </w:r>
          </w:hyperlink>
        </w:p>
        <w:p w:rsidR="005903DC" w:rsidRPr="005903DC" w:rsidRDefault="005903DC">
          <w:pPr>
            <w:pStyle w:val="TOC1"/>
            <w:tabs>
              <w:tab w:val="left" w:pos="440"/>
              <w:tab w:val="right" w:leader="dot" w:pos="8296"/>
            </w:tabs>
            <w:rPr>
              <w:rFonts w:ascii="Arial" w:hAnsi="Arial" w:cs="Arial"/>
              <w:noProof/>
              <w:kern w:val="2"/>
              <w:sz w:val="21"/>
              <w:szCs w:val="21"/>
            </w:rPr>
          </w:pPr>
          <w:hyperlink w:anchor="_Toc61673367" w:history="1">
            <w:r w:rsidRPr="005903DC">
              <w:rPr>
                <w:rStyle w:val="a4"/>
                <w:rFonts w:ascii="Arial" w:hAnsi="Arial" w:cs="Arial"/>
                <w:noProof/>
                <w:sz w:val="21"/>
                <w:szCs w:val="21"/>
              </w:rPr>
              <w:t>2</w:t>
            </w:r>
            <w:r w:rsidRPr="005903DC">
              <w:rPr>
                <w:rFonts w:ascii="Arial" w:hAnsi="Arial" w:cs="Arial"/>
                <w:noProof/>
                <w:kern w:val="2"/>
                <w:sz w:val="21"/>
                <w:szCs w:val="21"/>
              </w:rPr>
              <w:tab/>
            </w:r>
            <w:r w:rsidRPr="005903DC">
              <w:rPr>
                <w:rStyle w:val="a4"/>
                <w:rFonts w:ascii="Arial" w:hAnsi="Arial" w:cs="Arial"/>
                <w:noProof/>
                <w:sz w:val="21"/>
                <w:szCs w:val="21"/>
              </w:rPr>
              <w:t>SQL Server Indexes Level 2</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_Toc61673367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5</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68" w:history="1">
            <w:r w:rsidRPr="005903DC">
              <w:rPr>
                <w:rStyle w:val="a4"/>
                <w:rFonts w:ascii="Arial" w:hAnsi="Arial" w:cs="Arial"/>
                <w:noProof/>
                <w:sz w:val="21"/>
                <w:szCs w:val="21"/>
              </w:rPr>
              <w:t>a.</w:t>
            </w:r>
            <w:r w:rsidRPr="005903DC">
              <w:rPr>
                <w:rFonts w:ascii="Arial" w:hAnsi="Arial" w:cs="Arial"/>
                <w:noProof/>
                <w:kern w:val="2"/>
                <w:sz w:val="21"/>
                <w:szCs w:val="21"/>
              </w:rPr>
              <w:tab/>
            </w:r>
            <w:r w:rsidRPr="005903DC">
              <w:rPr>
                <w:rStyle w:val="a4"/>
                <w:rFonts w:ascii="Arial" w:hAnsi="Arial" w:cs="Arial"/>
                <w:noProof/>
                <w:sz w:val="21"/>
                <w:szCs w:val="21"/>
              </w:rPr>
              <w:t>Benefits of Nonclustered Index</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_Toc61673368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5</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69" w:history="1">
            <w:r w:rsidRPr="005903DC">
              <w:rPr>
                <w:rStyle w:val="a4"/>
                <w:rFonts w:ascii="Arial" w:hAnsi="Arial" w:cs="Arial"/>
                <w:noProof/>
                <w:sz w:val="21"/>
                <w:szCs w:val="21"/>
              </w:rPr>
              <w:t>b.</w:t>
            </w:r>
            <w:r w:rsidRPr="005903DC">
              <w:rPr>
                <w:rFonts w:ascii="Arial" w:hAnsi="Arial" w:cs="Arial"/>
                <w:noProof/>
                <w:kern w:val="2"/>
                <w:sz w:val="21"/>
                <w:szCs w:val="21"/>
              </w:rPr>
              <w:tab/>
            </w:r>
            <w:r w:rsidRPr="005903DC">
              <w:rPr>
                <w:rStyle w:val="a4"/>
                <w:rFonts w:ascii="Arial" w:hAnsi="Arial" w:cs="Arial"/>
                <w:noProof/>
                <w:sz w:val="21"/>
                <w:szCs w:val="21"/>
              </w:rPr>
              <w:t>Nonclustered Index I built</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_Toc61673369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6</w:t>
            </w:r>
            <w:r w:rsidRPr="005903DC">
              <w:rPr>
                <w:rFonts w:ascii="Arial" w:hAnsi="Arial" w:cs="Arial"/>
                <w:noProof/>
                <w:webHidden/>
                <w:sz w:val="21"/>
                <w:szCs w:val="21"/>
              </w:rPr>
              <w:fldChar w:fldCharType="end"/>
            </w:r>
          </w:hyperlink>
        </w:p>
        <w:p w:rsidR="005903DC" w:rsidRPr="005903DC" w:rsidRDefault="005903DC">
          <w:pPr>
            <w:pStyle w:val="TOC3"/>
            <w:tabs>
              <w:tab w:val="left" w:pos="840"/>
              <w:tab w:val="right" w:leader="dot" w:pos="8296"/>
            </w:tabs>
            <w:rPr>
              <w:rFonts w:ascii="Arial" w:hAnsi="Arial" w:cs="Arial"/>
              <w:noProof/>
              <w:kern w:val="2"/>
              <w:sz w:val="21"/>
              <w:szCs w:val="21"/>
            </w:rPr>
          </w:pPr>
          <w:hyperlink w:anchor="_Toc61673370" w:history="1">
            <w:r w:rsidRPr="005903DC">
              <w:rPr>
                <w:rStyle w:val="a4"/>
                <w:rFonts w:ascii="Arial" w:hAnsi="Arial" w:cs="Arial"/>
                <w:noProof/>
                <w:sz w:val="21"/>
                <w:szCs w:val="21"/>
              </w:rPr>
              <w:t>i.</w:t>
            </w:r>
            <w:r w:rsidRPr="005903DC">
              <w:rPr>
                <w:rFonts w:ascii="Arial" w:hAnsi="Arial" w:cs="Arial"/>
                <w:noProof/>
                <w:kern w:val="2"/>
                <w:sz w:val="21"/>
                <w:szCs w:val="21"/>
              </w:rPr>
              <w:tab/>
            </w:r>
            <w:r w:rsidRPr="005903DC">
              <w:rPr>
                <w:rStyle w:val="a4"/>
                <w:rFonts w:ascii="Arial" w:hAnsi="Arial" w:cs="Arial"/>
                <w:noProof/>
                <w:sz w:val="21"/>
                <w:szCs w:val="21"/>
              </w:rPr>
              <w:t>IX_Booking</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_Toc61673370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6</w:t>
            </w:r>
            <w:r w:rsidRPr="005903DC">
              <w:rPr>
                <w:rFonts w:ascii="Arial" w:hAnsi="Arial" w:cs="Arial"/>
                <w:noProof/>
                <w:webHidden/>
                <w:sz w:val="21"/>
                <w:szCs w:val="21"/>
              </w:rPr>
              <w:fldChar w:fldCharType="end"/>
            </w:r>
          </w:hyperlink>
        </w:p>
        <w:p w:rsidR="005903DC" w:rsidRPr="005903DC" w:rsidRDefault="005903DC">
          <w:pPr>
            <w:pStyle w:val="TOC3"/>
            <w:tabs>
              <w:tab w:val="left" w:pos="840"/>
              <w:tab w:val="right" w:leader="dot" w:pos="8296"/>
            </w:tabs>
            <w:rPr>
              <w:rFonts w:ascii="Arial" w:hAnsi="Arial" w:cs="Arial"/>
              <w:noProof/>
              <w:kern w:val="2"/>
              <w:sz w:val="21"/>
              <w:szCs w:val="21"/>
            </w:rPr>
          </w:pPr>
          <w:hyperlink w:anchor="_Toc61673371" w:history="1">
            <w:r w:rsidRPr="005903DC">
              <w:rPr>
                <w:rStyle w:val="a4"/>
                <w:rFonts w:ascii="Arial" w:hAnsi="Arial" w:cs="Arial"/>
                <w:noProof/>
                <w:sz w:val="21"/>
                <w:szCs w:val="21"/>
              </w:rPr>
              <w:t>ii.</w:t>
            </w:r>
            <w:r w:rsidRPr="005903DC">
              <w:rPr>
                <w:rFonts w:ascii="Arial" w:hAnsi="Arial" w:cs="Arial"/>
                <w:noProof/>
                <w:kern w:val="2"/>
                <w:sz w:val="21"/>
                <w:szCs w:val="21"/>
              </w:rPr>
              <w:tab/>
            </w:r>
            <w:r w:rsidRPr="005903DC">
              <w:rPr>
                <w:rStyle w:val="a4"/>
                <w:rFonts w:ascii="Arial" w:hAnsi="Arial" w:cs="Arial"/>
                <w:noProof/>
                <w:sz w:val="21"/>
                <w:szCs w:val="21"/>
              </w:rPr>
              <w:t>IX_SellTickets</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_Toc61673371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6</w:t>
            </w:r>
            <w:r w:rsidRPr="005903DC">
              <w:rPr>
                <w:rFonts w:ascii="Arial" w:hAnsi="Arial" w:cs="Arial"/>
                <w:noProof/>
                <w:webHidden/>
                <w:sz w:val="21"/>
                <w:szCs w:val="21"/>
              </w:rPr>
              <w:fldChar w:fldCharType="end"/>
            </w:r>
          </w:hyperlink>
        </w:p>
        <w:p w:rsidR="005903DC" w:rsidRPr="005903DC" w:rsidRDefault="005903DC">
          <w:pPr>
            <w:pStyle w:val="TOC3"/>
            <w:tabs>
              <w:tab w:val="left" w:pos="1050"/>
              <w:tab w:val="right" w:leader="dot" w:pos="8296"/>
            </w:tabs>
            <w:rPr>
              <w:rFonts w:ascii="Arial" w:hAnsi="Arial" w:cs="Arial"/>
              <w:noProof/>
              <w:kern w:val="2"/>
              <w:sz w:val="21"/>
              <w:szCs w:val="21"/>
            </w:rPr>
          </w:pPr>
          <w:hyperlink w:anchor="_Toc61673372" w:history="1">
            <w:r w:rsidRPr="005903DC">
              <w:rPr>
                <w:rStyle w:val="a4"/>
                <w:rFonts w:ascii="Arial" w:hAnsi="Arial" w:cs="Arial"/>
                <w:noProof/>
                <w:sz w:val="21"/>
                <w:szCs w:val="21"/>
              </w:rPr>
              <w:t>iii.</w:t>
            </w:r>
            <w:r w:rsidRPr="005903DC">
              <w:rPr>
                <w:rFonts w:ascii="Arial" w:hAnsi="Arial" w:cs="Arial"/>
                <w:noProof/>
                <w:kern w:val="2"/>
                <w:sz w:val="21"/>
                <w:szCs w:val="21"/>
              </w:rPr>
              <w:tab/>
            </w:r>
            <w:r w:rsidRPr="005903DC">
              <w:rPr>
                <w:rStyle w:val="a4"/>
                <w:rFonts w:ascii="Arial" w:hAnsi="Arial" w:cs="Arial"/>
                <w:noProof/>
                <w:sz w:val="21"/>
                <w:szCs w:val="21"/>
              </w:rPr>
              <w:t>IX_Seats</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_Toc61673372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7</w:t>
            </w:r>
            <w:r w:rsidRPr="005903DC">
              <w:rPr>
                <w:rFonts w:ascii="Arial" w:hAnsi="Arial" w:cs="Arial"/>
                <w:noProof/>
                <w:webHidden/>
                <w:sz w:val="21"/>
                <w:szCs w:val="21"/>
              </w:rPr>
              <w:fldChar w:fldCharType="end"/>
            </w:r>
          </w:hyperlink>
        </w:p>
        <w:p w:rsidR="005903DC" w:rsidRPr="005903DC" w:rsidRDefault="005903DC">
          <w:pPr>
            <w:pStyle w:val="TOC1"/>
            <w:tabs>
              <w:tab w:val="left" w:pos="440"/>
              <w:tab w:val="right" w:leader="dot" w:pos="8296"/>
            </w:tabs>
            <w:rPr>
              <w:rFonts w:ascii="Arial" w:hAnsi="Arial" w:cs="Arial"/>
              <w:noProof/>
              <w:kern w:val="2"/>
              <w:sz w:val="21"/>
              <w:szCs w:val="21"/>
            </w:rPr>
          </w:pPr>
          <w:hyperlink w:anchor="_Toc61673373" w:history="1">
            <w:r w:rsidRPr="005903DC">
              <w:rPr>
                <w:rStyle w:val="a4"/>
                <w:rFonts w:ascii="Arial" w:hAnsi="Arial" w:cs="Arial"/>
                <w:noProof/>
                <w:sz w:val="21"/>
                <w:szCs w:val="21"/>
                <w:lang w:val="en-GB"/>
              </w:rPr>
              <w:t>3</w:t>
            </w:r>
            <w:r w:rsidRPr="005903DC">
              <w:rPr>
                <w:rFonts w:ascii="Arial" w:hAnsi="Arial" w:cs="Arial"/>
                <w:noProof/>
                <w:kern w:val="2"/>
                <w:sz w:val="21"/>
                <w:szCs w:val="21"/>
              </w:rPr>
              <w:tab/>
            </w:r>
            <w:r w:rsidRPr="005903DC">
              <w:rPr>
                <w:rStyle w:val="a4"/>
                <w:rFonts w:ascii="Arial" w:hAnsi="Arial" w:cs="Arial"/>
                <w:noProof/>
                <w:sz w:val="21"/>
                <w:szCs w:val="21"/>
                <w:lang w:val="en-GB"/>
              </w:rPr>
              <w:t>Transactions</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_Toc61673373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7</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74" w:history="1">
            <w:r w:rsidRPr="005903DC">
              <w:rPr>
                <w:rStyle w:val="a4"/>
                <w:rFonts w:ascii="Arial" w:hAnsi="Arial" w:cs="Arial"/>
                <w:noProof/>
                <w:sz w:val="21"/>
                <w:szCs w:val="21"/>
                <w:lang w:val="en-GB"/>
              </w:rPr>
              <w:t>a.</w:t>
            </w:r>
            <w:r w:rsidRPr="005903DC">
              <w:rPr>
                <w:rFonts w:ascii="Arial" w:hAnsi="Arial" w:cs="Arial"/>
                <w:noProof/>
                <w:kern w:val="2"/>
                <w:sz w:val="21"/>
                <w:szCs w:val="21"/>
              </w:rPr>
              <w:tab/>
            </w:r>
            <w:r w:rsidRPr="005903DC">
              <w:rPr>
                <w:rStyle w:val="a4"/>
                <w:rFonts w:ascii="Arial" w:hAnsi="Arial" w:cs="Arial"/>
                <w:noProof/>
                <w:sz w:val="21"/>
                <w:szCs w:val="21"/>
                <w:lang w:val="en-GB"/>
              </w:rPr>
              <w:t>Lacking of the specific date(s)</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_Toc61673374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7</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75" w:history="1">
            <w:r w:rsidRPr="005903DC">
              <w:rPr>
                <w:rStyle w:val="a4"/>
                <w:rFonts w:ascii="Arial" w:hAnsi="Arial" w:cs="Arial"/>
                <w:noProof/>
                <w:sz w:val="21"/>
                <w:szCs w:val="21"/>
                <w:lang w:val="en-GB"/>
              </w:rPr>
              <w:t>b.</w:t>
            </w:r>
            <w:r w:rsidRPr="005903DC">
              <w:rPr>
                <w:rFonts w:ascii="Arial" w:hAnsi="Arial" w:cs="Arial"/>
                <w:noProof/>
                <w:kern w:val="2"/>
                <w:sz w:val="21"/>
                <w:szCs w:val="21"/>
              </w:rPr>
              <w:tab/>
            </w:r>
            <w:r w:rsidRPr="005903DC">
              <w:rPr>
                <w:rStyle w:val="a4"/>
                <w:rFonts w:ascii="Arial" w:hAnsi="Arial" w:cs="Arial"/>
                <w:noProof/>
                <w:sz w:val="21"/>
                <w:szCs w:val="21"/>
                <w:lang w:val="en-GB"/>
              </w:rPr>
              <w:t>Booking tickets items that are not registered as event</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_Toc61673375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7</w:t>
            </w:r>
            <w:r w:rsidRPr="005903DC">
              <w:rPr>
                <w:rFonts w:ascii="Arial" w:hAnsi="Arial" w:cs="Arial"/>
                <w:noProof/>
                <w:webHidden/>
                <w:sz w:val="21"/>
                <w:szCs w:val="21"/>
              </w:rPr>
              <w:fldChar w:fldCharType="end"/>
            </w:r>
          </w:hyperlink>
        </w:p>
        <w:p w:rsidR="005903DC" w:rsidRPr="005903DC" w:rsidRDefault="005903DC">
          <w:pPr>
            <w:pStyle w:val="TOC1"/>
            <w:tabs>
              <w:tab w:val="left" w:pos="440"/>
              <w:tab w:val="right" w:leader="dot" w:pos="8296"/>
            </w:tabs>
            <w:rPr>
              <w:rFonts w:ascii="Arial" w:hAnsi="Arial" w:cs="Arial"/>
              <w:noProof/>
              <w:kern w:val="2"/>
              <w:sz w:val="21"/>
              <w:szCs w:val="21"/>
            </w:rPr>
          </w:pPr>
          <w:hyperlink w:anchor="_Toc61673376" w:history="1">
            <w:r w:rsidRPr="005903DC">
              <w:rPr>
                <w:rStyle w:val="a4"/>
                <w:rFonts w:ascii="Arial" w:hAnsi="Arial" w:cs="Arial"/>
                <w:noProof/>
                <w:sz w:val="21"/>
                <w:szCs w:val="21"/>
              </w:rPr>
              <w:t>4</w:t>
            </w:r>
            <w:r w:rsidRPr="005903DC">
              <w:rPr>
                <w:rFonts w:ascii="Arial" w:hAnsi="Arial" w:cs="Arial"/>
                <w:noProof/>
                <w:kern w:val="2"/>
                <w:sz w:val="21"/>
                <w:szCs w:val="21"/>
              </w:rPr>
              <w:tab/>
            </w:r>
            <w:r w:rsidRPr="005903DC">
              <w:rPr>
                <w:rStyle w:val="a4"/>
                <w:rFonts w:ascii="Arial" w:hAnsi="Arial" w:cs="Arial"/>
                <w:noProof/>
                <w:sz w:val="21"/>
                <w:szCs w:val="21"/>
              </w:rPr>
              <w:t>Distributed Database Solution</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_Toc61673376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8</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77" w:history="1">
            <w:r w:rsidRPr="005903DC">
              <w:rPr>
                <w:rStyle w:val="a4"/>
                <w:rFonts w:ascii="Arial" w:hAnsi="Arial" w:cs="Arial"/>
                <w:noProof/>
                <w:sz w:val="21"/>
                <w:szCs w:val="21"/>
              </w:rPr>
              <w:t>a.</w:t>
            </w:r>
            <w:r w:rsidRPr="005903DC">
              <w:rPr>
                <w:rFonts w:ascii="Arial" w:hAnsi="Arial" w:cs="Arial"/>
                <w:noProof/>
                <w:kern w:val="2"/>
                <w:sz w:val="21"/>
                <w:szCs w:val="21"/>
              </w:rPr>
              <w:tab/>
            </w:r>
            <w:r w:rsidRPr="005903DC">
              <w:rPr>
                <w:rStyle w:val="a4"/>
                <w:rFonts w:ascii="Arial" w:hAnsi="Arial" w:cs="Arial"/>
                <w:noProof/>
                <w:sz w:val="21"/>
                <w:szCs w:val="21"/>
              </w:rPr>
              <w:t>Fragmentation Strategy Definition</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_Toc61673377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8</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78" w:history="1">
            <w:r w:rsidRPr="005903DC">
              <w:rPr>
                <w:rStyle w:val="a4"/>
                <w:rFonts w:ascii="Arial" w:hAnsi="Arial" w:cs="Arial"/>
                <w:noProof/>
                <w:sz w:val="21"/>
                <w:szCs w:val="21"/>
              </w:rPr>
              <w:t>b.</w:t>
            </w:r>
            <w:r w:rsidRPr="005903DC">
              <w:rPr>
                <w:rFonts w:ascii="Arial" w:hAnsi="Arial" w:cs="Arial"/>
                <w:noProof/>
                <w:kern w:val="2"/>
                <w:sz w:val="21"/>
                <w:szCs w:val="21"/>
              </w:rPr>
              <w:tab/>
            </w:r>
            <w:r w:rsidRPr="005903DC">
              <w:rPr>
                <w:rStyle w:val="a4"/>
                <w:rFonts w:ascii="Arial" w:hAnsi="Arial" w:cs="Arial"/>
                <w:noProof/>
                <w:sz w:val="21"/>
                <w:szCs w:val="21"/>
              </w:rPr>
              <w:t>Best Fragmentation Strategy</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_Toc61673378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9</w:t>
            </w:r>
            <w:r w:rsidRPr="005903DC">
              <w:rPr>
                <w:rFonts w:ascii="Arial" w:hAnsi="Arial" w:cs="Arial"/>
                <w:noProof/>
                <w:webHidden/>
                <w:sz w:val="21"/>
                <w:szCs w:val="21"/>
              </w:rPr>
              <w:fldChar w:fldCharType="end"/>
            </w:r>
          </w:hyperlink>
        </w:p>
        <w:p w:rsidR="005903DC" w:rsidRPr="005903DC" w:rsidRDefault="005903DC">
          <w:pPr>
            <w:pStyle w:val="TOC2"/>
            <w:tabs>
              <w:tab w:val="left" w:pos="630"/>
              <w:tab w:val="right" w:leader="dot" w:pos="8296"/>
            </w:tabs>
            <w:rPr>
              <w:rFonts w:ascii="Arial" w:hAnsi="Arial" w:cs="Arial"/>
              <w:noProof/>
              <w:kern w:val="2"/>
              <w:sz w:val="21"/>
              <w:szCs w:val="21"/>
            </w:rPr>
          </w:pPr>
          <w:hyperlink w:anchor="_Toc61673379" w:history="1">
            <w:r w:rsidRPr="005903DC">
              <w:rPr>
                <w:rStyle w:val="a4"/>
                <w:rFonts w:ascii="Arial" w:hAnsi="Arial" w:cs="Arial"/>
                <w:noProof/>
                <w:sz w:val="21"/>
                <w:szCs w:val="21"/>
              </w:rPr>
              <w:t>c.</w:t>
            </w:r>
            <w:r w:rsidRPr="005903DC">
              <w:rPr>
                <w:rFonts w:ascii="Arial" w:hAnsi="Arial" w:cs="Arial"/>
                <w:noProof/>
                <w:kern w:val="2"/>
                <w:sz w:val="21"/>
                <w:szCs w:val="21"/>
              </w:rPr>
              <w:tab/>
            </w:r>
            <w:r w:rsidRPr="005903DC">
              <w:rPr>
                <w:rStyle w:val="a4"/>
                <w:rFonts w:ascii="Arial" w:hAnsi="Arial" w:cs="Arial"/>
                <w:noProof/>
                <w:sz w:val="21"/>
                <w:szCs w:val="21"/>
              </w:rPr>
              <w:t>Distribution design model (part)</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_Toc61673379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10</w:t>
            </w:r>
            <w:r w:rsidRPr="005903DC">
              <w:rPr>
                <w:rFonts w:ascii="Arial" w:hAnsi="Arial" w:cs="Arial"/>
                <w:noProof/>
                <w:webHidden/>
                <w:sz w:val="21"/>
                <w:szCs w:val="21"/>
              </w:rPr>
              <w:fldChar w:fldCharType="end"/>
            </w:r>
          </w:hyperlink>
        </w:p>
        <w:p w:rsidR="005903DC" w:rsidRDefault="005903DC">
          <w:pPr>
            <w:pStyle w:val="TOC1"/>
            <w:tabs>
              <w:tab w:val="right" w:leader="dot" w:pos="8296"/>
            </w:tabs>
            <w:rPr>
              <w:rFonts w:cstheme="minorBidi"/>
              <w:noProof/>
              <w:kern w:val="2"/>
              <w:sz w:val="21"/>
            </w:rPr>
          </w:pPr>
          <w:hyperlink w:anchor="_Toc61673380" w:history="1">
            <w:r w:rsidRPr="005903DC">
              <w:rPr>
                <w:rStyle w:val="a4"/>
                <w:rFonts w:ascii="Arial" w:hAnsi="Arial" w:cs="Arial"/>
                <w:noProof/>
                <w:sz w:val="21"/>
                <w:szCs w:val="21"/>
                <w:lang w:val="en-GB"/>
              </w:rPr>
              <w:t>References</w:t>
            </w:r>
            <w:r w:rsidRPr="005903DC">
              <w:rPr>
                <w:rFonts w:ascii="Arial" w:hAnsi="Arial" w:cs="Arial"/>
                <w:noProof/>
                <w:webHidden/>
                <w:sz w:val="21"/>
                <w:szCs w:val="21"/>
              </w:rPr>
              <w:tab/>
            </w:r>
            <w:r w:rsidRPr="005903DC">
              <w:rPr>
                <w:rFonts w:ascii="Arial" w:hAnsi="Arial" w:cs="Arial"/>
                <w:noProof/>
                <w:webHidden/>
                <w:sz w:val="21"/>
                <w:szCs w:val="21"/>
              </w:rPr>
              <w:fldChar w:fldCharType="begin"/>
            </w:r>
            <w:r w:rsidRPr="005903DC">
              <w:rPr>
                <w:rFonts w:ascii="Arial" w:hAnsi="Arial" w:cs="Arial"/>
                <w:noProof/>
                <w:webHidden/>
                <w:sz w:val="21"/>
                <w:szCs w:val="21"/>
              </w:rPr>
              <w:instrText xml:space="preserve"> PAGEREF _Toc61673380 \h </w:instrText>
            </w:r>
            <w:r w:rsidRPr="005903DC">
              <w:rPr>
                <w:rFonts w:ascii="Arial" w:hAnsi="Arial" w:cs="Arial"/>
                <w:noProof/>
                <w:webHidden/>
                <w:sz w:val="21"/>
                <w:szCs w:val="21"/>
              </w:rPr>
            </w:r>
            <w:r w:rsidRPr="005903DC">
              <w:rPr>
                <w:rFonts w:ascii="Arial" w:hAnsi="Arial" w:cs="Arial"/>
                <w:noProof/>
                <w:webHidden/>
                <w:sz w:val="21"/>
                <w:szCs w:val="21"/>
              </w:rPr>
              <w:fldChar w:fldCharType="separate"/>
            </w:r>
            <w:r w:rsidRPr="005903DC">
              <w:rPr>
                <w:rFonts w:ascii="Arial" w:hAnsi="Arial" w:cs="Arial"/>
                <w:noProof/>
                <w:webHidden/>
                <w:sz w:val="21"/>
                <w:szCs w:val="21"/>
              </w:rPr>
              <w:t>11</w:t>
            </w:r>
            <w:r w:rsidRPr="005903DC">
              <w:rPr>
                <w:rFonts w:ascii="Arial" w:hAnsi="Arial" w:cs="Arial"/>
                <w:noProof/>
                <w:webHidden/>
                <w:sz w:val="21"/>
                <w:szCs w:val="21"/>
              </w:rPr>
              <w:fldChar w:fldCharType="end"/>
            </w:r>
          </w:hyperlink>
        </w:p>
        <w:p w:rsidR="00F11AC7" w:rsidRDefault="00F11AC7">
          <w:r>
            <w:rPr>
              <w:b/>
              <w:bCs/>
              <w:lang w:val="zh-CN"/>
            </w:rPr>
            <w:fldChar w:fldCharType="end"/>
          </w:r>
        </w:p>
      </w:sdtContent>
    </w:sdt>
    <w:p w:rsidR="00293DCB" w:rsidRPr="00F11AC7" w:rsidRDefault="00293DCB" w:rsidP="00293DCB">
      <w:pPr>
        <w:rPr>
          <w:szCs w:val="21"/>
        </w:rPr>
      </w:pPr>
    </w:p>
    <w:p w:rsidR="00293DCB" w:rsidRPr="00257DF8" w:rsidRDefault="00293DCB">
      <w:pPr>
        <w:widowControl/>
        <w:jc w:val="left"/>
        <w:rPr>
          <w:szCs w:val="21"/>
        </w:rPr>
      </w:pPr>
      <w:r w:rsidRPr="00257DF8">
        <w:rPr>
          <w:szCs w:val="21"/>
        </w:rPr>
        <w:br w:type="page"/>
      </w:r>
    </w:p>
    <w:p w:rsidR="00293DCB" w:rsidRPr="00257DF8" w:rsidRDefault="00293DCB" w:rsidP="00293DCB">
      <w:pPr>
        <w:pStyle w:val="1"/>
        <w:rPr>
          <w:lang w:val="en-GB"/>
        </w:rPr>
      </w:pPr>
      <w:bookmarkStart w:id="0" w:name="_Toc61673355"/>
      <w:r w:rsidRPr="00257DF8">
        <w:rPr>
          <w:rFonts w:hint="eastAsia"/>
          <w:lang w:val="en-GB"/>
        </w:rPr>
        <w:lastRenderedPageBreak/>
        <w:t>SQL</w:t>
      </w:r>
      <w:r w:rsidRPr="00257DF8">
        <w:rPr>
          <w:lang w:val="en-GB"/>
        </w:rPr>
        <w:t xml:space="preserve"> </w:t>
      </w:r>
      <w:r w:rsidRPr="00257DF8">
        <w:rPr>
          <w:rFonts w:hint="eastAsia"/>
          <w:lang w:val="en-GB"/>
        </w:rPr>
        <w:t>and</w:t>
      </w:r>
      <w:r w:rsidRPr="00257DF8">
        <w:rPr>
          <w:lang w:val="en-GB"/>
        </w:rPr>
        <w:t xml:space="preserve"> </w:t>
      </w:r>
      <w:r w:rsidRPr="00257DF8">
        <w:rPr>
          <w:rFonts w:hint="eastAsia"/>
          <w:lang w:val="en-GB"/>
        </w:rPr>
        <w:t>NoSQL</w:t>
      </w:r>
      <w:bookmarkEnd w:id="0"/>
    </w:p>
    <w:p w:rsidR="00293DCB" w:rsidRPr="00257DF8" w:rsidRDefault="00257DF8" w:rsidP="00F11AC7">
      <w:pPr>
        <w:pStyle w:val="2"/>
        <w:rPr>
          <w:lang w:val="en-GB"/>
        </w:rPr>
      </w:pPr>
      <w:bookmarkStart w:id="1" w:name="_Toc61673356"/>
      <w:r w:rsidRPr="00257DF8">
        <w:rPr>
          <w:lang w:val="en-GB"/>
        </w:rPr>
        <w:t>Definition</w:t>
      </w:r>
      <w:bookmarkEnd w:id="1"/>
    </w:p>
    <w:p w:rsidR="004E6A45" w:rsidRPr="004E6A45" w:rsidRDefault="004E6A45" w:rsidP="004E6A45">
      <w:pPr>
        <w:rPr>
          <w:lang w:val="en-GB"/>
        </w:rPr>
      </w:pPr>
      <w:r w:rsidRPr="004E6A45">
        <w:rPr>
          <w:lang w:val="en-GB"/>
        </w:rPr>
        <w:t>SQL(Structured Query Language) database refers to relational database. Main representatives: SQL Server, Oracle, MySQL (open source), PostgreSQL (open source).</w:t>
      </w:r>
    </w:p>
    <w:p w:rsidR="004E6A45" w:rsidRDefault="004E6A45" w:rsidP="004E6A45">
      <w:pPr>
        <w:rPr>
          <w:lang w:val="en-GB"/>
        </w:rPr>
      </w:pPr>
      <w:r w:rsidRPr="004E6A45">
        <w:rPr>
          <w:lang w:val="en-GB"/>
        </w:rPr>
        <w:t>NoSQL (Not Only SQL) generally refers to non-relational databases. Main representatives: MongoDB, Redis, CouchDB.</w:t>
      </w:r>
    </w:p>
    <w:p w:rsidR="00257DF8" w:rsidRDefault="004900AC" w:rsidP="00F11AC7">
      <w:pPr>
        <w:pStyle w:val="2"/>
        <w:rPr>
          <w:lang w:val="en-GB"/>
        </w:rPr>
      </w:pPr>
      <w:bookmarkStart w:id="2" w:name="_Toc61673357"/>
      <w:r>
        <w:rPr>
          <w:rFonts w:hint="eastAsia"/>
          <w:lang w:val="en-GB"/>
        </w:rPr>
        <w:t>D</w:t>
      </w:r>
      <w:r>
        <w:rPr>
          <w:lang w:val="en-GB"/>
        </w:rPr>
        <w:t>ifferences</w:t>
      </w:r>
      <w:bookmarkEnd w:id="2"/>
    </w:p>
    <w:p w:rsidR="004900AC" w:rsidRDefault="004900AC" w:rsidP="004900AC">
      <w:pPr>
        <w:pStyle w:val="3"/>
        <w:rPr>
          <w:lang w:val="en-GB"/>
        </w:rPr>
      </w:pPr>
      <w:bookmarkStart w:id="3" w:name="_Toc61673358"/>
      <w:r>
        <w:rPr>
          <w:rFonts w:hint="eastAsia"/>
          <w:lang w:val="en-GB"/>
        </w:rPr>
        <w:t>S</w:t>
      </w:r>
      <w:r>
        <w:rPr>
          <w:lang w:val="en-GB"/>
        </w:rPr>
        <w:t>torage</w:t>
      </w:r>
      <w:bookmarkEnd w:id="3"/>
    </w:p>
    <w:p w:rsidR="004E6A45" w:rsidRDefault="004E6A45" w:rsidP="004E6A45">
      <w:pPr>
        <w:rPr>
          <w:lang w:val="en-GB"/>
        </w:rPr>
      </w:pPr>
      <w:r w:rsidRPr="004E6A45">
        <w:rPr>
          <w:lang w:val="en-GB"/>
        </w:rPr>
        <w:t>SQL data is stored in a table with a specific structure</w:t>
      </w:r>
      <w:r>
        <w:rPr>
          <w:lang w:val="en-GB"/>
        </w:rPr>
        <w:t>.</w:t>
      </w:r>
      <w:r w:rsidRPr="004E6A45">
        <w:rPr>
          <w:lang w:val="en-GB"/>
        </w:rPr>
        <w:t xml:space="preserve"> NoSQL is more flexible and extensible</w:t>
      </w:r>
      <w:r>
        <w:rPr>
          <w:lang w:val="en-GB"/>
        </w:rPr>
        <w:t>.</w:t>
      </w:r>
      <w:r w:rsidRPr="004E6A45">
        <w:rPr>
          <w:lang w:val="en-GB"/>
        </w:rPr>
        <w:t xml:space="preserve"> </w:t>
      </w:r>
      <w:r>
        <w:rPr>
          <w:lang w:val="en-GB"/>
        </w:rPr>
        <w:t>A</w:t>
      </w:r>
      <w:r w:rsidRPr="004E6A45">
        <w:rPr>
          <w:lang w:val="en-GB"/>
        </w:rPr>
        <w:t xml:space="preserve">nd the storage method </w:t>
      </w:r>
      <w:r>
        <w:rPr>
          <w:lang w:val="en-GB"/>
        </w:rPr>
        <w:t xml:space="preserve">of NoSQL </w:t>
      </w:r>
      <w:r w:rsidRPr="004E6A45">
        <w:rPr>
          <w:lang w:val="en-GB"/>
        </w:rPr>
        <w:t xml:space="preserve">can be saved in JSON documents, hash tables </w:t>
      </w:r>
      <w:r>
        <w:rPr>
          <w:lang w:val="en-GB"/>
        </w:rPr>
        <w:t>and</w:t>
      </w:r>
      <w:r w:rsidRPr="004E6A45">
        <w:rPr>
          <w:lang w:val="en-GB"/>
        </w:rPr>
        <w:t xml:space="preserve"> other methods. SQL usually stores data in the form of database tables.The NoSQL storage method is more flexible, such as using JSON-like file </w:t>
      </w:r>
      <w:r>
        <w:rPr>
          <w:lang w:val="en-GB"/>
        </w:rPr>
        <w:t xml:space="preserve">to </w:t>
      </w:r>
      <w:r w:rsidRPr="004E6A45">
        <w:rPr>
          <w:lang w:val="en-GB"/>
        </w:rPr>
        <w:t>storage</w:t>
      </w:r>
    </w:p>
    <w:p w:rsidR="004900AC" w:rsidRDefault="004900AC" w:rsidP="004900AC">
      <w:pPr>
        <w:pStyle w:val="3"/>
        <w:rPr>
          <w:lang w:val="en-GB"/>
        </w:rPr>
      </w:pPr>
      <w:bookmarkStart w:id="4" w:name="_Toc61673359"/>
      <w:r w:rsidRPr="004900AC">
        <w:rPr>
          <w:lang w:val="en-GB"/>
        </w:rPr>
        <w:t>Collection Data Relationship</w:t>
      </w:r>
      <w:bookmarkEnd w:id="4"/>
    </w:p>
    <w:p w:rsidR="004E6A45" w:rsidRPr="004E6A45" w:rsidRDefault="004E6A45" w:rsidP="004E6A45">
      <w:pPr>
        <w:rPr>
          <w:lang w:val="en-GB"/>
        </w:rPr>
      </w:pPr>
      <w:r w:rsidRPr="004E6A45">
        <w:rPr>
          <w:lang w:val="en-GB"/>
        </w:rPr>
        <w:t>In SQL, you must define the table and field structure before you can add data, such as defining the primary key, index, trigger, and stored procedure of the table. The table structure can be updated after it is defined, but it will become more complicated if there are major structural changes. In NoSQL, data can be added at any time and anywhere without the need to define tables first.</w:t>
      </w:r>
    </w:p>
    <w:p w:rsidR="004E6A45" w:rsidRPr="004E6A45" w:rsidRDefault="004E6A45" w:rsidP="004E6A45">
      <w:pPr>
        <w:rPr>
          <w:lang w:val="en-GB"/>
        </w:rPr>
      </w:pPr>
      <w:r w:rsidRPr="004E6A45">
        <w:rPr>
          <w:lang w:val="en-GB"/>
        </w:rPr>
        <w:t>NoSQL can also create indexes in data sets. Taking MongoDB as an example, the unique value _id field will be automatically created after the data set is created, so that the index can be added after the data set is created.</w:t>
      </w:r>
    </w:p>
    <w:p w:rsidR="004E6A45" w:rsidRDefault="004E6A45" w:rsidP="004E6A45">
      <w:pPr>
        <w:rPr>
          <w:lang w:val="en-GB"/>
        </w:rPr>
      </w:pPr>
      <w:r w:rsidRPr="004E6A45">
        <w:rPr>
          <w:lang w:val="en-GB"/>
        </w:rPr>
        <w:t>From this point of view, NoSQL may be more suitable for projects with unclear or undecided initialization data.</w:t>
      </w:r>
    </w:p>
    <w:p w:rsidR="004900AC" w:rsidRDefault="004900AC" w:rsidP="004900AC">
      <w:pPr>
        <w:pStyle w:val="3"/>
        <w:rPr>
          <w:lang w:val="en-GB"/>
        </w:rPr>
      </w:pPr>
      <w:bookmarkStart w:id="5" w:name="_Toc61673360"/>
      <w:r w:rsidRPr="004900AC">
        <w:rPr>
          <w:lang w:val="en-GB"/>
        </w:rPr>
        <w:t xml:space="preserve">External </w:t>
      </w:r>
      <w:r>
        <w:rPr>
          <w:lang w:val="en-GB"/>
        </w:rPr>
        <w:t>D</w:t>
      </w:r>
      <w:r w:rsidRPr="004900AC">
        <w:rPr>
          <w:lang w:val="en-GB"/>
        </w:rPr>
        <w:t xml:space="preserve">ata </w:t>
      </w:r>
      <w:r>
        <w:rPr>
          <w:lang w:val="en-GB"/>
        </w:rPr>
        <w:t>S</w:t>
      </w:r>
      <w:r w:rsidRPr="004900AC">
        <w:rPr>
          <w:lang w:val="en-GB"/>
        </w:rPr>
        <w:t>torage</w:t>
      </w:r>
      <w:bookmarkEnd w:id="5"/>
    </w:p>
    <w:p w:rsidR="004E6A45" w:rsidRPr="004E6A45" w:rsidRDefault="004E6A45" w:rsidP="004E6A45">
      <w:pPr>
        <w:rPr>
          <w:lang w:val="en-GB"/>
        </w:rPr>
      </w:pPr>
      <w:r w:rsidRPr="004E6A45">
        <w:rPr>
          <w:lang w:val="en-GB"/>
        </w:rPr>
        <w:t xml:space="preserve">If external related data </w:t>
      </w:r>
      <w:r>
        <w:rPr>
          <w:lang w:val="en-GB"/>
        </w:rPr>
        <w:t xml:space="preserve">needed to be added </w:t>
      </w:r>
      <w:r w:rsidRPr="004E6A45">
        <w:rPr>
          <w:lang w:val="en-GB"/>
        </w:rPr>
        <w:t>in SQL, the standardized approach is to add a foreign key to the original table to associate the external data table. For example, it is necessary to add reviewer information to the borrowing table, first create a reviewer table, and then add the reviewer foreign key to the original borrower table. In this way, if we need to update the personal information of the reviewer, we only need to update the reviewer table instead of updating the borrower table.</w:t>
      </w:r>
    </w:p>
    <w:p w:rsidR="004E6A45" w:rsidRDefault="004E6A45" w:rsidP="004E6A45">
      <w:pPr>
        <w:rPr>
          <w:lang w:val="en-GB"/>
        </w:rPr>
      </w:pPr>
      <w:r w:rsidRPr="004E6A45">
        <w:rPr>
          <w:lang w:val="en-GB"/>
        </w:rPr>
        <w:lastRenderedPageBreak/>
        <w:t>In NoSQL, in addition to this standardized external data table approach, we can also use non-standardized methods to directly put external data into the original data set to improve query efficiency. The disadvantages are also obvious, and it will be more troublesome to update the reviewer's data.</w:t>
      </w:r>
    </w:p>
    <w:p w:rsidR="004900AC" w:rsidRDefault="004900AC" w:rsidP="004900AC">
      <w:pPr>
        <w:pStyle w:val="3"/>
        <w:rPr>
          <w:lang w:val="en-GB"/>
        </w:rPr>
      </w:pPr>
      <w:bookmarkStart w:id="6" w:name="_Toc61673361"/>
      <w:r w:rsidRPr="004900AC">
        <w:rPr>
          <w:lang w:val="en-GB"/>
        </w:rPr>
        <w:t xml:space="preserve">JOIN </w:t>
      </w:r>
      <w:r>
        <w:rPr>
          <w:rFonts w:hint="eastAsia"/>
          <w:lang w:val="en-GB"/>
        </w:rPr>
        <w:t>Q</w:t>
      </w:r>
      <w:r w:rsidRPr="004900AC">
        <w:rPr>
          <w:lang w:val="en-GB"/>
        </w:rPr>
        <w:t>uery in SQL</w:t>
      </w:r>
      <w:bookmarkEnd w:id="6"/>
    </w:p>
    <w:p w:rsidR="000E1C0B" w:rsidRPr="000E1C0B" w:rsidRDefault="000E1C0B" w:rsidP="000E1C0B">
      <w:pPr>
        <w:rPr>
          <w:lang w:val="en-GB"/>
        </w:rPr>
      </w:pPr>
      <w:r w:rsidRPr="000E1C0B">
        <w:rPr>
          <w:lang w:val="en-GB"/>
        </w:rPr>
        <w:t>In SQL, you can use the JOIN table link method to query data in multiple relational data tables with a simple query statement.</w:t>
      </w:r>
    </w:p>
    <w:p w:rsidR="004900AC" w:rsidRDefault="000E1C0B" w:rsidP="004900AC">
      <w:pPr>
        <w:rPr>
          <w:rFonts w:hint="eastAsia"/>
          <w:lang w:val="en-GB"/>
        </w:rPr>
      </w:pPr>
      <w:r w:rsidRPr="000E1C0B">
        <w:rPr>
          <w:lang w:val="en-GB"/>
        </w:rPr>
        <w:t xml:space="preserve">NoSQL </w:t>
      </w:r>
      <w:r w:rsidR="00C457E8">
        <w:rPr>
          <w:lang w:val="en-GB"/>
        </w:rPr>
        <w:t>has</w:t>
      </w:r>
      <w:r w:rsidRPr="000E1C0B">
        <w:rPr>
          <w:lang w:val="en-GB"/>
        </w:rPr>
        <w:t xml:space="preserve"> not provide</w:t>
      </w:r>
      <w:r w:rsidR="00C457E8">
        <w:rPr>
          <w:lang w:val="en-GB"/>
        </w:rPr>
        <w:t>d</w:t>
      </w:r>
      <w:r w:rsidRPr="000E1C0B">
        <w:rPr>
          <w:lang w:val="en-GB"/>
        </w:rPr>
        <w:t xml:space="preserve"> a query method similar to JOIN to query data in multiple datasets. Therefore, most NoSQL uses non-standardized data storage methods to store data.</w:t>
      </w:r>
    </w:p>
    <w:p w:rsidR="004900AC" w:rsidRDefault="004900AC" w:rsidP="00B66221">
      <w:pPr>
        <w:pStyle w:val="3"/>
        <w:rPr>
          <w:lang w:val="en-GB"/>
        </w:rPr>
      </w:pPr>
      <w:bookmarkStart w:id="7" w:name="_Toc61673362"/>
      <w:r w:rsidRPr="004900AC">
        <w:rPr>
          <w:lang w:val="en-GB"/>
        </w:rPr>
        <w:t xml:space="preserve">Data </w:t>
      </w:r>
      <w:r>
        <w:rPr>
          <w:rFonts w:hint="eastAsia"/>
          <w:lang w:val="en-GB"/>
        </w:rPr>
        <w:t>C</w:t>
      </w:r>
      <w:r w:rsidRPr="004900AC">
        <w:rPr>
          <w:lang w:val="en-GB"/>
        </w:rPr>
        <w:t>oupling</w:t>
      </w:r>
      <w:bookmarkEnd w:id="7"/>
    </w:p>
    <w:p w:rsidR="00C457E8" w:rsidRPr="00C457E8" w:rsidRDefault="00C457E8" w:rsidP="00C457E8">
      <w:pPr>
        <w:rPr>
          <w:lang w:val="en-GB"/>
        </w:rPr>
      </w:pPr>
      <w:r w:rsidRPr="00C457E8">
        <w:rPr>
          <w:lang w:val="en-GB"/>
        </w:rPr>
        <w:t>It is not allowed to delete external data that has been used in SQL to ensure data integrity.</w:t>
      </w:r>
    </w:p>
    <w:p w:rsidR="00B66221" w:rsidRDefault="00C457E8" w:rsidP="00B66221">
      <w:pPr>
        <w:rPr>
          <w:rFonts w:hint="eastAsia"/>
          <w:lang w:val="en-GB"/>
        </w:rPr>
      </w:pPr>
      <w:r w:rsidRPr="00C457E8">
        <w:rPr>
          <w:lang w:val="en-GB"/>
        </w:rPr>
        <w:t>There is no such strong coupling concept in NoSQL, and any data can be deleted at any time.</w:t>
      </w:r>
    </w:p>
    <w:p w:rsidR="00B66221" w:rsidRDefault="00B66221" w:rsidP="00B66221">
      <w:pPr>
        <w:pStyle w:val="3"/>
        <w:rPr>
          <w:lang w:val="en-GB"/>
        </w:rPr>
      </w:pPr>
      <w:bookmarkStart w:id="8" w:name="_Toc61673363"/>
      <w:r>
        <w:rPr>
          <w:rFonts w:hint="eastAsia"/>
          <w:lang w:val="en-GB"/>
        </w:rPr>
        <w:t>T</w:t>
      </w:r>
      <w:r>
        <w:rPr>
          <w:lang w:val="en-GB"/>
        </w:rPr>
        <w:t>ransactions</w:t>
      </w:r>
      <w:bookmarkEnd w:id="8"/>
    </w:p>
    <w:p w:rsidR="00C457E8" w:rsidRPr="00C457E8" w:rsidRDefault="00C457E8" w:rsidP="00C457E8">
      <w:pPr>
        <w:rPr>
          <w:lang w:val="en-GB"/>
        </w:rPr>
      </w:pPr>
      <w:r w:rsidRPr="00C457E8">
        <w:rPr>
          <w:lang w:val="en-GB"/>
        </w:rPr>
        <w:t>In SQL, if the data of multiple tables need to be updated in the same batch, that is, if one of the tables fails to update, the other tables cannot be updated successfully. This scenario can be controlled by transactions, and the transaction can be submitted uniformly after all commands are completed.</w:t>
      </w:r>
    </w:p>
    <w:p w:rsidR="00C457E8" w:rsidRDefault="00C457E8" w:rsidP="00C457E8">
      <w:pPr>
        <w:rPr>
          <w:lang w:val="en-GB"/>
        </w:rPr>
      </w:pPr>
      <w:r w:rsidRPr="00C457E8">
        <w:rPr>
          <w:lang w:val="en-GB"/>
        </w:rPr>
        <w:t>There is no concept of transaction in NoSQL, and the operation of every data set is atomic.</w:t>
      </w:r>
    </w:p>
    <w:p w:rsidR="0041417D" w:rsidRDefault="0041417D" w:rsidP="0041417D">
      <w:pPr>
        <w:pStyle w:val="3"/>
        <w:rPr>
          <w:lang w:val="en-GB"/>
        </w:rPr>
      </w:pPr>
      <w:bookmarkStart w:id="9" w:name="_Toc61673364"/>
      <w:r>
        <w:rPr>
          <w:rFonts w:hint="eastAsia"/>
          <w:lang w:val="en-GB"/>
        </w:rPr>
        <w:t>G</w:t>
      </w:r>
      <w:r>
        <w:rPr>
          <w:lang w:val="en-GB"/>
        </w:rPr>
        <w:t>rammar</w:t>
      </w:r>
      <w:bookmarkEnd w:id="9"/>
    </w:p>
    <w:p w:rsidR="00C457E8" w:rsidRDefault="00C457E8" w:rsidP="0041417D">
      <w:pPr>
        <w:rPr>
          <w:lang w:val="en-GB"/>
        </w:rPr>
      </w:pPr>
      <w:r w:rsidRPr="00C457E8">
        <w:rPr>
          <w:lang w:val="en-GB"/>
        </w:rPr>
        <w:t>Obviously, the addition, deletion, modification and checking grammar are different between the two.</w:t>
      </w:r>
    </w:p>
    <w:p w:rsidR="0041417D" w:rsidRDefault="0041417D" w:rsidP="0041417D">
      <w:pPr>
        <w:pStyle w:val="3"/>
        <w:rPr>
          <w:lang w:val="en-GB"/>
        </w:rPr>
      </w:pPr>
      <w:bookmarkStart w:id="10" w:name="_Toc61673365"/>
      <w:r w:rsidRPr="0041417D">
        <w:rPr>
          <w:lang w:val="en-GB"/>
        </w:rPr>
        <w:t>Query Performance</w:t>
      </w:r>
      <w:bookmarkEnd w:id="10"/>
    </w:p>
    <w:p w:rsidR="0041417D" w:rsidRDefault="00C457E8" w:rsidP="0041417D">
      <w:pPr>
        <w:rPr>
          <w:lang w:val="en-GB"/>
        </w:rPr>
      </w:pPr>
      <w:r w:rsidRPr="00C457E8">
        <w:rPr>
          <w:lang w:val="en-GB"/>
        </w:rPr>
        <w:t>Under the premise of the same level of system design, because the consumption of JOIN queries is omitted in NoSQL, the theoretical performance is better than SQL.</w:t>
      </w:r>
      <w:r>
        <w:rPr>
          <w:lang w:val="en-GB"/>
        </w:rPr>
        <w:t xml:space="preserve"> </w:t>
      </w:r>
    </w:p>
    <w:p w:rsidR="0041417D" w:rsidRDefault="0041417D" w:rsidP="00F11AC7">
      <w:pPr>
        <w:pStyle w:val="2"/>
        <w:rPr>
          <w:lang w:val="en-GB"/>
        </w:rPr>
      </w:pPr>
      <w:bookmarkStart w:id="11" w:name="_Toc61673366"/>
      <w:r>
        <w:rPr>
          <w:rFonts w:hint="eastAsia"/>
          <w:lang w:val="en-GB"/>
        </w:rPr>
        <w:t>A</w:t>
      </w:r>
      <w:r w:rsidRPr="0041417D">
        <w:rPr>
          <w:lang w:val="en-GB"/>
        </w:rPr>
        <w:t>pplicability</w:t>
      </w:r>
      <w:bookmarkEnd w:id="11"/>
    </w:p>
    <w:p w:rsidR="00C457E8" w:rsidRPr="00C457E8" w:rsidRDefault="00C457E8" w:rsidP="00C457E8">
      <w:pPr>
        <w:rPr>
          <w:lang w:val="en-GB"/>
        </w:rPr>
      </w:pPr>
      <w:r>
        <w:rPr>
          <w:lang w:val="en-GB"/>
        </w:rPr>
        <w:t xml:space="preserve">SQL </w:t>
      </w:r>
      <w:r>
        <w:rPr>
          <w:rFonts w:hint="eastAsia"/>
          <w:lang w:val="en-GB"/>
        </w:rPr>
        <w:t>and</w:t>
      </w:r>
      <w:r>
        <w:rPr>
          <w:lang w:val="en-GB"/>
        </w:rPr>
        <w:t xml:space="preserve"> other r</w:t>
      </w:r>
      <w:r w:rsidRPr="00C457E8">
        <w:rPr>
          <w:lang w:val="en-GB"/>
        </w:rPr>
        <w:t>elational databases are suitable for storing structured data, such as user accounts and addresses:</w:t>
      </w:r>
    </w:p>
    <w:p w:rsidR="00C457E8" w:rsidRPr="00C457E8" w:rsidRDefault="00C457E8" w:rsidP="00C457E8">
      <w:pPr>
        <w:pStyle w:val="a3"/>
        <w:numPr>
          <w:ilvl w:val="0"/>
          <w:numId w:val="6"/>
        </w:numPr>
        <w:ind w:firstLineChars="0"/>
        <w:rPr>
          <w:lang w:val="en-GB"/>
        </w:rPr>
      </w:pPr>
      <w:r w:rsidRPr="00C457E8">
        <w:rPr>
          <w:lang w:val="en-GB"/>
        </w:rPr>
        <w:lastRenderedPageBreak/>
        <w:t>These data usually need to be structured queries, such as join, at this time, the relational database will win</w:t>
      </w:r>
    </w:p>
    <w:p w:rsidR="00C457E8" w:rsidRPr="00C457E8" w:rsidRDefault="00C457E8" w:rsidP="00C457E8">
      <w:pPr>
        <w:pStyle w:val="a3"/>
        <w:numPr>
          <w:ilvl w:val="0"/>
          <w:numId w:val="6"/>
        </w:numPr>
        <w:ind w:firstLineChars="0"/>
        <w:rPr>
          <w:lang w:val="en-GB"/>
        </w:rPr>
      </w:pPr>
      <w:r w:rsidRPr="00C457E8">
        <w:rPr>
          <w:lang w:val="en-GB"/>
        </w:rPr>
        <w:t>The scale and growth rate of these data are usually predictable</w:t>
      </w:r>
    </w:p>
    <w:p w:rsidR="00C457E8" w:rsidRDefault="00C457E8" w:rsidP="00C457E8">
      <w:pPr>
        <w:pStyle w:val="a3"/>
        <w:numPr>
          <w:ilvl w:val="0"/>
          <w:numId w:val="6"/>
        </w:numPr>
        <w:ind w:firstLineChars="0"/>
        <w:rPr>
          <w:lang w:val="en-GB"/>
        </w:rPr>
      </w:pPr>
      <w:r w:rsidRPr="00C457E8">
        <w:rPr>
          <w:lang w:val="en-GB"/>
        </w:rPr>
        <w:t>Transactional and consistent</w:t>
      </w:r>
    </w:p>
    <w:p w:rsidR="00C457E8" w:rsidRPr="00C457E8" w:rsidRDefault="00C457E8" w:rsidP="00C457E8">
      <w:pPr>
        <w:pStyle w:val="a3"/>
        <w:numPr>
          <w:ilvl w:val="0"/>
          <w:numId w:val="6"/>
        </w:numPr>
        <w:ind w:firstLineChars="0"/>
        <w:rPr>
          <w:lang w:val="en-GB"/>
        </w:rPr>
      </w:pPr>
    </w:p>
    <w:p w:rsidR="00C457E8" w:rsidRPr="00C457E8" w:rsidRDefault="00C457E8" w:rsidP="00C457E8">
      <w:pPr>
        <w:rPr>
          <w:lang w:val="en-GB"/>
        </w:rPr>
      </w:pPr>
      <w:r w:rsidRPr="00C457E8">
        <w:rPr>
          <w:lang w:val="en-GB"/>
        </w:rPr>
        <w:t>NoSQL is suitable for storing unstructured data, such as articles and comments:</w:t>
      </w:r>
    </w:p>
    <w:p w:rsidR="00C457E8" w:rsidRPr="00C457E8" w:rsidRDefault="00C457E8" w:rsidP="00C457E8">
      <w:pPr>
        <w:pStyle w:val="a3"/>
        <w:numPr>
          <w:ilvl w:val="0"/>
          <w:numId w:val="7"/>
        </w:numPr>
        <w:ind w:firstLineChars="0"/>
        <w:rPr>
          <w:lang w:val="en-GB"/>
        </w:rPr>
      </w:pPr>
      <w:r w:rsidRPr="00C457E8">
        <w:rPr>
          <w:lang w:val="en-GB"/>
        </w:rPr>
        <w:t>These data are usually used for fuzzy processing, such as full-text search, machine learning</w:t>
      </w:r>
    </w:p>
    <w:p w:rsidR="00C457E8" w:rsidRPr="00C457E8" w:rsidRDefault="00C457E8" w:rsidP="00C457E8">
      <w:pPr>
        <w:pStyle w:val="a3"/>
        <w:numPr>
          <w:ilvl w:val="0"/>
          <w:numId w:val="7"/>
        </w:numPr>
        <w:ind w:firstLineChars="0"/>
        <w:rPr>
          <w:lang w:val="en-GB"/>
        </w:rPr>
      </w:pPr>
      <w:r w:rsidRPr="00C457E8">
        <w:rPr>
          <w:lang w:val="en-GB"/>
        </w:rPr>
        <w:t>These data are massive, and the growth rate is unpredictable,</w:t>
      </w:r>
    </w:p>
    <w:p w:rsidR="00C457E8" w:rsidRPr="00C457E8" w:rsidRDefault="00C457E8" w:rsidP="00C457E8">
      <w:pPr>
        <w:pStyle w:val="a3"/>
        <w:numPr>
          <w:ilvl w:val="0"/>
          <w:numId w:val="7"/>
        </w:numPr>
        <w:ind w:firstLineChars="0"/>
        <w:rPr>
          <w:lang w:val="en-GB"/>
        </w:rPr>
      </w:pPr>
      <w:r w:rsidRPr="00C457E8">
        <w:rPr>
          <w:lang w:val="en-GB"/>
        </w:rPr>
        <w:t>According to the characteristics of the data, NoSQL databases usually have unlimited (at least close to) scalability</w:t>
      </w:r>
    </w:p>
    <w:p w:rsidR="0041417D" w:rsidRPr="00C457E8" w:rsidRDefault="00C457E8" w:rsidP="00C457E8">
      <w:pPr>
        <w:pStyle w:val="a3"/>
        <w:numPr>
          <w:ilvl w:val="0"/>
          <w:numId w:val="7"/>
        </w:numPr>
        <w:ind w:firstLineChars="0"/>
        <w:rPr>
          <w:lang w:val="en-GB"/>
        </w:rPr>
      </w:pPr>
      <w:r w:rsidRPr="00C457E8">
        <w:rPr>
          <w:lang w:val="en-GB"/>
        </w:rPr>
        <w:t>The efficiency of obtaining data by key is very high, but the support for join or other structured queries is relatively poor.</w:t>
      </w:r>
    </w:p>
    <w:p w:rsidR="0041417D" w:rsidRPr="0041417D" w:rsidRDefault="0041417D" w:rsidP="0041417D">
      <w:pPr>
        <w:rPr>
          <w:lang w:val="en-GB"/>
        </w:rPr>
      </w:pPr>
    </w:p>
    <w:p w:rsidR="0099311F" w:rsidRDefault="00C457E8" w:rsidP="0041417D">
      <w:pPr>
        <w:rPr>
          <w:lang w:val="en-GB"/>
        </w:rPr>
      </w:pPr>
      <w:r w:rsidRPr="00C457E8">
        <w:rPr>
          <w:lang w:val="en-GB"/>
        </w:rPr>
        <w:t>Based on their different scope of application, the current mainstream architecture will only adopt a combination scheme, and one cannot be less. So far, there has not been a database that can be applied to various scenarios, and according to the CAP theory, such a database does not exist.</w:t>
      </w:r>
      <w:r>
        <w:rPr>
          <w:lang w:val="en-GB"/>
        </w:rPr>
        <w:t xml:space="preserve"> </w:t>
      </w:r>
    </w:p>
    <w:p w:rsidR="0099311F" w:rsidRDefault="0099311F" w:rsidP="0099311F">
      <w:pPr>
        <w:pStyle w:val="1"/>
        <w:shd w:val="clear" w:color="auto" w:fill="FFFFFF"/>
        <w:spacing w:before="0" w:after="150" w:line="690" w:lineRule="atLeast"/>
        <w:rPr>
          <w:rFonts w:cs="Arial"/>
          <w:color w:val="183559"/>
        </w:rPr>
      </w:pPr>
      <w:bookmarkStart w:id="12" w:name="_Toc61673367"/>
      <w:r>
        <w:rPr>
          <w:rFonts w:cs="Arial"/>
          <w:color w:val="183559"/>
        </w:rPr>
        <w:t>SQL Server Indexes Level 2</w:t>
      </w:r>
      <w:bookmarkEnd w:id="12"/>
    </w:p>
    <w:p w:rsidR="00690608" w:rsidRDefault="00C276EB" w:rsidP="00F11AC7">
      <w:pPr>
        <w:pStyle w:val="2"/>
      </w:pPr>
      <w:bookmarkStart w:id="13" w:name="_Toc61673368"/>
      <w:r>
        <w:t xml:space="preserve">Benefits of </w:t>
      </w:r>
      <w:r w:rsidR="006C4D68">
        <w:t>N</w:t>
      </w:r>
      <w:r w:rsidR="006C4D68" w:rsidRPr="006C4D68">
        <w:t xml:space="preserve">onclustered </w:t>
      </w:r>
      <w:r w:rsidR="006C4D68">
        <w:t>I</w:t>
      </w:r>
      <w:r w:rsidR="006C4D68" w:rsidRPr="006C4D68">
        <w:t>ndex</w:t>
      </w:r>
      <w:bookmarkEnd w:id="13"/>
    </w:p>
    <w:p w:rsidR="00BF291E" w:rsidRPr="00BF291E" w:rsidRDefault="00BF291E" w:rsidP="00BF291E">
      <w:pPr>
        <w:rPr>
          <w:rFonts w:hint="eastAsia"/>
        </w:rPr>
      </w:pPr>
      <w:r>
        <w:rPr>
          <w:rFonts w:hint="eastAsia"/>
        </w:rPr>
        <w:t>A</w:t>
      </w:r>
      <w:r w:rsidRPr="00BF291E">
        <w:t xml:space="preserve"> nonclustered index stores the index keys in order, along with a bookmark that is used to access the actual data in the table itself. </w:t>
      </w:r>
      <w:r w:rsidR="00B50AED">
        <w:t>T</w:t>
      </w:r>
      <w:r w:rsidR="00B50AED" w:rsidRPr="00BF291E">
        <w:t xml:space="preserve">he </w:t>
      </w:r>
      <w:r w:rsidR="00B50AED">
        <w:t>b</w:t>
      </w:r>
      <w:r w:rsidR="00B50AED" w:rsidRPr="00B50AED">
        <w:t xml:space="preserve">ookmark </w:t>
      </w:r>
      <w:r w:rsidRPr="00BF291E">
        <w:t xml:space="preserve">can </w:t>
      </w:r>
      <w:r w:rsidR="00B50AED">
        <w:rPr>
          <w:rFonts w:hint="eastAsia"/>
        </w:rPr>
        <w:t>be</w:t>
      </w:r>
      <w:r w:rsidR="00B50AED">
        <w:t xml:space="preserve"> </w:t>
      </w:r>
      <w:r w:rsidRPr="00BF291E">
        <w:t>th</w:t>
      </w:r>
      <w:r w:rsidR="00B50AED">
        <w:t>ought</w:t>
      </w:r>
      <w:r w:rsidRPr="00BF291E">
        <w:t xml:space="preserve"> of as a kind of pointer.</w:t>
      </w:r>
    </w:p>
    <w:p w:rsidR="00B50AED" w:rsidRDefault="00B50AED" w:rsidP="00BF291E">
      <w:r w:rsidRPr="00B50AED">
        <w:t>In addition, a SQL Server nonclustered index entry has some internal-use-only header information and may contain some optional data values.</w:t>
      </w:r>
    </w:p>
    <w:p w:rsidR="00B50AED" w:rsidRDefault="00B50AED" w:rsidP="00BF291E">
      <w:r>
        <w:t>T</w:t>
      </w:r>
      <w:r w:rsidRPr="00B50AED">
        <w:t>he key value enables SQL Server to find the appropriate index entry(s); and that the entry’s bookmark value enables SQL Server to access the corresponding data row in the table.</w:t>
      </w:r>
    </w:p>
    <w:p w:rsidR="00B50AED" w:rsidRDefault="00B50AED" w:rsidP="00B50AED">
      <w:pPr>
        <w:rPr>
          <w:rFonts w:hint="eastAsia"/>
        </w:rPr>
      </w:pPr>
      <w:r>
        <w:t>An index’s entries are sequenced by index key value(s), so SQL Server can rapidly traverse the entries sequentially in either direction.  This scanning of sequenced entries can commence from the start of the index, the end of the index, or from any entry within the index.</w:t>
      </w:r>
    </w:p>
    <w:p w:rsidR="00B50AED" w:rsidRDefault="00B50AED" w:rsidP="00B50AED">
      <w:r>
        <w:t>Thus, if a request asks for all the contacts whose last name begins with the letter “S” (WHERE LastName LIKE 'S%'), SQL Server can quickly navigate to the first “S” entry (“Sabella, Deanna”), and then traverse the index, using the bookmarks to access the rows, until it reaches the first “T” entry; at which point it knows that it has retrieved all the “S” entries.The above request would execute even faster if all the selected columns were in the index.</w:t>
      </w:r>
    </w:p>
    <w:p w:rsidR="006C4D68" w:rsidRDefault="00B50AED" w:rsidP="00B50AED">
      <w:pPr>
        <w:rPr>
          <w:rFonts w:hint="eastAsia"/>
        </w:rPr>
      </w:pPr>
      <w:r w:rsidRPr="00B50AED">
        <w:t>Any SQL operator that benefits from sequenced data can benefit from an index.  This includes ORDER BY, GROUP BY, DISTINCT, UNION (not UNION ALL), and JOIN…ON.</w:t>
      </w:r>
    </w:p>
    <w:p w:rsidR="006C4D68" w:rsidRDefault="006C4D68" w:rsidP="006C4D68">
      <w:pPr>
        <w:rPr>
          <w:rFonts w:hint="eastAsia"/>
        </w:rPr>
      </w:pPr>
      <w:r>
        <w:lastRenderedPageBreak/>
        <w:t>We know now that a nonclustered index has the following features. A nonclustered index:</w:t>
      </w:r>
    </w:p>
    <w:p w:rsidR="006C4D68" w:rsidRDefault="006C4D68" w:rsidP="006C4D68">
      <w:pPr>
        <w:pStyle w:val="a3"/>
        <w:numPr>
          <w:ilvl w:val="0"/>
          <w:numId w:val="3"/>
        </w:numPr>
        <w:ind w:firstLineChars="0"/>
      </w:pPr>
      <w:r>
        <w:t>Is a sorted set of entries.</w:t>
      </w:r>
    </w:p>
    <w:p w:rsidR="006C4D68" w:rsidRDefault="006C4D68" w:rsidP="006C4D68">
      <w:pPr>
        <w:pStyle w:val="a3"/>
        <w:numPr>
          <w:ilvl w:val="0"/>
          <w:numId w:val="3"/>
        </w:numPr>
        <w:ind w:firstLineChars="0"/>
      </w:pPr>
      <w:r>
        <w:t>Has one entry per row of the underlying table.</w:t>
      </w:r>
    </w:p>
    <w:p w:rsidR="006C4D68" w:rsidRDefault="006C4D68" w:rsidP="006C4D68">
      <w:pPr>
        <w:pStyle w:val="a3"/>
        <w:numPr>
          <w:ilvl w:val="0"/>
          <w:numId w:val="3"/>
        </w:numPr>
        <w:ind w:firstLineChars="0"/>
      </w:pPr>
      <w:r>
        <w:t>Contains an Index Key and a Bookmark.</w:t>
      </w:r>
    </w:p>
    <w:p w:rsidR="006C4D68" w:rsidRDefault="006C4D68" w:rsidP="006C4D68">
      <w:pPr>
        <w:pStyle w:val="a3"/>
        <w:numPr>
          <w:ilvl w:val="0"/>
          <w:numId w:val="3"/>
        </w:numPr>
        <w:ind w:firstLineChars="0"/>
      </w:pPr>
      <w:r>
        <w:t>Is created by you.</w:t>
      </w:r>
    </w:p>
    <w:p w:rsidR="006C4D68" w:rsidRDefault="006C4D68" w:rsidP="006C4D68">
      <w:pPr>
        <w:pStyle w:val="a3"/>
        <w:numPr>
          <w:ilvl w:val="0"/>
          <w:numId w:val="3"/>
        </w:numPr>
        <w:ind w:firstLineChars="0"/>
      </w:pPr>
      <w:r>
        <w:t>Is Maintained by SQL Server.</w:t>
      </w:r>
    </w:p>
    <w:p w:rsidR="006C4D68" w:rsidRDefault="006C4D68" w:rsidP="006C4D68">
      <w:pPr>
        <w:pStyle w:val="a3"/>
        <w:numPr>
          <w:ilvl w:val="0"/>
          <w:numId w:val="3"/>
        </w:numPr>
        <w:ind w:firstLineChars="0"/>
      </w:pPr>
      <w:r>
        <w:t>Is used by SQL Server to minimize the effort required to satisfy a client request.</w:t>
      </w:r>
    </w:p>
    <w:p w:rsidR="006C4D68" w:rsidRPr="006C4D68" w:rsidRDefault="006C4D68" w:rsidP="006C4D68">
      <w:pPr>
        <w:rPr>
          <w:rFonts w:hint="eastAsia"/>
        </w:rPr>
      </w:pPr>
      <w:r>
        <w:t>When a request arrives at your database, SQL Server has only three possible ways to access the data requested by the statement:</w:t>
      </w:r>
    </w:p>
    <w:p w:rsidR="006C4D68" w:rsidRDefault="006C4D68" w:rsidP="006C4D68">
      <w:pPr>
        <w:pStyle w:val="a3"/>
        <w:numPr>
          <w:ilvl w:val="0"/>
          <w:numId w:val="4"/>
        </w:numPr>
        <w:ind w:firstLineChars="0"/>
      </w:pPr>
      <w:r>
        <w:t>Access just the nonclustered index and avoid accessing the table.  This in only possible if the index contains all the data, for this table, being requested by the query</w:t>
      </w:r>
    </w:p>
    <w:p w:rsidR="006C4D68" w:rsidRDefault="006C4D68" w:rsidP="006C4D68">
      <w:pPr>
        <w:pStyle w:val="a3"/>
        <w:numPr>
          <w:ilvl w:val="0"/>
          <w:numId w:val="4"/>
        </w:numPr>
        <w:ind w:firstLineChars="0"/>
      </w:pPr>
      <w:r>
        <w:t>Use the index key(s) to access the nonclustered index, and then use the selected bookmark(s) to access individual rows of the table.</w:t>
      </w:r>
    </w:p>
    <w:p w:rsidR="00B50AED" w:rsidRDefault="006C4D68" w:rsidP="006C4D68">
      <w:pPr>
        <w:pStyle w:val="a3"/>
        <w:numPr>
          <w:ilvl w:val="0"/>
          <w:numId w:val="4"/>
        </w:numPr>
        <w:ind w:firstLineChars="0"/>
      </w:pPr>
      <w:r>
        <w:t>Ignore the non-clustered indexes and scan the table for the requested rows.</w:t>
      </w:r>
    </w:p>
    <w:p w:rsidR="006C4D68" w:rsidRDefault="006C4D68" w:rsidP="006C4D68">
      <w:r w:rsidRPr="006C4D68">
        <w:t>In general, the first is ideal; and the second is preferable to the third.</w:t>
      </w:r>
      <w:r w:rsidR="00C276EB">
        <w:fldChar w:fldCharType="begin"/>
      </w:r>
      <w:r w:rsidR="00C276EB">
        <w:instrText xml:space="preserve"> REF _Ref61662201 \r \h </w:instrText>
      </w:r>
      <w:r w:rsidR="00C276EB">
        <w:fldChar w:fldCharType="separate"/>
      </w:r>
      <w:r w:rsidR="00C276EB">
        <w:t>[1]</w:t>
      </w:r>
      <w:r w:rsidR="00C276EB">
        <w:fldChar w:fldCharType="end"/>
      </w:r>
    </w:p>
    <w:p w:rsidR="00C276EB" w:rsidRDefault="00C276EB" w:rsidP="00F11AC7">
      <w:pPr>
        <w:pStyle w:val="2"/>
      </w:pPr>
      <w:bookmarkStart w:id="14" w:name="_Toc61673369"/>
      <w:r w:rsidRPr="00C276EB">
        <w:t>Nonclustered Index</w:t>
      </w:r>
      <w:r>
        <w:t xml:space="preserve"> I built</w:t>
      </w:r>
      <w:bookmarkEnd w:id="14"/>
    </w:p>
    <w:p w:rsidR="00604827" w:rsidRDefault="000F412D" w:rsidP="00604827">
      <w:pPr>
        <w:pStyle w:val="3"/>
      </w:pPr>
      <w:bookmarkStart w:id="15" w:name="_Toc61673370"/>
      <w:r w:rsidRPr="000F412D">
        <w:t>IX_Booking</w:t>
      </w:r>
      <w:bookmarkEnd w:id="15"/>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FF"/>
          <w:kern w:val="0"/>
          <w:szCs w:val="21"/>
        </w:rPr>
        <w:t>CREATE</w:t>
      </w:r>
      <w:r w:rsidRPr="000F412D">
        <w:rPr>
          <w:rFonts w:eastAsia="新宋体" w:cs="Arial"/>
          <w:color w:val="000000"/>
          <w:kern w:val="0"/>
          <w:szCs w:val="21"/>
        </w:rPr>
        <w:t xml:space="preserve"> </w:t>
      </w:r>
      <w:r w:rsidRPr="000F412D">
        <w:rPr>
          <w:rFonts w:eastAsia="新宋体" w:cs="Arial"/>
          <w:color w:val="0000FF"/>
          <w:kern w:val="0"/>
          <w:szCs w:val="21"/>
        </w:rPr>
        <w:t>NONCLUSTERED</w:t>
      </w:r>
      <w:r w:rsidRPr="000F412D">
        <w:rPr>
          <w:rFonts w:eastAsia="新宋体" w:cs="Arial"/>
          <w:color w:val="000000"/>
          <w:kern w:val="0"/>
          <w:szCs w:val="21"/>
        </w:rPr>
        <w:t xml:space="preserve"> </w:t>
      </w:r>
      <w:r w:rsidRPr="000F412D">
        <w:rPr>
          <w:rFonts w:eastAsia="新宋体" w:cs="Arial"/>
          <w:color w:val="0000FF"/>
          <w:kern w:val="0"/>
          <w:szCs w:val="21"/>
        </w:rPr>
        <w:t>INDEX</w:t>
      </w:r>
      <w:r w:rsidRPr="000F412D">
        <w:rPr>
          <w:rFonts w:eastAsia="新宋体" w:cs="Arial"/>
          <w:color w:val="000000"/>
          <w:kern w:val="0"/>
          <w:szCs w:val="21"/>
        </w:rPr>
        <w:t xml:space="preserve"> [IX_Booking] </w:t>
      </w:r>
      <w:r w:rsidRPr="000F412D">
        <w:rPr>
          <w:rFonts w:eastAsia="新宋体" w:cs="Arial"/>
          <w:color w:val="0000FF"/>
          <w:kern w:val="0"/>
          <w:szCs w:val="21"/>
        </w:rPr>
        <w:t>ON</w:t>
      </w:r>
      <w:r w:rsidRPr="000F412D">
        <w:rPr>
          <w:rFonts w:eastAsia="新宋体" w:cs="Arial"/>
          <w:color w:val="000000"/>
          <w:kern w:val="0"/>
          <w:szCs w:val="21"/>
        </w:rPr>
        <w:t xml:space="preserve"> [Book]</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808080"/>
          <w:kern w:val="0"/>
          <w:szCs w:val="21"/>
        </w:rPr>
        <w:t>(</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00"/>
          <w:kern w:val="0"/>
          <w:szCs w:val="21"/>
        </w:rPr>
        <w:tab/>
        <w:t xml:space="preserve">[venueid] </w:t>
      </w:r>
      <w:r w:rsidRPr="000F412D">
        <w:rPr>
          <w:rFonts w:eastAsia="新宋体" w:cs="Arial"/>
          <w:color w:val="0000FF"/>
          <w:kern w:val="0"/>
          <w:szCs w:val="21"/>
        </w:rPr>
        <w:t>ASC</w:t>
      </w:r>
      <w:r w:rsidRPr="000F412D">
        <w:rPr>
          <w:rFonts w:eastAsia="新宋体" w:cs="Arial"/>
          <w:color w:val="808080"/>
          <w:kern w:val="0"/>
          <w:szCs w:val="21"/>
        </w:rPr>
        <w:t>,</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00"/>
          <w:kern w:val="0"/>
          <w:szCs w:val="21"/>
        </w:rPr>
        <w:tab/>
        <w:t xml:space="preserve">[starttime] </w:t>
      </w:r>
      <w:r w:rsidRPr="000F412D">
        <w:rPr>
          <w:rFonts w:eastAsia="新宋体" w:cs="Arial"/>
          <w:color w:val="0000FF"/>
          <w:kern w:val="0"/>
          <w:szCs w:val="21"/>
        </w:rPr>
        <w:t>ASC</w:t>
      </w:r>
      <w:r w:rsidRPr="000F412D">
        <w:rPr>
          <w:rFonts w:eastAsia="新宋体" w:cs="Arial"/>
          <w:color w:val="808080"/>
          <w:kern w:val="0"/>
          <w:szCs w:val="21"/>
        </w:rPr>
        <w:t>,</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00"/>
          <w:kern w:val="0"/>
          <w:szCs w:val="21"/>
        </w:rPr>
        <w:tab/>
        <w:t xml:space="preserve">[endtime] </w:t>
      </w:r>
      <w:r w:rsidRPr="000F412D">
        <w:rPr>
          <w:rFonts w:eastAsia="新宋体" w:cs="Arial"/>
          <w:color w:val="0000FF"/>
          <w:kern w:val="0"/>
          <w:szCs w:val="21"/>
        </w:rPr>
        <w:t>ASC</w:t>
      </w:r>
    </w:p>
    <w:p w:rsidR="00604827" w:rsidRPr="000F412D" w:rsidRDefault="00604827" w:rsidP="00604827">
      <w:pPr>
        <w:autoSpaceDE w:val="0"/>
        <w:autoSpaceDN w:val="0"/>
        <w:adjustRightInd w:val="0"/>
        <w:jc w:val="left"/>
        <w:rPr>
          <w:rFonts w:eastAsia="新宋体" w:cs="Arial"/>
          <w:color w:val="808080"/>
          <w:kern w:val="0"/>
          <w:szCs w:val="21"/>
        </w:rPr>
      </w:pPr>
      <w:r w:rsidRPr="000F412D">
        <w:rPr>
          <w:rFonts w:eastAsia="新宋体" w:cs="Arial"/>
          <w:color w:val="808080"/>
          <w:kern w:val="0"/>
          <w:szCs w:val="21"/>
        </w:rPr>
        <w:t>)</w:t>
      </w:r>
    </w:p>
    <w:p w:rsidR="000F412D" w:rsidRPr="000F412D" w:rsidRDefault="000F412D" w:rsidP="00604827">
      <w:pPr>
        <w:autoSpaceDE w:val="0"/>
        <w:autoSpaceDN w:val="0"/>
        <w:adjustRightInd w:val="0"/>
        <w:jc w:val="left"/>
        <w:rPr>
          <w:rFonts w:eastAsia="新宋体" w:cs="Arial"/>
          <w:kern w:val="0"/>
          <w:szCs w:val="21"/>
        </w:rPr>
      </w:pPr>
      <w:r w:rsidRPr="000F412D">
        <w:rPr>
          <w:rFonts w:eastAsia="新宋体" w:cs="Arial"/>
          <w:kern w:val="0"/>
          <w:szCs w:val="21"/>
        </w:rPr>
        <w:t>When a company comes to book a theater rehearsal, the system needs to be able to check the theater’s reservation immediately, so as not to rent the same day to two companies for rehearsal.</w:t>
      </w:r>
    </w:p>
    <w:p w:rsidR="00EC3E3C" w:rsidRDefault="000F412D" w:rsidP="00EC3E3C">
      <w:pPr>
        <w:pStyle w:val="3"/>
        <w:rPr>
          <w:rFonts w:hint="eastAsia"/>
        </w:rPr>
      </w:pPr>
      <w:bookmarkStart w:id="16" w:name="_Toc61673371"/>
      <w:r w:rsidRPr="000F412D">
        <w:t>IX_SellTickets</w:t>
      </w:r>
      <w:bookmarkEnd w:id="16"/>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FF"/>
          <w:kern w:val="0"/>
          <w:szCs w:val="21"/>
        </w:rPr>
        <w:t>CREATE</w:t>
      </w:r>
      <w:r w:rsidRPr="000F412D">
        <w:rPr>
          <w:rFonts w:eastAsia="新宋体" w:cs="Arial"/>
          <w:color w:val="000000"/>
          <w:kern w:val="0"/>
          <w:szCs w:val="21"/>
        </w:rPr>
        <w:t xml:space="preserve"> </w:t>
      </w:r>
      <w:r w:rsidRPr="000F412D">
        <w:rPr>
          <w:rFonts w:eastAsia="新宋体" w:cs="Arial"/>
          <w:color w:val="0000FF"/>
          <w:kern w:val="0"/>
          <w:szCs w:val="21"/>
        </w:rPr>
        <w:t>NONCLUSTERED</w:t>
      </w:r>
      <w:r w:rsidRPr="000F412D">
        <w:rPr>
          <w:rFonts w:eastAsia="新宋体" w:cs="Arial"/>
          <w:color w:val="000000"/>
          <w:kern w:val="0"/>
          <w:szCs w:val="21"/>
        </w:rPr>
        <w:t xml:space="preserve"> </w:t>
      </w:r>
      <w:r w:rsidRPr="000F412D">
        <w:rPr>
          <w:rFonts w:eastAsia="新宋体" w:cs="Arial"/>
          <w:color w:val="0000FF"/>
          <w:kern w:val="0"/>
          <w:szCs w:val="21"/>
        </w:rPr>
        <w:t>INDEX</w:t>
      </w:r>
      <w:r w:rsidRPr="000F412D">
        <w:rPr>
          <w:rFonts w:eastAsia="新宋体" w:cs="Arial"/>
          <w:color w:val="000000"/>
          <w:kern w:val="0"/>
          <w:szCs w:val="21"/>
        </w:rPr>
        <w:t xml:space="preserve"> [IX_SellTickets] </w:t>
      </w:r>
      <w:r w:rsidRPr="000F412D">
        <w:rPr>
          <w:rFonts w:eastAsia="新宋体" w:cs="Arial"/>
          <w:color w:val="0000FF"/>
          <w:kern w:val="0"/>
          <w:szCs w:val="21"/>
        </w:rPr>
        <w:t>ON</w:t>
      </w:r>
      <w:r w:rsidRPr="000F412D">
        <w:rPr>
          <w:rFonts w:eastAsia="新宋体" w:cs="Arial"/>
          <w:color w:val="000000"/>
          <w:kern w:val="0"/>
          <w:szCs w:val="21"/>
        </w:rPr>
        <w:t xml:space="preserve"> [SellTickets]</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808080"/>
          <w:kern w:val="0"/>
          <w:szCs w:val="21"/>
        </w:rPr>
        <w:t>(</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00"/>
          <w:kern w:val="0"/>
          <w:szCs w:val="21"/>
        </w:rPr>
        <w:tab/>
        <w:t xml:space="preserve">[venueid] </w:t>
      </w:r>
      <w:r w:rsidRPr="000F412D">
        <w:rPr>
          <w:rFonts w:eastAsia="新宋体" w:cs="Arial"/>
          <w:color w:val="0000FF"/>
          <w:kern w:val="0"/>
          <w:szCs w:val="21"/>
        </w:rPr>
        <w:t>ASC</w:t>
      </w:r>
      <w:r w:rsidRPr="000F412D">
        <w:rPr>
          <w:rFonts w:eastAsia="新宋体" w:cs="Arial"/>
          <w:color w:val="808080"/>
          <w:kern w:val="0"/>
          <w:szCs w:val="21"/>
        </w:rPr>
        <w:t>,</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00"/>
          <w:kern w:val="0"/>
          <w:szCs w:val="21"/>
        </w:rPr>
        <w:tab/>
        <w:t xml:space="preserve">[workid] </w:t>
      </w:r>
      <w:r w:rsidRPr="000F412D">
        <w:rPr>
          <w:rFonts w:eastAsia="新宋体" w:cs="Arial"/>
          <w:color w:val="0000FF"/>
          <w:kern w:val="0"/>
          <w:szCs w:val="21"/>
        </w:rPr>
        <w:t>ASC</w:t>
      </w:r>
      <w:r w:rsidRPr="000F412D">
        <w:rPr>
          <w:rFonts w:eastAsia="新宋体" w:cs="Arial"/>
          <w:color w:val="808080"/>
          <w:kern w:val="0"/>
          <w:szCs w:val="21"/>
        </w:rPr>
        <w:t>,</w:t>
      </w:r>
    </w:p>
    <w:p w:rsidR="00604827" w:rsidRPr="000F412D" w:rsidRDefault="00604827" w:rsidP="00604827">
      <w:pPr>
        <w:autoSpaceDE w:val="0"/>
        <w:autoSpaceDN w:val="0"/>
        <w:adjustRightInd w:val="0"/>
        <w:jc w:val="left"/>
        <w:rPr>
          <w:rFonts w:eastAsia="新宋体" w:cs="Arial"/>
          <w:color w:val="000000"/>
          <w:kern w:val="0"/>
          <w:szCs w:val="21"/>
        </w:rPr>
      </w:pPr>
      <w:r w:rsidRPr="000F412D">
        <w:rPr>
          <w:rFonts w:eastAsia="新宋体" w:cs="Arial"/>
          <w:color w:val="000000"/>
          <w:kern w:val="0"/>
          <w:szCs w:val="21"/>
        </w:rPr>
        <w:tab/>
        <w:t xml:space="preserve">[showdate] </w:t>
      </w:r>
      <w:r w:rsidRPr="000F412D">
        <w:rPr>
          <w:rFonts w:eastAsia="新宋体" w:cs="Arial"/>
          <w:color w:val="0000FF"/>
          <w:kern w:val="0"/>
          <w:szCs w:val="21"/>
        </w:rPr>
        <w:t>ASC</w:t>
      </w:r>
    </w:p>
    <w:p w:rsidR="00604827" w:rsidRPr="000F412D" w:rsidRDefault="00604827" w:rsidP="00604827">
      <w:pPr>
        <w:autoSpaceDE w:val="0"/>
        <w:autoSpaceDN w:val="0"/>
        <w:adjustRightInd w:val="0"/>
        <w:jc w:val="left"/>
        <w:rPr>
          <w:rFonts w:eastAsia="新宋体" w:cs="Arial"/>
          <w:color w:val="808080"/>
          <w:kern w:val="0"/>
          <w:szCs w:val="21"/>
        </w:rPr>
      </w:pPr>
      <w:r w:rsidRPr="000F412D">
        <w:rPr>
          <w:rFonts w:eastAsia="新宋体" w:cs="Arial"/>
          <w:color w:val="808080"/>
          <w:kern w:val="0"/>
          <w:szCs w:val="21"/>
        </w:rPr>
        <w:t>)</w:t>
      </w:r>
    </w:p>
    <w:p w:rsidR="007817EA" w:rsidRDefault="000F412D" w:rsidP="00604827">
      <w:pPr>
        <w:autoSpaceDE w:val="0"/>
        <w:autoSpaceDN w:val="0"/>
        <w:adjustRightInd w:val="0"/>
        <w:jc w:val="left"/>
        <w:rPr>
          <w:rFonts w:eastAsia="新宋体" w:cs="Arial"/>
          <w:color w:val="000000"/>
          <w:kern w:val="0"/>
          <w:szCs w:val="21"/>
        </w:rPr>
      </w:pPr>
      <w:r w:rsidRPr="007817EA">
        <w:rPr>
          <w:rFonts w:eastAsia="新宋体" w:cs="Arial"/>
          <w:color w:val="000000"/>
          <w:kern w:val="0"/>
          <w:szCs w:val="21"/>
        </w:rPr>
        <w:t>When a customer comes to buy ticket</w:t>
      </w:r>
      <w:r w:rsidR="007817EA">
        <w:rPr>
          <w:rFonts w:eastAsia="新宋体" w:cs="Arial" w:hint="eastAsia"/>
          <w:color w:val="000000"/>
          <w:kern w:val="0"/>
          <w:szCs w:val="21"/>
        </w:rPr>
        <w:t>s</w:t>
      </w:r>
      <w:r w:rsidRPr="007817EA">
        <w:rPr>
          <w:rFonts w:eastAsia="新宋体" w:cs="Arial"/>
          <w:color w:val="000000"/>
          <w:kern w:val="0"/>
          <w:szCs w:val="21"/>
        </w:rPr>
        <w:t xml:space="preserve">, the system needs to be able to immediately retrieve whether the theater has the show on that date based on the theater, repertoire, and time selected by the customer, so as to avoid the customer from </w:t>
      </w:r>
      <w:r w:rsidR="007817EA" w:rsidRPr="007817EA">
        <w:rPr>
          <w:rFonts w:eastAsia="新宋体" w:cs="Arial"/>
          <w:color w:val="000000"/>
          <w:kern w:val="0"/>
          <w:szCs w:val="21"/>
        </w:rPr>
        <w:t>book tickets items that are not registered as event</w:t>
      </w:r>
      <w:r w:rsidR="007817EA">
        <w:rPr>
          <w:rFonts w:eastAsia="新宋体" w:cs="Arial"/>
          <w:color w:val="000000"/>
          <w:kern w:val="0"/>
          <w:szCs w:val="21"/>
        </w:rPr>
        <w:t>.</w:t>
      </w:r>
    </w:p>
    <w:p w:rsidR="000F412D" w:rsidRDefault="007817EA" w:rsidP="000F412D">
      <w:pPr>
        <w:pStyle w:val="3"/>
        <w:rPr>
          <w:rFonts w:hint="eastAsia"/>
        </w:rPr>
      </w:pPr>
      <w:bookmarkStart w:id="17" w:name="_Toc61673372"/>
      <w:r w:rsidRPr="007817EA">
        <w:lastRenderedPageBreak/>
        <w:t>IX_Seats</w:t>
      </w:r>
      <w:bookmarkEnd w:id="17"/>
    </w:p>
    <w:p w:rsidR="00604827" w:rsidRPr="007817EA" w:rsidRDefault="00604827" w:rsidP="00604827">
      <w:pPr>
        <w:autoSpaceDE w:val="0"/>
        <w:autoSpaceDN w:val="0"/>
        <w:adjustRightInd w:val="0"/>
        <w:jc w:val="left"/>
        <w:rPr>
          <w:rFonts w:eastAsia="新宋体" w:cs="Arial"/>
          <w:color w:val="000000"/>
          <w:kern w:val="0"/>
          <w:szCs w:val="21"/>
        </w:rPr>
      </w:pPr>
      <w:r w:rsidRPr="007817EA">
        <w:rPr>
          <w:rFonts w:eastAsia="新宋体" w:cs="Arial"/>
          <w:color w:val="0000FF"/>
          <w:kern w:val="0"/>
          <w:szCs w:val="21"/>
        </w:rPr>
        <w:t>CREATE</w:t>
      </w:r>
      <w:r w:rsidRPr="007817EA">
        <w:rPr>
          <w:rFonts w:eastAsia="新宋体" w:cs="Arial"/>
          <w:color w:val="000000"/>
          <w:kern w:val="0"/>
          <w:szCs w:val="21"/>
        </w:rPr>
        <w:t xml:space="preserve"> </w:t>
      </w:r>
      <w:r w:rsidRPr="007817EA">
        <w:rPr>
          <w:rFonts w:eastAsia="新宋体" w:cs="Arial"/>
          <w:color w:val="0000FF"/>
          <w:kern w:val="0"/>
          <w:szCs w:val="21"/>
        </w:rPr>
        <w:t>NONCLUSTERED</w:t>
      </w:r>
      <w:r w:rsidRPr="007817EA">
        <w:rPr>
          <w:rFonts w:eastAsia="新宋体" w:cs="Arial"/>
          <w:color w:val="000000"/>
          <w:kern w:val="0"/>
          <w:szCs w:val="21"/>
        </w:rPr>
        <w:t xml:space="preserve"> </w:t>
      </w:r>
      <w:r w:rsidRPr="007817EA">
        <w:rPr>
          <w:rFonts w:eastAsia="新宋体" w:cs="Arial"/>
          <w:color w:val="0000FF"/>
          <w:kern w:val="0"/>
          <w:szCs w:val="21"/>
        </w:rPr>
        <w:t>INDEX</w:t>
      </w:r>
      <w:r w:rsidRPr="007817EA">
        <w:rPr>
          <w:rFonts w:eastAsia="新宋体" w:cs="Arial"/>
          <w:color w:val="000000"/>
          <w:kern w:val="0"/>
          <w:szCs w:val="21"/>
        </w:rPr>
        <w:t xml:space="preserve"> [IX_</w:t>
      </w:r>
      <w:r w:rsidR="000F412D" w:rsidRPr="007817EA">
        <w:rPr>
          <w:rFonts w:eastAsia="新宋体" w:cs="Arial"/>
          <w:color w:val="000000"/>
          <w:kern w:val="0"/>
          <w:szCs w:val="21"/>
        </w:rPr>
        <w:t>Seats</w:t>
      </w:r>
      <w:r w:rsidRPr="007817EA">
        <w:rPr>
          <w:rFonts w:eastAsia="新宋体" w:cs="Arial"/>
          <w:color w:val="000000"/>
          <w:kern w:val="0"/>
          <w:szCs w:val="21"/>
        </w:rPr>
        <w:t xml:space="preserve">] </w:t>
      </w:r>
      <w:r w:rsidRPr="007817EA">
        <w:rPr>
          <w:rFonts w:eastAsia="新宋体" w:cs="Arial"/>
          <w:color w:val="0000FF"/>
          <w:kern w:val="0"/>
          <w:szCs w:val="21"/>
        </w:rPr>
        <w:t>ON</w:t>
      </w:r>
      <w:r w:rsidRPr="007817EA">
        <w:rPr>
          <w:rFonts w:eastAsia="新宋体" w:cs="Arial"/>
          <w:color w:val="000000"/>
          <w:kern w:val="0"/>
          <w:szCs w:val="21"/>
        </w:rPr>
        <w:t xml:space="preserve"> [Se</w:t>
      </w:r>
      <w:r w:rsidR="000F412D" w:rsidRPr="007817EA">
        <w:rPr>
          <w:rFonts w:eastAsia="新宋体" w:cs="Arial"/>
          <w:color w:val="000000"/>
          <w:kern w:val="0"/>
          <w:szCs w:val="21"/>
        </w:rPr>
        <w:t>at</w:t>
      </w:r>
      <w:r w:rsidRPr="007817EA">
        <w:rPr>
          <w:rFonts w:eastAsia="新宋体" w:cs="Arial"/>
          <w:color w:val="000000"/>
          <w:kern w:val="0"/>
          <w:szCs w:val="21"/>
        </w:rPr>
        <w:t>s]</w:t>
      </w:r>
    </w:p>
    <w:p w:rsidR="00604827" w:rsidRPr="007817EA" w:rsidRDefault="00604827" w:rsidP="00604827">
      <w:pPr>
        <w:autoSpaceDE w:val="0"/>
        <w:autoSpaceDN w:val="0"/>
        <w:adjustRightInd w:val="0"/>
        <w:jc w:val="left"/>
        <w:rPr>
          <w:rFonts w:eastAsia="新宋体" w:cs="Arial"/>
          <w:color w:val="000000"/>
          <w:kern w:val="0"/>
          <w:szCs w:val="21"/>
        </w:rPr>
      </w:pPr>
      <w:r w:rsidRPr="007817EA">
        <w:rPr>
          <w:rFonts w:eastAsia="新宋体" w:cs="Arial"/>
          <w:color w:val="808080"/>
          <w:kern w:val="0"/>
          <w:szCs w:val="21"/>
        </w:rPr>
        <w:t>(</w:t>
      </w:r>
    </w:p>
    <w:p w:rsidR="00604827" w:rsidRPr="007817EA" w:rsidRDefault="00604827" w:rsidP="00604827">
      <w:pPr>
        <w:autoSpaceDE w:val="0"/>
        <w:autoSpaceDN w:val="0"/>
        <w:adjustRightInd w:val="0"/>
        <w:jc w:val="left"/>
        <w:rPr>
          <w:rFonts w:eastAsia="新宋体" w:cs="Arial"/>
          <w:color w:val="000000"/>
          <w:kern w:val="0"/>
          <w:szCs w:val="21"/>
        </w:rPr>
      </w:pPr>
      <w:r w:rsidRPr="007817EA">
        <w:rPr>
          <w:rFonts w:eastAsia="新宋体" w:cs="Arial"/>
          <w:color w:val="000000"/>
          <w:kern w:val="0"/>
          <w:szCs w:val="21"/>
        </w:rPr>
        <w:tab/>
        <w:t xml:space="preserve">[venueid] </w:t>
      </w:r>
      <w:r w:rsidRPr="007817EA">
        <w:rPr>
          <w:rFonts w:eastAsia="新宋体" w:cs="Arial"/>
          <w:color w:val="0000FF"/>
          <w:kern w:val="0"/>
          <w:szCs w:val="21"/>
        </w:rPr>
        <w:t>ASC</w:t>
      </w:r>
    </w:p>
    <w:p w:rsidR="00604827" w:rsidRDefault="00604827" w:rsidP="00604827">
      <w:pPr>
        <w:autoSpaceDE w:val="0"/>
        <w:autoSpaceDN w:val="0"/>
        <w:adjustRightInd w:val="0"/>
        <w:jc w:val="left"/>
        <w:rPr>
          <w:rFonts w:eastAsia="新宋体" w:cs="Arial"/>
          <w:color w:val="808080"/>
          <w:kern w:val="0"/>
          <w:szCs w:val="21"/>
        </w:rPr>
      </w:pPr>
      <w:r w:rsidRPr="007817EA">
        <w:rPr>
          <w:rFonts w:eastAsia="新宋体" w:cs="Arial"/>
          <w:color w:val="808080"/>
          <w:kern w:val="0"/>
          <w:szCs w:val="21"/>
        </w:rPr>
        <w:t>)</w:t>
      </w:r>
    </w:p>
    <w:p w:rsidR="007817EA" w:rsidRPr="007817EA" w:rsidRDefault="007817EA" w:rsidP="00604827">
      <w:pPr>
        <w:autoSpaceDE w:val="0"/>
        <w:autoSpaceDN w:val="0"/>
        <w:adjustRightInd w:val="0"/>
        <w:jc w:val="left"/>
        <w:rPr>
          <w:rFonts w:eastAsia="新宋体" w:cs="Arial" w:hint="eastAsia"/>
          <w:kern w:val="0"/>
          <w:szCs w:val="21"/>
        </w:rPr>
      </w:pPr>
      <w:r w:rsidRPr="007817EA">
        <w:rPr>
          <w:rFonts w:eastAsia="新宋体" w:cs="Arial"/>
          <w:kern w:val="0"/>
          <w:szCs w:val="21"/>
        </w:rPr>
        <w:t xml:space="preserve">According to the theater, </w:t>
      </w:r>
      <w:r>
        <w:rPr>
          <w:rFonts w:eastAsia="新宋体" w:cs="Arial" w:hint="eastAsia"/>
          <w:kern w:val="0"/>
          <w:szCs w:val="21"/>
        </w:rPr>
        <w:t>customers</w:t>
      </w:r>
      <w:r>
        <w:rPr>
          <w:rFonts w:eastAsia="新宋体" w:cs="Arial"/>
          <w:kern w:val="0"/>
          <w:szCs w:val="21"/>
        </w:rPr>
        <w:t xml:space="preserve"> </w:t>
      </w:r>
      <w:r w:rsidRPr="007817EA">
        <w:rPr>
          <w:rFonts w:eastAsia="新宋体" w:cs="Arial"/>
          <w:kern w:val="0"/>
          <w:szCs w:val="21"/>
        </w:rPr>
        <w:t>can quickly check the total number of seats in the corresponding theater and what type they belong to, so that customers can choose seats</w:t>
      </w:r>
      <w:r>
        <w:rPr>
          <w:rFonts w:eastAsia="新宋体" w:cs="Arial"/>
          <w:kern w:val="0"/>
          <w:szCs w:val="21"/>
        </w:rPr>
        <w:t xml:space="preserve"> they like</w:t>
      </w:r>
      <w:r w:rsidRPr="007817EA">
        <w:rPr>
          <w:rFonts w:eastAsia="新宋体" w:cs="Arial"/>
          <w:kern w:val="0"/>
          <w:szCs w:val="21"/>
        </w:rPr>
        <w:t>.</w:t>
      </w:r>
    </w:p>
    <w:p w:rsidR="005C5255" w:rsidRPr="00B957D0" w:rsidRDefault="00690608" w:rsidP="005C5255">
      <w:pPr>
        <w:pStyle w:val="1"/>
        <w:rPr>
          <w:rFonts w:hint="eastAsia"/>
          <w:lang w:val="en-GB"/>
        </w:rPr>
      </w:pPr>
      <w:bookmarkStart w:id="18" w:name="_Toc61673373"/>
      <w:r>
        <w:rPr>
          <w:rFonts w:hint="eastAsia"/>
          <w:lang w:val="en-GB"/>
        </w:rPr>
        <w:t>Transactions</w:t>
      </w:r>
      <w:bookmarkEnd w:id="18"/>
    </w:p>
    <w:p w:rsidR="005D354A" w:rsidRDefault="005D354A" w:rsidP="00F11AC7">
      <w:pPr>
        <w:pStyle w:val="2"/>
        <w:rPr>
          <w:lang w:val="en-GB"/>
        </w:rPr>
      </w:pPr>
      <w:bookmarkStart w:id="19" w:name="_Toc61673374"/>
      <w:r>
        <w:rPr>
          <w:lang w:val="en-GB"/>
        </w:rPr>
        <w:t xml:space="preserve">Lacking </w:t>
      </w:r>
      <w:r w:rsidRPr="005D354A">
        <w:rPr>
          <w:lang w:val="en-GB"/>
        </w:rPr>
        <w:t>of the specific date(s)</w:t>
      </w:r>
      <w:bookmarkEnd w:id="19"/>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FF"/>
          <w:kern w:val="0"/>
          <w:sz w:val="19"/>
          <w:szCs w:val="19"/>
        </w:rPr>
        <w:t>CREATE</w:t>
      </w:r>
      <w:r w:rsidRPr="005D354A">
        <w:rPr>
          <w:rFonts w:eastAsia="新宋体" w:cs="Arial"/>
          <w:color w:val="000000"/>
          <w:kern w:val="0"/>
          <w:sz w:val="19"/>
          <w:szCs w:val="19"/>
        </w:rPr>
        <w:t xml:space="preserve"> </w:t>
      </w:r>
      <w:r w:rsidRPr="005D354A">
        <w:rPr>
          <w:rFonts w:eastAsia="新宋体" w:cs="Arial"/>
          <w:color w:val="0000FF"/>
          <w:kern w:val="0"/>
          <w:sz w:val="19"/>
          <w:szCs w:val="19"/>
        </w:rPr>
        <w:t>TABLE</w:t>
      </w:r>
      <w:r w:rsidRPr="005D354A">
        <w:rPr>
          <w:rFonts w:eastAsia="新宋体" w:cs="Arial"/>
          <w:color w:val="000000"/>
          <w:kern w:val="0"/>
          <w:sz w:val="19"/>
          <w:szCs w:val="19"/>
        </w:rPr>
        <w:t xml:space="preserve"> [Book]</w:t>
      </w:r>
      <w:r w:rsidRPr="005D354A">
        <w:rPr>
          <w:rFonts w:eastAsia="新宋体" w:cs="Arial"/>
          <w:color w:val="808080"/>
          <w:kern w:val="0"/>
          <w:sz w:val="19"/>
          <w:szCs w:val="19"/>
        </w:rPr>
        <w:t>(</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 xml:space="preserve">[bookid] [int] </w:t>
      </w:r>
      <w:r w:rsidRPr="005D354A">
        <w:rPr>
          <w:rFonts w:eastAsia="新宋体" w:cs="Arial"/>
          <w:color w:val="0000FF"/>
          <w:kern w:val="0"/>
          <w:sz w:val="19"/>
          <w:szCs w:val="19"/>
        </w:rPr>
        <w:t>IDENTITY</w:t>
      </w:r>
      <w:r w:rsidRPr="005D354A">
        <w:rPr>
          <w:rFonts w:eastAsia="新宋体" w:cs="Arial"/>
          <w:color w:val="808080"/>
          <w:kern w:val="0"/>
          <w:sz w:val="19"/>
          <w:szCs w:val="19"/>
        </w:rPr>
        <w:t>(</w:t>
      </w:r>
      <w:r w:rsidRPr="005D354A">
        <w:rPr>
          <w:rFonts w:eastAsia="新宋体" w:cs="Arial"/>
          <w:color w:val="000000"/>
          <w:kern w:val="0"/>
          <w:sz w:val="19"/>
          <w:szCs w:val="19"/>
        </w:rPr>
        <w:t>1</w:t>
      </w:r>
      <w:r w:rsidRPr="005D354A">
        <w:rPr>
          <w:rFonts w:eastAsia="新宋体" w:cs="Arial"/>
          <w:color w:val="808080"/>
          <w:kern w:val="0"/>
          <w:sz w:val="19"/>
          <w:szCs w:val="19"/>
        </w:rPr>
        <w:t>,</w:t>
      </w:r>
      <w:r w:rsidRPr="005D354A">
        <w:rPr>
          <w:rFonts w:eastAsia="新宋体" w:cs="Arial"/>
          <w:color w:val="000000"/>
          <w:kern w:val="0"/>
          <w:sz w:val="19"/>
          <w:szCs w:val="19"/>
        </w:rPr>
        <w:t>1</w:t>
      </w:r>
      <w:r w:rsidRPr="005D354A">
        <w:rPr>
          <w:rFonts w:eastAsia="新宋体" w:cs="Arial"/>
          <w:color w:val="808080"/>
          <w:kern w:val="0"/>
          <w:sz w:val="19"/>
          <w:szCs w:val="19"/>
        </w:rPr>
        <w:t>)</w:t>
      </w:r>
      <w:r w:rsidRPr="005D354A">
        <w:rPr>
          <w:rFonts w:eastAsia="新宋体" w:cs="Arial"/>
          <w:color w:val="000000"/>
          <w:kern w:val="0"/>
          <w:sz w:val="19"/>
          <w:szCs w:val="19"/>
        </w:rPr>
        <w:t xml:space="preserve"> </w:t>
      </w:r>
      <w:r w:rsidRPr="005D354A">
        <w:rPr>
          <w:rFonts w:eastAsia="新宋体" w:cs="Arial"/>
          <w:color w:val="808080"/>
          <w:kern w:val="0"/>
          <w:sz w:val="19"/>
          <w:szCs w:val="19"/>
        </w:rPr>
        <w:t>NOT</w:t>
      </w:r>
      <w:r w:rsidRPr="005D354A">
        <w:rPr>
          <w:rFonts w:eastAsia="新宋体" w:cs="Arial"/>
          <w:color w:val="000000"/>
          <w:kern w:val="0"/>
          <w:sz w:val="19"/>
          <w:szCs w:val="19"/>
        </w:rPr>
        <w:t xml:space="preserve"> </w:t>
      </w:r>
      <w:r w:rsidRPr="005D354A">
        <w:rPr>
          <w:rFonts w:eastAsia="新宋体" w:cs="Arial"/>
          <w:color w:val="808080"/>
          <w:kern w:val="0"/>
          <w:sz w:val="19"/>
          <w:szCs w:val="19"/>
        </w:rPr>
        <w:t>NULL,</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 xml:space="preserve">[companyid] [int] </w:t>
      </w:r>
      <w:r w:rsidRPr="005D354A">
        <w:rPr>
          <w:rFonts w:eastAsia="新宋体" w:cs="Arial"/>
          <w:color w:val="808080"/>
          <w:kern w:val="0"/>
          <w:sz w:val="19"/>
          <w:szCs w:val="19"/>
        </w:rPr>
        <w:t>NOT</w:t>
      </w:r>
      <w:r w:rsidRPr="005D354A">
        <w:rPr>
          <w:rFonts w:eastAsia="新宋体" w:cs="Arial"/>
          <w:color w:val="000000"/>
          <w:kern w:val="0"/>
          <w:sz w:val="19"/>
          <w:szCs w:val="19"/>
        </w:rPr>
        <w:t xml:space="preserve"> </w:t>
      </w:r>
      <w:r w:rsidRPr="005D354A">
        <w:rPr>
          <w:rFonts w:eastAsia="新宋体" w:cs="Arial"/>
          <w:color w:val="808080"/>
          <w:kern w:val="0"/>
          <w:sz w:val="19"/>
          <w:szCs w:val="19"/>
        </w:rPr>
        <w:t>NULL,</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 xml:space="preserve">[venueid] [int] </w:t>
      </w:r>
      <w:r w:rsidRPr="005D354A">
        <w:rPr>
          <w:rFonts w:eastAsia="新宋体" w:cs="Arial"/>
          <w:color w:val="808080"/>
          <w:kern w:val="0"/>
          <w:sz w:val="19"/>
          <w:szCs w:val="19"/>
        </w:rPr>
        <w:t>NOT</w:t>
      </w:r>
      <w:r w:rsidRPr="005D354A">
        <w:rPr>
          <w:rFonts w:eastAsia="新宋体" w:cs="Arial"/>
          <w:color w:val="000000"/>
          <w:kern w:val="0"/>
          <w:sz w:val="19"/>
          <w:szCs w:val="19"/>
        </w:rPr>
        <w:t xml:space="preserve"> </w:t>
      </w:r>
      <w:r w:rsidRPr="005D354A">
        <w:rPr>
          <w:rFonts w:eastAsia="新宋体" w:cs="Arial"/>
          <w:color w:val="808080"/>
          <w:kern w:val="0"/>
          <w:sz w:val="19"/>
          <w:szCs w:val="19"/>
        </w:rPr>
        <w:t>NULL,</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 xml:space="preserve">[workid] [int] </w:t>
      </w:r>
      <w:r w:rsidRPr="005D354A">
        <w:rPr>
          <w:rFonts w:eastAsia="新宋体" w:cs="Arial"/>
          <w:color w:val="808080"/>
          <w:kern w:val="0"/>
          <w:sz w:val="19"/>
          <w:szCs w:val="19"/>
        </w:rPr>
        <w:t>NOT</w:t>
      </w:r>
      <w:r w:rsidRPr="005D354A">
        <w:rPr>
          <w:rFonts w:eastAsia="新宋体" w:cs="Arial"/>
          <w:color w:val="000000"/>
          <w:kern w:val="0"/>
          <w:sz w:val="19"/>
          <w:szCs w:val="19"/>
        </w:rPr>
        <w:t xml:space="preserve"> </w:t>
      </w:r>
      <w:r w:rsidRPr="005D354A">
        <w:rPr>
          <w:rFonts w:eastAsia="新宋体" w:cs="Arial"/>
          <w:color w:val="808080"/>
          <w:kern w:val="0"/>
          <w:sz w:val="19"/>
          <w:szCs w:val="19"/>
        </w:rPr>
        <w:t>NULL,</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 xml:space="preserve">[starttime] [date] </w:t>
      </w:r>
      <w:r w:rsidRPr="005D354A">
        <w:rPr>
          <w:rFonts w:eastAsia="新宋体" w:cs="Arial"/>
          <w:color w:val="808080"/>
          <w:kern w:val="0"/>
          <w:sz w:val="19"/>
          <w:szCs w:val="19"/>
        </w:rPr>
        <w:t>NOT</w:t>
      </w:r>
      <w:r w:rsidRPr="005D354A">
        <w:rPr>
          <w:rFonts w:eastAsia="新宋体" w:cs="Arial"/>
          <w:color w:val="000000"/>
          <w:kern w:val="0"/>
          <w:sz w:val="19"/>
          <w:szCs w:val="19"/>
        </w:rPr>
        <w:t xml:space="preserve"> </w:t>
      </w:r>
      <w:r w:rsidRPr="005D354A">
        <w:rPr>
          <w:rFonts w:eastAsia="新宋体" w:cs="Arial"/>
          <w:color w:val="808080"/>
          <w:kern w:val="0"/>
          <w:sz w:val="19"/>
          <w:szCs w:val="19"/>
        </w:rPr>
        <w:t>NULL,</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 xml:space="preserve">[endtime] [date] </w:t>
      </w:r>
      <w:r w:rsidRPr="005D354A">
        <w:rPr>
          <w:rFonts w:eastAsia="新宋体" w:cs="Arial"/>
          <w:color w:val="808080"/>
          <w:kern w:val="0"/>
          <w:sz w:val="19"/>
          <w:szCs w:val="19"/>
        </w:rPr>
        <w:t>NOT</w:t>
      </w:r>
      <w:r w:rsidRPr="005D354A">
        <w:rPr>
          <w:rFonts w:eastAsia="新宋体" w:cs="Arial"/>
          <w:color w:val="000000"/>
          <w:kern w:val="0"/>
          <w:sz w:val="19"/>
          <w:szCs w:val="19"/>
        </w:rPr>
        <w:t xml:space="preserve"> </w:t>
      </w:r>
      <w:r w:rsidRPr="005D354A">
        <w:rPr>
          <w:rFonts w:eastAsia="新宋体" w:cs="Arial"/>
          <w:color w:val="808080"/>
          <w:kern w:val="0"/>
          <w:sz w:val="19"/>
          <w:szCs w:val="19"/>
        </w:rPr>
        <w:t>NULL,</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[payment] [decimal]</w:t>
      </w:r>
      <w:r w:rsidRPr="005D354A">
        <w:rPr>
          <w:rFonts w:eastAsia="新宋体" w:cs="Arial"/>
          <w:color w:val="808080"/>
          <w:kern w:val="0"/>
          <w:sz w:val="19"/>
          <w:szCs w:val="19"/>
        </w:rPr>
        <w:t>(</w:t>
      </w:r>
      <w:r w:rsidRPr="005D354A">
        <w:rPr>
          <w:rFonts w:eastAsia="新宋体" w:cs="Arial"/>
          <w:color w:val="000000"/>
          <w:kern w:val="0"/>
          <w:sz w:val="19"/>
          <w:szCs w:val="19"/>
        </w:rPr>
        <w:t>18</w:t>
      </w:r>
      <w:r w:rsidRPr="005D354A">
        <w:rPr>
          <w:rFonts w:eastAsia="新宋体" w:cs="Arial"/>
          <w:color w:val="808080"/>
          <w:kern w:val="0"/>
          <w:sz w:val="19"/>
          <w:szCs w:val="19"/>
        </w:rPr>
        <w:t>,</w:t>
      </w:r>
      <w:r w:rsidRPr="005D354A">
        <w:rPr>
          <w:rFonts w:eastAsia="新宋体" w:cs="Arial"/>
          <w:color w:val="000000"/>
          <w:kern w:val="0"/>
          <w:sz w:val="19"/>
          <w:szCs w:val="19"/>
        </w:rPr>
        <w:t xml:space="preserve"> 0</w:t>
      </w:r>
      <w:r w:rsidRPr="005D354A">
        <w:rPr>
          <w:rFonts w:eastAsia="新宋体" w:cs="Arial"/>
          <w:color w:val="808080"/>
          <w:kern w:val="0"/>
          <w:sz w:val="19"/>
          <w:szCs w:val="19"/>
        </w:rPr>
        <w:t>)</w:t>
      </w:r>
      <w:r w:rsidRPr="005D354A">
        <w:rPr>
          <w:rFonts w:eastAsia="新宋体" w:cs="Arial"/>
          <w:color w:val="000000"/>
          <w:kern w:val="0"/>
          <w:sz w:val="19"/>
          <w:szCs w:val="19"/>
        </w:rPr>
        <w:t xml:space="preserve"> </w:t>
      </w:r>
      <w:r w:rsidRPr="005D354A">
        <w:rPr>
          <w:rFonts w:eastAsia="新宋体" w:cs="Arial"/>
          <w:color w:val="808080"/>
          <w:kern w:val="0"/>
          <w:sz w:val="19"/>
          <w:szCs w:val="19"/>
        </w:rPr>
        <w:t>NOT</w:t>
      </w:r>
      <w:r w:rsidRPr="005D354A">
        <w:rPr>
          <w:rFonts w:eastAsia="新宋体" w:cs="Arial"/>
          <w:color w:val="000000"/>
          <w:kern w:val="0"/>
          <w:sz w:val="19"/>
          <w:szCs w:val="19"/>
        </w:rPr>
        <w:t xml:space="preserve"> </w:t>
      </w:r>
      <w:r w:rsidRPr="005D354A">
        <w:rPr>
          <w:rFonts w:eastAsia="新宋体" w:cs="Arial"/>
          <w:color w:val="808080"/>
          <w:kern w:val="0"/>
          <w:sz w:val="19"/>
          <w:szCs w:val="19"/>
        </w:rPr>
        <w:t>NULL,</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 xml:space="preserve"> </w:t>
      </w:r>
      <w:r w:rsidRPr="005D354A">
        <w:rPr>
          <w:rFonts w:eastAsia="新宋体" w:cs="Arial"/>
          <w:color w:val="0000FF"/>
          <w:kern w:val="0"/>
          <w:sz w:val="19"/>
          <w:szCs w:val="19"/>
        </w:rPr>
        <w:t>CONSTRAINT</w:t>
      </w:r>
      <w:r w:rsidRPr="005D354A">
        <w:rPr>
          <w:rFonts w:eastAsia="新宋体" w:cs="Arial"/>
          <w:color w:val="000000"/>
          <w:kern w:val="0"/>
          <w:sz w:val="19"/>
          <w:szCs w:val="19"/>
        </w:rPr>
        <w:t xml:space="preserve"> [PK_Book] </w:t>
      </w:r>
      <w:r w:rsidRPr="005D354A">
        <w:rPr>
          <w:rFonts w:eastAsia="新宋体" w:cs="Arial"/>
          <w:color w:val="0000FF"/>
          <w:kern w:val="0"/>
          <w:sz w:val="19"/>
          <w:szCs w:val="19"/>
        </w:rPr>
        <w:t>PRIMARY</w:t>
      </w:r>
      <w:r w:rsidRPr="005D354A">
        <w:rPr>
          <w:rFonts w:eastAsia="新宋体" w:cs="Arial"/>
          <w:color w:val="000000"/>
          <w:kern w:val="0"/>
          <w:sz w:val="19"/>
          <w:szCs w:val="19"/>
        </w:rPr>
        <w:t xml:space="preserve"> </w:t>
      </w:r>
      <w:r w:rsidRPr="005D354A">
        <w:rPr>
          <w:rFonts w:eastAsia="新宋体" w:cs="Arial"/>
          <w:color w:val="0000FF"/>
          <w:kern w:val="0"/>
          <w:sz w:val="19"/>
          <w:szCs w:val="19"/>
        </w:rPr>
        <w:t>KEY</w:t>
      </w:r>
      <w:r w:rsidRPr="005D354A">
        <w:rPr>
          <w:rFonts w:eastAsia="新宋体" w:cs="Arial"/>
          <w:color w:val="000000"/>
          <w:kern w:val="0"/>
          <w:sz w:val="19"/>
          <w:szCs w:val="19"/>
        </w:rPr>
        <w:t xml:space="preserve"> </w:t>
      </w:r>
      <w:r w:rsidRPr="005D354A">
        <w:rPr>
          <w:rFonts w:eastAsia="新宋体" w:cs="Arial"/>
          <w:color w:val="0000FF"/>
          <w:kern w:val="0"/>
          <w:sz w:val="19"/>
          <w:szCs w:val="19"/>
        </w:rPr>
        <w:t>CLUSTERED</w:t>
      </w:r>
      <w:r w:rsidRPr="005D354A">
        <w:rPr>
          <w:rFonts w:eastAsia="新宋体" w:cs="Arial"/>
          <w:color w:val="000000"/>
          <w:kern w:val="0"/>
          <w:sz w:val="19"/>
          <w:szCs w:val="19"/>
        </w:rPr>
        <w:t xml:space="preserve"> </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808080"/>
          <w:kern w:val="0"/>
          <w:sz w:val="19"/>
          <w:szCs w:val="19"/>
        </w:rPr>
        <w:t>(</w:t>
      </w:r>
    </w:p>
    <w:p w:rsidR="005D354A" w:rsidRPr="005D354A" w:rsidRDefault="005D354A" w:rsidP="005D354A">
      <w:pPr>
        <w:autoSpaceDE w:val="0"/>
        <w:autoSpaceDN w:val="0"/>
        <w:adjustRightInd w:val="0"/>
        <w:jc w:val="left"/>
        <w:rPr>
          <w:rFonts w:eastAsia="新宋体" w:cs="Arial"/>
          <w:color w:val="000000"/>
          <w:kern w:val="0"/>
          <w:sz w:val="19"/>
          <w:szCs w:val="19"/>
        </w:rPr>
      </w:pPr>
      <w:r w:rsidRPr="005D354A">
        <w:rPr>
          <w:rFonts w:eastAsia="新宋体" w:cs="Arial"/>
          <w:color w:val="000000"/>
          <w:kern w:val="0"/>
          <w:sz w:val="19"/>
          <w:szCs w:val="19"/>
        </w:rPr>
        <w:tab/>
        <w:t xml:space="preserve">[bookid] </w:t>
      </w:r>
      <w:r w:rsidRPr="005D354A">
        <w:rPr>
          <w:rFonts w:eastAsia="新宋体" w:cs="Arial"/>
          <w:color w:val="0000FF"/>
          <w:kern w:val="0"/>
          <w:sz w:val="19"/>
          <w:szCs w:val="19"/>
        </w:rPr>
        <w:t>ASC</w:t>
      </w:r>
    </w:p>
    <w:p w:rsidR="00AF546F" w:rsidRDefault="005D354A" w:rsidP="005D354A">
      <w:pPr>
        <w:rPr>
          <w:rFonts w:eastAsia="新宋体" w:cs="Arial" w:hint="eastAsia"/>
          <w:color w:val="808080"/>
          <w:kern w:val="0"/>
          <w:sz w:val="19"/>
          <w:szCs w:val="19"/>
        </w:rPr>
      </w:pPr>
      <w:r w:rsidRPr="005D354A">
        <w:rPr>
          <w:rFonts w:eastAsia="新宋体" w:cs="Arial"/>
          <w:color w:val="808080"/>
          <w:kern w:val="0"/>
          <w:sz w:val="19"/>
          <w:szCs w:val="19"/>
        </w:rPr>
        <w:t>)</w:t>
      </w:r>
    </w:p>
    <w:p w:rsidR="005D354A" w:rsidRPr="00AF546F" w:rsidRDefault="005D354A" w:rsidP="005D354A">
      <w:pPr>
        <w:rPr>
          <w:rFonts w:cs="Arial"/>
        </w:rPr>
      </w:pPr>
      <w:r w:rsidRPr="005D354A">
        <w:rPr>
          <w:rFonts w:cs="Arial"/>
          <w:lang w:val="en-GB"/>
        </w:rPr>
        <w:t xml:space="preserve">The create </w:t>
      </w:r>
      <w:r>
        <w:rPr>
          <w:rFonts w:cs="Arial"/>
          <w:lang w:val="en-GB"/>
        </w:rPr>
        <w:t>SQL code</w:t>
      </w:r>
      <w:r w:rsidRPr="005D354A">
        <w:rPr>
          <w:rFonts w:cs="Arial"/>
          <w:lang w:val="en-GB"/>
        </w:rPr>
        <w:t xml:space="preserve"> of the </w:t>
      </w:r>
      <w:r>
        <w:rPr>
          <w:rFonts w:cs="Arial"/>
          <w:lang w:val="en-GB"/>
        </w:rPr>
        <w:t>booking</w:t>
      </w:r>
      <w:r w:rsidRPr="005D354A">
        <w:rPr>
          <w:rFonts w:cs="Arial"/>
          <w:lang w:val="en-GB"/>
        </w:rPr>
        <w:t xml:space="preserve"> table is </w:t>
      </w:r>
      <w:r>
        <w:rPr>
          <w:rFonts w:cs="Arial"/>
          <w:lang w:val="en-GB"/>
        </w:rPr>
        <w:t xml:space="preserve">shown </w:t>
      </w:r>
      <w:r w:rsidRPr="005D354A">
        <w:rPr>
          <w:rFonts w:cs="Arial"/>
          <w:lang w:val="en-GB"/>
        </w:rPr>
        <w:t xml:space="preserve">as above. I set </w:t>
      </w:r>
      <w:r>
        <w:rPr>
          <w:rFonts w:cs="Arial"/>
          <w:lang w:val="en-GB"/>
        </w:rPr>
        <w:t>‘</w:t>
      </w:r>
      <w:r w:rsidRPr="005D354A">
        <w:rPr>
          <w:rFonts w:cs="Arial"/>
          <w:lang w:val="en-GB"/>
        </w:rPr>
        <w:t>starttime</w:t>
      </w:r>
      <w:r>
        <w:rPr>
          <w:rFonts w:cs="Arial"/>
          <w:lang w:val="en-GB"/>
        </w:rPr>
        <w:t>’</w:t>
      </w:r>
      <w:r w:rsidRPr="005D354A">
        <w:rPr>
          <w:rFonts w:cs="Arial"/>
          <w:lang w:val="en-GB"/>
        </w:rPr>
        <w:t xml:space="preserve"> and </w:t>
      </w:r>
      <w:r>
        <w:rPr>
          <w:rFonts w:cs="Arial"/>
          <w:lang w:val="en-GB"/>
        </w:rPr>
        <w:t>‘</w:t>
      </w:r>
      <w:r w:rsidRPr="005D354A">
        <w:rPr>
          <w:rFonts w:cs="Arial"/>
          <w:lang w:val="en-GB"/>
        </w:rPr>
        <w:t>endtime</w:t>
      </w:r>
      <w:r>
        <w:rPr>
          <w:rFonts w:cs="Arial"/>
          <w:lang w:val="en-GB"/>
        </w:rPr>
        <w:t>’</w:t>
      </w:r>
      <w:r w:rsidRPr="005D354A">
        <w:rPr>
          <w:rFonts w:cs="Arial"/>
          <w:lang w:val="en-GB"/>
        </w:rPr>
        <w:t xml:space="preserve"> </w:t>
      </w:r>
      <w:r>
        <w:rPr>
          <w:rFonts w:cs="Arial"/>
          <w:lang w:val="en-GB"/>
        </w:rPr>
        <w:t>can</w:t>
      </w:r>
      <w:r w:rsidRPr="005D354A">
        <w:rPr>
          <w:rFonts w:cs="Arial"/>
          <w:lang w:val="en-GB"/>
        </w:rPr>
        <w:t xml:space="preserve"> not null</w:t>
      </w:r>
      <w:r>
        <w:rPr>
          <w:rFonts w:cs="Arial"/>
          <w:lang w:val="en-GB"/>
        </w:rPr>
        <w:t>.</w:t>
      </w:r>
      <w:r w:rsidR="00AF546F">
        <w:rPr>
          <w:rFonts w:cs="Arial"/>
          <w:lang w:val="en-GB"/>
        </w:rPr>
        <w:t xml:space="preserve"> So that, </w:t>
      </w:r>
      <w:r w:rsidR="00AF546F" w:rsidRPr="00AF546F">
        <w:rPr>
          <w:rFonts w:cs="Arial"/>
          <w:lang w:val="en-GB"/>
        </w:rPr>
        <w:t>the registered record</w:t>
      </w:r>
      <w:r w:rsidR="00AF546F">
        <w:rPr>
          <w:rFonts w:cs="Arial"/>
          <w:lang w:val="en-GB"/>
        </w:rPr>
        <w:t xml:space="preserve">s that </w:t>
      </w:r>
      <w:r w:rsidR="00AF546F" w:rsidRPr="00AF546F">
        <w:rPr>
          <w:rFonts w:cs="Arial"/>
          <w:lang w:val="en-GB"/>
        </w:rPr>
        <w:t>production companies book</w:t>
      </w:r>
      <w:r w:rsidR="00AF546F">
        <w:rPr>
          <w:rFonts w:cs="Arial"/>
          <w:lang w:val="en-GB"/>
        </w:rPr>
        <w:t xml:space="preserve"> </w:t>
      </w:r>
      <w:r w:rsidR="00AF546F" w:rsidRPr="00AF546F">
        <w:rPr>
          <w:rFonts w:cs="Arial"/>
          <w:lang w:val="en-GB"/>
        </w:rPr>
        <w:t>venue</w:t>
      </w:r>
      <w:r w:rsidR="00AF546F">
        <w:rPr>
          <w:rFonts w:cs="Arial"/>
          <w:lang w:val="en-GB"/>
        </w:rPr>
        <w:t>s</w:t>
      </w:r>
      <w:r w:rsidR="00AF546F" w:rsidRPr="00AF546F">
        <w:rPr>
          <w:rFonts w:cs="Arial"/>
          <w:lang w:val="en-GB"/>
        </w:rPr>
        <w:t xml:space="preserve"> would not </w:t>
      </w:r>
      <w:r w:rsidR="00AF546F">
        <w:rPr>
          <w:rFonts w:cs="Arial"/>
          <w:lang w:val="en-GB"/>
        </w:rPr>
        <w:t xml:space="preserve">lack </w:t>
      </w:r>
      <w:r w:rsidR="00AF546F" w:rsidRPr="00AF546F">
        <w:rPr>
          <w:rFonts w:cs="Arial"/>
          <w:lang w:val="en-GB"/>
        </w:rPr>
        <w:t>the details of the specific date(s) requested by in the system.</w:t>
      </w:r>
    </w:p>
    <w:p w:rsidR="005D354A" w:rsidRDefault="005D354A" w:rsidP="00F11AC7">
      <w:pPr>
        <w:pStyle w:val="2"/>
        <w:rPr>
          <w:lang w:val="en-GB"/>
        </w:rPr>
      </w:pPr>
      <w:bookmarkStart w:id="20" w:name="_Toc61673375"/>
      <w:r>
        <w:rPr>
          <w:lang w:val="en-GB"/>
        </w:rPr>
        <w:t>B</w:t>
      </w:r>
      <w:r w:rsidRPr="005D354A">
        <w:rPr>
          <w:lang w:val="en-GB"/>
        </w:rPr>
        <w:t>ook</w:t>
      </w:r>
      <w:r>
        <w:rPr>
          <w:lang w:val="en-GB"/>
        </w:rPr>
        <w:t>ing</w:t>
      </w:r>
      <w:r w:rsidRPr="005D354A">
        <w:rPr>
          <w:lang w:val="en-GB"/>
        </w:rPr>
        <w:t xml:space="preserve"> tickets items that are not registered as event</w:t>
      </w:r>
      <w:bookmarkEnd w:id="20"/>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FF"/>
          <w:kern w:val="0"/>
          <w:szCs w:val="21"/>
        </w:rPr>
        <w:t>CREATE</w:t>
      </w:r>
      <w:r w:rsidRPr="00AF546F">
        <w:rPr>
          <w:rFonts w:eastAsia="新宋体" w:cs="Arial"/>
          <w:color w:val="000000"/>
          <w:kern w:val="0"/>
          <w:szCs w:val="21"/>
        </w:rPr>
        <w:t xml:space="preserve"> </w:t>
      </w:r>
      <w:r w:rsidRPr="00AF546F">
        <w:rPr>
          <w:rFonts w:eastAsia="新宋体" w:cs="Arial"/>
          <w:color w:val="0000FF"/>
          <w:kern w:val="0"/>
          <w:szCs w:val="21"/>
        </w:rPr>
        <w:t>TABLE</w:t>
      </w:r>
      <w:r w:rsidRPr="00AF546F">
        <w:rPr>
          <w:rFonts w:eastAsia="新宋体" w:cs="Arial"/>
          <w:color w:val="000000"/>
          <w:kern w:val="0"/>
          <w:szCs w:val="21"/>
        </w:rPr>
        <w:t xml:space="preserve"> [Showdate]</w:t>
      </w:r>
      <w:r w:rsidRPr="00AF546F">
        <w:rPr>
          <w:rFonts w:eastAsia="新宋体" w:cs="Arial"/>
          <w:color w:val="808080"/>
          <w:kern w:val="0"/>
          <w:szCs w:val="21"/>
        </w:rPr>
        <w:t>(</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ab/>
        <w:t xml:space="preserve">[dateid] [int] </w:t>
      </w:r>
      <w:r w:rsidRPr="00AF546F">
        <w:rPr>
          <w:rFonts w:eastAsia="新宋体" w:cs="Arial"/>
          <w:color w:val="0000FF"/>
          <w:kern w:val="0"/>
          <w:szCs w:val="21"/>
        </w:rPr>
        <w:t>IDENTITY</w:t>
      </w:r>
      <w:r w:rsidRPr="00AF546F">
        <w:rPr>
          <w:rFonts w:eastAsia="新宋体" w:cs="Arial"/>
          <w:color w:val="808080"/>
          <w:kern w:val="0"/>
          <w:szCs w:val="21"/>
        </w:rPr>
        <w:t>(</w:t>
      </w:r>
      <w:r w:rsidRPr="00AF546F">
        <w:rPr>
          <w:rFonts w:eastAsia="新宋体" w:cs="Arial"/>
          <w:color w:val="000000"/>
          <w:kern w:val="0"/>
          <w:szCs w:val="21"/>
        </w:rPr>
        <w:t>1</w:t>
      </w:r>
      <w:r w:rsidRPr="00AF546F">
        <w:rPr>
          <w:rFonts w:eastAsia="新宋体" w:cs="Arial"/>
          <w:color w:val="808080"/>
          <w:kern w:val="0"/>
          <w:szCs w:val="21"/>
        </w:rPr>
        <w:t>,</w:t>
      </w:r>
      <w:r w:rsidRPr="00AF546F">
        <w:rPr>
          <w:rFonts w:eastAsia="新宋体" w:cs="Arial"/>
          <w:color w:val="000000"/>
          <w:kern w:val="0"/>
          <w:szCs w:val="21"/>
        </w:rPr>
        <w:t>1</w:t>
      </w:r>
      <w:r w:rsidRPr="00AF546F">
        <w:rPr>
          <w:rFonts w:eastAsia="新宋体" w:cs="Arial"/>
          <w:color w:val="808080"/>
          <w:kern w:val="0"/>
          <w:szCs w:val="21"/>
        </w:rPr>
        <w:t>)</w:t>
      </w:r>
      <w:r w:rsidRPr="00AF546F">
        <w:rPr>
          <w:rFonts w:eastAsia="新宋体" w:cs="Arial"/>
          <w:color w:val="000000"/>
          <w:kern w:val="0"/>
          <w:szCs w:val="21"/>
        </w:rPr>
        <w:t xml:space="preserve"> </w:t>
      </w:r>
      <w:r w:rsidRPr="00AF546F">
        <w:rPr>
          <w:rFonts w:eastAsia="新宋体" w:cs="Arial"/>
          <w:color w:val="808080"/>
          <w:kern w:val="0"/>
          <w:szCs w:val="21"/>
        </w:rPr>
        <w:t>NOT</w:t>
      </w:r>
      <w:r w:rsidRPr="00AF546F">
        <w:rPr>
          <w:rFonts w:eastAsia="新宋体" w:cs="Arial"/>
          <w:color w:val="000000"/>
          <w:kern w:val="0"/>
          <w:szCs w:val="21"/>
        </w:rPr>
        <w:t xml:space="preserve"> </w:t>
      </w:r>
      <w:r w:rsidRPr="00AF546F">
        <w:rPr>
          <w:rFonts w:eastAsia="新宋体" w:cs="Arial"/>
          <w:color w:val="808080"/>
          <w:kern w:val="0"/>
          <w:szCs w:val="21"/>
        </w:rPr>
        <w:t>NULL,</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ab/>
        <w:t xml:space="preserve">[workid] [int] </w:t>
      </w:r>
      <w:r w:rsidRPr="00AF546F">
        <w:rPr>
          <w:rFonts w:eastAsia="新宋体" w:cs="Arial"/>
          <w:color w:val="808080"/>
          <w:kern w:val="0"/>
          <w:szCs w:val="21"/>
        </w:rPr>
        <w:t>NOT</w:t>
      </w:r>
      <w:r w:rsidRPr="00AF546F">
        <w:rPr>
          <w:rFonts w:eastAsia="新宋体" w:cs="Arial"/>
          <w:color w:val="000000"/>
          <w:kern w:val="0"/>
          <w:szCs w:val="21"/>
        </w:rPr>
        <w:t xml:space="preserve"> </w:t>
      </w:r>
      <w:r w:rsidRPr="00AF546F">
        <w:rPr>
          <w:rFonts w:eastAsia="新宋体" w:cs="Arial"/>
          <w:color w:val="808080"/>
          <w:kern w:val="0"/>
          <w:szCs w:val="21"/>
        </w:rPr>
        <w:t>NULL,</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ab/>
        <w:t xml:space="preserve">[venueid] [int] </w:t>
      </w:r>
      <w:r w:rsidRPr="00AF546F">
        <w:rPr>
          <w:rFonts w:eastAsia="新宋体" w:cs="Arial"/>
          <w:color w:val="808080"/>
          <w:kern w:val="0"/>
          <w:szCs w:val="21"/>
        </w:rPr>
        <w:t>NOT</w:t>
      </w:r>
      <w:r w:rsidRPr="00AF546F">
        <w:rPr>
          <w:rFonts w:eastAsia="新宋体" w:cs="Arial"/>
          <w:color w:val="000000"/>
          <w:kern w:val="0"/>
          <w:szCs w:val="21"/>
        </w:rPr>
        <w:t xml:space="preserve"> </w:t>
      </w:r>
      <w:r w:rsidRPr="00AF546F">
        <w:rPr>
          <w:rFonts w:eastAsia="新宋体" w:cs="Arial"/>
          <w:color w:val="808080"/>
          <w:kern w:val="0"/>
          <w:szCs w:val="21"/>
        </w:rPr>
        <w:t>NULL,</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ab/>
        <w:t xml:space="preserve">[showdate] [date] </w:t>
      </w:r>
      <w:r w:rsidRPr="00AF546F">
        <w:rPr>
          <w:rFonts w:eastAsia="新宋体" w:cs="Arial"/>
          <w:color w:val="808080"/>
          <w:kern w:val="0"/>
          <w:szCs w:val="21"/>
        </w:rPr>
        <w:t>NOT</w:t>
      </w:r>
      <w:r w:rsidRPr="00AF546F">
        <w:rPr>
          <w:rFonts w:eastAsia="新宋体" w:cs="Arial"/>
          <w:color w:val="000000"/>
          <w:kern w:val="0"/>
          <w:szCs w:val="21"/>
        </w:rPr>
        <w:t xml:space="preserve"> </w:t>
      </w:r>
      <w:r w:rsidRPr="00AF546F">
        <w:rPr>
          <w:rFonts w:eastAsia="新宋体" w:cs="Arial"/>
          <w:color w:val="808080"/>
          <w:kern w:val="0"/>
          <w:szCs w:val="21"/>
        </w:rPr>
        <w:t>NULL,</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 xml:space="preserve"> </w:t>
      </w:r>
      <w:r w:rsidRPr="00AF546F">
        <w:rPr>
          <w:rFonts w:eastAsia="新宋体" w:cs="Arial"/>
          <w:color w:val="0000FF"/>
          <w:kern w:val="0"/>
          <w:szCs w:val="21"/>
        </w:rPr>
        <w:t>CONSTRAINT</w:t>
      </w:r>
      <w:r w:rsidRPr="00AF546F">
        <w:rPr>
          <w:rFonts w:eastAsia="新宋体" w:cs="Arial"/>
          <w:color w:val="000000"/>
          <w:kern w:val="0"/>
          <w:szCs w:val="21"/>
        </w:rPr>
        <w:t xml:space="preserve"> [PK_Showdate] </w:t>
      </w:r>
      <w:r w:rsidRPr="00AF546F">
        <w:rPr>
          <w:rFonts w:eastAsia="新宋体" w:cs="Arial"/>
          <w:color w:val="0000FF"/>
          <w:kern w:val="0"/>
          <w:szCs w:val="21"/>
        </w:rPr>
        <w:t>PRIMARY</w:t>
      </w:r>
      <w:r w:rsidRPr="00AF546F">
        <w:rPr>
          <w:rFonts w:eastAsia="新宋体" w:cs="Arial"/>
          <w:color w:val="000000"/>
          <w:kern w:val="0"/>
          <w:szCs w:val="21"/>
        </w:rPr>
        <w:t xml:space="preserve"> </w:t>
      </w:r>
      <w:r w:rsidRPr="00AF546F">
        <w:rPr>
          <w:rFonts w:eastAsia="新宋体" w:cs="Arial"/>
          <w:color w:val="0000FF"/>
          <w:kern w:val="0"/>
          <w:szCs w:val="21"/>
        </w:rPr>
        <w:t>KEY</w:t>
      </w:r>
      <w:r w:rsidRPr="00AF546F">
        <w:rPr>
          <w:rFonts w:eastAsia="新宋体" w:cs="Arial"/>
          <w:color w:val="000000"/>
          <w:kern w:val="0"/>
          <w:szCs w:val="21"/>
        </w:rPr>
        <w:t xml:space="preserve"> </w:t>
      </w:r>
      <w:r w:rsidRPr="00AF546F">
        <w:rPr>
          <w:rFonts w:eastAsia="新宋体" w:cs="Arial"/>
          <w:color w:val="0000FF"/>
          <w:kern w:val="0"/>
          <w:szCs w:val="21"/>
        </w:rPr>
        <w:t>CLUSTERED</w:t>
      </w:r>
      <w:r w:rsidRPr="00AF546F">
        <w:rPr>
          <w:rFonts w:eastAsia="新宋体" w:cs="Arial"/>
          <w:color w:val="000000"/>
          <w:kern w:val="0"/>
          <w:szCs w:val="21"/>
        </w:rPr>
        <w:t xml:space="preserve"> </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808080"/>
          <w:kern w:val="0"/>
          <w:szCs w:val="21"/>
        </w:rPr>
        <w:lastRenderedPageBreak/>
        <w:t>(</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ab/>
        <w:t xml:space="preserve">[workid] </w:t>
      </w:r>
      <w:r w:rsidRPr="00AF546F">
        <w:rPr>
          <w:rFonts w:eastAsia="新宋体" w:cs="Arial"/>
          <w:color w:val="0000FF"/>
          <w:kern w:val="0"/>
          <w:szCs w:val="21"/>
        </w:rPr>
        <w:t>ASC</w:t>
      </w:r>
      <w:r w:rsidRPr="00AF546F">
        <w:rPr>
          <w:rFonts w:eastAsia="新宋体" w:cs="Arial"/>
          <w:color w:val="808080"/>
          <w:kern w:val="0"/>
          <w:szCs w:val="21"/>
        </w:rPr>
        <w:t>,</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ab/>
        <w:t xml:space="preserve">[venueid] </w:t>
      </w:r>
      <w:r w:rsidRPr="00AF546F">
        <w:rPr>
          <w:rFonts w:eastAsia="新宋体" w:cs="Arial"/>
          <w:color w:val="0000FF"/>
          <w:kern w:val="0"/>
          <w:szCs w:val="21"/>
        </w:rPr>
        <w:t>ASC</w:t>
      </w:r>
      <w:r w:rsidRPr="00AF546F">
        <w:rPr>
          <w:rFonts w:eastAsia="新宋体" w:cs="Arial"/>
          <w:color w:val="808080"/>
          <w:kern w:val="0"/>
          <w:szCs w:val="21"/>
        </w:rPr>
        <w:t>,</w:t>
      </w:r>
    </w:p>
    <w:p w:rsidR="005F6F06" w:rsidRPr="00AF546F" w:rsidRDefault="005F6F06" w:rsidP="005F6F06">
      <w:pPr>
        <w:autoSpaceDE w:val="0"/>
        <w:autoSpaceDN w:val="0"/>
        <w:adjustRightInd w:val="0"/>
        <w:jc w:val="left"/>
        <w:rPr>
          <w:rFonts w:eastAsia="新宋体" w:cs="Arial"/>
          <w:color w:val="000000"/>
          <w:kern w:val="0"/>
          <w:szCs w:val="21"/>
        </w:rPr>
      </w:pPr>
      <w:r w:rsidRPr="00AF546F">
        <w:rPr>
          <w:rFonts w:eastAsia="新宋体" w:cs="Arial"/>
          <w:color w:val="000000"/>
          <w:kern w:val="0"/>
          <w:szCs w:val="21"/>
        </w:rPr>
        <w:tab/>
        <w:t xml:space="preserve">[showdate] </w:t>
      </w:r>
      <w:r w:rsidRPr="00AF546F">
        <w:rPr>
          <w:rFonts w:eastAsia="新宋体" w:cs="Arial"/>
          <w:color w:val="0000FF"/>
          <w:kern w:val="0"/>
          <w:szCs w:val="21"/>
        </w:rPr>
        <w:t>ASC</w:t>
      </w:r>
    </w:p>
    <w:p w:rsidR="005F6F06" w:rsidRPr="00EB7200" w:rsidRDefault="005F6F06" w:rsidP="005F6F06">
      <w:pPr>
        <w:rPr>
          <w:rFonts w:eastAsia="新宋体" w:cs="Arial" w:hint="eastAsia"/>
          <w:color w:val="808080"/>
          <w:kern w:val="0"/>
          <w:szCs w:val="21"/>
        </w:rPr>
      </w:pPr>
      <w:r w:rsidRPr="00AF546F">
        <w:rPr>
          <w:rFonts w:eastAsia="新宋体" w:cs="Arial"/>
          <w:color w:val="808080"/>
          <w:kern w:val="0"/>
          <w:szCs w:val="21"/>
        </w:rPr>
        <w:t>)</w:t>
      </w:r>
    </w:p>
    <w:p w:rsidR="005F6F06" w:rsidRDefault="005F6F06" w:rsidP="005F6F06">
      <w:pPr>
        <w:autoSpaceDE w:val="0"/>
        <w:autoSpaceDN w:val="0"/>
        <w:adjustRightInd w:val="0"/>
        <w:jc w:val="left"/>
        <w:rPr>
          <w:rFonts w:eastAsia="新宋体" w:cs="Arial"/>
          <w:color w:val="000000"/>
          <w:kern w:val="0"/>
          <w:szCs w:val="21"/>
        </w:rPr>
      </w:pPr>
      <w:r>
        <w:rPr>
          <w:rFonts w:eastAsia="新宋体" w:cs="Arial"/>
          <w:color w:val="000000"/>
          <w:kern w:val="0"/>
          <w:szCs w:val="21"/>
          <w:lang w:val="en-GB"/>
        </w:rPr>
        <w:t xml:space="preserve">In order </w:t>
      </w:r>
      <w:r w:rsidRPr="007817EA">
        <w:rPr>
          <w:rFonts w:eastAsia="新宋体" w:cs="Arial"/>
          <w:color w:val="000000"/>
          <w:kern w:val="0"/>
          <w:szCs w:val="21"/>
        </w:rPr>
        <w:t>to avoid the customer from book tickets items that are not registered as event</w:t>
      </w:r>
      <w:r>
        <w:rPr>
          <w:rFonts w:eastAsia="新宋体" w:cs="Arial"/>
          <w:color w:val="000000"/>
          <w:kern w:val="0"/>
          <w:szCs w:val="21"/>
        </w:rPr>
        <w:t>, I created a table named ‘Showdate’ as above. The primary key of the table is consisted of ‘workid’, ‘venueid’, and ‘showdate’. It also was a foreign key in ‘</w:t>
      </w:r>
      <w:r w:rsidRPr="005F6F06">
        <w:rPr>
          <w:rFonts w:eastAsia="新宋体" w:cs="Arial"/>
          <w:color w:val="000000"/>
          <w:kern w:val="0"/>
          <w:szCs w:val="21"/>
        </w:rPr>
        <w:t>SellTickets</w:t>
      </w:r>
      <w:r>
        <w:rPr>
          <w:rFonts w:eastAsia="新宋体" w:cs="Arial"/>
          <w:color w:val="000000"/>
          <w:kern w:val="0"/>
          <w:szCs w:val="21"/>
        </w:rPr>
        <w:t xml:space="preserve">’.If the </w:t>
      </w:r>
      <w:r w:rsidRPr="005F6F06">
        <w:rPr>
          <w:rFonts w:eastAsia="新宋体" w:cs="Arial"/>
          <w:color w:val="000000"/>
          <w:kern w:val="0"/>
          <w:szCs w:val="21"/>
        </w:rPr>
        <w:t>combination</w:t>
      </w:r>
      <w:r>
        <w:rPr>
          <w:rFonts w:eastAsia="新宋体" w:cs="Arial"/>
          <w:color w:val="000000"/>
          <w:kern w:val="0"/>
          <w:szCs w:val="21"/>
        </w:rPr>
        <w:t xml:space="preserve"> did not exist in the table ‘Showdate’, which means the venue </w:t>
      </w:r>
      <w:r w:rsidR="00EB7200">
        <w:rPr>
          <w:rFonts w:eastAsia="新宋体" w:cs="Arial"/>
          <w:color w:val="000000"/>
          <w:kern w:val="0"/>
          <w:szCs w:val="21"/>
        </w:rPr>
        <w:t>would not play the production on that day, it would throw errors, show the error message and rollback.</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FF"/>
          <w:kern w:val="0"/>
          <w:szCs w:val="21"/>
        </w:rPr>
        <w:t>begin</w:t>
      </w:r>
      <w:r w:rsidRPr="005F6F06">
        <w:rPr>
          <w:rFonts w:eastAsia="新宋体" w:cs="Arial"/>
          <w:color w:val="000000"/>
          <w:kern w:val="0"/>
          <w:szCs w:val="21"/>
        </w:rPr>
        <w:t xml:space="preserve"> </w:t>
      </w:r>
      <w:r w:rsidRPr="005F6F06">
        <w:rPr>
          <w:rFonts w:eastAsia="新宋体" w:cs="Arial"/>
          <w:color w:val="0000FF"/>
          <w:kern w:val="0"/>
          <w:szCs w:val="21"/>
        </w:rPr>
        <w:t>try</w:t>
      </w:r>
      <w:r w:rsidRPr="005F6F06">
        <w:rPr>
          <w:rFonts w:eastAsia="新宋体" w:cs="Arial"/>
          <w:color w:val="000000"/>
          <w:kern w:val="0"/>
          <w:szCs w:val="21"/>
        </w:rPr>
        <w:t xml:space="preserve">  </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ab/>
      </w:r>
      <w:r w:rsidRPr="005F6F06">
        <w:rPr>
          <w:rFonts w:eastAsia="新宋体" w:cs="Arial"/>
          <w:color w:val="0000FF"/>
          <w:kern w:val="0"/>
          <w:szCs w:val="21"/>
        </w:rPr>
        <w:t>begin</w:t>
      </w:r>
      <w:r w:rsidRPr="005F6F06">
        <w:rPr>
          <w:rFonts w:eastAsia="新宋体" w:cs="Arial"/>
          <w:color w:val="000000"/>
          <w:kern w:val="0"/>
          <w:szCs w:val="21"/>
        </w:rPr>
        <w:t xml:space="preserve"> </w:t>
      </w:r>
      <w:r w:rsidRPr="005F6F06">
        <w:rPr>
          <w:rFonts w:eastAsia="新宋体" w:cs="Arial"/>
          <w:color w:val="0000FF"/>
          <w:kern w:val="0"/>
          <w:szCs w:val="21"/>
        </w:rPr>
        <w:t>tran</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ab/>
      </w:r>
      <w:r w:rsidRPr="005F6F06">
        <w:rPr>
          <w:rFonts w:eastAsia="新宋体" w:cs="Arial"/>
          <w:color w:val="0000FF"/>
          <w:kern w:val="0"/>
          <w:szCs w:val="21"/>
        </w:rPr>
        <w:t>INSERT</w:t>
      </w:r>
      <w:r w:rsidRPr="005F6F06">
        <w:rPr>
          <w:rFonts w:eastAsia="新宋体" w:cs="Arial"/>
          <w:color w:val="000000"/>
          <w:kern w:val="0"/>
          <w:szCs w:val="21"/>
        </w:rPr>
        <w:t xml:space="preserve"> </w:t>
      </w:r>
      <w:r w:rsidRPr="005F6F06">
        <w:rPr>
          <w:rFonts w:eastAsia="新宋体" w:cs="Arial"/>
          <w:color w:val="0000FF"/>
          <w:kern w:val="0"/>
          <w:szCs w:val="21"/>
        </w:rPr>
        <w:t>INTO</w:t>
      </w:r>
      <w:r w:rsidRPr="005F6F06">
        <w:rPr>
          <w:rFonts w:eastAsia="新宋体" w:cs="Arial"/>
          <w:color w:val="000000"/>
          <w:kern w:val="0"/>
          <w:szCs w:val="21"/>
        </w:rPr>
        <w:t xml:space="preserve"> dbo</w:t>
      </w:r>
      <w:r w:rsidRPr="005F6F06">
        <w:rPr>
          <w:rFonts w:eastAsia="新宋体" w:cs="Arial"/>
          <w:color w:val="808080"/>
          <w:kern w:val="0"/>
          <w:szCs w:val="21"/>
        </w:rPr>
        <w:t>.</w:t>
      </w:r>
      <w:r w:rsidRPr="005F6F06">
        <w:rPr>
          <w:rFonts w:eastAsia="新宋体" w:cs="Arial"/>
          <w:color w:val="000000"/>
          <w:kern w:val="0"/>
          <w:szCs w:val="21"/>
        </w:rPr>
        <w:t>SellTickets</w:t>
      </w:r>
      <w:r w:rsidRPr="005F6F06">
        <w:rPr>
          <w:rFonts w:eastAsia="新宋体" w:cs="Arial"/>
          <w:color w:val="808080"/>
          <w:kern w:val="0"/>
          <w:szCs w:val="21"/>
        </w:rPr>
        <w:t>(</w:t>
      </w:r>
      <w:r w:rsidRPr="005F6F06">
        <w:rPr>
          <w:rFonts w:eastAsia="新宋体" w:cs="Arial"/>
          <w:color w:val="000000"/>
          <w:kern w:val="0"/>
          <w:szCs w:val="21"/>
        </w:rPr>
        <w:t>venueid</w:t>
      </w:r>
      <w:r w:rsidRPr="005F6F06">
        <w:rPr>
          <w:rFonts w:eastAsia="新宋体" w:cs="Arial"/>
          <w:color w:val="808080"/>
          <w:kern w:val="0"/>
          <w:szCs w:val="21"/>
        </w:rPr>
        <w:t>,</w:t>
      </w:r>
      <w:r w:rsidRPr="005F6F06">
        <w:rPr>
          <w:rFonts w:eastAsia="新宋体" w:cs="Arial"/>
          <w:color w:val="000000"/>
          <w:kern w:val="0"/>
          <w:szCs w:val="21"/>
        </w:rPr>
        <w:t xml:space="preserve"> workid</w:t>
      </w:r>
      <w:r w:rsidRPr="005F6F06">
        <w:rPr>
          <w:rFonts w:eastAsia="新宋体" w:cs="Arial"/>
          <w:color w:val="808080"/>
          <w:kern w:val="0"/>
          <w:szCs w:val="21"/>
        </w:rPr>
        <w:t>,</w:t>
      </w:r>
      <w:r w:rsidRPr="005F6F06">
        <w:rPr>
          <w:rFonts w:eastAsia="新宋体" w:cs="Arial"/>
          <w:color w:val="000000"/>
          <w:kern w:val="0"/>
          <w:szCs w:val="21"/>
        </w:rPr>
        <w:t xml:space="preserve"> seatid</w:t>
      </w:r>
      <w:r w:rsidRPr="005F6F06">
        <w:rPr>
          <w:rFonts w:eastAsia="新宋体" w:cs="Arial"/>
          <w:color w:val="808080"/>
          <w:kern w:val="0"/>
          <w:szCs w:val="21"/>
        </w:rPr>
        <w:t>,</w:t>
      </w:r>
      <w:r w:rsidRPr="005F6F06">
        <w:rPr>
          <w:rFonts w:eastAsia="新宋体" w:cs="Arial"/>
          <w:color w:val="000000"/>
          <w:kern w:val="0"/>
          <w:szCs w:val="21"/>
        </w:rPr>
        <w:t xml:space="preserve"> showdate</w:t>
      </w:r>
      <w:r w:rsidRPr="005F6F06">
        <w:rPr>
          <w:rFonts w:eastAsia="新宋体" w:cs="Arial"/>
          <w:color w:val="808080"/>
          <w:kern w:val="0"/>
          <w:szCs w:val="21"/>
        </w:rPr>
        <w:t>,</w:t>
      </w:r>
      <w:r w:rsidRPr="005F6F06">
        <w:rPr>
          <w:rFonts w:eastAsia="新宋体" w:cs="Arial"/>
          <w:color w:val="000000"/>
          <w:kern w:val="0"/>
          <w:szCs w:val="21"/>
        </w:rPr>
        <w:t xml:space="preserve"> payment</w:t>
      </w:r>
      <w:r w:rsidRPr="005F6F06">
        <w:rPr>
          <w:rFonts w:eastAsia="新宋体" w:cs="Arial"/>
          <w:color w:val="808080"/>
          <w:kern w:val="0"/>
          <w:szCs w:val="21"/>
        </w:rPr>
        <w:t>)</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ab/>
      </w:r>
      <w:r w:rsidRPr="005F6F06">
        <w:rPr>
          <w:rFonts w:eastAsia="新宋体" w:cs="Arial"/>
          <w:color w:val="0000FF"/>
          <w:kern w:val="0"/>
          <w:szCs w:val="21"/>
        </w:rPr>
        <w:t>VALUES</w:t>
      </w:r>
      <w:r w:rsidRPr="005F6F06">
        <w:rPr>
          <w:rFonts w:eastAsia="新宋体" w:cs="Arial"/>
          <w:color w:val="808080"/>
          <w:kern w:val="0"/>
          <w:szCs w:val="21"/>
        </w:rPr>
        <w:t>(</w:t>
      </w:r>
      <w:r w:rsidRPr="005F6F06">
        <w:rPr>
          <w:rFonts w:eastAsia="新宋体" w:cs="Arial"/>
          <w:color w:val="000000"/>
          <w:kern w:val="0"/>
          <w:szCs w:val="21"/>
        </w:rPr>
        <w:t>1</w:t>
      </w:r>
      <w:r w:rsidRPr="005F6F06">
        <w:rPr>
          <w:rFonts w:eastAsia="新宋体" w:cs="Arial"/>
          <w:color w:val="808080"/>
          <w:kern w:val="0"/>
          <w:szCs w:val="21"/>
        </w:rPr>
        <w:t>,</w:t>
      </w:r>
      <w:r w:rsidRPr="005F6F06">
        <w:rPr>
          <w:rFonts w:eastAsia="新宋体" w:cs="Arial"/>
          <w:color w:val="000000"/>
          <w:kern w:val="0"/>
          <w:szCs w:val="21"/>
        </w:rPr>
        <w:t xml:space="preserve"> 1</w:t>
      </w:r>
      <w:r w:rsidRPr="005F6F06">
        <w:rPr>
          <w:rFonts w:eastAsia="新宋体" w:cs="Arial"/>
          <w:color w:val="808080"/>
          <w:kern w:val="0"/>
          <w:szCs w:val="21"/>
        </w:rPr>
        <w:t>,</w:t>
      </w:r>
      <w:r w:rsidRPr="005F6F06">
        <w:rPr>
          <w:rFonts w:eastAsia="新宋体" w:cs="Arial"/>
          <w:color w:val="000000"/>
          <w:kern w:val="0"/>
          <w:szCs w:val="21"/>
        </w:rPr>
        <w:t xml:space="preserve"> 10</w:t>
      </w:r>
      <w:r w:rsidRPr="005F6F06">
        <w:rPr>
          <w:rFonts w:eastAsia="新宋体" w:cs="Arial"/>
          <w:color w:val="808080"/>
          <w:kern w:val="0"/>
          <w:szCs w:val="21"/>
        </w:rPr>
        <w:t>,</w:t>
      </w:r>
      <w:r w:rsidRPr="005F6F06">
        <w:rPr>
          <w:rFonts w:eastAsia="新宋体" w:cs="Arial"/>
          <w:color w:val="000000"/>
          <w:kern w:val="0"/>
          <w:szCs w:val="21"/>
        </w:rPr>
        <w:t xml:space="preserve"> </w:t>
      </w:r>
      <w:r w:rsidRPr="005F6F06">
        <w:rPr>
          <w:rFonts w:eastAsia="新宋体" w:cs="Arial"/>
          <w:color w:val="FF0000"/>
          <w:kern w:val="0"/>
          <w:szCs w:val="21"/>
        </w:rPr>
        <w:t>'2021-01-15'</w:t>
      </w:r>
      <w:r w:rsidRPr="005F6F06">
        <w:rPr>
          <w:rFonts w:eastAsia="新宋体" w:cs="Arial"/>
          <w:color w:val="808080"/>
          <w:kern w:val="0"/>
          <w:szCs w:val="21"/>
        </w:rPr>
        <w:t>,</w:t>
      </w:r>
      <w:r w:rsidRPr="005F6F06">
        <w:rPr>
          <w:rFonts w:eastAsia="新宋体" w:cs="Arial"/>
          <w:color w:val="000000"/>
          <w:kern w:val="0"/>
          <w:szCs w:val="21"/>
        </w:rPr>
        <w:t xml:space="preserve"> 10</w:t>
      </w:r>
      <w:r w:rsidRPr="005F6F06">
        <w:rPr>
          <w:rFonts w:eastAsia="新宋体" w:cs="Arial"/>
          <w:color w:val="808080"/>
          <w:kern w:val="0"/>
          <w:szCs w:val="21"/>
        </w:rPr>
        <w:t>);</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ab/>
      </w:r>
      <w:r w:rsidRPr="005F6F06">
        <w:rPr>
          <w:rFonts w:eastAsia="新宋体" w:cs="Arial"/>
          <w:color w:val="0000FF"/>
          <w:kern w:val="0"/>
          <w:szCs w:val="21"/>
        </w:rPr>
        <w:t>commit</w:t>
      </w:r>
      <w:r w:rsidRPr="005F6F06">
        <w:rPr>
          <w:rFonts w:eastAsia="新宋体" w:cs="Arial"/>
          <w:color w:val="000000"/>
          <w:kern w:val="0"/>
          <w:szCs w:val="21"/>
        </w:rPr>
        <w:t xml:space="preserve"> </w:t>
      </w:r>
      <w:r w:rsidRPr="005F6F06">
        <w:rPr>
          <w:rFonts w:eastAsia="新宋体" w:cs="Arial"/>
          <w:color w:val="0000FF"/>
          <w:kern w:val="0"/>
          <w:szCs w:val="21"/>
        </w:rPr>
        <w:t>tran</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FF"/>
          <w:kern w:val="0"/>
          <w:szCs w:val="21"/>
        </w:rPr>
        <w:t>end</w:t>
      </w:r>
      <w:r w:rsidRPr="005F6F06">
        <w:rPr>
          <w:rFonts w:eastAsia="新宋体" w:cs="Arial"/>
          <w:color w:val="000000"/>
          <w:kern w:val="0"/>
          <w:szCs w:val="21"/>
        </w:rPr>
        <w:t xml:space="preserve"> </w:t>
      </w:r>
      <w:r w:rsidRPr="005F6F06">
        <w:rPr>
          <w:rFonts w:eastAsia="新宋体" w:cs="Arial"/>
          <w:color w:val="0000FF"/>
          <w:kern w:val="0"/>
          <w:szCs w:val="21"/>
        </w:rPr>
        <w:t>try</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FF"/>
          <w:kern w:val="0"/>
          <w:szCs w:val="21"/>
        </w:rPr>
        <w:t>begin</w:t>
      </w:r>
      <w:r w:rsidRPr="005F6F06">
        <w:rPr>
          <w:rFonts w:eastAsia="新宋体" w:cs="Arial"/>
          <w:color w:val="000000"/>
          <w:kern w:val="0"/>
          <w:szCs w:val="21"/>
        </w:rPr>
        <w:t xml:space="preserve"> </w:t>
      </w:r>
      <w:r w:rsidRPr="005F6F06">
        <w:rPr>
          <w:rFonts w:eastAsia="新宋体" w:cs="Arial"/>
          <w:color w:val="0000FF"/>
          <w:kern w:val="0"/>
          <w:szCs w:val="21"/>
        </w:rPr>
        <w:t>catch</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0000FF"/>
          <w:kern w:val="0"/>
          <w:szCs w:val="21"/>
        </w:rPr>
        <w:t>select</w:t>
      </w:r>
      <w:r w:rsidRPr="005F6F06">
        <w:rPr>
          <w:rFonts w:eastAsia="新宋体" w:cs="Arial"/>
          <w:color w:val="000000"/>
          <w:kern w:val="0"/>
          <w:szCs w:val="21"/>
        </w:rPr>
        <w:t xml:space="preserve"> </w:t>
      </w:r>
      <w:r w:rsidRPr="005F6F06">
        <w:rPr>
          <w:rFonts w:eastAsia="新宋体" w:cs="Arial"/>
          <w:color w:val="FF00FF"/>
          <w:kern w:val="0"/>
          <w:szCs w:val="21"/>
        </w:rPr>
        <w:t>Error_number</w:t>
      </w:r>
      <w:r w:rsidRPr="005F6F06">
        <w:rPr>
          <w:rFonts w:eastAsia="新宋体" w:cs="Arial"/>
          <w:color w:val="808080"/>
          <w:kern w:val="0"/>
          <w:szCs w:val="21"/>
        </w:rPr>
        <w:t>()</w:t>
      </w:r>
      <w:r w:rsidRPr="005F6F06">
        <w:rPr>
          <w:rFonts w:eastAsia="新宋体" w:cs="Arial"/>
          <w:color w:val="000000"/>
          <w:kern w:val="0"/>
          <w:szCs w:val="21"/>
        </w:rPr>
        <w:t xml:space="preserve"> </w:t>
      </w:r>
      <w:r w:rsidRPr="005F6F06">
        <w:rPr>
          <w:rFonts w:eastAsia="新宋体" w:cs="Arial"/>
          <w:color w:val="0000FF"/>
          <w:kern w:val="0"/>
          <w:szCs w:val="21"/>
        </w:rPr>
        <w:t>as</w:t>
      </w:r>
      <w:r w:rsidRPr="005F6F06">
        <w:rPr>
          <w:rFonts w:eastAsia="新宋体" w:cs="Arial"/>
          <w:color w:val="000000"/>
          <w:kern w:val="0"/>
          <w:szCs w:val="21"/>
        </w:rPr>
        <w:t xml:space="preserve"> ErrorNumber</w:t>
      </w:r>
      <w:r w:rsidRPr="005F6F06">
        <w:rPr>
          <w:rFonts w:eastAsia="新宋体" w:cs="Arial"/>
          <w:color w:val="808080"/>
          <w:kern w:val="0"/>
          <w:szCs w:val="21"/>
        </w:rPr>
        <w:t>,</w:t>
      </w:r>
      <w:r w:rsidRPr="005F6F06">
        <w:rPr>
          <w:rFonts w:eastAsia="新宋体" w:cs="Arial"/>
          <w:color w:val="000000"/>
          <w:kern w:val="0"/>
          <w:szCs w:val="21"/>
        </w:rPr>
        <w:t xml:space="preserve"> </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FF00FF"/>
          <w:kern w:val="0"/>
          <w:szCs w:val="21"/>
        </w:rPr>
        <w:t>Error_severity</w:t>
      </w:r>
      <w:r w:rsidRPr="005F6F06">
        <w:rPr>
          <w:rFonts w:eastAsia="新宋体" w:cs="Arial"/>
          <w:color w:val="808080"/>
          <w:kern w:val="0"/>
          <w:szCs w:val="21"/>
        </w:rPr>
        <w:t>()</w:t>
      </w:r>
      <w:r w:rsidRPr="005F6F06">
        <w:rPr>
          <w:rFonts w:eastAsia="新宋体" w:cs="Arial"/>
          <w:color w:val="000000"/>
          <w:kern w:val="0"/>
          <w:szCs w:val="21"/>
        </w:rPr>
        <w:t xml:space="preserve"> </w:t>
      </w:r>
      <w:r w:rsidRPr="005F6F06">
        <w:rPr>
          <w:rFonts w:eastAsia="新宋体" w:cs="Arial"/>
          <w:color w:val="0000FF"/>
          <w:kern w:val="0"/>
          <w:szCs w:val="21"/>
        </w:rPr>
        <w:t>as</w:t>
      </w:r>
      <w:r w:rsidRPr="005F6F06">
        <w:rPr>
          <w:rFonts w:eastAsia="新宋体" w:cs="Arial"/>
          <w:color w:val="000000"/>
          <w:kern w:val="0"/>
          <w:szCs w:val="21"/>
        </w:rPr>
        <w:t xml:space="preserve"> ErrorSeverity</w:t>
      </w:r>
      <w:r w:rsidRPr="005F6F06">
        <w:rPr>
          <w:rFonts w:eastAsia="新宋体" w:cs="Arial"/>
          <w:color w:val="808080"/>
          <w:kern w:val="0"/>
          <w:szCs w:val="21"/>
        </w:rPr>
        <w:t>,</w:t>
      </w:r>
      <w:r w:rsidRPr="005F6F06">
        <w:rPr>
          <w:rFonts w:eastAsia="新宋体" w:cs="Arial"/>
          <w:color w:val="000000"/>
          <w:kern w:val="0"/>
          <w:szCs w:val="21"/>
        </w:rPr>
        <w:t xml:space="preserve"> </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FF00FF"/>
          <w:kern w:val="0"/>
          <w:szCs w:val="21"/>
        </w:rPr>
        <w:t>Error_state</w:t>
      </w:r>
      <w:r w:rsidRPr="005F6F06">
        <w:rPr>
          <w:rFonts w:eastAsia="新宋体" w:cs="Arial"/>
          <w:color w:val="808080"/>
          <w:kern w:val="0"/>
          <w:szCs w:val="21"/>
        </w:rPr>
        <w:t>()</w:t>
      </w:r>
      <w:r w:rsidRPr="005F6F06">
        <w:rPr>
          <w:rFonts w:eastAsia="新宋体" w:cs="Arial"/>
          <w:color w:val="000000"/>
          <w:kern w:val="0"/>
          <w:szCs w:val="21"/>
        </w:rPr>
        <w:t xml:space="preserve"> </w:t>
      </w:r>
      <w:r w:rsidRPr="005F6F06">
        <w:rPr>
          <w:rFonts w:eastAsia="新宋体" w:cs="Arial"/>
          <w:color w:val="0000FF"/>
          <w:kern w:val="0"/>
          <w:szCs w:val="21"/>
        </w:rPr>
        <w:t>as</w:t>
      </w:r>
      <w:r w:rsidRPr="005F6F06">
        <w:rPr>
          <w:rFonts w:eastAsia="新宋体" w:cs="Arial"/>
          <w:color w:val="000000"/>
          <w:kern w:val="0"/>
          <w:szCs w:val="21"/>
        </w:rPr>
        <w:t xml:space="preserve"> ErrorState </w:t>
      </w:r>
      <w:r w:rsidRPr="005F6F06">
        <w:rPr>
          <w:rFonts w:eastAsia="新宋体" w:cs="Arial"/>
          <w:color w:val="808080"/>
          <w:kern w:val="0"/>
          <w:szCs w:val="21"/>
        </w:rPr>
        <w:t>,</w:t>
      </w:r>
      <w:r w:rsidRPr="005F6F06">
        <w:rPr>
          <w:rFonts w:eastAsia="新宋体" w:cs="Arial"/>
          <w:color w:val="000000"/>
          <w:kern w:val="0"/>
          <w:szCs w:val="21"/>
        </w:rPr>
        <w:t xml:space="preserve"> </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FF00FF"/>
          <w:kern w:val="0"/>
          <w:szCs w:val="21"/>
        </w:rPr>
        <w:t>Error_Procedure</w:t>
      </w:r>
      <w:r w:rsidRPr="005F6F06">
        <w:rPr>
          <w:rFonts w:eastAsia="新宋体" w:cs="Arial"/>
          <w:color w:val="808080"/>
          <w:kern w:val="0"/>
          <w:szCs w:val="21"/>
        </w:rPr>
        <w:t>()</w:t>
      </w:r>
      <w:r w:rsidRPr="005F6F06">
        <w:rPr>
          <w:rFonts w:eastAsia="新宋体" w:cs="Arial"/>
          <w:color w:val="000000"/>
          <w:kern w:val="0"/>
          <w:szCs w:val="21"/>
        </w:rPr>
        <w:t xml:space="preserve"> </w:t>
      </w:r>
      <w:r w:rsidRPr="005F6F06">
        <w:rPr>
          <w:rFonts w:eastAsia="新宋体" w:cs="Arial"/>
          <w:color w:val="0000FF"/>
          <w:kern w:val="0"/>
          <w:szCs w:val="21"/>
        </w:rPr>
        <w:t>as</w:t>
      </w:r>
      <w:r w:rsidRPr="005F6F06">
        <w:rPr>
          <w:rFonts w:eastAsia="新宋体" w:cs="Arial"/>
          <w:color w:val="000000"/>
          <w:kern w:val="0"/>
          <w:szCs w:val="21"/>
        </w:rPr>
        <w:t xml:space="preserve"> ErrorProcedure </w:t>
      </w:r>
      <w:r w:rsidRPr="005F6F06">
        <w:rPr>
          <w:rFonts w:eastAsia="新宋体" w:cs="Arial"/>
          <w:color w:val="808080"/>
          <w:kern w:val="0"/>
          <w:szCs w:val="21"/>
        </w:rPr>
        <w:t>,</w:t>
      </w:r>
      <w:r w:rsidRPr="005F6F06">
        <w:rPr>
          <w:rFonts w:eastAsia="新宋体" w:cs="Arial"/>
          <w:color w:val="000000"/>
          <w:kern w:val="0"/>
          <w:szCs w:val="21"/>
        </w:rPr>
        <w:t xml:space="preserve"> </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FF00FF"/>
          <w:kern w:val="0"/>
          <w:szCs w:val="21"/>
        </w:rPr>
        <w:t>Error_line</w:t>
      </w:r>
      <w:r w:rsidRPr="005F6F06">
        <w:rPr>
          <w:rFonts w:eastAsia="新宋体" w:cs="Arial"/>
          <w:color w:val="808080"/>
          <w:kern w:val="0"/>
          <w:szCs w:val="21"/>
        </w:rPr>
        <w:t>()</w:t>
      </w:r>
      <w:r w:rsidRPr="005F6F06">
        <w:rPr>
          <w:rFonts w:eastAsia="新宋体" w:cs="Arial"/>
          <w:color w:val="000000"/>
          <w:kern w:val="0"/>
          <w:szCs w:val="21"/>
        </w:rPr>
        <w:t xml:space="preserve"> </w:t>
      </w:r>
      <w:r w:rsidRPr="005F6F06">
        <w:rPr>
          <w:rFonts w:eastAsia="新宋体" w:cs="Arial"/>
          <w:color w:val="0000FF"/>
          <w:kern w:val="0"/>
          <w:szCs w:val="21"/>
        </w:rPr>
        <w:t>as</w:t>
      </w:r>
      <w:r w:rsidRPr="005F6F06">
        <w:rPr>
          <w:rFonts w:eastAsia="新宋体" w:cs="Arial"/>
          <w:color w:val="000000"/>
          <w:kern w:val="0"/>
          <w:szCs w:val="21"/>
        </w:rPr>
        <w:t xml:space="preserve"> ErrorLine</w:t>
      </w:r>
      <w:r w:rsidRPr="005F6F06">
        <w:rPr>
          <w:rFonts w:eastAsia="新宋体" w:cs="Arial"/>
          <w:color w:val="808080"/>
          <w:kern w:val="0"/>
          <w:szCs w:val="21"/>
        </w:rPr>
        <w:t>,</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FF00FF"/>
          <w:kern w:val="0"/>
          <w:szCs w:val="21"/>
        </w:rPr>
        <w:t>Error_message</w:t>
      </w:r>
      <w:r w:rsidRPr="005F6F06">
        <w:rPr>
          <w:rFonts w:eastAsia="新宋体" w:cs="Arial"/>
          <w:color w:val="808080"/>
          <w:kern w:val="0"/>
          <w:szCs w:val="21"/>
        </w:rPr>
        <w:t>()</w:t>
      </w:r>
      <w:r w:rsidRPr="005F6F06">
        <w:rPr>
          <w:rFonts w:eastAsia="新宋体" w:cs="Arial"/>
          <w:color w:val="000000"/>
          <w:kern w:val="0"/>
          <w:szCs w:val="21"/>
        </w:rPr>
        <w:t xml:space="preserve"> </w:t>
      </w:r>
      <w:r w:rsidRPr="005F6F06">
        <w:rPr>
          <w:rFonts w:eastAsia="新宋体" w:cs="Arial"/>
          <w:color w:val="0000FF"/>
          <w:kern w:val="0"/>
          <w:szCs w:val="21"/>
        </w:rPr>
        <w:t>as</w:t>
      </w:r>
      <w:r w:rsidRPr="005F6F06">
        <w:rPr>
          <w:rFonts w:eastAsia="新宋体" w:cs="Arial"/>
          <w:color w:val="000000"/>
          <w:kern w:val="0"/>
          <w:szCs w:val="21"/>
        </w:rPr>
        <w:t xml:space="preserve"> ErrorMessage </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0000FF"/>
          <w:kern w:val="0"/>
          <w:szCs w:val="21"/>
        </w:rPr>
        <w:t>if</w:t>
      </w:r>
      <w:r w:rsidRPr="005F6F06">
        <w:rPr>
          <w:rFonts w:eastAsia="新宋体" w:cs="Arial"/>
          <w:color w:val="808080"/>
          <w:kern w:val="0"/>
          <w:szCs w:val="21"/>
        </w:rPr>
        <w:t>(</w:t>
      </w:r>
      <w:r w:rsidRPr="005F6F06">
        <w:rPr>
          <w:rFonts w:eastAsia="新宋体" w:cs="Arial"/>
          <w:color w:val="FF00FF"/>
          <w:kern w:val="0"/>
          <w:szCs w:val="21"/>
        </w:rPr>
        <w:t>@@trancount</w:t>
      </w:r>
      <w:r w:rsidRPr="005F6F06">
        <w:rPr>
          <w:rFonts w:eastAsia="新宋体" w:cs="Arial"/>
          <w:color w:val="808080"/>
          <w:kern w:val="0"/>
          <w:szCs w:val="21"/>
        </w:rPr>
        <w:t>&gt;</w:t>
      </w:r>
      <w:r w:rsidRPr="005F6F06">
        <w:rPr>
          <w:rFonts w:eastAsia="新宋体" w:cs="Arial"/>
          <w:color w:val="000000"/>
          <w:kern w:val="0"/>
          <w:szCs w:val="21"/>
        </w:rPr>
        <w:t>0</w:t>
      </w:r>
      <w:r w:rsidRPr="005F6F06">
        <w:rPr>
          <w:rFonts w:eastAsia="新宋体" w:cs="Arial"/>
          <w:color w:val="808080"/>
          <w:kern w:val="0"/>
          <w:szCs w:val="21"/>
        </w:rPr>
        <w:t>)</w:t>
      </w:r>
      <w:r w:rsidRPr="005F6F06">
        <w:rPr>
          <w:rFonts w:eastAsia="新宋体" w:cs="Arial"/>
          <w:color w:val="000000"/>
          <w:kern w:val="0"/>
          <w:szCs w:val="21"/>
        </w:rPr>
        <w:t xml:space="preserve"> </w:t>
      </w:r>
    </w:p>
    <w:p w:rsidR="005F6F06" w:rsidRPr="005F6F06" w:rsidRDefault="005F6F06" w:rsidP="005F6F06">
      <w:pPr>
        <w:autoSpaceDE w:val="0"/>
        <w:autoSpaceDN w:val="0"/>
        <w:adjustRightInd w:val="0"/>
        <w:jc w:val="left"/>
        <w:rPr>
          <w:rFonts w:eastAsia="新宋体" w:cs="Arial"/>
          <w:color w:val="000000"/>
          <w:kern w:val="0"/>
          <w:szCs w:val="21"/>
        </w:rPr>
      </w:pPr>
      <w:r w:rsidRPr="005F6F06">
        <w:rPr>
          <w:rFonts w:eastAsia="新宋体" w:cs="Arial"/>
          <w:color w:val="000000"/>
          <w:kern w:val="0"/>
          <w:szCs w:val="21"/>
        </w:rPr>
        <w:t xml:space="preserve">      </w:t>
      </w:r>
      <w:r w:rsidRPr="005F6F06">
        <w:rPr>
          <w:rFonts w:eastAsia="新宋体" w:cs="Arial"/>
          <w:color w:val="0000FF"/>
          <w:kern w:val="0"/>
          <w:szCs w:val="21"/>
        </w:rPr>
        <w:t>rollback</w:t>
      </w:r>
      <w:r w:rsidRPr="005F6F06">
        <w:rPr>
          <w:rFonts w:eastAsia="新宋体" w:cs="Arial"/>
          <w:color w:val="000000"/>
          <w:kern w:val="0"/>
          <w:szCs w:val="21"/>
        </w:rPr>
        <w:t xml:space="preserve"> </w:t>
      </w:r>
      <w:r w:rsidRPr="005F6F06">
        <w:rPr>
          <w:rFonts w:eastAsia="新宋体" w:cs="Arial"/>
          <w:color w:val="0000FF"/>
          <w:kern w:val="0"/>
          <w:szCs w:val="21"/>
        </w:rPr>
        <w:t>tran</w:t>
      </w:r>
      <w:r w:rsidRPr="005F6F06">
        <w:rPr>
          <w:rFonts w:eastAsia="新宋体" w:cs="Arial"/>
          <w:color w:val="000000"/>
          <w:kern w:val="0"/>
          <w:szCs w:val="21"/>
        </w:rPr>
        <w:t xml:space="preserve">  </w:t>
      </w:r>
    </w:p>
    <w:p w:rsidR="005F6F06" w:rsidRPr="00A05864" w:rsidRDefault="005F6F06" w:rsidP="00A05864">
      <w:pPr>
        <w:autoSpaceDE w:val="0"/>
        <w:autoSpaceDN w:val="0"/>
        <w:adjustRightInd w:val="0"/>
        <w:jc w:val="left"/>
        <w:rPr>
          <w:rFonts w:eastAsia="新宋体" w:cs="Arial" w:hint="eastAsia"/>
          <w:color w:val="000000"/>
          <w:kern w:val="0"/>
          <w:szCs w:val="21"/>
        </w:rPr>
      </w:pPr>
      <w:r w:rsidRPr="005F6F06">
        <w:rPr>
          <w:rFonts w:eastAsia="新宋体" w:cs="Arial"/>
          <w:color w:val="0000FF"/>
          <w:kern w:val="0"/>
          <w:szCs w:val="21"/>
        </w:rPr>
        <w:t>end</w:t>
      </w:r>
      <w:r w:rsidRPr="005F6F06">
        <w:rPr>
          <w:rFonts w:eastAsia="新宋体" w:cs="Arial"/>
          <w:color w:val="000000"/>
          <w:kern w:val="0"/>
          <w:szCs w:val="21"/>
        </w:rPr>
        <w:t xml:space="preserve"> </w:t>
      </w:r>
      <w:r w:rsidRPr="005F6F06">
        <w:rPr>
          <w:rFonts w:eastAsia="新宋体" w:cs="Arial"/>
          <w:color w:val="0000FF"/>
          <w:kern w:val="0"/>
          <w:szCs w:val="21"/>
        </w:rPr>
        <w:t>catch</w:t>
      </w:r>
    </w:p>
    <w:p w:rsidR="005D354A" w:rsidRDefault="0033703A" w:rsidP="00972663">
      <w:pPr>
        <w:pStyle w:val="1"/>
      </w:pPr>
      <w:bookmarkStart w:id="21" w:name="_Toc61673376"/>
      <w:r w:rsidRPr="0033703A">
        <w:t>Distributed Database Solution</w:t>
      </w:r>
      <w:bookmarkEnd w:id="21"/>
    </w:p>
    <w:p w:rsidR="00281E21" w:rsidRDefault="00281E21" w:rsidP="00F11AC7">
      <w:pPr>
        <w:pStyle w:val="2"/>
      </w:pPr>
      <w:bookmarkStart w:id="22" w:name="_Toc61673377"/>
      <w:r>
        <w:t>F</w:t>
      </w:r>
      <w:r w:rsidRPr="00281E21">
        <w:t xml:space="preserve">ragmentation </w:t>
      </w:r>
      <w:r>
        <w:t>S</w:t>
      </w:r>
      <w:r w:rsidRPr="00281E21">
        <w:t>trategy</w:t>
      </w:r>
      <w:r w:rsidR="00F11AC7">
        <w:t xml:space="preserve"> </w:t>
      </w:r>
      <w:r w:rsidR="00E70119">
        <w:rPr>
          <w:rFonts w:hint="eastAsia"/>
        </w:rPr>
        <w:t>Definition</w:t>
      </w:r>
      <w:bookmarkEnd w:id="22"/>
    </w:p>
    <w:p w:rsidR="00281E21" w:rsidRDefault="00281E21" w:rsidP="00281E21">
      <w:r>
        <w:t>Types of:</w:t>
      </w:r>
    </w:p>
    <w:p w:rsidR="00281E21" w:rsidRDefault="00281E21" w:rsidP="00F11AC7">
      <w:pPr>
        <w:pStyle w:val="a3"/>
        <w:numPr>
          <w:ilvl w:val="0"/>
          <w:numId w:val="8"/>
        </w:numPr>
        <w:ind w:firstLineChars="0"/>
      </w:pPr>
      <w:bookmarkStart w:id="23" w:name="_Hlk61668780"/>
      <w:r w:rsidRPr="00E607FB">
        <w:rPr>
          <w:b/>
        </w:rPr>
        <w:t>Horizontal fragmentation:</w:t>
      </w:r>
      <w:bookmarkEnd w:id="23"/>
      <w:r>
        <w:t xml:space="preserve"> According to certain conditions, all tuples of the global relationship are divided into a number of disjoint subsets, and each subset is a fragment of the relationship.</w:t>
      </w:r>
    </w:p>
    <w:p w:rsidR="00281E21" w:rsidRDefault="00281E21" w:rsidP="00F11AC7">
      <w:pPr>
        <w:pStyle w:val="a3"/>
        <w:numPr>
          <w:ilvl w:val="0"/>
          <w:numId w:val="8"/>
        </w:numPr>
        <w:ind w:firstLineChars="0"/>
      </w:pPr>
      <w:bookmarkStart w:id="24" w:name="_Hlk61671526"/>
      <w:r w:rsidRPr="00E607FB">
        <w:rPr>
          <w:b/>
        </w:rPr>
        <w:t xml:space="preserve">Vertical </w:t>
      </w:r>
      <w:r w:rsidR="00E607FB" w:rsidRPr="00E607FB">
        <w:rPr>
          <w:b/>
        </w:rPr>
        <w:t>fragmentation</w:t>
      </w:r>
      <w:bookmarkEnd w:id="24"/>
      <w:r w:rsidRPr="00E607FB">
        <w:rPr>
          <w:b/>
        </w:rPr>
        <w:t>:</w:t>
      </w:r>
      <w:r>
        <w:t xml:space="preserve"> divide the attribute set of a global relationship into several subsets, and perform projection operations on these subsets. Each projection is called vertical slicing.</w:t>
      </w:r>
    </w:p>
    <w:p w:rsidR="00281E21" w:rsidRDefault="00281E21" w:rsidP="00F11AC7">
      <w:pPr>
        <w:pStyle w:val="a3"/>
        <w:numPr>
          <w:ilvl w:val="0"/>
          <w:numId w:val="8"/>
        </w:numPr>
        <w:ind w:firstLineChars="0"/>
      </w:pPr>
      <w:r w:rsidRPr="00E607FB">
        <w:rPr>
          <w:b/>
        </w:rPr>
        <w:t>Mixed fragmentation:</w:t>
      </w:r>
      <w:r>
        <w:t xml:space="preserve"> a combination of the above three methods. It can be sliced ​​horizontally and then vertically, or vertically and then horizontally, or other forms, but their results are not the same.</w:t>
      </w:r>
    </w:p>
    <w:p w:rsidR="00281E21" w:rsidRDefault="00F11AC7" w:rsidP="00281E21">
      <w:pPr>
        <w:pStyle w:val="a3"/>
        <w:numPr>
          <w:ilvl w:val="0"/>
          <w:numId w:val="8"/>
        </w:numPr>
        <w:ind w:firstLineChars="0"/>
        <w:rPr>
          <w:rFonts w:hint="eastAsia"/>
        </w:rPr>
      </w:pPr>
      <w:r w:rsidRPr="00E607FB">
        <w:rPr>
          <w:b/>
        </w:rPr>
        <w:t>Derived fragmentation:</w:t>
      </w:r>
      <w:r>
        <w:t xml:space="preserve"> also known as derived horizontal fragmentation, that is, </w:t>
      </w:r>
      <w:r>
        <w:lastRenderedPageBreak/>
        <w:t>the condition of horizontal fragmentation is not the condition of this relationship attribute, but the condition of other relationship attributes.</w:t>
      </w:r>
    </w:p>
    <w:p w:rsidR="00281E21" w:rsidRDefault="00F11AC7" w:rsidP="00281E21">
      <w:pPr>
        <w:rPr>
          <w:rFonts w:hint="eastAsia"/>
        </w:rPr>
      </w:pPr>
      <w:r>
        <w:t>C</w:t>
      </w:r>
      <w:r w:rsidR="00281E21">
        <w:t>ondition:</w:t>
      </w:r>
    </w:p>
    <w:p w:rsidR="00281E21" w:rsidRDefault="00281E21" w:rsidP="00F11AC7">
      <w:pPr>
        <w:pStyle w:val="a3"/>
        <w:numPr>
          <w:ilvl w:val="0"/>
          <w:numId w:val="9"/>
        </w:numPr>
        <w:ind w:firstLineChars="0"/>
      </w:pPr>
      <w:r w:rsidRPr="00E607FB">
        <w:rPr>
          <w:b/>
        </w:rPr>
        <w:t>Completeness conditions:</w:t>
      </w:r>
      <w:r>
        <w:t xml:space="preserve"> All data of the global relationship must be mapped to fragments, and data that belongs to the global relationship but does not belong to any fragment of it is never allowed.</w:t>
      </w:r>
    </w:p>
    <w:p w:rsidR="00281E21" w:rsidRDefault="00281E21" w:rsidP="00F11AC7">
      <w:pPr>
        <w:pStyle w:val="a3"/>
        <w:numPr>
          <w:ilvl w:val="0"/>
          <w:numId w:val="9"/>
        </w:numPr>
        <w:ind w:firstLineChars="0"/>
      </w:pPr>
      <w:r w:rsidRPr="00E607FB">
        <w:rPr>
          <w:b/>
        </w:rPr>
        <w:t>Reconfigurable condition:</w:t>
      </w:r>
      <w:r>
        <w:t xml:space="preserve"> It must be ensured that the global relationship can be reconstructed by each segment of the same global relationship. For horizontal shards, it can be used to reconstruct the global relationship; for vertical shards, the join operation can be used to reconstruct the global relationship.</w:t>
      </w:r>
    </w:p>
    <w:p w:rsidR="00281E21" w:rsidRDefault="00281E21" w:rsidP="00F11AC7">
      <w:pPr>
        <w:pStyle w:val="a3"/>
        <w:numPr>
          <w:ilvl w:val="0"/>
          <w:numId w:val="9"/>
        </w:numPr>
        <w:ind w:firstLineChars="0"/>
      </w:pPr>
      <w:r w:rsidRPr="00E607FB">
        <w:rPr>
          <w:b/>
        </w:rPr>
        <w:t>Disjoint condition:</w:t>
      </w:r>
      <w:r>
        <w:t xml:space="preserve"> It is required that the data fragments obtained after a global relationship is divided do not overlap with each other (except for the primary key of vertical fragmentation).</w:t>
      </w:r>
    </w:p>
    <w:p w:rsidR="00C021DA" w:rsidRDefault="001E6904" w:rsidP="00C021DA">
      <w:pPr>
        <w:pStyle w:val="2"/>
      </w:pPr>
      <w:bookmarkStart w:id="25" w:name="_Toc61673378"/>
      <w:r>
        <w:t>Best</w:t>
      </w:r>
      <w:r w:rsidR="00E607FB" w:rsidRPr="00E607FB">
        <w:t xml:space="preserve"> Fragmentation Strateg</w:t>
      </w:r>
      <w:r>
        <w:t>y</w:t>
      </w:r>
      <w:bookmarkEnd w:id="25"/>
    </w:p>
    <w:p w:rsidR="00BE60BA" w:rsidRDefault="00BE60BA" w:rsidP="00BE60BA">
      <w:r w:rsidRPr="00BE60BA">
        <w:t xml:space="preserve">The </w:t>
      </w:r>
      <w:r>
        <w:t>venue</w:t>
      </w:r>
      <w:r w:rsidRPr="00BE60BA">
        <w:t xml:space="preserve"> table structure should be as </w:t>
      </w:r>
      <w:r w:rsidR="00D00F8C">
        <w:fldChar w:fldCharType="begin"/>
      </w:r>
      <w:r w:rsidR="00D00F8C">
        <w:instrText xml:space="preserve"> REF _Ref61671300 \h </w:instrText>
      </w:r>
      <w:r w:rsidR="00D00F8C">
        <w:fldChar w:fldCharType="separate"/>
      </w:r>
      <w:r w:rsidR="00D00F8C">
        <w:t xml:space="preserve">Table </w:t>
      </w:r>
      <w:r w:rsidR="00D00F8C">
        <w:rPr>
          <w:noProof/>
        </w:rPr>
        <w:t>1</w:t>
      </w:r>
      <w:r w:rsidR="00D00F8C">
        <w:fldChar w:fldCharType="end"/>
      </w:r>
      <w:r>
        <w:t>.</w:t>
      </w:r>
    </w:p>
    <w:p w:rsidR="00D00F8C" w:rsidRPr="00D00F8C" w:rsidRDefault="00D00F8C" w:rsidP="00D00F8C">
      <w:pPr>
        <w:pStyle w:val="a6"/>
        <w:jc w:val="center"/>
        <w:rPr>
          <w:rFonts w:ascii="Arial" w:hAnsi="Arial" w:cs="Arial"/>
          <w:sz w:val="21"/>
          <w:szCs w:val="21"/>
        </w:rPr>
      </w:pPr>
      <w:bookmarkStart w:id="26" w:name="_Ref61671300"/>
      <w:r w:rsidRPr="00D00F8C">
        <w:rPr>
          <w:rFonts w:ascii="Arial" w:hAnsi="Arial" w:cs="Arial"/>
          <w:sz w:val="21"/>
          <w:szCs w:val="21"/>
        </w:rPr>
        <w:t xml:space="preserve">Table </w:t>
      </w:r>
      <w:r w:rsidRPr="00D00F8C">
        <w:rPr>
          <w:rFonts w:ascii="Arial" w:hAnsi="Arial" w:cs="Arial"/>
          <w:sz w:val="21"/>
          <w:szCs w:val="21"/>
        </w:rPr>
        <w:fldChar w:fldCharType="begin"/>
      </w:r>
      <w:r w:rsidRPr="00D00F8C">
        <w:rPr>
          <w:rFonts w:ascii="Arial" w:hAnsi="Arial" w:cs="Arial"/>
          <w:sz w:val="21"/>
          <w:szCs w:val="21"/>
        </w:rPr>
        <w:instrText xml:space="preserve"> SEQ Table \* ARABIC </w:instrText>
      </w:r>
      <w:r w:rsidRPr="00D00F8C">
        <w:rPr>
          <w:rFonts w:ascii="Arial" w:hAnsi="Arial" w:cs="Arial"/>
          <w:sz w:val="21"/>
          <w:szCs w:val="21"/>
        </w:rPr>
        <w:fldChar w:fldCharType="separate"/>
      </w:r>
      <w:r w:rsidR="006D2D57">
        <w:rPr>
          <w:rFonts w:ascii="Arial" w:hAnsi="Arial" w:cs="Arial"/>
          <w:noProof/>
          <w:sz w:val="21"/>
          <w:szCs w:val="21"/>
        </w:rPr>
        <w:t>1</w:t>
      </w:r>
      <w:r w:rsidRPr="00D00F8C">
        <w:rPr>
          <w:rFonts w:ascii="Arial" w:hAnsi="Arial" w:cs="Arial"/>
          <w:sz w:val="21"/>
          <w:szCs w:val="21"/>
        </w:rPr>
        <w:fldChar w:fldCharType="end"/>
      </w:r>
      <w:r w:rsidRPr="00D00F8C">
        <w:rPr>
          <w:rFonts w:ascii="Arial" w:hAnsi="Arial" w:cs="Arial"/>
          <w:sz w:val="21"/>
          <w:szCs w:val="21"/>
        </w:rPr>
        <w:t xml:space="preserve"> The </w:t>
      </w:r>
      <w:r w:rsidR="008174E5" w:rsidRPr="00D00F8C">
        <w:rPr>
          <w:rFonts w:ascii="Arial" w:hAnsi="Arial" w:cs="Arial"/>
          <w:sz w:val="21"/>
          <w:szCs w:val="21"/>
        </w:rPr>
        <w:t xml:space="preserve">structure </w:t>
      </w:r>
      <w:r w:rsidR="008174E5">
        <w:rPr>
          <w:rFonts w:ascii="Arial" w:hAnsi="Arial" w:cs="Arial"/>
          <w:sz w:val="21"/>
          <w:szCs w:val="21"/>
        </w:rPr>
        <w:t xml:space="preserve">of </w:t>
      </w:r>
      <w:r w:rsidRPr="00D00F8C">
        <w:rPr>
          <w:rFonts w:ascii="Arial" w:hAnsi="Arial" w:cs="Arial"/>
          <w:sz w:val="21"/>
          <w:szCs w:val="21"/>
        </w:rPr>
        <w:t xml:space="preserve">table </w:t>
      </w:r>
      <w:bookmarkEnd w:id="26"/>
      <w:r w:rsidR="008174E5">
        <w:rPr>
          <w:rFonts w:ascii="Arial" w:hAnsi="Arial" w:cs="Arial"/>
          <w:sz w:val="21"/>
          <w:szCs w:val="21"/>
        </w:rPr>
        <w:t>seats</w:t>
      </w:r>
    </w:p>
    <w:tbl>
      <w:tblPr>
        <w:tblStyle w:val="a7"/>
        <w:tblW w:w="0" w:type="auto"/>
        <w:tblLook w:val="04A0" w:firstRow="1" w:lastRow="0" w:firstColumn="1" w:lastColumn="0" w:noHBand="0" w:noVBand="1"/>
      </w:tblPr>
      <w:tblGrid>
        <w:gridCol w:w="438"/>
        <w:gridCol w:w="1349"/>
        <w:gridCol w:w="882"/>
        <w:gridCol w:w="1310"/>
        <w:gridCol w:w="1166"/>
        <w:gridCol w:w="1034"/>
        <w:gridCol w:w="1057"/>
        <w:gridCol w:w="964"/>
      </w:tblGrid>
      <w:tr w:rsidR="00B21BA8" w:rsidTr="00B21BA8">
        <w:tc>
          <w:tcPr>
            <w:tcW w:w="438" w:type="dxa"/>
          </w:tcPr>
          <w:p w:rsidR="00B21BA8" w:rsidRDefault="00B21BA8" w:rsidP="00BE60BA">
            <w:pPr>
              <w:rPr>
                <w:rFonts w:hint="eastAsia"/>
              </w:rPr>
            </w:pPr>
            <w:r>
              <w:t>Id</w:t>
            </w:r>
          </w:p>
        </w:tc>
        <w:tc>
          <w:tcPr>
            <w:tcW w:w="1349" w:type="dxa"/>
          </w:tcPr>
          <w:p w:rsidR="00B21BA8" w:rsidRDefault="00B21BA8" w:rsidP="00BE60BA">
            <w:pPr>
              <w:rPr>
                <w:rFonts w:hint="eastAsia"/>
              </w:rPr>
            </w:pPr>
            <w:r>
              <w:rPr>
                <w:rFonts w:hint="eastAsia"/>
              </w:rPr>
              <w:t>v</w:t>
            </w:r>
            <w:r>
              <w:t>enueName</w:t>
            </w:r>
          </w:p>
        </w:tc>
        <w:tc>
          <w:tcPr>
            <w:tcW w:w="882" w:type="dxa"/>
          </w:tcPr>
          <w:p w:rsidR="00B21BA8" w:rsidRDefault="00B21BA8" w:rsidP="00BE60BA">
            <w:pPr>
              <w:rPr>
                <w:rFonts w:hint="eastAsia"/>
              </w:rPr>
            </w:pPr>
            <w:r>
              <w:rPr>
                <w:rFonts w:hint="eastAsia"/>
              </w:rPr>
              <w:t>s</w:t>
            </w:r>
            <w:r>
              <w:t>eatNo</w:t>
            </w:r>
          </w:p>
        </w:tc>
        <w:tc>
          <w:tcPr>
            <w:tcW w:w="1310" w:type="dxa"/>
          </w:tcPr>
          <w:p w:rsidR="00B21BA8" w:rsidRDefault="00B21BA8" w:rsidP="00BE60BA">
            <w:pPr>
              <w:rPr>
                <w:rFonts w:hint="eastAsia"/>
              </w:rPr>
            </w:pPr>
            <w:r>
              <w:rPr>
                <w:rFonts w:hint="eastAsia"/>
              </w:rPr>
              <w:t>s</w:t>
            </w:r>
            <w:r>
              <w:t>eatType</w:t>
            </w:r>
          </w:p>
        </w:tc>
        <w:tc>
          <w:tcPr>
            <w:tcW w:w="1166" w:type="dxa"/>
          </w:tcPr>
          <w:p w:rsidR="00B21BA8" w:rsidRDefault="00B21BA8" w:rsidP="00BE60BA">
            <w:pPr>
              <w:rPr>
                <w:rFonts w:hint="eastAsia"/>
              </w:rPr>
            </w:pPr>
            <w:r>
              <w:rPr>
                <w:rFonts w:hint="eastAsia"/>
              </w:rPr>
              <w:t>s</w:t>
            </w:r>
            <w:r>
              <w:t>eatTicket</w:t>
            </w:r>
          </w:p>
        </w:tc>
        <w:tc>
          <w:tcPr>
            <w:tcW w:w="1034" w:type="dxa"/>
          </w:tcPr>
          <w:p w:rsidR="00B21BA8" w:rsidRDefault="00B21BA8" w:rsidP="00BE60BA">
            <w:pPr>
              <w:rPr>
                <w:rFonts w:hint="eastAsia"/>
              </w:rPr>
            </w:pPr>
            <w:r>
              <w:rPr>
                <w:rFonts w:hint="eastAsia"/>
              </w:rPr>
              <w:t>b</w:t>
            </w:r>
            <w:r>
              <w:t>ookFee</w:t>
            </w:r>
          </w:p>
        </w:tc>
        <w:tc>
          <w:tcPr>
            <w:tcW w:w="1057" w:type="dxa"/>
          </w:tcPr>
          <w:p w:rsidR="00B21BA8" w:rsidRDefault="00B21BA8" w:rsidP="00BE60BA">
            <w:pPr>
              <w:rPr>
                <w:rFonts w:hint="eastAsia"/>
              </w:rPr>
            </w:pPr>
            <w:r>
              <w:t>Starttime</w:t>
            </w:r>
          </w:p>
        </w:tc>
        <w:tc>
          <w:tcPr>
            <w:tcW w:w="964" w:type="dxa"/>
          </w:tcPr>
          <w:p w:rsidR="00B21BA8" w:rsidRDefault="00B21BA8" w:rsidP="00BE60BA">
            <w:pPr>
              <w:rPr>
                <w:rFonts w:hint="eastAsia"/>
              </w:rPr>
            </w:pPr>
            <w:r>
              <w:rPr>
                <w:rFonts w:hint="eastAsia"/>
              </w:rPr>
              <w:t>e</w:t>
            </w:r>
            <w:r>
              <w:t>ndtime</w:t>
            </w:r>
          </w:p>
        </w:tc>
      </w:tr>
      <w:tr w:rsidR="00B21BA8" w:rsidTr="00B21BA8">
        <w:tc>
          <w:tcPr>
            <w:tcW w:w="438" w:type="dxa"/>
          </w:tcPr>
          <w:p w:rsidR="00B21BA8" w:rsidRDefault="00B21BA8" w:rsidP="00BE60BA">
            <w:pPr>
              <w:rPr>
                <w:rFonts w:hint="eastAsia"/>
              </w:rPr>
            </w:pPr>
            <w:r>
              <w:rPr>
                <w:rFonts w:hint="eastAsia"/>
              </w:rPr>
              <w:t>i</w:t>
            </w:r>
            <w:r>
              <w:t>nt</w:t>
            </w:r>
          </w:p>
        </w:tc>
        <w:tc>
          <w:tcPr>
            <w:tcW w:w="1349" w:type="dxa"/>
          </w:tcPr>
          <w:p w:rsidR="00B21BA8" w:rsidRDefault="00B21BA8" w:rsidP="00BE60BA">
            <w:pPr>
              <w:rPr>
                <w:rFonts w:hint="eastAsia"/>
              </w:rPr>
            </w:pPr>
            <w:r>
              <w:t>Varchar(50)</w:t>
            </w:r>
          </w:p>
        </w:tc>
        <w:tc>
          <w:tcPr>
            <w:tcW w:w="882" w:type="dxa"/>
          </w:tcPr>
          <w:p w:rsidR="00B21BA8" w:rsidRDefault="00B21BA8" w:rsidP="00BE60BA">
            <w:pPr>
              <w:rPr>
                <w:rFonts w:hint="eastAsia"/>
              </w:rPr>
            </w:pPr>
            <w:r>
              <w:t>Int</w:t>
            </w:r>
          </w:p>
        </w:tc>
        <w:tc>
          <w:tcPr>
            <w:tcW w:w="1310" w:type="dxa"/>
          </w:tcPr>
          <w:p w:rsidR="00B21BA8" w:rsidRDefault="00B21BA8" w:rsidP="00BE60BA">
            <w:pPr>
              <w:rPr>
                <w:rFonts w:hint="eastAsia"/>
              </w:rPr>
            </w:pPr>
            <w:r>
              <w:t>Varchar(50)</w:t>
            </w:r>
          </w:p>
        </w:tc>
        <w:tc>
          <w:tcPr>
            <w:tcW w:w="1166" w:type="dxa"/>
          </w:tcPr>
          <w:p w:rsidR="00B21BA8" w:rsidRDefault="00B21BA8" w:rsidP="00BE60BA">
            <w:pPr>
              <w:rPr>
                <w:rFonts w:hint="eastAsia"/>
              </w:rPr>
            </w:pPr>
            <w:r>
              <w:rPr>
                <w:rFonts w:hint="eastAsia"/>
              </w:rPr>
              <w:t>f</w:t>
            </w:r>
            <w:r>
              <w:t>loat</w:t>
            </w:r>
          </w:p>
        </w:tc>
        <w:tc>
          <w:tcPr>
            <w:tcW w:w="1034" w:type="dxa"/>
          </w:tcPr>
          <w:p w:rsidR="00B21BA8" w:rsidRDefault="00B21BA8" w:rsidP="00BE60BA">
            <w:pPr>
              <w:rPr>
                <w:rFonts w:hint="eastAsia"/>
              </w:rPr>
            </w:pPr>
            <w:r>
              <w:rPr>
                <w:rFonts w:hint="eastAsia"/>
              </w:rPr>
              <w:t>f</w:t>
            </w:r>
            <w:r>
              <w:t>loat</w:t>
            </w:r>
          </w:p>
        </w:tc>
        <w:tc>
          <w:tcPr>
            <w:tcW w:w="1057" w:type="dxa"/>
          </w:tcPr>
          <w:p w:rsidR="00B21BA8" w:rsidRDefault="00B21BA8" w:rsidP="00BE60BA">
            <w:pPr>
              <w:rPr>
                <w:rFonts w:hint="eastAsia"/>
              </w:rPr>
            </w:pPr>
            <w:r>
              <w:t>Date</w:t>
            </w:r>
          </w:p>
        </w:tc>
        <w:tc>
          <w:tcPr>
            <w:tcW w:w="964" w:type="dxa"/>
          </w:tcPr>
          <w:p w:rsidR="00B21BA8" w:rsidRDefault="00B21BA8" w:rsidP="00BE60BA">
            <w:pPr>
              <w:rPr>
                <w:rFonts w:hint="eastAsia"/>
              </w:rPr>
            </w:pPr>
            <w:r>
              <w:rPr>
                <w:rFonts w:hint="eastAsia"/>
              </w:rPr>
              <w:t>d</w:t>
            </w:r>
            <w:r>
              <w:t>ate</w:t>
            </w:r>
          </w:p>
        </w:tc>
      </w:tr>
    </w:tbl>
    <w:p w:rsidR="00D00F8C" w:rsidRDefault="00D00F8C" w:rsidP="00BE60BA"/>
    <w:p w:rsidR="00BE60BA" w:rsidRDefault="00B21BA8" w:rsidP="00BE60BA">
      <w:r w:rsidRPr="00B21BA8">
        <w:t>According to the meaning of the question,</w:t>
      </w:r>
      <w:r>
        <w:t xml:space="preserve"> I used the h</w:t>
      </w:r>
      <w:r w:rsidRPr="00B21BA8">
        <w:t>orizontal fragmentation</w:t>
      </w:r>
      <w:r>
        <w:t xml:space="preserve"> firstly to create a table for each of the three venues.</w:t>
      </w:r>
    </w:p>
    <w:p w:rsidR="006C6898" w:rsidRDefault="00D00F8C" w:rsidP="00D00F8C">
      <w:pPr>
        <w:pStyle w:val="a6"/>
        <w:jc w:val="center"/>
        <w:rPr>
          <w:rFonts w:hint="eastAsia"/>
        </w:rPr>
      </w:pPr>
      <w:r w:rsidRPr="00D00F8C">
        <w:rPr>
          <w:rFonts w:ascii="Calibri" w:hAnsi="Calibri"/>
          <w:sz w:val="24"/>
          <w:szCs w:val="24"/>
        </w:rPr>
        <w:t xml:space="preserve">Table </w:t>
      </w:r>
      <w:r w:rsidRPr="00D00F8C">
        <w:rPr>
          <w:rFonts w:ascii="Calibri" w:hAnsi="Calibri"/>
          <w:sz w:val="24"/>
          <w:szCs w:val="24"/>
        </w:rPr>
        <w:fldChar w:fldCharType="begin"/>
      </w:r>
      <w:r w:rsidRPr="00D00F8C">
        <w:rPr>
          <w:rFonts w:ascii="Calibri" w:hAnsi="Calibri"/>
          <w:sz w:val="24"/>
          <w:szCs w:val="24"/>
        </w:rPr>
        <w:instrText xml:space="preserve"> SEQ Table \* ARABIC </w:instrText>
      </w:r>
      <w:r w:rsidRPr="00D00F8C">
        <w:rPr>
          <w:rFonts w:ascii="Calibri" w:hAnsi="Calibri"/>
          <w:sz w:val="24"/>
          <w:szCs w:val="24"/>
        </w:rPr>
        <w:fldChar w:fldCharType="separate"/>
      </w:r>
      <w:r w:rsidR="006D2D57">
        <w:rPr>
          <w:rFonts w:ascii="Calibri" w:hAnsi="Calibri"/>
          <w:noProof/>
          <w:sz w:val="24"/>
          <w:szCs w:val="24"/>
        </w:rPr>
        <w:t>2</w:t>
      </w:r>
      <w:r w:rsidRPr="00D00F8C">
        <w:rPr>
          <w:rFonts w:ascii="Calibri" w:hAnsi="Calibri"/>
          <w:sz w:val="24"/>
          <w:szCs w:val="24"/>
        </w:rPr>
        <w:fldChar w:fldCharType="end"/>
      </w:r>
      <w:r w:rsidRPr="00D00F8C">
        <w:rPr>
          <w:rFonts w:ascii="Calibri" w:hAnsi="Calibri"/>
          <w:sz w:val="24"/>
          <w:szCs w:val="24"/>
        </w:rPr>
        <w:t xml:space="preserve"> </w:t>
      </w:r>
      <w:r w:rsidR="006C6898" w:rsidRPr="00D00F8C">
        <w:rPr>
          <w:rFonts w:ascii="Calibri" w:hAnsi="Calibri" w:hint="eastAsia"/>
          <w:sz w:val="24"/>
          <w:szCs w:val="24"/>
        </w:rPr>
        <w:t>T</w:t>
      </w:r>
      <w:r w:rsidR="006C6898" w:rsidRPr="00D00F8C">
        <w:rPr>
          <w:rFonts w:ascii="Calibri" w:hAnsi="Calibri"/>
          <w:sz w:val="24"/>
          <w:szCs w:val="24"/>
        </w:rPr>
        <w:t>he table seats of t</w:t>
      </w:r>
      <w:r w:rsidR="006C6898" w:rsidRPr="00F42E37">
        <w:rPr>
          <w:rFonts w:ascii="Calibri" w:hAnsi="Calibri"/>
          <w:sz w:val="24"/>
          <w:szCs w:val="24"/>
        </w:rPr>
        <w:t>he main auditorium</w:t>
      </w:r>
    </w:p>
    <w:tbl>
      <w:tblPr>
        <w:tblStyle w:val="a7"/>
        <w:tblW w:w="0" w:type="auto"/>
        <w:jc w:val="center"/>
        <w:tblLook w:val="04A0" w:firstRow="1" w:lastRow="0" w:firstColumn="1" w:lastColumn="0" w:noHBand="0" w:noVBand="1"/>
      </w:tblPr>
      <w:tblGrid>
        <w:gridCol w:w="428"/>
        <w:gridCol w:w="1349"/>
        <w:gridCol w:w="1040"/>
        <w:gridCol w:w="1258"/>
        <w:gridCol w:w="1166"/>
        <w:gridCol w:w="1034"/>
        <w:gridCol w:w="1057"/>
        <w:gridCol w:w="964"/>
      </w:tblGrid>
      <w:tr w:rsidR="006C6898" w:rsidRPr="006C6898" w:rsidTr="006C6898">
        <w:trPr>
          <w:jc w:val="center"/>
        </w:trPr>
        <w:tc>
          <w:tcPr>
            <w:tcW w:w="428" w:type="dxa"/>
            <w:vAlign w:val="center"/>
          </w:tcPr>
          <w:p w:rsidR="006C6898" w:rsidRPr="006C6898" w:rsidRDefault="006C6898" w:rsidP="006C6898">
            <w:pPr>
              <w:jc w:val="center"/>
              <w:rPr>
                <w:rFonts w:hint="eastAsia"/>
              </w:rPr>
            </w:pPr>
            <w:r w:rsidRPr="006C6898">
              <w:t>Id</w:t>
            </w:r>
          </w:p>
        </w:tc>
        <w:tc>
          <w:tcPr>
            <w:tcW w:w="1349" w:type="dxa"/>
            <w:vAlign w:val="center"/>
          </w:tcPr>
          <w:p w:rsidR="006C6898" w:rsidRPr="006C6898" w:rsidRDefault="006C6898" w:rsidP="006C6898">
            <w:pPr>
              <w:jc w:val="center"/>
              <w:rPr>
                <w:rFonts w:hint="eastAsia"/>
              </w:rPr>
            </w:pPr>
            <w:r w:rsidRPr="006C6898">
              <w:rPr>
                <w:rFonts w:hint="eastAsia"/>
              </w:rPr>
              <w:t>v</w:t>
            </w:r>
            <w:r w:rsidRPr="006C6898">
              <w:t>enueName</w:t>
            </w:r>
          </w:p>
        </w:tc>
        <w:tc>
          <w:tcPr>
            <w:tcW w:w="1040" w:type="dxa"/>
            <w:vAlign w:val="center"/>
          </w:tcPr>
          <w:p w:rsidR="006C6898" w:rsidRPr="006C6898" w:rsidRDefault="006C6898" w:rsidP="006C6898">
            <w:pPr>
              <w:jc w:val="center"/>
              <w:rPr>
                <w:rFonts w:hint="eastAsia"/>
              </w:rPr>
            </w:pPr>
            <w:r w:rsidRPr="006C6898">
              <w:rPr>
                <w:rFonts w:hint="eastAsia"/>
              </w:rPr>
              <w:t>s</w:t>
            </w:r>
            <w:r w:rsidRPr="006C6898">
              <w:t>eatNo</w:t>
            </w:r>
          </w:p>
        </w:tc>
        <w:tc>
          <w:tcPr>
            <w:tcW w:w="1258" w:type="dxa"/>
            <w:vAlign w:val="center"/>
          </w:tcPr>
          <w:p w:rsidR="006C6898" w:rsidRPr="006C6898" w:rsidRDefault="006C6898" w:rsidP="006C6898">
            <w:pPr>
              <w:jc w:val="center"/>
              <w:rPr>
                <w:rFonts w:hint="eastAsia"/>
              </w:rPr>
            </w:pPr>
            <w:r w:rsidRPr="006C6898">
              <w:rPr>
                <w:rFonts w:hint="eastAsia"/>
              </w:rPr>
              <w:t>s</w:t>
            </w:r>
            <w:r w:rsidRPr="006C6898">
              <w:t>eatType</w:t>
            </w:r>
          </w:p>
        </w:tc>
        <w:tc>
          <w:tcPr>
            <w:tcW w:w="1166" w:type="dxa"/>
            <w:vAlign w:val="center"/>
          </w:tcPr>
          <w:p w:rsidR="006C6898" w:rsidRPr="006C6898" w:rsidRDefault="006C6898" w:rsidP="006C6898">
            <w:pPr>
              <w:jc w:val="center"/>
              <w:rPr>
                <w:rFonts w:hint="eastAsia"/>
              </w:rPr>
            </w:pPr>
            <w:r w:rsidRPr="006C6898">
              <w:rPr>
                <w:rFonts w:hint="eastAsia"/>
              </w:rPr>
              <w:t>s</w:t>
            </w:r>
            <w:r w:rsidRPr="006C6898">
              <w:t>eatTicket</w:t>
            </w:r>
          </w:p>
        </w:tc>
        <w:tc>
          <w:tcPr>
            <w:tcW w:w="1034" w:type="dxa"/>
            <w:vAlign w:val="center"/>
          </w:tcPr>
          <w:p w:rsidR="006C6898" w:rsidRPr="006C6898" w:rsidRDefault="006C6898" w:rsidP="006C6898">
            <w:pPr>
              <w:jc w:val="center"/>
              <w:rPr>
                <w:rFonts w:hint="eastAsia"/>
              </w:rPr>
            </w:pPr>
            <w:r w:rsidRPr="006C6898">
              <w:rPr>
                <w:rFonts w:hint="eastAsia"/>
              </w:rPr>
              <w:t>b</w:t>
            </w:r>
            <w:r w:rsidRPr="006C6898">
              <w:t>ookFee</w:t>
            </w:r>
          </w:p>
        </w:tc>
        <w:tc>
          <w:tcPr>
            <w:tcW w:w="1057" w:type="dxa"/>
            <w:vAlign w:val="center"/>
          </w:tcPr>
          <w:p w:rsidR="006C6898" w:rsidRPr="006C6898" w:rsidRDefault="006C6898" w:rsidP="006C6898">
            <w:pPr>
              <w:jc w:val="center"/>
              <w:rPr>
                <w:rFonts w:hint="eastAsia"/>
              </w:rPr>
            </w:pPr>
            <w:r w:rsidRPr="006C6898">
              <w:t>Starttime</w:t>
            </w:r>
          </w:p>
        </w:tc>
        <w:tc>
          <w:tcPr>
            <w:tcW w:w="964" w:type="dxa"/>
            <w:vAlign w:val="center"/>
          </w:tcPr>
          <w:p w:rsidR="006C6898" w:rsidRPr="006C6898" w:rsidRDefault="006C6898" w:rsidP="006C6898">
            <w:pPr>
              <w:jc w:val="center"/>
              <w:rPr>
                <w:rFonts w:hint="eastAsia"/>
              </w:rPr>
            </w:pPr>
            <w:r w:rsidRPr="006C6898">
              <w:rPr>
                <w:rFonts w:hint="eastAsia"/>
              </w:rPr>
              <w:t>e</w:t>
            </w:r>
            <w:r w:rsidRPr="006C6898">
              <w:t>ndtime</w:t>
            </w:r>
          </w:p>
        </w:tc>
      </w:tr>
      <w:tr w:rsidR="006C6898" w:rsidRPr="006C6898" w:rsidTr="006C6898">
        <w:trPr>
          <w:jc w:val="center"/>
        </w:trPr>
        <w:tc>
          <w:tcPr>
            <w:tcW w:w="428" w:type="dxa"/>
            <w:vAlign w:val="center"/>
          </w:tcPr>
          <w:p w:rsidR="006C6898" w:rsidRPr="006C6898" w:rsidRDefault="006C6898" w:rsidP="006C6898">
            <w:pPr>
              <w:jc w:val="center"/>
              <w:rPr>
                <w:rFonts w:hint="eastAsia"/>
              </w:rPr>
            </w:pPr>
          </w:p>
        </w:tc>
        <w:tc>
          <w:tcPr>
            <w:tcW w:w="1349" w:type="dxa"/>
            <w:vAlign w:val="center"/>
          </w:tcPr>
          <w:p w:rsidR="006C6898" w:rsidRPr="006C6898" w:rsidRDefault="006C6898" w:rsidP="006C6898">
            <w:pPr>
              <w:jc w:val="center"/>
              <w:rPr>
                <w:rFonts w:hint="eastAsia"/>
              </w:rPr>
            </w:pPr>
            <w:r w:rsidRPr="00F42E37">
              <w:rPr>
                <w:rFonts w:ascii="Calibri" w:hAnsi="Calibri"/>
                <w:sz w:val="24"/>
                <w:szCs w:val="24"/>
              </w:rPr>
              <w:t>The main auditorium</w:t>
            </w:r>
          </w:p>
        </w:tc>
        <w:tc>
          <w:tcPr>
            <w:tcW w:w="1040" w:type="dxa"/>
            <w:vAlign w:val="center"/>
          </w:tcPr>
          <w:p w:rsidR="006C6898" w:rsidRDefault="006C6898" w:rsidP="006C6898">
            <w:pPr>
              <w:jc w:val="center"/>
            </w:pPr>
            <w:r>
              <w:t>1~100,</w:t>
            </w:r>
          </w:p>
          <w:p w:rsidR="006C6898" w:rsidRPr="006C6898" w:rsidRDefault="006C6898" w:rsidP="006C6898">
            <w:pPr>
              <w:jc w:val="center"/>
              <w:rPr>
                <w:rFonts w:hint="eastAsia"/>
              </w:rPr>
            </w:pPr>
            <w:r>
              <w:t>151~250</w:t>
            </w:r>
          </w:p>
        </w:tc>
        <w:tc>
          <w:tcPr>
            <w:tcW w:w="1258" w:type="dxa"/>
            <w:vAlign w:val="center"/>
          </w:tcPr>
          <w:p w:rsidR="006C6898" w:rsidRPr="006C6898" w:rsidRDefault="006C6898" w:rsidP="006C6898">
            <w:pPr>
              <w:jc w:val="center"/>
              <w:rPr>
                <w:rFonts w:hint="eastAsia"/>
              </w:rPr>
            </w:pPr>
            <w:r w:rsidRPr="00F42E37">
              <w:rPr>
                <w:rFonts w:ascii="Calibri" w:hAnsi="Calibri"/>
                <w:sz w:val="24"/>
                <w:szCs w:val="24"/>
              </w:rPr>
              <w:t>Stalls seats</w:t>
            </w:r>
          </w:p>
        </w:tc>
        <w:tc>
          <w:tcPr>
            <w:tcW w:w="1166" w:type="dxa"/>
            <w:vAlign w:val="center"/>
          </w:tcPr>
          <w:p w:rsidR="006C6898" w:rsidRPr="006C6898" w:rsidRDefault="006C6898" w:rsidP="006C6898">
            <w:pPr>
              <w:jc w:val="center"/>
              <w:rPr>
                <w:rFonts w:hint="eastAsia"/>
              </w:rPr>
            </w:pPr>
            <w:r>
              <w:t>9</w:t>
            </w:r>
          </w:p>
        </w:tc>
        <w:tc>
          <w:tcPr>
            <w:tcW w:w="1034" w:type="dxa"/>
            <w:vAlign w:val="center"/>
          </w:tcPr>
          <w:p w:rsidR="006C6898" w:rsidRPr="006C6898" w:rsidRDefault="006C6898" w:rsidP="006C6898">
            <w:pPr>
              <w:jc w:val="center"/>
              <w:rPr>
                <w:rFonts w:hint="eastAsia"/>
              </w:rPr>
            </w:pPr>
            <w:r>
              <w:t>1000</w:t>
            </w:r>
          </w:p>
        </w:tc>
        <w:tc>
          <w:tcPr>
            <w:tcW w:w="1057" w:type="dxa"/>
            <w:vAlign w:val="center"/>
          </w:tcPr>
          <w:p w:rsidR="006C6898" w:rsidRPr="006C6898" w:rsidRDefault="006C6898" w:rsidP="006C6898">
            <w:pPr>
              <w:jc w:val="center"/>
              <w:rPr>
                <w:rFonts w:hint="eastAsia"/>
              </w:rPr>
            </w:pPr>
          </w:p>
        </w:tc>
        <w:tc>
          <w:tcPr>
            <w:tcW w:w="964" w:type="dxa"/>
            <w:vAlign w:val="center"/>
          </w:tcPr>
          <w:p w:rsidR="006C6898" w:rsidRPr="006C6898" w:rsidRDefault="006C6898" w:rsidP="006C6898">
            <w:pPr>
              <w:jc w:val="center"/>
              <w:rPr>
                <w:rFonts w:hint="eastAsia"/>
              </w:rPr>
            </w:pPr>
          </w:p>
        </w:tc>
      </w:tr>
      <w:tr w:rsidR="006C6898" w:rsidRPr="006C6898" w:rsidTr="006C6898">
        <w:trPr>
          <w:jc w:val="center"/>
        </w:trPr>
        <w:tc>
          <w:tcPr>
            <w:tcW w:w="428" w:type="dxa"/>
            <w:vAlign w:val="center"/>
          </w:tcPr>
          <w:p w:rsidR="006C6898" w:rsidRPr="006C6898" w:rsidRDefault="006C6898" w:rsidP="006C6898">
            <w:pPr>
              <w:jc w:val="center"/>
              <w:rPr>
                <w:rFonts w:hint="eastAsia"/>
              </w:rPr>
            </w:pPr>
          </w:p>
        </w:tc>
        <w:tc>
          <w:tcPr>
            <w:tcW w:w="1349" w:type="dxa"/>
            <w:vAlign w:val="center"/>
          </w:tcPr>
          <w:p w:rsidR="006C6898" w:rsidRPr="006C6898" w:rsidRDefault="006C6898" w:rsidP="006C6898">
            <w:pPr>
              <w:jc w:val="center"/>
              <w:rPr>
                <w:rFonts w:hint="eastAsia"/>
              </w:rPr>
            </w:pPr>
            <w:r w:rsidRPr="00F42E37">
              <w:rPr>
                <w:rFonts w:ascii="Calibri" w:hAnsi="Calibri"/>
                <w:sz w:val="24"/>
                <w:szCs w:val="24"/>
              </w:rPr>
              <w:t>The main auditorium</w:t>
            </w:r>
          </w:p>
        </w:tc>
        <w:tc>
          <w:tcPr>
            <w:tcW w:w="1040" w:type="dxa"/>
            <w:vAlign w:val="center"/>
          </w:tcPr>
          <w:p w:rsidR="006C6898" w:rsidRPr="006C6898" w:rsidRDefault="006C6898" w:rsidP="006C6898">
            <w:pPr>
              <w:jc w:val="center"/>
            </w:pPr>
            <w:r>
              <w:rPr>
                <w:rFonts w:hint="eastAsia"/>
              </w:rPr>
              <w:t>1</w:t>
            </w:r>
            <w:r>
              <w:t>01~150</w:t>
            </w:r>
          </w:p>
        </w:tc>
        <w:tc>
          <w:tcPr>
            <w:tcW w:w="1258" w:type="dxa"/>
            <w:vAlign w:val="center"/>
          </w:tcPr>
          <w:p w:rsidR="006C6898" w:rsidRPr="006C6898" w:rsidRDefault="006C6898" w:rsidP="006C6898">
            <w:pPr>
              <w:jc w:val="center"/>
            </w:pPr>
            <w:r w:rsidRPr="00F42E37">
              <w:rPr>
                <w:rFonts w:ascii="Calibri" w:hAnsi="Calibri"/>
                <w:sz w:val="24"/>
                <w:szCs w:val="24"/>
              </w:rPr>
              <w:t>Circle</w:t>
            </w:r>
          </w:p>
        </w:tc>
        <w:tc>
          <w:tcPr>
            <w:tcW w:w="1166" w:type="dxa"/>
            <w:vAlign w:val="center"/>
          </w:tcPr>
          <w:p w:rsidR="006C6898" w:rsidRPr="006C6898" w:rsidRDefault="006C6898" w:rsidP="006C6898">
            <w:pPr>
              <w:jc w:val="center"/>
              <w:rPr>
                <w:rFonts w:hint="eastAsia"/>
              </w:rPr>
            </w:pPr>
            <w:r>
              <w:rPr>
                <w:rFonts w:hint="eastAsia"/>
              </w:rPr>
              <w:t>8</w:t>
            </w:r>
          </w:p>
        </w:tc>
        <w:tc>
          <w:tcPr>
            <w:tcW w:w="1034" w:type="dxa"/>
            <w:vAlign w:val="center"/>
          </w:tcPr>
          <w:p w:rsidR="006C6898" w:rsidRPr="006C6898" w:rsidRDefault="006C6898" w:rsidP="006C6898">
            <w:pPr>
              <w:jc w:val="center"/>
              <w:rPr>
                <w:rFonts w:hint="eastAsia"/>
              </w:rPr>
            </w:pPr>
            <w:r>
              <w:rPr>
                <w:rFonts w:hint="eastAsia"/>
              </w:rPr>
              <w:t>1</w:t>
            </w:r>
            <w:r>
              <w:t>000</w:t>
            </w:r>
          </w:p>
        </w:tc>
        <w:tc>
          <w:tcPr>
            <w:tcW w:w="1057" w:type="dxa"/>
            <w:vAlign w:val="center"/>
          </w:tcPr>
          <w:p w:rsidR="006C6898" w:rsidRPr="006C6898" w:rsidRDefault="006C6898" w:rsidP="006C6898">
            <w:pPr>
              <w:jc w:val="center"/>
            </w:pPr>
          </w:p>
        </w:tc>
        <w:tc>
          <w:tcPr>
            <w:tcW w:w="964" w:type="dxa"/>
            <w:vAlign w:val="center"/>
          </w:tcPr>
          <w:p w:rsidR="006C6898" w:rsidRPr="006C6898" w:rsidRDefault="006C6898" w:rsidP="006C6898">
            <w:pPr>
              <w:jc w:val="center"/>
              <w:rPr>
                <w:rFonts w:hint="eastAsia"/>
              </w:rPr>
            </w:pPr>
          </w:p>
        </w:tc>
      </w:tr>
      <w:tr w:rsidR="006C6898" w:rsidRPr="006C6898" w:rsidTr="006C6898">
        <w:trPr>
          <w:jc w:val="center"/>
        </w:trPr>
        <w:tc>
          <w:tcPr>
            <w:tcW w:w="428" w:type="dxa"/>
            <w:vAlign w:val="center"/>
          </w:tcPr>
          <w:p w:rsidR="006C6898" w:rsidRPr="006C6898" w:rsidRDefault="006C6898" w:rsidP="006C6898">
            <w:pPr>
              <w:jc w:val="center"/>
              <w:rPr>
                <w:rFonts w:hint="eastAsia"/>
              </w:rPr>
            </w:pPr>
          </w:p>
        </w:tc>
        <w:tc>
          <w:tcPr>
            <w:tcW w:w="1349" w:type="dxa"/>
            <w:vAlign w:val="center"/>
          </w:tcPr>
          <w:p w:rsidR="006C6898" w:rsidRPr="006C6898" w:rsidRDefault="006C6898" w:rsidP="006C6898">
            <w:pPr>
              <w:jc w:val="center"/>
              <w:rPr>
                <w:rFonts w:hint="eastAsia"/>
              </w:rPr>
            </w:pPr>
            <w:r w:rsidRPr="00F42E37">
              <w:rPr>
                <w:rFonts w:ascii="Calibri" w:hAnsi="Calibri"/>
                <w:sz w:val="24"/>
                <w:szCs w:val="24"/>
              </w:rPr>
              <w:t>The main auditorium</w:t>
            </w:r>
          </w:p>
        </w:tc>
        <w:tc>
          <w:tcPr>
            <w:tcW w:w="1040" w:type="dxa"/>
            <w:vAlign w:val="center"/>
          </w:tcPr>
          <w:p w:rsidR="006C6898" w:rsidRPr="006C6898" w:rsidRDefault="006C6898" w:rsidP="006C6898">
            <w:pPr>
              <w:jc w:val="center"/>
            </w:pPr>
            <w:r>
              <w:rPr>
                <w:rFonts w:hint="eastAsia"/>
              </w:rPr>
              <w:t>2</w:t>
            </w:r>
            <w:r>
              <w:t>51~500</w:t>
            </w:r>
          </w:p>
        </w:tc>
        <w:tc>
          <w:tcPr>
            <w:tcW w:w="1258" w:type="dxa"/>
            <w:vAlign w:val="center"/>
          </w:tcPr>
          <w:p w:rsidR="006C6898" w:rsidRPr="006C6898" w:rsidRDefault="006C6898" w:rsidP="006C6898">
            <w:pPr>
              <w:jc w:val="center"/>
            </w:pPr>
            <w:r w:rsidRPr="00F42E37">
              <w:rPr>
                <w:rFonts w:ascii="Calibri" w:hAnsi="Calibri"/>
                <w:sz w:val="24"/>
                <w:szCs w:val="24"/>
              </w:rPr>
              <w:t>Back stall</w:t>
            </w:r>
          </w:p>
        </w:tc>
        <w:tc>
          <w:tcPr>
            <w:tcW w:w="1166" w:type="dxa"/>
            <w:vAlign w:val="center"/>
          </w:tcPr>
          <w:p w:rsidR="006C6898" w:rsidRPr="006C6898" w:rsidRDefault="006C6898" w:rsidP="006C6898">
            <w:pPr>
              <w:jc w:val="center"/>
              <w:rPr>
                <w:rFonts w:hint="eastAsia"/>
              </w:rPr>
            </w:pPr>
            <w:r>
              <w:rPr>
                <w:rFonts w:hint="eastAsia"/>
              </w:rPr>
              <w:t>6</w:t>
            </w:r>
          </w:p>
        </w:tc>
        <w:tc>
          <w:tcPr>
            <w:tcW w:w="1034" w:type="dxa"/>
            <w:vAlign w:val="center"/>
          </w:tcPr>
          <w:p w:rsidR="006C6898" w:rsidRPr="006C6898" w:rsidRDefault="006C6898" w:rsidP="006C6898">
            <w:pPr>
              <w:jc w:val="center"/>
              <w:rPr>
                <w:rFonts w:hint="eastAsia"/>
              </w:rPr>
            </w:pPr>
            <w:r>
              <w:rPr>
                <w:rFonts w:hint="eastAsia"/>
              </w:rPr>
              <w:t>1</w:t>
            </w:r>
            <w:r>
              <w:t>000</w:t>
            </w:r>
          </w:p>
        </w:tc>
        <w:tc>
          <w:tcPr>
            <w:tcW w:w="1057" w:type="dxa"/>
            <w:vAlign w:val="center"/>
          </w:tcPr>
          <w:p w:rsidR="006C6898" w:rsidRPr="006C6898" w:rsidRDefault="006C6898" w:rsidP="006C6898">
            <w:pPr>
              <w:jc w:val="center"/>
            </w:pPr>
          </w:p>
        </w:tc>
        <w:tc>
          <w:tcPr>
            <w:tcW w:w="964" w:type="dxa"/>
            <w:vAlign w:val="center"/>
          </w:tcPr>
          <w:p w:rsidR="006C6898" w:rsidRPr="006C6898" w:rsidRDefault="006C6898" w:rsidP="006C6898">
            <w:pPr>
              <w:jc w:val="center"/>
              <w:rPr>
                <w:rFonts w:hint="eastAsia"/>
              </w:rPr>
            </w:pPr>
          </w:p>
        </w:tc>
      </w:tr>
    </w:tbl>
    <w:p w:rsidR="006C6898" w:rsidRPr="00D00F8C" w:rsidRDefault="00D00F8C" w:rsidP="00D00F8C">
      <w:pPr>
        <w:pStyle w:val="a6"/>
        <w:jc w:val="center"/>
        <w:rPr>
          <w:rFonts w:ascii="Calibri" w:hAnsi="Calibri" w:hint="eastAsia"/>
          <w:sz w:val="24"/>
          <w:szCs w:val="24"/>
        </w:rPr>
      </w:pPr>
      <w:r w:rsidRPr="00D00F8C">
        <w:rPr>
          <w:rFonts w:ascii="Calibri" w:hAnsi="Calibri"/>
          <w:sz w:val="24"/>
          <w:szCs w:val="24"/>
        </w:rPr>
        <w:t xml:space="preserve">Table </w:t>
      </w:r>
      <w:r w:rsidRPr="00D00F8C">
        <w:rPr>
          <w:rFonts w:ascii="Calibri" w:hAnsi="Calibri"/>
          <w:sz w:val="24"/>
          <w:szCs w:val="24"/>
        </w:rPr>
        <w:fldChar w:fldCharType="begin"/>
      </w:r>
      <w:r w:rsidRPr="00D00F8C">
        <w:rPr>
          <w:rFonts w:ascii="Calibri" w:hAnsi="Calibri"/>
          <w:sz w:val="24"/>
          <w:szCs w:val="24"/>
        </w:rPr>
        <w:instrText xml:space="preserve"> SEQ Table \* ARABIC </w:instrText>
      </w:r>
      <w:r w:rsidRPr="00D00F8C">
        <w:rPr>
          <w:rFonts w:ascii="Calibri" w:hAnsi="Calibri"/>
          <w:sz w:val="24"/>
          <w:szCs w:val="24"/>
        </w:rPr>
        <w:fldChar w:fldCharType="separate"/>
      </w:r>
      <w:r w:rsidR="006D2D57">
        <w:rPr>
          <w:rFonts w:ascii="Calibri" w:hAnsi="Calibri"/>
          <w:noProof/>
          <w:sz w:val="24"/>
          <w:szCs w:val="24"/>
        </w:rPr>
        <w:t>3</w:t>
      </w:r>
      <w:r w:rsidRPr="00D00F8C">
        <w:rPr>
          <w:rFonts w:ascii="Calibri" w:hAnsi="Calibri"/>
          <w:sz w:val="24"/>
          <w:szCs w:val="24"/>
        </w:rPr>
        <w:fldChar w:fldCharType="end"/>
      </w:r>
      <w:r w:rsidRPr="00D00F8C">
        <w:rPr>
          <w:rFonts w:ascii="Calibri" w:hAnsi="Calibri"/>
          <w:sz w:val="24"/>
          <w:szCs w:val="24"/>
        </w:rPr>
        <w:t xml:space="preserve"> </w:t>
      </w:r>
      <w:r w:rsidRPr="00D00F8C">
        <w:rPr>
          <w:rFonts w:ascii="Calibri" w:hAnsi="Calibri" w:hint="eastAsia"/>
          <w:sz w:val="24"/>
          <w:szCs w:val="24"/>
        </w:rPr>
        <w:t>T</w:t>
      </w:r>
      <w:r w:rsidRPr="00D00F8C">
        <w:rPr>
          <w:rFonts w:ascii="Calibri" w:hAnsi="Calibri"/>
          <w:sz w:val="24"/>
          <w:szCs w:val="24"/>
        </w:rPr>
        <w:t>he table seats of Venue Dylan</w:t>
      </w:r>
    </w:p>
    <w:tbl>
      <w:tblPr>
        <w:tblStyle w:val="a7"/>
        <w:tblW w:w="0" w:type="auto"/>
        <w:jc w:val="center"/>
        <w:tblLook w:val="04A0" w:firstRow="1" w:lastRow="0" w:firstColumn="1" w:lastColumn="0" w:noHBand="0" w:noVBand="1"/>
      </w:tblPr>
      <w:tblGrid>
        <w:gridCol w:w="428"/>
        <w:gridCol w:w="1349"/>
        <w:gridCol w:w="1040"/>
        <w:gridCol w:w="1258"/>
        <w:gridCol w:w="1166"/>
        <w:gridCol w:w="1034"/>
        <w:gridCol w:w="1057"/>
        <w:gridCol w:w="964"/>
      </w:tblGrid>
      <w:tr w:rsidR="00D00F8C" w:rsidRPr="00D00F8C" w:rsidTr="00CA7391">
        <w:trPr>
          <w:jc w:val="center"/>
        </w:trPr>
        <w:tc>
          <w:tcPr>
            <w:tcW w:w="428" w:type="dxa"/>
            <w:vAlign w:val="center"/>
          </w:tcPr>
          <w:p w:rsidR="00D00F8C" w:rsidRPr="00D00F8C" w:rsidRDefault="00D00F8C" w:rsidP="00CA7391">
            <w:pPr>
              <w:jc w:val="center"/>
              <w:rPr>
                <w:rFonts w:hint="eastAsia"/>
              </w:rPr>
            </w:pPr>
            <w:r w:rsidRPr="00D00F8C">
              <w:t>Id</w:t>
            </w:r>
          </w:p>
        </w:tc>
        <w:tc>
          <w:tcPr>
            <w:tcW w:w="1349" w:type="dxa"/>
            <w:vAlign w:val="center"/>
          </w:tcPr>
          <w:p w:rsidR="00D00F8C" w:rsidRPr="00D00F8C" w:rsidRDefault="00D00F8C" w:rsidP="00CA7391">
            <w:pPr>
              <w:jc w:val="center"/>
              <w:rPr>
                <w:rFonts w:hint="eastAsia"/>
              </w:rPr>
            </w:pPr>
            <w:r w:rsidRPr="00D00F8C">
              <w:rPr>
                <w:rFonts w:hint="eastAsia"/>
              </w:rPr>
              <w:t>v</w:t>
            </w:r>
            <w:r w:rsidRPr="00D00F8C">
              <w:t>enueName</w:t>
            </w:r>
          </w:p>
        </w:tc>
        <w:tc>
          <w:tcPr>
            <w:tcW w:w="1040" w:type="dxa"/>
            <w:vAlign w:val="center"/>
          </w:tcPr>
          <w:p w:rsidR="00D00F8C" w:rsidRPr="00D00F8C" w:rsidRDefault="00D00F8C" w:rsidP="00CA7391">
            <w:pPr>
              <w:jc w:val="center"/>
              <w:rPr>
                <w:rFonts w:hint="eastAsia"/>
              </w:rPr>
            </w:pPr>
            <w:r w:rsidRPr="00D00F8C">
              <w:rPr>
                <w:rFonts w:hint="eastAsia"/>
              </w:rPr>
              <w:t>s</w:t>
            </w:r>
            <w:r w:rsidRPr="00D00F8C">
              <w:t>eatNo</w:t>
            </w:r>
          </w:p>
        </w:tc>
        <w:tc>
          <w:tcPr>
            <w:tcW w:w="1258" w:type="dxa"/>
            <w:vAlign w:val="center"/>
          </w:tcPr>
          <w:p w:rsidR="00D00F8C" w:rsidRPr="00D00F8C" w:rsidRDefault="00D00F8C" w:rsidP="00CA7391">
            <w:pPr>
              <w:jc w:val="center"/>
              <w:rPr>
                <w:rFonts w:hint="eastAsia"/>
              </w:rPr>
            </w:pPr>
            <w:r w:rsidRPr="00D00F8C">
              <w:rPr>
                <w:rFonts w:hint="eastAsia"/>
              </w:rPr>
              <w:t>s</w:t>
            </w:r>
            <w:r w:rsidRPr="00D00F8C">
              <w:t>eatType</w:t>
            </w:r>
          </w:p>
        </w:tc>
        <w:tc>
          <w:tcPr>
            <w:tcW w:w="1166" w:type="dxa"/>
            <w:vAlign w:val="center"/>
          </w:tcPr>
          <w:p w:rsidR="00D00F8C" w:rsidRPr="00D00F8C" w:rsidRDefault="00D00F8C" w:rsidP="00CA7391">
            <w:pPr>
              <w:jc w:val="center"/>
              <w:rPr>
                <w:rFonts w:hint="eastAsia"/>
              </w:rPr>
            </w:pPr>
            <w:r w:rsidRPr="00D00F8C">
              <w:rPr>
                <w:rFonts w:hint="eastAsia"/>
              </w:rPr>
              <w:t>s</w:t>
            </w:r>
            <w:r w:rsidRPr="00D00F8C">
              <w:t>eatTicket</w:t>
            </w:r>
          </w:p>
        </w:tc>
        <w:tc>
          <w:tcPr>
            <w:tcW w:w="1034" w:type="dxa"/>
            <w:vAlign w:val="center"/>
          </w:tcPr>
          <w:p w:rsidR="00D00F8C" w:rsidRPr="00D00F8C" w:rsidRDefault="00D00F8C" w:rsidP="00CA7391">
            <w:pPr>
              <w:jc w:val="center"/>
              <w:rPr>
                <w:rFonts w:hint="eastAsia"/>
              </w:rPr>
            </w:pPr>
            <w:r w:rsidRPr="00D00F8C">
              <w:rPr>
                <w:rFonts w:hint="eastAsia"/>
              </w:rPr>
              <w:t>b</w:t>
            </w:r>
            <w:r w:rsidRPr="00D00F8C">
              <w:t>ookFee</w:t>
            </w:r>
          </w:p>
        </w:tc>
        <w:tc>
          <w:tcPr>
            <w:tcW w:w="1057" w:type="dxa"/>
            <w:vAlign w:val="center"/>
          </w:tcPr>
          <w:p w:rsidR="00D00F8C" w:rsidRPr="00D00F8C" w:rsidRDefault="00D00F8C" w:rsidP="00CA7391">
            <w:pPr>
              <w:jc w:val="center"/>
              <w:rPr>
                <w:rFonts w:hint="eastAsia"/>
              </w:rPr>
            </w:pPr>
            <w:r w:rsidRPr="00D00F8C">
              <w:t>Starttime</w:t>
            </w:r>
          </w:p>
        </w:tc>
        <w:tc>
          <w:tcPr>
            <w:tcW w:w="964" w:type="dxa"/>
            <w:vAlign w:val="center"/>
          </w:tcPr>
          <w:p w:rsidR="00D00F8C" w:rsidRPr="00D00F8C" w:rsidRDefault="00D00F8C" w:rsidP="00CA7391">
            <w:pPr>
              <w:jc w:val="center"/>
              <w:rPr>
                <w:rFonts w:hint="eastAsia"/>
              </w:rPr>
            </w:pPr>
            <w:r w:rsidRPr="00D00F8C">
              <w:rPr>
                <w:rFonts w:hint="eastAsia"/>
              </w:rPr>
              <w:t>e</w:t>
            </w:r>
            <w:r w:rsidRPr="00D00F8C">
              <w:t>ndtime</w:t>
            </w:r>
          </w:p>
        </w:tc>
      </w:tr>
      <w:tr w:rsidR="00D00F8C" w:rsidRPr="00D00F8C" w:rsidTr="00CA7391">
        <w:trPr>
          <w:jc w:val="center"/>
        </w:trPr>
        <w:tc>
          <w:tcPr>
            <w:tcW w:w="428" w:type="dxa"/>
            <w:vAlign w:val="center"/>
          </w:tcPr>
          <w:p w:rsidR="00D00F8C" w:rsidRPr="00D00F8C" w:rsidRDefault="00D00F8C" w:rsidP="00CA7391">
            <w:pPr>
              <w:jc w:val="center"/>
              <w:rPr>
                <w:rFonts w:hint="eastAsia"/>
              </w:rPr>
            </w:pPr>
          </w:p>
        </w:tc>
        <w:tc>
          <w:tcPr>
            <w:tcW w:w="1349" w:type="dxa"/>
            <w:vAlign w:val="center"/>
          </w:tcPr>
          <w:p w:rsidR="00D00F8C" w:rsidRPr="00D00F8C" w:rsidRDefault="00D00F8C" w:rsidP="00CA7391">
            <w:pPr>
              <w:jc w:val="center"/>
              <w:rPr>
                <w:rFonts w:hint="eastAsia"/>
              </w:rPr>
            </w:pPr>
            <w:r w:rsidRPr="00F42E37">
              <w:rPr>
                <w:rFonts w:ascii="Calibri" w:hAnsi="Calibri"/>
                <w:sz w:val="24"/>
                <w:szCs w:val="24"/>
                <w:lang w:eastAsia="zh-Hans"/>
              </w:rPr>
              <w:t>Dylan</w:t>
            </w:r>
          </w:p>
        </w:tc>
        <w:tc>
          <w:tcPr>
            <w:tcW w:w="1040" w:type="dxa"/>
            <w:vAlign w:val="center"/>
          </w:tcPr>
          <w:p w:rsidR="00D00F8C" w:rsidRPr="00D00F8C" w:rsidRDefault="00D00F8C" w:rsidP="00CA7391">
            <w:pPr>
              <w:jc w:val="center"/>
              <w:rPr>
                <w:rFonts w:hint="eastAsia"/>
              </w:rPr>
            </w:pPr>
            <w:r w:rsidRPr="00D00F8C">
              <w:t>1~</w:t>
            </w:r>
            <w:r>
              <w:t>30</w:t>
            </w:r>
          </w:p>
        </w:tc>
        <w:tc>
          <w:tcPr>
            <w:tcW w:w="1258" w:type="dxa"/>
            <w:vAlign w:val="center"/>
          </w:tcPr>
          <w:p w:rsidR="00D00F8C" w:rsidRPr="00D00F8C" w:rsidRDefault="00D00F8C" w:rsidP="00CA7391">
            <w:pPr>
              <w:jc w:val="center"/>
              <w:rPr>
                <w:rFonts w:hint="eastAsia"/>
              </w:rPr>
            </w:pPr>
            <w:r w:rsidRPr="00D00F8C">
              <w:t>Stalls seats</w:t>
            </w:r>
          </w:p>
        </w:tc>
        <w:tc>
          <w:tcPr>
            <w:tcW w:w="1166" w:type="dxa"/>
            <w:vAlign w:val="center"/>
          </w:tcPr>
          <w:p w:rsidR="00D00F8C" w:rsidRPr="00D00F8C" w:rsidRDefault="008174E5" w:rsidP="00CA7391">
            <w:pPr>
              <w:jc w:val="center"/>
              <w:rPr>
                <w:rFonts w:hint="eastAsia"/>
              </w:rPr>
            </w:pPr>
            <w:r>
              <w:t>9</w:t>
            </w:r>
          </w:p>
        </w:tc>
        <w:tc>
          <w:tcPr>
            <w:tcW w:w="1034" w:type="dxa"/>
            <w:vAlign w:val="center"/>
          </w:tcPr>
          <w:p w:rsidR="00D00F8C" w:rsidRPr="00D00F8C" w:rsidRDefault="00D00F8C" w:rsidP="00CA7391">
            <w:pPr>
              <w:jc w:val="center"/>
              <w:rPr>
                <w:rFonts w:hint="eastAsia"/>
              </w:rPr>
            </w:pPr>
            <w:r>
              <w:t>3</w:t>
            </w:r>
            <w:r w:rsidRPr="00D00F8C">
              <w:t>00</w:t>
            </w:r>
          </w:p>
        </w:tc>
        <w:tc>
          <w:tcPr>
            <w:tcW w:w="1057" w:type="dxa"/>
            <w:vAlign w:val="center"/>
          </w:tcPr>
          <w:p w:rsidR="00D00F8C" w:rsidRPr="00D00F8C" w:rsidRDefault="00D00F8C" w:rsidP="00CA7391">
            <w:pPr>
              <w:jc w:val="center"/>
              <w:rPr>
                <w:rFonts w:hint="eastAsia"/>
              </w:rPr>
            </w:pPr>
          </w:p>
        </w:tc>
        <w:tc>
          <w:tcPr>
            <w:tcW w:w="964" w:type="dxa"/>
            <w:vAlign w:val="center"/>
          </w:tcPr>
          <w:p w:rsidR="00D00F8C" w:rsidRPr="00D00F8C" w:rsidRDefault="00D00F8C" w:rsidP="00CA7391">
            <w:pPr>
              <w:jc w:val="center"/>
              <w:rPr>
                <w:rFonts w:hint="eastAsia"/>
              </w:rPr>
            </w:pPr>
          </w:p>
        </w:tc>
      </w:tr>
      <w:tr w:rsidR="00D00F8C" w:rsidRPr="00D00F8C" w:rsidTr="00CA7391">
        <w:trPr>
          <w:jc w:val="center"/>
        </w:trPr>
        <w:tc>
          <w:tcPr>
            <w:tcW w:w="428" w:type="dxa"/>
            <w:vAlign w:val="center"/>
          </w:tcPr>
          <w:p w:rsidR="00D00F8C" w:rsidRPr="00D00F8C" w:rsidRDefault="00D00F8C" w:rsidP="00CA7391">
            <w:pPr>
              <w:jc w:val="center"/>
              <w:rPr>
                <w:rFonts w:hint="eastAsia"/>
              </w:rPr>
            </w:pPr>
          </w:p>
        </w:tc>
        <w:tc>
          <w:tcPr>
            <w:tcW w:w="1349" w:type="dxa"/>
            <w:vAlign w:val="center"/>
          </w:tcPr>
          <w:p w:rsidR="00D00F8C" w:rsidRPr="00D00F8C" w:rsidRDefault="00D00F8C" w:rsidP="00CA7391">
            <w:pPr>
              <w:jc w:val="center"/>
              <w:rPr>
                <w:rFonts w:hint="eastAsia"/>
              </w:rPr>
            </w:pPr>
            <w:r w:rsidRPr="00F42E37">
              <w:rPr>
                <w:rFonts w:ascii="Calibri" w:hAnsi="Calibri"/>
                <w:sz w:val="24"/>
                <w:szCs w:val="24"/>
                <w:lang w:eastAsia="zh-Hans"/>
              </w:rPr>
              <w:t>Dylan</w:t>
            </w:r>
          </w:p>
        </w:tc>
        <w:tc>
          <w:tcPr>
            <w:tcW w:w="1040" w:type="dxa"/>
            <w:vAlign w:val="center"/>
          </w:tcPr>
          <w:p w:rsidR="00D00F8C" w:rsidRPr="00D00F8C" w:rsidRDefault="00D00F8C" w:rsidP="00CA7391">
            <w:pPr>
              <w:jc w:val="center"/>
            </w:pPr>
            <w:r>
              <w:t>31~60</w:t>
            </w:r>
          </w:p>
        </w:tc>
        <w:tc>
          <w:tcPr>
            <w:tcW w:w="1258" w:type="dxa"/>
            <w:vAlign w:val="center"/>
          </w:tcPr>
          <w:p w:rsidR="00D00F8C" w:rsidRPr="00D00F8C" w:rsidRDefault="00D00F8C" w:rsidP="00CA7391">
            <w:pPr>
              <w:jc w:val="center"/>
            </w:pPr>
            <w:r w:rsidRPr="00F42E37">
              <w:rPr>
                <w:rFonts w:ascii="Calibri" w:hAnsi="Calibri"/>
                <w:sz w:val="24"/>
                <w:szCs w:val="24"/>
              </w:rPr>
              <w:t>Upper stalls</w:t>
            </w:r>
          </w:p>
        </w:tc>
        <w:tc>
          <w:tcPr>
            <w:tcW w:w="1166" w:type="dxa"/>
            <w:vAlign w:val="center"/>
          </w:tcPr>
          <w:p w:rsidR="00D00F8C" w:rsidRPr="00D00F8C" w:rsidRDefault="00D00F8C" w:rsidP="00CA7391">
            <w:pPr>
              <w:jc w:val="center"/>
              <w:rPr>
                <w:rFonts w:hint="eastAsia"/>
              </w:rPr>
            </w:pPr>
            <w:r>
              <w:t>5</w:t>
            </w:r>
          </w:p>
        </w:tc>
        <w:tc>
          <w:tcPr>
            <w:tcW w:w="1034" w:type="dxa"/>
            <w:vAlign w:val="center"/>
          </w:tcPr>
          <w:p w:rsidR="00D00F8C" w:rsidRPr="00D00F8C" w:rsidRDefault="00D00F8C" w:rsidP="00CA7391">
            <w:pPr>
              <w:jc w:val="center"/>
              <w:rPr>
                <w:rFonts w:hint="eastAsia"/>
              </w:rPr>
            </w:pPr>
            <w:r>
              <w:t>3</w:t>
            </w:r>
            <w:r w:rsidRPr="00D00F8C">
              <w:t>00</w:t>
            </w:r>
          </w:p>
        </w:tc>
        <w:tc>
          <w:tcPr>
            <w:tcW w:w="1057" w:type="dxa"/>
            <w:vAlign w:val="center"/>
          </w:tcPr>
          <w:p w:rsidR="00D00F8C" w:rsidRPr="00D00F8C" w:rsidRDefault="00D00F8C" w:rsidP="00CA7391">
            <w:pPr>
              <w:jc w:val="center"/>
            </w:pPr>
          </w:p>
        </w:tc>
        <w:tc>
          <w:tcPr>
            <w:tcW w:w="964" w:type="dxa"/>
            <w:vAlign w:val="center"/>
          </w:tcPr>
          <w:p w:rsidR="00D00F8C" w:rsidRPr="00D00F8C" w:rsidRDefault="00D00F8C" w:rsidP="00CA7391">
            <w:pPr>
              <w:jc w:val="center"/>
              <w:rPr>
                <w:rFonts w:hint="eastAsia"/>
              </w:rPr>
            </w:pPr>
          </w:p>
        </w:tc>
      </w:tr>
    </w:tbl>
    <w:p w:rsidR="00D00F8C" w:rsidRPr="00D00F8C" w:rsidRDefault="00D00F8C" w:rsidP="00D00F8C">
      <w:pPr>
        <w:pStyle w:val="a6"/>
        <w:jc w:val="center"/>
        <w:rPr>
          <w:rFonts w:ascii="Calibri" w:hAnsi="Calibri" w:hint="eastAsia"/>
          <w:sz w:val="24"/>
          <w:szCs w:val="24"/>
        </w:rPr>
      </w:pPr>
      <w:r w:rsidRPr="00D00F8C">
        <w:rPr>
          <w:rFonts w:ascii="Calibri" w:hAnsi="Calibri"/>
          <w:sz w:val="24"/>
          <w:szCs w:val="24"/>
        </w:rPr>
        <w:t xml:space="preserve">Table </w:t>
      </w:r>
      <w:r w:rsidRPr="00D00F8C">
        <w:rPr>
          <w:rFonts w:ascii="Calibri" w:hAnsi="Calibri"/>
          <w:sz w:val="24"/>
          <w:szCs w:val="24"/>
        </w:rPr>
        <w:fldChar w:fldCharType="begin"/>
      </w:r>
      <w:r w:rsidRPr="00D00F8C">
        <w:rPr>
          <w:rFonts w:ascii="Calibri" w:hAnsi="Calibri"/>
          <w:sz w:val="24"/>
          <w:szCs w:val="24"/>
        </w:rPr>
        <w:instrText xml:space="preserve"> SEQ Table \* ARABIC </w:instrText>
      </w:r>
      <w:r w:rsidRPr="00D00F8C">
        <w:rPr>
          <w:rFonts w:ascii="Calibri" w:hAnsi="Calibri"/>
          <w:sz w:val="24"/>
          <w:szCs w:val="24"/>
        </w:rPr>
        <w:fldChar w:fldCharType="separate"/>
      </w:r>
      <w:r w:rsidR="006D2D57">
        <w:rPr>
          <w:rFonts w:ascii="Calibri" w:hAnsi="Calibri"/>
          <w:noProof/>
          <w:sz w:val="24"/>
          <w:szCs w:val="24"/>
        </w:rPr>
        <w:t>4</w:t>
      </w:r>
      <w:r w:rsidRPr="00D00F8C">
        <w:rPr>
          <w:rFonts w:ascii="Calibri" w:hAnsi="Calibri"/>
          <w:sz w:val="24"/>
          <w:szCs w:val="24"/>
        </w:rPr>
        <w:fldChar w:fldCharType="end"/>
      </w:r>
      <w:r w:rsidRPr="00D00F8C">
        <w:rPr>
          <w:rFonts w:ascii="Calibri" w:hAnsi="Calibri"/>
          <w:sz w:val="24"/>
          <w:szCs w:val="24"/>
        </w:rPr>
        <w:t xml:space="preserve"> </w:t>
      </w:r>
      <w:r w:rsidRPr="00D00F8C">
        <w:rPr>
          <w:rFonts w:ascii="Calibri" w:hAnsi="Calibri" w:hint="eastAsia"/>
          <w:sz w:val="24"/>
          <w:szCs w:val="24"/>
        </w:rPr>
        <w:t>T</w:t>
      </w:r>
      <w:r w:rsidRPr="00D00F8C">
        <w:rPr>
          <w:rFonts w:ascii="Calibri" w:hAnsi="Calibri"/>
          <w:sz w:val="24"/>
          <w:szCs w:val="24"/>
        </w:rPr>
        <w:t>he table seats of Venue Burton</w:t>
      </w:r>
    </w:p>
    <w:tbl>
      <w:tblPr>
        <w:tblStyle w:val="a7"/>
        <w:tblW w:w="0" w:type="auto"/>
        <w:jc w:val="center"/>
        <w:tblLook w:val="04A0" w:firstRow="1" w:lastRow="0" w:firstColumn="1" w:lastColumn="0" w:noHBand="0" w:noVBand="1"/>
      </w:tblPr>
      <w:tblGrid>
        <w:gridCol w:w="428"/>
        <w:gridCol w:w="1349"/>
        <w:gridCol w:w="1040"/>
        <w:gridCol w:w="1258"/>
        <w:gridCol w:w="1166"/>
        <w:gridCol w:w="1034"/>
        <w:gridCol w:w="1057"/>
        <w:gridCol w:w="964"/>
      </w:tblGrid>
      <w:tr w:rsidR="00D00F8C" w:rsidRPr="00D00F8C" w:rsidTr="00CA7391">
        <w:trPr>
          <w:jc w:val="center"/>
        </w:trPr>
        <w:tc>
          <w:tcPr>
            <w:tcW w:w="428" w:type="dxa"/>
            <w:vAlign w:val="center"/>
          </w:tcPr>
          <w:p w:rsidR="00D00F8C" w:rsidRPr="00D00F8C" w:rsidRDefault="00D00F8C" w:rsidP="00CA7391">
            <w:pPr>
              <w:jc w:val="center"/>
              <w:rPr>
                <w:rFonts w:hint="eastAsia"/>
              </w:rPr>
            </w:pPr>
            <w:r w:rsidRPr="00D00F8C">
              <w:t>Id</w:t>
            </w:r>
          </w:p>
        </w:tc>
        <w:tc>
          <w:tcPr>
            <w:tcW w:w="1349" w:type="dxa"/>
            <w:vAlign w:val="center"/>
          </w:tcPr>
          <w:p w:rsidR="00D00F8C" w:rsidRPr="00D00F8C" w:rsidRDefault="00D00F8C" w:rsidP="00CA7391">
            <w:pPr>
              <w:jc w:val="center"/>
              <w:rPr>
                <w:rFonts w:hint="eastAsia"/>
              </w:rPr>
            </w:pPr>
            <w:r w:rsidRPr="00D00F8C">
              <w:rPr>
                <w:rFonts w:hint="eastAsia"/>
              </w:rPr>
              <w:t>v</w:t>
            </w:r>
            <w:r w:rsidRPr="00D00F8C">
              <w:t>enueName</w:t>
            </w:r>
          </w:p>
        </w:tc>
        <w:tc>
          <w:tcPr>
            <w:tcW w:w="1040" w:type="dxa"/>
            <w:vAlign w:val="center"/>
          </w:tcPr>
          <w:p w:rsidR="00D00F8C" w:rsidRPr="00D00F8C" w:rsidRDefault="00D00F8C" w:rsidP="00CA7391">
            <w:pPr>
              <w:jc w:val="center"/>
              <w:rPr>
                <w:rFonts w:hint="eastAsia"/>
              </w:rPr>
            </w:pPr>
            <w:r w:rsidRPr="00D00F8C">
              <w:rPr>
                <w:rFonts w:hint="eastAsia"/>
              </w:rPr>
              <w:t>s</w:t>
            </w:r>
            <w:r w:rsidRPr="00D00F8C">
              <w:t>eatNo</w:t>
            </w:r>
          </w:p>
        </w:tc>
        <w:tc>
          <w:tcPr>
            <w:tcW w:w="1258" w:type="dxa"/>
            <w:vAlign w:val="center"/>
          </w:tcPr>
          <w:p w:rsidR="00D00F8C" w:rsidRPr="00D00F8C" w:rsidRDefault="00D00F8C" w:rsidP="00CA7391">
            <w:pPr>
              <w:jc w:val="center"/>
              <w:rPr>
                <w:rFonts w:hint="eastAsia"/>
              </w:rPr>
            </w:pPr>
            <w:r w:rsidRPr="00D00F8C">
              <w:rPr>
                <w:rFonts w:hint="eastAsia"/>
              </w:rPr>
              <w:t>s</w:t>
            </w:r>
            <w:r w:rsidRPr="00D00F8C">
              <w:t>eatType</w:t>
            </w:r>
          </w:p>
        </w:tc>
        <w:tc>
          <w:tcPr>
            <w:tcW w:w="1166" w:type="dxa"/>
            <w:vAlign w:val="center"/>
          </w:tcPr>
          <w:p w:rsidR="00D00F8C" w:rsidRPr="00D00F8C" w:rsidRDefault="00D00F8C" w:rsidP="00CA7391">
            <w:pPr>
              <w:jc w:val="center"/>
              <w:rPr>
                <w:rFonts w:hint="eastAsia"/>
              </w:rPr>
            </w:pPr>
            <w:r w:rsidRPr="00D00F8C">
              <w:rPr>
                <w:rFonts w:hint="eastAsia"/>
              </w:rPr>
              <w:t>s</w:t>
            </w:r>
            <w:r w:rsidRPr="00D00F8C">
              <w:t>eatTicket</w:t>
            </w:r>
          </w:p>
        </w:tc>
        <w:tc>
          <w:tcPr>
            <w:tcW w:w="1034" w:type="dxa"/>
            <w:vAlign w:val="center"/>
          </w:tcPr>
          <w:p w:rsidR="00D00F8C" w:rsidRPr="00D00F8C" w:rsidRDefault="00D00F8C" w:rsidP="00CA7391">
            <w:pPr>
              <w:jc w:val="center"/>
              <w:rPr>
                <w:rFonts w:hint="eastAsia"/>
              </w:rPr>
            </w:pPr>
            <w:r w:rsidRPr="00D00F8C">
              <w:rPr>
                <w:rFonts w:hint="eastAsia"/>
              </w:rPr>
              <w:t>b</w:t>
            </w:r>
            <w:r w:rsidRPr="00D00F8C">
              <w:t>ookFee</w:t>
            </w:r>
          </w:p>
        </w:tc>
        <w:tc>
          <w:tcPr>
            <w:tcW w:w="1057" w:type="dxa"/>
            <w:vAlign w:val="center"/>
          </w:tcPr>
          <w:p w:rsidR="00D00F8C" w:rsidRPr="00D00F8C" w:rsidRDefault="00D00F8C" w:rsidP="00CA7391">
            <w:pPr>
              <w:jc w:val="center"/>
              <w:rPr>
                <w:rFonts w:hint="eastAsia"/>
              </w:rPr>
            </w:pPr>
            <w:r w:rsidRPr="00D00F8C">
              <w:t>Starttime</w:t>
            </w:r>
          </w:p>
        </w:tc>
        <w:tc>
          <w:tcPr>
            <w:tcW w:w="964" w:type="dxa"/>
            <w:vAlign w:val="center"/>
          </w:tcPr>
          <w:p w:rsidR="00D00F8C" w:rsidRPr="00D00F8C" w:rsidRDefault="00D00F8C" w:rsidP="00CA7391">
            <w:pPr>
              <w:jc w:val="center"/>
              <w:rPr>
                <w:rFonts w:hint="eastAsia"/>
              </w:rPr>
            </w:pPr>
            <w:r w:rsidRPr="00D00F8C">
              <w:rPr>
                <w:rFonts w:hint="eastAsia"/>
              </w:rPr>
              <w:t>e</w:t>
            </w:r>
            <w:r w:rsidRPr="00D00F8C">
              <w:t>ndtime</w:t>
            </w:r>
          </w:p>
        </w:tc>
      </w:tr>
      <w:tr w:rsidR="00D00F8C" w:rsidRPr="00D00F8C" w:rsidTr="00CA7391">
        <w:trPr>
          <w:jc w:val="center"/>
        </w:trPr>
        <w:tc>
          <w:tcPr>
            <w:tcW w:w="428" w:type="dxa"/>
            <w:vAlign w:val="center"/>
          </w:tcPr>
          <w:p w:rsidR="00D00F8C" w:rsidRPr="00D00F8C" w:rsidRDefault="00D00F8C" w:rsidP="00CA7391">
            <w:pPr>
              <w:jc w:val="center"/>
              <w:rPr>
                <w:rFonts w:hint="eastAsia"/>
              </w:rPr>
            </w:pPr>
          </w:p>
        </w:tc>
        <w:tc>
          <w:tcPr>
            <w:tcW w:w="1349" w:type="dxa"/>
            <w:vAlign w:val="center"/>
          </w:tcPr>
          <w:p w:rsidR="00D00F8C" w:rsidRPr="00D00F8C" w:rsidRDefault="00D00F8C" w:rsidP="00CA7391">
            <w:pPr>
              <w:jc w:val="center"/>
              <w:rPr>
                <w:rFonts w:hint="eastAsia"/>
              </w:rPr>
            </w:pPr>
            <w:r w:rsidRPr="00F42E37">
              <w:rPr>
                <w:rFonts w:ascii="Calibri" w:hAnsi="Calibri"/>
                <w:sz w:val="24"/>
                <w:szCs w:val="24"/>
                <w:lang w:eastAsia="zh-Hans"/>
              </w:rPr>
              <w:t>Burton</w:t>
            </w:r>
          </w:p>
        </w:tc>
        <w:tc>
          <w:tcPr>
            <w:tcW w:w="1040" w:type="dxa"/>
            <w:vAlign w:val="center"/>
          </w:tcPr>
          <w:p w:rsidR="00D00F8C" w:rsidRPr="00D00F8C" w:rsidRDefault="00D00F8C" w:rsidP="00CA7391">
            <w:pPr>
              <w:jc w:val="center"/>
              <w:rPr>
                <w:rFonts w:hint="eastAsia"/>
              </w:rPr>
            </w:pPr>
            <w:r w:rsidRPr="00D00F8C">
              <w:t>1~</w:t>
            </w:r>
            <w:r>
              <w:t>6</w:t>
            </w:r>
            <w:r w:rsidRPr="00D00F8C">
              <w:t>0</w:t>
            </w:r>
          </w:p>
        </w:tc>
        <w:tc>
          <w:tcPr>
            <w:tcW w:w="1258" w:type="dxa"/>
            <w:vAlign w:val="center"/>
          </w:tcPr>
          <w:p w:rsidR="00D00F8C" w:rsidRPr="00D00F8C" w:rsidRDefault="00D00F8C" w:rsidP="00CA7391">
            <w:pPr>
              <w:jc w:val="center"/>
              <w:rPr>
                <w:rFonts w:hint="eastAsia"/>
              </w:rPr>
            </w:pPr>
            <w:r w:rsidRPr="00D00F8C">
              <w:t>Stalls seats</w:t>
            </w:r>
          </w:p>
        </w:tc>
        <w:tc>
          <w:tcPr>
            <w:tcW w:w="1166" w:type="dxa"/>
            <w:vAlign w:val="center"/>
          </w:tcPr>
          <w:p w:rsidR="00D00F8C" w:rsidRPr="00D00F8C" w:rsidRDefault="008174E5" w:rsidP="00CA7391">
            <w:pPr>
              <w:jc w:val="center"/>
              <w:rPr>
                <w:rFonts w:hint="eastAsia"/>
              </w:rPr>
            </w:pPr>
            <w:r>
              <w:t>9</w:t>
            </w:r>
          </w:p>
        </w:tc>
        <w:tc>
          <w:tcPr>
            <w:tcW w:w="1034" w:type="dxa"/>
            <w:vAlign w:val="center"/>
          </w:tcPr>
          <w:p w:rsidR="00D00F8C" w:rsidRPr="00D00F8C" w:rsidRDefault="00D00F8C" w:rsidP="00CA7391">
            <w:pPr>
              <w:jc w:val="center"/>
              <w:rPr>
                <w:rFonts w:hint="eastAsia"/>
              </w:rPr>
            </w:pPr>
            <w:r w:rsidRPr="00D00F8C">
              <w:t>300</w:t>
            </w:r>
          </w:p>
        </w:tc>
        <w:tc>
          <w:tcPr>
            <w:tcW w:w="1057" w:type="dxa"/>
            <w:vAlign w:val="center"/>
          </w:tcPr>
          <w:p w:rsidR="00D00F8C" w:rsidRPr="00D00F8C" w:rsidRDefault="00D00F8C" w:rsidP="00CA7391">
            <w:pPr>
              <w:jc w:val="center"/>
              <w:rPr>
                <w:rFonts w:hint="eastAsia"/>
              </w:rPr>
            </w:pPr>
          </w:p>
        </w:tc>
        <w:tc>
          <w:tcPr>
            <w:tcW w:w="964" w:type="dxa"/>
            <w:vAlign w:val="center"/>
          </w:tcPr>
          <w:p w:rsidR="00D00F8C" w:rsidRPr="00D00F8C" w:rsidRDefault="00D00F8C" w:rsidP="00CA7391">
            <w:pPr>
              <w:jc w:val="center"/>
              <w:rPr>
                <w:rFonts w:hint="eastAsia"/>
              </w:rPr>
            </w:pPr>
          </w:p>
        </w:tc>
      </w:tr>
      <w:tr w:rsidR="00D00F8C" w:rsidRPr="00D00F8C" w:rsidTr="00CA7391">
        <w:trPr>
          <w:jc w:val="center"/>
        </w:trPr>
        <w:tc>
          <w:tcPr>
            <w:tcW w:w="428" w:type="dxa"/>
            <w:vAlign w:val="center"/>
          </w:tcPr>
          <w:p w:rsidR="00D00F8C" w:rsidRPr="00D00F8C" w:rsidRDefault="00D00F8C" w:rsidP="00CA7391">
            <w:pPr>
              <w:jc w:val="center"/>
              <w:rPr>
                <w:rFonts w:hint="eastAsia"/>
              </w:rPr>
            </w:pPr>
          </w:p>
        </w:tc>
        <w:tc>
          <w:tcPr>
            <w:tcW w:w="1349" w:type="dxa"/>
            <w:vAlign w:val="center"/>
          </w:tcPr>
          <w:p w:rsidR="00D00F8C" w:rsidRPr="00D00F8C" w:rsidRDefault="00D00F8C" w:rsidP="00CA7391">
            <w:pPr>
              <w:jc w:val="center"/>
              <w:rPr>
                <w:rFonts w:hint="eastAsia"/>
              </w:rPr>
            </w:pPr>
            <w:r w:rsidRPr="00F42E37">
              <w:rPr>
                <w:rFonts w:ascii="Calibri" w:hAnsi="Calibri"/>
                <w:sz w:val="24"/>
                <w:szCs w:val="24"/>
                <w:lang w:eastAsia="zh-Hans"/>
              </w:rPr>
              <w:t>Burton</w:t>
            </w:r>
          </w:p>
        </w:tc>
        <w:tc>
          <w:tcPr>
            <w:tcW w:w="1040" w:type="dxa"/>
            <w:vAlign w:val="center"/>
          </w:tcPr>
          <w:p w:rsidR="00D00F8C" w:rsidRPr="00D00F8C" w:rsidRDefault="00D00F8C" w:rsidP="00CA7391">
            <w:pPr>
              <w:jc w:val="center"/>
            </w:pPr>
            <w:r>
              <w:t>6</w:t>
            </w:r>
            <w:r w:rsidRPr="00D00F8C">
              <w:t>1~</w:t>
            </w:r>
            <w:r>
              <w:t>1</w:t>
            </w:r>
            <w:r w:rsidRPr="00D00F8C">
              <w:t>60</w:t>
            </w:r>
          </w:p>
        </w:tc>
        <w:tc>
          <w:tcPr>
            <w:tcW w:w="1258" w:type="dxa"/>
            <w:vAlign w:val="center"/>
          </w:tcPr>
          <w:p w:rsidR="00D00F8C" w:rsidRPr="00D00F8C" w:rsidRDefault="00D00F8C" w:rsidP="00CA7391">
            <w:pPr>
              <w:jc w:val="center"/>
            </w:pPr>
            <w:r w:rsidRPr="00D00F8C">
              <w:t>Upper stalls</w:t>
            </w:r>
          </w:p>
        </w:tc>
        <w:tc>
          <w:tcPr>
            <w:tcW w:w="1166" w:type="dxa"/>
            <w:vAlign w:val="center"/>
          </w:tcPr>
          <w:p w:rsidR="00D00F8C" w:rsidRPr="00D00F8C" w:rsidRDefault="008174E5" w:rsidP="00CA7391">
            <w:pPr>
              <w:jc w:val="center"/>
              <w:rPr>
                <w:rFonts w:hint="eastAsia"/>
              </w:rPr>
            </w:pPr>
            <w:r>
              <w:rPr>
                <w:rFonts w:hint="eastAsia"/>
              </w:rPr>
              <w:t>5</w:t>
            </w:r>
          </w:p>
        </w:tc>
        <w:tc>
          <w:tcPr>
            <w:tcW w:w="1034" w:type="dxa"/>
            <w:vAlign w:val="center"/>
          </w:tcPr>
          <w:p w:rsidR="00D00F8C" w:rsidRPr="00D00F8C" w:rsidRDefault="00D00F8C" w:rsidP="00CA7391">
            <w:pPr>
              <w:jc w:val="center"/>
              <w:rPr>
                <w:rFonts w:hint="eastAsia"/>
              </w:rPr>
            </w:pPr>
            <w:r w:rsidRPr="00D00F8C">
              <w:t>300</w:t>
            </w:r>
          </w:p>
        </w:tc>
        <w:tc>
          <w:tcPr>
            <w:tcW w:w="1057" w:type="dxa"/>
            <w:vAlign w:val="center"/>
          </w:tcPr>
          <w:p w:rsidR="00D00F8C" w:rsidRPr="00D00F8C" w:rsidRDefault="00D00F8C" w:rsidP="00CA7391">
            <w:pPr>
              <w:jc w:val="center"/>
            </w:pPr>
          </w:p>
        </w:tc>
        <w:tc>
          <w:tcPr>
            <w:tcW w:w="964" w:type="dxa"/>
            <w:vAlign w:val="center"/>
          </w:tcPr>
          <w:p w:rsidR="00D00F8C" w:rsidRPr="00D00F8C" w:rsidRDefault="00D00F8C" w:rsidP="00CA7391">
            <w:pPr>
              <w:jc w:val="center"/>
              <w:rPr>
                <w:rFonts w:hint="eastAsia"/>
              </w:rPr>
            </w:pPr>
          </w:p>
        </w:tc>
      </w:tr>
    </w:tbl>
    <w:p w:rsidR="00D00F8C" w:rsidRDefault="008174E5" w:rsidP="00BE60BA">
      <w:pPr>
        <w:rPr>
          <w:rFonts w:cs="Arial"/>
          <w:szCs w:val="21"/>
        </w:rPr>
      </w:pPr>
      <w:r w:rsidRPr="008174E5">
        <w:rPr>
          <w:rFonts w:hint="eastAsia"/>
          <w:szCs w:val="21"/>
        </w:rPr>
        <w:lastRenderedPageBreak/>
        <w:t>A</w:t>
      </w:r>
      <w:r w:rsidRPr="008174E5">
        <w:rPr>
          <w:szCs w:val="21"/>
        </w:rPr>
        <w:t xml:space="preserve">fter that, I could use </w:t>
      </w:r>
      <w:r w:rsidRPr="008174E5">
        <w:rPr>
          <w:rFonts w:hint="eastAsia"/>
          <w:szCs w:val="21"/>
        </w:rPr>
        <w:t>s</w:t>
      </w:r>
      <w:r w:rsidRPr="008174E5">
        <w:rPr>
          <w:szCs w:val="21"/>
        </w:rPr>
        <w:t xml:space="preserve">eatType as the </w:t>
      </w:r>
      <w:r w:rsidRPr="008174E5">
        <w:rPr>
          <w:rFonts w:cs="Arial"/>
          <w:szCs w:val="21"/>
        </w:rPr>
        <w:t>predicates</w:t>
      </w:r>
      <w:r>
        <w:rPr>
          <w:rFonts w:cs="Arial"/>
          <w:szCs w:val="21"/>
        </w:rPr>
        <w:t xml:space="preserve"> to apply v</w:t>
      </w:r>
      <w:r w:rsidRPr="008174E5">
        <w:rPr>
          <w:rFonts w:cs="Arial"/>
          <w:szCs w:val="21"/>
        </w:rPr>
        <w:t>ertical fragmentation</w:t>
      </w:r>
      <w:r>
        <w:rPr>
          <w:rFonts w:cs="Arial"/>
          <w:szCs w:val="21"/>
        </w:rPr>
        <w:t xml:space="preserve">. The table </w:t>
      </w:r>
      <w:r w:rsidR="00CA7391">
        <w:rPr>
          <w:rFonts w:cs="Arial"/>
          <w:szCs w:val="21"/>
        </w:rPr>
        <w:t>S</w:t>
      </w:r>
      <w:r>
        <w:rPr>
          <w:rFonts w:cs="Arial"/>
          <w:szCs w:val="21"/>
        </w:rPr>
        <w:t xml:space="preserve">eats were divided into the table </w:t>
      </w:r>
      <w:r w:rsidR="00CA7391">
        <w:rPr>
          <w:rFonts w:cs="Arial"/>
          <w:szCs w:val="21"/>
        </w:rPr>
        <w:t>S</w:t>
      </w:r>
      <w:r>
        <w:rPr>
          <w:rFonts w:cs="Arial"/>
          <w:szCs w:val="21"/>
        </w:rPr>
        <w:t xml:space="preserve">eats1 and the table </w:t>
      </w:r>
      <w:r w:rsidR="00CA7391">
        <w:rPr>
          <w:rFonts w:cs="Arial"/>
          <w:szCs w:val="21"/>
        </w:rPr>
        <w:t>S</w:t>
      </w:r>
      <w:r>
        <w:rPr>
          <w:rFonts w:cs="Arial"/>
          <w:szCs w:val="21"/>
        </w:rPr>
        <w:t>eatType.</w:t>
      </w:r>
    </w:p>
    <w:p w:rsidR="00B36BA0" w:rsidRDefault="006D2D57" w:rsidP="006D2D57">
      <w:pPr>
        <w:pStyle w:val="a6"/>
        <w:keepNext/>
        <w:jc w:val="center"/>
        <w:rPr>
          <w:rFonts w:hint="eastAsia"/>
        </w:rPr>
      </w:pPr>
      <w:r w:rsidRPr="006D2D57">
        <w:rPr>
          <w:rFonts w:ascii="Calibri" w:hAnsi="Calibri"/>
          <w:sz w:val="24"/>
          <w:szCs w:val="24"/>
        </w:rPr>
        <w:t xml:space="preserve">Table </w:t>
      </w:r>
      <w:r w:rsidRPr="006D2D57">
        <w:rPr>
          <w:rFonts w:ascii="Calibri" w:hAnsi="Calibri"/>
          <w:sz w:val="24"/>
          <w:szCs w:val="24"/>
        </w:rPr>
        <w:fldChar w:fldCharType="begin"/>
      </w:r>
      <w:r w:rsidRPr="006D2D57">
        <w:rPr>
          <w:rFonts w:ascii="Calibri" w:hAnsi="Calibri"/>
          <w:sz w:val="24"/>
          <w:szCs w:val="24"/>
        </w:rPr>
        <w:instrText xml:space="preserve"> SEQ Table \* ARABIC </w:instrText>
      </w:r>
      <w:r w:rsidRPr="006D2D57">
        <w:rPr>
          <w:rFonts w:ascii="Calibri" w:hAnsi="Calibri"/>
          <w:sz w:val="24"/>
          <w:szCs w:val="24"/>
        </w:rPr>
        <w:fldChar w:fldCharType="separate"/>
      </w:r>
      <w:r>
        <w:rPr>
          <w:rFonts w:ascii="Calibri" w:hAnsi="Calibri"/>
          <w:noProof/>
          <w:sz w:val="24"/>
          <w:szCs w:val="24"/>
        </w:rPr>
        <w:t>5</w:t>
      </w:r>
      <w:r w:rsidRPr="006D2D57">
        <w:rPr>
          <w:rFonts w:ascii="Calibri" w:hAnsi="Calibri"/>
          <w:sz w:val="24"/>
          <w:szCs w:val="24"/>
        </w:rPr>
        <w:fldChar w:fldCharType="end"/>
      </w:r>
      <w:r w:rsidR="00B36BA0" w:rsidRPr="00D00F8C">
        <w:rPr>
          <w:rFonts w:ascii="Calibri" w:hAnsi="Calibri"/>
          <w:sz w:val="24"/>
          <w:szCs w:val="24"/>
        </w:rPr>
        <w:t xml:space="preserve"> </w:t>
      </w:r>
      <w:r w:rsidR="00B36BA0" w:rsidRPr="00D00F8C">
        <w:rPr>
          <w:rFonts w:ascii="Calibri" w:hAnsi="Calibri" w:hint="eastAsia"/>
          <w:sz w:val="24"/>
          <w:szCs w:val="24"/>
        </w:rPr>
        <w:t>T</w:t>
      </w:r>
      <w:r w:rsidR="00B36BA0" w:rsidRPr="00D00F8C">
        <w:rPr>
          <w:rFonts w:ascii="Calibri" w:hAnsi="Calibri"/>
          <w:sz w:val="24"/>
          <w:szCs w:val="24"/>
        </w:rPr>
        <w:t xml:space="preserve">he table </w:t>
      </w:r>
      <w:r>
        <w:rPr>
          <w:rFonts w:ascii="Calibri" w:hAnsi="Calibri"/>
          <w:sz w:val="24"/>
          <w:szCs w:val="24"/>
        </w:rPr>
        <w:t>S</w:t>
      </w:r>
      <w:r w:rsidR="00B36BA0" w:rsidRPr="00D00F8C">
        <w:rPr>
          <w:rFonts w:ascii="Calibri" w:hAnsi="Calibri"/>
          <w:sz w:val="24"/>
          <w:szCs w:val="24"/>
        </w:rPr>
        <w:t>eats</w:t>
      </w:r>
      <w:r>
        <w:rPr>
          <w:rFonts w:ascii="Calibri" w:hAnsi="Calibri"/>
          <w:sz w:val="24"/>
          <w:szCs w:val="24"/>
        </w:rPr>
        <w:t>1</w:t>
      </w:r>
      <w:r w:rsidR="00B36BA0" w:rsidRPr="00D00F8C">
        <w:rPr>
          <w:rFonts w:ascii="Calibri" w:hAnsi="Calibri"/>
          <w:sz w:val="24"/>
          <w:szCs w:val="24"/>
        </w:rPr>
        <w:t xml:space="preserve"> of t</w:t>
      </w:r>
      <w:r w:rsidR="00B36BA0" w:rsidRPr="00F42E37">
        <w:rPr>
          <w:rFonts w:ascii="Calibri" w:hAnsi="Calibri"/>
          <w:sz w:val="24"/>
          <w:szCs w:val="24"/>
        </w:rPr>
        <w:t>he main auditorium</w:t>
      </w:r>
    </w:p>
    <w:tbl>
      <w:tblPr>
        <w:tblStyle w:val="a7"/>
        <w:tblW w:w="0" w:type="auto"/>
        <w:jc w:val="center"/>
        <w:tblLook w:val="04A0" w:firstRow="1" w:lastRow="0" w:firstColumn="1" w:lastColumn="0" w:noHBand="0" w:noVBand="1"/>
      </w:tblPr>
      <w:tblGrid>
        <w:gridCol w:w="428"/>
        <w:gridCol w:w="1349"/>
        <w:gridCol w:w="1040"/>
        <w:gridCol w:w="1034"/>
        <w:gridCol w:w="1057"/>
        <w:gridCol w:w="964"/>
      </w:tblGrid>
      <w:tr w:rsidR="006D2D57" w:rsidRPr="006C6898" w:rsidTr="00850D91">
        <w:trPr>
          <w:jc w:val="center"/>
        </w:trPr>
        <w:tc>
          <w:tcPr>
            <w:tcW w:w="428" w:type="dxa"/>
            <w:vAlign w:val="center"/>
          </w:tcPr>
          <w:p w:rsidR="006D2D57" w:rsidRPr="006C6898" w:rsidRDefault="006D2D57" w:rsidP="00850D91">
            <w:pPr>
              <w:jc w:val="center"/>
              <w:rPr>
                <w:rFonts w:hint="eastAsia"/>
              </w:rPr>
            </w:pPr>
            <w:r w:rsidRPr="006C6898">
              <w:t>Id</w:t>
            </w:r>
          </w:p>
        </w:tc>
        <w:tc>
          <w:tcPr>
            <w:tcW w:w="1349" w:type="dxa"/>
            <w:vAlign w:val="center"/>
          </w:tcPr>
          <w:p w:rsidR="006D2D57" w:rsidRPr="006C6898" w:rsidRDefault="006D2D57" w:rsidP="00850D91">
            <w:pPr>
              <w:jc w:val="center"/>
              <w:rPr>
                <w:rFonts w:hint="eastAsia"/>
              </w:rPr>
            </w:pPr>
            <w:r w:rsidRPr="006C6898">
              <w:rPr>
                <w:rFonts w:hint="eastAsia"/>
              </w:rPr>
              <w:t>v</w:t>
            </w:r>
            <w:r w:rsidRPr="006C6898">
              <w:t>enueName</w:t>
            </w:r>
          </w:p>
        </w:tc>
        <w:tc>
          <w:tcPr>
            <w:tcW w:w="1040" w:type="dxa"/>
            <w:vAlign w:val="center"/>
          </w:tcPr>
          <w:p w:rsidR="006D2D57" w:rsidRPr="006C6898" w:rsidRDefault="006D2D57" w:rsidP="00850D91">
            <w:pPr>
              <w:jc w:val="center"/>
              <w:rPr>
                <w:rFonts w:hint="eastAsia"/>
              </w:rPr>
            </w:pPr>
            <w:r w:rsidRPr="006C6898">
              <w:rPr>
                <w:rFonts w:hint="eastAsia"/>
              </w:rPr>
              <w:t>s</w:t>
            </w:r>
            <w:r w:rsidRPr="006C6898">
              <w:t>eatNo</w:t>
            </w:r>
          </w:p>
        </w:tc>
        <w:tc>
          <w:tcPr>
            <w:tcW w:w="1034" w:type="dxa"/>
            <w:vAlign w:val="center"/>
          </w:tcPr>
          <w:p w:rsidR="006D2D57" w:rsidRPr="006C6898" w:rsidRDefault="006D2D57" w:rsidP="00850D91">
            <w:pPr>
              <w:jc w:val="center"/>
              <w:rPr>
                <w:rFonts w:hint="eastAsia"/>
              </w:rPr>
            </w:pPr>
            <w:r w:rsidRPr="006C6898">
              <w:rPr>
                <w:rFonts w:hint="eastAsia"/>
              </w:rPr>
              <w:t>b</w:t>
            </w:r>
            <w:r w:rsidRPr="006C6898">
              <w:t>ookFee</w:t>
            </w:r>
          </w:p>
        </w:tc>
        <w:tc>
          <w:tcPr>
            <w:tcW w:w="1057" w:type="dxa"/>
            <w:vAlign w:val="center"/>
          </w:tcPr>
          <w:p w:rsidR="006D2D57" w:rsidRPr="006C6898" w:rsidRDefault="006D2D57" w:rsidP="00850D91">
            <w:pPr>
              <w:jc w:val="center"/>
              <w:rPr>
                <w:rFonts w:hint="eastAsia"/>
              </w:rPr>
            </w:pPr>
            <w:r w:rsidRPr="006C6898">
              <w:t>Starttime</w:t>
            </w:r>
          </w:p>
        </w:tc>
        <w:tc>
          <w:tcPr>
            <w:tcW w:w="964" w:type="dxa"/>
            <w:vAlign w:val="center"/>
          </w:tcPr>
          <w:p w:rsidR="006D2D57" w:rsidRPr="006C6898" w:rsidRDefault="006D2D57" w:rsidP="00850D91">
            <w:pPr>
              <w:jc w:val="center"/>
              <w:rPr>
                <w:rFonts w:hint="eastAsia"/>
              </w:rPr>
            </w:pPr>
            <w:r w:rsidRPr="006C6898">
              <w:rPr>
                <w:rFonts w:hint="eastAsia"/>
              </w:rPr>
              <w:t>e</w:t>
            </w:r>
            <w:r w:rsidRPr="006C6898">
              <w:t>ndtime</w:t>
            </w:r>
          </w:p>
        </w:tc>
      </w:tr>
      <w:tr w:rsidR="006D2D57" w:rsidRPr="006C6898" w:rsidTr="00850D91">
        <w:trPr>
          <w:jc w:val="center"/>
        </w:trPr>
        <w:tc>
          <w:tcPr>
            <w:tcW w:w="428" w:type="dxa"/>
            <w:vAlign w:val="center"/>
          </w:tcPr>
          <w:p w:rsidR="006D2D57" w:rsidRPr="006C6898" w:rsidRDefault="006D2D57" w:rsidP="00850D91">
            <w:pPr>
              <w:jc w:val="center"/>
              <w:rPr>
                <w:rFonts w:hint="eastAsia"/>
              </w:rPr>
            </w:pPr>
          </w:p>
        </w:tc>
        <w:tc>
          <w:tcPr>
            <w:tcW w:w="1349" w:type="dxa"/>
            <w:vAlign w:val="center"/>
          </w:tcPr>
          <w:p w:rsidR="006D2D57" w:rsidRPr="006C6898" w:rsidRDefault="006D2D57" w:rsidP="00850D91">
            <w:pPr>
              <w:jc w:val="center"/>
              <w:rPr>
                <w:rFonts w:hint="eastAsia"/>
              </w:rPr>
            </w:pPr>
            <w:r w:rsidRPr="00F42E37">
              <w:rPr>
                <w:rFonts w:ascii="Calibri" w:hAnsi="Calibri"/>
                <w:sz w:val="24"/>
                <w:szCs w:val="24"/>
              </w:rPr>
              <w:t>The main auditorium</w:t>
            </w:r>
          </w:p>
        </w:tc>
        <w:tc>
          <w:tcPr>
            <w:tcW w:w="1040" w:type="dxa"/>
            <w:vAlign w:val="center"/>
          </w:tcPr>
          <w:p w:rsidR="006D2D57" w:rsidRPr="006C6898" w:rsidRDefault="006D2D57" w:rsidP="006D2D57">
            <w:pPr>
              <w:jc w:val="center"/>
              <w:rPr>
                <w:rFonts w:hint="eastAsia"/>
              </w:rPr>
            </w:pPr>
            <w:r>
              <w:t>1~500</w:t>
            </w:r>
          </w:p>
        </w:tc>
        <w:tc>
          <w:tcPr>
            <w:tcW w:w="1034" w:type="dxa"/>
            <w:vAlign w:val="center"/>
          </w:tcPr>
          <w:p w:rsidR="006D2D57" w:rsidRPr="006C6898" w:rsidRDefault="006D2D57" w:rsidP="00850D91">
            <w:pPr>
              <w:jc w:val="center"/>
              <w:rPr>
                <w:rFonts w:hint="eastAsia"/>
              </w:rPr>
            </w:pPr>
            <w:r>
              <w:t>1000</w:t>
            </w:r>
          </w:p>
        </w:tc>
        <w:tc>
          <w:tcPr>
            <w:tcW w:w="1057" w:type="dxa"/>
            <w:vAlign w:val="center"/>
          </w:tcPr>
          <w:p w:rsidR="006D2D57" w:rsidRPr="006C6898" w:rsidRDefault="006D2D57" w:rsidP="00850D91">
            <w:pPr>
              <w:jc w:val="center"/>
              <w:rPr>
                <w:rFonts w:hint="eastAsia"/>
              </w:rPr>
            </w:pPr>
          </w:p>
        </w:tc>
        <w:tc>
          <w:tcPr>
            <w:tcW w:w="964" w:type="dxa"/>
            <w:vAlign w:val="center"/>
          </w:tcPr>
          <w:p w:rsidR="006D2D57" w:rsidRPr="006C6898" w:rsidRDefault="006D2D57" w:rsidP="00850D91">
            <w:pPr>
              <w:jc w:val="center"/>
              <w:rPr>
                <w:rFonts w:hint="eastAsia"/>
              </w:rPr>
            </w:pPr>
          </w:p>
        </w:tc>
      </w:tr>
    </w:tbl>
    <w:p w:rsidR="00B36BA0" w:rsidRPr="00D00F8C" w:rsidRDefault="006D2D57" w:rsidP="006D2D57">
      <w:pPr>
        <w:pStyle w:val="a6"/>
        <w:jc w:val="center"/>
        <w:rPr>
          <w:rFonts w:ascii="Calibri" w:hAnsi="Calibri" w:hint="eastAsia"/>
          <w:sz w:val="24"/>
          <w:szCs w:val="24"/>
        </w:rPr>
      </w:pPr>
      <w:r w:rsidRPr="006D2D57">
        <w:rPr>
          <w:rFonts w:ascii="Calibri" w:hAnsi="Calibri"/>
          <w:sz w:val="24"/>
          <w:szCs w:val="24"/>
        </w:rPr>
        <w:t xml:space="preserve">Table </w:t>
      </w:r>
      <w:r w:rsidRPr="006D2D57">
        <w:rPr>
          <w:rFonts w:ascii="Calibri" w:hAnsi="Calibri"/>
          <w:sz w:val="24"/>
          <w:szCs w:val="24"/>
        </w:rPr>
        <w:fldChar w:fldCharType="begin"/>
      </w:r>
      <w:r w:rsidRPr="006D2D57">
        <w:rPr>
          <w:rFonts w:ascii="Calibri" w:hAnsi="Calibri"/>
          <w:sz w:val="24"/>
          <w:szCs w:val="24"/>
        </w:rPr>
        <w:instrText xml:space="preserve"> SEQ Table \* ARABIC </w:instrText>
      </w:r>
      <w:r w:rsidRPr="006D2D57">
        <w:rPr>
          <w:rFonts w:ascii="Calibri" w:hAnsi="Calibri"/>
          <w:sz w:val="24"/>
          <w:szCs w:val="24"/>
        </w:rPr>
        <w:fldChar w:fldCharType="separate"/>
      </w:r>
      <w:r w:rsidRPr="006D2D57">
        <w:rPr>
          <w:rFonts w:ascii="Calibri" w:hAnsi="Calibri"/>
          <w:sz w:val="24"/>
          <w:szCs w:val="24"/>
        </w:rPr>
        <w:t>6</w:t>
      </w:r>
      <w:r w:rsidRPr="006D2D57">
        <w:rPr>
          <w:rFonts w:ascii="Calibri" w:hAnsi="Calibri"/>
          <w:sz w:val="24"/>
          <w:szCs w:val="24"/>
        </w:rPr>
        <w:fldChar w:fldCharType="end"/>
      </w:r>
      <w:r>
        <w:rPr>
          <w:rFonts w:ascii="Calibri" w:hAnsi="Calibri"/>
          <w:sz w:val="24"/>
          <w:szCs w:val="24"/>
        </w:rPr>
        <w:t xml:space="preserve"> </w:t>
      </w:r>
      <w:r w:rsidR="00B36BA0" w:rsidRPr="00D00F8C">
        <w:rPr>
          <w:rFonts w:ascii="Calibri" w:hAnsi="Calibri" w:hint="eastAsia"/>
          <w:sz w:val="24"/>
          <w:szCs w:val="24"/>
        </w:rPr>
        <w:t>T</w:t>
      </w:r>
      <w:r w:rsidR="00B36BA0" w:rsidRPr="00D00F8C">
        <w:rPr>
          <w:rFonts w:ascii="Calibri" w:hAnsi="Calibri"/>
          <w:sz w:val="24"/>
          <w:szCs w:val="24"/>
        </w:rPr>
        <w:t xml:space="preserve">he table </w:t>
      </w:r>
      <w:r>
        <w:rPr>
          <w:rFonts w:ascii="Calibri" w:hAnsi="Calibri"/>
          <w:sz w:val="24"/>
          <w:szCs w:val="24"/>
        </w:rPr>
        <w:t>S</w:t>
      </w:r>
      <w:r w:rsidR="00B36BA0" w:rsidRPr="00D00F8C">
        <w:rPr>
          <w:rFonts w:ascii="Calibri" w:hAnsi="Calibri"/>
          <w:sz w:val="24"/>
          <w:szCs w:val="24"/>
        </w:rPr>
        <w:t>eats</w:t>
      </w:r>
      <w:r>
        <w:rPr>
          <w:rFonts w:ascii="Calibri" w:hAnsi="Calibri"/>
          <w:sz w:val="24"/>
          <w:szCs w:val="24"/>
        </w:rPr>
        <w:t>1</w:t>
      </w:r>
      <w:r w:rsidR="00B36BA0" w:rsidRPr="00D00F8C">
        <w:rPr>
          <w:rFonts w:ascii="Calibri" w:hAnsi="Calibri"/>
          <w:sz w:val="24"/>
          <w:szCs w:val="24"/>
        </w:rPr>
        <w:t xml:space="preserve"> of Venue Dylan</w:t>
      </w:r>
    </w:p>
    <w:tbl>
      <w:tblPr>
        <w:tblStyle w:val="a7"/>
        <w:tblW w:w="0" w:type="auto"/>
        <w:jc w:val="center"/>
        <w:tblLook w:val="04A0" w:firstRow="1" w:lastRow="0" w:firstColumn="1" w:lastColumn="0" w:noHBand="0" w:noVBand="1"/>
      </w:tblPr>
      <w:tblGrid>
        <w:gridCol w:w="428"/>
        <w:gridCol w:w="1349"/>
        <w:gridCol w:w="1040"/>
        <w:gridCol w:w="1034"/>
        <w:gridCol w:w="1057"/>
        <w:gridCol w:w="964"/>
      </w:tblGrid>
      <w:tr w:rsidR="006D2D57" w:rsidRPr="00D00F8C" w:rsidTr="00850D91">
        <w:trPr>
          <w:jc w:val="center"/>
        </w:trPr>
        <w:tc>
          <w:tcPr>
            <w:tcW w:w="428" w:type="dxa"/>
            <w:vAlign w:val="center"/>
          </w:tcPr>
          <w:p w:rsidR="006D2D57" w:rsidRPr="00D00F8C" w:rsidRDefault="006D2D57" w:rsidP="00850D91">
            <w:pPr>
              <w:jc w:val="center"/>
              <w:rPr>
                <w:rFonts w:hint="eastAsia"/>
              </w:rPr>
            </w:pPr>
            <w:r w:rsidRPr="00D00F8C">
              <w:t>Id</w:t>
            </w:r>
          </w:p>
        </w:tc>
        <w:tc>
          <w:tcPr>
            <w:tcW w:w="1349" w:type="dxa"/>
            <w:vAlign w:val="center"/>
          </w:tcPr>
          <w:p w:rsidR="006D2D57" w:rsidRPr="00D00F8C" w:rsidRDefault="006D2D57" w:rsidP="00850D91">
            <w:pPr>
              <w:jc w:val="center"/>
              <w:rPr>
                <w:rFonts w:hint="eastAsia"/>
              </w:rPr>
            </w:pPr>
            <w:r w:rsidRPr="00D00F8C">
              <w:rPr>
                <w:rFonts w:hint="eastAsia"/>
              </w:rPr>
              <w:t>v</w:t>
            </w:r>
            <w:r w:rsidRPr="00D00F8C">
              <w:t>enueName</w:t>
            </w:r>
          </w:p>
        </w:tc>
        <w:tc>
          <w:tcPr>
            <w:tcW w:w="1040" w:type="dxa"/>
            <w:vAlign w:val="center"/>
          </w:tcPr>
          <w:p w:rsidR="006D2D57" w:rsidRPr="00D00F8C" w:rsidRDefault="006D2D57" w:rsidP="00850D91">
            <w:pPr>
              <w:jc w:val="center"/>
              <w:rPr>
                <w:rFonts w:hint="eastAsia"/>
              </w:rPr>
            </w:pPr>
            <w:r w:rsidRPr="00D00F8C">
              <w:rPr>
                <w:rFonts w:hint="eastAsia"/>
              </w:rPr>
              <w:t>s</w:t>
            </w:r>
            <w:r w:rsidRPr="00D00F8C">
              <w:t>eatNo</w:t>
            </w:r>
          </w:p>
        </w:tc>
        <w:tc>
          <w:tcPr>
            <w:tcW w:w="1034" w:type="dxa"/>
            <w:vAlign w:val="center"/>
          </w:tcPr>
          <w:p w:rsidR="006D2D57" w:rsidRPr="00D00F8C" w:rsidRDefault="006D2D57" w:rsidP="00850D91">
            <w:pPr>
              <w:jc w:val="center"/>
              <w:rPr>
                <w:rFonts w:hint="eastAsia"/>
              </w:rPr>
            </w:pPr>
            <w:r w:rsidRPr="00D00F8C">
              <w:rPr>
                <w:rFonts w:hint="eastAsia"/>
              </w:rPr>
              <w:t>b</w:t>
            </w:r>
            <w:r w:rsidRPr="00D00F8C">
              <w:t>ookFee</w:t>
            </w:r>
          </w:p>
        </w:tc>
        <w:tc>
          <w:tcPr>
            <w:tcW w:w="1057" w:type="dxa"/>
            <w:vAlign w:val="center"/>
          </w:tcPr>
          <w:p w:rsidR="006D2D57" w:rsidRPr="00D00F8C" w:rsidRDefault="006D2D57" w:rsidP="00850D91">
            <w:pPr>
              <w:jc w:val="center"/>
              <w:rPr>
                <w:rFonts w:hint="eastAsia"/>
              </w:rPr>
            </w:pPr>
            <w:r w:rsidRPr="00D00F8C">
              <w:t>Starttime</w:t>
            </w:r>
          </w:p>
        </w:tc>
        <w:tc>
          <w:tcPr>
            <w:tcW w:w="964" w:type="dxa"/>
            <w:vAlign w:val="center"/>
          </w:tcPr>
          <w:p w:rsidR="006D2D57" w:rsidRPr="00D00F8C" w:rsidRDefault="006D2D57" w:rsidP="00850D91">
            <w:pPr>
              <w:jc w:val="center"/>
              <w:rPr>
                <w:rFonts w:hint="eastAsia"/>
              </w:rPr>
            </w:pPr>
            <w:r w:rsidRPr="00D00F8C">
              <w:rPr>
                <w:rFonts w:hint="eastAsia"/>
              </w:rPr>
              <w:t>e</w:t>
            </w:r>
            <w:r w:rsidRPr="00D00F8C">
              <w:t>ndtime</w:t>
            </w:r>
          </w:p>
        </w:tc>
      </w:tr>
      <w:tr w:rsidR="006D2D57" w:rsidRPr="00D00F8C" w:rsidTr="00850D91">
        <w:trPr>
          <w:jc w:val="center"/>
        </w:trPr>
        <w:tc>
          <w:tcPr>
            <w:tcW w:w="428" w:type="dxa"/>
            <w:vAlign w:val="center"/>
          </w:tcPr>
          <w:p w:rsidR="006D2D57" w:rsidRPr="00D00F8C" w:rsidRDefault="006D2D57" w:rsidP="00850D91">
            <w:pPr>
              <w:jc w:val="center"/>
              <w:rPr>
                <w:rFonts w:hint="eastAsia"/>
              </w:rPr>
            </w:pPr>
          </w:p>
        </w:tc>
        <w:tc>
          <w:tcPr>
            <w:tcW w:w="1349" w:type="dxa"/>
            <w:vAlign w:val="center"/>
          </w:tcPr>
          <w:p w:rsidR="006D2D57" w:rsidRPr="00D00F8C" w:rsidRDefault="006D2D57" w:rsidP="00850D91">
            <w:pPr>
              <w:jc w:val="center"/>
              <w:rPr>
                <w:rFonts w:hint="eastAsia"/>
              </w:rPr>
            </w:pPr>
            <w:r w:rsidRPr="00F42E37">
              <w:rPr>
                <w:rFonts w:ascii="Calibri" w:hAnsi="Calibri"/>
                <w:sz w:val="24"/>
                <w:szCs w:val="24"/>
                <w:lang w:eastAsia="zh-Hans"/>
              </w:rPr>
              <w:t>Dylan</w:t>
            </w:r>
          </w:p>
        </w:tc>
        <w:tc>
          <w:tcPr>
            <w:tcW w:w="1040" w:type="dxa"/>
            <w:vAlign w:val="center"/>
          </w:tcPr>
          <w:p w:rsidR="006D2D57" w:rsidRPr="00D00F8C" w:rsidRDefault="006D2D57" w:rsidP="00850D91">
            <w:pPr>
              <w:jc w:val="center"/>
              <w:rPr>
                <w:rFonts w:hint="eastAsia"/>
              </w:rPr>
            </w:pPr>
            <w:r w:rsidRPr="00D00F8C">
              <w:t>1~</w:t>
            </w:r>
            <w:r>
              <w:t>30</w:t>
            </w:r>
          </w:p>
        </w:tc>
        <w:tc>
          <w:tcPr>
            <w:tcW w:w="1034" w:type="dxa"/>
            <w:vAlign w:val="center"/>
          </w:tcPr>
          <w:p w:rsidR="006D2D57" w:rsidRPr="00D00F8C" w:rsidRDefault="006D2D57" w:rsidP="00850D91">
            <w:pPr>
              <w:jc w:val="center"/>
              <w:rPr>
                <w:rFonts w:hint="eastAsia"/>
              </w:rPr>
            </w:pPr>
            <w:r>
              <w:t>3</w:t>
            </w:r>
            <w:r w:rsidRPr="00D00F8C">
              <w:t>00</w:t>
            </w:r>
          </w:p>
        </w:tc>
        <w:tc>
          <w:tcPr>
            <w:tcW w:w="1057" w:type="dxa"/>
            <w:vAlign w:val="center"/>
          </w:tcPr>
          <w:p w:rsidR="006D2D57" w:rsidRPr="00D00F8C" w:rsidRDefault="006D2D57" w:rsidP="00850D91">
            <w:pPr>
              <w:jc w:val="center"/>
              <w:rPr>
                <w:rFonts w:hint="eastAsia"/>
              </w:rPr>
            </w:pPr>
          </w:p>
        </w:tc>
        <w:tc>
          <w:tcPr>
            <w:tcW w:w="964" w:type="dxa"/>
            <w:vAlign w:val="center"/>
          </w:tcPr>
          <w:p w:rsidR="006D2D57" w:rsidRPr="00D00F8C" w:rsidRDefault="006D2D57" w:rsidP="00850D91">
            <w:pPr>
              <w:jc w:val="center"/>
              <w:rPr>
                <w:rFonts w:hint="eastAsia"/>
              </w:rPr>
            </w:pPr>
          </w:p>
        </w:tc>
      </w:tr>
    </w:tbl>
    <w:p w:rsidR="008174E5" w:rsidRPr="00CA7391" w:rsidRDefault="00CA7391" w:rsidP="00CA7391">
      <w:pPr>
        <w:pStyle w:val="a6"/>
        <w:jc w:val="center"/>
        <w:rPr>
          <w:rFonts w:ascii="Arial" w:hAnsi="Arial" w:cs="Arial"/>
          <w:sz w:val="21"/>
          <w:szCs w:val="21"/>
        </w:rPr>
      </w:pPr>
      <w:r w:rsidRPr="00CA7391">
        <w:rPr>
          <w:rFonts w:ascii="Arial" w:hAnsi="Arial" w:cs="Arial"/>
          <w:sz w:val="21"/>
          <w:szCs w:val="21"/>
        </w:rPr>
        <w:t xml:space="preserve">Table </w:t>
      </w:r>
      <w:r w:rsidRPr="00CA7391">
        <w:rPr>
          <w:rFonts w:ascii="Arial" w:hAnsi="Arial" w:cs="Arial"/>
          <w:sz w:val="21"/>
          <w:szCs w:val="21"/>
        </w:rPr>
        <w:fldChar w:fldCharType="begin"/>
      </w:r>
      <w:r w:rsidRPr="00CA7391">
        <w:rPr>
          <w:rFonts w:ascii="Arial" w:hAnsi="Arial" w:cs="Arial"/>
          <w:sz w:val="21"/>
          <w:szCs w:val="21"/>
        </w:rPr>
        <w:instrText xml:space="preserve"> SEQ Table \* ARABIC </w:instrText>
      </w:r>
      <w:r w:rsidRPr="00CA7391">
        <w:rPr>
          <w:rFonts w:ascii="Arial" w:hAnsi="Arial" w:cs="Arial"/>
          <w:sz w:val="21"/>
          <w:szCs w:val="21"/>
        </w:rPr>
        <w:fldChar w:fldCharType="separate"/>
      </w:r>
      <w:r w:rsidR="006D2D57">
        <w:rPr>
          <w:rFonts w:ascii="Arial" w:hAnsi="Arial" w:cs="Arial"/>
          <w:noProof/>
          <w:sz w:val="21"/>
          <w:szCs w:val="21"/>
        </w:rPr>
        <w:t>7</w:t>
      </w:r>
      <w:r w:rsidRPr="00CA7391">
        <w:rPr>
          <w:rFonts w:ascii="Arial" w:hAnsi="Arial" w:cs="Arial"/>
          <w:sz w:val="21"/>
          <w:szCs w:val="21"/>
        </w:rPr>
        <w:fldChar w:fldCharType="end"/>
      </w:r>
      <w:r w:rsidRPr="00CA7391">
        <w:rPr>
          <w:rFonts w:ascii="Arial" w:hAnsi="Arial" w:cs="Arial"/>
          <w:sz w:val="21"/>
          <w:szCs w:val="21"/>
        </w:rPr>
        <w:t xml:space="preserve"> The structure of table Seats1</w:t>
      </w:r>
      <w:r w:rsidR="00814F27">
        <w:rPr>
          <w:rFonts w:ascii="Arial" w:hAnsi="Arial" w:cs="Arial"/>
          <w:sz w:val="21"/>
          <w:szCs w:val="21"/>
        </w:rPr>
        <w:t xml:space="preserve"> of </w:t>
      </w:r>
      <w:r w:rsidR="00814F27" w:rsidRPr="00814F27">
        <w:rPr>
          <w:rFonts w:ascii="Arial" w:hAnsi="Arial" w:cs="Arial"/>
          <w:sz w:val="21"/>
          <w:szCs w:val="21"/>
        </w:rPr>
        <w:t>Venue Burton</w:t>
      </w:r>
    </w:p>
    <w:tbl>
      <w:tblPr>
        <w:tblStyle w:val="a7"/>
        <w:tblW w:w="0" w:type="auto"/>
        <w:jc w:val="center"/>
        <w:tblLook w:val="04A0" w:firstRow="1" w:lastRow="0" w:firstColumn="1" w:lastColumn="0" w:noHBand="0" w:noVBand="1"/>
      </w:tblPr>
      <w:tblGrid>
        <w:gridCol w:w="428"/>
        <w:gridCol w:w="1349"/>
        <w:gridCol w:w="1040"/>
        <w:gridCol w:w="1034"/>
        <w:gridCol w:w="1057"/>
        <w:gridCol w:w="964"/>
      </w:tblGrid>
      <w:tr w:rsidR="00CA7391" w:rsidRPr="00D00F8C" w:rsidTr="00CA7391">
        <w:trPr>
          <w:jc w:val="center"/>
        </w:trPr>
        <w:tc>
          <w:tcPr>
            <w:tcW w:w="428" w:type="dxa"/>
            <w:vAlign w:val="center"/>
          </w:tcPr>
          <w:p w:rsidR="00CA7391" w:rsidRPr="00D00F8C" w:rsidRDefault="00CA7391" w:rsidP="00CA7391">
            <w:pPr>
              <w:jc w:val="center"/>
              <w:rPr>
                <w:rFonts w:hint="eastAsia"/>
              </w:rPr>
            </w:pPr>
            <w:r w:rsidRPr="00D00F8C">
              <w:t>Id</w:t>
            </w:r>
          </w:p>
        </w:tc>
        <w:tc>
          <w:tcPr>
            <w:tcW w:w="1349" w:type="dxa"/>
            <w:vAlign w:val="center"/>
          </w:tcPr>
          <w:p w:rsidR="00CA7391" w:rsidRPr="00D00F8C" w:rsidRDefault="00CA7391" w:rsidP="00CA7391">
            <w:pPr>
              <w:jc w:val="center"/>
              <w:rPr>
                <w:rFonts w:hint="eastAsia"/>
              </w:rPr>
            </w:pPr>
            <w:r w:rsidRPr="00D00F8C">
              <w:rPr>
                <w:rFonts w:hint="eastAsia"/>
              </w:rPr>
              <w:t>v</w:t>
            </w:r>
            <w:r w:rsidRPr="00D00F8C">
              <w:t>enueName</w:t>
            </w:r>
          </w:p>
        </w:tc>
        <w:tc>
          <w:tcPr>
            <w:tcW w:w="1040" w:type="dxa"/>
            <w:vAlign w:val="center"/>
          </w:tcPr>
          <w:p w:rsidR="00CA7391" w:rsidRPr="00D00F8C" w:rsidRDefault="00CA7391" w:rsidP="00CA7391">
            <w:pPr>
              <w:jc w:val="center"/>
              <w:rPr>
                <w:rFonts w:hint="eastAsia"/>
              </w:rPr>
            </w:pPr>
            <w:r w:rsidRPr="00D00F8C">
              <w:rPr>
                <w:rFonts w:hint="eastAsia"/>
              </w:rPr>
              <w:t>s</w:t>
            </w:r>
            <w:r w:rsidRPr="00D00F8C">
              <w:t>eatNo</w:t>
            </w:r>
          </w:p>
        </w:tc>
        <w:tc>
          <w:tcPr>
            <w:tcW w:w="1034" w:type="dxa"/>
            <w:vAlign w:val="center"/>
          </w:tcPr>
          <w:p w:rsidR="00CA7391" w:rsidRPr="00D00F8C" w:rsidRDefault="00CA7391" w:rsidP="00CA7391">
            <w:pPr>
              <w:jc w:val="center"/>
              <w:rPr>
                <w:rFonts w:hint="eastAsia"/>
              </w:rPr>
            </w:pPr>
            <w:r w:rsidRPr="00D00F8C">
              <w:rPr>
                <w:rFonts w:hint="eastAsia"/>
              </w:rPr>
              <w:t>b</w:t>
            </w:r>
            <w:r w:rsidRPr="00D00F8C">
              <w:t>ookFee</w:t>
            </w:r>
          </w:p>
        </w:tc>
        <w:tc>
          <w:tcPr>
            <w:tcW w:w="1057" w:type="dxa"/>
            <w:vAlign w:val="center"/>
          </w:tcPr>
          <w:p w:rsidR="00CA7391" w:rsidRPr="00D00F8C" w:rsidRDefault="00CA7391" w:rsidP="00CA7391">
            <w:pPr>
              <w:jc w:val="center"/>
              <w:rPr>
                <w:rFonts w:hint="eastAsia"/>
              </w:rPr>
            </w:pPr>
            <w:r w:rsidRPr="00D00F8C">
              <w:t>Starttime</w:t>
            </w:r>
          </w:p>
        </w:tc>
        <w:tc>
          <w:tcPr>
            <w:tcW w:w="964" w:type="dxa"/>
            <w:vAlign w:val="center"/>
          </w:tcPr>
          <w:p w:rsidR="00CA7391" w:rsidRPr="00D00F8C" w:rsidRDefault="00CA7391" w:rsidP="00CA7391">
            <w:pPr>
              <w:jc w:val="center"/>
              <w:rPr>
                <w:rFonts w:hint="eastAsia"/>
              </w:rPr>
            </w:pPr>
            <w:r w:rsidRPr="00D00F8C">
              <w:rPr>
                <w:rFonts w:hint="eastAsia"/>
              </w:rPr>
              <w:t>e</w:t>
            </w:r>
            <w:r w:rsidRPr="00D00F8C">
              <w:t>ndtime</w:t>
            </w:r>
          </w:p>
        </w:tc>
      </w:tr>
      <w:tr w:rsidR="00CA7391" w:rsidRPr="00D00F8C" w:rsidTr="00CA7391">
        <w:trPr>
          <w:jc w:val="center"/>
        </w:trPr>
        <w:tc>
          <w:tcPr>
            <w:tcW w:w="428" w:type="dxa"/>
            <w:vAlign w:val="center"/>
          </w:tcPr>
          <w:p w:rsidR="00CA7391" w:rsidRPr="00D00F8C" w:rsidRDefault="00CA7391" w:rsidP="00CA7391">
            <w:pPr>
              <w:jc w:val="center"/>
              <w:rPr>
                <w:rFonts w:hint="eastAsia"/>
              </w:rPr>
            </w:pPr>
          </w:p>
        </w:tc>
        <w:tc>
          <w:tcPr>
            <w:tcW w:w="1349" w:type="dxa"/>
            <w:vAlign w:val="center"/>
          </w:tcPr>
          <w:p w:rsidR="00CA7391" w:rsidRPr="00D00F8C" w:rsidRDefault="00CA7391" w:rsidP="00CA7391">
            <w:pPr>
              <w:jc w:val="center"/>
              <w:rPr>
                <w:rFonts w:hint="eastAsia"/>
              </w:rPr>
            </w:pPr>
            <w:r w:rsidRPr="00F42E37">
              <w:rPr>
                <w:rFonts w:ascii="Calibri" w:hAnsi="Calibri"/>
                <w:sz w:val="24"/>
                <w:szCs w:val="24"/>
                <w:lang w:eastAsia="zh-Hans"/>
              </w:rPr>
              <w:t>Burton</w:t>
            </w:r>
          </w:p>
        </w:tc>
        <w:tc>
          <w:tcPr>
            <w:tcW w:w="1040" w:type="dxa"/>
            <w:vAlign w:val="center"/>
          </w:tcPr>
          <w:p w:rsidR="00CA7391" w:rsidRPr="00D00F8C" w:rsidRDefault="00CA7391" w:rsidP="00CA7391">
            <w:pPr>
              <w:jc w:val="center"/>
              <w:rPr>
                <w:rFonts w:hint="eastAsia"/>
              </w:rPr>
            </w:pPr>
            <w:r w:rsidRPr="00D00F8C">
              <w:t>1~</w:t>
            </w:r>
            <w:r>
              <w:t>16</w:t>
            </w:r>
            <w:r w:rsidRPr="00D00F8C">
              <w:t>0</w:t>
            </w:r>
          </w:p>
        </w:tc>
        <w:tc>
          <w:tcPr>
            <w:tcW w:w="1034" w:type="dxa"/>
            <w:vAlign w:val="center"/>
          </w:tcPr>
          <w:p w:rsidR="00CA7391" w:rsidRPr="00D00F8C" w:rsidRDefault="00CA7391" w:rsidP="00CA7391">
            <w:pPr>
              <w:jc w:val="center"/>
              <w:rPr>
                <w:rFonts w:hint="eastAsia"/>
              </w:rPr>
            </w:pPr>
            <w:r w:rsidRPr="00D00F8C">
              <w:t>300</w:t>
            </w:r>
          </w:p>
        </w:tc>
        <w:tc>
          <w:tcPr>
            <w:tcW w:w="1057" w:type="dxa"/>
            <w:vAlign w:val="center"/>
          </w:tcPr>
          <w:p w:rsidR="00CA7391" w:rsidRPr="00D00F8C" w:rsidRDefault="00CA7391" w:rsidP="00CA7391">
            <w:pPr>
              <w:jc w:val="center"/>
              <w:rPr>
                <w:rFonts w:hint="eastAsia"/>
              </w:rPr>
            </w:pPr>
          </w:p>
        </w:tc>
        <w:tc>
          <w:tcPr>
            <w:tcW w:w="964" w:type="dxa"/>
            <w:vAlign w:val="center"/>
          </w:tcPr>
          <w:p w:rsidR="00CA7391" w:rsidRPr="00D00F8C" w:rsidRDefault="00CA7391" w:rsidP="00CA7391">
            <w:pPr>
              <w:jc w:val="center"/>
              <w:rPr>
                <w:rFonts w:hint="eastAsia"/>
              </w:rPr>
            </w:pPr>
          </w:p>
        </w:tc>
      </w:tr>
    </w:tbl>
    <w:p w:rsidR="00CA7391" w:rsidRPr="00CA7391" w:rsidRDefault="00CA7391" w:rsidP="00CA7391">
      <w:pPr>
        <w:pStyle w:val="a6"/>
        <w:jc w:val="center"/>
        <w:rPr>
          <w:rFonts w:ascii="Arial" w:hAnsi="Arial" w:cs="Arial"/>
          <w:sz w:val="21"/>
          <w:szCs w:val="21"/>
        </w:rPr>
      </w:pPr>
      <w:r w:rsidRPr="00CA7391">
        <w:rPr>
          <w:rFonts w:ascii="Arial" w:hAnsi="Arial" w:cs="Arial"/>
          <w:sz w:val="21"/>
          <w:szCs w:val="21"/>
        </w:rPr>
        <w:t xml:space="preserve">Table </w:t>
      </w:r>
      <w:r w:rsidRPr="00CA7391">
        <w:rPr>
          <w:rFonts w:ascii="Arial" w:hAnsi="Arial" w:cs="Arial"/>
          <w:sz w:val="21"/>
          <w:szCs w:val="21"/>
        </w:rPr>
        <w:fldChar w:fldCharType="begin"/>
      </w:r>
      <w:r w:rsidRPr="00CA7391">
        <w:rPr>
          <w:rFonts w:ascii="Arial" w:hAnsi="Arial" w:cs="Arial"/>
          <w:sz w:val="21"/>
          <w:szCs w:val="21"/>
        </w:rPr>
        <w:instrText xml:space="preserve"> SEQ Table \* ARABIC </w:instrText>
      </w:r>
      <w:r w:rsidRPr="00CA7391">
        <w:rPr>
          <w:rFonts w:ascii="Arial" w:hAnsi="Arial" w:cs="Arial"/>
          <w:sz w:val="21"/>
          <w:szCs w:val="21"/>
        </w:rPr>
        <w:fldChar w:fldCharType="separate"/>
      </w:r>
      <w:r w:rsidR="006D2D57">
        <w:rPr>
          <w:rFonts w:ascii="Arial" w:hAnsi="Arial" w:cs="Arial"/>
          <w:noProof/>
          <w:sz w:val="21"/>
          <w:szCs w:val="21"/>
        </w:rPr>
        <w:t>8</w:t>
      </w:r>
      <w:r w:rsidRPr="00CA7391">
        <w:rPr>
          <w:rFonts w:ascii="Arial" w:hAnsi="Arial" w:cs="Arial"/>
          <w:sz w:val="21"/>
          <w:szCs w:val="21"/>
        </w:rPr>
        <w:fldChar w:fldCharType="end"/>
      </w:r>
      <w:r w:rsidRPr="00CA7391">
        <w:rPr>
          <w:rFonts w:ascii="Arial" w:hAnsi="Arial" w:cs="Arial"/>
          <w:sz w:val="21"/>
          <w:szCs w:val="21"/>
        </w:rPr>
        <w:t xml:space="preserve"> The table SeatsType</w:t>
      </w:r>
    </w:p>
    <w:tbl>
      <w:tblPr>
        <w:tblStyle w:val="a7"/>
        <w:tblW w:w="0" w:type="auto"/>
        <w:tblInd w:w="1271" w:type="dxa"/>
        <w:tblLook w:val="04A0" w:firstRow="1" w:lastRow="0" w:firstColumn="1" w:lastColumn="0" w:noHBand="0" w:noVBand="1"/>
      </w:tblPr>
      <w:tblGrid>
        <w:gridCol w:w="1494"/>
        <w:gridCol w:w="2765"/>
        <w:gridCol w:w="1553"/>
      </w:tblGrid>
      <w:tr w:rsidR="00CA7391" w:rsidTr="00CA7391">
        <w:tc>
          <w:tcPr>
            <w:tcW w:w="1494" w:type="dxa"/>
            <w:vAlign w:val="center"/>
          </w:tcPr>
          <w:p w:rsidR="00CA7391" w:rsidRDefault="00CA7391" w:rsidP="00CA7391">
            <w:pPr>
              <w:jc w:val="center"/>
              <w:rPr>
                <w:szCs w:val="21"/>
              </w:rPr>
            </w:pPr>
            <w:r>
              <w:rPr>
                <w:szCs w:val="21"/>
              </w:rPr>
              <w:t>seatTypeId</w:t>
            </w:r>
          </w:p>
        </w:tc>
        <w:tc>
          <w:tcPr>
            <w:tcW w:w="2765" w:type="dxa"/>
            <w:vAlign w:val="center"/>
          </w:tcPr>
          <w:p w:rsidR="00CA7391" w:rsidRDefault="00CA7391" w:rsidP="00CA7391">
            <w:pPr>
              <w:jc w:val="center"/>
              <w:rPr>
                <w:szCs w:val="21"/>
              </w:rPr>
            </w:pPr>
            <w:r w:rsidRPr="00CA7391">
              <w:rPr>
                <w:szCs w:val="21"/>
              </w:rPr>
              <w:t>seatType</w:t>
            </w:r>
            <w:r>
              <w:rPr>
                <w:szCs w:val="21"/>
              </w:rPr>
              <w:t>Name</w:t>
            </w:r>
          </w:p>
        </w:tc>
        <w:tc>
          <w:tcPr>
            <w:tcW w:w="1553" w:type="dxa"/>
            <w:vAlign w:val="center"/>
          </w:tcPr>
          <w:p w:rsidR="00CA7391" w:rsidRDefault="00CA7391" w:rsidP="00CA7391">
            <w:pPr>
              <w:jc w:val="center"/>
              <w:rPr>
                <w:szCs w:val="21"/>
              </w:rPr>
            </w:pPr>
            <w:r>
              <w:rPr>
                <w:rFonts w:hint="eastAsia"/>
                <w:szCs w:val="21"/>
              </w:rPr>
              <w:t>s</w:t>
            </w:r>
            <w:r>
              <w:rPr>
                <w:szCs w:val="21"/>
              </w:rPr>
              <w:t>eatTicket</w:t>
            </w:r>
          </w:p>
        </w:tc>
      </w:tr>
      <w:tr w:rsidR="00CA7391" w:rsidTr="00CA7391">
        <w:tc>
          <w:tcPr>
            <w:tcW w:w="1494" w:type="dxa"/>
            <w:vAlign w:val="center"/>
          </w:tcPr>
          <w:p w:rsidR="00CA7391" w:rsidRDefault="00CA7391" w:rsidP="00CA7391">
            <w:pPr>
              <w:jc w:val="center"/>
              <w:rPr>
                <w:szCs w:val="21"/>
              </w:rPr>
            </w:pPr>
            <w:r>
              <w:rPr>
                <w:rFonts w:hint="eastAsia"/>
                <w:szCs w:val="21"/>
              </w:rPr>
              <w:t>1</w:t>
            </w:r>
          </w:p>
        </w:tc>
        <w:tc>
          <w:tcPr>
            <w:tcW w:w="2765" w:type="dxa"/>
            <w:vAlign w:val="center"/>
          </w:tcPr>
          <w:p w:rsidR="00CA7391" w:rsidRPr="006C6898" w:rsidRDefault="00CA7391" w:rsidP="00CA7391">
            <w:pPr>
              <w:jc w:val="center"/>
              <w:rPr>
                <w:rFonts w:hint="eastAsia"/>
              </w:rPr>
            </w:pPr>
            <w:r w:rsidRPr="00F42E37">
              <w:rPr>
                <w:rFonts w:ascii="Calibri" w:hAnsi="Calibri"/>
                <w:sz w:val="24"/>
                <w:szCs w:val="24"/>
              </w:rPr>
              <w:t>Stalls seats</w:t>
            </w:r>
          </w:p>
        </w:tc>
        <w:tc>
          <w:tcPr>
            <w:tcW w:w="1553" w:type="dxa"/>
            <w:vAlign w:val="center"/>
          </w:tcPr>
          <w:p w:rsidR="00CA7391" w:rsidRDefault="00CA7391" w:rsidP="00CA7391">
            <w:pPr>
              <w:jc w:val="center"/>
              <w:rPr>
                <w:szCs w:val="21"/>
              </w:rPr>
            </w:pPr>
            <w:r>
              <w:rPr>
                <w:rFonts w:hint="eastAsia"/>
                <w:szCs w:val="21"/>
              </w:rPr>
              <w:t>9</w:t>
            </w:r>
          </w:p>
        </w:tc>
      </w:tr>
      <w:tr w:rsidR="00CA7391" w:rsidTr="00CA7391">
        <w:tc>
          <w:tcPr>
            <w:tcW w:w="1494" w:type="dxa"/>
            <w:vAlign w:val="center"/>
          </w:tcPr>
          <w:p w:rsidR="00CA7391" w:rsidRDefault="00CA7391" w:rsidP="00CA7391">
            <w:pPr>
              <w:jc w:val="center"/>
              <w:rPr>
                <w:szCs w:val="21"/>
              </w:rPr>
            </w:pPr>
            <w:r>
              <w:rPr>
                <w:rFonts w:hint="eastAsia"/>
                <w:szCs w:val="21"/>
              </w:rPr>
              <w:t>2</w:t>
            </w:r>
          </w:p>
        </w:tc>
        <w:tc>
          <w:tcPr>
            <w:tcW w:w="2765" w:type="dxa"/>
            <w:vAlign w:val="center"/>
          </w:tcPr>
          <w:p w:rsidR="00CA7391" w:rsidRPr="006C6898" w:rsidRDefault="00CA7391" w:rsidP="00CA7391">
            <w:pPr>
              <w:jc w:val="center"/>
            </w:pPr>
            <w:r w:rsidRPr="00F42E37">
              <w:rPr>
                <w:rFonts w:ascii="Calibri" w:hAnsi="Calibri"/>
                <w:sz w:val="24"/>
                <w:szCs w:val="24"/>
              </w:rPr>
              <w:t>Circle</w:t>
            </w:r>
          </w:p>
        </w:tc>
        <w:tc>
          <w:tcPr>
            <w:tcW w:w="1553" w:type="dxa"/>
            <w:vAlign w:val="center"/>
          </w:tcPr>
          <w:p w:rsidR="00CA7391" w:rsidRDefault="00CA7391" w:rsidP="00CA7391">
            <w:pPr>
              <w:jc w:val="center"/>
              <w:rPr>
                <w:szCs w:val="21"/>
              </w:rPr>
            </w:pPr>
            <w:r>
              <w:rPr>
                <w:rFonts w:hint="eastAsia"/>
                <w:szCs w:val="21"/>
              </w:rPr>
              <w:t>8</w:t>
            </w:r>
          </w:p>
        </w:tc>
      </w:tr>
      <w:tr w:rsidR="00CA7391" w:rsidTr="00CA7391">
        <w:tc>
          <w:tcPr>
            <w:tcW w:w="1494" w:type="dxa"/>
            <w:vAlign w:val="center"/>
          </w:tcPr>
          <w:p w:rsidR="00CA7391" w:rsidRDefault="00CA7391" w:rsidP="00CA7391">
            <w:pPr>
              <w:jc w:val="center"/>
              <w:rPr>
                <w:szCs w:val="21"/>
              </w:rPr>
            </w:pPr>
            <w:r>
              <w:rPr>
                <w:rFonts w:hint="eastAsia"/>
                <w:szCs w:val="21"/>
              </w:rPr>
              <w:t>3</w:t>
            </w:r>
          </w:p>
        </w:tc>
        <w:tc>
          <w:tcPr>
            <w:tcW w:w="2765" w:type="dxa"/>
            <w:vAlign w:val="center"/>
          </w:tcPr>
          <w:p w:rsidR="00CA7391" w:rsidRPr="006C6898" w:rsidRDefault="00CA7391" w:rsidP="00CA7391">
            <w:pPr>
              <w:jc w:val="center"/>
            </w:pPr>
            <w:r w:rsidRPr="00F42E37">
              <w:rPr>
                <w:rFonts w:ascii="Calibri" w:hAnsi="Calibri"/>
                <w:sz w:val="24"/>
                <w:szCs w:val="24"/>
              </w:rPr>
              <w:t>Back stall</w:t>
            </w:r>
          </w:p>
        </w:tc>
        <w:tc>
          <w:tcPr>
            <w:tcW w:w="1553" w:type="dxa"/>
            <w:vAlign w:val="center"/>
          </w:tcPr>
          <w:p w:rsidR="00CA7391" w:rsidRDefault="00CA7391" w:rsidP="00CA7391">
            <w:pPr>
              <w:jc w:val="center"/>
              <w:rPr>
                <w:szCs w:val="21"/>
              </w:rPr>
            </w:pPr>
            <w:r>
              <w:rPr>
                <w:rFonts w:hint="eastAsia"/>
                <w:szCs w:val="21"/>
              </w:rPr>
              <w:t>6</w:t>
            </w:r>
          </w:p>
        </w:tc>
      </w:tr>
      <w:tr w:rsidR="00CA7391" w:rsidTr="00CA7391">
        <w:tc>
          <w:tcPr>
            <w:tcW w:w="1494" w:type="dxa"/>
            <w:vAlign w:val="center"/>
          </w:tcPr>
          <w:p w:rsidR="00CA7391" w:rsidRDefault="00CA7391" w:rsidP="00CA7391">
            <w:pPr>
              <w:jc w:val="center"/>
              <w:rPr>
                <w:szCs w:val="21"/>
              </w:rPr>
            </w:pPr>
            <w:r>
              <w:rPr>
                <w:rFonts w:hint="eastAsia"/>
                <w:szCs w:val="21"/>
              </w:rPr>
              <w:t>4</w:t>
            </w:r>
          </w:p>
        </w:tc>
        <w:tc>
          <w:tcPr>
            <w:tcW w:w="2765" w:type="dxa"/>
            <w:vAlign w:val="center"/>
          </w:tcPr>
          <w:p w:rsidR="00CA7391" w:rsidRDefault="00CA7391" w:rsidP="00CA7391">
            <w:pPr>
              <w:jc w:val="center"/>
              <w:rPr>
                <w:szCs w:val="21"/>
              </w:rPr>
            </w:pPr>
            <w:r w:rsidRPr="00CA7391">
              <w:rPr>
                <w:szCs w:val="21"/>
              </w:rPr>
              <w:t>Upper stalls</w:t>
            </w:r>
          </w:p>
        </w:tc>
        <w:tc>
          <w:tcPr>
            <w:tcW w:w="1553" w:type="dxa"/>
            <w:vAlign w:val="center"/>
          </w:tcPr>
          <w:p w:rsidR="00CA7391" w:rsidRDefault="00CA7391" w:rsidP="00CA7391">
            <w:pPr>
              <w:jc w:val="center"/>
              <w:rPr>
                <w:szCs w:val="21"/>
              </w:rPr>
            </w:pPr>
            <w:r>
              <w:rPr>
                <w:rFonts w:hint="eastAsia"/>
                <w:szCs w:val="21"/>
              </w:rPr>
              <w:t>5</w:t>
            </w:r>
          </w:p>
        </w:tc>
      </w:tr>
    </w:tbl>
    <w:p w:rsidR="00CA7391" w:rsidRDefault="00CA7391" w:rsidP="00BE60BA">
      <w:pPr>
        <w:rPr>
          <w:szCs w:val="21"/>
        </w:rPr>
      </w:pPr>
      <w:bookmarkStart w:id="27" w:name="_GoBack"/>
      <w:bookmarkEnd w:id="27"/>
      <w:r w:rsidRPr="00CA7391">
        <w:rPr>
          <w:szCs w:val="21"/>
        </w:rPr>
        <w:t>The next concrete will not repeat them</w:t>
      </w:r>
      <w:r>
        <w:rPr>
          <w:szCs w:val="21"/>
        </w:rPr>
        <w:t>.</w:t>
      </w:r>
    </w:p>
    <w:p w:rsidR="00554E37" w:rsidRDefault="00554E37" w:rsidP="00BE60BA">
      <w:pPr>
        <w:rPr>
          <w:szCs w:val="21"/>
        </w:rPr>
      </w:pPr>
      <w:r>
        <w:rPr>
          <w:rFonts w:hint="eastAsia"/>
          <w:szCs w:val="21"/>
        </w:rPr>
        <w:t>T</w:t>
      </w:r>
      <w:r>
        <w:rPr>
          <w:szCs w:val="21"/>
        </w:rPr>
        <w:t xml:space="preserve">he final tables used both </w:t>
      </w:r>
      <w:r w:rsidRPr="00554E37">
        <w:rPr>
          <w:szCs w:val="21"/>
        </w:rPr>
        <w:t xml:space="preserve">horizontal fragmentation </w:t>
      </w:r>
      <w:r>
        <w:rPr>
          <w:szCs w:val="21"/>
        </w:rPr>
        <w:t xml:space="preserve">and </w:t>
      </w:r>
      <w:r w:rsidRPr="00554E37">
        <w:rPr>
          <w:szCs w:val="21"/>
        </w:rPr>
        <w:t>vertical fragmentation</w:t>
      </w:r>
      <w:r>
        <w:rPr>
          <w:szCs w:val="21"/>
        </w:rPr>
        <w:t>.</w:t>
      </w:r>
      <w:r w:rsidRPr="00554E37">
        <w:rPr>
          <w:szCs w:val="21"/>
        </w:rPr>
        <w:t xml:space="preserve"> </w:t>
      </w:r>
      <w:r>
        <w:rPr>
          <w:szCs w:val="21"/>
        </w:rPr>
        <w:t xml:space="preserve">Thus, I chose and thought the most </w:t>
      </w:r>
      <w:r w:rsidRPr="00554E37">
        <w:rPr>
          <w:szCs w:val="21"/>
        </w:rPr>
        <w:t xml:space="preserve">suitable fragmentation schema for the system </w:t>
      </w:r>
      <w:r>
        <w:rPr>
          <w:szCs w:val="21"/>
        </w:rPr>
        <w:t>was m</w:t>
      </w:r>
      <w:r w:rsidRPr="00554E37">
        <w:rPr>
          <w:szCs w:val="21"/>
        </w:rPr>
        <w:t>ixed fragmentation</w:t>
      </w:r>
      <w:r>
        <w:rPr>
          <w:szCs w:val="21"/>
        </w:rPr>
        <w:t>.</w:t>
      </w:r>
    </w:p>
    <w:p w:rsidR="00F558C1" w:rsidRDefault="00F558C1" w:rsidP="00F558C1">
      <w:pPr>
        <w:pStyle w:val="2"/>
      </w:pPr>
      <w:bookmarkStart w:id="28" w:name="_Toc61673379"/>
      <w:r w:rsidRPr="00F558C1">
        <w:t xml:space="preserve">Distribution </w:t>
      </w:r>
      <w:r w:rsidR="00850D91">
        <w:t>D</w:t>
      </w:r>
      <w:r w:rsidRPr="00F558C1">
        <w:t xml:space="preserve">esign </w:t>
      </w:r>
      <w:r w:rsidR="00850D91">
        <w:t>M</w:t>
      </w:r>
      <w:r w:rsidRPr="00F558C1">
        <w:t>odel (</w:t>
      </w:r>
      <w:r w:rsidR="00850D91">
        <w:t>seats</w:t>
      </w:r>
      <w:r w:rsidRPr="00F558C1">
        <w:t>)</w:t>
      </w:r>
      <w:bookmarkEnd w:id="28"/>
    </w:p>
    <w:p w:rsidR="00F558C1" w:rsidRDefault="00F558C1" w:rsidP="00F558C1">
      <w:pPr>
        <w:jc w:val="center"/>
      </w:pPr>
      <w:r>
        <w:object w:dxaOrig="6371" w:dyaOrig="4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4pt;height:230.15pt" o:ole="">
            <v:imagedata r:id="rId6" o:title=""/>
          </v:shape>
          <o:OLEObject Type="Embed" ProgID="Visio.Drawing.15" ShapeID="_x0000_i1025" DrawAspect="Content" ObjectID="_1672286563" r:id="rId7"/>
        </w:object>
      </w:r>
    </w:p>
    <w:p w:rsidR="00BE48AC" w:rsidRDefault="00BE48AC" w:rsidP="00BE48AC">
      <w:pPr>
        <w:pStyle w:val="a6"/>
        <w:jc w:val="center"/>
        <w:rPr>
          <w:rFonts w:ascii="Arial" w:hAnsi="Arial" w:cs="Arial"/>
          <w:sz w:val="21"/>
          <w:szCs w:val="21"/>
        </w:rPr>
      </w:pPr>
      <w:r w:rsidRPr="00BE48AC">
        <w:rPr>
          <w:rFonts w:ascii="Arial" w:hAnsi="Arial" w:cs="Arial"/>
          <w:sz w:val="21"/>
          <w:szCs w:val="21"/>
        </w:rPr>
        <w:t xml:space="preserve">Figure </w:t>
      </w:r>
      <w:r w:rsidRPr="00BE48AC">
        <w:rPr>
          <w:rFonts w:ascii="Arial" w:hAnsi="Arial" w:cs="Arial"/>
          <w:sz w:val="21"/>
          <w:szCs w:val="21"/>
        </w:rPr>
        <w:fldChar w:fldCharType="begin"/>
      </w:r>
      <w:r w:rsidRPr="00BE48AC">
        <w:rPr>
          <w:rFonts w:ascii="Arial" w:hAnsi="Arial" w:cs="Arial"/>
          <w:sz w:val="21"/>
          <w:szCs w:val="21"/>
        </w:rPr>
        <w:instrText xml:space="preserve"> SEQ Figure \* ARABIC </w:instrText>
      </w:r>
      <w:r w:rsidRPr="00BE48AC">
        <w:rPr>
          <w:rFonts w:ascii="Arial" w:hAnsi="Arial" w:cs="Arial"/>
          <w:sz w:val="21"/>
          <w:szCs w:val="21"/>
        </w:rPr>
        <w:fldChar w:fldCharType="separate"/>
      </w:r>
      <w:r w:rsidRPr="00BE48AC">
        <w:rPr>
          <w:rFonts w:ascii="Arial" w:hAnsi="Arial" w:cs="Arial"/>
          <w:noProof/>
          <w:sz w:val="21"/>
          <w:szCs w:val="21"/>
        </w:rPr>
        <w:t>1</w:t>
      </w:r>
      <w:r w:rsidRPr="00BE48AC">
        <w:rPr>
          <w:rFonts w:ascii="Arial" w:hAnsi="Arial" w:cs="Arial"/>
          <w:sz w:val="21"/>
          <w:szCs w:val="21"/>
        </w:rPr>
        <w:fldChar w:fldCharType="end"/>
      </w:r>
      <w:r w:rsidRPr="00BE48AC">
        <w:rPr>
          <w:rFonts w:ascii="Arial" w:hAnsi="Arial" w:cs="Arial"/>
          <w:sz w:val="21"/>
          <w:szCs w:val="21"/>
        </w:rPr>
        <w:t xml:space="preserve"> Distribution design model (part)</w:t>
      </w:r>
    </w:p>
    <w:p w:rsidR="00850D91" w:rsidRPr="00850D91" w:rsidRDefault="00850D91" w:rsidP="00850D91">
      <w:pPr>
        <w:rPr>
          <w:rFonts w:hint="eastAsia"/>
        </w:rPr>
      </w:pPr>
      <w:r w:rsidRPr="00850D91">
        <w:t>I reconstruct</w:t>
      </w:r>
      <w:r>
        <w:t>ed my</w:t>
      </w:r>
      <w:r w:rsidRPr="00850D91">
        <w:t xml:space="preserve"> table</w:t>
      </w:r>
      <w:r>
        <w:t>s</w:t>
      </w:r>
      <w:r w:rsidRPr="00850D91">
        <w:t xml:space="preserve"> based on the fragmentation</w:t>
      </w:r>
      <w:r>
        <w:t xml:space="preserve">. Please </w:t>
      </w:r>
      <w:r w:rsidRPr="00850D91">
        <w:t xml:space="preserve">check </w:t>
      </w:r>
      <w:r w:rsidR="00B7606A">
        <w:t xml:space="preserve">the </w:t>
      </w:r>
      <w:r w:rsidR="00B7606A" w:rsidRPr="00B7606A">
        <w:t xml:space="preserve">.sql files </w:t>
      </w:r>
      <w:r w:rsidR="00B7606A">
        <w:t xml:space="preserve">of </w:t>
      </w:r>
      <w:r>
        <w:t xml:space="preserve">my database </w:t>
      </w:r>
      <w:r w:rsidR="00B7606A">
        <w:t>sql to see that.</w:t>
      </w:r>
    </w:p>
    <w:p w:rsidR="006C4D68" w:rsidRDefault="006C4D68" w:rsidP="006C4D68">
      <w:pPr>
        <w:pStyle w:val="1"/>
        <w:numPr>
          <w:ilvl w:val="0"/>
          <w:numId w:val="0"/>
        </w:numPr>
        <w:rPr>
          <w:lang w:val="en-GB"/>
        </w:rPr>
      </w:pPr>
      <w:bookmarkStart w:id="29" w:name="_Toc61673380"/>
      <w:r>
        <w:rPr>
          <w:rFonts w:hint="eastAsia"/>
          <w:lang w:val="en-GB"/>
        </w:rPr>
        <w:lastRenderedPageBreak/>
        <w:t>R</w:t>
      </w:r>
      <w:r>
        <w:rPr>
          <w:lang w:val="en-GB"/>
        </w:rPr>
        <w:t>eferences</w:t>
      </w:r>
      <w:bookmarkEnd w:id="29"/>
    </w:p>
    <w:p w:rsidR="00C276EB" w:rsidRPr="00C276EB" w:rsidRDefault="00C276EB" w:rsidP="006C4D68">
      <w:pPr>
        <w:pStyle w:val="a3"/>
        <w:numPr>
          <w:ilvl w:val="0"/>
          <w:numId w:val="5"/>
        </w:numPr>
        <w:ind w:firstLineChars="0"/>
        <w:rPr>
          <w:lang w:val="en-GB"/>
        </w:rPr>
      </w:pPr>
      <w:bookmarkStart w:id="30" w:name="_Ref61662201"/>
      <w:r w:rsidRPr="00C276EB">
        <w:rPr>
          <w:lang w:val="en-GB"/>
        </w:rPr>
        <w:t>David D</w:t>
      </w:r>
      <w:r>
        <w:rPr>
          <w:lang w:val="en-GB"/>
        </w:rPr>
        <w:t xml:space="preserve">. (18 October, 2017). </w:t>
      </w:r>
      <w:r w:rsidRPr="00C276EB">
        <w:rPr>
          <w:lang w:val="en-GB"/>
        </w:rPr>
        <w:t>Deeper into Nonclustered Indexes: Stairway to SQL Server Indexes Level 2</w:t>
      </w:r>
      <w:r>
        <w:rPr>
          <w:lang w:val="en-GB"/>
        </w:rPr>
        <w:t xml:space="preserve">. In </w:t>
      </w:r>
      <w:r w:rsidRPr="00C276EB">
        <w:rPr>
          <w:i/>
          <w:lang w:val="en-GB"/>
        </w:rPr>
        <w:t>SQL Server Central</w:t>
      </w:r>
      <w:r>
        <w:rPr>
          <w:lang w:val="en-GB"/>
        </w:rPr>
        <w:t xml:space="preserve">. </w:t>
      </w:r>
      <w:r w:rsidRPr="0021005D">
        <w:rPr>
          <w:rFonts w:cs="Times New Roman"/>
        </w:rPr>
        <w:t xml:space="preserve">Retrieved </w:t>
      </w:r>
      <w:r>
        <w:rPr>
          <w:rFonts w:cs="Times New Roman"/>
        </w:rPr>
        <w:t xml:space="preserve">14 </w:t>
      </w:r>
      <w:r>
        <w:rPr>
          <w:rFonts w:cs="Times New Roman" w:hint="eastAsia"/>
        </w:rPr>
        <w:t>January</w:t>
      </w:r>
      <w:r w:rsidRPr="0021005D">
        <w:rPr>
          <w:rFonts w:cs="Times New Roman"/>
        </w:rPr>
        <w:t>, 202</w:t>
      </w:r>
      <w:r>
        <w:rPr>
          <w:rFonts w:cs="Times New Roman"/>
        </w:rPr>
        <w:t>1</w:t>
      </w:r>
      <w:r w:rsidRPr="0021005D">
        <w:rPr>
          <w:rFonts w:cs="Times New Roman"/>
        </w:rPr>
        <w:t>, from</w:t>
      </w:r>
      <w:bookmarkEnd w:id="30"/>
    </w:p>
    <w:p w:rsidR="006C4D68" w:rsidRDefault="00C276EB" w:rsidP="00C276EB">
      <w:pPr>
        <w:pStyle w:val="a3"/>
        <w:ind w:left="420" w:firstLineChars="0" w:firstLine="0"/>
        <w:rPr>
          <w:rFonts w:cs="Times New Roman"/>
        </w:rPr>
      </w:pPr>
      <w:hyperlink r:id="rId8" w:history="1">
        <w:r w:rsidRPr="00EE4E32">
          <w:rPr>
            <w:rStyle w:val="a4"/>
            <w:rFonts w:cs="Times New Roman"/>
          </w:rPr>
          <w:t>https://www.sqlservercentral.com/steps/deeper-into-nonclustered-indexes-stairway-to-sql-server-indexes-level-2</w:t>
        </w:r>
      </w:hyperlink>
      <w:r>
        <w:rPr>
          <w:rFonts w:cs="Times New Roman" w:hint="eastAsia"/>
        </w:rPr>
        <w:t>.</w:t>
      </w:r>
    </w:p>
    <w:p w:rsidR="00E03132" w:rsidRDefault="00E03132" w:rsidP="00C276EB">
      <w:pPr>
        <w:pStyle w:val="a3"/>
        <w:numPr>
          <w:ilvl w:val="0"/>
          <w:numId w:val="5"/>
        </w:numPr>
        <w:ind w:firstLineChars="0"/>
      </w:pPr>
      <w:r w:rsidRPr="00E03132">
        <w:t xml:space="preserve">Wikipedia contributors. (2021, January 12). Transaction processing. In </w:t>
      </w:r>
      <w:r w:rsidRPr="00E03132">
        <w:rPr>
          <w:i/>
        </w:rPr>
        <w:t>Wikipedia, The Free Encyclopedia</w:t>
      </w:r>
      <w:r w:rsidRPr="00E03132">
        <w:t xml:space="preserve">. Retrieved 15, January, 2021, from </w:t>
      </w:r>
    </w:p>
    <w:p w:rsidR="00E03132" w:rsidRDefault="00E03132" w:rsidP="00E03132">
      <w:pPr>
        <w:pStyle w:val="a3"/>
        <w:ind w:left="420" w:firstLineChars="0" w:firstLine="0"/>
      </w:pPr>
      <w:hyperlink r:id="rId9" w:history="1">
        <w:r w:rsidRPr="00EE4E32">
          <w:rPr>
            <w:rStyle w:val="a4"/>
          </w:rPr>
          <w:t>https://en.wikipedia.org/w/index.php?title=Transaction_processing&amp;oldid=999940242</w:t>
        </w:r>
      </w:hyperlink>
      <w:r>
        <w:t>.</w:t>
      </w:r>
    </w:p>
    <w:p w:rsidR="0033703A" w:rsidRDefault="0033703A" w:rsidP="00C276EB">
      <w:pPr>
        <w:pStyle w:val="a3"/>
        <w:numPr>
          <w:ilvl w:val="0"/>
          <w:numId w:val="5"/>
        </w:numPr>
        <w:ind w:firstLineChars="0"/>
      </w:pPr>
      <w:r w:rsidRPr="0033703A">
        <w:t xml:space="preserve">Wikipedia contributors. (2020, July 30). Distributed data store. In </w:t>
      </w:r>
      <w:r w:rsidRPr="0033703A">
        <w:rPr>
          <w:i/>
        </w:rPr>
        <w:t>Wikipedia, The Free Encyclopedia</w:t>
      </w:r>
      <w:r w:rsidRPr="0033703A">
        <w:t xml:space="preserve">. Retrieved 15, January, 2021, from </w:t>
      </w:r>
    </w:p>
    <w:p w:rsidR="00C276EB" w:rsidRDefault="0033703A" w:rsidP="0033703A">
      <w:pPr>
        <w:pStyle w:val="a3"/>
        <w:ind w:left="420" w:firstLineChars="0" w:firstLine="0"/>
      </w:pPr>
      <w:hyperlink r:id="rId10" w:history="1">
        <w:r w:rsidRPr="00EE4E32">
          <w:rPr>
            <w:rStyle w:val="a4"/>
          </w:rPr>
          <w:t>https://en.wikipedia.org/w/index.php?title=Distributed_data_store&amp;oldid=970304045</w:t>
        </w:r>
      </w:hyperlink>
      <w:r>
        <w:t>.</w:t>
      </w:r>
    </w:p>
    <w:p w:rsidR="0033703A" w:rsidRPr="00C276EB" w:rsidRDefault="0033703A" w:rsidP="00940AC4">
      <w:pPr>
        <w:pStyle w:val="a3"/>
        <w:ind w:left="420" w:firstLineChars="0" w:firstLine="0"/>
        <w:rPr>
          <w:rFonts w:hint="eastAsia"/>
        </w:rPr>
      </w:pPr>
    </w:p>
    <w:p w:rsidR="00690608" w:rsidRPr="00690608" w:rsidRDefault="00690608" w:rsidP="00690608">
      <w:pPr>
        <w:rPr>
          <w:rFonts w:hint="eastAsia"/>
          <w:lang w:val="en-GB"/>
        </w:rPr>
      </w:pPr>
    </w:p>
    <w:sectPr w:rsidR="00690608" w:rsidRPr="006906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8126B"/>
    <w:multiLevelType w:val="hybridMultilevel"/>
    <w:tmpl w:val="A5BCAE94"/>
    <w:lvl w:ilvl="0" w:tplc="0409001B">
      <w:start w:val="1"/>
      <w:numFmt w:val="lowerRoman"/>
      <w:lvlText w:val="%1."/>
      <w:lvlJc w:val="righ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107C0E6A"/>
    <w:multiLevelType w:val="multilevel"/>
    <w:tmpl w:val="BB1E039A"/>
    <w:lvl w:ilvl="0">
      <w:start w:val="1"/>
      <w:numFmt w:val="decimal"/>
      <w:pStyle w:val="1"/>
      <w:lvlText w:val="%1"/>
      <w:lvlJc w:val="left"/>
      <w:pPr>
        <w:ind w:left="431" w:hanging="431"/>
      </w:pPr>
      <w:rPr>
        <w:rFonts w:hint="eastAsia"/>
      </w:rPr>
    </w:lvl>
    <w:lvl w:ilvl="1">
      <w:start w:val="1"/>
      <w:numFmt w:val="lowerLetter"/>
      <w:pStyle w:val="2"/>
      <w:lvlText w:val="%2."/>
      <w:lvlJc w:val="left"/>
      <w:pPr>
        <w:ind w:left="771" w:hanging="431"/>
      </w:pPr>
      <w:rPr>
        <w:rFonts w:hint="eastAsia"/>
      </w:rPr>
    </w:lvl>
    <w:lvl w:ilvl="2">
      <w:start w:val="1"/>
      <w:numFmt w:val="lowerRoman"/>
      <w:pStyle w:val="3"/>
      <w:lvlText w:val="%3."/>
      <w:lvlJc w:val="left"/>
      <w:pPr>
        <w:ind w:left="1111" w:hanging="431"/>
      </w:pPr>
      <w:rPr>
        <w:rFonts w:hint="eastAsia"/>
      </w:rPr>
    </w:lvl>
    <w:lvl w:ilvl="3">
      <w:start w:val="1"/>
      <w:numFmt w:val="decimal"/>
      <w:pStyle w:val="4"/>
      <w:lvlText w:val="%1.%2.%3.%4"/>
      <w:lvlJc w:val="left"/>
      <w:pPr>
        <w:ind w:left="1451" w:hanging="431"/>
      </w:pPr>
      <w:rPr>
        <w:rFonts w:hint="eastAsia"/>
      </w:rPr>
    </w:lvl>
    <w:lvl w:ilvl="4">
      <w:start w:val="1"/>
      <w:numFmt w:val="decimal"/>
      <w:pStyle w:val="5"/>
      <w:lvlText w:val="%1.%2.%3.%4.%5"/>
      <w:lvlJc w:val="left"/>
      <w:pPr>
        <w:ind w:left="1791" w:hanging="431"/>
      </w:pPr>
      <w:rPr>
        <w:rFonts w:hint="eastAsia"/>
      </w:rPr>
    </w:lvl>
    <w:lvl w:ilvl="5">
      <w:start w:val="1"/>
      <w:numFmt w:val="decimal"/>
      <w:pStyle w:val="6"/>
      <w:lvlText w:val="%1.%2.%3.%4.%5.%6"/>
      <w:lvlJc w:val="left"/>
      <w:pPr>
        <w:ind w:left="2131" w:hanging="431"/>
      </w:pPr>
      <w:rPr>
        <w:rFonts w:hint="eastAsia"/>
      </w:rPr>
    </w:lvl>
    <w:lvl w:ilvl="6">
      <w:start w:val="1"/>
      <w:numFmt w:val="decimal"/>
      <w:pStyle w:val="7"/>
      <w:lvlText w:val="%1.%2.%3.%4.%5.%6.%7"/>
      <w:lvlJc w:val="left"/>
      <w:pPr>
        <w:ind w:left="2471" w:hanging="431"/>
      </w:pPr>
      <w:rPr>
        <w:rFonts w:hint="eastAsia"/>
      </w:rPr>
    </w:lvl>
    <w:lvl w:ilvl="7">
      <w:start w:val="1"/>
      <w:numFmt w:val="decimal"/>
      <w:pStyle w:val="8"/>
      <w:lvlText w:val="%1.%2.%3.%4.%5.%6.%7.%8"/>
      <w:lvlJc w:val="left"/>
      <w:pPr>
        <w:ind w:left="2811" w:hanging="431"/>
      </w:pPr>
      <w:rPr>
        <w:rFonts w:hint="eastAsia"/>
      </w:rPr>
    </w:lvl>
    <w:lvl w:ilvl="8">
      <w:start w:val="1"/>
      <w:numFmt w:val="decimal"/>
      <w:pStyle w:val="9"/>
      <w:lvlText w:val="%1.%2.%3.%4.%5.%6.%7.%8.%9"/>
      <w:lvlJc w:val="left"/>
      <w:pPr>
        <w:ind w:left="3151" w:hanging="431"/>
      </w:pPr>
      <w:rPr>
        <w:rFonts w:hint="eastAsia"/>
      </w:rPr>
    </w:lvl>
  </w:abstractNum>
  <w:abstractNum w:abstractNumId="2" w15:restartNumberingAfterBreak="0">
    <w:nsid w:val="379E68D0"/>
    <w:multiLevelType w:val="hybridMultilevel"/>
    <w:tmpl w:val="643024BE"/>
    <w:lvl w:ilvl="0" w:tplc="0409001B">
      <w:start w:val="1"/>
      <w:numFmt w:val="lowerRoman"/>
      <w:lvlText w:val="%1."/>
      <w:lvlJc w:val="righ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3FF841A2"/>
    <w:multiLevelType w:val="hybridMultilevel"/>
    <w:tmpl w:val="3990D7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29100E3"/>
    <w:multiLevelType w:val="hybridMultilevel"/>
    <w:tmpl w:val="7B3C4B0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51351BF2"/>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51F85017"/>
    <w:multiLevelType w:val="hybridMultilevel"/>
    <w:tmpl w:val="74CC3EF0"/>
    <w:lvl w:ilvl="0" w:tplc="0409001B">
      <w:start w:val="1"/>
      <w:numFmt w:val="lowerRoman"/>
      <w:lvlText w:val="%1."/>
      <w:lvlJc w:val="righ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54435A95"/>
    <w:multiLevelType w:val="hybridMultilevel"/>
    <w:tmpl w:val="8D48705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6C536C76"/>
    <w:multiLevelType w:val="hybridMultilevel"/>
    <w:tmpl w:val="729A148E"/>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15:restartNumberingAfterBreak="0">
    <w:nsid w:val="7BF64E1F"/>
    <w:multiLevelType w:val="hybridMultilevel"/>
    <w:tmpl w:val="59209A2C"/>
    <w:lvl w:ilvl="0" w:tplc="2744D6C8">
      <w:start w:val="1"/>
      <w:numFmt w:val="decimal"/>
      <w:lvlText w:val="[%1]"/>
      <w:lvlJc w:val="left"/>
      <w:pPr>
        <w:ind w:left="420" w:hanging="420"/>
      </w:pPr>
      <w:rPr>
        <w:rFonts w:ascii="Arial" w:eastAsia="宋体" w:hAnsi="Arial" w:cs="Arial"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5"/>
  </w:num>
  <w:num w:numId="3">
    <w:abstractNumId w:val="7"/>
  </w:num>
  <w:num w:numId="4">
    <w:abstractNumId w:val="3"/>
  </w:num>
  <w:num w:numId="5">
    <w:abstractNumId w:val="9"/>
  </w:num>
  <w:num w:numId="6">
    <w:abstractNumId w:val="8"/>
  </w:num>
  <w:num w:numId="7">
    <w:abstractNumId w:val="4"/>
  </w:num>
  <w:num w:numId="8">
    <w:abstractNumId w:val="0"/>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E6C"/>
    <w:rsid w:val="000C649C"/>
    <w:rsid w:val="000E1C0B"/>
    <w:rsid w:val="000F412D"/>
    <w:rsid w:val="00101E6C"/>
    <w:rsid w:val="00172B41"/>
    <w:rsid w:val="001C70A0"/>
    <w:rsid w:val="001E6904"/>
    <w:rsid w:val="00206FDD"/>
    <w:rsid w:val="00221A55"/>
    <w:rsid w:val="00223EE8"/>
    <w:rsid w:val="00257DF8"/>
    <w:rsid w:val="00281E21"/>
    <w:rsid w:val="00293DCB"/>
    <w:rsid w:val="00296601"/>
    <w:rsid w:val="0033703A"/>
    <w:rsid w:val="00350501"/>
    <w:rsid w:val="003F288A"/>
    <w:rsid w:val="0041417D"/>
    <w:rsid w:val="00482FEA"/>
    <w:rsid w:val="00485D67"/>
    <w:rsid w:val="004900AC"/>
    <w:rsid w:val="004E6A45"/>
    <w:rsid w:val="00554E37"/>
    <w:rsid w:val="005903DC"/>
    <w:rsid w:val="005C5255"/>
    <w:rsid w:val="005D354A"/>
    <w:rsid w:val="005F6F06"/>
    <w:rsid w:val="00604827"/>
    <w:rsid w:val="00690608"/>
    <w:rsid w:val="006C4D68"/>
    <w:rsid w:val="006C6898"/>
    <w:rsid w:val="006D2D57"/>
    <w:rsid w:val="007553A5"/>
    <w:rsid w:val="007817EA"/>
    <w:rsid w:val="00814F27"/>
    <w:rsid w:val="008174E5"/>
    <w:rsid w:val="00840EB1"/>
    <w:rsid w:val="00850D91"/>
    <w:rsid w:val="00940AC4"/>
    <w:rsid w:val="0096519C"/>
    <w:rsid w:val="00972663"/>
    <w:rsid w:val="0099311F"/>
    <w:rsid w:val="0099443A"/>
    <w:rsid w:val="00A05864"/>
    <w:rsid w:val="00A42291"/>
    <w:rsid w:val="00AF546F"/>
    <w:rsid w:val="00B21BA8"/>
    <w:rsid w:val="00B36BA0"/>
    <w:rsid w:val="00B50AED"/>
    <w:rsid w:val="00B66221"/>
    <w:rsid w:val="00B7606A"/>
    <w:rsid w:val="00B957D0"/>
    <w:rsid w:val="00BE48AC"/>
    <w:rsid w:val="00BE60BA"/>
    <w:rsid w:val="00BF291E"/>
    <w:rsid w:val="00C021DA"/>
    <w:rsid w:val="00C276EB"/>
    <w:rsid w:val="00C457E8"/>
    <w:rsid w:val="00CA7391"/>
    <w:rsid w:val="00CC3B7C"/>
    <w:rsid w:val="00CF5E46"/>
    <w:rsid w:val="00D00F8C"/>
    <w:rsid w:val="00DB7B38"/>
    <w:rsid w:val="00E03132"/>
    <w:rsid w:val="00E607FB"/>
    <w:rsid w:val="00E70119"/>
    <w:rsid w:val="00EB7200"/>
    <w:rsid w:val="00EC3E3C"/>
    <w:rsid w:val="00F11AC7"/>
    <w:rsid w:val="00F558C1"/>
    <w:rsid w:val="00F97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8EDD5"/>
  <w15:chartTrackingRefBased/>
  <w15:docId w15:val="{650AAE0D-F81F-4924-93EE-EDB0554E4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57DF8"/>
    <w:pPr>
      <w:widowControl w:val="0"/>
      <w:jc w:val="both"/>
    </w:pPr>
    <w:rPr>
      <w:rFonts w:ascii="Arial" w:eastAsia="宋体" w:hAnsi="Arial"/>
    </w:rPr>
  </w:style>
  <w:style w:type="paragraph" w:styleId="1">
    <w:name w:val="heading 1"/>
    <w:basedOn w:val="a"/>
    <w:next w:val="a"/>
    <w:link w:val="10"/>
    <w:uiPriority w:val="9"/>
    <w:qFormat/>
    <w:rsid w:val="00350501"/>
    <w:pPr>
      <w:keepNext/>
      <w:keepLines/>
      <w:numPr>
        <w:numId w:val="1"/>
      </w:numPr>
      <w:spacing w:before="340" w:after="330" w:line="578" w:lineRule="auto"/>
      <w:outlineLvl w:val="0"/>
    </w:pPr>
    <w:rPr>
      <w:b/>
      <w:bCs/>
      <w:kern w:val="44"/>
      <w:sz w:val="44"/>
      <w:szCs w:val="44"/>
    </w:rPr>
  </w:style>
  <w:style w:type="paragraph" w:styleId="2">
    <w:name w:val="heading 2"/>
    <w:basedOn w:val="a"/>
    <w:next w:val="a"/>
    <w:link w:val="20"/>
    <w:autoRedefine/>
    <w:uiPriority w:val="9"/>
    <w:unhideWhenUsed/>
    <w:qFormat/>
    <w:rsid w:val="00F11AC7"/>
    <w:pPr>
      <w:keepNext/>
      <w:keepLines/>
      <w:numPr>
        <w:ilvl w:val="1"/>
        <w:numId w:val="1"/>
      </w:numPr>
      <w:spacing w:before="260" w:after="260" w:line="416" w:lineRule="auto"/>
      <w:outlineLvl w:val="1"/>
    </w:pPr>
    <w:rPr>
      <w:rFonts w:cstheme="majorBidi"/>
      <w:b/>
      <w:bCs/>
      <w:sz w:val="32"/>
      <w:szCs w:val="32"/>
    </w:rPr>
  </w:style>
  <w:style w:type="paragraph" w:styleId="3">
    <w:name w:val="heading 3"/>
    <w:basedOn w:val="a"/>
    <w:next w:val="a"/>
    <w:link w:val="30"/>
    <w:uiPriority w:val="9"/>
    <w:unhideWhenUsed/>
    <w:qFormat/>
    <w:rsid w:val="00293DCB"/>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293DCB"/>
    <w:pPr>
      <w:keepNext/>
      <w:keepLines/>
      <w:numPr>
        <w:ilvl w:val="3"/>
        <w:numId w:val="1"/>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293DCB"/>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uiPriority w:val="9"/>
    <w:semiHidden/>
    <w:unhideWhenUsed/>
    <w:qFormat/>
    <w:rsid w:val="00293DCB"/>
    <w:pPr>
      <w:keepNext/>
      <w:keepLines/>
      <w:numPr>
        <w:ilvl w:val="5"/>
        <w:numId w:val="1"/>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0"/>
    <w:uiPriority w:val="9"/>
    <w:semiHidden/>
    <w:unhideWhenUsed/>
    <w:qFormat/>
    <w:rsid w:val="00293DCB"/>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uiPriority w:val="9"/>
    <w:semiHidden/>
    <w:unhideWhenUsed/>
    <w:qFormat/>
    <w:rsid w:val="00293DCB"/>
    <w:pPr>
      <w:keepNext/>
      <w:keepLines/>
      <w:numPr>
        <w:ilvl w:val="7"/>
        <w:numId w:val="1"/>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0"/>
    <w:uiPriority w:val="9"/>
    <w:semiHidden/>
    <w:unhideWhenUsed/>
    <w:qFormat/>
    <w:rsid w:val="00293DCB"/>
    <w:pPr>
      <w:keepNext/>
      <w:keepLines/>
      <w:numPr>
        <w:ilvl w:val="8"/>
        <w:numId w:val="1"/>
      </w:numPr>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50501"/>
    <w:rPr>
      <w:rFonts w:ascii="Times New Roman" w:eastAsia="宋体" w:hAnsi="Times New Roman"/>
      <w:b/>
      <w:bCs/>
      <w:kern w:val="44"/>
      <w:sz w:val="44"/>
      <w:szCs w:val="44"/>
    </w:rPr>
  </w:style>
  <w:style w:type="character" w:customStyle="1" w:styleId="20">
    <w:name w:val="标题 2 字符"/>
    <w:basedOn w:val="a0"/>
    <w:link w:val="2"/>
    <w:uiPriority w:val="9"/>
    <w:rsid w:val="00F11AC7"/>
    <w:rPr>
      <w:rFonts w:ascii="Arial" w:eastAsia="宋体" w:hAnsi="Arial" w:cstheme="majorBidi"/>
      <w:b/>
      <w:bCs/>
      <w:sz w:val="32"/>
      <w:szCs w:val="32"/>
    </w:rPr>
  </w:style>
  <w:style w:type="character" w:customStyle="1" w:styleId="30">
    <w:name w:val="标题 3 字符"/>
    <w:basedOn w:val="a0"/>
    <w:link w:val="3"/>
    <w:uiPriority w:val="9"/>
    <w:rsid w:val="00293DCB"/>
    <w:rPr>
      <w:rFonts w:ascii="Times New Roman" w:eastAsia="宋体" w:hAnsi="Times New Roman"/>
      <w:b/>
      <w:bCs/>
      <w:sz w:val="32"/>
      <w:szCs w:val="32"/>
    </w:rPr>
  </w:style>
  <w:style w:type="character" w:customStyle="1" w:styleId="40">
    <w:name w:val="标题 4 字符"/>
    <w:basedOn w:val="a0"/>
    <w:link w:val="4"/>
    <w:uiPriority w:val="9"/>
    <w:semiHidden/>
    <w:rsid w:val="00293DCB"/>
    <w:rPr>
      <w:rFonts w:asciiTheme="majorHAnsi" w:eastAsiaTheme="majorEastAsia" w:hAnsiTheme="majorHAnsi" w:cstheme="majorBidi"/>
      <w:b/>
      <w:bCs/>
      <w:sz w:val="28"/>
      <w:szCs w:val="28"/>
    </w:rPr>
  </w:style>
  <w:style w:type="character" w:customStyle="1" w:styleId="50">
    <w:name w:val="标题 5 字符"/>
    <w:basedOn w:val="a0"/>
    <w:link w:val="5"/>
    <w:uiPriority w:val="9"/>
    <w:semiHidden/>
    <w:rsid w:val="00293DCB"/>
    <w:rPr>
      <w:rFonts w:ascii="Times New Roman" w:eastAsia="宋体" w:hAnsi="Times New Roman"/>
      <w:b/>
      <w:bCs/>
      <w:sz w:val="28"/>
      <w:szCs w:val="28"/>
    </w:rPr>
  </w:style>
  <w:style w:type="character" w:customStyle="1" w:styleId="60">
    <w:name w:val="标题 6 字符"/>
    <w:basedOn w:val="a0"/>
    <w:link w:val="6"/>
    <w:uiPriority w:val="9"/>
    <w:semiHidden/>
    <w:rsid w:val="00293DCB"/>
    <w:rPr>
      <w:rFonts w:asciiTheme="majorHAnsi" w:eastAsiaTheme="majorEastAsia" w:hAnsiTheme="majorHAnsi" w:cstheme="majorBidi"/>
      <w:b/>
      <w:bCs/>
      <w:sz w:val="24"/>
      <w:szCs w:val="24"/>
    </w:rPr>
  </w:style>
  <w:style w:type="character" w:customStyle="1" w:styleId="70">
    <w:name w:val="标题 7 字符"/>
    <w:basedOn w:val="a0"/>
    <w:link w:val="7"/>
    <w:uiPriority w:val="9"/>
    <w:semiHidden/>
    <w:rsid w:val="00293DCB"/>
    <w:rPr>
      <w:rFonts w:ascii="Times New Roman" w:eastAsia="宋体" w:hAnsi="Times New Roman"/>
      <w:b/>
      <w:bCs/>
      <w:sz w:val="24"/>
      <w:szCs w:val="24"/>
    </w:rPr>
  </w:style>
  <w:style w:type="character" w:customStyle="1" w:styleId="80">
    <w:name w:val="标题 8 字符"/>
    <w:basedOn w:val="a0"/>
    <w:link w:val="8"/>
    <w:uiPriority w:val="9"/>
    <w:semiHidden/>
    <w:rsid w:val="00293DCB"/>
    <w:rPr>
      <w:rFonts w:asciiTheme="majorHAnsi" w:eastAsiaTheme="majorEastAsia" w:hAnsiTheme="majorHAnsi" w:cstheme="majorBidi"/>
      <w:sz w:val="24"/>
      <w:szCs w:val="24"/>
    </w:rPr>
  </w:style>
  <w:style w:type="character" w:customStyle="1" w:styleId="90">
    <w:name w:val="标题 9 字符"/>
    <w:basedOn w:val="a0"/>
    <w:link w:val="9"/>
    <w:uiPriority w:val="9"/>
    <w:semiHidden/>
    <w:rsid w:val="00293DCB"/>
    <w:rPr>
      <w:rFonts w:asciiTheme="majorHAnsi" w:eastAsiaTheme="majorEastAsia" w:hAnsiTheme="majorHAnsi" w:cstheme="majorBidi"/>
      <w:szCs w:val="21"/>
    </w:rPr>
  </w:style>
  <w:style w:type="paragraph" w:styleId="a3">
    <w:name w:val="List Paragraph"/>
    <w:basedOn w:val="a"/>
    <w:uiPriority w:val="34"/>
    <w:qFormat/>
    <w:rsid w:val="007553A5"/>
    <w:pPr>
      <w:ind w:firstLineChars="200" w:firstLine="420"/>
    </w:pPr>
  </w:style>
  <w:style w:type="character" w:styleId="a4">
    <w:name w:val="Hyperlink"/>
    <w:basedOn w:val="a0"/>
    <w:uiPriority w:val="99"/>
    <w:unhideWhenUsed/>
    <w:rsid w:val="00C276EB"/>
    <w:rPr>
      <w:color w:val="0563C1" w:themeColor="hyperlink"/>
      <w:u w:val="single"/>
    </w:rPr>
  </w:style>
  <w:style w:type="character" w:styleId="a5">
    <w:name w:val="Unresolved Mention"/>
    <w:basedOn w:val="a0"/>
    <w:uiPriority w:val="99"/>
    <w:semiHidden/>
    <w:unhideWhenUsed/>
    <w:rsid w:val="00C276EB"/>
    <w:rPr>
      <w:color w:val="605E5C"/>
      <w:shd w:val="clear" w:color="auto" w:fill="E1DFDD"/>
    </w:rPr>
  </w:style>
  <w:style w:type="paragraph" w:styleId="TOC">
    <w:name w:val="TOC Heading"/>
    <w:basedOn w:val="1"/>
    <w:next w:val="a"/>
    <w:uiPriority w:val="39"/>
    <w:unhideWhenUsed/>
    <w:qFormat/>
    <w:rsid w:val="00F11AC7"/>
    <w:pPr>
      <w:widowControl/>
      <w:numPr>
        <w:numId w:val="0"/>
      </w:numPr>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F11AC7"/>
    <w:pPr>
      <w:widowControl/>
      <w:spacing w:after="100" w:line="259" w:lineRule="auto"/>
      <w:ind w:left="220"/>
      <w:jc w:val="left"/>
    </w:pPr>
    <w:rPr>
      <w:rFonts w:asciiTheme="minorHAnsi" w:eastAsiaTheme="minorEastAsia" w:hAnsiTheme="minorHAnsi" w:cs="Times New Roman"/>
      <w:kern w:val="0"/>
      <w:sz w:val="22"/>
    </w:rPr>
  </w:style>
  <w:style w:type="paragraph" w:styleId="TOC1">
    <w:name w:val="toc 1"/>
    <w:basedOn w:val="a"/>
    <w:next w:val="a"/>
    <w:autoRedefine/>
    <w:uiPriority w:val="39"/>
    <w:unhideWhenUsed/>
    <w:rsid w:val="00F11AC7"/>
    <w:pPr>
      <w:widowControl/>
      <w:spacing w:after="100" w:line="259" w:lineRule="auto"/>
      <w:jc w:val="left"/>
    </w:pPr>
    <w:rPr>
      <w:rFonts w:asciiTheme="minorHAnsi" w:eastAsiaTheme="minorEastAsia" w:hAnsiTheme="minorHAnsi" w:cs="Times New Roman"/>
      <w:kern w:val="0"/>
      <w:sz w:val="22"/>
    </w:rPr>
  </w:style>
  <w:style w:type="paragraph" w:styleId="TOC3">
    <w:name w:val="toc 3"/>
    <w:basedOn w:val="a"/>
    <w:next w:val="a"/>
    <w:autoRedefine/>
    <w:uiPriority w:val="39"/>
    <w:unhideWhenUsed/>
    <w:rsid w:val="00F11AC7"/>
    <w:pPr>
      <w:widowControl/>
      <w:spacing w:after="100" w:line="259" w:lineRule="auto"/>
      <w:ind w:left="440"/>
      <w:jc w:val="left"/>
    </w:pPr>
    <w:rPr>
      <w:rFonts w:asciiTheme="minorHAnsi" w:eastAsiaTheme="minorEastAsia" w:hAnsiTheme="minorHAnsi" w:cs="Times New Roman"/>
      <w:kern w:val="0"/>
      <w:sz w:val="22"/>
    </w:rPr>
  </w:style>
  <w:style w:type="paragraph" w:styleId="a6">
    <w:name w:val="caption"/>
    <w:basedOn w:val="a"/>
    <w:next w:val="a"/>
    <w:uiPriority w:val="35"/>
    <w:unhideWhenUsed/>
    <w:qFormat/>
    <w:rsid w:val="0099443A"/>
    <w:rPr>
      <w:rFonts w:asciiTheme="majorHAnsi" w:eastAsia="黑体" w:hAnsiTheme="majorHAnsi" w:cstheme="majorBidi"/>
      <w:sz w:val="20"/>
      <w:szCs w:val="20"/>
    </w:rPr>
  </w:style>
  <w:style w:type="table" w:styleId="a7">
    <w:name w:val="Table Grid"/>
    <w:basedOn w:val="a1"/>
    <w:uiPriority w:val="39"/>
    <w:rsid w:val="00BE6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04423">
      <w:bodyDiv w:val="1"/>
      <w:marLeft w:val="0"/>
      <w:marRight w:val="0"/>
      <w:marTop w:val="0"/>
      <w:marBottom w:val="0"/>
      <w:divBdr>
        <w:top w:val="none" w:sz="0" w:space="0" w:color="auto"/>
        <w:left w:val="none" w:sz="0" w:space="0" w:color="auto"/>
        <w:bottom w:val="none" w:sz="0" w:space="0" w:color="auto"/>
        <w:right w:val="none" w:sz="0" w:space="0" w:color="auto"/>
      </w:divBdr>
    </w:div>
    <w:div w:id="344867175">
      <w:bodyDiv w:val="1"/>
      <w:marLeft w:val="0"/>
      <w:marRight w:val="0"/>
      <w:marTop w:val="0"/>
      <w:marBottom w:val="0"/>
      <w:divBdr>
        <w:top w:val="none" w:sz="0" w:space="0" w:color="auto"/>
        <w:left w:val="none" w:sz="0" w:space="0" w:color="auto"/>
        <w:bottom w:val="none" w:sz="0" w:space="0" w:color="auto"/>
        <w:right w:val="none" w:sz="0" w:space="0" w:color="auto"/>
      </w:divBdr>
    </w:div>
    <w:div w:id="390079243">
      <w:bodyDiv w:val="1"/>
      <w:marLeft w:val="0"/>
      <w:marRight w:val="0"/>
      <w:marTop w:val="0"/>
      <w:marBottom w:val="0"/>
      <w:divBdr>
        <w:top w:val="none" w:sz="0" w:space="0" w:color="auto"/>
        <w:left w:val="none" w:sz="0" w:space="0" w:color="auto"/>
        <w:bottom w:val="none" w:sz="0" w:space="0" w:color="auto"/>
        <w:right w:val="none" w:sz="0" w:space="0" w:color="auto"/>
      </w:divBdr>
    </w:div>
    <w:div w:id="506527764">
      <w:bodyDiv w:val="1"/>
      <w:marLeft w:val="0"/>
      <w:marRight w:val="0"/>
      <w:marTop w:val="0"/>
      <w:marBottom w:val="0"/>
      <w:divBdr>
        <w:top w:val="none" w:sz="0" w:space="0" w:color="auto"/>
        <w:left w:val="none" w:sz="0" w:space="0" w:color="auto"/>
        <w:bottom w:val="none" w:sz="0" w:space="0" w:color="auto"/>
        <w:right w:val="none" w:sz="0" w:space="0" w:color="auto"/>
      </w:divBdr>
    </w:div>
    <w:div w:id="523134950">
      <w:bodyDiv w:val="1"/>
      <w:marLeft w:val="0"/>
      <w:marRight w:val="0"/>
      <w:marTop w:val="0"/>
      <w:marBottom w:val="0"/>
      <w:divBdr>
        <w:top w:val="none" w:sz="0" w:space="0" w:color="auto"/>
        <w:left w:val="none" w:sz="0" w:space="0" w:color="auto"/>
        <w:bottom w:val="none" w:sz="0" w:space="0" w:color="auto"/>
        <w:right w:val="none" w:sz="0" w:space="0" w:color="auto"/>
      </w:divBdr>
    </w:div>
    <w:div w:id="581987345">
      <w:bodyDiv w:val="1"/>
      <w:marLeft w:val="0"/>
      <w:marRight w:val="0"/>
      <w:marTop w:val="0"/>
      <w:marBottom w:val="0"/>
      <w:divBdr>
        <w:top w:val="none" w:sz="0" w:space="0" w:color="auto"/>
        <w:left w:val="none" w:sz="0" w:space="0" w:color="auto"/>
        <w:bottom w:val="none" w:sz="0" w:space="0" w:color="auto"/>
        <w:right w:val="none" w:sz="0" w:space="0" w:color="auto"/>
      </w:divBdr>
    </w:div>
    <w:div w:id="743798049">
      <w:bodyDiv w:val="1"/>
      <w:marLeft w:val="0"/>
      <w:marRight w:val="0"/>
      <w:marTop w:val="0"/>
      <w:marBottom w:val="0"/>
      <w:divBdr>
        <w:top w:val="none" w:sz="0" w:space="0" w:color="auto"/>
        <w:left w:val="none" w:sz="0" w:space="0" w:color="auto"/>
        <w:bottom w:val="none" w:sz="0" w:space="0" w:color="auto"/>
        <w:right w:val="none" w:sz="0" w:space="0" w:color="auto"/>
      </w:divBdr>
    </w:div>
    <w:div w:id="783963602">
      <w:bodyDiv w:val="1"/>
      <w:marLeft w:val="0"/>
      <w:marRight w:val="0"/>
      <w:marTop w:val="0"/>
      <w:marBottom w:val="0"/>
      <w:divBdr>
        <w:top w:val="none" w:sz="0" w:space="0" w:color="auto"/>
        <w:left w:val="none" w:sz="0" w:space="0" w:color="auto"/>
        <w:bottom w:val="none" w:sz="0" w:space="0" w:color="auto"/>
        <w:right w:val="none" w:sz="0" w:space="0" w:color="auto"/>
      </w:divBdr>
    </w:div>
    <w:div w:id="848906885">
      <w:bodyDiv w:val="1"/>
      <w:marLeft w:val="0"/>
      <w:marRight w:val="0"/>
      <w:marTop w:val="0"/>
      <w:marBottom w:val="0"/>
      <w:divBdr>
        <w:top w:val="none" w:sz="0" w:space="0" w:color="auto"/>
        <w:left w:val="none" w:sz="0" w:space="0" w:color="auto"/>
        <w:bottom w:val="none" w:sz="0" w:space="0" w:color="auto"/>
        <w:right w:val="none" w:sz="0" w:space="0" w:color="auto"/>
      </w:divBdr>
    </w:div>
    <w:div w:id="873882196">
      <w:bodyDiv w:val="1"/>
      <w:marLeft w:val="0"/>
      <w:marRight w:val="0"/>
      <w:marTop w:val="0"/>
      <w:marBottom w:val="0"/>
      <w:divBdr>
        <w:top w:val="none" w:sz="0" w:space="0" w:color="auto"/>
        <w:left w:val="none" w:sz="0" w:space="0" w:color="auto"/>
        <w:bottom w:val="none" w:sz="0" w:space="0" w:color="auto"/>
        <w:right w:val="none" w:sz="0" w:space="0" w:color="auto"/>
      </w:divBdr>
    </w:div>
    <w:div w:id="891499163">
      <w:bodyDiv w:val="1"/>
      <w:marLeft w:val="0"/>
      <w:marRight w:val="0"/>
      <w:marTop w:val="0"/>
      <w:marBottom w:val="0"/>
      <w:divBdr>
        <w:top w:val="none" w:sz="0" w:space="0" w:color="auto"/>
        <w:left w:val="none" w:sz="0" w:space="0" w:color="auto"/>
        <w:bottom w:val="none" w:sz="0" w:space="0" w:color="auto"/>
        <w:right w:val="none" w:sz="0" w:space="0" w:color="auto"/>
      </w:divBdr>
    </w:div>
    <w:div w:id="946078835">
      <w:bodyDiv w:val="1"/>
      <w:marLeft w:val="0"/>
      <w:marRight w:val="0"/>
      <w:marTop w:val="0"/>
      <w:marBottom w:val="0"/>
      <w:divBdr>
        <w:top w:val="none" w:sz="0" w:space="0" w:color="auto"/>
        <w:left w:val="none" w:sz="0" w:space="0" w:color="auto"/>
        <w:bottom w:val="none" w:sz="0" w:space="0" w:color="auto"/>
        <w:right w:val="none" w:sz="0" w:space="0" w:color="auto"/>
      </w:divBdr>
      <w:divsChild>
        <w:div w:id="334650281">
          <w:marLeft w:val="0"/>
          <w:marRight w:val="0"/>
          <w:marTop w:val="0"/>
          <w:marBottom w:val="0"/>
          <w:divBdr>
            <w:top w:val="none" w:sz="0" w:space="0" w:color="auto"/>
            <w:left w:val="none" w:sz="0" w:space="0" w:color="auto"/>
            <w:bottom w:val="none" w:sz="0" w:space="0" w:color="auto"/>
            <w:right w:val="none" w:sz="0" w:space="0" w:color="auto"/>
          </w:divBdr>
        </w:div>
        <w:div w:id="204175339">
          <w:marLeft w:val="0"/>
          <w:marRight w:val="0"/>
          <w:marTop w:val="0"/>
          <w:marBottom w:val="0"/>
          <w:divBdr>
            <w:top w:val="none" w:sz="0" w:space="0" w:color="auto"/>
            <w:left w:val="none" w:sz="0" w:space="0" w:color="auto"/>
            <w:bottom w:val="none" w:sz="0" w:space="0" w:color="auto"/>
            <w:right w:val="none" w:sz="0" w:space="0" w:color="auto"/>
          </w:divBdr>
        </w:div>
        <w:div w:id="482935383">
          <w:marLeft w:val="0"/>
          <w:marRight w:val="0"/>
          <w:marTop w:val="0"/>
          <w:marBottom w:val="0"/>
          <w:divBdr>
            <w:top w:val="none" w:sz="0" w:space="0" w:color="auto"/>
            <w:left w:val="none" w:sz="0" w:space="0" w:color="auto"/>
            <w:bottom w:val="none" w:sz="0" w:space="0" w:color="auto"/>
            <w:right w:val="none" w:sz="0" w:space="0" w:color="auto"/>
          </w:divBdr>
        </w:div>
        <w:div w:id="1267351451">
          <w:marLeft w:val="0"/>
          <w:marRight w:val="0"/>
          <w:marTop w:val="0"/>
          <w:marBottom w:val="0"/>
          <w:divBdr>
            <w:top w:val="none" w:sz="0" w:space="0" w:color="auto"/>
            <w:left w:val="none" w:sz="0" w:space="0" w:color="auto"/>
            <w:bottom w:val="none" w:sz="0" w:space="0" w:color="auto"/>
            <w:right w:val="none" w:sz="0" w:space="0" w:color="auto"/>
          </w:divBdr>
        </w:div>
        <w:div w:id="794635919">
          <w:marLeft w:val="0"/>
          <w:marRight w:val="0"/>
          <w:marTop w:val="0"/>
          <w:marBottom w:val="0"/>
          <w:divBdr>
            <w:top w:val="none" w:sz="0" w:space="0" w:color="auto"/>
            <w:left w:val="none" w:sz="0" w:space="0" w:color="auto"/>
            <w:bottom w:val="none" w:sz="0" w:space="0" w:color="auto"/>
            <w:right w:val="none" w:sz="0" w:space="0" w:color="auto"/>
          </w:divBdr>
        </w:div>
      </w:divsChild>
    </w:div>
    <w:div w:id="1109667834">
      <w:bodyDiv w:val="1"/>
      <w:marLeft w:val="0"/>
      <w:marRight w:val="0"/>
      <w:marTop w:val="0"/>
      <w:marBottom w:val="0"/>
      <w:divBdr>
        <w:top w:val="none" w:sz="0" w:space="0" w:color="auto"/>
        <w:left w:val="none" w:sz="0" w:space="0" w:color="auto"/>
        <w:bottom w:val="none" w:sz="0" w:space="0" w:color="auto"/>
        <w:right w:val="none" w:sz="0" w:space="0" w:color="auto"/>
      </w:divBdr>
    </w:div>
    <w:div w:id="1223446354">
      <w:bodyDiv w:val="1"/>
      <w:marLeft w:val="0"/>
      <w:marRight w:val="0"/>
      <w:marTop w:val="0"/>
      <w:marBottom w:val="0"/>
      <w:divBdr>
        <w:top w:val="none" w:sz="0" w:space="0" w:color="auto"/>
        <w:left w:val="none" w:sz="0" w:space="0" w:color="auto"/>
        <w:bottom w:val="none" w:sz="0" w:space="0" w:color="auto"/>
        <w:right w:val="none" w:sz="0" w:space="0" w:color="auto"/>
      </w:divBdr>
    </w:div>
    <w:div w:id="1370498076">
      <w:bodyDiv w:val="1"/>
      <w:marLeft w:val="0"/>
      <w:marRight w:val="0"/>
      <w:marTop w:val="0"/>
      <w:marBottom w:val="0"/>
      <w:divBdr>
        <w:top w:val="none" w:sz="0" w:space="0" w:color="auto"/>
        <w:left w:val="none" w:sz="0" w:space="0" w:color="auto"/>
        <w:bottom w:val="none" w:sz="0" w:space="0" w:color="auto"/>
        <w:right w:val="none" w:sz="0" w:space="0" w:color="auto"/>
      </w:divBdr>
    </w:div>
    <w:div w:id="1525485985">
      <w:bodyDiv w:val="1"/>
      <w:marLeft w:val="0"/>
      <w:marRight w:val="0"/>
      <w:marTop w:val="0"/>
      <w:marBottom w:val="0"/>
      <w:divBdr>
        <w:top w:val="none" w:sz="0" w:space="0" w:color="auto"/>
        <w:left w:val="none" w:sz="0" w:space="0" w:color="auto"/>
        <w:bottom w:val="none" w:sz="0" w:space="0" w:color="auto"/>
        <w:right w:val="none" w:sz="0" w:space="0" w:color="auto"/>
      </w:divBdr>
    </w:div>
    <w:div w:id="1555191066">
      <w:bodyDiv w:val="1"/>
      <w:marLeft w:val="0"/>
      <w:marRight w:val="0"/>
      <w:marTop w:val="0"/>
      <w:marBottom w:val="0"/>
      <w:divBdr>
        <w:top w:val="none" w:sz="0" w:space="0" w:color="auto"/>
        <w:left w:val="none" w:sz="0" w:space="0" w:color="auto"/>
        <w:bottom w:val="none" w:sz="0" w:space="0" w:color="auto"/>
        <w:right w:val="none" w:sz="0" w:space="0" w:color="auto"/>
      </w:divBdr>
    </w:div>
    <w:div w:id="1761559684">
      <w:bodyDiv w:val="1"/>
      <w:marLeft w:val="0"/>
      <w:marRight w:val="0"/>
      <w:marTop w:val="0"/>
      <w:marBottom w:val="0"/>
      <w:divBdr>
        <w:top w:val="none" w:sz="0" w:space="0" w:color="auto"/>
        <w:left w:val="none" w:sz="0" w:space="0" w:color="auto"/>
        <w:bottom w:val="none" w:sz="0" w:space="0" w:color="auto"/>
        <w:right w:val="none" w:sz="0" w:space="0" w:color="auto"/>
      </w:divBdr>
    </w:div>
    <w:div w:id="1767651549">
      <w:bodyDiv w:val="1"/>
      <w:marLeft w:val="0"/>
      <w:marRight w:val="0"/>
      <w:marTop w:val="0"/>
      <w:marBottom w:val="0"/>
      <w:divBdr>
        <w:top w:val="none" w:sz="0" w:space="0" w:color="auto"/>
        <w:left w:val="none" w:sz="0" w:space="0" w:color="auto"/>
        <w:bottom w:val="none" w:sz="0" w:space="0" w:color="auto"/>
        <w:right w:val="none" w:sz="0" w:space="0" w:color="auto"/>
      </w:divBdr>
    </w:div>
    <w:div w:id="180842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qlservercentral.com/steps/deeper-into-nonclustered-indexes-stairway-to-sql-server-indexes-level-2" TargetMode="External"/><Relationship Id="rId3" Type="http://schemas.openxmlformats.org/officeDocument/2006/relationships/styles" Target="styles.xml"/><Relationship Id="rId7" Type="http://schemas.openxmlformats.org/officeDocument/2006/relationships/package" Target="embeddings/Microsoft_Visio_Drawing.vsdx"/><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n.wikipedia.org/w/index.php?title=Distributed_data_store&amp;oldid=970304045" TargetMode="External"/><Relationship Id="rId4" Type="http://schemas.openxmlformats.org/officeDocument/2006/relationships/settings" Target="settings.xml"/><Relationship Id="rId9" Type="http://schemas.openxmlformats.org/officeDocument/2006/relationships/hyperlink" Target="https://en.wikipedia.org/w/index.php?title=Transaction_processing&amp;oldid=99994024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AEACA"/>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A838A-36D2-4CCC-8F93-70EBC8D42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11</Pages>
  <Words>2578</Words>
  <Characters>14701</Characters>
  <Application>Microsoft Office Word</Application>
  <DocSecurity>0</DocSecurity>
  <Lines>122</Lines>
  <Paragraphs>34</Paragraphs>
  <ScaleCrop>false</ScaleCrop>
  <Company/>
  <LinksUpToDate>false</LinksUpToDate>
  <CharactersWithSpaces>17245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脩 潾</dc:creator>
  <cp:keywords/>
  <dc:description/>
  <cp:lastModifiedBy>脩 潾</cp:lastModifiedBy>
  <cp:revision>19</cp:revision>
  <dcterms:created xsi:type="dcterms:W3CDTF">2021-01-15T17:19:00Z</dcterms:created>
  <dcterms:modified xsi:type="dcterms:W3CDTF">2021-01-15T23:16:00Z</dcterms:modified>
</cp:coreProperties>
</file>