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D9B29" w14:textId="77777777" w:rsidR="005B32A7" w:rsidRPr="005B32A7" w:rsidRDefault="005B32A7" w:rsidP="005B32A7">
      <w:pPr>
        <w:spacing w:line="360" w:lineRule="auto"/>
        <w:rPr>
          <w:sz w:val="28"/>
          <w:szCs w:val="28"/>
          <w:u w:val="single"/>
          <w:lang w:val="en-GB"/>
        </w:rPr>
      </w:pPr>
    </w:p>
    <w:p w14:paraId="3326474A" w14:textId="77777777" w:rsidR="005B32A7" w:rsidRPr="005B32A7" w:rsidRDefault="005B32A7" w:rsidP="005B32A7">
      <w:pPr>
        <w:spacing w:line="360" w:lineRule="auto"/>
        <w:jc w:val="center"/>
        <w:rPr>
          <w:sz w:val="28"/>
          <w:szCs w:val="28"/>
          <w:u w:val="single"/>
          <w:lang w:val="en-GB"/>
        </w:rPr>
      </w:pPr>
    </w:p>
    <w:p w14:paraId="5E89C217" w14:textId="1A9FE61E" w:rsidR="005B32A7" w:rsidRPr="005B32A7" w:rsidRDefault="005B32A7" w:rsidP="005B32A7">
      <w:pPr>
        <w:spacing w:line="360" w:lineRule="auto"/>
        <w:jc w:val="center"/>
        <w:rPr>
          <w:sz w:val="28"/>
          <w:szCs w:val="28"/>
          <w:u w:val="single"/>
          <w:lang w:val="en-GB"/>
        </w:rPr>
      </w:pPr>
      <w:r w:rsidRPr="005B32A7">
        <w:rPr>
          <w:noProof/>
          <w:sz w:val="28"/>
          <w:szCs w:val="28"/>
          <w:lang w:val="en-GB"/>
        </w:rPr>
        <w:drawing>
          <wp:inline distT="0" distB="0" distL="0" distR="0" wp14:anchorId="259372F3" wp14:editId="0B88CFFD">
            <wp:extent cx="4676775" cy="2438400"/>
            <wp:effectExtent l="0" t="0" r="9525" b="0"/>
            <wp:docPr id="218950848" name="Picture 2"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5730976" descr="A logo of a universit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6775" cy="2438400"/>
                    </a:xfrm>
                    <a:prstGeom prst="rect">
                      <a:avLst/>
                    </a:prstGeom>
                    <a:noFill/>
                    <a:ln>
                      <a:noFill/>
                    </a:ln>
                  </pic:spPr>
                </pic:pic>
              </a:graphicData>
            </a:graphic>
          </wp:inline>
        </w:drawing>
      </w:r>
    </w:p>
    <w:p w14:paraId="65E7CEE2" w14:textId="77777777" w:rsidR="005B32A7" w:rsidRPr="005B32A7" w:rsidRDefault="005B32A7" w:rsidP="005B32A7">
      <w:pPr>
        <w:spacing w:line="360" w:lineRule="auto"/>
        <w:jc w:val="center"/>
        <w:rPr>
          <w:sz w:val="28"/>
          <w:szCs w:val="28"/>
          <w:u w:val="single"/>
          <w:lang w:val="en-GB"/>
        </w:rPr>
      </w:pPr>
    </w:p>
    <w:p w14:paraId="08F8AED6" w14:textId="77777777" w:rsidR="005B32A7" w:rsidRPr="005B32A7" w:rsidRDefault="005B32A7" w:rsidP="005B32A7">
      <w:pPr>
        <w:spacing w:line="360" w:lineRule="auto"/>
        <w:jc w:val="center"/>
        <w:rPr>
          <w:sz w:val="28"/>
          <w:szCs w:val="28"/>
          <w:lang w:val="en-GB"/>
        </w:rPr>
      </w:pPr>
    </w:p>
    <w:p w14:paraId="47580F73" w14:textId="77777777" w:rsidR="005B32A7" w:rsidRPr="005B32A7" w:rsidRDefault="005B32A7" w:rsidP="005B32A7">
      <w:pPr>
        <w:spacing w:line="360" w:lineRule="auto"/>
        <w:jc w:val="center"/>
        <w:rPr>
          <w:sz w:val="28"/>
          <w:szCs w:val="28"/>
          <w:lang w:val="en-GB"/>
        </w:rPr>
      </w:pPr>
    </w:p>
    <w:p w14:paraId="1855821A" w14:textId="77777777" w:rsidR="005B32A7" w:rsidRPr="005B32A7" w:rsidRDefault="005B32A7" w:rsidP="005B32A7">
      <w:pPr>
        <w:spacing w:line="360" w:lineRule="auto"/>
        <w:rPr>
          <w:b/>
          <w:bCs/>
          <w:sz w:val="22"/>
          <w:lang w:val="en-GB"/>
        </w:rPr>
      </w:pPr>
      <w:r w:rsidRPr="005B32A7">
        <w:rPr>
          <w:sz w:val="22"/>
          <w:lang w:val="en-GB"/>
        </w:rPr>
        <w:t>Module name: Digital Era (BMSW4013)</w:t>
      </w:r>
    </w:p>
    <w:p w14:paraId="236CD253" w14:textId="77777777" w:rsidR="005B32A7" w:rsidRPr="005B32A7" w:rsidRDefault="005B32A7" w:rsidP="005B32A7">
      <w:pPr>
        <w:spacing w:line="360" w:lineRule="auto"/>
        <w:rPr>
          <w:sz w:val="22"/>
          <w:lang w:val="en-GB"/>
        </w:rPr>
      </w:pPr>
      <w:r w:rsidRPr="005B32A7">
        <w:rPr>
          <w:sz w:val="22"/>
          <w:lang w:val="en-GB"/>
        </w:rPr>
        <w:t>Lecturer name: Ffion Cumberpatch</w:t>
      </w:r>
    </w:p>
    <w:p w14:paraId="20CD7A71" w14:textId="77777777" w:rsidR="005B32A7" w:rsidRPr="005B32A7" w:rsidRDefault="005B32A7" w:rsidP="005B32A7">
      <w:pPr>
        <w:spacing w:line="360" w:lineRule="auto"/>
        <w:rPr>
          <w:sz w:val="22"/>
          <w:lang w:val="en-GB"/>
        </w:rPr>
      </w:pPr>
      <w:r w:rsidRPr="005B32A7">
        <w:rPr>
          <w:sz w:val="22"/>
          <w:lang w:val="en-GB"/>
        </w:rPr>
        <w:t xml:space="preserve">Student name: Inesa </w:t>
      </w:r>
      <w:proofErr w:type="spellStart"/>
      <w:r w:rsidRPr="005B32A7">
        <w:rPr>
          <w:sz w:val="22"/>
          <w:lang w:val="en-GB"/>
        </w:rPr>
        <w:t>Aleksandraviciutei</w:t>
      </w:r>
      <w:proofErr w:type="spellEnd"/>
      <w:r w:rsidRPr="005B32A7">
        <w:rPr>
          <w:sz w:val="22"/>
          <w:lang w:val="en-GB"/>
        </w:rPr>
        <w:t xml:space="preserve"> (</w:t>
      </w:r>
      <w:hyperlink r:id="rId7" w:history="1">
        <w:r w:rsidRPr="005B32A7">
          <w:rPr>
            <w:rStyle w:val="Hyperlink"/>
            <w:sz w:val="22"/>
            <w:u w:val="none"/>
            <w:lang w:val="en-GB"/>
          </w:rPr>
          <w:t>2435068</w:t>
        </w:r>
      </w:hyperlink>
      <w:r w:rsidRPr="005B32A7">
        <w:rPr>
          <w:sz w:val="22"/>
          <w:lang w:val="en-GB"/>
        </w:rPr>
        <w:t>)</w:t>
      </w:r>
    </w:p>
    <w:p w14:paraId="21051D69" w14:textId="77777777" w:rsidR="005B32A7" w:rsidRDefault="005B32A7" w:rsidP="00866D60">
      <w:pPr>
        <w:spacing w:line="360" w:lineRule="auto"/>
        <w:jc w:val="center"/>
        <w:rPr>
          <w:sz w:val="28"/>
          <w:szCs w:val="28"/>
          <w:u w:val="single"/>
        </w:rPr>
      </w:pPr>
    </w:p>
    <w:p w14:paraId="05DB00DB" w14:textId="77777777" w:rsidR="005B32A7" w:rsidRDefault="005B32A7" w:rsidP="00866D60">
      <w:pPr>
        <w:spacing w:line="360" w:lineRule="auto"/>
        <w:jc w:val="center"/>
        <w:rPr>
          <w:sz w:val="28"/>
          <w:szCs w:val="28"/>
          <w:u w:val="single"/>
        </w:rPr>
      </w:pPr>
    </w:p>
    <w:p w14:paraId="05B58B85" w14:textId="77777777" w:rsidR="005B32A7" w:rsidRDefault="005B32A7" w:rsidP="00866D60">
      <w:pPr>
        <w:spacing w:line="360" w:lineRule="auto"/>
        <w:jc w:val="center"/>
        <w:rPr>
          <w:sz w:val="28"/>
          <w:szCs w:val="28"/>
          <w:u w:val="single"/>
        </w:rPr>
      </w:pPr>
    </w:p>
    <w:p w14:paraId="0811A688" w14:textId="77777777" w:rsidR="005B32A7" w:rsidRDefault="005B32A7" w:rsidP="00866D60">
      <w:pPr>
        <w:spacing w:line="360" w:lineRule="auto"/>
        <w:jc w:val="center"/>
        <w:rPr>
          <w:sz w:val="28"/>
          <w:szCs w:val="28"/>
          <w:u w:val="single"/>
        </w:rPr>
      </w:pPr>
    </w:p>
    <w:p w14:paraId="0B561273" w14:textId="77777777" w:rsidR="005B32A7" w:rsidRDefault="005B32A7" w:rsidP="005B32A7">
      <w:pPr>
        <w:spacing w:line="360" w:lineRule="auto"/>
        <w:rPr>
          <w:sz w:val="28"/>
          <w:szCs w:val="28"/>
          <w:u w:val="single"/>
        </w:rPr>
      </w:pPr>
    </w:p>
    <w:p w14:paraId="71B73664" w14:textId="3F110769" w:rsidR="00866D60" w:rsidRPr="005B32A7" w:rsidRDefault="00000000" w:rsidP="00866D60">
      <w:pPr>
        <w:spacing w:line="360" w:lineRule="auto"/>
        <w:jc w:val="center"/>
        <w:rPr>
          <w:sz w:val="28"/>
          <w:szCs w:val="28"/>
          <w:u w:val="single"/>
        </w:rPr>
      </w:pPr>
      <w:r w:rsidRPr="005B32A7">
        <w:rPr>
          <w:sz w:val="28"/>
          <w:szCs w:val="28"/>
          <w:u w:val="single"/>
        </w:rPr>
        <w:lastRenderedPageBreak/>
        <w:t>Reflective Essay on the Development of Academic and Digital Skills</w:t>
      </w:r>
    </w:p>
    <w:p w14:paraId="615992E9" w14:textId="1FBD6515" w:rsidR="00FD46FE" w:rsidRPr="00FD46FE" w:rsidRDefault="00FD46FE" w:rsidP="00FD46FE">
      <w:pPr>
        <w:spacing w:line="360" w:lineRule="auto"/>
        <w:jc w:val="both"/>
        <w:rPr>
          <w:szCs w:val="24"/>
          <w:lang w:val="en-GB"/>
        </w:rPr>
      </w:pPr>
      <w:r>
        <w:rPr>
          <w:szCs w:val="24"/>
          <w:lang w:val="en-GB"/>
        </w:rPr>
        <w:t xml:space="preserve">  </w:t>
      </w:r>
      <w:r w:rsidRPr="00FD46FE">
        <w:rPr>
          <w:szCs w:val="24"/>
          <w:lang w:val="en-GB"/>
        </w:rPr>
        <w:t>For me, starting university this year was a big turning point. I was excited to develop my skills and learn new things, but I was also nervous. My academic progress was greatly aided by this curriculum, Academic Skills for the Digital Era. I gained knowledge about time management, how to use references, where to find high-quality content, and how to write better. Additionally, I used digital tools that I had never used before, like Turnitin and Moodle. I will use Gibbs' Reflective Cycle (1988) to reflect on my educational experience in this article. I'll talk about what I did, how I felt, what worked, what didn't work, and how I want to do better in the future.</w:t>
      </w:r>
    </w:p>
    <w:p w14:paraId="412C9E47" w14:textId="1D2795C2" w:rsidR="00FD46FE" w:rsidRPr="00FD46FE" w:rsidRDefault="00FD46FE" w:rsidP="00FD46FE">
      <w:pPr>
        <w:spacing w:line="360" w:lineRule="auto"/>
        <w:jc w:val="both"/>
        <w:rPr>
          <w:szCs w:val="24"/>
          <w:lang w:val="en-GB"/>
        </w:rPr>
      </w:pPr>
      <w:r>
        <w:rPr>
          <w:szCs w:val="24"/>
          <w:lang w:val="en-GB"/>
        </w:rPr>
        <w:t xml:space="preserve">  </w:t>
      </w:r>
      <w:r w:rsidRPr="00FD46FE">
        <w:rPr>
          <w:szCs w:val="24"/>
          <w:lang w:val="en-GB"/>
        </w:rPr>
        <w:t xml:space="preserve">I worked on </w:t>
      </w:r>
      <w:proofErr w:type="gramStart"/>
      <w:r w:rsidRPr="00FD46FE">
        <w:rPr>
          <w:szCs w:val="24"/>
          <w:lang w:val="en-GB"/>
        </w:rPr>
        <w:t>a number of</w:t>
      </w:r>
      <w:proofErr w:type="gramEnd"/>
      <w:r w:rsidRPr="00FD46FE">
        <w:rPr>
          <w:szCs w:val="24"/>
          <w:lang w:val="en-GB"/>
        </w:rPr>
        <w:t xml:space="preserve"> projects during this module, such as a PowerPoint presentation, a report on time management, an essay about AI writing, and now this reflection. I didn't know what Harvard referencing was or how to write an academic essay at first. Additionally, I was unsure of how to properly use Moodle. Learning styles, research, references, presentations, and reflective writing were all covered in class. I found the Moodle essay form and examples to be very beneficial. I also used ChatGPT and Grammarly to help me check my concepts and grammar. I prepared time management presentation slides and presented them to the students. I was both happy and afraid about that. My confidence grew with each task, and I started to understand what university work is really like.</w:t>
      </w:r>
    </w:p>
    <w:p w14:paraId="6031DF4E" w14:textId="780CC524" w:rsidR="00353B58" w:rsidRPr="00866D60" w:rsidRDefault="0021747D" w:rsidP="00866D60">
      <w:pPr>
        <w:spacing w:line="360" w:lineRule="auto"/>
        <w:jc w:val="both"/>
        <w:rPr>
          <w:szCs w:val="24"/>
          <w:lang w:val="en-GB"/>
        </w:rPr>
      </w:pPr>
      <w:r>
        <w:rPr>
          <w:szCs w:val="24"/>
          <w:lang w:val="en-GB"/>
        </w:rPr>
        <w:t xml:space="preserve">  </w:t>
      </w:r>
      <w:r w:rsidR="00FD46FE" w:rsidRPr="00FD46FE">
        <w:rPr>
          <w:szCs w:val="24"/>
          <w:lang w:val="en-GB"/>
        </w:rPr>
        <w:t xml:space="preserve">I was </w:t>
      </w:r>
      <w:proofErr w:type="gramStart"/>
      <w:r w:rsidR="00FD46FE" w:rsidRPr="00FD46FE">
        <w:rPr>
          <w:szCs w:val="24"/>
          <w:lang w:val="en-GB"/>
        </w:rPr>
        <w:t>really unsure</w:t>
      </w:r>
      <w:proofErr w:type="gramEnd"/>
      <w:r w:rsidR="00FD46FE" w:rsidRPr="00FD46FE">
        <w:rPr>
          <w:szCs w:val="24"/>
          <w:lang w:val="en-GB"/>
        </w:rPr>
        <w:t xml:space="preserve"> of who I was when I started this course. Since English is not my first language, I was worried that I wouldn't understand anything. I got lost when we talked about academic writing and Harvard referencing. I had no idea where to start. However, I was also eager because I wanted to learn and develop. I was happy with my first essay on AI writing because it was the first time I had used the proper format and references. I was </w:t>
      </w:r>
      <w:proofErr w:type="gramStart"/>
      <w:r w:rsidR="00FD46FE" w:rsidRPr="00FD46FE">
        <w:rPr>
          <w:szCs w:val="24"/>
          <w:lang w:val="en-GB"/>
        </w:rPr>
        <w:t>really nervous</w:t>
      </w:r>
      <w:proofErr w:type="gramEnd"/>
      <w:r w:rsidR="00FD46FE" w:rsidRPr="00FD46FE">
        <w:rPr>
          <w:szCs w:val="24"/>
          <w:lang w:val="en-GB"/>
        </w:rPr>
        <w:t xml:space="preserve"> during the presentation. Even though I detest public speaking, I felt happier and more assured after it was over. I feel more at ease using digital tools and writing </w:t>
      </w:r>
      <w:r w:rsidR="00FD46FE" w:rsidRPr="00FD46FE">
        <w:rPr>
          <w:szCs w:val="24"/>
          <w:lang w:val="en-GB"/>
        </w:rPr>
        <w:lastRenderedPageBreak/>
        <w:t>scholarly articles now. Even though I still make mistakes, I am aware of my progress.</w:t>
      </w:r>
    </w:p>
    <w:p w14:paraId="4338BB25" w14:textId="14BDDA5F" w:rsidR="00866D60" w:rsidRDefault="0021747D" w:rsidP="00866D60">
      <w:pPr>
        <w:spacing w:line="360" w:lineRule="auto"/>
        <w:rPr>
          <w:szCs w:val="24"/>
          <w:lang w:val="en-GB"/>
        </w:rPr>
      </w:pPr>
      <w:r>
        <w:rPr>
          <w:szCs w:val="24"/>
          <w:lang w:val="en-GB"/>
        </w:rPr>
        <w:t xml:space="preserve">  </w:t>
      </w:r>
      <w:r w:rsidR="00FD46FE" w:rsidRPr="00FD46FE">
        <w:rPr>
          <w:szCs w:val="24"/>
          <w:lang w:val="en-GB"/>
        </w:rPr>
        <w:t>Though some of this module was challenging, many things helped me. Moodle's essay forms and videos help to clarify things. Following the AI writing schedule helps me organise my ideas and improves me. Grammar also helped me work on punctuation and spelling. Though at first difficult, the Cite Them Right website and the UWTSD Harvard Guide helped to simplify the referencing. I still need work on in-text referencing.</w:t>
      </w:r>
    </w:p>
    <w:p w14:paraId="569B1D4F" w14:textId="77777777" w:rsidR="00FD46FE" w:rsidRDefault="00000000" w:rsidP="00866D60">
      <w:pPr>
        <w:spacing w:line="360" w:lineRule="auto"/>
        <w:rPr>
          <w:szCs w:val="24"/>
          <w:lang w:val="en-GB"/>
        </w:rPr>
      </w:pPr>
      <w:r w:rsidRPr="00B92518">
        <w:rPr>
          <w:szCs w:val="24"/>
        </w:rPr>
        <w:br/>
      </w:r>
      <w:r w:rsidR="0021747D">
        <w:rPr>
          <w:szCs w:val="24"/>
          <w:lang w:val="en-GB"/>
        </w:rPr>
        <w:t xml:space="preserve">  </w:t>
      </w:r>
      <w:r w:rsidR="00FD46FE" w:rsidRPr="00FD46FE">
        <w:rPr>
          <w:szCs w:val="24"/>
          <w:lang w:val="en-GB"/>
        </w:rPr>
        <w:t>One of my favourite projects since it helped me in real life was the time management report. That experiment led me to start using the Forest app and Google Calendar. These instruments enabled me to keep focused and schedule my study sessions. I saw how important it is to pause and follow a specific pattern. Applying the Pomodoro Technique helped me to study better and cut procrastination. Though I felt good of myself for speaking in front of the group, my presentation did not go as expected. One of the more difficult things for me was knowing some academic vocabulary. Sometimes I had to use Google Translate or ask fellow students. Particularly in writing, group comments and encouragement from my teacher helped me to identify areas in which I might develop.</w:t>
      </w:r>
    </w:p>
    <w:p w14:paraId="07BCD2C8" w14:textId="4A02559C" w:rsidR="00866D60" w:rsidRDefault="00000000" w:rsidP="00866D60">
      <w:pPr>
        <w:spacing w:line="360" w:lineRule="auto"/>
        <w:rPr>
          <w:szCs w:val="24"/>
          <w:lang w:val="en-GB"/>
        </w:rPr>
      </w:pPr>
      <w:r w:rsidRPr="00B92518">
        <w:rPr>
          <w:szCs w:val="24"/>
        </w:rPr>
        <w:br/>
      </w:r>
      <w:r w:rsidR="0021747D">
        <w:rPr>
          <w:szCs w:val="24"/>
          <w:lang w:val="en-GB"/>
        </w:rPr>
        <w:t xml:space="preserve">  </w:t>
      </w:r>
      <w:r w:rsidR="00FD46FE" w:rsidRPr="00FD46FE">
        <w:rPr>
          <w:szCs w:val="24"/>
          <w:lang w:val="en-GB"/>
        </w:rPr>
        <w:t>Class peer discussion was another great tool. Hearing other people share their stories made me less alone. It also gave me fresh ideas on how I might improve my study routines. This program helped me to realise that working with others and posing questions are strengths rather than shortcomings.</w:t>
      </w:r>
    </w:p>
    <w:p w14:paraId="4543CB1B" w14:textId="77777777" w:rsidR="00FD46FE" w:rsidRPr="00866D60" w:rsidRDefault="00FD46FE" w:rsidP="00866D60">
      <w:pPr>
        <w:spacing w:line="360" w:lineRule="auto"/>
        <w:rPr>
          <w:szCs w:val="24"/>
          <w:lang w:val="en-GB"/>
        </w:rPr>
      </w:pPr>
    </w:p>
    <w:p w14:paraId="40B777F7" w14:textId="2EE3417A" w:rsidR="00FD46FE" w:rsidRPr="00FD46FE" w:rsidRDefault="00FD46FE" w:rsidP="00FD46FE">
      <w:pPr>
        <w:spacing w:line="360" w:lineRule="auto"/>
        <w:rPr>
          <w:szCs w:val="24"/>
          <w:lang w:val="en-GB"/>
        </w:rPr>
      </w:pPr>
      <w:r w:rsidRPr="00FD46FE">
        <w:rPr>
          <w:szCs w:val="24"/>
          <w:lang w:val="en-GB"/>
        </w:rPr>
        <w:t xml:space="preserve">Looking back, I find that this syllabus imparted a lot of useful knowledge. I first had no idea how I might organise or arrange my work. I know now how to write an introduction, major body, and conclusion. Cottrell (2019) claims that since it </w:t>
      </w:r>
      <w:r w:rsidRPr="00FD46FE">
        <w:rPr>
          <w:szCs w:val="24"/>
          <w:lang w:val="en-GB"/>
        </w:rPr>
        <w:lastRenderedPageBreak/>
        <w:t xml:space="preserve">helps students to remain organised and focused, preparation is </w:t>
      </w:r>
      <w:r w:rsidRPr="00FD46FE">
        <w:rPr>
          <w:szCs w:val="24"/>
          <w:lang w:val="en-GB"/>
        </w:rPr>
        <w:t>important</w:t>
      </w:r>
      <w:r w:rsidRPr="00FD46FE">
        <w:rPr>
          <w:szCs w:val="24"/>
          <w:lang w:val="en-GB"/>
        </w:rPr>
        <w:t xml:space="preserve"> for academic writing. To review my work, I also used digital tools like Grammarly and </w:t>
      </w:r>
      <w:proofErr w:type="gramStart"/>
      <w:r w:rsidRPr="00FD46FE">
        <w:rPr>
          <w:szCs w:val="24"/>
          <w:lang w:val="en-GB"/>
        </w:rPr>
        <w:t>ChatGPT</w:t>
      </w:r>
      <w:proofErr w:type="gramEnd"/>
      <w:r w:rsidRPr="00FD46FE">
        <w:rPr>
          <w:szCs w:val="24"/>
          <w:lang w:val="en-GB"/>
        </w:rPr>
        <w:t xml:space="preserve"> </w:t>
      </w:r>
      <w:r w:rsidRPr="00FD46FE">
        <w:rPr>
          <w:szCs w:val="24"/>
          <w:lang w:val="en-GB"/>
        </w:rPr>
        <w:t>but</w:t>
      </w:r>
      <w:r w:rsidRPr="00FD46FE">
        <w:rPr>
          <w:szCs w:val="24"/>
          <w:lang w:val="en-GB"/>
        </w:rPr>
        <w:t xml:space="preserve"> I made sure the ideas were my own, per UWTSD guidelines (2025).</w:t>
      </w:r>
    </w:p>
    <w:p w14:paraId="18FCA396" w14:textId="7CB61CB4" w:rsidR="00866D60" w:rsidRPr="00866D60" w:rsidRDefault="00000000" w:rsidP="00866D60">
      <w:pPr>
        <w:spacing w:line="360" w:lineRule="auto"/>
        <w:rPr>
          <w:szCs w:val="24"/>
          <w:lang w:val="en-GB"/>
        </w:rPr>
      </w:pPr>
      <w:r w:rsidRPr="00B92518">
        <w:rPr>
          <w:szCs w:val="24"/>
        </w:rPr>
        <w:br/>
      </w:r>
      <w:r w:rsidR="0021747D">
        <w:rPr>
          <w:szCs w:val="24"/>
          <w:lang w:val="en-GB"/>
        </w:rPr>
        <w:t xml:space="preserve">  </w:t>
      </w:r>
      <w:r w:rsidR="00866D60" w:rsidRPr="00866D60">
        <w:rPr>
          <w:szCs w:val="24"/>
          <w:lang w:val="en-GB"/>
        </w:rPr>
        <w:t>When I had to do reference, it was complicated. But, after a few attempts and utilising the Cite Them Right website, I began to comprehend. Learning about academic integrity made me recognise that I needed to give credit to others when I used their ideas. This is also helpful for preventing plagiarism (Neville, 2018). I now feel more accountable and cautious about utilising sources.</w:t>
      </w:r>
      <w:r w:rsidRPr="00B92518">
        <w:rPr>
          <w:szCs w:val="24"/>
        </w:rPr>
        <w:br/>
      </w:r>
      <w:r w:rsidRPr="00B92518">
        <w:rPr>
          <w:szCs w:val="24"/>
        </w:rPr>
        <w:br/>
      </w:r>
      <w:r w:rsidR="0021747D">
        <w:rPr>
          <w:szCs w:val="24"/>
          <w:lang w:val="en-GB"/>
        </w:rPr>
        <w:t xml:space="preserve">  </w:t>
      </w:r>
      <w:r w:rsidR="00866D60" w:rsidRPr="00866D60">
        <w:rPr>
          <w:szCs w:val="24"/>
          <w:lang w:val="en-GB"/>
        </w:rPr>
        <w:t>I also discovered my preferred method of learning. We completed a VARK questionnaire, and I discovered I am a visual learner. That is, I grasp things better when I see drawings, diagrams, or colour-coded notes (Fleming and Baume, 2006). This was quite helpful during the lecture and while planning my study schedule using Google Calendar.</w:t>
      </w:r>
      <w:r w:rsidRPr="00B92518">
        <w:rPr>
          <w:szCs w:val="24"/>
        </w:rPr>
        <w:br/>
      </w:r>
      <w:r w:rsidRPr="00B92518">
        <w:rPr>
          <w:szCs w:val="24"/>
        </w:rPr>
        <w:br/>
      </w:r>
      <w:r w:rsidR="0021747D">
        <w:rPr>
          <w:szCs w:val="24"/>
          <w:lang w:val="en-GB"/>
        </w:rPr>
        <w:t xml:space="preserve">  </w:t>
      </w:r>
      <w:r w:rsidR="00866D60" w:rsidRPr="00866D60">
        <w:rPr>
          <w:szCs w:val="24"/>
          <w:lang w:val="en-GB"/>
        </w:rPr>
        <w:t>Using Gibbs' Reflective Cycle enabled me to think extensively about my development. The cycle comprises sentiments, evaluations, and action plans, which allowed me to remain thoughtful and honest (Gibbs, 1988). I also found Kolb's learning cycle helpful. According to Kolb (2015), the greatest way to learn is to reflect on experiences, explore new ideas, and apply them. For example, after completing my essay, I utilised the criticism to strengthen my report.</w:t>
      </w:r>
      <w:r w:rsidRPr="00B92518">
        <w:rPr>
          <w:szCs w:val="24"/>
        </w:rPr>
        <w:br/>
      </w:r>
      <w:r w:rsidRPr="00B92518">
        <w:rPr>
          <w:szCs w:val="24"/>
        </w:rPr>
        <w:br/>
      </w:r>
      <w:r w:rsidR="0021747D">
        <w:rPr>
          <w:szCs w:val="24"/>
          <w:lang w:val="en-GB"/>
        </w:rPr>
        <w:t xml:space="preserve">  </w:t>
      </w:r>
      <w:r w:rsidR="00866D60" w:rsidRPr="00866D60">
        <w:rPr>
          <w:szCs w:val="24"/>
          <w:lang w:val="en-GB"/>
        </w:rPr>
        <w:t xml:space="preserve">My confidence increased significantly. Initially, I was afraid to ask questions or make errors. However, I now understand that errors are a necessary part of learning. According to Race (2020), learning is not always easy; it requires trial and error </w:t>
      </w:r>
      <w:proofErr w:type="gramStart"/>
      <w:r w:rsidR="00866D60" w:rsidRPr="00866D60">
        <w:rPr>
          <w:szCs w:val="24"/>
          <w:lang w:val="en-GB"/>
        </w:rPr>
        <w:t>in order to</w:t>
      </w:r>
      <w:proofErr w:type="gramEnd"/>
      <w:r w:rsidR="00866D60" w:rsidRPr="00866D60">
        <w:rPr>
          <w:szCs w:val="24"/>
          <w:lang w:val="en-GB"/>
        </w:rPr>
        <w:t xml:space="preserve"> improve. I feel more at ease now using Moodle, completing homework, and making presentations.</w:t>
      </w:r>
    </w:p>
    <w:p w14:paraId="29653654" w14:textId="2F1C7933" w:rsidR="00353B58" w:rsidRPr="00866D60" w:rsidRDefault="00353B58" w:rsidP="00866D60">
      <w:pPr>
        <w:spacing w:line="360" w:lineRule="auto"/>
        <w:rPr>
          <w:szCs w:val="24"/>
          <w:lang w:val="en-GB"/>
        </w:rPr>
      </w:pPr>
    </w:p>
    <w:p w14:paraId="3C4170F6" w14:textId="6AAAE897" w:rsidR="00866D60" w:rsidRPr="00866D60" w:rsidRDefault="0021747D" w:rsidP="00866D60">
      <w:pPr>
        <w:spacing w:line="360" w:lineRule="auto"/>
        <w:jc w:val="both"/>
        <w:rPr>
          <w:szCs w:val="24"/>
          <w:lang w:val="en-GB"/>
        </w:rPr>
      </w:pPr>
      <w:r>
        <w:rPr>
          <w:szCs w:val="24"/>
          <w:lang w:val="en-GB"/>
        </w:rPr>
        <w:lastRenderedPageBreak/>
        <w:t xml:space="preserve">  </w:t>
      </w:r>
      <w:r w:rsidR="00866D60" w:rsidRPr="00866D60">
        <w:rPr>
          <w:szCs w:val="24"/>
          <w:lang w:val="en-GB"/>
        </w:rPr>
        <w:t>This curriculum contributed significantly to my academic development. I learnt how to organise and compose an essay, where to discover excellent sources, how to correctly cite them, and how to manage my time. I also learnt how to utilise digital tools to assist me study. I was anxious and hesitant at first, but I'm more confident now. I realise the significance of academic honesty and know how to continue developing. Even if my English isn't excellent, I can now write and communicate my thoughts more clearly.</w:t>
      </w:r>
    </w:p>
    <w:p w14:paraId="2D04108A" w14:textId="24808688" w:rsidR="0021747D" w:rsidRDefault="0021747D" w:rsidP="00866D60">
      <w:pPr>
        <w:spacing w:line="360" w:lineRule="auto"/>
        <w:jc w:val="both"/>
        <w:rPr>
          <w:szCs w:val="24"/>
          <w:lang w:val="en-GB"/>
        </w:rPr>
      </w:pPr>
      <w:r>
        <w:rPr>
          <w:szCs w:val="24"/>
          <w:lang w:val="en-GB"/>
        </w:rPr>
        <w:t xml:space="preserve">  </w:t>
      </w:r>
      <w:r w:rsidRPr="0021747D">
        <w:rPr>
          <w:szCs w:val="24"/>
          <w:lang w:val="en-GB"/>
        </w:rPr>
        <w:t>In the future, I plan to use the abilities I learnt in this subject. I will continue to use a study planner, such as Google Calendar, to better organise my time. I'll practice Harvard referencing more so I don't make errors. I also want to read more academic books and journals to expand my vocabulary and strengthen my critical thinking skills. When I get comments, I will attentively study it and apply it to improve next time. If I don't understand anything, I'll seek for assistance or search for information online or at the library. I will also continue to reflect on my progress using Gibbs' model. My objective is to improve my writing and speaking skills while also striving to do my best.</w:t>
      </w:r>
    </w:p>
    <w:p w14:paraId="6DB6BC3A" w14:textId="77777777" w:rsidR="00FD46FE" w:rsidRPr="00FD46FE" w:rsidRDefault="00000000" w:rsidP="00FD46FE">
      <w:pPr>
        <w:spacing w:line="360" w:lineRule="auto"/>
        <w:jc w:val="both"/>
        <w:rPr>
          <w:szCs w:val="24"/>
          <w:lang w:val="en-GB"/>
        </w:rPr>
      </w:pPr>
      <w:r w:rsidRPr="00B92518">
        <w:rPr>
          <w:szCs w:val="24"/>
        </w:rPr>
        <w:br/>
      </w:r>
      <w:r w:rsidR="0021747D">
        <w:rPr>
          <w:szCs w:val="24"/>
          <w:lang w:val="en-GB"/>
        </w:rPr>
        <w:t xml:space="preserve">  </w:t>
      </w:r>
      <w:r w:rsidR="00FD46FE" w:rsidRPr="00FD46FE">
        <w:rPr>
          <w:szCs w:val="24"/>
          <w:lang w:val="en-GB"/>
        </w:rPr>
        <w:t>To improve my reference and research skills, I also wish to attend academic skills courses the university provides. I'll set little weekly goals like reading one journal article or writing a paragraph every day to help me better stick to my study schedule. I want to start looking at Microsoft OneNote to better arrange lecture notes and use digital technologies, such Zotero for reference management. By the end of my first year, I should feel more independent and ready to tackle challenging homework.</w:t>
      </w:r>
    </w:p>
    <w:p w14:paraId="68AA7621" w14:textId="165FE3CD" w:rsidR="0021747D" w:rsidRPr="0021747D" w:rsidRDefault="0021747D" w:rsidP="0021747D">
      <w:pPr>
        <w:spacing w:line="360" w:lineRule="auto"/>
        <w:jc w:val="both"/>
        <w:rPr>
          <w:szCs w:val="24"/>
          <w:lang w:val="en-GB"/>
        </w:rPr>
      </w:pPr>
    </w:p>
    <w:p w14:paraId="64E75C26" w14:textId="6E82C8B2" w:rsidR="00353B58" w:rsidRPr="0021747D" w:rsidRDefault="00353B58" w:rsidP="00866D60">
      <w:pPr>
        <w:spacing w:line="360" w:lineRule="auto"/>
        <w:jc w:val="both"/>
        <w:rPr>
          <w:szCs w:val="24"/>
          <w:lang w:val="en-GB"/>
        </w:rPr>
      </w:pPr>
    </w:p>
    <w:p w14:paraId="1DCE98A2" w14:textId="77777777" w:rsidR="00B92518" w:rsidRDefault="00B92518" w:rsidP="00866D60">
      <w:pPr>
        <w:spacing w:line="360" w:lineRule="auto"/>
        <w:jc w:val="both"/>
        <w:rPr>
          <w:szCs w:val="24"/>
        </w:rPr>
      </w:pPr>
    </w:p>
    <w:p w14:paraId="3E4AB45E" w14:textId="77777777" w:rsidR="00B92518" w:rsidRPr="00B92518" w:rsidRDefault="00B92518" w:rsidP="00866D60">
      <w:pPr>
        <w:spacing w:line="360" w:lineRule="auto"/>
        <w:jc w:val="both"/>
        <w:rPr>
          <w:szCs w:val="24"/>
        </w:rPr>
      </w:pPr>
    </w:p>
    <w:p w14:paraId="2000555F" w14:textId="06F67337" w:rsidR="00B92518" w:rsidRPr="00B92518" w:rsidRDefault="00000000" w:rsidP="00866D60">
      <w:pPr>
        <w:spacing w:line="360" w:lineRule="auto"/>
        <w:jc w:val="both"/>
        <w:rPr>
          <w:szCs w:val="24"/>
          <w:u w:val="single"/>
        </w:rPr>
      </w:pPr>
      <w:r w:rsidRPr="00B92518">
        <w:rPr>
          <w:szCs w:val="24"/>
          <w:u w:val="single"/>
        </w:rPr>
        <w:lastRenderedPageBreak/>
        <w:t>References</w:t>
      </w:r>
      <w:r w:rsidR="005B32A7">
        <w:rPr>
          <w:szCs w:val="24"/>
          <w:u w:val="single"/>
        </w:rPr>
        <w:t>:</w:t>
      </w:r>
    </w:p>
    <w:p w14:paraId="6283D3A8" w14:textId="77777777" w:rsidR="00353B58" w:rsidRPr="00B92518" w:rsidRDefault="00000000" w:rsidP="00866D60">
      <w:pPr>
        <w:spacing w:line="360" w:lineRule="auto"/>
        <w:jc w:val="both"/>
        <w:rPr>
          <w:szCs w:val="24"/>
        </w:rPr>
      </w:pPr>
      <w:r w:rsidRPr="00B92518">
        <w:rPr>
          <w:szCs w:val="24"/>
        </w:rPr>
        <w:t xml:space="preserve">Cottrell, S. (2019) The Study Skills Handbook. 5th </w:t>
      </w:r>
      <w:proofErr w:type="spellStart"/>
      <w:proofErr w:type="gramStart"/>
      <w:r w:rsidRPr="00B92518">
        <w:rPr>
          <w:szCs w:val="24"/>
        </w:rPr>
        <w:t>edn</w:t>
      </w:r>
      <w:proofErr w:type="spellEnd"/>
      <w:proofErr w:type="gramEnd"/>
      <w:r w:rsidRPr="00B92518">
        <w:rPr>
          <w:szCs w:val="24"/>
        </w:rPr>
        <w:t>. London: Red Globe Press.</w:t>
      </w:r>
    </w:p>
    <w:p w14:paraId="765BC758" w14:textId="77777777" w:rsidR="00353B58" w:rsidRPr="00B92518" w:rsidRDefault="00000000" w:rsidP="00866D60">
      <w:pPr>
        <w:spacing w:line="360" w:lineRule="auto"/>
        <w:jc w:val="both"/>
        <w:rPr>
          <w:szCs w:val="24"/>
        </w:rPr>
      </w:pPr>
      <w:r w:rsidRPr="00B92518">
        <w:rPr>
          <w:szCs w:val="24"/>
        </w:rPr>
        <w:t xml:space="preserve">Fleming, N.D. and Baume, D. (2006) ‘Learning styles again: </w:t>
      </w:r>
      <w:proofErr w:type="spellStart"/>
      <w:r w:rsidRPr="00B92518">
        <w:rPr>
          <w:szCs w:val="24"/>
        </w:rPr>
        <w:t>VARKing</w:t>
      </w:r>
      <w:proofErr w:type="spellEnd"/>
      <w:r w:rsidRPr="00B92518">
        <w:rPr>
          <w:szCs w:val="24"/>
        </w:rPr>
        <w:t xml:space="preserve"> up the right tree!’, Educational Developments, 7(4), pp. 4–7.</w:t>
      </w:r>
    </w:p>
    <w:p w14:paraId="39FB69B7" w14:textId="77777777" w:rsidR="00353B58" w:rsidRPr="00B92518" w:rsidRDefault="00000000" w:rsidP="00866D60">
      <w:pPr>
        <w:spacing w:line="360" w:lineRule="auto"/>
        <w:jc w:val="both"/>
        <w:rPr>
          <w:szCs w:val="24"/>
        </w:rPr>
      </w:pPr>
      <w:r w:rsidRPr="00B92518">
        <w:rPr>
          <w:szCs w:val="24"/>
        </w:rPr>
        <w:t>Gibbs, G. (1988) Learning by Doing: A Guide to Teaching and Learning Methods. Oxford: Oxford Polytechnic.</w:t>
      </w:r>
    </w:p>
    <w:p w14:paraId="7D1356F0" w14:textId="77777777" w:rsidR="00353B58" w:rsidRPr="00B92518" w:rsidRDefault="00000000" w:rsidP="00866D60">
      <w:pPr>
        <w:spacing w:line="360" w:lineRule="auto"/>
        <w:jc w:val="both"/>
        <w:rPr>
          <w:szCs w:val="24"/>
        </w:rPr>
      </w:pPr>
      <w:r w:rsidRPr="00B92518">
        <w:rPr>
          <w:szCs w:val="24"/>
        </w:rPr>
        <w:t>Kolb, D.A. (2015</w:t>
      </w:r>
      <w:proofErr w:type="gramStart"/>
      <w:r w:rsidRPr="00B92518">
        <w:rPr>
          <w:szCs w:val="24"/>
        </w:rPr>
        <w:t>) Experiential Learning:</w:t>
      </w:r>
      <w:proofErr w:type="gramEnd"/>
      <w:r w:rsidRPr="00B92518">
        <w:rPr>
          <w:szCs w:val="24"/>
        </w:rPr>
        <w:t xml:space="preserve"> Experience as the Source of Learning and Development. 2nd </w:t>
      </w:r>
      <w:proofErr w:type="spellStart"/>
      <w:proofErr w:type="gramStart"/>
      <w:r w:rsidRPr="00B92518">
        <w:rPr>
          <w:szCs w:val="24"/>
        </w:rPr>
        <w:t>edn</w:t>
      </w:r>
      <w:proofErr w:type="spellEnd"/>
      <w:proofErr w:type="gramEnd"/>
      <w:r w:rsidRPr="00B92518">
        <w:rPr>
          <w:szCs w:val="24"/>
        </w:rPr>
        <w:t>. New Jersey: Pearson Education.</w:t>
      </w:r>
    </w:p>
    <w:p w14:paraId="69FB1DA3" w14:textId="77777777" w:rsidR="00353B58" w:rsidRPr="00B92518" w:rsidRDefault="00000000" w:rsidP="00866D60">
      <w:pPr>
        <w:spacing w:line="360" w:lineRule="auto"/>
        <w:jc w:val="both"/>
        <w:rPr>
          <w:szCs w:val="24"/>
        </w:rPr>
      </w:pPr>
      <w:r w:rsidRPr="00B92518">
        <w:rPr>
          <w:szCs w:val="24"/>
        </w:rPr>
        <w:t xml:space="preserve">Neville, C. (2018) The Complete Guide to Referencing and Avoiding Plagiarism. 3rd </w:t>
      </w:r>
      <w:proofErr w:type="spellStart"/>
      <w:proofErr w:type="gramStart"/>
      <w:r w:rsidRPr="00B92518">
        <w:rPr>
          <w:szCs w:val="24"/>
        </w:rPr>
        <w:t>edn</w:t>
      </w:r>
      <w:proofErr w:type="spellEnd"/>
      <w:proofErr w:type="gramEnd"/>
      <w:r w:rsidRPr="00B92518">
        <w:rPr>
          <w:szCs w:val="24"/>
        </w:rPr>
        <w:t>. Maidenhead: Open University Press.</w:t>
      </w:r>
    </w:p>
    <w:p w14:paraId="61ACD825" w14:textId="77777777" w:rsidR="00353B58" w:rsidRPr="00B92518" w:rsidRDefault="00000000" w:rsidP="00866D60">
      <w:pPr>
        <w:spacing w:line="360" w:lineRule="auto"/>
        <w:jc w:val="both"/>
        <w:rPr>
          <w:szCs w:val="24"/>
        </w:rPr>
      </w:pPr>
      <w:r w:rsidRPr="00B92518">
        <w:rPr>
          <w:szCs w:val="24"/>
        </w:rPr>
        <w:t xml:space="preserve">Race, P. (2020) The Lecturer’s Toolkit: A Practical Guide to Assessment, Learning and Teaching. 5th </w:t>
      </w:r>
      <w:proofErr w:type="spellStart"/>
      <w:proofErr w:type="gramStart"/>
      <w:r w:rsidRPr="00B92518">
        <w:rPr>
          <w:szCs w:val="24"/>
        </w:rPr>
        <w:t>edn</w:t>
      </w:r>
      <w:proofErr w:type="spellEnd"/>
      <w:proofErr w:type="gramEnd"/>
      <w:r w:rsidRPr="00B92518">
        <w:rPr>
          <w:szCs w:val="24"/>
        </w:rPr>
        <w:t>. Abingdon: Routledge.</w:t>
      </w:r>
    </w:p>
    <w:p w14:paraId="3EECECCA" w14:textId="77777777" w:rsidR="00353B58" w:rsidRPr="00B92518" w:rsidRDefault="00000000" w:rsidP="00866D60">
      <w:pPr>
        <w:spacing w:line="360" w:lineRule="auto"/>
        <w:jc w:val="both"/>
        <w:rPr>
          <w:szCs w:val="24"/>
        </w:rPr>
      </w:pPr>
      <w:r w:rsidRPr="00B92518">
        <w:rPr>
          <w:szCs w:val="24"/>
        </w:rPr>
        <w:t>UWTSD (2025) Academic Integrity and AI Use Policy. University of Wales Trinity Saint David.</w:t>
      </w:r>
    </w:p>
    <w:p w14:paraId="2244EA0F" w14:textId="77777777" w:rsidR="00353B58" w:rsidRPr="00B92518" w:rsidRDefault="00000000" w:rsidP="00866D60">
      <w:pPr>
        <w:spacing w:line="360" w:lineRule="auto"/>
        <w:jc w:val="both"/>
        <w:rPr>
          <w:szCs w:val="24"/>
        </w:rPr>
      </w:pPr>
      <w:r w:rsidRPr="00B92518">
        <w:rPr>
          <w:szCs w:val="24"/>
        </w:rPr>
        <w:t>Cite Them Right (</w:t>
      </w:r>
      <w:proofErr w:type="gramStart"/>
      <w:r w:rsidRPr="00B92518">
        <w:rPr>
          <w:szCs w:val="24"/>
        </w:rPr>
        <w:t>2025) ‘</w:t>
      </w:r>
      <w:proofErr w:type="gramEnd"/>
      <w:r w:rsidRPr="00B92518">
        <w:rPr>
          <w:szCs w:val="24"/>
        </w:rPr>
        <w:t>Harvard Referencing Guide’. Available at: https://www.citethemrightonline.com (Accessed: 14 June 2025).</w:t>
      </w:r>
    </w:p>
    <w:p w14:paraId="48D411C6" w14:textId="77777777" w:rsidR="00353B58" w:rsidRPr="00B92518" w:rsidRDefault="00000000" w:rsidP="00866D60">
      <w:pPr>
        <w:spacing w:line="360" w:lineRule="auto"/>
        <w:jc w:val="both"/>
        <w:rPr>
          <w:szCs w:val="24"/>
        </w:rPr>
      </w:pPr>
      <w:r w:rsidRPr="00B92518">
        <w:rPr>
          <w:szCs w:val="24"/>
        </w:rPr>
        <w:t>Turnitin (2025) ‘Using Feedback to Improve Writing’. Available at: https://www.turnitin.com (Accessed: 14 June 2025).</w:t>
      </w:r>
    </w:p>
    <w:p w14:paraId="0ABAA7FC" w14:textId="77777777" w:rsidR="00353B58" w:rsidRPr="00B92518" w:rsidRDefault="00000000" w:rsidP="00866D60">
      <w:pPr>
        <w:spacing w:line="360" w:lineRule="auto"/>
        <w:jc w:val="both"/>
        <w:rPr>
          <w:szCs w:val="24"/>
        </w:rPr>
      </w:pPr>
      <w:r w:rsidRPr="00B92518">
        <w:rPr>
          <w:szCs w:val="24"/>
        </w:rPr>
        <w:t>University of Wales Trinity Saint David (2025) BMSW4013 Moodle Learning Materials. Available at: https://moodle.uwtsd.ac.uk (Accessed: 14 June 2025).</w:t>
      </w:r>
    </w:p>
    <w:sectPr w:rsidR="00353B58" w:rsidRPr="00B9251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09797937">
    <w:abstractNumId w:val="8"/>
  </w:num>
  <w:num w:numId="2" w16cid:durableId="1230456308">
    <w:abstractNumId w:val="6"/>
  </w:num>
  <w:num w:numId="3" w16cid:durableId="985743686">
    <w:abstractNumId w:val="5"/>
  </w:num>
  <w:num w:numId="4" w16cid:durableId="809371804">
    <w:abstractNumId w:val="4"/>
  </w:num>
  <w:num w:numId="5" w16cid:durableId="378405731">
    <w:abstractNumId w:val="7"/>
  </w:num>
  <w:num w:numId="6" w16cid:durableId="199175804">
    <w:abstractNumId w:val="3"/>
  </w:num>
  <w:num w:numId="7" w16cid:durableId="623121199">
    <w:abstractNumId w:val="2"/>
  </w:num>
  <w:num w:numId="8" w16cid:durableId="503783224">
    <w:abstractNumId w:val="1"/>
  </w:num>
  <w:num w:numId="9" w16cid:durableId="1793359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6B46"/>
    <w:rsid w:val="00034616"/>
    <w:rsid w:val="0006063C"/>
    <w:rsid w:val="0015074B"/>
    <w:rsid w:val="001D7AC1"/>
    <w:rsid w:val="0021747D"/>
    <w:rsid w:val="0029639D"/>
    <w:rsid w:val="00326F90"/>
    <w:rsid w:val="00353B58"/>
    <w:rsid w:val="005B32A7"/>
    <w:rsid w:val="00866D60"/>
    <w:rsid w:val="00AA1D8D"/>
    <w:rsid w:val="00AE16A3"/>
    <w:rsid w:val="00B47730"/>
    <w:rsid w:val="00B92518"/>
    <w:rsid w:val="00CB0664"/>
    <w:rsid w:val="00D142A3"/>
    <w:rsid w:val="00FC693F"/>
    <w:rsid w:val="00FD46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EE8440"/>
  <w14:defaultImageDpi w14:val="300"/>
  <w15:docId w15:val="{989EE211-4C1F-4952-B8F5-5B2FA8BB7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B32A7"/>
    <w:rPr>
      <w:color w:val="0000FF" w:themeColor="hyperlink"/>
      <w:u w:val="single"/>
    </w:rPr>
  </w:style>
  <w:style w:type="character" w:styleId="UnresolvedMention">
    <w:name w:val="Unresolved Mention"/>
    <w:basedOn w:val="DefaultParagraphFont"/>
    <w:uiPriority w:val="99"/>
    <w:semiHidden/>
    <w:unhideWhenUsed/>
    <w:rsid w:val="005B32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99366">
      <w:bodyDiv w:val="1"/>
      <w:marLeft w:val="0"/>
      <w:marRight w:val="0"/>
      <w:marTop w:val="0"/>
      <w:marBottom w:val="0"/>
      <w:divBdr>
        <w:top w:val="none" w:sz="0" w:space="0" w:color="auto"/>
        <w:left w:val="none" w:sz="0" w:space="0" w:color="auto"/>
        <w:bottom w:val="none" w:sz="0" w:space="0" w:color="auto"/>
        <w:right w:val="none" w:sz="0" w:space="0" w:color="auto"/>
      </w:divBdr>
    </w:div>
    <w:div w:id="100494987">
      <w:bodyDiv w:val="1"/>
      <w:marLeft w:val="0"/>
      <w:marRight w:val="0"/>
      <w:marTop w:val="0"/>
      <w:marBottom w:val="0"/>
      <w:divBdr>
        <w:top w:val="none" w:sz="0" w:space="0" w:color="auto"/>
        <w:left w:val="none" w:sz="0" w:space="0" w:color="auto"/>
        <w:bottom w:val="none" w:sz="0" w:space="0" w:color="auto"/>
        <w:right w:val="none" w:sz="0" w:space="0" w:color="auto"/>
      </w:divBdr>
    </w:div>
    <w:div w:id="192152472">
      <w:bodyDiv w:val="1"/>
      <w:marLeft w:val="0"/>
      <w:marRight w:val="0"/>
      <w:marTop w:val="0"/>
      <w:marBottom w:val="0"/>
      <w:divBdr>
        <w:top w:val="none" w:sz="0" w:space="0" w:color="auto"/>
        <w:left w:val="none" w:sz="0" w:space="0" w:color="auto"/>
        <w:bottom w:val="none" w:sz="0" w:space="0" w:color="auto"/>
        <w:right w:val="none" w:sz="0" w:space="0" w:color="auto"/>
      </w:divBdr>
    </w:div>
    <w:div w:id="219556273">
      <w:bodyDiv w:val="1"/>
      <w:marLeft w:val="0"/>
      <w:marRight w:val="0"/>
      <w:marTop w:val="0"/>
      <w:marBottom w:val="0"/>
      <w:divBdr>
        <w:top w:val="none" w:sz="0" w:space="0" w:color="auto"/>
        <w:left w:val="none" w:sz="0" w:space="0" w:color="auto"/>
        <w:bottom w:val="none" w:sz="0" w:space="0" w:color="auto"/>
        <w:right w:val="none" w:sz="0" w:space="0" w:color="auto"/>
      </w:divBdr>
    </w:div>
    <w:div w:id="268204560">
      <w:bodyDiv w:val="1"/>
      <w:marLeft w:val="0"/>
      <w:marRight w:val="0"/>
      <w:marTop w:val="0"/>
      <w:marBottom w:val="0"/>
      <w:divBdr>
        <w:top w:val="none" w:sz="0" w:space="0" w:color="auto"/>
        <w:left w:val="none" w:sz="0" w:space="0" w:color="auto"/>
        <w:bottom w:val="none" w:sz="0" w:space="0" w:color="auto"/>
        <w:right w:val="none" w:sz="0" w:space="0" w:color="auto"/>
      </w:divBdr>
    </w:div>
    <w:div w:id="316343999">
      <w:bodyDiv w:val="1"/>
      <w:marLeft w:val="0"/>
      <w:marRight w:val="0"/>
      <w:marTop w:val="0"/>
      <w:marBottom w:val="0"/>
      <w:divBdr>
        <w:top w:val="none" w:sz="0" w:space="0" w:color="auto"/>
        <w:left w:val="none" w:sz="0" w:space="0" w:color="auto"/>
        <w:bottom w:val="none" w:sz="0" w:space="0" w:color="auto"/>
        <w:right w:val="none" w:sz="0" w:space="0" w:color="auto"/>
      </w:divBdr>
    </w:div>
    <w:div w:id="323510037">
      <w:bodyDiv w:val="1"/>
      <w:marLeft w:val="0"/>
      <w:marRight w:val="0"/>
      <w:marTop w:val="0"/>
      <w:marBottom w:val="0"/>
      <w:divBdr>
        <w:top w:val="none" w:sz="0" w:space="0" w:color="auto"/>
        <w:left w:val="none" w:sz="0" w:space="0" w:color="auto"/>
        <w:bottom w:val="none" w:sz="0" w:space="0" w:color="auto"/>
        <w:right w:val="none" w:sz="0" w:space="0" w:color="auto"/>
      </w:divBdr>
    </w:div>
    <w:div w:id="337654388">
      <w:bodyDiv w:val="1"/>
      <w:marLeft w:val="0"/>
      <w:marRight w:val="0"/>
      <w:marTop w:val="0"/>
      <w:marBottom w:val="0"/>
      <w:divBdr>
        <w:top w:val="none" w:sz="0" w:space="0" w:color="auto"/>
        <w:left w:val="none" w:sz="0" w:space="0" w:color="auto"/>
        <w:bottom w:val="none" w:sz="0" w:space="0" w:color="auto"/>
        <w:right w:val="none" w:sz="0" w:space="0" w:color="auto"/>
      </w:divBdr>
    </w:div>
    <w:div w:id="404650766">
      <w:bodyDiv w:val="1"/>
      <w:marLeft w:val="0"/>
      <w:marRight w:val="0"/>
      <w:marTop w:val="0"/>
      <w:marBottom w:val="0"/>
      <w:divBdr>
        <w:top w:val="none" w:sz="0" w:space="0" w:color="auto"/>
        <w:left w:val="none" w:sz="0" w:space="0" w:color="auto"/>
        <w:bottom w:val="none" w:sz="0" w:space="0" w:color="auto"/>
        <w:right w:val="none" w:sz="0" w:space="0" w:color="auto"/>
      </w:divBdr>
    </w:div>
    <w:div w:id="543635161">
      <w:bodyDiv w:val="1"/>
      <w:marLeft w:val="0"/>
      <w:marRight w:val="0"/>
      <w:marTop w:val="0"/>
      <w:marBottom w:val="0"/>
      <w:divBdr>
        <w:top w:val="none" w:sz="0" w:space="0" w:color="auto"/>
        <w:left w:val="none" w:sz="0" w:space="0" w:color="auto"/>
        <w:bottom w:val="none" w:sz="0" w:space="0" w:color="auto"/>
        <w:right w:val="none" w:sz="0" w:space="0" w:color="auto"/>
      </w:divBdr>
    </w:div>
    <w:div w:id="564030662">
      <w:bodyDiv w:val="1"/>
      <w:marLeft w:val="0"/>
      <w:marRight w:val="0"/>
      <w:marTop w:val="0"/>
      <w:marBottom w:val="0"/>
      <w:divBdr>
        <w:top w:val="none" w:sz="0" w:space="0" w:color="auto"/>
        <w:left w:val="none" w:sz="0" w:space="0" w:color="auto"/>
        <w:bottom w:val="none" w:sz="0" w:space="0" w:color="auto"/>
        <w:right w:val="none" w:sz="0" w:space="0" w:color="auto"/>
      </w:divBdr>
    </w:div>
    <w:div w:id="641426592">
      <w:bodyDiv w:val="1"/>
      <w:marLeft w:val="0"/>
      <w:marRight w:val="0"/>
      <w:marTop w:val="0"/>
      <w:marBottom w:val="0"/>
      <w:divBdr>
        <w:top w:val="none" w:sz="0" w:space="0" w:color="auto"/>
        <w:left w:val="none" w:sz="0" w:space="0" w:color="auto"/>
        <w:bottom w:val="none" w:sz="0" w:space="0" w:color="auto"/>
        <w:right w:val="none" w:sz="0" w:space="0" w:color="auto"/>
      </w:divBdr>
    </w:div>
    <w:div w:id="695423739">
      <w:bodyDiv w:val="1"/>
      <w:marLeft w:val="0"/>
      <w:marRight w:val="0"/>
      <w:marTop w:val="0"/>
      <w:marBottom w:val="0"/>
      <w:divBdr>
        <w:top w:val="none" w:sz="0" w:space="0" w:color="auto"/>
        <w:left w:val="none" w:sz="0" w:space="0" w:color="auto"/>
        <w:bottom w:val="none" w:sz="0" w:space="0" w:color="auto"/>
        <w:right w:val="none" w:sz="0" w:space="0" w:color="auto"/>
      </w:divBdr>
    </w:div>
    <w:div w:id="707225495">
      <w:bodyDiv w:val="1"/>
      <w:marLeft w:val="0"/>
      <w:marRight w:val="0"/>
      <w:marTop w:val="0"/>
      <w:marBottom w:val="0"/>
      <w:divBdr>
        <w:top w:val="none" w:sz="0" w:space="0" w:color="auto"/>
        <w:left w:val="none" w:sz="0" w:space="0" w:color="auto"/>
        <w:bottom w:val="none" w:sz="0" w:space="0" w:color="auto"/>
        <w:right w:val="none" w:sz="0" w:space="0" w:color="auto"/>
      </w:divBdr>
    </w:div>
    <w:div w:id="746465968">
      <w:bodyDiv w:val="1"/>
      <w:marLeft w:val="0"/>
      <w:marRight w:val="0"/>
      <w:marTop w:val="0"/>
      <w:marBottom w:val="0"/>
      <w:divBdr>
        <w:top w:val="none" w:sz="0" w:space="0" w:color="auto"/>
        <w:left w:val="none" w:sz="0" w:space="0" w:color="auto"/>
        <w:bottom w:val="none" w:sz="0" w:space="0" w:color="auto"/>
        <w:right w:val="none" w:sz="0" w:space="0" w:color="auto"/>
      </w:divBdr>
    </w:div>
    <w:div w:id="770587039">
      <w:bodyDiv w:val="1"/>
      <w:marLeft w:val="0"/>
      <w:marRight w:val="0"/>
      <w:marTop w:val="0"/>
      <w:marBottom w:val="0"/>
      <w:divBdr>
        <w:top w:val="none" w:sz="0" w:space="0" w:color="auto"/>
        <w:left w:val="none" w:sz="0" w:space="0" w:color="auto"/>
        <w:bottom w:val="none" w:sz="0" w:space="0" w:color="auto"/>
        <w:right w:val="none" w:sz="0" w:space="0" w:color="auto"/>
      </w:divBdr>
    </w:div>
    <w:div w:id="806313972">
      <w:bodyDiv w:val="1"/>
      <w:marLeft w:val="0"/>
      <w:marRight w:val="0"/>
      <w:marTop w:val="0"/>
      <w:marBottom w:val="0"/>
      <w:divBdr>
        <w:top w:val="none" w:sz="0" w:space="0" w:color="auto"/>
        <w:left w:val="none" w:sz="0" w:space="0" w:color="auto"/>
        <w:bottom w:val="none" w:sz="0" w:space="0" w:color="auto"/>
        <w:right w:val="none" w:sz="0" w:space="0" w:color="auto"/>
      </w:divBdr>
    </w:div>
    <w:div w:id="911425943">
      <w:bodyDiv w:val="1"/>
      <w:marLeft w:val="0"/>
      <w:marRight w:val="0"/>
      <w:marTop w:val="0"/>
      <w:marBottom w:val="0"/>
      <w:divBdr>
        <w:top w:val="none" w:sz="0" w:space="0" w:color="auto"/>
        <w:left w:val="none" w:sz="0" w:space="0" w:color="auto"/>
        <w:bottom w:val="none" w:sz="0" w:space="0" w:color="auto"/>
        <w:right w:val="none" w:sz="0" w:space="0" w:color="auto"/>
      </w:divBdr>
    </w:div>
    <w:div w:id="924609988">
      <w:bodyDiv w:val="1"/>
      <w:marLeft w:val="0"/>
      <w:marRight w:val="0"/>
      <w:marTop w:val="0"/>
      <w:marBottom w:val="0"/>
      <w:divBdr>
        <w:top w:val="none" w:sz="0" w:space="0" w:color="auto"/>
        <w:left w:val="none" w:sz="0" w:space="0" w:color="auto"/>
        <w:bottom w:val="none" w:sz="0" w:space="0" w:color="auto"/>
        <w:right w:val="none" w:sz="0" w:space="0" w:color="auto"/>
      </w:divBdr>
    </w:div>
    <w:div w:id="1020276452">
      <w:bodyDiv w:val="1"/>
      <w:marLeft w:val="0"/>
      <w:marRight w:val="0"/>
      <w:marTop w:val="0"/>
      <w:marBottom w:val="0"/>
      <w:divBdr>
        <w:top w:val="none" w:sz="0" w:space="0" w:color="auto"/>
        <w:left w:val="none" w:sz="0" w:space="0" w:color="auto"/>
        <w:bottom w:val="none" w:sz="0" w:space="0" w:color="auto"/>
        <w:right w:val="none" w:sz="0" w:space="0" w:color="auto"/>
      </w:divBdr>
    </w:div>
    <w:div w:id="1139029556">
      <w:bodyDiv w:val="1"/>
      <w:marLeft w:val="0"/>
      <w:marRight w:val="0"/>
      <w:marTop w:val="0"/>
      <w:marBottom w:val="0"/>
      <w:divBdr>
        <w:top w:val="none" w:sz="0" w:space="0" w:color="auto"/>
        <w:left w:val="none" w:sz="0" w:space="0" w:color="auto"/>
        <w:bottom w:val="none" w:sz="0" w:space="0" w:color="auto"/>
        <w:right w:val="none" w:sz="0" w:space="0" w:color="auto"/>
      </w:divBdr>
    </w:div>
    <w:div w:id="1279800143">
      <w:bodyDiv w:val="1"/>
      <w:marLeft w:val="0"/>
      <w:marRight w:val="0"/>
      <w:marTop w:val="0"/>
      <w:marBottom w:val="0"/>
      <w:divBdr>
        <w:top w:val="none" w:sz="0" w:space="0" w:color="auto"/>
        <w:left w:val="none" w:sz="0" w:space="0" w:color="auto"/>
        <w:bottom w:val="none" w:sz="0" w:space="0" w:color="auto"/>
        <w:right w:val="none" w:sz="0" w:space="0" w:color="auto"/>
      </w:divBdr>
    </w:div>
    <w:div w:id="1291477604">
      <w:bodyDiv w:val="1"/>
      <w:marLeft w:val="0"/>
      <w:marRight w:val="0"/>
      <w:marTop w:val="0"/>
      <w:marBottom w:val="0"/>
      <w:divBdr>
        <w:top w:val="none" w:sz="0" w:space="0" w:color="auto"/>
        <w:left w:val="none" w:sz="0" w:space="0" w:color="auto"/>
        <w:bottom w:val="none" w:sz="0" w:space="0" w:color="auto"/>
        <w:right w:val="none" w:sz="0" w:space="0" w:color="auto"/>
      </w:divBdr>
    </w:div>
    <w:div w:id="1331255792">
      <w:bodyDiv w:val="1"/>
      <w:marLeft w:val="0"/>
      <w:marRight w:val="0"/>
      <w:marTop w:val="0"/>
      <w:marBottom w:val="0"/>
      <w:divBdr>
        <w:top w:val="none" w:sz="0" w:space="0" w:color="auto"/>
        <w:left w:val="none" w:sz="0" w:space="0" w:color="auto"/>
        <w:bottom w:val="none" w:sz="0" w:space="0" w:color="auto"/>
        <w:right w:val="none" w:sz="0" w:space="0" w:color="auto"/>
      </w:divBdr>
    </w:div>
    <w:div w:id="1361399872">
      <w:bodyDiv w:val="1"/>
      <w:marLeft w:val="0"/>
      <w:marRight w:val="0"/>
      <w:marTop w:val="0"/>
      <w:marBottom w:val="0"/>
      <w:divBdr>
        <w:top w:val="none" w:sz="0" w:space="0" w:color="auto"/>
        <w:left w:val="none" w:sz="0" w:space="0" w:color="auto"/>
        <w:bottom w:val="none" w:sz="0" w:space="0" w:color="auto"/>
        <w:right w:val="none" w:sz="0" w:space="0" w:color="auto"/>
      </w:divBdr>
    </w:div>
    <w:div w:id="1390616106">
      <w:bodyDiv w:val="1"/>
      <w:marLeft w:val="0"/>
      <w:marRight w:val="0"/>
      <w:marTop w:val="0"/>
      <w:marBottom w:val="0"/>
      <w:divBdr>
        <w:top w:val="none" w:sz="0" w:space="0" w:color="auto"/>
        <w:left w:val="none" w:sz="0" w:space="0" w:color="auto"/>
        <w:bottom w:val="none" w:sz="0" w:space="0" w:color="auto"/>
        <w:right w:val="none" w:sz="0" w:space="0" w:color="auto"/>
      </w:divBdr>
    </w:div>
    <w:div w:id="1516647091">
      <w:bodyDiv w:val="1"/>
      <w:marLeft w:val="0"/>
      <w:marRight w:val="0"/>
      <w:marTop w:val="0"/>
      <w:marBottom w:val="0"/>
      <w:divBdr>
        <w:top w:val="none" w:sz="0" w:space="0" w:color="auto"/>
        <w:left w:val="none" w:sz="0" w:space="0" w:color="auto"/>
        <w:bottom w:val="none" w:sz="0" w:space="0" w:color="auto"/>
        <w:right w:val="none" w:sz="0" w:space="0" w:color="auto"/>
      </w:divBdr>
    </w:div>
    <w:div w:id="1533306165">
      <w:bodyDiv w:val="1"/>
      <w:marLeft w:val="0"/>
      <w:marRight w:val="0"/>
      <w:marTop w:val="0"/>
      <w:marBottom w:val="0"/>
      <w:divBdr>
        <w:top w:val="none" w:sz="0" w:space="0" w:color="auto"/>
        <w:left w:val="none" w:sz="0" w:space="0" w:color="auto"/>
        <w:bottom w:val="none" w:sz="0" w:space="0" w:color="auto"/>
        <w:right w:val="none" w:sz="0" w:space="0" w:color="auto"/>
      </w:divBdr>
    </w:div>
    <w:div w:id="1553615918">
      <w:bodyDiv w:val="1"/>
      <w:marLeft w:val="0"/>
      <w:marRight w:val="0"/>
      <w:marTop w:val="0"/>
      <w:marBottom w:val="0"/>
      <w:divBdr>
        <w:top w:val="none" w:sz="0" w:space="0" w:color="auto"/>
        <w:left w:val="none" w:sz="0" w:space="0" w:color="auto"/>
        <w:bottom w:val="none" w:sz="0" w:space="0" w:color="auto"/>
        <w:right w:val="none" w:sz="0" w:space="0" w:color="auto"/>
      </w:divBdr>
    </w:div>
    <w:div w:id="1618482843">
      <w:bodyDiv w:val="1"/>
      <w:marLeft w:val="0"/>
      <w:marRight w:val="0"/>
      <w:marTop w:val="0"/>
      <w:marBottom w:val="0"/>
      <w:divBdr>
        <w:top w:val="none" w:sz="0" w:space="0" w:color="auto"/>
        <w:left w:val="none" w:sz="0" w:space="0" w:color="auto"/>
        <w:bottom w:val="none" w:sz="0" w:space="0" w:color="auto"/>
        <w:right w:val="none" w:sz="0" w:space="0" w:color="auto"/>
      </w:divBdr>
    </w:div>
    <w:div w:id="1630161423">
      <w:bodyDiv w:val="1"/>
      <w:marLeft w:val="0"/>
      <w:marRight w:val="0"/>
      <w:marTop w:val="0"/>
      <w:marBottom w:val="0"/>
      <w:divBdr>
        <w:top w:val="none" w:sz="0" w:space="0" w:color="auto"/>
        <w:left w:val="none" w:sz="0" w:space="0" w:color="auto"/>
        <w:bottom w:val="none" w:sz="0" w:space="0" w:color="auto"/>
        <w:right w:val="none" w:sz="0" w:space="0" w:color="auto"/>
      </w:divBdr>
    </w:div>
    <w:div w:id="1728921094">
      <w:bodyDiv w:val="1"/>
      <w:marLeft w:val="0"/>
      <w:marRight w:val="0"/>
      <w:marTop w:val="0"/>
      <w:marBottom w:val="0"/>
      <w:divBdr>
        <w:top w:val="none" w:sz="0" w:space="0" w:color="auto"/>
        <w:left w:val="none" w:sz="0" w:space="0" w:color="auto"/>
        <w:bottom w:val="none" w:sz="0" w:space="0" w:color="auto"/>
        <w:right w:val="none" w:sz="0" w:space="0" w:color="auto"/>
      </w:divBdr>
    </w:div>
    <w:div w:id="1756707106">
      <w:bodyDiv w:val="1"/>
      <w:marLeft w:val="0"/>
      <w:marRight w:val="0"/>
      <w:marTop w:val="0"/>
      <w:marBottom w:val="0"/>
      <w:divBdr>
        <w:top w:val="none" w:sz="0" w:space="0" w:color="auto"/>
        <w:left w:val="none" w:sz="0" w:space="0" w:color="auto"/>
        <w:bottom w:val="none" w:sz="0" w:space="0" w:color="auto"/>
        <w:right w:val="none" w:sz="0" w:space="0" w:color="auto"/>
      </w:divBdr>
    </w:div>
    <w:div w:id="1780565197">
      <w:bodyDiv w:val="1"/>
      <w:marLeft w:val="0"/>
      <w:marRight w:val="0"/>
      <w:marTop w:val="0"/>
      <w:marBottom w:val="0"/>
      <w:divBdr>
        <w:top w:val="none" w:sz="0" w:space="0" w:color="auto"/>
        <w:left w:val="none" w:sz="0" w:space="0" w:color="auto"/>
        <w:bottom w:val="none" w:sz="0" w:space="0" w:color="auto"/>
        <w:right w:val="none" w:sz="0" w:space="0" w:color="auto"/>
      </w:divBdr>
    </w:div>
    <w:div w:id="1807890784">
      <w:bodyDiv w:val="1"/>
      <w:marLeft w:val="0"/>
      <w:marRight w:val="0"/>
      <w:marTop w:val="0"/>
      <w:marBottom w:val="0"/>
      <w:divBdr>
        <w:top w:val="none" w:sz="0" w:space="0" w:color="auto"/>
        <w:left w:val="none" w:sz="0" w:space="0" w:color="auto"/>
        <w:bottom w:val="none" w:sz="0" w:space="0" w:color="auto"/>
        <w:right w:val="none" w:sz="0" w:space="0" w:color="auto"/>
      </w:divBdr>
    </w:div>
    <w:div w:id="1810632153">
      <w:bodyDiv w:val="1"/>
      <w:marLeft w:val="0"/>
      <w:marRight w:val="0"/>
      <w:marTop w:val="0"/>
      <w:marBottom w:val="0"/>
      <w:divBdr>
        <w:top w:val="none" w:sz="0" w:space="0" w:color="auto"/>
        <w:left w:val="none" w:sz="0" w:space="0" w:color="auto"/>
        <w:bottom w:val="none" w:sz="0" w:space="0" w:color="auto"/>
        <w:right w:val="none" w:sz="0" w:space="0" w:color="auto"/>
      </w:divBdr>
    </w:div>
    <w:div w:id="1819027165">
      <w:bodyDiv w:val="1"/>
      <w:marLeft w:val="0"/>
      <w:marRight w:val="0"/>
      <w:marTop w:val="0"/>
      <w:marBottom w:val="0"/>
      <w:divBdr>
        <w:top w:val="none" w:sz="0" w:space="0" w:color="auto"/>
        <w:left w:val="none" w:sz="0" w:space="0" w:color="auto"/>
        <w:bottom w:val="none" w:sz="0" w:space="0" w:color="auto"/>
        <w:right w:val="none" w:sz="0" w:space="0" w:color="auto"/>
      </w:divBdr>
    </w:div>
    <w:div w:id="1836802095">
      <w:bodyDiv w:val="1"/>
      <w:marLeft w:val="0"/>
      <w:marRight w:val="0"/>
      <w:marTop w:val="0"/>
      <w:marBottom w:val="0"/>
      <w:divBdr>
        <w:top w:val="none" w:sz="0" w:space="0" w:color="auto"/>
        <w:left w:val="none" w:sz="0" w:space="0" w:color="auto"/>
        <w:bottom w:val="none" w:sz="0" w:space="0" w:color="auto"/>
        <w:right w:val="none" w:sz="0" w:space="0" w:color="auto"/>
      </w:divBdr>
    </w:div>
    <w:div w:id="1846817754">
      <w:bodyDiv w:val="1"/>
      <w:marLeft w:val="0"/>
      <w:marRight w:val="0"/>
      <w:marTop w:val="0"/>
      <w:marBottom w:val="0"/>
      <w:divBdr>
        <w:top w:val="none" w:sz="0" w:space="0" w:color="auto"/>
        <w:left w:val="none" w:sz="0" w:space="0" w:color="auto"/>
        <w:bottom w:val="none" w:sz="0" w:space="0" w:color="auto"/>
        <w:right w:val="none" w:sz="0" w:space="0" w:color="auto"/>
      </w:divBdr>
    </w:div>
    <w:div w:id="1978290936">
      <w:bodyDiv w:val="1"/>
      <w:marLeft w:val="0"/>
      <w:marRight w:val="0"/>
      <w:marTop w:val="0"/>
      <w:marBottom w:val="0"/>
      <w:divBdr>
        <w:top w:val="none" w:sz="0" w:space="0" w:color="auto"/>
        <w:left w:val="none" w:sz="0" w:space="0" w:color="auto"/>
        <w:bottom w:val="none" w:sz="0" w:space="0" w:color="auto"/>
        <w:right w:val="none" w:sz="0" w:space="0" w:color="auto"/>
      </w:divBdr>
    </w:div>
    <w:div w:id="2033677994">
      <w:bodyDiv w:val="1"/>
      <w:marLeft w:val="0"/>
      <w:marRight w:val="0"/>
      <w:marTop w:val="0"/>
      <w:marBottom w:val="0"/>
      <w:divBdr>
        <w:top w:val="none" w:sz="0" w:space="0" w:color="auto"/>
        <w:left w:val="none" w:sz="0" w:space="0" w:color="auto"/>
        <w:bottom w:val="none" w:sz="0" w:space="0" w:color="auto"/>
        <w:right w:val="none" w:sz="0" w:space="0" w:color="auto"/>
      </w:divBdr>
    </w:div>
    <w:div w:id="2043314172">
      <w:bodyDiv w:val="1"/>
      <w:marLeft w:val="0"/>
      <w:marRight w:val="0"/>
      <w:marTop w:val="0"/>
      <w:marBottom w:val="0"/>
      <w:divBdr>
        <w:top w:val="none" w:sz="0" w:space="0" w:color="auto"/>
        <w:left w:val="none" w:sz="0" w:space="0" w:color="auto"/>
        <w:bottom w:val="none" w:sz="0" w:space="0" w:color="auto"/>
        <w:right w:val="none" w:sz="0" w:space="0" w:color="auto"/>
      </w:divBdr>
    </w:div>
    <w:div w:id="2070375169">
      <w:bodyDiv w:val="1"/>
      <w:marLeft w:val="0"/>
      <w:marRight w:val="0"/>
      <w:marTop w:val="0"/>
      <w:marBottom w:val="0"/>
      <w:divBdr>
        <w:top w:val="none" w:sz="0" w:space="0" w:color="auto"/>
        <w:left w:val="none" w:sz="0" w:space="0" w:color="auto"/>
        <w:bottom w:val="none" w:sz="0" w:space="0" w:color="auto"/>
        <w:right w:val="none" w:sz="0" w:space="0" w:color="auto"/>
      </w:divBdr>
    </w:div>
    <w:div w:id="2071616814">
      <w:bodyDiv w:val="1"/>
      <w:marLeft w:val="0"/>
      <w:marRight w:val="0"/>
      <w:marTop w:val="0"/>
      <w:marBottom w:val="0"/>
      <w:divBdr>
        <w:top w:val="none" w:sz="0" w:space="0" w:color="auto"/>
        <w:left w:val="none" w:sz="0" w:space="0" w:color="auto"/>
        <w:bottom w:val="none" w:sz="0" w:space="0" w:color="auto"/>
        <w:right w:val="none" w:sz="0" w:space="0" w:color="auto"/>
      </w:divBdr>
    </w:div>
    <w:div w:id="2089645008">
      <w:bodyDiv w:val="1"/>
      <w:marLeft w:val="0"/>
      <w:marRight w:val="0"/>
      <w:marTop w:val="0"/>
      <w:marBottom w:val="0"/>
      <w:divBdr>
        <w:top w:val="none" w:sz="0" w:space="0" w:color="auto"/>
        <w:left w:val="none" w:sz="0" w:space="0" w:color="auto"/>
        <w:bottom w:val="none" w:sz="0" w:space="0" w:color="auto"/>
        <w:right w:val="none" w:sz="0" w:space="0" w:color="auto"/>
      </w:divBdr>
    </w:div>
    <w:div w:id="210175769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324%33%35%3068@%73%74%75%64%65%6e%74.%75%77%74s%64%2e%61c%2e%75%6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Pages>
  <Words>1330</Words>
  <Characters>7587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8900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Dessins Toussaint</cp:lastModifiedBy>
  <cp:revision>5</cp:revision>
  <dcterms:created xsi:type="dcterms:W3CDTF">2013-12-23T23:15:00Z</dcterms:created>
  <dcterms:modified xsi:type="dcterms:W3CDTF">2025-06-15T18:01:00Z</dcterms:modified>
  <cp:category/>
</cp:coreProperties>
</file>