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kern w:val="2"/>
          <w:lang w:val="en-GB"/>
          <w14:ligatures w14:val="standardContextual"/>
        </w:rPr>
        <w:id w:val="-1829510699"/>
        <w:docPartObj>
          <w:docPartGallery w:val="Cover Pages"/>
          <w:docPartUnique/>
        </w:docPartObj>
      </w:sdtPr>
      <w:sdtEndPr>
        <w:rPr>
          <w:rFonts w:ascii="Arial" w:eastAsiaTheme="majorEastAsia" w:hAnsi="Arial" w:cs="Arial"/>
          <w:color w:val="595959" w:themeColor="text1" w:themeTint="A6"/>
          <w:sz w:val="44"/>
          <w:szCs w:val="44"/>
        </w:rPr>
      </w:sdtEndPr>
      <w:sdtContent>
        <w:p w14:paraId="70AFB3F3" w14:textId="2616885E" w:rsidR="00B169E4" w:rsidRDefault="00B169E4">
          <w:pPr>
            <w:pStyle w:val="NoSpacing"/>
            <w:spacing w:before="1540" w:after="240"/>
            <w:jc w:val="center"/>
            <w:rPr>
              <w:color w:val="4472C4" w:themeColor="accent1"/>
            </w:rPr>
          </w:pPr>
          <w:r>
            <w:rPr>
              <w:noProof/>
              <w:color w:val="4472C4" w:themeColor="accent1"/>
            </w:rPr>
            <w:drawing>
              <wp:inline distT="0" distB="0" distL="0" distR="0" wp14:anchorId="12564258" wp14:editId="123BE76A">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caps/>
              <w:sz w:val="40"/>
              <w:szCs w:val="40"/>
            </w:rPr>
            <w:alias w:val="Title"/>
            <w:tag w:val=""/>
            <w:id w:val="1735040861"/>
            <w:placeholder>
              <w:docPart w:val="77D31C16D7BE412C893DBC6E257228F1"/>
            </w:placeholder>
            <w:dataBinding w:prefixMappings="xmlns:ns0='http://purl.org/dc/elements/1.1/' xmlns:ns1='http://schemas.openxmlformats.org/package/2006/metadata/core-properties' " w:xpath="/ns1:coreProperties[1]/ns0:title[1]" w:storeItemID="{6C3C8BC8-F283-45AE-878A-BAB7291924A1}"/>
            <w:text/>
          </w:sdtPr>
          <w:sdtEndPr/>
          <w:sdtContent>
            <w:p w14:paraId="1F97553C" w14:textId="69B837CC" w:rsidR="00B169E4" w:rsidRPr="00B169E4" w:rsidRDefault="00B169E4">
              <w:pPr>
                <w:pStyle w:val="NoSpacing"/>
                <w:pBdr>
                  <w:top w:val="single" w:sz="6" w:space="6" w:color="4472C4" w:themeColor="accent1"/>
                  <w:bottom w:val="single" w:sz="6" w:space="6" w:color="4472C4" w:themeColor="accent1"/>
                </w:pBdr>
                <w:spacing w:after="240"/>
                <w:jc w:val="center"/>
                <w:rPr>
                  <w:rFonts w:ascii="Arial" w:eastAsiaTheme="majorEastAsia" w:hAnsi="Arial" w:cs="Arial"/>
                  <w:caps/>
                  <w:sz w:val="40"/>
                  <w:szCs w:val="40"/>
                </w:rPr>
              </w:pPr>
              <w:r w:rsidRPr="00B169E4">
                <w:rPr>
                  <w:rFonts w:ascii="Arial" w:eastAsiaTheme="majorEastAsia" w:hAnsi="Arial" w:cs="Arial"/>
                  <w:caps/>
                  <w:sz w:val="40"/>
                  <w:szCs w:val="40"/>
                </w:rPr>
                <w:t>The importance of effectively monitoring guest service approaches</w:t>
              </w:r>
            </w:p>
          </w:sdtContent>
        </w:sdt>
        <w:sdt>
          <w:sdtPr>
            <w:rPr>
              <w:rFonts w:ascii="Arial" w:hAnsi="Arial" w:cs="Arial"/>
              <w:sz w:val="32"/>
              <w:szCs w:val="32"/>
            </w:rPr>
            <w:alias w:val="Subtitle"/>
            <w:tag w:val=""/>
            <w:id w:val="328029620"/>
            <w:placeholder>
              <w:docPart w:val="2AFB2D6ACCB047AE96EE9FA450028140"/>
            </w:placeholder>
            <w:dataBinding w:prefixMappings="xmlns:ns0='http://purl.org/dc/elements/1.1/' xmlns:ns1='http://schemas.openxmlformats.org/package/2006/metadata/core-properties' " w:xpath="/ns1:coreProperties[1]/ns0:subject[1]" w:storeItemID="{6C3C8BC8-F283-45AE-878A-BAB7291924A1}"/>
            <w:text/>
          </w:sdtPr>
          <w:sdtEndPr/>
          <w:sdtContent>
            <w:p w14:paraId="0BAD9E44" w14:textId="243086D5" w:rsidR="00B169E4" w:rsidRPr="00B169E4" w:rsidRDefault="00354F1D">
              <w:pPr>
                <w:pStyle w:val="NoSpacing"/>
                <w:jc w:val="center"/>
                <w:rPr>
                  <w:rFonts w:ascii="Arial" w:hAnsi="Arial" w:cs="Arial"/>
                  <w:color w:val="4472C4" w:themeColor="accent1"/>
                  <w:sz w:val="32"/>
                  <w:szCs w:val="32"/>
                </w:rPr>
              </w:pPr>
              <w:r>
                <w:rPr>
                  <w:rFonts w:ascii="Arial" w:hAnsi="Arial" w:cs="Arial"/>
                  <w:sz w:val="32"/>
                  <w:szCs w:val="32"/>
                </w:rPr>
                <w:t>Daniel-Nicusor Petrache</w:t>
              </w:r>
            </w:p>
          </w:sdtContent>
        </w:sdt>
        <w:p w14:paraId="1E9D4469" w14:textId="7A911993" w:rsidR="00B169E4" w:rsidRDefault="00B169E4">
          <w:pPr>
            <w:pStyle w:val="NoSpacing"/>
            <w:spacing w:before="480"/>
            <w:jc w:val="center"/>
            <w:rPr>
              <w:color w:val="4472C4" w:themeColor="accent1"/>
            </w:rPr>
          </w:pPr>
          <w:r>
            <w:rPr>
              <w:noProof/>
              <w:color w:val="4472C4" w:themeColor="accent1"/>
            </w:rPr>
            <w:drawing>
              <wp:inline distT="0" distB="0" distL="0" distR="0" wp14:anchorId="09F549CC" wp14:editId="24DEA69B">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A109911" w14:textId="2B8F1557" w:rsidR="00B169E4" w:rsidRDefault="007C4642">
          <w:pPr>
            <w:rPr>
              <w:rFonts w:ascii="Arial" w:eastAsiaTheme="majorEastAsia" w:hAnsi="Arial" w:cs="Arial"/>
              <w:color w:val="595959" w:themeColor="text1" w:themeTint="A6"/>
              <w:kern w:val="0"/>
              <w:sz w:val="44"/>
              <w:szCs w:val="44"/>
              <w:lang w:val="en-US"/>
              <w14:ligatures w14:val="none"/>
            </w:rPr>
          </w:pPr>
          <w:r>
            <w:rPr>
              <w:noProof/>
              <w:color w:val="4472C4" w:themeColor="accent1"/>
            </w:rPr>
            <mc:AlternateContent>
              <mc:Choice Requires="wps">
                <w:drawing>
                  <wp:anchor distT="0" distB="0" distL="114300" distR="114300" simplePos="0" relativeHeight="251658752" behindDoc="0" locked="0" layoutInCell="1" allowOverlap="1" wp14:anchorId="1F297EE3" wp14:editId="711650E3">
                    <wp:simplePos x="0" y="0"/>
                    <wp:positionH relativeFrom="margin">
                      <wp:posOffset>0</wp:posOffset>
                    </wp:positionH>
                    <wp:positionV relativeFrom="page">
                      <wp:posOffset>9086335</wp:posOffset>
                    </wp:positionV>
                    <wp:extent cx="5774724" cy="1013254"/>
                    <wp:effectExtent l="0" t="0" r="0" b="0"/>
                    <wp:wrapNone/>
                    <wp:docPr id="142" name="Text Box 44"/>
                    <wp:cNvGraphicFramePr/>
                    <a:graphic xmlns:a="http://schemas.openxmlformats.org/drawingml/2006/main">
                      <a:graphicData uri="http://schemas.microsoft.com/office/word/2010/wordprocessingShape">
                        <wps:wsp>
                          <wps:cNvSpPr txBox="1"/>
                          <wps:spPr>
                            <a:xfrm>
                              <a:off x="0" y="0"/>
                              <a:ext cx="5774724" cy="101325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aps/>
                                    <w:sz w:val="24"/>
                                    <w:szCs w:val="24"/>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74477375" w14:textId="2FCFEFA7" w:rsidR="00B169E4" w:rsidRPr="007502B5" w:rsidRDefault="00C8210A">
                                    <w:pPr>
                                      <w:pStyle w:val="NoSpacing"/>
                                      <w:spacing w:after="40"/>
                                      <w:jc w:val="center"/>
                                      <w:rPr>
                                        <w:rFonts w:ascii="Arial" w:hAnsi="Arial" w:cs="Arial"/>
                                        <w:caps/>
                                        <w:sz w:val="24"/>
                                        <w:szCs w:val="24"/>
                                      </w:rPr>
                                    </w:pPr>
                                    <w:r w:rsidRPr="007502B5">
                                      <w:rPr>
                                        <w:rFonts w:ascii="Arial" w:hAnsi="Arial" w:cs="Arial"/>
                                        <w:caps/>
                                        <w:sz w:val="24"/>
                                        <w:szCs w:val="24"/>
                                      </w:rPr>
                                      <w:t>Module title: Hospitality and guest service management BMIH4003</w:t>
                                    </w:r>
                                  </w:p>
                                </w:sdtContent>
                              </w:sdt>
                              <w:p w14:paraId="74254AFC" w14:textId="54CE6516" w:rsidR="00B169E4" w:rsidRPr="007502B5" w:rsidRDefault="00372DD7">
                                <w:pPr>
                                  <w:pStyle w:val="NoSpacing"/>
                                  <w:jc w:val="center"/>
                                  <w:rPr>
                                    <w:rFonts w:ascii="Arial" w:hAnsi="Arial" w:cs="Arial"/>
                                    <w:sz w:val="24"/>
                                    <w:szCs w:val="24"/>
                                  </w:rPr>
                                </w:pPr>
                                <w:sdt>
                                  <w:sdtPr>
                                    <w:rPr>
                                      <w:rFonts w:ascii="Arial" w:hAnsi="Arial" w:cs="Arial"/>
                                      <w:caps/>
                                      <w:sz w:val="24"/>
                                      <w:szCs w:val="24"/>
                                    </w:rPr>
                                    <w:alias w:val="Company"/>
                                    <w:tag w:val=""/>
                                    <w:id w:val="1390145197"/>
                                    <w:dataBinding w:prefixMappings="xmlns:ns0='http://schemas.openxmlformats.org/officeDocument/2006/extended-properties' " w:xpath="/ns0:Properties[1]/ns0:Company[1]" w:storeItemID="{6668398D-A668-4E3E-A5EB-62B293D839F1}"/>
                                    <w:text/>
                                  </w:sdtPr>
                                  <w:sdtEndPr/>
                                  <w:sdtContent>
                                    <w:r w:rsidR="009E16A4" w:rsidRPr="007502B5">
                                      <w:rPr>
                                        <w:rFonts w:ascii="Arial" w:hAnsi="Arial" w:cs="Arial"/>
                                        <w:caps/>
                                        <w:sz w:val="24"/>
                                        <w:szCs w:val="24"/>
                                      </w:rPr>
                                      <w:t>Student id no: 2246592</w:t>
                                    </w:r>
                                  </w:sdtContent>
                                </w:sdt>
                              </w:p>
                              <w:p w14:paraId="55BA8C93" w14:textId="2FB306BE" w:rsidR="00B169E4" w:rsidRPr="007502B5" w:rsidRDefault="00372DD7">
                                <w:pPr>
                                  <w:pStyle w:val="NoSpacing"/>
                                  <w:jc w:val="center"/>
                                  <w:rPr>
                                    <w:rFonts w:ascii="Arial" w:hAnsi="Arial" w:cs="Arial"/>
                                    <w:sz w:val="24"/>
                                    <w:szCs w:val="24"/>
                                  </w:rPr>
                                </w:pPr>
                                <w:sdt>
                                  <w:sdtPr>
                                    <w:rPr>
                                      <w:rFonts w:ascii="Arial" w:hAnsi="Arial" w:cs="Arial"/>
                                      <w:sz w:val="24"/>
                                      <w:szCs w:val="24"/>
                                    </w:rPr>
                                    <w:alias w:val="Address"/>
                                    <w:tag w:val=""/>
                                    <w:id w:val="-726379553"/>
                                    <w:dataBinding w:prefixMappings="xmlns:ns0='http://schemas.microsoft.com/office/2006/coverPageProps' " w:xpath="/ns0:CoverPageProperties[1]/ns0:CompanyAddress[1]" w:storeItemID="{55AF091B-3C7A-41E3-B477-F2FDAA23CFDA}"/>
                                    <w:text/>
                                  </w:sdtPr>
                                  <w:sdtEndPr/>
                                  <w:sdtContent>
                                    <w:r w:rsidR="009E16A4" w:rsidRPr="007502B5">
                                      <w:rPr>
                                        <w:rFonts w:ascii="Arial" w:hAnsi="Arial" w:cs="Arial"/>
                                        <w:sz w:val="24"/>
                                        <w:szCs w:val="24"/>
                                      </w:rPr>
                                      <w:t>Lecturer’s name: Daniel Payne</w:t>
                                    </w:r>
                                  </w:sdtContent>
                                </w:sdt>
                                <w:r w:rsidR="007C4642" w:rsidRPr="007502B5">
                                  <w:rPr>
                                    <w:rFonts w:ascii="Arial" w:hAnsi="Arial" w:cs="Arial"/>
                                    <w:sz w:val="24"/>
                                    <w:szCs w:val="24"/>
                                  </w:rPr>
                                  <w:t xml:space="preserve">            Submission date: 15/11/2023</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297EE3" id="_x0000_t202" coordsize="21600,21600" o:spt="202" path="m,l,21600r21600,l21600,xe">
                    <v:stroke joinstyle="miter"/>
                    <v:path gradientshapeok="t" o:connecttype="rect"/>
                  </v:shapetype>
                  <v:shape id="Text Box 44" o:spid="_x0000_s1026" type="#_x0000_t202" style="position:absolute;margin-left:0;margin-top:715.45pt;width:454.7pt;height:79.8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" filled="f" stroked="f" strokeweight=".5pt">
                    <v:textbox inset="0,0,0,0">
                      <w:txbxContent>
                        <w:sdt>
                          <w:sdtPr>
                            <w:rPr>
                              <w:rFonts w:ascii="Arial" w:hAnsi="Arial" w:cs="Arial"/>
                              <w:caps/>
                              <w:sz w:val="24"/>
                              <w:szCs w:val="24"/>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74477375" w14:textId="2FCFEFA7" w:rsidR="00B169E4" w:rsidRPr="007502B5" w:rsidRDefault="00C8210A">
                              <w:pPr>
                                <w:pStyle w:val="NoSpacing"/>
                                <w:spacing w:after="40"/>
                                <w:jc w:val="center"/>
                                <w:rPr>
                                  <w:rFonts w:ascii="Arial" w:hAnsi="Arial" w:cs="Arial"/>
                                  <w:caps/>
                                  <w:sz w:val="24"/>
                                  <w:szCs w:val="24"/>
                                </w:rPr>
                              </w:pPr>
                              <w:r w:rsidRPr="007502B5">
                                <w:rPr>
                                  <w:rFonts w:ascii="Arial" w:hAnsi="Arial" w:cs="Arial"/>
                                  <w:caps/>
                                  <w:sz w:val="24"/>
                                  <w:szCs w:val="24"/>
                                </w:rPr>
                                <w:t>Module title: Hospitality and guest service management BMIH4003</w:t>
                              </w:r>
                            </w:p>
                          </w:sdtContent>
                        </w:sdt>
                        <w:p w14:paraId="74254AFC" w14:textId="54CE6516" w:rsidR="00B169E4" w:rsidRPr="007502B5" w:rsidRDefault="00372DD7">
                          <w:pPr>
                            <w:pStyle w:val="NoSpacing"/>
                            <w:jc w:val="center"/>
                            <w:rPr>
                              <w:rFonts w:ascii="Arial" w:hAnsi="Arial" w:cs="Arial"/>
                              <w:sz w:val="24"/>
                              <w:szCs w:val="24"/>
                            </w:rPr>
                          </w:pPr>
                          <w:sdt>
                            <w:sdtPr>
                              <w:rPr>
                                <w:rFonts w:ascii="Arial" w:hAnsi="Arial" w:cs="Arial"/>
                                <w:caps/>
                                <w:sz w:val="24"/>
                                <w:szCs w:val="24"/>
                              </w:rPr>
                              <w:alias w:val="Company"/>
                              <w:tag w:val=""/>
                              <w:id w:val="1390145197"/>
                              <w:dataBinding w:prefixMappings="xmlns:ns0='http://schemas.openxmlformats.org/officeDocument/2006/extended-properties' " w:xpath="/ns0:Properties[1]/ns0:Company[1]" w:storeItemID="{6668398D-A668-4E3E-A5EB-62B293D839F1}"/>
                              <w:text/>
                            </w:sdtPr>
                            <w:sdtEndPr/>
                            <w:sdtContent>
                              <w:r w:rsidR="009E16A4" w:rsidRPr="007502B5">
                                <w:rPr>
                                  <w:rFonts w:ascii="Arial" w:hAnsi="Arial" w:cs="Arial"/>
                                  <w:caps/>
                                  <w:sz w:val="24"/>
                                  <w:szCs w:val="24"/>
                                </w:rPr>
                                <w:t>Student id no: 2246592</w:t>
                              </w:r>
                            </w:sdtContent>
                          </w:sdt>
                        </w:p>
                        <w:p w14:paraId="55BA8C93" w14:textId="2FB306BE" w:rsidR="00B169E4" w:rsidRPr="007502B5" w:rsidRDefault="00372DD7">
                          <w:pPr>
                            <w:pStyle w:val="NoSpacing"/>
                            <w:jc w:val="center"/>
                            <w:rPr>
                              <w:rFonts w:ascii="Arial" w:hAnsi="Arial" w:cs="Arial"/>
                              <w:sz w:val="24"/>
                              <w:szCs w:val="24"/>
                            </w:rPr>
                          </w:pPr>
                          <w:sdt>
                            <w:sdtPr>
                              <w:rPr>
                                <w:rFonts w:ascii="Arial" w:hAnsi="Arial" w:cs="Arial"/>
                                <w:sz w:val="24"/>
                                <w:szCs w:val="24"/>
                              </w:rPr>
                              <w:alias w:val="Address"/>
                              <w:tag w:val=""/>
                              <w:id w:val="-726379553"/>
                              <w:dataBinding w:prefixMappings="xmlns:ns0='http://schemas.microsoft.com/office/2006/coverPageProps' " w:xpath="/ns0:CoverPageProperties[1]/ns0:CompanyAddress[1]" w:storeItemID="{55AF091B-3C7A-41E3-B477-F2FDAA23CFDA}"/>
                              <w:text/>
                            </w:sdtPr>
                            <w:sdtEndPr/>
                            <w:sdtContent>
                              <w:r w:rsidR="009E16A4" w:rsidRPr="007502B5">
                                <w:rPr>
                                  <w:rFonts w:ascii="Arial" w:hAnsi="Arial" w:cs="Arial"/>
                                  <w:sz w:val="24"/>
                                  <w:szCs w:val="24"/>
                                </w:rPr>
                                <w:t>Lecturer’s name: Daniel Payne</w:t>
                              </w:r>
                            </w:sdtContent>
                          </w:sdt>
                          <w:r w:rsidR="007C4642" w:rsidRPr="007502B5">
                            <w:rPr>
                              <w:rFonts w:ascii="Arial" w:hAnsi="Arial" w:cs="Arial"/>
                              <w:sz w:val="24"/>
                              <w:szCs w:val="24"/>
                            </w:rPr>
                            <w:t xml:space="preserve">            Submission date: 15/11/2023</w:t>
                          </w:r>
                        </w:p>
                      </w:txbxContent>
                    </v:textbox>
                    <w10:wrap anchorx="margin" anchory="page"/>
                  </v:shape>
                </w:pict>
              </mc:Fallback>
            </mc:AlternateContent>
          </w:r>
          <w:r w:rsidR="00B169E4">
            <w:rPr>
              <w:rFonts w:ascii="Arial" w:eastAsiaTheme="majorEastAsia" w:hAnsi="Arial" w:cs="Arial"/>
              <w:color w:val="595959" w:themeColor="text1" w:themeTint="A6"/>
              <w:kern w:val="0"/>
              <w:sz w:val="44"/>
              <w:szCs w:val="44"/>
              <w:lang w:val="en-US"/>
              <w14:ligatures w14:val="none"/>
            </w:rPr>
            <w:br w:type="page"/>
          </w:r>
        </w:p>
      </w:sdtContent>
    </w:sdt>
    <w:p w14:paraId="594EC3AD" w14:textId="77777777" w:rsidR="009F7E23" w:rsidRPr="009F7E23" w:rsidRDefault="009F7E23" w:rsidP="009F7E23">
      <w:pPr>
        <w:spacing w:line="360" w:lineRule="auto"/>
        <w:jc w:val="both"/>
        <w:rPr>
          <w:rFonts w:ascii="Arial" w:hAnsi="Arial" w:cs="Arial"/>
          <w:sz w:val="24"/>
          <w:szCs w:val="24"/>
        </w:rPr>
      </w:pPr>
      <w:r w:rsidRPr="009F7E23">
        <w:rPr>
          <w:rFonts w:ascii="Arial" w:hAnsi="Arial" w:cs="Arial"/>
          <w:sz w:val="24"/>
          <w:szCs w:val="24"/>
        </w:rPr>
        <w:lastRenderedPageBreak/>
        <w:t>EXECUTIVE SUMMARY</w:t>
      </w:r>
    </w:p>
    <w:p w14:paraId="3DB5AAE0" w14:textId="77777777" w:rsidR="009F7E23" w:rsidRPr="009F7E23" w:rsidRDefault="009F7E23" w:rsidP="009F7E23">
      <w:pPr>
        <w:spacing w:line="360" w:lineRule="auto"/>
        <w:jc w:val="both"/>
        <w:rPr>
          <w:rFonts w:ascii="Arial" w:hAnsi="Arial" w:cs="Arial"/>
          <w:sz w:val="24"/>
          <w:szCs w:val="24"/>
        </w:rPr>
      </w:pPr>
    </w:p>
    <w:p w14:paraId="5EFB931C" w14:textId="7D6923D8" w:rsidR="00326AB6" w:rsidRDefault="009F7E23" w:rsidP="009F7E23">
      <w:pPr>
        <w:spacing w:line="360" w:lineRule="auto"/>
        <w:jc w:val="both"/>
        <w:rPr>
          <w:rFonts w:ascii="Arial" w:hAnsi="Arial" w:cs="Arial"/>
          <w:sz w:val="24"/>
          <w:szCs w:val="24"/>
        </w:rPr>
      </w:pPr>
      <w:r w:rsidRPr="009F7E23">
        <w:rPr>
          <w:rFonts w:ascii="Arial" w:hAnsi="Arial" w:cs="Arial"/>
          <w:sz w:val="24"/>
          <w:szCs w:val="24"/>
        </w:rPr>
        <w:t>In the dominant surroundings of hospitality industry led by competitiveness staying alongside of the latest trends is not just an option but a necessity for businesses aiming to thrive and remain relevant. The industry's rapid evolution demands a proactive approach, where businesses must continuously adapt to proceeding trends to meet the evolving expectations of their customers. Understanding current hospitality trends is fundamental to securing a competitive edge in addition by also integrating these trends into their operations, businesses can elevate customer experiences, foster loyalty, and enhance overall satisfaction. Moreover, staying in tune with industry developments allows businesses to anticipate customer needs, enabling them to offer innovative services that exceed expectations. Fulfilling this environment means that hospitality businesses should invest in research and development, monitoring market trends, consumer behaviour, and emerging technologies. Furthermore, collaboration and networking within the industry are invaluable. Such collaborations can lead to the implementation of best practices and innovative strategies, enabling businesses to remain at the forefront of the market.</w:t>
      </w:r>
    </w:p>
    <w:p w14:paraId="5BA7423F" w14:textId="77777777" w:rsidR="00820A42" w:rsidRDefault="00820A42" w:rsidP="009F7E23">
      <w:pPr>
        <w:spacing w:line="360" w:lineRule="auto"/>
        <w:jc w:val="both"/>
        <w:rPr>
          <w:rFonts w:ascii="Arial" w:hAnsi="Arial" w:cs="Arial"/>
          <w:sz w:val="24"/>
          <w:szCs w:val="24"/>
        </w:rPr>
      </w:pPr>
    </w:p>
    <w:p w14:paraId="73EDE6D9" w14:textId="77777777" w:rsidR="00820A42" w:rsidRPr="009F7E23" w:rsidRDefault="00820A42" w:rsidP="009F7E23">
      <w:pPr>
        <w:spacing w:line="360" w:lineRule="auto"/>
        <w:jc w:val="both"/>
        <w:rPr>
          <w:rFonts w:ascii="Arial" w:hAnsi="Arial" w:cs="Arial"/>
          <w:sz w:val="24"/>
          <w:szCs w:val="24"/>
        </w:rPr>
      </w:pPr>
    </w:p>
    <w:sdt>
      <w:sdtPr>
        <w:rPr>
          <w:rFonts w:ascii="Arial" w:eastAsiaTheme="minorEastAsia" w:hAnsi="Arial" w:cs="Arial"/>
          <w:color w:val="auto"/>
          <w:sz w:val="24"/>
          <w:szCs w:val="24"/>
        </w:rPr>
        <w:id w:val="657734992"/>
        <w:docPartObj>
          <w:docPartGallery w:val="Table of Contents"/>
          <w:docPartUnique/>
        </w:docPartObj>
      </w:sdtPr>
      <w:sdtEndPr>
        <w:rPr>
          <w:rFonts w:eastAsiaTheme="minorHAnsi"/>
          <w:kern w:val="2"/>
          <w:lang w:val="en-GB"/>
          <w14:ligatures w14:val="standardContextual"/>
        </w:rPr>
      </w:sdtEndPr>
      <w:sdtContent>
        <w:p w14:paraId="61EC9F7D" w14:textId="21A35FAD" w:rsidR="005D2203" w:rsidRPr="009F7E23" w:rsidRDefault="005D2203" w:rsidP="009F7E23">
          <w:pPr>
            <w:pStyle w:val="TOCHeading"/>
            <w:spacing w:line="360" w:lineRule="auto"/>
            <w:jc w:val="both"/>
            <w:rPr>
              <w:rFonts w:ascii="Arial" w:hAnsi="Arial" w:cs="Arial"/>
              <w:color w:val="000000" w:themeColor="text1"/>
              <w:sz w:val="24"/>
              <w:szCs w:val="24"/>
            </w:rPr>
          </w:pPr>
          <w:r w:rsidRPr="009F7E23">
            <w:rPr>
              <w:rFonts w:ascii="Arial" w:hAnsi="Arial" w:cs="Arial"/>
              <w:color w:val="000000" w:themeColor="text1"/>
              <w:sz w:val="24"/>
              <w:szCs w:val="24"/>
            </w:rPr>
            <w:t>Table of Contents</w:t>
          </w:r>
        </w:p>
        <w:p w14:paraId="3839D419" w14:textId="1141BF55" w:rsidR="005D2203" w:rsidRPr="009F7E23" w:rsidRDefault="00372DD7" w:rsidP="009F7E23">
          <w:pPr>
            <w:pStyle w:val="TOC3"/>
            <w:spacing w:line="360" w:lineRule="auto"/>
            <w:ind w:left="0"/>
            <w:jc w:val="both"/>
            <w:rPr>
              <w:rFonts w:ascii="Arial" w:hAnsi="Arial" w:cs="Arial"/>
              <w:sz w:val="24"/>
              <w:szCs w:val="24"/>
            </w:rPr>
          </w:pPr>
        </w:p>
      </w:sdtContent>
    </w:sdt>
    <w:p w14:paraId="6558269C" w14:textId="67988354" w:rsidR="005D2203" w:rsidRPr="009F7E23" w:rsidRDefault="005D2203" w:rsidP="009F7E23">
      <w:pPr>
        <w:spacing w:line="360" w:lineRule="auto"/>
        <w:jc w:val="both"/>
        <w:rPr>
          <w:rFonts w:ascii="Arial" w:hAnsi="Arial" w:cs="Arial"/>
          <w:b/>
          <w:bCs/>
          <w:sz w:val="24"/>
          <w:szCs w:val="24"/>
          <w:lang w:val="en-US"/>
        </w:rPr>
      </w:pPr>
      <w:r w:rsidRPr="009F7E23">
        <w:rPr>
          <w:rFonts w:ascii="Arial" w:hAnsi="Arial" w:cs="Arial"/>
          <w:b/>
          <w:bCs/>
          <w:sz w:val="24"/>
          <w:szCs w:val="24"/>
          <w:lang w:val="en-US"/>
        </w:rPr>
        <w:t xml:space="preserve">INTRODUCTION </w:t>
      </w:r>
    </w:p>
    <w:p w14:paraId="1CAC4802" w14:textId="40C80485" w:rsidR="005D2203" w:rsidRPr="009F7E23" w:rsidRDefault="005D2203" w:rsidP="009F7E23">
      <w:pPr>
        <w:spacing w:line="360" w:lineRule="auto"/>
        <w:jc w:val="both"/>
        <w:rPr>
          <w:rFonts w:ascii="Arial" w:hAnsi="Arial" w:cs="Arial"/>
          <w:sz w:val="24"/>
          <w:szCs w:val="24"/>
          <w:lang w:val="en-US"/>
        </w:rPr>
      </w:pPr>
      <w:r w:rsidRPr="009F7E23">
        <w:rPr>
          <w:rFonts w:ascii="Arial" w:hAnsi="Arial" w:cs="Arial"/>
          <w:sz w:val="24"/>
          <w:szCs w:val="24"/>
          <w:lang w:val="en-US"/>
        </w:rPr>
        <w:t>Overview of the Hospitality Industry</w:t>
      </w:r>
    </w:p>
    <w:p w14:paraId="5471A152" w14:textId="756A1073" w:rsidR="005D2203" w:rsidRPr="009F7E23" w:rsidRDefault="005D2203" w:rsidP="009F7E23">
      <w:pPr>
        <w:spacing w:line="360" w:lineRule="auto"/>
        <w:jc w:val="both"/>
        <w:rPr>
          <w:rFonts w:ascii="Arial" w:hAnsi="Arial" w:cs="Arial"/>
          <w:sz w:val="24"/>
          <w:szCs w:val="24"/>
        </w:rPr>
      </w:pPr>
      <w:r w:rsidRPr="009F7E23">
        <w:rPr>
          <w:rFonts w:ascii="Arial" w:hAnsi="Arial" w:cs="Arial"/>
          <w:sz w:val="24"/>
          <w:szCs w:val="24"/>
        </w:rPr>
        <w:t>Significance of Reputation Management and Service Culture</w:t>
      </w:r>
    </w:p>
    <w:p w14:paraId="5ECFFBE5" w14:textId="6D0F3F2A" w:rsidR="005D2203" w:rsidRPr="009F7E23" w:rsidRDefault="005D2203" w:rsidP="009F7E23">
      <w:pPr>
        <w:spacing w:line="360" w:lineRule="auto"/>
        <w:jc w:val="both"/>
        <w:rPr>
          <w:rFonts w:ascii="Arial" w:hAnsi="Arial" w:cs="Arial"/>
          <w:b/>
          <w:bCs/>
          <w:sz w:val="24"/>
          <w:szCs w:val="24"/>
        </w:rPr>
      </w:pPr>
      <w:r w:rsidRPr="009F7E23">
        <w:rPr>
          <w:rFonts w:ascii="Arial" w:hAnsi="Arial" w:cs="Arial"/>
          <w:b/>
          <w:bCs/>
          <w:sz w:val="24"/>
          <w:szCs w:val="24"/>
        </w:rPr>
        <w:t xml:space="preserve">REPUTATION MANAGEMENT </w:t>
      </w:r>
    </w:p>
    <w:p w14:paraId="18BD0603" w14:textId="77777777" w:rsidR="005D2203" w:rsidRPr="009F7E23" w:rsidRDefault="005D2203" w:rsidP="009F7E23">
      <w:pPr>
        <w:spacing w:line="360" w:lineRule="auto"/>
        <w:jc w:val="both"/>
        <w:rPr>
          <w:rFonts w:ascii="Arial" w:hAnsi="Arial" w:cs="Arial"/>
          <w:sz w:val="24"/>
          <w:szCs w:val="24"/>
        </w:rPr>
      </w:pPr>
      <w:r w:rsidRPr="009F7E23">
        <w:rPr>
          <w:rFonts w:ascii="Arial" w:hAnsi="Arial" w:cs="Arial"/>
          <w:sz w:val="24"/>
          <w:szCs w:val="24"/>
        </w:rPr>
        <w:t xml:space="preserve">Impact of Online Reviews and </w:t>
      </w:r>
      <w:proofErr w:type="gramStart"/>
      <w:r w:rsidRPr="009F7E23">
        <w:rPr>
          <w:rFonts w:ascii="Arial" w:hAnsi="Arial" w:cs="Arial"/>
          <w:sz w:val="24"/>
          <w:szCs w:val="24"/>
        </w:rPr>
        <w:t>Social Media</w:t>
      </w:r>
      <w:proofErr w:type="gramEnd"/>
    </w:p>
    <w:p w14:paraId="6B72A862" w14:textId="77777777" w:rsidR="005D2203" w:rsidRPr="009F7E23" w:rsidRDefault="005D2203" w:rsidP="009F7E23">
      <w:pPr>
        <w:spacing w:line="360" w:lineRule="auto"/>
        <w:jc w:val="both"/>
        <w:rPr>
          <w:rFonts w:ascii="Arial" w:hAnsi="Arial" w:cs="Arial"/>
          <w:sz w:val="24"/>
          <w:szCs w:val="24"/>
        </w:rPr>
      </w:pPr>
      <w:r w:rsidRPr="009F7E23">
        <w:rPr>
          <w:rFonts w:ascii="Arial" w:hAnsi="Arial" w:cs="Arial"/>
          <w:sz w:val="24"/>
          <w:szCs w:val="24"/>
        </w:rPr>
        <w:t>Strategies for Effective Online Reputation Management</w:t>
      </w:r>
    </w:p>
    <w:p w14:paraId="444F16C8" w14:textId="28B298EF" w:rsidR="005D2203" w:rsidRPr="009F7E23" w:rsidRDefault="005D2203" w:rsidP="009F7E23">
      <w:pPr>
        <w:spacing w:line="360" w:lineRule="auto"/>
        <w:jc w:val="both"/>
        <w:rPr>
          <w:rFonts w:ascii="Arial" w:hAnsi="Arial" w:cs="Arial"/>
          <w:sz w:val="24"/>
          <w:szCs w:val="24"/>
        </w:rPr>
      </w:pPr>
      <w:r w:rsidRPr="009F7E23">
        <w:rPr>
          <w:rFonts w:ascii="Arial" w:hAnsi="Arial" w:cs="Arial"/>
          <w:sz w:val="24"/>
          <w:szCs w:val="24"/>
        </w:rPr>
        <w:t>Successful Reputation Management in Hospitality</w:t>
      </w:r>
    </w:p>
    <w:p w14:paraId="2DB65082" w14:textId="75A4AE01" w:rsidR="005D2203" w:rsidRPr="009F7E23" w:rsidRDefault="005D2203" w:rsidP="009F7E23">
      <w:pPr>
        <w:spacing w:line="360" w:lineRule="auto"/>
        <w:jc w:val="both"/>
        <w:rPr>
          <w:rFonts w:ascii="Arial" w:hAnsi="Arial" w:cs="Arial"/>
          <w:sz w:val="24"/>
          <w:szCs w:val="24"/>
        </w:rPr>
      </w:pPr>
      <w:r w:rsidRPr="009F7E23">
        <w:rPr>
          <w:rFonts w:ascii="Arial" w:hAnsi="Arial" w:cs="Arial"/>
          <w:sz w:val="24"/>
          <w:szCs w:val="24"/>
        </w:rPr>
        <w:lastRenderedPageBreak/>
        <w:t>Importance of Timely Response to Customer Feedback</w:t>
      </w:r>
    </w:p>
    <w:p w14:paraId="2361E5B0" w14:textId="43D81535" w:rsidR="005D2203" w:rsidRPr="009F7E23" w:rsidRDefault="005D2203" w:rsidP="009F7E23">
      <w:pPr>
        <w:spacing w:line="360" w:lineRule="auto"/>
        <w:jc w:val="both"/>
        <w:rPr>
          <w:rFonts w:ascii="Arial" w:hAnsi="Arial" w:cs="Arial"/>
          <w:b/>
          <w:bCs/>
          <w:sz w:val="24"/>
          <w:szCs w:val="24"/>
        </w:rPr>
      </w:pPr>
      <w:r w:rsidRPr="009F7E23">
        <w:rPr>
          <w:rFonts w:ascii="Arial" w:hAnsi="Arial" w:cs="Arial"/>
          <w:b/>
          <w:bCs/>
          <w:sz w:val="24"/>
          <w:szCs w:val="24"/>
        </w:rPr>
        <w:t>SERVICE CULTURE</w:t>
      </w:r>
    </w:p>
    <w:p w14:paraId="72A13841" w14:textId="77777777" w:rsidR="005D2203" w:rsidRPr="009F7E23" w:rsidRDefault="005D2203" w:rsidP="009F7E23">
      <w:pPr>
        <w:spacing w:line="360" w:lineRule="auto"/>
        <w:jc w:val="both"/>
        <w:rPr>
          <w:rFonts w:ascii="Arial" w:hAnsi="Arial" w:cs="Arial"/>
          <w:sz w:val="24"/>
          <w:szCs w:val="24"/>
        </w:rPr>
      </w:pPr>
      <w:r w:rsidRPr="009F7E23">
        <w:rPr>
          <w:rFonts w:ascii="Arial" w:hAnsi="Arial" w:cs="Arial"/>
          <w:sz w:val="24"/>
          <w:szCs w:val="24"/>
        </w:rPr>
        <w:t>Definition and Components of Service Culture</w:t>
      </w:r>
    </w:p>
    <w:p w14:paraId="2DF80F26" w14:textId="7FC16F7C" w:rsidR="005D2203" w:rsidRPr="009F7E23" w:rsidRDefault="005D2203" w:rsidP="009F7E23">
      <w:pPr>
        <w:spacing w:line="360" w:lineRule="auto"/>
        <w:jc w:val="both"/>
        <w:rPr>
          <w:rFonts w:ascii="Arial" w:hAnsi="Arial" w:cs="Arial"/>
          <w:sz w:val="24"/>
          <w:szCs w:val="24"/>
        </w:rPr>
      </w:pPr>
      <w:r w:rsidRPr="009F7E23">
        <w:rPr>
          <w:rFonts w:ascii="Arial" w:hAnsi="Arial" w:cs="Arial"/>
          <w:sz w:val="24"/>
          <w:szCs w:val="24"/>
        </w:rPr>
        <w:t>Role of Leadership in Encouraging a Positive Service Culture</w:t>
      </w:r>
    </w:p>
    <w:p w14:paraId="40B1BEDA" w14:textId="77777777" w:rsidR="005D2203" w:rsidRPr="009F7E23" w:rsidRDefault="005D2203" w:rsidP="009F7E23">
      <w:pPr>
        <w:spacing w:line="360" w:lineRule="auto"/>
        <w:jc w:val="both"/>
        <w:rPr>
          <w:rFonts w:ascii="Arial" w:hAnsi="Arial" w:cs="Arial"/>
          <w:sz w:val="24"/>
          <w:szCs w:val="24"/>
        </w:rPr>
      </w:pPr>
      <w:r w:rsidRPr="009F7E23">
        <w:rPr>
          <w:rFonts w:ascii="Arial" w:hAnsi="Arial" w:cs="Arial"/>
          <w:sz w:val="24"/>
          <w:szCs w:val="24"/>
        </w:rPr>
        <w:t>Employee Training and Development Programs</w:t>
      </w:r>
    </w:p>
    <w:p w14:paraId="3F7D9B99" w14:textId="77777777" w:rsidR="005D2203" w:rsidRPr="009F7E23" w:rsidRDefault="005D2203" w:rsidP="009F7E23">
      <w:pPr>
        <w:spacing w:line="360" w:lineRule="auto"/>
        <w:jc w:val="both"/>
        <w:rPr>
          <w:rFonts w:ascii="Arial" w:hAnsi="Arial" w:cs="Arial"/>
          <w:sz w:val="24"/>
          <w:szCs w:val="24"/>
        </w:rPr>
      </w:pPr>
      <w:r w:rsidRPr="009F7E23">
        <w:rPr>
          <w:rFonts w:ascii="Arial" w:hAnsi="Arial" w:cs="Arial"/>
          <w:sz w:val="24"/>
          <w:szCs w:val="24"/>
        </w:rPr>
        <w:t>Creating a Customer-Centric Environment</w:t>
      </w:r>
    </w:p>
    <w:p w14:paraId="7D48D924" w14:textId="04E42575" w:rsidR="005D2203" w:rsidRPr="009F7E23" w:rsidRDefault="005D2203" w:rsidP="009F7E23">
      <w:pPr>
        <w:spacing w:line="360" w:lineRule="auto"/>
        <w:jc w:val="both"/>
        <w:rPr>
          <w:rFonts w:ascii="Arial" w:hAnsi="Arial" w:cs="Arial"/>
          <w:sz w:val="24"/>
          <w:szCs w:val="24"/>
        </w:rPr>
      </w:pPr>
      <w:r w:rsidRPr="009F7E23">
        <w:rPr>
          <w:rFonts w:ascii="Arial" w:hAnsi="Arial" w:cs="Arial"/>
          <w:sz w:val="24"/>
          <w:szCs w:val="24"/>
        </w:rPr>
        <w:t>Service Culture Implementation in Leading Hospitality Chains</w:t>
      </w:r>
    </w:p>
    <w:p w14:paraId="7EABB650" w14:textId="533DB8EC" w:rsidR="005D2203" w:rsidRPr="009F7E23" w:rsidRDefault="005D2203" w:rsidP="009F7E23">
      <w:pPr>
        <w:spacing w:line="360" w:lineRule="auto"/>
        <w:jc w:val="both"/>
        <w:rPr>
          <w:rFonts w:ascii="Arial" w:hAnsi="Arial" w:cs="Arial"/>
          <w:b/>
          <w:bCs/>
          <w:sz w:val="24"/>
          <w:szCs w:val="24"/>
        </w:rPr>
      </w:pPr>
      <w:r w:rsidRPr="009F7E23">
        <w:rPr>
          <w:rFonts w:ascii="Arial" w:hAnsi="Arial" w:cs="Arial"/>
          <w:sz w:val="24"/>
          <w:szCs w:val="24"/>
        </w:rPr>
        <w:t>*</w:t>
      </w:r>
      <w:r w:rsidRPr="009F7E23">
        <w:rPr>
          <w:rFonts w:ascii="Arial" w:hAnsi="Arial" w:cs="Arial"/>
          <w:b/>
          <w:bCs/>
          <w:sz w:val="24"/>
          <w:szCs w:val="24"/>
        </w:rPr>
        <w:t>Integration of Reputation Management and Service Culture</w:t>
      </w:r>
    </w:p>
    <w:p w14:paraId="5D96D9AF" w14:textId="7255FFD9" w:rsidR="005D2203" w:rsidRPr="009F7E23" w:rsidRDefault="005D2203" w:rsidP="009F7E23">
      <w:pPr>
        <w:spacing w:line="360" w:lineRule="auto"/>
        <w:jc w:val="both"/>
        <w:rPr>
          <w:rFonts w:ascii="Arial" w:hAnsi="Arial" w:cs="Arial"/>
          <w:sz w:val="24"/>
          <w:szCs w:val="24"/>
        </w:rPr>
      </w:pPr>
      <w:r w:rsidRPr="009F7E23">
        <w:rPr>
          <w:rFonts w:ascii="Arial" w:hAnsi="Arial" w:cs="Arial"/>
          <w:sz w:val="24"/>
          <w:szCs w:val="24"/>
        </w:rPr>
        <w:t xml:space="preserve">    - collaboration between reputation management and service culture</w:t>
      </w:r>
    </w:p>
    <w:p w14:paraId="7F2A06AE" w14:textId="77777777" w:rsidR="005D2203" w:rsidRPr="009F7E23" w:rsidRDefault="005D2203" w:rsidP="009F7E23">
      <w:pPr>
        <w:spacing w:line="360" w:lineRule="auto"/>
        <w:jc w:val="both"/>
        <w:rPr>
          <w:rFonts w:ascii="Arial" w:hAnsi="Arial" w:cs="Arial"/>
          <w:sz w:val="24"/>
          <w:szCs w:val="24"/>
        </w:rPr>
      </w:pPr>
      <w:r w:rsidRPr="009F7E23">
        <w:rPr>
          <w:rFonts w:ascii="Arial" w:hAnsi="Arial" w:cs="Arial"/>
          <w:sz w:val="24"/>
          <w:szCs w:val="24"/>
        </w:rPr>
        <w:t xml:space="preserve">    - aligning service culture with brand reputation </w:t>
      </w:r>
    </w:p>
    <w:p w14:paraId="0A4F47F0" w14:textId="77777777" w:rsidR="005D2203" w:rsidRPr="009F7E23" w:rsidRDefault="005D2203" w:rsidP="009F7E23">
      <w:pPr>
        <w:spacing w:line="360" w:lineRule="auto"/>
        <w:jc w:val="both"/>
        <w:rPr>
          <w:rFonts w:ascii="Arial" w:hAnsi="Arial" w:cs="Arial"/>
          <w:sz w:val="24"/>
          <w:szCs w:val="24"/>
        </w:rPr>
      </w:pPr>
      <w:r w:rsidRPr="009F7E23">
        <w:rPr>
          <w:rFonts w:ascii="Arial" w:hAnsi="Arial" w:cs="Arial"/>
          <w:sz w:val="24"/>
          <w:szCs w:val="24"/>
        </w:rPr>
        <w:t xml:space="preserve">    - challenging and solutions in integrating the two concepts </w:t>
      </w:r>
    </w:p>
    <w:p w14:paraId="1E876615" w14:textId="77777777" w:rsidR="005D2203" w:rsidRPr="009F7E23" w:rsidRDefault="005D2203" w:rsidP="009F7E23">
      <w:pPr>
        <w:spacing w:line="360" w:lineRule="auto"/>
        <w:jc w:val="both"/>
        <w:rPr>
          <w:rFonts w:ascii="Arial" w:hAnsi="Arial" w:cs="Arial"/>
          <w:sz w:val="24"/>
          <w:szCs w:val="24"/>
        </w:rPr>
      </w:pPr>
      <w:r w:rsidRPr="009F7E23">
        <w:rPr>
          <w:rFonts w:ascii="Arial" w:hAnsi="Arial" w:cs="Arial"/>
          <w:sz w:val="24"/>
          <w:szCs w:val="24"/>
        </w:rPr>
        <w:t xml:space="preserve">    - role of technology in reputation management</w:t>
      </w:r>
    </w:p>
    <w:p w14:paraId="5A1B152F" w14:textId="4B63E754" w:rsidR="005D2203" w:rsidRPr="009F7E23" w:rsidRDefault="005D2203" w:rsidP="009F7E23">
      <w:pPr>
        <w:spacing w:line="360" w:lineRule="auto"/>
        <w:jc w:val="both"/>
        <w:rPr>
          <w:rFonts w:ascii="Arial" w:hAnsi="Arial" w:cs="Arial"/>
          <w:sz w:val="24"/>
          <w:szCs w:val="24"/>
        </w:rPr>
      </w:pPr>
      <w:r w:rsidRPr="009F7E23">
        <w:rPr>
          <w:rFonts w:ascii="Arial" w:hAnsi="Arial" w:cs="Arial"/>
          <w:sz w:val="24"/>
          <w:szCs w:val="24"/>
        </w:rPr>
        <w:t xml:space="preserve">    - customer relationship management systems</w:t>
      </w:r>
    </w:p>
    <w:p w14:paraId="30B0E286" w14:textId="77777777" w:rsidR="00A6299D" w:rsidRPr="009F7E23" w:rsidRDefault="00A6299D" w:rsidP="009F7E23">
      <w:pPr>
        <w:spacing w:line="360" w:lineRule="auto"/>
        <w:jc w:val="both"/>
        <w:rPr>
          <w:rFonts w:ascii="Arial" w:hAnsi="Arial" w:cs="Arial"/>
          <w:b/>
          <w:bCs/>
          <w:sz w:val="24"/>
          <w:szCs w:val="24"/>
        </w:rPr>
      </w:pPr>
      <w:r w:rsidRPr="009F7E23">
        <w:rPr>
          <w:rFonts w:ascii="Arial" w:hAnsi="Arial" w:cs="Arial"/>
          <w:b/>
          <w:bCs/>
          <w:sz w:val="24"/>
          <w:szCs w:val="24"/>
        </w:rPr>
        <w:t>*Conclusion:</w:t>
      </w:r>
    </w:p>
    <w:p w14:paraId="0CEF03F4" w14:textId="77777777" w:rsidR="00A6299D" w:rsidRPr="009F7E23" w:rsidRDefault="00A6299D" w:rsidP="009F7E23">
      <w:pPr>
        <w:spacing w:line="360" w:lineRule="auto"/>
        <w:jc w:val="both"/>
        <w:rPr>
          <w:rFonts w:ascii="Arial" w:hAnsi="Arial" w:cs="Arial"/>
          <w:sz w:val="24"/>
          <w:szCs w:val="24"/>
        </w:rPr>
      </w:pPr>
      <w:r w:rsidRPr="009F7E23">
        <w:rPr>
          <w:rFonts w:ascii="Arial" w:hAnsi="Arial" w:cs="Arial"/>
          <w:sz w:val="24"/>
          <w:szCs w:val="24"/>
        </w:rPr>
        <w:t xml:space="preserve">    - recommendations for Hospitality Businesses</w:t>
      </w:r>
    </w:p>
    <w:p w14:paraId="39EB6B1B" w14:textId="48774FE0" w:rsidR="00A6299D" w:rsidRPr="009F7E23" w:rsidRDefault="00A6299D" w:rsidP="009F7E23">
      <w:pPr>
        <w:spacing w:line="360" w:lineRule="auto"/>
        <w:jc w:val="both"/>
        <w:rPr>
          <w:rFonts w:ascii="Arial" w:hAnsi="Arial" w:cs="Arial"/>
          <w:sz w:val="24"/>
          <w:szCs w:val="24"/>
        </w:rPr>
      </w:pPr>
      <w:r w:rsidRPr="009F7E23">
        <w:rPr>
          <w:rFonts w:ascii="Arial" w:hAnsi="Arial" w:cs="Arial"/>
          <w:sz w:val="24"/>
          <w:szCs w:val="24"/>
        </w:rPr>
        <w:t xml:space="preserve">    - future trends in Reputation Management and Service Culture</w:t>
      </w:r>
    </w:p>
    <w:p w14:paraId="52491AC8" w14:textId="77777777" w:rsidR="00A6299D" w:rsidRPr="009F7E23" w:rsidRDefault="00A6299D" w:rsidP="009F7E23">
      <w:pPr>
        <w:spacing w:line="360" w:lineRule="auto"/>
        <w:jc w:val="both"/>
        <w:rPr>
          <w:rFonts w:ascii="Arial" w:hAnsi="Arial" w:cs="Arial"/>
          <w:b/>
          <w:bCs/>
          <w:sz w:val="24"/>
          <w:szCs w:val="24"/>
        </w:rPr>
      </w:pPr>
      <w:r w:rsidRPr="009F7E23">
        <w:rPr>
          <w:rFonts w:ascii="Arial" w:hAnsi="Arial" w:cs="Arial"/>
          <w:b/>
          <w:bCs/>
          <w:sz w:val="24"/>
          <w:szCs w:val="24"/>
        </w:rPr>
        <w:t>BRAND CONSISTENCY</w:t>
      </w:r>
    </w:p>
    <w:p w14:paraId="59955547" w14:textId="77777777" w:rsidR="00A6299D" w:rsidRPr="009F7E23" w:rsidRDefault="00A6299D" w:rsidP="009F7E23">
      <w:pPr>
        <w:spacing w:line="360" w:lineRule="auto"/>
        <w:jc w:val="both"/>
        <w:rPr>
          <w:rFonts w:ascii="Arial" w:hAnsi="Arial" w:cs="Arial"/>
          <w:b/>
          <w:bCs/>
          <w:sz w:val="24"/>
          <w:szCs w:val="24"/>
        </w:rPr>
      </w:pPr>
      <w:r w:rsidRPr="009F7E23">
        <w:rPr>
          <w:rFonts w:ascii="Arial" w:hAnsi="Arial" w:cs="Arial"/>
          <w:b/>
          <w:bCs/>
          <w:sz w:val="24"/>
          <w:szCs w:val="24"/>
        </w:rPr>
        <w:t xml:space="preserve">HOTEL STANDARDS </w:t>
      </w:r>
    </w:p>
    <w:p w14:paraId="50F570D7" w14:textId="77777777" w:rsidR="00A6299D" w:rsidRPr="009F7E23" w:rsidRDefault="00A6299D" w:rsidP="009F7E23">
      <w:pPr>
        <w:spacing w:line="360" w:lineRule="auto"/>
        <w:jc w:val="both"/>
        <w:rPr>
          <w:rFonts w:ascii="Arial" w:hAnsi="Arial" w:cs="Arial"/>
          <w:b/>
          <w:bCs/>
          <w:sz w:val="24"/>
          <w:szCs w:val="24"/>
        </w:rPr>
      </w:pPr>
      <w:r w:rsidRPr="009F7E23">
        <w:rPr>
          <w:rFonts w:ascii="Arial" w:hAnsi="Arial" w:cs="Arial"/>
          <w:b/>
          <w:bCs/>
          <w:sz w:val="24"/>
          <w:szCs w:val="24"/>
        </w:rPr>
        <w:t xml:space="preserve">CUSTOMER LOYALTY </w:t>
      </w:r>
    </w:p>
    <w:p w14:paraId="72F6BF18" w14:textId="77777777" w:rsidR="00A6299D" w:rsidRPr="009F7E23" w:rsidRDefault="00A6299D" w:rsidP="009F7E23">
      <w:pPr>
        <w:spacing w:line="360" w:lineRule="auto"/>
        <w:jc w:val="both"/>
        <w:rPr>
          <w:rFonts w:ascii="Arial" w:hAnsi="Arial" w:cs="Arial"/>
          <w:b/>
          <w:bCs/>
          <w:sz w:val="24"/>
          <w:szCs w:val="24"/>
        </w:rPr>
      </w:pPr>
      <w:r w:rsidRPr="009F7E23">
        <w:rPr>
          <w:rFonts w:ascii="Arial" w:hAnsi="Arial" w:cs="Arial"/>
          <w:b/>
          <w:bCs/>
          <w:sz w:val="24"/>
          <w:szCs w:val="24"/>
        </w:rPr>
        <w:t xml:space="preserve">FUTURE TECHNOLOGICAL IMPACTS </w:t>
      </w:r>
    </w:p>
    <w:p w14:paraId="61F91790" w14:textId="7F0DF77F" w:rsidR="00A6299D" w:rsidRPr="009F7E23" w:rsidRDefault="00A6299D" w:rsidP="009F7E23">
      <w:pPr>
        <w:spacing w:line="360" w:lineRule="auto"/>
        <w:jc w:val="both"/>
        <w:rPr>
          <w:rFonts w:ascii="Arial" w:hAnsi="Arial" w:cs="Arial"/>
          <w:b/>
          <w:bCs/>
          <w:sz w:val="24"/>
          <w:szCs w:val="24"/>
        </w:rPr>
      </w:pPr>
      <w:r w:rsidRPr="009F7E23">
        <w:rPr>
          <w:rFonts w:ascii="Arial" w:hAnsi="Arial" w:cs="Arial"/>
          <w:b/>
          <w:bCs/>
          <w:sz w:val="24"/>
          <w:szCs w:val="24"/>
        </w:rPr>
        <w:t>SERVICE FAILURE</w:t>
      </w:r>
    </w:p>
    <w:p w14:paraId="133B94AB" w14:textId="77777777" w:rsidR="00A6299D" w:rsidRPr="009F7E23" w:rsidRDefault="00A6299D" w:rsidP="009F7E23">
      <w:pPr>
        <w:spacing w:line="360" w:lineRule="auto"/>
        <w:jc w:val="both"/>
        <w:rPr>
          <w:rFonts w:ascii="Arial" w:hAnsi="Arial" w:cs="Arial"/>
          <w:b/>
          <w:bCs/>
          <w:sz w:val="24"/>
          <w:szCs w:val="24"/>
        </w:rPr>
      </w:pPr>
    </w:p>
    <w:p w14:paraId="2B309176" w14:textId="77777777" w:rsidR="00A6299D" w:rsidRPr="009F7E23" w:rsidRDefault="00A6299D" w:rsidP="009F7E23">
      <w:pPr>
        <w:spacing w:line="360" w:lineRule="auto"/>
        <w:jc w:val="both"/>
        <w:rPr>
          <w:rFonts w:ascii="Arial" w:hAnsi="Arial" w:cs="Arial"/>
          <w:b/>
          <w:bCs/>
          <w:sz w:val="24"/>
          <w:szCs w:val="24"/>
        </w:rPr>
      </w:pPr>
    </w:p>
    <w:p w14:paraId="615DCF69" w14:textId="77777777" w:rsidR="00A6299D" w:rsidRPr="009F7E23" w:rsidRDefault="00A6299D" w:rsidP="009F7E23">
      <w:pPr>
        <w:spacing w:line="360" w:lineRule="auto"/>
        <w:jc w:val="both"/>
        <w:rPr>
          <w:rFonts w:ascii="Arial" w:hAnsi="Arial" w:cs="Arial"/>
          <w:sz w:val="24"/>
          <w:szCs w:val="24"/>
        </w:rPr>
      </w:pPr>
      <w:r w:rsidRPr="009F7E23">
        <w:rPr>
          <w:rFonts w:ascii="Arial" w:hAnsi="Arial" w:cs="Arial"/>
          <w:sz w:val="24"/>
          <w:szCs w:val="24"/>
        </w:rPr>
        <w:t xml:space="preserve">INTRODUCTION </w:t>
      </w:r>
    </w:p>
    <w:p w14:paraId="66EAC948" w14:textId="77777777" w:rsidR="00A6299D" w:rsidRPr="009F7E23" w:rsidRDefault="00A6299D" w:rsidP="009F7E23">
      <w:pPr>
        <w:spacing w:line="360" w:lineRule="auto"/>
        <w:jc w:val="both"/>
        <w:rPr>
          <w:rFonts w:ascii="Arial" w:hAnsi="Arial" w:cs="Arial"/>
          <w:sz w:val="24"/>
          <w:szCs w:val="24"/>
        </w:rPr>
      </w:pPr>
    </w:p>
    <w:p w14:paraId="5838BCB3" w14:textId="1D6F658B" w:rsidR="00A6299D" w:rsidRPr="009F7E23" w:rsidRDefault="00A6299D" w:rsidP="009F7E23">
      <w:pPr>
        <w:spacing w:line="360" w:lineRule="auto"/>
        <w:jc w:val="both"/>
        <w:rPr>
          <w:rFonts w:ascii="Arial" w:hAnsi="Arial" w:cs="Arial"/>
          <w:sz w:val="24"/>
          <w:szCs w:val="24"/>
        </w:rPr>
      </w:pPr>
      <w:r w:rsidRPr="009F7E23">
        <w:rPr>
          <w:rFonts w:ascii="Arial" w:hAnsi="Arial" w:cs="Arial"/>
          <w:sz w:val="24"/>
          <w:szCs w:val="24"/>
        </w:rPr>
        <w:t xml:space="preserve">In the vibrant environment of hospitality industry, the modern </w:t>
      </w:r>
      <w:proofErr w:type="spellStart"/>
      <w:r w:rsidRPr="009F7E23">
        <w:rPr>
          <w:rFonts w:ascii="Arial" w:hAnsi="Arial" w:cs="Arial"/>
          <w:sz w:val="24"/>
          <w:szCs w:val="24"/>
        </w:rPr>
        <w:t>traveler</w:t>
      </w:r>
      <w:proofErr w:type="spellEnd"/>
      <w:r w:rsidRPr="009F7E23">
        <w:rPr>
          <w:rFonts w:ascii="Arial" w:hAnsi="Arial" w:cs="Arial"/>
          <w:sz w:val="24"/>
          <w:szCs w:val="24"/>
        </w:rPr>
        <w:t xml:space="preserve"> is not just seeking accommodation; they are in chasing of developing experiences and exceptional service. In this context, monitoring guest service approaches is not simply a task but a strategic imperative that shapes the reputation, profitability, and longevity of hospitality businesses. As the industry continually evolves, keeping a vigilant eye on guest interactions, feedback, and overall service quality has become indispensable</w:t>
      </w:r>
      <w:r w:rsidR="0087731D" w:rsidRPr="009F7E23">
        <w:rPr>
          <w:rFonts w:ascii="Arial" w:hAnsi="Arial" w:cs="Arial"/>
          <w:sz w:val="24"/>
          <w:szCs w:val="24"/>
        </w:rPr>
        <w:t xml:space="preserve"> (Cornell Nolan, 2022)</w:t>
      </w:r>
      <w:r w:rsidRPr="009F7E23">
        <w:rPr>
          <w:rFonts w:ascii="Arial" w:hAnsi="Arial" w:cs="Arial"/>
          <w:sz w:val="24"/>
          <w:szCs w:val="24"/>
        </w:rPr>
        <w:t>. Effective monitoring not only allows hotels to promptly respond to guest feedback but also facilitates the cultivation of positive online presence. Addressing guests concerns in real-time showcases a commitment to exceptional service, enhancing the hotel's credibility and trustworthiness among potential customers</w:t>
      </w:r>
      <w:r w:rsidR="00343E6D" w:rsidRPr="009F7E23">
        <w:rPr>
          <w:rFonts w:ascii="Arial" w:hAnsi="Arial" w:cs="Arial"/>
          <w:sz w:val="24"/>
          <w:szCs w:val="24"/>
        </w:rPr>
        <w:t xml:space="preserve"> (Baer, 2016)</w:t>
      </w:r>
      <w:r w:rsidRPr="009F7E23">
        <w:rPr>
          <w:rFonts w:ascii="Arial" w:hAnsi="Arial" w:cs="Arial"/>
          <w:sz w:val="24"/>
          <w:szCs w:val="24"/>
        </w:rPr>
        <w:t xml:space="preserve">. The aim of this report is to examine the details of effective guest service monitoring, exploring its mutual relationship with reputation management and service culture and to understand altogether by using the power of these elements, concluding that hospitality businesses can not only meet but exceed the expectations of the discerning modern </w:t>
      </w:r>
      <w:proofErr w:type="spellStart"/>
      <w:r w:rsidRPr="009F7E23">
        <w:rPr>
          <w:rFonts w:ascii="Arial" w:hAnsi="Arial" w:cs="Arial"/>
          <w:sz w:val="24"/>
          <w:szCs w:val="24"/>
        </w:rPr>
        <w:t>traveler</w:t>
      </w:r>
      <w:proofErr w:type="spellEnd"/>
      <w:r w:rsidRPr="009F7E23">
        <w:rPr>
          <w:rFonts w:ascii="Arial" w:hAnsi="Arial" w:cs="Arial"/>
          <w:sz w:val="24"/>
          <w:szCs w:val="24"/>
        </w:rPr>
        <w:t xml:space="preserve">, ensuring long-term success in the industry. </w:t>
      </w:r>
    </w:p>
    <w:p w14:paraId="13AC0E4D" w14:textId="77777777" w:rsidR="00A6299D" w:rsidRPr="009F7E23" w:rsidRDefault="00A6299D" w:rsidP="009F7E23">
      <w:pPr>
        <w:spacing w:line="360" w:lineRule="auto"/>
        <w:jc w:val="both"/>
        <w:rPr>
          <w:rFonts w:ascii="Arial" w:hAnsi="Arial" w:cs="Arial"/>
          <w:sz w:val="24"/>
          <w:szCs w:val="24"/>
        </w:rPr>
      </w:pPr>
    </w:p>
    <w:p w14:paraId="4AAD4955" w14:textId="77777777" w:rsidR="00A6299D" w:rsidRPr="009F7E23" w:rsidRDefault="00A6299D" w:rsidP="009F7E23">
      <w:pPr>
        <w:spacing w:line="360" w:lineRule="auto"/>
        <w:jc w:val="both"/>
        <w:rPr>
          <w:rFonts w:ascii="Arial" w:hAnsi="Arial" w:cs="Arial"/>
          <w:sz w:val="24"/>
          <w:szCs w:val="24"/>
        </w:rPr>
      </w:pPr>
      <w:r w:rsidRPr="009F7E23">
        <w:rPr>
          <w:rFonts w:ascii="Arial" w:hAnsi="Arial" w:cs="Arial"/>
          <w:sz w:val="24"/>
          <w:szCs w:val="24"/>
        </w:rPr>
        <w:t xml:space="preserve">MAIN FINDINGS </w:t>
      </w:r>
    </w:p>
    <w:p w14:paraId="74E325E8" w14:textId="77777777" w:rsidR="00A6299D" w:rsidRPr="009F7E23" w:rsidRDefault="00A6299D" w:rsidP="009F7E23">
      <w:pPr>
        <w:spacing w:line="360" w:lineRule="auto"/>
        <w:jc w:val="both"/>
        <w:rPr>
          <w:rFonts w:ascii="Arial" w:hAnsi="Arial" w:cs="Arial"/>
          <w:sz w:val="24"/>
          <w:szCs w:val="24"/>
        </w:rPr>
      </w:pPr>
    </w:p>
    <w:p w14:paraId="493221ED" w14:textId="77777777" w:rsidR="00A6299D" w:rsidRPr="009F7E23" w:rsidRDefault="00A6299D" w:rsidP="009F7E23">
      <w:pPr>
        <w:spacing w:line="360" w:lineRule="auto"/>
        <w:jc w:val="both"/>
        <w:rPr>
          <w:rFonts w:ascii="Arial" w:hAnsi="Arial" w:cs="Arial"/>
          <w:sz w:val="24"/>
          <w:szCs w:val="24"/>
        </w:rPr>
      </w:pPr>
      <w:r w:rsidRPr="009F7E23">
        <w:rPr>
          <w:rFonts w:ascii="Arial" w:hAnsi="Arial" w:cs="Arial"/>
          <w:sz w:val="24"/>
          <w:szCs w:val="24"/>
        </w:rPr>
        <w:t xml:space="preserve">REPUTATION MANAGEMENT </w:t>
      </w:r>
    </w:p>
    <w:p w14:paraId="234C69A0" w14:textId="77777777" w:rsidR="00A6299D" w:rsidRPr="009F7E23" w:rsidRDefault="00A6299D" w:rsidP="009F7E23">
      <w:pPr>
        <w:spacing w:line="360" w:lineRule="auto"/>
        <w:jc w:val="both"/>
        <w:rPr>
          <w:rFonts w:ascii="Arial" w:hAnsi="Arial" w:cs="Arial"/>
          <w:sz w:val="24"/>
          <w:szCs w:val="24"/>
        </w:rPr>
      </w:pPr>
    </w:p>
    <w:p w14:paraId="457CE183" w14:textId="6EA15CB6" w:rsidR="00A6299D" w:rsidRPr="009F7E23" w:rsidRDefault="00A6299D" w:rsidP="009F7E23">
      <w:pPr>
        <w:spacing w:line="360" w:lineRule="auto"/>
        <w:jc w:val="both"/>
        <w:rPr>
          <w:rFonts w:ascii="Arial" w:hAnsi="Arial" w:cs="Arial"/>
          <w:sz w:val="24"/>
          <w:szCs w:val="24"/>
        </w:rPr>
      </w:pPr>
      <w:r w:rsidRPr="009F7E23">
        <w:rPr>
          <w:rFonts w:ascii="Arial" w:hAnsi="Arial" w:cs="Arial"/>
          <w:sz w:val="24"/>
          <w:szCs w:val="24"/>
        </w:rPr>
        <w:t>The hospitality industry involves a diverse range of services, from hotels and restaurants to travel and tourism</w:t>
      </w:r>
      <w:r w:rsidR="00ED1D66" w:rsidRPr="009F7E23">
        <w:rPr>
          <w:rFonts w:ascii="Arial" w:hAnsi="Arial" w:cs="Arial"/>
          <w:sz w:val="24"/>
          <w:szCs w:val="24"/>
        </w:rPr>
        <w:t xml:space="preserve"> (Kiely, 2023)</w:t>
      </w:r>
      <w:r w:rsidRPr="009F7E23">
        <w:rPr>
          <w:rFonts w:ascii="Arial" w:hAnsi="Arial" w:cs="Arial"/>
          <w:sz w:val="24"/>
          <w:szCs w:val="24"/>
        </w:rPr>
        <w:t>. With globalization and increased connectivity, the industry's landscape has evolved, necessitating a focus on customer satisfaction and brand image. In today's computerized world, reputation management requires strategies to maintain and enhance a positive online presence, directly impacting customer perceptions</w:t>
      </w:r>
      <w:r w:rsidR="00C304F3" w:rsidRPr="009F7E23">
        <w:rPr>
          <w:rFonts w:ascii="Arial" w:hAnsi="Arial" w:cs="Arial"/>
          <w:sz w:val="24"/>
          <w:szCs w:val="24"/>
        </w:rPr>
        <w:t xml:space="preserve"> (Doorley &amp; Garcia, 2020)</w:t>
      </w:r>
      <w:r w:rsidRPr="009F7E23">
        <w:rPr>
          <w:rFonts w:ascii="Arial" w:hAnsi="Arial" w:cs="Arial"/>
          <w:sz w:val="24"/>
          <w:szCs w:val="24"/>
        </w:rPr>
        <w:t xml:space="preserve">. </w:t>
      </w:r>
    </w:p>
    <w:p w14:paraId="62E435E1" w14:textId="77777777" w:rsidR="00A6299D" w:rsidRPr="009F7E23" w:rsidRDefault="00A6299D" w:rsidP="009F7E23">
      <w:pPr>
        <w:spacing w:line="360" w:lineRule="auto"/>
        <w:jc w:val="both"/>
        <w:rPr>
          <w:rFonts w:ascii="Arial" w:hAnsi="Arial" w:cs="Arial"/>
          <w:sz w:val="24"/>
          <w:szCs w:val="24"/>
        </w:rPr>
      </w:pPr>
    </w:p>
    <w:p w14:paraId="67F3EA07" w14:textId="77777777" w:rsidR="00A6299D" w:rsidRPr="009F7E23" w:rsidRDefault="00A6299D" w:rsidP="009F7E23">
      <w:pPr>
        <w:spacing w:line="360" w:lineRule="auto"/>
        <w:jc w:val="both"/>
        <w:rPr>
          <w:rFonts w:ascii="Arial" w:hAnsi="Arial" w:cs="Arial"/>
          <w:sz w:val="24"/>
          <w:szCs w:val="24"/>
        </w:rPr>
      </w:pPr>
      <w:r w:rsidRPr="009F7E23">
        <w:rPr>
          <w:rFonts w:ascii="Arial" w:hAnsi="Arial" w:cs="Arial"/>
          <w:sz w:val="24"/>
          <w:szCs w:val="24"/>
        </w:rPr>
        <w:lastRenderedPageBreak/>
        <w:t xml:space="preserve">Concurrently, service culture, defined by a customer-centric spirit, is crucial for promoting loyalty and memorable experiences. </w:t>
      </w:r>
    </w:p>
    <w:p w14:paraId="136600F6" w14:textId="77777777" w:rsidR="00A6299D" w:rsidRPr="009F7E23" w:rsidRDefault="00A6299D" w:rsidP="009F7E23">
      <w:pPr>
        <w:spacing w:line="360" w:lineRule="auto"/>
        <w:jc w:val="both"/>
        <w:rPr>
          <w:rFonts w:ascii="Arial" w:hAnsi="Arial" w:cs="Arial"/>
          <w:sz w:val="24"/>
          <w:szCs w:val="24"/>
        </w:rPr>
      </w:pPr>
    </w:p>
    <w:p w14:paraId="4B3F9EDB" w14:textId="77777777" w:rsidR="00A6299D" w:rsidRPr="009F7E23" w:rsidRDefault="00A6299D" w:rsidP="009F7E23">
      <w:pPr>
        <w:spacing w:line="360" w:lineRule="auto"/>
        <w:jc w:val="both"/>
        <w:rPr>
          <w:rFonts w:ascii="Arial" w:hAnsi="Arial" w:cs="Arial"/>
          <w:sz w:val="24"/>
          <w:szCs w:val="24"/>
        </w:rPr>
      </w:pPr>
      <w:r w:rsidRPr="009F7E23">
        <w:rPr>
          <w:rFonts w:ascii="Arial" w:hAnsi="Arial" w:cs="Arial"/>
          <w:sz w:val="24"/>
          <w:szCs w:val="24"/>
        </w:rPr>
        <w:t>Reputation management involves establishing a positive online image, while service culture represents the principles of personalized guest interactions. In an era dominated by online reviews, hotels like St. Regis Hotels &amp; Resorts demonstrate how impeccable service and an outstanding online reputation can elevate brand standing, ensuring guest loyalty and positive word-of-mouth referrals.</w:t>
      </w:r>
    </w:p>
    <w:p w14:paraId="62BE07F4" w14:textId="77777777" w:rsidR="00A6299D" w:rsidRPr="009F7E23" w:rsidRDefault="00A6299D" w:rsidP="009F7E23">
      <w:pPr>
        <w:spacing w:line="360" w:lineRule="auto"/>
        <w:jc w:val="both"/>
        <w:rPr>
          <w:rFonts w:ascii="Arial" w:hAnsi="Arial" w:cs="Arial"/>
          <w:sz w:val="24"/>
          <w:szCs w:val="24"/>
        </w:rPr>
      </w:pPr>
    </w:p>
    <w:p w14:paraId="2F441806" w14:textId="77777777" w:rsidR="00A6299D" w:rsidRPr="009F7E23" w:rsidRDefault="00A6299D" w:rsidP="009F7E23">
      <w:pPr>
        <w:spacing w:line="360" w:lineRule="auto"/>
        <w:jc w:val="both"/>
        <w:rPr>
          <w:rFonts w:ascii="Arial" w:hAnsi="Arial" w:cs="Arial"/>
          <w:sz w:val="24"/>
          <w:szCs w:val="24"/>
        </w:rPr>
      </w:pPr>
      <w:r w:rsidRPr="009F7E23">
        <w:rPr>
          <w:rFonts w:ascii="Arial" w:hAnsi="Arial" w:cs="Arial"/>
          <w:sz w:val="24"/>
          <w:szCs w:val="24"/>
        </w:rPr>
        <w:t xml:space="preserve">Online reviews and social media platforms serve as double-edged swords for the hospitality sector. Effective reputation management targeting hotels such Four Seasons involves actively monitoring these platforms and addressing customer feedback promptly, showcasing a commitment to customer satisfaction. Conversely, negative feedback, if promptly addressed, can showcase a hotel's commitment to guest satisfaction, as seen in Marriott's proactive approach. Successful reputation management strategies include encouraging satisfied guests to leave positive reviews, responding professionally to negative feedback, and influencing social listening tools. </w:t>
      </w:r>
    </w:p>
    <w:p w14:paraId="625A65BC" w14:textId="77777777" w:rsidR="00A6299D" w:rsidRPr="009F7E23" w:rsidRDefault="00A6299D" w:rsidP="009F7E23">
      <w:pPr>
        <w:spacing w:line="360" w:lineRule="auto"/>
        <w:jc w:val="both"/>
        <w:rPr>
          <w:rFonts w:ascii="Arial" w:hAnsi="Arial" w:cs="Arial"/>
          <w:sz w:val="24"/>
          <w:szCs w:val="24"/>
        </w:rPr>
      </w:pPr>
    </w:p>
    <w:p w14:paraId="40FDC90B" w14:textId="71708353" w:rsidR="00A6299D" w:rsidRPr="009F7E23" w:rsidRDefault="00A6299D" w:rsidP="009F7E23">
      <w:pPr>
        <w:spacing w:line="360" w:lineRule="auto"/>
        <w:jc w:val="both"/>
        <w:rPr>
          <w:rFonts w:ascii="Arial" w:hAnsi="Arial" w:cs="Arial"/>
          <w:sz w:val="24"/>
          <w:szCs w:val="24"/>
        </w:rPr>
      </w:pPr>
      <w:r w:rsidRPr="009F7E23">
        <w:rPr>
          <w:rFonts w:ascii="Arial" w:hAnsi="Arial" w:cs="Arial"/>
          <w:sz w:val="24"/>
          <w:szCs w:val="24"/>
        </w:rPr>
        <w:t>Hotels like Hilton implement strategies such as proactive engagement with guests on social media platforms, encouraging positive reviews through incentives, and addressing negative feedback privately to relieve public disputes</w:t>
      </w:r>
      <w:r w:rsidR="00531611" w:rsidRPr="009F7E23">
        <w:rPr>
          <w:rFonts w:ascii="Arial" w:hAnsi="Arial" w:cs="Arial"/>
          <w:sz w:val="24"/>
          <w:szCs w:val="24"/>
        </w:rPr>
        <w:t xml:space="preserve"> (Schulze, 2019)</w:t>
      </w:r>
      <w:r w:rsidRPr="009F7E23">
        <w:rPr>
          <w:rFonts w:ascii="Arial" w:hAnsi="Arial" w:cs="Arial"/>
          <w:sz w:val="24"/>
          <w:szCs w:val="24"/>
        </w:rPr>
        <w:t xml:space="preserve">. These approaches </w:t>
      </w:r>
      <w:proofErr w:type="spellStart"/>
      <w:r w:rsidRPr="009F7E23">
        <w:rPr>
          <w:rFonts w:ascii="Arial" w:hAnsi="Arial" w:cs="Arial"/>
          <w:sz w:val="24"/>
          <w:szCs w:val="24"/>
        </w:rPr>
        <w:t>strenghten</w:t>
      </w:r>
      <w:proofErr w:type="spellEnd"/>
      <w:r w:rsidRPr="009F7E23">
        <w:rPr>
          <w:rFonts w:ascii="Arial" w:hAnsi="Arial" w:cs="Arial"/>
          <w:sz w:val="24"/>
          <w:szCs w:val="24"/>
        </w:rPr>
        <w:t xml:space="preserve"> their online reputation and stimulate guest trust.</w:t>
      </w:r>
    </w:p>
    <w:p w14:paraId="63168C7A" w14:textId="77777777" w:rsidR="00A6299D" w:rsidRPr="009F7E23" w:rsidRDefault="00A6299D" w:rsidP="009F7E23">
      <w:pPr>
        <w:spacing w:line="360" w:lineRule="auto"/>
        <w:jc w:val="both"/>
        <w:rPr>
          <w:rFonts w:ascii="Arial" w:hAnsi="Arial" w:cs="Arial"/>
          <w:sz w:val="24"/>
          <w:szCs w:val="24"/>
        </w:rPr>
      </w:pPr>
    </w:p>
    <w:p w14:paraId="73180A38" w14:textId="77777777" w:rsidR="00A6299D" w:rsidRPr="009F7E23" w:rsidRDefault="00A6299D" w:rsidP="009F7E23">
      <w:pPr>
        <w:spacing w:line="360" w:lineRule="auto"/>
        <w:jc w:val="both"/>
        <w:rPr>
          <w:rFonts w:ascii="Arial" w:hAnsi="Arial" w:cs="Arial"/>
          <w:sz w:val="24"/>
          <w:szCs w:val="24"/>
        </w:rPr>
      </w:pPr>
      <w:r w:rsidRPr="009F7E23">
        <w:rPr>
          <w:rFonts w:ascii="Arial" w:hAnsi="Arial" w:cs="Arial"/>
          <w:sz w:val="24"/>
          <w:szCs w:val="24"/>
        </w:rPr>
        <w:t>Importance of Timely Response to Customer Feedback</w:t>
      </w:r>
    </w:p>
    <w:p w14:paraId="7C4D07BE" w14:textId="77777777" w:rsidR="00A6299D" w:rsidRPr="009F7E23" w:rsidRDefault="00A6299D" w:rsidP="009F7E23">
      <w:pPr>
        <w:spacing w:line="360" w:lineRule="auto"/>
        <w:jc w:val="both"/>
        <w:rPr>
          <w:rFonts w:ascii="Arial" w:hAnsi="Arial" w:cs="Arial"/>
          <w:sz w:val="24"/>
          <w:szCs w:val="24"/>
        </w:rPr>
      </w:pPr>
    </w:p>
    <w:p w14:paraId="322EF88A" w14:textId="77777777" w:rsidR="00A6299D" w:rsidRPr="009F7E23" w:rsidRDefault="00A6299D" w:rsidP="009F7E23">
      <w:pPr>
        <w:spacing w:line="360" w:lineRule="auto"/>
        <w:jc w:val="both"/>
        <w:rPr>
          <w:rFonts w:ascii="Arial" w:hAnsi="Arial" w:cs="Arial"/>
          <w:sz w:val="24"/>
          <w:szCs w:val="24"/>
        </w:rPr>
      </w:pPr>
      <w:r w:rsidRPr="009F7E23">
        <w:rPr>
          <w:rFonts w:ascii="Arial" w:hAnsi="Arial" w:cs="Arial"/>
          <w:sz w:val="24"/>
          <w:szCs w:val="24"/>
        </w:rPr>
        <w:t xml:space="preserve">Timely responses to customer feedback are based on acknowledging concerns promptly and resolving issues showing empathy, reinforcing trust with guests. Prompt responses to customer feedback are exemplified by Airbnb's agile resolution system. By addressing concerns immediately and empathetically, hotels demonstrate their </w:t>
      </w:r>
      <w:r w:rsidRPr="009F7E23">
        <w:rPr>
          <w:rFonts w:ascii="Arial" w:hAnsi="Arial" w:cs="Arial"/>
          <w:sz w:val="24"/>
          <w:szCs w:val="24"/>
        </w:rPr>
        <w:lastRenderedPageBreak/>
        <w:t>dedication to guest welfare, assuring customers that their concerns are valued and resolved promptly.</w:t>
      </w:r>
    </w:p>
    <w:p w14:paraId="4F018AFE" w14:textId="77777777" w:rsidR="00A6299D" w:rsidRPr="009F7E23" w:rsidRDefault="00A6299D" w:rsidP="009F7E23">
      <w:pPr>
        <w:spacing w:line="360" w:lineRule="auto"/>
        <w:jc w:val="both"/>
        <w:rPr>
          <w:rFonts w:ascii="Arial" w:hAnsi="Arial" w:cs="Arial"/>
          <w:sz w:val="24"/>
          <w:szCs w:val="24"/>
        </w:rPr>
      </w:pPr>
    </w:p>
    <w:p w14:paraId="093E0958" w14:textId="77777777" w:rsidR="00A6299D" w:rsidRPr="009F7E23" w:rsidRDefault="00A6299D" w:rsidP="009F7E23">
      <w:pPr>
        <w:spacing w:line="360" w:lineRule="auto"/>
        <w:jc w:val="both"/>
        <w:rPr>
          <w:rFonts w:ascii="Arial" w:hAnsi="Arial" w:cs="Arial"/>
          <w:sz w:val="24"/>
          <w:szCs w:val="24"/>
        </w:rPr>
      </w:pPr>
      <w:r w:rsidRPr="009F7E23">
        <w:rPr>
          <w:rFonts w:ascii="Arial" w:hAnsi="Arial" w:cs="Arial"/>
          <w:sz w:val="24"/>
          <w:szCs w:val="24"/>
        </w:rPr>
        <w:t>SERVICE CULTURE</w:t>
      </w:r>
    </w:p>
    <w:p w14:paraId="2BF92AFE" w14:textId="77777777" w:rsidR="00A6299D" w:rsidRPr="009F7E23" w:rsidRDefault="00A6299D" w:rsidP="009F7E23">
      <w:pPr>
        <w:spacing w:line="360" w:lineRule="auto"/>
        <w:jc w:val="both"/>
        <w:rPr>
          <w:rFonts w:ascii="Arial" w:hAnsi="Arial" w:cs="Arial"/>
          <w:sz w:val="24"/>
          <w:szCs w:val="24"/>
        </w:rPr>
      </w:pPr>
    </w:p>
    <w:p w14:paraId="10F32AB1" w14:textId="77777777" w:rsidR="00A6299D" w:rsidRPr="009F7E23" w:rsidRDefault="00A6299D" w:rsidP="009F7E23">
      <w:pPr>
        <w:spacing w:line="360" w:lineRule="auto"/>
        <w:jc w:val="both"/>
        <w:rPr>
          <w:rFonts w:ascii="Arial" w:hAnsi="Arial" w:cs="Arial"/>
          <w:sz w:val="24"/>
          <w:szCs w:val="24"/>
        </w:rPr>
      </w:pPr>
      <w:r w:rsidRPr="009F7E23">
        <w:rPr>
          <w:rFonts w:ascii="Arial" w:hAnsi="Arial" w:cs="Arial"/>
          <w:sz w:val="24"/>
          <w:szCs w:val="24"/>
        </w:rPr>
        <w:t xml:space="preserve">Service culture covers organizational values, employee </w:t>
      </w:r>
      <w:proofErr w:type="spellStart"/>
      <w:r w:rsidRPr="009F7E23">
        <w:rPr>
          <w:rFonts w:ascii="Arial" w:hAnsi="Arial" w:cs="Arial"/>
          <w:sz w:val="24"/>
          <w:szCs w:val="24"/>
        </w:rPr>
        <w:t>behavior</w:t>
      </w:r>
      <w:proofErr w:type="spellEnd"/>
      <w:r w:rsidRPr="009F7E23">
        <w:rPr>
          <w:rFonts w:ascii="Arial" w:hAnsi="Arial" w:cs="Arial"/>
          <w:sz w:val="24"/>
          <w:szCs w:val="24"/>
        </w:rPr>
        <w:t>, and guest interactions. It is encouraged through leadership, training, and fostering a customer-centric environment. Leading hospitality chains exemplify service culture through personalized services, anticipating and exceeding guest expectations. The Langham Hotel, for instance, emphasizes personalized service by anticipating guest needs, thereby fostering an environment where guests feel genuinely cared for.</w:t>
      </w:r>
    </w:p>
    <w:p w14:paraId="5BB988AA" w14:textId="77777777" w:rsidR="00A6299D" w:rsidRPr="009F7E23" w:rsidRDefault="00A6299D" w:rsidP="009F7E23">
      <w:pPr>
        <w:spacing w:line="360" w:lineRule="auto"/>
        <w:jc w:val="both"/>
        <w:rPr>
          <w:rFonts w:ascii="Arial" w:hAnsi="Arial" w:cs="Arial"/>
          <w:sz w:val="24"/>
          <w:szCs w:val="24"/>
        </w:rPr>
      </w:pPr>
    </w:p>
    <w:p w14:paraId="77BCBCB8" w14:textId="77777777" w:rsidR="00A6299D" w:rsidRPr="009F7E23" w:rsidRDefault="00A6299D" w:rsidP="009F7E23">
      <w:pPr>
        <w:spacing w:line="360" w:lineRule="auto"/>
        <w:jc w:val="both"/>
        <w:rPr>
          <w:rFonts w:ascii="Arial" w:hAnsi="Arial" w:cs="Arial"/>
          <w:sz w:val="24"/>
          <w:szCs w:val="24"/>
        </w:rPr>
      </w:pPr>
      <w:r w:rsidRPr="009F7E23">
        <w:rPr>
          <w:rFonts w:ascii="Arial" w:hAnsi="Arial" w:cs="Arial"/>
          <w:sz w:val="24"/>
          <w:szCs w:val="24"/>
        </w:rPr>
        <w:t>Role of Leadership in Encouraging a Positive Service Culture</w:t>
      </w:r>
    </w:p>
    <w:p w14:paraId="1EA0CC51" w14:textId="77777777" w:rsidR="00A6299D" w:rsidRPr="009F7E23" w:rsidRDefault="00A6299D" w:rsidP="009F7E23">
      <w:pPr>
        <w:spacing w:line="360" w:lineRule="auto"/>
        <w:jc w:val="both"/>
        <w:rPr>
          <w:rFonts w:ascii="Arial" w:hAnsi="Arial" w:cs="Arial"/>
          <w:sz w:val="24"/>
          <w:szCs w:val="24"/>
        </w:rPr>
      </w:pPr>
    </w:p>
    <w:p w14:paraId="19CB0171" w14:textId="77777777" w:rsidR="00A6299D" w:rsidRPr="009F7E23" w:rsidRDefault="00A6299D" w:rsidP="009F7E23">
      <w:pPr>
        <w:spacing w:line="360" w:lineRule="auto"/>
        <w:jc w:val="both"/>
        <w:rPr>
          <w:rFonts w:ascii="Arial" w:hAnsi="Arial" w:cs="Arial"/>
          <w:sz w:val="24"/>
          <w:szCs w:val="24"/>
        </w:rPr>
      </w:pPr>
      <w:r w:rsidRPr="009F7E23">
        <w:rPr>
          <w:rFonts w:ascii="Arial" w:hAnsi="Arial" w:cs="Arial"/>
          <w:sz w:val="24"/>
          <w:szCs w:val="24"/>
        </w:rPr>
        <w:t xml:space="preserve">Effective leadership sets the tone for a positive service culture. Leaders inspire employees to prioritize guest satisfaction, emphasizing the importance of empathy, communication, and adaptability. A supportive leadership approach fosters a motivated and customer-focused staff. The Peninsula Hotels management </w:t>
      </w:r>
      <w:proofErr w:type="spellStart"/>
      <w:r w:rsidRPr="009F7E23">
        <w:rPr>
          <w:rFonts w:ascii="Arial" w:hAnsi="Arial" w:cs="Arial"/>
          <w:sz w:val="24"/>
          <w:szCs w:val="24"/>
        </w:rPr>
        <w:t>instills</w:t>
      </w:r>
      <w:proofErr w:type="spellEnd"/>
      <w:r w:rsidRPr="009F7E23">
        <w:rPr>
          <w:rFonts w:ascii="Arial" w:hAnsi="Arial" w:cs="Arial"/>
          <w:sz w:val="24"/>
          <w:szCs w:val="24"/>
        </w:rPr>
        <w:t xml:space="preserve"> a sense of pride and commitment among employees, encouraging them to embody the hotel's core values. A motivated staff, guided by exemplary leaders, creates a warm and inviting atmosphere for guests.</w:t>
      </w:r>
    </w:p>
    <w:p w14:paraId="1C030081" w14:textId="77777777" w:rsidR="00A6299D" w:rsidRPr="009F7E23" w:rsidRDefault="00A6299D" w:rsidP="009F7E23">
      <w:pPr>
        <w:spacing w:line="360" w:lineRule="auto"/>
        <w:jc w:val="both"/>
        <w:rPr>
          <w:rFonts w:ascii="Arial" w:hAnsi="Arial" w:cs="Arial"/>
          <w:sz w:val="24"/>
          <w:szCs w:val="24"/>
        </w:rPr>
      </w:pPr>
    </w:p>
    <w:p w14:paraId="3A370E09" w14:textId="77777777" w:rsidR="00A6299D" w:rsidRPr="009F7E23" w:rsidRDefault="00A6299D" w:rsidP="009F7E23">
      <w:pPr>
        <w:spacing w:line="360" w:lineRule="auto"/>
        <w:jc w:val="both"/>
        <w:rPr>
          <w:rFonts w:ascii="Arial" w:hAnsi="Arial" w:cs="Arial"/>
          <w:sz w:val="24"/>
          <w:szCs w:val="24"/>
        </w:rPr>
      </w:pPr>
      <w:r w:rsidRPr="009F7E23">
        <w:rPr>
          <w:rFonts w:ascii="Arial" w:hAnsi="Arial" w:cs="Arial"/>
          <w:sz w:val="24"/>
          <w:szCs w:val="24"/>
        </w:rPr>
        <w:t>Employee Training and Development Programs</w:t>
      </w:r>
    </w:p>
    <w:p w14:paraId="6D223972" w14:textId="77777777" w:rsidR="00A6299D" w:rsidRPr="009F7E23" w:rsidRDefault="00A6299D" w:rsidP="009F7E23">
      <w:pPr>
        <w:spacing w:line="360" w:lineRule="auto"/>
        <w:jc w:val="both"/>
        <w:rPr>
          <w:rFonts w:ascii="Arial" w:hAnsi="Arial" w:cs="Arial"/>
          <w:sz w:val="24"/>
          <w:szCs w:val="24"/>
        </w:rPr>
      </w:pPr>
    </w:p>
    <w:p w14:paraId="5502C3DF" w14:textId="72768ACB" w:rsidR="00A6299D" w:rsidRPr="009F7E23" w:rsidRDefault="00A6299D" w:rsidP="009F7E23">
      <w:pPr>
        <w:spacing w:line="360" w:lineRule="auto"/>
        <w:jc w:val="both"/>
        <w:rPr>
          <w:rFonts w:ascii="Arial" w:hAnsi="Arial" w:cs="Arial"/>
          <w:sz w:val="24"/>
          <w:szCs w:val="24"/>
        </w:rPr>
      </w:pPr>
      <w:r w:rsidRPr="009F7E23">
        <w:rPr>
          <w:rFonts w:ascii="Arial" w:hAnsi="Arial" w:cs="Arial"/>
          <w:sz w:val="24"/>
          <w:szCs w:val="24"/>
        </w:rPr>
        <w:t>Investing in training and development programs equips staff with essential skills and knowledge. Continuous learning ensures that employees are well-prepared to handle diverse guest needs, enhancing the overall guest experience</w:t>
      </w:r>
      <w:r w:rsidR="001A4BB1" w:rsidRPr="009F7E23">
        <w:rPr>
          <w:rFonts w:ascii="Arial" w:hAnsi="Arial" w:cs="Arial"/>
          <w:sz w:val="24"/>
          <w:szCs w:val="24"/>
        </w:rPr>
        <w:t xml:space="preserve"> (Maniscalco, 2023)</w:t>
      </w:r>
      <w:r w:rsidRPr="009F7E23">
        <w:rPr>
          <w:rFonts w:ascii="Arial" w:hAnsi="Arial" w:cs="Arial"/>
          <w:sz w:val="24"/>
          <w:szCs w:val="24"/>
        </w:rPr>
        <w:t xml:space="preserve">. Marriott's Marriott Bonvoy Training Program emphasizes continuous learning, ensuring that employees possess up-to-date skills and knowledge. </w:t>
      </w:r>
    </w:p>
    <w:p w14:paraId="66212CC8" w14:textId="77777777" w:rsidR="00A6299D" w:rsidRPr="009F7E23" w:rsidRDefault="00A6299D" w:rsidP="009F7E23">
      <w:pPr>
        <w:spacing w:line="360" w:lineRule="auto"/>
        <w:jc w:val="both"/>
        <w:rPr>
          <w:rFonts w:ascii="Arial" w:hAnsi="Arial" w:cs="Arial"/>
          <w:sz w:val="24"/>
          <w:szCs w:val="24"/>
        </w:rPr>
      </w:pPr>
    </w:p>
    <w:p w14:paraId="21BFEEA4" w14:textId="77777777" w:rsidR="00A6299D" w:rsidRPr="009F7E23" w:rsidRDefault="00A6299D" w:rsidP="009F7E23">
      <w:pPr>
        <w:spacing w:line="360" w:lineRule="auto"/>
        <w:jc w:val="both"/>
        <w:rPr>
          <w:rFonts w:ascii="Arial" w:hAnsi="Arial" w:cs="Arial"/>
          <w:sz w:val="24"/>
          <w:szCs w:val="24"/>
        </w:rPr>
      </w:pPr>
      <w:r w:rsidRPr="009F7E23">
        <w:rPr>
          <w:rFonts w:ascii="Arial" w:hAnsi="Arial" w:cs="Arial"/>
          <w:sz w:val="24"/>
          <w:szCs w:val="24"/>
        </w:rPr>
        <w:t>Creating a Customer-Centric Environment</w:t>
      </w:r>
    </w:p>
    <w:p w14:paraId="5B32D854" w14:textId="77777777" w:rsidR="00A6299D" w:rsidRPr="009F7E23" w:rsidRDefault="00A6299D" w:rsidP="009F7E23">
      <w:pPr>
        <w:spacing w:line="360" w:lineRule="auto"/>
        <w:jc w:val="both"/>
        <w:rPr>
          <w:rFonts w:ascii="Arial" w:hAnsi="Arial" w:cs="Arial"/>
          <w:sz w:val="24"/>
          <w:szCs w:val="24"/>
        </w:rPr>
      </w:pPr>
    </w:p>
    <w:p w14:paraId="48A1E4AF" w14:textId="48171625" w:rsidR="00A6299D" w:rsidRPr="009F7E23" w:rsidRDefault="00A6299D" w:rsidP="009F7E23">
      <w:pPr>
        <w:spacing w:line="360" w:lineRule="auto"/>
        <w:jc w:val="both"/>
        <w:rPr>
          <w:rFonts w:ascii="Arial" w:hAnsi="Arial" w:cs="Arial"/>
          <w:sz w:val="24"/>
          <w:szCs w:val="24"/>
        </w:rPr>
      </w:pPr>
      <w:r w:rsidRPr="009F7E23">
        <w:rPr>
          <w:rFonts w:ascii="Arial" w:hAnsi="Arial" w:cs="Arial"/>
          <w:sz w:val="24"/>
          <w:szCs w:val="24"/>
        </w:rPr>
        <w:t>A customer-centric environment is enlightened by qualifying employees to go above and beyond for guests. Encouraging genuine connections, personalized interactions, and anticipating guest preferences create a memorable atmosphere, promoting guest loyalty</w:t>
      </w:r>
      <w:r w:rsidR="00031774" w:rsidRPr="009F7E23">
        <w:rPr>
          <w:rFonts w:ascii="Arial" w:hAnsi="Arial" w:cs="Arial"/>
          <w:sz w:val="24"/>
          <w:szCs w:val="24"/>
        </w:rPr>
        <w:t xml:space="preserve"> (Peppers, 2022)</w:t>
      </w:r>
      <w:r w:rsidRPr="009F7E23">
        <w:rPr>
          <w:rFonts w:ascii="Arial" w:hAnsi="Arial" w:cs="Arial"/>
          <w:sz w:val="24"/>
          <w:szCs w:val="24"/>
        </w:rPr>
        <w:t xml:space="preserve">. The Four Seasons Hotel Group stands for a customer-centric approach by offering personalized services, tailored experiences, and attentive staff, creating an atmosphere where guests are not just customers but cherished guests. </w:t>
      </w:r>
    </w:p>
    <w:p w14:paraId="05CEE312" w14:textId="77777777" w:rsidR="00A6299D" w:rsidRPr="009F7E23" w:rsidRDefault="00A6299D" w:rsidP="009F7E23">
      <w:pPr>
        <w:spacing w:line="360" w:lineRule="auto"/>
        <w:jc w:val="both"/>
        <w:rPr>
          <w:rFonts w:ascii="Arial" w:hAnsi="Arial" w:cs="Arial"/>
          <w:sz w:val="24"/>
          <w:szCs w:val="24"/>
        </w:rPr>
      </w:pPr>
    </w:p>
    <w:p w14:paraId="6CE9E6AE" w14:textId="77777777" w:rsidR="00A6299D" w:rsidRPr="009F7E23" w:rsidRDefault="00A6299D" w:rsidP="009F7E23">
      <w:pPr>
        <w:spacing w:line="360" w:lineRule="auto"/>
        <w:jc w:val="both"/>
        <w:rPr>
          <w:rFonts w:ascii="Arial" w:hAnsi="Arial" w:cs="Arial"/>
          <w:sz w:val="24"/>
          <w:szCs w:val="24"/>
        </w:rPr>
      </w:pPr>
      <w:r w:rsidRPr="009F7E23">
        <w:rPr>
          <w:rFonts w:ascii="Arial" w:hAnsi="Arial" w:cs="Arial"/>
          <w:sz w:val="24"/>
          <w:szCs w:val="24"/>
        </w:rPr>
        <w:t>Integration of Reputation Management and Service Culture</w:t>
      </w:r>
    </w:p>
    <w:p w14:paraId="64438371" w14:textId="77777777" w:rsidR="00A6299D" w:rsidRPr="009F7E23" w:rsidRDefault="00A6299D" w:rsidP="009F7E23">
      <w:pPr>
        <w:spacing w:line="360" w:lineRule="auto"/>
        <w:jc w:val="both"/>
        <w:rPr>
          <w:rFonts w:ascii="Arial" w:hAnsi="Arial" w:cs="Arial"/>
          <w:sz w:val="24"/>
          <w:szCs w:val="24"/>
        </w:rPr>
      </w:pPr>
    </w:p>
    <w:p w14:paraId="0D1664FD" w14:textId="77777777" w:rsidR="00A6299D" w:rsidRPr="009F7E23" w:rsidRDefault="00A6299D" w:rsidP="009F7E23">
      <w:pPr>
        <w:spacing w:line="360" w:lineRule="auto"/>
        <w:jc w:val="both"/>
        <w:rPr>
          <w:rFonts w:ascii="Arial" w:hAnsi="Arial" w:cs="Arial"/>
          <w:sz w:val="24"/>
          <w:szCs w:val="24"/>
        </w:rPr>
      </w:pPr>
      <w:r w:rsidRPr="009F7E23">
        <w:rPr>
          <w:rFonts w:ascii="Arial" w:hAnsi="Arial" w:cs="Arial"/>
          <w:sz w:val="24"/>
          <w:szCs w:val="24"/>
        </w:rPr>
        <w:t>Collaboration between reputation management and service culture is vital. Aligning service culture with brand reputation ensures consistency, enhancing the overall guest journey. Overcoming challenges in integration requires innovative solutions, often facilitated by the implementation of advanced technology and customer relationship management systems. Hotels like InterContinental Hotels &amp; Resorts integrate reputation management with service culture by imposing customer relationship management systems.</w:t>
      </w:r>
    </w:p>
    <w:p w14:paraId="2F2CF6B5" w14:textId="77777777" w:rsidR="00A6299D" w:rsidRPr="009F7E23" w:rsidRDefault="00A6299D" w:rsidP="009F7E23">
      <w:pPr>
        <w:spacing w:line="360" w:lineRule="auto"/>
        <w:jc w:val="both"/>
        <w:rPr>
          <w:rFonts w:ascii="Arial" w:hAnsi="Arial" w:cs="Arial"/>
          <w:sz w:val="24"/>
          <w:szCs w:val="24"/>
        </w:rPr>
      </w:pPr>
    </w:p>
    <w:p w14:paraId="6B014B74" w14:textId="77777777" w:rsidR="00A6299D" w:rsidRPr="009F7E23" w:rsidRDefault="00A6299D" w:rsidP="009F7E23">
      <w:pPr>
        <w:spacing w:line="360" w:lineRule="auto"/>
        <w:jc w:val="both"/>
        <w:rPr>
          <w:rFonts w:ascii="Arial" w:hAnsi="Arial" w:cs="Arial"/>
          <w:sz w:val="24"/>
          <w:szCs w:val="24"/>
        </w:rPr>
      </w:pPr>
      <w:r w:rsidRPr="009F7E23">
        <w:rPr>
          <w:rFonts w:ascii="Arial" w:hAnsi="Arial" w:cs="Arial"/>
          <w:sz w:val="24"/>
          <w:szCs w:val="24"/>
        </w:rPr>
        <w:t>Conclusion</w:t>
      </w:r>
    </w:p>
    <w:p w14:paraId="2BB888D8" w14:textId="77777777" w:rsidR="00A6299D" w:rsidRPr="009F7E23" w:rsidRDefault="00A6299D" w:rsidP="009F7E23">
      <w:pPr>
        <w:spacing w:line="360" w:lineRule="auto"/>
        <w:jc w:val="both"/>
        <w:rPr>
          <w:rFonts w:ascii="Arial" w:hAnsi="Arial" w:cs="Arial"/>
          <w:sz w:val="24"/>
          <w:szCs w:val="24"/>
        </w:rPr>
      </w:pPr>
    </w:p>
    <w:p w14:paraId="616688EE" w14:textId="77777777" w:rsidR="00A6299D" w:rsidRPr="009F7E23" w:rsidRDefault="00A6299D" w:rsidP="009F7E23">
      <w:pPr>
        <w:spacing w:line="360" w:lineRule="auto"/>
        <w:jc w:val="both"/>
        <w:rPr>
          <w:rFonts w:ascii="Arial" w:hAnsi="Arial" w:cs="Arial"/>
          <w:sz w:val="24"/>
          <w:szCs w:val="24"/>
        </w:rPr>
      </w:pPr>
      <w:r w:rsidRPr="009F7E23">
        <w:rPr>
          <w:rFonts w:ascii="Arial" w:hAnsi="Arial" w:cs="Arial"/>
          <w:sz w:val="24"/>
          <w:szCs w:val="24"/>
        </w:rPr>
        <w:t xml:space="preserve">As a conclusion, the liaison between reputation management and service culture is indispensable in the hospitality industry. Being aware of the significance of online reputation, timely feedback responses, and developing a robust service culture, hospitality businesses can create enduring guest relationships and elevate their brand image. Embracing technology and aligning these two crucial elements will not only meet but exceed guest expectations, paving the way for continued success. As the industry evolves, staying adapted to future trends in reputation management and </w:t>
      </w:r>
      <w:r w:rsidRPr="009F7E23">
        <w:rPr>
          <w:rFonts w:ascii="Arial" w:hAnsi="Arial" w:cs="Arial"/>
          <w:sz w:val="24"/>
          <w:szCs w:val="24"/>
        </w:rPr>
        <w:lastRenderedPageBreak/>
        <w:t xml:space="preserve">service culture will be key to sustaining excellence in guest experiences and ensuring long-term motivation. </w:t>
      </w:r>
    </w:p>
    <w:p w14:paraId="359FF0B9" w14:textId="77777777" w:rsidR="00A6299D" w:rsidRPr="009F7E23" w:rsidRDefault="00A6299D" w:rsidP="009F7E23">
      <w:pPr>
        <w:spacing w:line="360" w:lineRule="auto"/>
        <w:jc w:val="both"/>
        <w:rPr>
          <w:rFonts w:ascii="Arial" w:hAnsi="Arial" w:cs="Arial"/>
          <w:sz w:val="24"/>
          <w:szCs w:val="24"/>
        </w:rPr>
      </w:pPr>
    </w:p>
    <w:p w14:paraId="53E2B003" w14:textId="77777777" w:rsidR="00A6299D" w:rsidRPr="009F7E23" w:rsidRDefault="00A6299D" w:rsidP="009F7E23">
      <w:pPr>
        <w:spacing w:line="360" w:lineRule="auto"/>
        <w:jc w:val="both"/>
        <w:rPr>
          <w:rFonts w:ascii="Arial" w:hAnsi="Arial" w:cs="Arial"/>
          <w:sz w:val="24"/>
          <w:szCs w:val="24"/>
        </w:rPr>
      </w:pPr>
      <w:r w:rsidRPr="009F7E23">
        <w:rPr>
          <w:rFonts w:ascii="Arial" w:hAnsi="Arial" w:cs="Arial"/>
          <w:sz w:val="24"/>
          <w:szCs w:val="24"/>
        </w:rPr>
        <w:t>ADDITIONAL TOPICS</w:t>
      </w:r>
    </w:p>
    <w:p w14:paraId="3A8755E1" w14:textId="77777777" w:rsidR="00A6299D" w:rsidRPr="009F7E23" w:rsidRDefault="00A6299D" w:rsidP="009F7E23">
      <w:pPr>
        <w:spacing w:line="360" w:lineRule="auto"/>
        <w:jc w:val="both"/>
        <w:rPr>
          <w:rFonts w:ascii="Arial" w:hAnsi="Arial" w:cs="Arial"/>
          <w:sz w:val="24"/>
          <w:szCs w:val="24"/>
        </w:rPr>
      </w:pPr>
    </w:p>
    <w:p w14:paraId="74F67D10" w14:textId="77777777" w:rsidR="00A6299D" w:rsidRPr="009F7E23" w:rsidRDefault="00A6299D" w:rsidP="009F7E23">
      <w:pPr>
        <w:spacing w:line="360" w:lineRule="auto"/>
        <w:jc w:val="both"/>
        <w:rPr>
          <w:rFonts w:ascii="Arial" w:hAnsi="Arial" w:cs="Arial"/>
          <w:sz w:val="24"/>
          <w:szCs w:val="24"/>
        </w:rPr>
      </w:pPr>
      <w:r w:rsidRPr="009F7E23">
        <w:rPr>
          <w:rFonts w:ascii="Arial" w:hAnsi="Arial" w:cs="Arial"/>
          <w:sz w:val="24"/>
          <w:szCs w:val="24"/>
        </w:rPr>
        <w:t xml:space="preserve">In the ever-expanding global hospitality setting, exploring into the strategies employed by leading hotel chains and shedding light on their successes and challenges through a series of case studies, several </w:t>
      </w:r>
      <w:proofErr w:type="gramStart"/>
      <w:r w:rsidRPr="009F7E23">
        <w:rPr>
          <w:rFonts w:ascii="Arial" w:hAnsi="Arial" w:cs="Arial"/>
          <w:sz w:val="24"/>
          <w:szCs w:val="24"/>
        </w:rPr>
        <w:t>hotels</w:t>
      </w:r>
      <w:proofErr w:type="gramEnd"/>
      <w:r w:rsidRPr="009F7E23">
        <w:rPr>
          <w:rFonts w:ascii="Arial" w:hAnsi="Arial" w:cs="Arial"/>
          <w:sz w:val="24"/>
          <w:szCs w:val="24"/>
        </w:rPr>
        <w:t xml:space="preserve"> giants have become the standard of excellent services. Marriott International ensures brand consistency through standardized service offerings across its numerous properties worldwide. In contrast, boutique hotels like Ace Hotels focus on unique, localized experiences, deviating from traditional consistency in </w:t>
      </w:r>
      <w:proofErr w:type="spellStart"/>
      <w:r w:rsidRPr="009F7E23">
        <w:rPr>
          <w:rFonts w:ascii="Arial" w:hAnsi="Arial" w:cs="Arial"/>
          <w:sz w:val="24"/>
          <w:szCs w:val="24"/>
        </w:rPr>
        <w:t>favor</w:t>
      </w:r>
      <w:proofErr w:type="spellEnd"/>
      <w:r w:rsidRPr="009F7E23">
        <w:rPr>
          <w:rFonts w:ascii="Arial" w:hAnsi="Arial" w:cs="Arial"/>
          <w:sz w:val="24"/>
          <w:szCs w:val="24"/>
        </w:rPr>
        <w:t xml:space="preserve"> of individuality.</w:t>
      </w:r>
    </w:p>
    <w:p w14:paraId="2F28D755" w14:textId="77777777" w:rsidR="00A6299D" w:rsidRPr="009F7E23" w:rsidRDefault="00A6299D" w:rsidP="009F7E23">
      <w:pPr>
        <w:spacing w:line="360" w:lineRule="auto"/>
        <w:jc w:val="both"/>
        <w:rPr>
          <w:rFonts w:ascii="Arial" w:hAnsi="Arial" w:cs="Arial"/>
          <w:sz w:val="24"/>
          <w:szCs w:val="24"/>
        </w:rPr>
      </w:pPr>
    </w:p>
    <w:p w14:paraId="4CD9AFEB" w14:textId="77777777" w:rsidR="00A6299D" w:rsidRPr="009F7E23" w:rsidRDefault="00A6299D" w:rsidP="009F7E23">
      <w:pPr>
        <w:spacing w:line="360" w:lineRule="auto"/>
        <w:jc w:val="both"/>
        <w:rPr>
          <w:rFonts w:ascii="Arial" w:hAnsi="Arial" w:cs="Arial"/>
          <w:sz w:val="24"/>
          <w:szCs w:val="24"/>
        </w:rPr>
      </w:pPr>
      <w:r w:rsidRPr="009F7E23">
        <w:rPr>
          <w:rFonts w:ascii="Arial" w:hAnsi="Arial" w:cs="Arial"/>
          <w:sz w:val="24"/>
          <w:szCs w:val="24"/>
        </w:rPr>
        <w:t>InterContinental Hotels Group (IHG) maintains strict standards through its brand-specific guidelines, ensuring uniform quality across their global properties. Hilton, on the other hand, boasts a flexible approach, allowing customization based on the local culture, thereby balancing global standards with regional preferences.</w:t>
      </w:r>
    </w:p>
    <w:p w14:paraId="563EB49E" w14:textId="77777777" w:rsidR="00A6299D" w:rsidRPr="009F7E23" w:rsidRDefault="00A6299D" w:rsidP="009F7E23">
      <w:pPr>
        <w:spacing w:line="360" w:lineRule="auto"/>
        <w:jc w:val="both"/>
        <w:rPr>
          <w:rFonts w:ascii="Arial" w:hAnsi="Arial" w:cs="Arial"/>
          <w:sz w:val="24"/>
          <w:szCs w:val="24"/>
        </w:rPr>
      </w:pPr>
    </w:p>
    <w:p w14:paraId="3EA400F8" w14:textId="77777777" w:rsidR="00A6299D" w:rsidRPr="009F7E23" w:rsidRDefault="00A6299D" w:rsidP="009F7E23">
      <w:pPr>
        <w:spacing w:line="360" w:lineRule="auto"/>
        <w:jc w:val="both"/>
        <w:rPr>
          <w:rFonts w:ascii="Arial" w:hAnsi="Arial" w:cs="Arial"/>
          <w:sz w:val="24"/>
          <w:szCs w:val="24"/>
        </w:rPr>
      </w:pPr>
      <w:r w:rsidRPr="009F7E23">
        <w:rPr>
          <w:rFonts w:ascii="Arial" w:hAnsi="Arial" w:cs="Arial"/>
          <w:sz w:val="24"/>
          <w:szCs w:val="24"/>
        </w:rPr>
        <w:t>The loyalty programs of major players like Accor and Hilton have set industry standards. Accor's ALL – Accor Live Limitless offers personalized experiences and exclusive benefits, fostering strong customer loyalty. Hilton's Hilton Honors, with its wide range of partners and rewards, has also cultivated a dedicated customer base.</w:t>
      </w:r>
    </w:p>
    <w:p w14:paraId="34C5EF54" w14:textId="77777777" w:rsidR="00A6299D" w:rsidRPr="009F7E23" w:rsidRDefault="00A6299D" w:rsidP="009F7E23">
      <w:pPr>
        <w:spacing w:line="360" w:lineRule="auto"/>
        <w:jc w:val="both"/>
        <w:rPr>
          <w:rFonts w:ascii="Arial" w:hAnsi="Arial" w:cs="Arial"/>
          <w:sz w:val="24"/>
          <w:szCs w:val="24"/>
        </w:rPr>
      </w:pPr>
    </w:p>
    <w:p w14:paraId="287B3D10" w14:textId="77777777" w:rsidR="00A6299D" w:rsidRPr="009F7E23" w:rsidRDefault="00A6299D" w:rsidP="009F7E23">
      <w:pPr>
        <w:spacing w:line="360" w:lineRule="auto"/>
        <w:jc w:val="both"/>
        <w:rPr>
          <w:rFonts w:ascii="Arial" w:hAnsi="Arial" w:cs="Arial"/>
          <w:sz w:val="24"/>
          <w:szCs w:val="24"/>
        </w:rPr>
      </w:pPr>
      <w:proofErr w:type="gramStart"/>
      <w:r w:rsidRPr="009F7E23">
        <w:rPr>
          <w:rFonts w:ascii="Arial" w:hAnsi="Arial" w:cs="Arial"/>
          <w:sz w:val="24"/>
          <w:szCs w:val="24"/>
        </w:rPr>
        <w:t>With regard to</w:t>
      </w:r>
      <w:proofErr w:type="gramEnd"/>
      <w:r w:rsidRPr="009F7E23">
        <w:rPr>
          <w:rFonts w:ascii="Arial" w:hAnsi="Arial" w:cs="Arial"/>
          <w:sz w:val="24"/>
          <w:szCs w:val="24"/>
        </w:rPr>
        <w:t xml:space="preserve"> future technologies, Marriott leads with innovations exemplifying mobile check-ins and keyless room entry, enhancing guest convenience. </w:t>
      </w:r>
    </w:p>
    <w:p w14:paraId="1AE25699" w14:textId="77777777" w:rsidR="00A6299D" w:rsidRPr="009F7E23" w:rsidRDefault="00A6299D" w:rsidP="009F7E23">
      <w:pPr>
        <w:spacing w:line="360" w:lineRule="auto"/>
        <w:jc w:val="both"/>
        <w:rPr>
          <w:rFonts w:ascii="Arial" w:hAnsi="Arial" w:cs="Arial"/>
          <w:sz w:val="24"/>
          <w:szCs w:val="24"/>
        </w:rPr>
      </w:pPr>
    </w:p>
    <w:p w14:paraId="7820DF81" w14:textId="256D8ED5" w:rsidR="00A6299D" w:rsidRPr="009F7E23" w:rsidRDefault="00A6299D" w:rsidP="009F7E23">
      <w:pPr>
        <w:spacing w:line="360" w:lineRule="auto"/>
        <w:jc w:val="both"/>
        <w:rPr>
          <w:rFonts w:ascii="Arial" w:hAnsi="Arial" w:cs="Arial"/>
          <w:sz w:val="24"/>
          <w:szCs w:val="24"/>
        </w:rPr>
      </w:pPr>
      <w:r w:rsidRPr="009F7E23">
        <w:rPr>
          <w:rFonts w:ascii="Arial" w:hAnsi="Arial" w:cs="Arial"/>
          <w:sz w:val="24"/>
          <w:szCs w:val="24"/>
        </w:rPr>
        <w:t>Service failures can occur due to various reasons, including miscommunication, human error, inadequate staff training, or operational inefficiencies. Regardless of the cause, the impact of service failures in the hotel industry can be significant</w:t>
      </w:r>
      <w:r w:rsidR="003938C8" w:rsidRPr="009F7E23">
        <w:rPr>
          <w:rFonts w:ascii="Arial" w:hAnsi="Arial" w:cs="Arial"/>
          <w:sz w:val="24"/>
          <w:szCs w:val="24"/>
        </w:rPr>
        <w:t xml:space="preserve"> (</w:t>
      </w:r>
      <w:proofErr w:type="spellStart"/>
      <w:r w:rsidR="003938C8" w:rsidRPr="009F7E23">
        <w:rPr>
          <w:rFonts w:ascii="Arial" w:hAnsi="Arial" w:cs="Arial"/>
          <w:sz w:val="24"/>
          <w:szCs w:val="24"/>
        </w:rPr>
        <w:t>Toister</w:t>
      </w:r>
      <w:proofErr w:type="spellEnd"/>
      <w:r w:rsidR="003938C8" w:rsidRPr="009F7E23">
        <w:rPr>
          <w:rFonts w:ascii="Arial" w:hAnsi="Arial" w:cs="Arial"/>
          <w:sz w:val="24"/>
          <w:szCs w:val="24"/>
        </w:rPr>
        <w:t>)</w:t>
      </w:r>
      <w:r w:rsidRPr="009F7E23">
        <w:rPr>
          <w:rFonts w:ascii="Arial" w:hAnsi="Arial" w:cs="Arial"/>
          <w:sz w:val="24"/>
          <w:szCs w:val="24"/>
        </w:rPr>
        <w:t xml:space="preserve">. </w:t>
      </w:r>
      <w:r w:rsidRPr="009F7E23">
        <w:rPr>
          <w:rFonts w:ascii="Arial" w:hAnsi="Arial" w:cs="Arial"/>
          <w:sz w:val="24"/>
          <w:szCs w:val="24"/>
        </w:rPr>
        <w:lastRenderedPageBreak/>
        <w:t xml:space="preserve">Unresolved service failures can lead to guest complaints and damage to the hotel's reputation. Managing service failures involves promptly acknowledging guest complaints, addressing the issues with empathy and professionalism, finding appropriate solutions, and ensuring guest satisfaction. </w:t>
      </w:r>
    </w:p>
    <w:p w14:paraId="202B5359" w14:textId="77777777" w:rsidR="00A6299D" w:rsidRPr="009F7E23" w:rsidRDefault="00A6299D" w:rsidP="009F7E23">
      <w:pPr>
        <w:spacing w:line="360" w:lineRule="auto"/>
        <w:jc w:val="both"/>
        <w:rPr>
          <w:rFonts w:ascii="Arial" w:hAnsi="Arial" w:cs="Arial"/>
          <w:sz w:val="24"/>
          <w:szCs w:val="24"/>
        </w:rPr>
      </w:pPr>
    </w:p>
    <w:p w14:paraId="39293DFF" w14:textId="77777777" w:rsidR="00A6299D" w:rsidRPr="009F7E23" w:rsidRDefault="00A6299D" w:rsidP="009F7E23">
      <w:pPr>
        <w:spacing w:line="360" w:lineRule="auto"/>
        <w:jc w:val="both"/>
        <w:rPr>
          <w:rFonts w:ascii="Arial" w:hAnsi="Arial" w:cs="Arial"/>
          <w:sz w:val="24"/>
          <w:szCs w:val="24"/>
        </w:rPr>
      </w:pPr>
      <w:r w:rsidRPr="009F7E23">
        <w:rPr>
          <w:rFonts w:ascii="Arial" w:hAnsi="Arial" w:cs="Arial"/>
          <w:sz w:val="24"/>
          <w:szCs w:val="24"/>
        </w:rPr>
        <w:t xml:space="preserve">RECOMMENDATIONS </w:t>
      </w:r>
    </w:p>
    <w:p w14:paraId="7E3C301B" w14:textId="77777777" w:rsidR="00A6299D" w:rsidRPr="009F7E23" w:rsidRDefault="00A6299D" w:rsidP="009F7E23">
      <w:pPr>
        <w:spacing w:line="360" w:lineRule="auto"/>
        <w:jc w:val="both"/>
        <w:rPr>
          <w:rFonts w:ascii="Arial" w:hAnsi="Arial" w:cs="Arial"/>
          <w:sz w:val="24"/>
          <w:szCs w:val="24"/>
        </w:rPr>
      </w:pPr>
    </w:p>
    <w:p w14:paraId="660E7F28" w14:textId="77777777" w:rsidR="00A6299D" w:rsidRPr="009F7E23" w:rsidRDefault="00A6299D" w:rsidP="009F7E23">
      <w:pPr>
        <w:spacing w:line="360" w:lineRule="auto"/>
        <w:jc w:val="both"/>
        <w:rPr>
          <w:rFonts w:ascii="Arial" w:hAnsi="Arial" w:cs="Arial"/>
          <w:sz w:val="24"/>
          <w:szCs w:val="24"/>
        </w:rPr>
      </w:pPr>
      <w:r w:rsidRPr="009F7E23">
        <w:rPr>
          <w:rFonts w:ascii="Arial" w:hAnsi="Arial" w:cs="Arial"/>
          <w:sz w:val="24"/>
          <w:szCs w:val="24"/>
        </w:rPr>
        <w:t xml:space="preserve">In the ever-expanded view of hospitality industry, it is imperative for hotels to align their strategies with succeeding market trends to maintain a competitive edge and enhance guest experiences. For hotels like Conrad Hotels &amp; Resorts, adopting sustainable practices is supreme. Hotels like The Ritz-Carlton, Kyoto, should invest in comprehensive digital transformation. By anticipating and fulfilling </w:t>
      </w:r>
      <w:proofErr w:type="gramStart"/>
      <w:r w:rsidRPr="009F7E23">
        <w:rPr>
          <w:rFonts w:ascii="Arial" w:hAnsi="Arial" w:cs="Arial"/>
          <w:sz w:val="24"/>
          <w:szCs w:val="24"/>
        </w:rPr>
        <w:t>guests</w:t>
      </w:r>
      <w:proofErr w:type="gramEnd"/>
      <w:r w:rsidRPr="009F7E23">
        <w:rPr>
          <w:rFonts w:ascii="Arial" w:hAnsi="Arial" w:cs="Arial"/>
          <w:sz w:val="24"/>
          <w:szCs w:val="24"/>
        </w:rPr>
        <w:t xml:space="preserve"> unique needs, hotels can create unparalleled, memorable stays, fostering guest loyalty and positive word-of-mouth referrals. Addressing challenges in the hospitality sector involve proactive solutions. High staff turnover is a common obstacle; hotels can invest in comprehensive training programs and employee incentives to stimulate a loyal, skilled workforce. Collaboration with local businesses and cultural institutions can enrich guest experiences, offering unique packages and activities. As market trends continue to shape guest expectations, it is essential for hotels and resorts to adopt realistic strategies that not only cater to current demands but also pave the way for future growth. In the contemporary hotel industry, staying attuned to market trends is paramount. These trends not only reflect shifting guest preferences but also shape the very essence of guest experiences. Moreover, staying ahead of market trends allows hotels to anticipate guest needs, improve operational efficiency, and maintain a strong brand reputation, ultimately leading to long-term success and sustainability in the highly competitive hospitality market.</w:t>
      </w:r>
    </w:p>
    <w:p w14:paraId="55310B67" w14:textId="77777777" w:rsidR="00A6299D" w:rsidRPr="009F7E23" w:rsidRDefault="00A6299D" w:rsidP="009F7E23">
      <w:pPr>
        <w:spacing w:line="360" w:lineRule="auto"/>
        <w:jc w:val="both"/>
        <w:rPr>
          <w:rFonts w:ascii="Arial" w:hAnsi="Arial" w:cs="Arial"/>
          <w:sz w:val="24"/>
          <w:szCs w:val="24"/>
        </w:rPr>
      </w:pPr>
    </w:p>
    <w:p w14:paraId="558F6182" w14:textId="77777777" w:rsidR="00A6299D" w:rsidRPr="009F7E23" w:rsidRDefault="00A6299D" w:rsidP="009F7E23">
      <w:pPr>
        <w:spacing w:line="360" w:lineRule="auto"/>
        <w:jc w:val="both"/>
        <w:rPr>
          <w:rFonts w:ascii="Arial" w:hAnsi="Arial" w:cs="Arial"/>
          <w:sz w:val="24"/>
          <w:szCs w:val="24"/>
        </w:rPr>
      </w:pPr>
      <w:r w:rsidRPr="009F7E23">
        <w:rPr>
          <w:rFonts w:ascii="Arial" w:hAnsi="Arial" w:cs="Arial"/>
          <w:sz w:val="24"/>
          <w:szCs w:val="24"/>
        </w:rPr>
        <w:t>CONCLUSION</w:t>
      </w:r>
    </w:p>
    <w:p w14:paraId="789C9210" w14:textId="77777777" w:rsidR="00A6299D" w:rsidRPr="009F7E23" w:rsidRDefault="00A6299D" w:rsidP="009F7E23">
      <w:pPr>
        <w:spacing w:line="360" w:lineRule="auto"/>
        <w:jc w:val="both"/>
        <w:rPr>
          <w:rFonts w:ascii="Arial" w:hAnsi="Arial" w:cs="Arial"/>
          <w:sz w:val="24"/>
          <w:szCs w:val="24"/>
        </w:rPr>
      </w:pPr>
    </w:p>
    <w:p w14:paraId="299C67D9" w14:textId="77777777" w:rsidR="00A6299D" w:rsidRPr="009F7E23" w:rsidRDefault="00A6299D" w:rsidP="009F7E23">
      <w:pPr>
        <w:spacing w:line="360" w:lineRule="auto"/>
        <w:jc w:val="both"/>
        <w:rPr>
          <w:rFonts w:ascii="Arial" w:hAnsi="Arial" w:cs="Arial"/>
          <w:sz w:val="24"/>
          <w:szCs w:val="24"/>
        </w:rPr>
      </w:pPr>
      <w:r w:rsidRPr="009F7E23">
        <w:rPr>
          <w:rFonts w:ascii="Arial" w:hAnsi="Arial" w:cs="Arial"/>
          <w:sz w:val="24"/>
          <w:szCs w:val="24"/>
        </w:rPr>
        <w:lastRenderedPageBreak/>
        <w:t xml:space="preserve">In the domain of hospitality, the significance of effectively monitoring guest service approaches cannot be overstated. As explored in this report, aligning strategies with market trends, promoting sustainability, adopting technology, and personalizing guest experiences are crucial. Adapting to evolving trends not only elevates guest satisfaction but also strengthens brand reputation and loyalty, ensuring that hotels remain at the forefront of guest expectations. A meticulously crafted guest experience, blending personalized attention with innovative solutions establishes a strong competitive edge. In today's fast-paced world, where guest preferences continuously evolve, staying vigilant in monitoring service approaches is the key </w:t>
      </w:r>
      <w:proofErr w:type="gramStart"/>
      <w:r w:rsidRPr="009F7E23">
        <w:rPr>
          <w:rFonts w:ascii="Arial" w:hAnsi="Arial" w:cs="Arial"/>
          <w:sz w:val="24"/>
          <w:szCs w:val="24"/>
        </w:rPr>
        <w:t>of</w:t>
      </w:r>
      <w:proofErr w:type="gramEnd"/>
      <w:r w:rsidRPr="009F7E23">
        <w:rPr>
          <w:rFonts w:ascii="Arial" w:hAnsi="Arial" w:cs="Arial"/>
          <w:sz w:val="24"/>
          <w:szCs w:val="24"/>
        </w:rPr>
        <w:t xml:space="preserve"> a hotel's success.  It not only </w:t>
      </w:r>
      <w:proofErr w:type="spellStart"/>
      <w:r w:rsidRPr="009F7E23">
        <w:rPr>
          <w:rFonts w:ascii="Arial" w:hAnsi="Arial" w:cs="Arial"/>
          <w:sz w:val="24"/>
          <w:szCs w:val="24"/>
        </w:rPr>
        <w:t>fulfills</w:t>
      </w:r>
      <w:proofErr w:type="spellEnd"/>
      <w:r w:rsidRPr="009F7E23">
        <w:rPr>
          <w:rFonts w:ascii="Arial" w:hAnsi="Arial" w:cs="Arial"/>
          <w:sz w:val="24"/>
          <w:szCs w:val="24"/>
        </w:rPr>
        <w:t xml:space="preserve"> immediate guest needs but also </w:t>
      </w:r>
      <w:proofErr w:type="spellStart"/>
      <w:r w:rsidRPr="009F7E23">
        <w:rPr>
          <w:rFonts w:ascii="Arial" w:hAnsi="Arial" w:cs="Arial"/>
          <w:sz w:val="24"/>
          <w:szCs w:val="24"/>
        </w:rPr>
        <w:t>strenghten</w:t>
      </w:r>
      <w:proofErr w:type="spellEnd"/>
      <w:r w:rsidRPr="009F7E23">
        <w:rPr>
          <w:rFonts w:ascii="Arial" w:hAnsi="Arial" w:cs="Arial"/>
          <w:sz w:val="24"/>
          <w:szCs w:val="24"/>
        </w:rPr>
        <w:t xml:space="preserve"> persistent relationships, creating an outcome of exceptional hospitality that resonates with </w:t>
      </w:r>
      <w:proofErr w:type="spellStart"/>
      <w:r w:rsidRPr="009F7E23">
        <w:rPr>
          <w:rFonts w:ascii="Arial" w:hAnsi="Arial" w:cs="Arial"/>
          <w:sz w:val="24"/>
          <w:szCs w:val="24"/>
        </w:rPr>
        <w:t>travelers</w:t>
      </w:r>
      <w:proofErr w:type="spellEnd"/>
      <w:r w:rsidRPr="009F7E23">
        <w:rPr>
          <w:rFonts w:ascii="Arial" w:hAnsi="Arial" w:cs="Arial"/>
          <w:sz w:val="24"/>
          <w:szCs w:val="24"/>
        </w:rPr>
        <w:t xml:space="preserve"> and defines the hotel's prominence in the industry.</w:t>
      </w:r>
    </w:p>
    <w:p w14:paraId="7048C95E" w14:textId="77777777" w:rsidR="00A6299D" w:rsidRPr="009F7E23" w:rsidRDefault="00A6299D" w:rsidP="009F7E23">
      <w:pPr>
        <w:spacing w:line="360" w:lineRule="auto"/>
        <w:jc w:val="both"/>
        <w:rPr>
          <w:rFonts w:ascii="Arial" w:hAnsi="Arial" w:cs="Arial"/>
          <w:sz w:val="24"/>
          <w:szCs w:val="24"/>
        </w:rPr>
      </w:pPr>
    </w:p>
    <w:p w14:paraId="7EBA6206" w14:textId="33621DAD" w:rsidR="00A6299D" w:rsidRPr="009F7E23" w:rsidRDefault="00A6299D" w:rsidP="009F7E23">
      <w:pPr>
        <w:spacing w:line="360" w:lineRule="auto"/>
        <w:jc w:val="both"/>
        <w:rPr>
          <w:rFonts w:ascii="Arial" w:hAnsi="Arial" w:cs="Arial"/>
          <w:sz w:val="24"/>
          <w:szCs w:val="24"/>
        </w:rPr>
      </w:pPr>
      <w:r w:rsidRPr="009F7E23">
        <w:rPr>
          <w:rFonts w:ascii="Arial" w:hAnsi="Arial" w:cs="Arial"/>
          <w:sz w:val="24"/>
          <w:szCs w:val="24"/>
        </w:rPr>
        <w:t>REFERENCES</w:t>
      </w:r>
    </w:p>
    <w:p w14:paraId="772AAFE9" w14:textId="65EA2C1D" w:rsidR="00C304F3" w:rsidRPr="009F7E23" w:rsidRDefault="00D6571A" w:rsidP="009F7E23">
      <w:pPr>
        <w:pStyle w:val="NormalWeb"/>
        <w:spacing w:line="360" w:lineRule="auto"/>
        <w:ind w:left="567" w:hanging="567"/>
        <w:jc w:val="both"/>
        <w:rPr>
          <w:rFonts w:ascii="Arial" w:hAnsi="Arial" w:cs="Arial"/>
        </w:rPr>
      </w:pPr>
      <w:r w:rsidRPr="009F7E23">
        <w:rPr>
          <w:rFonts w:ascii="Arial" w:hAnsi="Arial" w:cs="Arial"/>
        </w:rPr>
        <w:t xml:space="preserve">Doorley, J. and Garcia, H.F. (2020) </w:t>
      </w:r>
      <w:r w:rsidRPr="009F7E23">
        <w:rPr>
          <w:rFonts w:ascii="Arial" w:hAnsi="Arial" w:cs="Arial"/>
          <w:i/>
          <w:iCs/>
        </w:rPr>
        <w:t>Reputation management: The key to successful public relations and corporate communication</w:t>
      </w:r>
      <w:r w:rsidRPr="009F7E23">
        <w:rPr>
          <w:rFonts w:ascii="Arial" w:hAnsi="Arial" w:cs="Arial"/>
        </w:rPr>
        <w:t xml:space="preserve">, </w:t>
      </w:r>
      <w:r w:rsidRPr="009F7E23">
        <w:rPr>
          <w:rFonts w:ascii="Arial" w:hAnsi="Arial" w:cs="Arial"/>
          <w:i/>
          <w:iCs/>
        </w:rPr>
        <w:t>Routledge &amp; CRC Press</w:t>
      </w:r>
      <w:r w:rsidRPr="009F7E23">
        <w:rPr>
          <w:rFonts w:ascii="Arial" w:hAnsi="Arial" w:cs="Arial"/>
        </w:rPr>
        <w:t xml:space="preserve">. Available at: https://www.routledge.com/Reputation-Management-The-Key-to-Successful-Public-Relations-and-Corporate/Doorley-Garcia/p/book/9780815376972 (Accessed: 11 November 2023). </w:t>
      </w:r>
    </w:p>
    <w:p w14:paraId="31D0B559" w14:textId="77777777" w:rsidR="007147CA" w:rsidRPr="009F7E23" w:rsidRDefault="007147CA" w:rsidP="009F7E23">
      <w:pPr>
        <w:pStyle w:val="NormalWeb"/>
        <w:spacing w:line="360" w:lineRule="auto"/>
        <w:ind w:left="567" w:hanging="567"/>
        <w:jc w:val="both"/>
        <w:rPr>
          <w:rFonts w:ascii="Arial" w:hAnsi="Arial" w:cs="Arial"/>
        </w:rPr>
      </w:pPr>
      <w:r w:rsidRPr="009F7E23">
        <w:rPr>
          <w:rFonts w:ascii="Arial" w:hAnsi="Arial" w:cs="Arial"/>
        </w:rPr>
        <w:t xml:space="preserve">Kiely, T. (2023) </w:t>
      </w:r>
      <w:r w:rsidRPr="009F7E23">
        <w:rPr>
          <w:rFonts w:ascii="Arial" w:hAnsi="Arial" w:cs="Arial"/>
          <w:i/>
          <w:iCs/>
        </w:rPr>
        <w:t>Reputation PR: Definition, strategies &amp; examples</w:t>
      </w:r>
      <w:r w:rsidRPr="009F7E23">
        <w:rPr>
          <w:rFonts w:ascii="Arial" w:hAnsi="Arial" w:cs="Arial"/>
        </w:rPr>
        <w:t xml:space="preserve">, </w:t>
      </w:r>
      <w:r w:rsidRPr="009F7E23">
        <w:rPr>
          <w:rFonts w:ascii="Arial" w:hAnsi="Arial" w:cs="Arial"/>
          <w:i/>
          <w:iCs/>
        </w:rPr>
        <w:t>Meltwater</w:t>
      </w:r>
      <w:r w:rsidRPr="009F7E23">
        <w:rPr>
          <w:rFonts w:ascii="Arial" w:hAnsi="Arial" w:cs="Arial"/>
        </w:rPr>
        <w:t xml:space="preserve">. Available at: https://www.meltwater.com/en/blog/reputation-pr (Accessed: 11 November 2023). </w:t>
      </w:r>
    </w:p>
    <w:p w14:paraId="587397AC" w14:textId="7CCAEEE8" w:rsidR="007044AA" w:rsidRPr="009F7E23" w:rsidRDefault="002B1957" w:rsidP="009F7E23">
      <w:pPr>
        <w:pStyle w:val="NormalWeb"/>
        <w:spacing w:line="360" w:lineRule="auto"/>
        <w:ind w:left="567" w:hanging="567"/>
        <w:jc w:val="both"/>
        <w:rPr>
          <w:rFonts w:ascii="Arial" w:hAnsi="Arial" w:cs="Arial"/>
        </w:rPr>
      </w:pPr>
      <w:r w:rsidRPr="009F7E23">
        <w:rPr>
          <w:rFonts w:ascii="Arial" w:hAnsi="Arial" w:cs="Arial"/>
        </w:rPr>
        <w:t xml:space="preserve">Schulze, H. (2019) </w:t>
      </w:r>
      <w:r w:rsidRPr="009F7E23">
        <w:rPr>
          <w:rFonts w:ascii="Arial" w:hAnsi="Arial" w:cs="Arial"/>
          <w:i/>
          <w:iCs/>
        </w:rPr>
        <w:t>Excellence wins: A no-nonsense guide to becoming the best in a world of compromise</w:t>
      </w:r>
      <w:r w:rsidRPr="009F7E23">
        <w:rPr>
          <w:rFonts w:ascii="Arial" w:hAnsi="Arial" w:cs="Arial"/>
        </w:rPr>
        <w:t xml:space="preserve">, </w:t>
      </w:r>
      <w:r w:rsidRPr="009F7E23">
        <w:rPr>
          <w:rFonts w:ascii="Arial" w:hAnsi="Arial" w:cs="Arial"/>
          <w:i/>
          <w:iCs/>
        </w:rPr>
        <w:t>Google Books</w:t>
      </w:r>
      <w:r w:rsidRPr="009F7E23">
        <w:rPr>
          <w:rFonts w:ascii="Arial" w:hAnsi="Arial" w:cs="Arial"/>
        </w:rPr>
        <w:t xml:space="preserve">. Available at: https://books.google.com/books/about/Excellence_Wins.html?id=rzdhDwAAQBAJ (Accessed: 11 November 2023). </w:t>
      </w:r>
    </w:p>
    <w:p w14:paraId="5FA63999" w14:textId="42661466" w:rsidR="0071676A" w:rsidRPr="009F7E23" w:rsidRDefault="0071676A" w:rsidP="009F7E23">
      <w:pPr>
        <w:pStyle w:val="NormalWeb"/>
        <w:spacing w:line="360" w:lineRule="auto"/>
        <w:ind w:left="567" w:hanging="567"/>
        <w:jc w:val="both"/>
        <w:rPr>
          <w:rFonts w:ascii="Arial" w:hAnsi="Arial" w:cs="Arial"/>
        </w:rPr>
      </w:pPr>
      <w:r w:rsidRPr="009F7E23">
        <w:rPr>
          <w:rFonts w:ascii="Arial" w:hAnsi="Arial" w:cs="Arial"/>
          <w:i/>
          <w:iCs/>
        </w:rPr>
        <w:t>Delivering quality service: Balancing customer perceptions and expectations</w:t>
      </w:r>
      <w:r w:rsidRPr="009F7E23">
        <w:rPr>
          <w:rFonts w:ascii="Arial" w:hAnsi="Arial" w:cs="Arial"/>
        </w:rPr>
        <w:t>. Available at: https://www.researchgate.net/publication/238685068_Delivering_quality_servic</w:t>
      </w:r>
      <w:r w:rsidRPr="009F7E23">
        <w:rPr>
          <w:rFonts w:ascii="Arial" w:hAnsi="Arial" w:cs="Arial"/>
        </w:rPr>
        <w:lastRenderedPageBreak/>
        <w:t xml:space="preserve">e_Balancing_customer_perceptions_and_expectations (Accessed: 11 November 2023). </w:t>
      </w:r>
    </w:p>
    <w:p w14:paraId="3A4C5929" w14:textId="281DC2EA" w:rsidR="00343E6D" w:rsidRPr="009F7E23" w:rsidRDefault="005F4171" w:rsidP="009F7E23">
      <w:pPr>
        <w:pStyle w:val="NormalWeb"/>
        <w:spacing w:line="360" w:lineRule="auto"/>
        <w:ind w:left="567" w:hanging="567"/>
        <w:jc w:val="both"/>
        <w:rPr>
          <w:rFonts w:ascii="Arial" w:hAnsi="Arial" w:cs="Arial"/>
        </w:rPr>
      </w:pPr>
      <w:r w:rsidRPr="009F7E23">
        <w:rPr>
          <w:rFonts w:ascii="Arial" w:hAnsi="Arial" w:cs="Arial"/>
        </w:rPr>
        <w:t xml:space="preserve">Baer, J. (2016) </w:t>
      </w:r>
      <w:r w:rsidRPr="009F7E23">
        <w:rPr>
          <w:rFonts w:ascii="Arial" w:hAnsi="Arial" w:cs="Arial"/>
          <w:i/>
          <w:iCs/>
        </w:rPr>
        <w:t>Hug your haters: How to embrace complaints and keep your customers</w:t>
      </w:r>
      <w:r w:rsidRPr="009F7E23">
        <w:rPr>
          <w:rFonts w:ascii="Arial" w:hAnsi="Arial" w:cs="Arial"/>
        </w:rPr>
        <w:t xml:space="preserve">, </w:t>
      </w:r>
      <w:r w:rsidRPr="009F7E23">
        <w:rPr>
          <w:rFonts w:ascii="Arial" w:hAnsi="Arial" w:cs="Arial"/>
          <w:i/>
          <w:iCs/>
        </w:rPr>
        <w:t>Google Books</w:t>
      </w:r>
      <w:r w:rsidRPr="009F7E23">
        <w:rPr>
          <w:rFonts w:ascii="Arial" w:hAnsi="Arial" w:cs="Arial"/>
        </w:rPr>
        <w:t xml:space="preserve">. Available at: https://books.google.com/books/about/Hug_Your_Haters.html?id=yxXVCQAAQBAJ (Accessed: 11 November 2023). </w:t>
      </w:r>
    </w:p>
    <w:p w14:paraId="4D50515C" w14:textId="3C46DFC9" w:rsidR="00C54918" w:rsidRPr="009F7E23" w:rsidRDefault="00C54918" w:rsidP="009F7E23">
      <w:pPr>
        <w:pStyle w:val="NormalWeb"/>
        <w:spacing w:line="360" w:lineRule="auto"/>
        <w:ind w:left="567" w:hanging="567"/>
        <w:jc w:val="both"/>
        <w:rPr>
          <w:rFonts w:ascii="Arial" w:hAnsi="Arial" w:cs="Arial"/>
        </w:rPr>
      </w:pPr>
      <w:r w:rsidRPr="009F7E23">
        <w:rPr>
          <w:rFonts w:ascii="Arial" w:hAnsi="Arial" w:cs="Arial"/>
        </w:rPr>
        <w:t xml:space="preserve">Cornell Nolan (2022) </w:t>
      </w:r>
      <w:proofErr w:type="spellStart"/>
      <w:r w:rsidRPr="009F7E23">
        <w:rPr>
          <w:rFonts w:ascii="Arial" w:hAnsi="Arial" w:cs="Arial"/>
          <w:i/>
          <w:iCs/>
        </w:rPr>
        <w:t>Center</w:t>
      </w:r>
      <w:proofErr w:type="spellEnd"/>
      <w:r w:rsidRPr="009F7E23">
        <w:rPr>
          <w:rFonts w:ascii="Arial" w:hAnsi="Arial" w:cs="Arial"/>
          <w:i/>
          <w:iCs/>
        </w:rPr>
        <w:t xml:space="preserve"> for Hospitality Research</w:t>
      </w:r>
      <w:r w:rsidRPr="009F7E23">
        <w:rPr>
          <w:rFonts w:ascii="Arial" w:hAnsi="Arial" w:cs="Arial"/>
        </w:rPr>
        <w:t xml:space="preserve">, </w:t>
      </w:r>
      <w:r w:rsidRPr="009F7E23">
        <w:rPr>
          <w:rFonts w:ascii="Arial" w:hAnsi="Arial" w:cs="Arial"/>
          <w:i/>
          <w:iCs/>
        </w:rPr>
        <w:t>Cornell Nolan</w:t>
      </w:r>
      <w:r w:rsidRPr="009F7E23">
        <w:rPr>
          <w:rFonts w:ascii="Arial" w:hAnsi="Arial" w:cs="Arial"/>
        </w:rPr>
        <w:t xml:space="preserve">. Available at: https://sha.cornell.edu/faculty-research/centers-institutes/chr/ (Accessed: 11 November 2023). </w:t>
      </w:r>
    </w:p>
    <w:p w14:paraId="61BC9A46" w14:textId="49C6D811" w:rsidR="00EE0DF3" w:rsidRPr="009F7E23" w:rsidRDefault="00EE0DF3" w:rsidP="009F7E23">
      <w:pPr>
        <w:pStyle w:val="NormalWeb"/>
        <w:spacing w:line="360" w:lineRule="auto"/>
        <w:ind w:left="567" w:hanging="567"/>
        <w:jc w:val="both"/>
        <w:rPr>
          <w:rFonts w:ascii="Arial" w:hAnsi="Arial" w:cs="Arial"/>
        </w:rPr>
      </w:pPr>
      <w:proofErr w:type="spellStart"/>
      <w:r w:rsidRPr="009F7E23">
        <w:rPr>
          <w:rFonts w:ascii="Arial" w:hAnsi="Arial" w:cs="Arial"/>
        </w:rPr>
        <w:t>Yiqiong</w:t>
      </w:r>
      <w:proofErr w:type="spellEnd"/>
      <w:r w:rsidRPr="009F7E23">
        <w:rPr>
          <w:rFonts w:ascii="Arial" w:hAnsi="Arial" w:cs="Arial"/>
        </w:rPr>
        <w:t xml:space="preserve"> Li a </w:t>
      </w:r>
      <w:r w:rsidRPr="009F7E23">
        <w:rPr>
          <w:rFonts w:ascii="Arial" w:hAnsi="Arial" w:cs="Arial"/>
          <w:i/>
          <w:iCs/>
        </w:rPr>
        <w:t>et al.</w:t>
      </w:r>
      <w:r w:rsidRPr="009F7E23">
        <w:rPr>
          <w:rFonts w:ascii="Arial" w:hAnsi="Arial" w:cs="Arial"/>
        </w:rPr>
        <w:t xml:space="preserve"> (2017) </w:t>
      </w:r>
      <w:r w:rsidRPr="009F7E23">
        <w:rPr>
          <w:rFonts w:ascii="Arial" w:hAnsi="Arial" w:cs="Arial"/>
          <w:i/>
          <w:iCs/>
        </w:rPr>
        <w:t>Hospitality service climate, employee service orientation, career aspiration and performance: A moderated mediation model</w:t>
      </w:r>
      <w:r w:rsidRPr="009F7E23">
        <w:rPr>
          <w:rFonts w:ascii="Arial" w:hAnsi="Arial" w:cs="Arial"/>
        </w:rPr>
        <w:t xml:space="preserve">, </w:t>
      </w:r>
      <w:r w:rsidRPr="009F7E23">
        <w:rPr>
          <w:rFonts w:ascii="Arial" w:hAnsi="Arial" w:cs="Arial"/>
          <w:i/>
          <w:iCs/>
        </w:rPr>
        <w:t>International Journal of Hospitality Management</w:t>
      </w:r>
      <w:r w:rsidRPr="009F7E23">
        <w:rPr>
          <w:rFonts w:ascii="Arial" w:hAnsi="Arial" w:cs="Arial"/>
        </w:rPr>
        <w:t xml:space="preserve">. Available at: https://www.sciencedirect.com/science/article/abs/pii/S0278431917306023 (Accessed: 11 November 2023). </w:t>
      </w:r>
    </w:p>
    <w:p w14:paraId="185D01DC" w14:textId="08C989F1" w:rsidR="00CB4FCD" w:rsidRPr="009F7E23" w:rsidRDefault="00CB4FCD" w:rsidP="009F7E23">
      <w:pPr>
        <w:pStyle w:val="NormalWeb"/>
        <w:spacing w:line="360" w:lineRule="auto"/>
        <w:ind w:left="567" w:hanging="567"/>
        <w:jc w:val="both"/>
        <w:rPr>
          <w:rFonts w:ascii="Arial" w:hAnsi="Arial" w:cs="Arial"/>
        </w:rPr>
      </w:pPr>
      <w:r w:rsidRPr="009F7E23">
        <w:rPr>
          <w:rFonts w:ascii="Arial" w:hAnsi="Arial" w:cs="Arial"/>
        </w:rPr>
        <w:t xml:space="preserve">Pashaj, L. (2023) </w:t>
      </w:r>
      <w:r w:rsidRPr="009F7E23">
        <w:rPr>
          <w:rFonts w:ascii="Arial" w:hAnsi="Arial" w:cs="Arial"/>
          <w:i/>
          <w:iCs/>
        </w:rPr>
        <w:t>Hotel Operations Management Strategies and Trends</w:t>
      </w:r>
      <w:r w:rsidRPr="009F7E23">
        <w:rPr>
          <w:rFonts w:ascii="Arial" w:hAnsi="Arial" w:cs="Arial"/>
        </w:rPr>
        <w:t xml:space="preserve">, </w:t>
      </w:r>
      <w:proofErr w:type="spellStart"/>
      <w:r w:rsidRPr="009F7E23">
        <w:rPr>
          <w:rFonts w:ascii="Arial" w:hAnsi="Arial" w:cs="Arial"/>
          <w:i/>
          <w:iCs/>
        </w:rPr>
        <w:t>Cloudbeds</w:t>
      </w:r>
      <w:proofErr w:type="spellEnd"/>
      <w:r w:rsidRPr="009F7E23">
        <w:rPr>
          <w:rFonts w:ascii="Arial" w:hAnsi="Arial" w:cs="Arial"/>
        </w:rPr>
        <w:t xml:space="preserve">. Available at: https://www.cloudbeds.com/articles/hotel-operations/ (Accessed: 11 November 2023). </w:t>
      </w:r>
    </w:p>
    <w:p w14:paraId="7FC3FB2C" w14:textId="13C0BA08" w:rsidR="00724505" w:rsidRPr="009F7E23" w:rsidRDefault="00724505" w:rsidP="009F7E23">
      <w:pPr>
        <w:pStyle w:val="NormalWeb"/>
        <w:spacing w:line="360" w:lineRule="auto"/>
        <w:jc w:val="both"/>
        <w:rPr>
          <w:rFonts w:ascii="Arial" w:hAnsi="Arial" w:cs="Arial"/>
        </w:rPr>
      </w:pPr>
      <w:r w:rsidRPr="009F7E23">
        <w:rPr>
          <w:rFonts w:ascii="Arial" w:hAnsi="Arial" w:cs="Arial"/>
        </w:rPr>
        <w:t xml:space="preserve"> </w:t>
      </w:r>
      <w:r w:rsidRPr="009F7E23">
        <w:rPr>
          <w:rFonts w:ascii="Arial" w:hAnsi="Arial" w:cs="Arial"/>
          <w:i/>
          <w:iCs/>
        </w:rPr>
        <w:t>(PDF) prospects of the Fourth Industrial Revolution for the hospitality ...</w:t>
      </w:r>
      <w:r w:rsidRPr="009F7E23">
        <w:rPr>
          <w:rFonts w:ascii="Arial" w:hAnsi="Arial" w:cs="Arial"/>
        </w:rPr>
        <w:t xml:space="preserve"> Available at: https://www.researchgate.net/publication/344287469_Prospects_of_the_fourth_Industrial_revolution_for_the_hospitality_industry_a_literature_review (Accessed: 11 November 2023). </w:t>
      </w:r>
    </w:p>
    <w:p w14:paraId="1E18B1D5" w14:textId="2C5702D7" w:rsidR="00CB4FCD" w:rsidRPr="009F7E23" w:rsidRDefault="00DD3AFA" w:rsidP="009F7E23">
      <w:pPr>
        <w:pStyle w:val="NormalWeb"/>
        <w:spacing w:line="360" w:lineRule="auto"/>
        <w:ind w:left="567" w:hanging="567"/>
        <w:jc w:val="both"/>
        <w:rPr>
          <w:rFonts w:ascii="Arial" w:hAnsi="Arial" w:cs="Arial"/>
        </w:rPr>
      </w:pPr>
      <w:proofErr w:type="spellStart"/>
      <w:r w:rsidRPr="009F7E23">
        <w:rPr>
          <w:rFonts w:ascii="Arial" w:hAnsi="Arial" w:cs="Arial"/>
        </w:rPr>
        <w:t>Toister</w:t>
      </w:r>
      <w:proofErr w:type="spellEnd"/>
      <w:r w:rsidRPr="009F7E23">
        <w:rPr>
          <w:rFonts w:ascii="Arial" w:hAnsi="Arial" w:cs="Arial"/>
        </w:rPr>
        <w:t xml:space="preserve">, J. </w:t>
      </w:r>
      <w:r w:rsidRPr="009F7E23">
        <w:rPr>
          <w:rFonts w:ascii="Arial" w:hAnsi="Arial" w:cs="Arial"/>
          <w:i/>
          <w:iCs/>
        </w:rPr>
        <w:t xml:space="preserve">Service </w:t>
      </w:r>
      <w:proofErr w:type="gramStart"/>
      <w:r w:rsidRPr="009F7E23">
        <w:rPr>
          <w:rFonts w:ascii="Arial" w:hAnsi="Arial" w:cs="Arial"/>
          <w:i/>
          <w:iCs/>
        </w:rPr>
        <w:t>failure :</w:t>
      </w:r>
      <w:proofErr w:type="gramEnd"/>
      <w:r w:rsidRPr="009F7E23">
        <w:rPr>
          <w:rFonts w:ascii="Arial" w:hAnsi="Arial" w:cs="Arial"/>
          <w:i/>
          <w:iCs/>
        </w:rPr>
        <w:t xml:space="preserve"> The Real Reasons Employees Struggle with customer service and what you can do about it</w:t>
      </w:r>
      <w:r w:rsidRPr="009F7E23">
        <w:rPr>
          <w:rFonts w:ascii="Arial" w:hAnsi="Arial" w:cs="Arial"/>
        </w:rPr>
        <w:t xml:space="preserve">, </w:t>
      </w:r>
      <w:r w:rsidRPr="009F7E23">
        <w:rPr>
          <w:rFonts w:ascii="Arial" w:hAnsi="Arial" w:cs="Arial"/>
          <w:i/>
          <w:iCs/>
        </w:rPr>
        <w:t xml:space="preserve">in </w:t>
      </w:r>
      <w:proofErr w:type="spellStart"/>
      <w:r w:rsidRPr="009F7E23">
        <w:rPr>
          <w:rFonts w:ascii="Arial" w:hAnsi="Arial" w:cs="Arial"/>
          <w:i/>
          <w:iCs/>
        </w:rPr>
        <w:t>SearchWorks</w:t>
      </w:r>
      <w:proofErr w:type="spellEnd"/>
      <w:r w:rsidRPr="009F7E23">
        <w:rPr>
          <w:rFonts w:ascii="Arial" w:hAnsi="Arial" w:cs="Arial"/>
          <w:i/>
          <w:iCs/>
        </w:rPr>
        <w:t xml:space="preserve"> </w:t>
      </w:r>
      <w:proofErr w:type="spellStart"/>
      <w:r w:rsidRPr="009F7E23">
        <w:rPr>
          <w:rFonts w:ascii="Arial" w:hAnsi="Arial" w:cs="Arial"/>
          <w:i/>
          <w:iCs/>
        </w:rPr>
        <w:t>catalog</w:t>
      </w:r>
      <w:proofErr w:type="spellEnd"/>
      <w:r w:rsidRPr="009F7E23">
        <w:rPr>
          <w:rFonts w:ascii="Arial" w:hAnsi="Arial" w:cs="Arial"/>
        </w:rPr>
        <w:t xml:space="preserve">. Available at: https://searchworks.stanford.edu/view/13199484 (Accessed: 11 November 2023). </w:t>
      </w:r>
    </w:p>
    <w:p w14:paraId="3212776E" w14:textId="5F1ED2FA" w:rsidR="00412E15" w:rsidRPr="009F7E23" w:rsidRDefault="00412E15" w:rsidP="009F7E23">
      <w:pPr>
        <w:pStyle w:val="NormalWeb"/>
        <w:spacing w:line="360" w:lineRule="auto"/>
        <w:ind w:left="567" w:hanging="567"/>
        <w:jc w:val="both"/>
        <w:rPr>
          <w:rFonts w:ascii="Arial" w:hAnsi="Arial" w:cs="Arial"/>
        </w:rPr>
      </w:pPr>
      <w:r w:rsidRPr="009F7E23">
        <w:rPr>
          <w:rFonts w:ascii="Arial" w:hAnsi="Arial" w:cs="Arial"/>
          <w:i/>
          <w:iCs/>
        </w:rPr>
        <w:t>What is hospitality? an in-depth look for professionals - hotel tech report</w:t>
      </w:r>
      <w:r w:rsidRPr="009F7E23">
        <w:rPr>
          <w:rFonts w:ascii="Arial" w:hAnsi="Arial" w:cs="Arial"/>
        </w:rPr>
        <w:t xml:space="preserve">. Available at: https://hoteltechreport.com/news/what-is-hospitality (Accessed: 11 November 2023). </w:t>
      </w:r>
    </w:p>
    <w:p w14:paraId="131F9058" w14:textId="41EF3552" w:rsidR="006A1FFA" w:rsidRPr="009F7E23" w:rsidRDefault="006A1FFA" w:rsidP="009F7E23">
      <w:pPr>
        <w:pStyle w:val="NormalWeb"/>
        <w:spacing w:line="360" w:lineRule="auto"/>
        <w:ind w:left="567" w:hanging="567"/>
        <w:jc w:val="both"/>
        <w:rPr>
          <w:rFonts w:ascii="Arial" w:hAnsi="Arial" w:cs="Arial"/>
        </w:rPr>
      </w:pPr>
      <w:r w:rsidRPr="009F7E23">
        <w:rPr>
          <w:rFonts w:ascii="Arial" w:hAnsi="Arial" w:cs="Arial"/>
        </w:rPr>
        <w:lastRenderedPageBreak/>
        <w:t xml:space="preserve">Maniscalco, P. (2023) </w:t>
      </w:r>
      <w:r w:rsidRPr="009F7E23">
        <w:rPr>
          <w:rFonts w:ascii="Arial" w:hAnsi="Arial" w:cs="Arial"/>
          <w:i/>
          <w:iCs/>
        </w:rPr>
        <w:t>The importance of Training &amp; Development in hospitality</w:t>
      </w:r>
      <w:r w:rsidRPr="009F7E23">
        <w:rPr>
          <w:rFonts w:ascii="Arial" w:hAnsi="Arial" w:cs="Arial"/>
        </w:rPr>
        <w:t xml:space="preserve">, </w:t>
      </w:r>
      <w:proofErr w:type="spellStart"/>
      <w:r w:rsidRPr="009F7E23">
        <w:rPr>
          <w:rFonts w:ascii="Arial" w:hAnsi="Arial" w:cs="Arial"/>
          <w:i/>
          <w:iCs/>
        </w:rPr>
        <w:t>Novative</w:t>
      </w:r>
      <w:proofErr w:type="spellEnd"/>
      <w:r w:rsidRPr="009F7E23">
        <w:rPr>
          <w:rFonts w:ascii="Arial" w:hAnsi="Arial" w:cs="Arial"/>
        </w:rPr>
        <w:t xml:space="preserve">. Available at: https://www.novative.com/en/hospitality-the-importance-of-training-development-in-hospitality/ (Accessed: 11 November 2023). </w:t>
      </w:r>
    </w:p>
    <w:p w14:paraId="4AF54B15" w14:textId="28C95160" w:rsidR="00133F00" w:rsidRPr="009F7E23" w:rsidRDefault="00110FF9" w:rsidP="009F7E23">
      <w:pPr>
        <w:pStyle w:val="NormalWeb"/>
        <w:spacing w:line="360" w:lineRule="auto"/>
        <w:ind w:left="567" w:hanging="567"/>
        <w:jc w:val="both"/>
        <w:rPr>
          <w:rFonts w:ascii="Arial" w:hAnsi="Arial" w:cs="Arial"/>
        </w:rPr>
      </w:pPr>
      <w:r w:rsidRPr="009F7E23">
        <w:rPr>
          <w:rFonts w:ascii="Arial" w:hAnsi="Arial" w:cs="Arial"/>
        </w:rPr>
        <w:t xml:space="preserve">Cardez, M. (2015) ‘Book review. leaders eat last: Why some teams pull </w:t>
      </w:r>
      <w:proofErr w:type="gramStart"/>
      <w:r w:rsidRPr="009F7E23">
        <w:rPr>
          <w:rFonts w:ascii="Arial" w:hAnsi="Arial" w:cs="Arial"/>
        </w:rPr>
        <w:t>together</w:t>
      </w:r>
      <w:proofErr w:type="gramEnd"/>
      <w:r w:rsidRPr="009F7E23">
        <w:rPr>
          <w:rFonts w:ascii="Arial" w:hAnsi="Arial" w:cs="Arial"/>
        </w:rPr>
        <w:t xml:space="preserve"> and others don’t’, </w:t>
      </w:r>
      <w:r w:rsidRPr="009F7E23">
        <w:rPr>
          <w:rFonts w:ascii="Arial" w:hAnsi="Arial" w:cs="Arial"/>
          <w:i/>
          <w:iCs/>
        </w:rPr>
        <w:t>The Journal of Applied Management and Entrepreneurship</w:t>
      </w:r>
      <w:r w:rsidRPr="009F7E23">
        <w:rPr>
          <w:rFonts w:ascii="Arial" w:hAnsi="Arial" w:cs="Arial"/>
        </w:rPr>
        <w:t>, 20(2).</w:t>
      </w:r>
    </w:p>
    <w:p w14:paraId="2BA4DEB7" w14:textId="77777777" w:rsidR="00133F00" w:rsidRPr="009F7E23" w:rsidRDefault="00133F00" w:rsidP="009F7E23">
      <w:pPr>
        <w:pStyle w:val="NormalWeb"/>
        <w:spacing w:line="360" w:lineRule="auto"/>
        <w:ind w:left="567" w:hanging="567"/>
        <w:jc w:val="both"/>
        <w:rPr>
          <w:rFonts w:ascii="Arial" w:hAnsi="Arial" w:cs="Arial"/>
        </w:rPr>
      </w:pPr>
      <w:r w:rsidRPr="009F7E23">
        <w:rPr>
          <w:rFonts w:ascii="Arial" w:hAnsi="Arial" w:cs="Arial"/>
        </w:rPr>
        <w:t xml:space="preserve">Peppers, D. (2022) </w:t>
      </w:r>
      <w:r w:rsidRPr="009F7E23">
        <w:rPr>
          <w:rFonts w:ascii="Arial" w:hAnsi="Arial" w:cs="Arial"/>
          <w:i/>
          <w:iCs/>
        </w:rPr>
        <w:t>Managing customer experience and relationships: A strategic framework</w:t>
      </w:r>
      <w:r w:rsidRPr="009F7E23">
        <w:rPr>
          <w:rFonts w:ascii="Arial" w:hAnsi="Arial" w:cs="Arial"/>
        </w:rPr>
        <w:t xml:space="preserve">, </w:t>
      </w:r>
      <w:r w:rsidRPr="009F7E23">
        <w:rPr>
          <w:rFonts w:ascii="Arial" w:hAnsi="Arial" w:cs="Arial"/>
          <w:i/>
          <w:iCs/>
        </w:rPr>
        <w:t>Google Books</w:t>
      </w:r>
      <w:r w:rsidRPr="009F7E23">
        <w:rPr>
          <w:rFonts w:ascii="Arial" w:hAnsi="Arial" w:cs="Arial"/>
        </w:rPr>
        <w:t xml:space="preserve">. Available at: https://books.google.com/books/about/Managing_Customer_Experience_and_Relatio.html?id=VwxsEAAAQBAJ (Accessed: 11 November 2023). </w:t>
      </w:r>
    </w:p>
    <w:p w14:paraId="101B5979" w14:textId="77777777" w:rsidR="00133F00" w:rsidRPr="009F7E23" w:rsidRDefault="00133F00" w:rsidP="009F7E23">
      <w:pPr>
        <w:pStyle w:val="NormalWeb"/>
        <w:spacing w:line="360" w:lineRule="auto"/>
        <w:ind w:left="567" w:hanging="567"/>
        <w:jc w:val="both"/>
        <w:rPr>
          <w:rFonts w:ascii="Arial" w:hAnsi="Arial" w:cs="Arial"/>
        </w:rPr>
      </w:pPr>
    </w:p>
    <w:p w14:paraId="60D3EA95" w14:textId="77777777" w:rsidR="00A71A78" w:rsidRPr="009F7E23" w:rsidRDefault="00A71A78" w:rsidP="009F7E23">
      <w:pPr>
        <w:pStyle w:val="NormalWeb"/>
        <w:spacing w:line="360" w:lineRule="auto"/>
        <w:ind w:left="567" w:hanging="567"/>
        <w:jc w:val="both"/>
        <w:rPr>
          <w:rFonts w:ascii="Arial" w:hAnsi="Arial" w:cs="Arial"/>
        </w:rPr>
      </w:pPr>
      <w:r w:rsidRPr="009F7E23">
        <w:rPr>
          <w:rFonts w:ascii="Arial" w:hAnsi="Arial" w:cs="Arial"/>
        </w:rPr>
        <w:t xml:space="preserve">Yohn, D.L. (2018) </w:t>
      </w:r>
      <w:r w:rsidRPr="009F7E23">
        <w:rPr>
          <w:rFonts w:ascii="Arial" w:hAnsi="Arial" w:cs="Arial"/>
          <w:i/>
          <w:iCs/>
        </w:rPr>
        <w:t>Fusion: How integrating brand and culture powers the world’s greatest companies</w:t>
      </w:r>
      <w:r w:rsidRPr="009F7E23">
        <w:rPr>
          <w:rFonts w:ascii="Arial" w:hAnsi="Arial" w:cs="Arial"/>
        </w:rPr>
        <w:t xml:space="preserve">, </w:t>
      </w:r>
      <w:r w:rsidRPr="009F7E23">
        <w:rPr>
          <w:rFonts w:ascii="Arial" w:hAnsi="Arial" w:cs="Arial"/>
          <w:i/>
          <w:iCs/>
        </w:rPr>
        <w:t>Google Books</w:t>
      </w:r>
      <w:r w:rsidRPr="009F7E23">
        <w:rPr>
          <w:rFonts w:ascii="Arial" w:hAnsi="Arial" w:cs="Arial"/>
        </w:rPr>
        <w:t xml:space="preserve">. Available at: https://books.google.com/books/about/FUSION.html?id=A-5GDwAAQBAJ (Accessed: 11 November 2023). </w:t>
      </w:r>
    </w:p>
    <w:p w14:paraId="00530D6D" w14:textId="77777777" w:rsidR="00A71A78" w:rsidRPr="009F7E23" w:rsidRDefault="00A71A78" w:rsidP="009F7E23">
      <w:pPr>
        <w:pStyle w:val="NormalWeb"/>
        <w:spacing w:line="360" w:lineRule="auto"/>
        <w:ind w:left="567" w:hanging="567"/>
        <w:jc w:val="both"/>
        <w:rPr>
          <w:rFonts w:ascii="Arial" w:hAnsi="Arial" w:cs="Arial"/>
        </w:rPr>
      </w:pPr>
    </w:p>
    <w:p w14:paraId="1856294F" w14:textId="77777777" w:rsidR="00A71A78" w:rsidRPr="009F7E23" w:rsidRDefault="00A71A78" w:rsidP="009F7E23">
      <w:pPr>
        <w:pStyle w:val="NormalWeb"/>
        <w:spacing w:line="360" w:lineRule="auto"/>
        <w:ind w:left="567" w:hanging="567"/>
        <w:jc w:val="both"/>
        <w:rPr>
          <w:rFonts w:ascii="Arial" w:hAnsi="Arial" w:cs="Arial"/>
        </w:rPr>
      </w:pPr>
    </w:p>
    <w:p w14:paraId="7F197B49" w14:textId="77777777" w:rsidR="00110FF9" w:rsidRPr="009F7E23" w:rsidRDefault="00110FF9" w:rsidP="009F7E23">
      <w:pPr>
        <w:pStyle w:val="NormalWeb"/>
        <w:spacing w:line="360" w:lineRule="auto"/>
        <w:ind w:left="567" w:hanging="567"/>
        <w:jc w:val="both"/>
        <w:rPr>
          <w:rFonts w:ascii="Arial" w:hAnsi="Arial" w:cs="Arial"/>
        </w:rPr>
      </w:pPr>
    </w:p>
    <w:p w14:paraId="3A2DF339" w14:textId="77777777" w:rsidR="00110FF9" w:rsidRPr="009F7E23" w:rsidRDefault="00110FF9" w:rsidP="009F7E23">
      <w:pPr>
        <w:pStyle w:val="NormalWeb"/>
        <w:spacing w:line="360" w:lineRule="auto"/>
        <w:ind w:left="567" w:hanging="567"/>
        <w:jc w:val="both"/>
        <w:rPr>
          <w:rFonts w:ascii="Arial" w:hAnsi="Arial" w:cs="Arial"/>
        </w:rPr>
      </w:pPr>
    </w:p>
    <w:p w14:paraId="153CD63A" w14:textId="3ED43647" w:rsidR="00F519DF" w:rsidRPr="009F7E23" w:rsidRDefault="00063CB9" w:rsidP="009F7E23">
      <w:pPr>
        <w:pStyle w:val="NormalWeb"/>
        <w:spacing w:line="360" w:lineRule="auto"/>
        <w:ind w:left="567" w:hanging="567"/>
        <w:jc w:val="both"/>
        <w:rPr>
          <w:rFonts w:ascii="Arial" w:hAnsi="Arial" w:cs="Arial"/>
        </w:rPr>
      </w:pPr>
      <w:r w:rsidRPr="009F7E23">
        <w:rPr>
          <w:rFonts w:ascii="Arial" w:hAnsi="Arial" w:cs="Arial"/>
        </w:rPr>
        <w:t xml:space="preserve"> </w:t>
      </w:r>
    </w:p>
    <w:p w14:paraId="6F0D1647" w14:textId="77777777" w:rsidR="0071676A" w:rsidRPr="009F7E23" w:rsidRDefault="0071676A" w:rsidP="009F7E23">
      <w:pPr>
        <w:pStyle w:val="NormalWeb"/>
        <w:spacing w:line="360" w:lineRule="auto"/>
        <w:ind w:left="567" w:hanging="567"/>
        <w:jc w:val="both"/>
        <w:rPr>
          <w:rFonts w:ascii="Arial" w:hAnsi="Arial" w:cs="Arial"/>
        </w:rPr>
      </w:pPr>
    </w:p>
    <w:sectPr w:rsidR="0071676A" w:rsidRPr="009F7E23" w:rsidSect="005D220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203"/>
    <w:rsid w:val="00031774"/>
    <w:rsid w:val="00063CB9"/>
    <w:rsid w:val="00110FF9"/>
    <w:rsid w:val="00133F00"/>
    <w:rsid w:val="001A4BB1"/>
    <w:rsid w:val="00287921"/>
    <w:rsid w:val="002B1957"/>
    <w:rsid w:val="00326AB6"/>
    <w:rsid w:val="00343E6D"/>
    <w:rsid w:val="00354F1D"/>
    <w:rsid w:val="00372DD7"/>
    <w:rsid w:val="003938C8"/>
    <w:rsid w:val="00412E15"/>
    <w:rsid w:val="00500C58"/>
    <w:rsid w:val="005306AA"/>
    <w:rsid w:val="00531611"/>
    <w:rsid w:val="00583BE9"/>
    <w:rsid w:val="005D2203"/>
    <w:rsid w:val="005F4171"/>
    <w:rsid w:val="00690C34"/>
    <w:rsid w:val="006A1FFA"/>
    <w:rsid w:val="007044AA"/>
    <w:rsid w:val="007147CA"/>
    <w:rsid w:val="0071676A"/>
    <w:rsid w:val="00724505"/>
    <w:rsid w:val="007502B5"/>
    <w:rsid w:val="007C4642"/>
    <w:rsid w:val="00820A42"/>
    <w:rsid w:val="008716E1"/>
    <w:rsid w:val="0087731D"/>
    <w:rsid w:val="009E16A4"/>
    <w:rsid w:val="009F7E23"/>
    <w:rsid w:val="00A6299D"/>
    <w:rsid w:val="00A71A78"/>
    <w:rsid w:val="00AA7E1B"/>
    <w:rsid w:val="00AB2E4C"/>
    <w:rsid w:val="00B169E4"/>
    <w:rsid w:val="00B375DC"/>
    <w:rsid w:val="00C304F3"/>
    <w:rsid w:val="00C54918"/>
    <w:rsid w:val="00C8210A"/>
    <w:rsid w:val="00C83968"/>
    <w:rsid w:val="00CB4FCD"/>
    <w:rsid w:val="00D6571A"/>
    <w:rsid w:val="00D72FE0"/>
    <w:rsid w:val="00DD247F"/>
    <w:rsid w:val="00DD3AFA"/>
    <w:rsid w:val="00EA7C20"/>
    <w:rsid w:val="00ED1D66"/>
    <w:rsid w:val="00EE0DF3"/>
    <w:rsid w:val="00F519DF"/>
    <w:rsid w:val="00F95035"/>
    <w:rsid w:val="00FF44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2905F"/>
  <w15:chartTrackingRefBased/>
  <w15:docId w15:val="{61E0A5A9-7A19-40D7-9B9E-5CE150FEB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220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D2203"/>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5D2203"/>
    <w:rPr>
      <w:rFonts w:eastAsiaTheme="minorEastAsia"/>
      <w:kern w:val="0"/>
      <w:lang w:val="en-US"/>
      <w14:ligatures w14:val="none"/>
    </w:rPr>
  </w:style>
  <w:style w:type="character" w:customStyle="1" w:styleId="Heading1Char">
    <w:name w:val="Heading 1 Char"/>
    <w:basedOn w:val="DefaultParagraphFont"/>
    <w:link w:val="Heading1"/>
    <w:uiPriority w:val="9"/>
    <w:rsid w:val="005D220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D2203"/>
    <w:pPr>
      <w:outlineLvl w:val="9"/>
    </w:pPr>
    <w:rPr>
      <w:kern w:val="0"/>
      <w:lang w:val="en-US"/>
      <w14:ligatures w14:val="none"/>
    </w:rPr>
  </w:style>
  <w:style w:type="paragraph" w:styleId="TOC2">
    <w:name w:val="toc 2"/>
    <w:basedOn w:val="Normal"/>
    <w:next w:val="Normal"/>
    <w:autoRedefine/>
    <w:uiPriority w:val="39"/>
    <w:unhideWhenUsed/>
    <w:rsid w:val="005D2203"/>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5D2203"/>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5D2203"/>
    <w:pPr>
      <w:spacing w:after="100"/>
      <w:ind w:left="440"/>
    </w:pPr>
    <w:rPr>
      <w:rFonts w:eastAsiaTheme="minorEastAsia" w:cs="Times New Roman"/>
      <w:kern w:val="0"/>
      <w:lang w:val="en-US"/>
      <w14:ligatures w14:val="none"/>
    </w:rPr>
  </w:style>
  <w:style w:type="paragraph" w:styleId="NormalWeb">
    <w:name w:val="Normal (Web)"/>
    <w:basedOn w:val="Normal"/>
    <w:uiPriority w:val="99"/>
    <w:unhideWhenUsed/>
    <w:rsid w:val="00D6571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475937">
      <w:bodyDiv w:val="1"/>
      <w:marLeft w:val="0"/>
      <w:marRight w:val="0"/>
      <w:marTop w:val="0"/>
      <w:marBottom w:val="0"/>
      <w:divBdr>
        <w:top w:val="none" w:sz="0" w:space="0" w:color="auto"/>
        <w:left w:val="none" w:sz="0" w:space="0" w:color="auto"/>
        <w:bottom w:val="none" w:sz="0" w:space="0" w:color="auto"/>
        <w:right w:val="none" w:sz="0" w:space="0" w:color="auto"/>
      </w:divBdr>
    </w:div>
    <w:div w:id="425200703">
      <w:bodyDiv w:val="1"/>
      <w:marLeft w:val="0"/>
      <w:marRight w:val="0"/>
      <w:marTop w:val="0"/>
      <w:marBottom w:val="0"/>
      <w:divBdr>
        <w:top w:val="none" w:sz="0" w:space="0" w:color="auto"/>
        <w:left w:val="none" w:sz="0" w:space="0" w:color="auto"/>
        <w:bottom w:val="none" w:sz="0" w:space="0" w:color="auto"/>
        <w:right w:val="none" w:sz="0" w:space="0" w:color="auto"/>
      </w:divBdr>
    </w:div>
    <w:div w:id="451435891">
      <w:bodyDiv w:val="1"/>
      <w:marLeft w:val="0"/>
      <w:marRight w:val="0"/>
      <w:marTop w:val="0"/>
      <w:marBottom w:val="0"/>
      <w:divBdr>
        <w:top w:val="none" w:sz="0" w:space="0" w:color="auto"/>
        <w:left w:val="none" w:sz="0" w:space="0" w:color="auto"/>
        <w:bottom w:val="none" w:sz="0" w:space="0" w:color="auto"/>
        <w:right w:val="none" w:sz="0" w:space="0" w:color="auto"/>
      </w:divBdr>
    </w:div>
    <w:div w:id="877090570">
      <w:bodyDiv w:val="1"/>
      <w:marLeft w:val="0"/>
      <w:marRight w:val="0"/>
      <w:marTop w:val="0"/>
      <w:marBottom w:val="0"/>
      <w:divBdr>
        <w:top w:val="none" w:sz="0" w:space="0" w:color="auto"/>
        <w:left w:val="none" w:sz="0" w:space="0" w:color="auto"/>
        <w:bottom w:val="none" w:sz="0" w:space="0" w:color="auto"/>
        <w:right w:val="none" w:sz="0" w:space="0" w:color="auto"/>
      </w:divBdr>
    </w:div>
    <w:div w:id="1027489446">
      <w:bodyDiv w:val="1"/>
      <w:marLeft w:val="0"/>
      <w:marRight w:val="0"/>
      <w:marTop w:val="0"/>
      <w:marBottom w:val="0"/>
      <w:divBdr>
        <w:top w:val="none" w:sz="0" w:space="0" w:color="auto"/>
        <w:left w:val="none" w:sz="0" w:space="0" w:color="auto"/>
        <w:bottom w:val="none" w:sz="0" w:space="0" w:color="auto"/>
        <w:right w:val="none" w:sz="0" w:space="0" w:color="auto"/>
      </w:divBdr>
    </w:div>
    <w:div w:id="1195771881">
      <w:bodyDiv w:val="1"/>
      <w:marLeft w:val="0"/>
      <w:marRight w:val="0"/>
      <w:marTop w:val="0"/>
      <w:marBottom w:val="0"/>
      <w:divBdr>
        <w:top w:val="none" w:sz="0" w:space="0" w:color="auto"/>
        <w:left w:val="none" w:sz="0" w:space="0" w:color="auto"/>
        <w:bottom w:val="none" w:sz="0" w:space="0" w:color="auto"/>
        <w:right w:val="none" w:sz="0" w:space="0" w:color="auto"/>
      </w:divBdr>
    </w:div>
    <w:div w:id="1366563952">
      <w:bodyDiv w:val="1"/>
      <w:marLeft w:val="0"/>
      <w:marRight w:val="0"/>
      <w:marTop w:val="0"/>
      <w:marBottom w:val="0"/>
      <w:divBdr>
        <w:top w:val="none" w:sz="0" w:space="0" w:color="auto"/>
        <w:left w:val="none" w:sz="0" w:space="0" w:color="auto"/>
        <w:bottom w:val="none" w:sz="0" w:space="0" w:color="auto"/>
        <w:right w:val="none" w:sz="0" w:space="0" w:color="auto"/>
      </w:divBdr>
    </w:div>
    <w:div w:id="1428383574">
      <w:bodyDiv w:val="1"/>
      <w:marLeft w:val="0"/>
      <w:marRight w:val="0"/>
      <w:marTop w:val="0"/>
      <w:marBottom w:val="0"/>
      <w:divBdr>
        <w:top w:val="none" w:sz="0" w:space="0" w:color="auto"/>
        <w:left w:val="none" w:sz="0" w:space="0" w:color="auto"/>
        <w:bottom w:val="none" w:sz="0" w:space="0" w:color="auto"/>
        <w:right w:val="none" w:sz="0" w:space="0" w:color="auto"/>
      </w:divBdr>
    </w:div>
    <w:div w:id="1463695960">
      <w:bodyDiv w:val="1"/>
      <w:marLeft w:val="0"/>
      <w:marRight w:val="0"/>
      <w:marTop w:val="0"/>
      <w:marBottom w:val="0"/>
      <w:divBdr>
        <w:top w:val="none" w:sz="0" w:space="0" w:color="auto"/>
        <w:left w:val="none" w:sz="0" w:space="0" w:color="auto"/>
        <w:bottom w:val="none" w:sz="0" w:space="0" w:color="auto"/>
        <w:right w:val="none" w:sz="0" w:space="0" w:color="auto"/>
      </w:divBdr>
    </w:div>
    <w:div w:id="1615938789">
      <w:bodyDiv w:val="1"/>
      <w:marLeft w:val="0"/>
      <w:marRight w:val="0"/>
      <w:marTop w:val="0"/>
      <w:marBottom w:val="0"/>
      <w:divBdr>
        <w:top w:val="none" w:sz="0" w:space="0" w:color="auto"/>
        <w:left w:val="none" w:sz="0" w:space="0" w:color="auto"/>
        <w:bottom w:val="none" w:sz="0" w:space="0" w:color="auto"/>
        <w:right w:val="none" w:sz="0" w:space="0" w:color="auto"/>
      </w:divBdr>
    </w:div>
    <w:div w:id="1721320563">
      <w:bodyDiv w:val="1"/>
      <w:marLeft w:val="0"/>
      <w:marRight w:val="0"/>
      <w:marTop w:val="0"/>
      <w:marBottom w:val="0"/>
      <w:divBdr>
        <w:top w:val="none" w:sz="0" w:space="0" w:color="auto"/>
        <w:left w:val="none" w:sz="0" w:space="0" w:color="auto"/>
        <w:bottom w:val="none" w:sz="0" w:space="0" w:color="auto"/>
        <w:right w:val="none" w:sz="0" w:space="0" w:color="auto"/>
      </w:divBdr>
    </w:div>
    <w:div w:id="1796949071">
      <w:bodyDiv w:val="1"/>
      <w:marLeft w:val="0"/>
      <w:marRight w:val="0"/>
      <w:marTop w:val="0"/>
      <w:marBottom w:val="0"/>
      <w:divBdr>
        <w:top w:val="none" w:sz="0" w:space="0" w:color="auto"/>
        <w:left w:val="none" w:sz="0" w:space="0" w:color="auto"/>
        <w:bottom w:val="none" w:sz="0" w:space="0" w:color="auto"/>
        <w:right w:val="none" w:sz="0" w:space="0" w:color="auto"/>
      </w:divBdr>
    </w:div>
    <w:div w:id="1864319883">
      <w:bodyDiv w:val="1"/>
      <w:marLeft w:val="0"/>
      <w:marRight w:val="0"/>
      <w:marTop w:val="0"/>
      <w:marBottom w:val="0"/>
      <w:divBdr>
        <w:top w:val="none" w:sz="0" w:space="0" w:color="auto"/>
        <w:left w:val="none" w:sz="0" w:space="0" w:color="auto"/>
        <w:bottom w:val="none" w:sz="0" w:space="0" w:color="auto"/>
        <w:right w:val="none" w:sz="0" w:space="0" w:color="auto"/>
      </w:divBdr>
    </w:div>
    <w:div w:id="1949434071">
      <w:bodyDiv w:val="1"/>
      <w:marLeft w:val="0"/>
      <w:marRight w:val="0"/>
      <w:marTop w:val="0"/>
      <w:marBottom w:val="0"/>
      <w:divBdr>
        <w:top w:val="none" w:sz="0" w:space="0" w:color="auto"/>
        <w:left w:val="none" w:sz="0" w:space="0" w:color="auto"/>
        <w:bottom w:val="none" w:sz="0" w:space="0" w:color="auto"/>
        <w:right w:val="none" w:sz="0" w:space="0" w:color="auto"/>
      </w:divBdr>
    </w:div>
    <w:div w:id="2137944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7D31C16D7BE412C893DBC6E257228F1"/>
        <w:category>
          <w:name w:val="General"/>
          <w:gallery w:val="placeholder"/>
        </w:category>
        <w:types>
          <w:type w:val="bbPlcHdr"/>
        </w:types>
        <w:behaviors>
          <w:behavior w:val="content"/>
        </w:behaviors>
        <w:guid w:val="{0862BA7C-202A-4EDD-A3BE-65F2C7FA57B4}"/>
      </w:docPartPr>
      <w:docPartBody>
        <w:p w:rsidR="00077D65" w:rsidRDefault="00077D65" w:rsidP="00077D65">
          <w:pPr>
            <w:pStyle w:val="77D31C16D7BE412C893DBC6E257228F1"/>
          </w:pPr>
          <w:r>
            <w:rPr>
              <w:rFonts w:asciiTheme="majorHAnsi" w:eastAsiaTheme="majorEastAsia" w:hAnsiTheme="majorHAnsi" w:cstheme="majorBidi"/>
              <w:caps/>
              <w:color w:val="4472C4" w:themeColor="accent1"/>
              <w:sz w:val="80"/>
              <w:szCs w:val="80"/>
            </w:rPr>
            <w:t>[Document title]</w:t>
          </w:r>
        </w:p>
      </w:docPartBody>
    </w:docPart>
    <w:docPart>
      <w:docPartPr>
        <w:name w:val="2AFB2D6ACCB047AE96EE9FA450028140"/>
        <w:category>
          <w:name w:val="General"/>
          <w:gallery w:val="placeholder"/>
        </w:category>
        <w:types>
          <w:type w:val="bbPlcHdr"/>
        </w:types>
        <w:behaviors>
          <w:behavior w:val="content"/>
        </w:behaviors>
        <w:guid w:val="{18F7BD1E-551E-47E7-BACE-0FB1505BDE48}"/>
      </w:docPartPr>
      <w:docPartBody>
        <w:p w:rsidR="00077D65" w:rsidRDefault="00077D65" w:rsidP="00077D65">
          <w:pPr>
            <w:pStyle w:val="2AFB2D6ACCB047AE96EE9FA450028140"/>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452"/>
    <w:rsid w:val="00077D65"/>
    <w:rsid w:val="003D34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7D31C16D7BE412C893DBC6E257228F1">
    <w:name w:val="77D31C16D7BE412C893DBC6E257228F1"/>
    <w:rsid w:val="00077D65"/>
  </w:style>
  <w:style w:type="paragraph" w:customStyle="1" w:styleId="2AFB2D6ACCB047AE96EE9FA450028140">
    <w:name w:val="2AFB2D6ACCB047AE96EE9FA450028140"/>
    <w:rsid w:val="00077D6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Module title: Hospitality and guest service management BMIH4003</PublishDate>
  <Abstract/>
  <CompanyAddress>Lecturer’s name: Daniel Payne</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D7F0CA8-6007-46F7-A5AF-60BFA2DE82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2622</Words>
  <Characters>14946</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Student id no: 2246592</Company>
  <LinksUpToDate>false</LinksUpToDate>
  <CharactersWithSpaces>17533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importance of effectively monitoring guest service approaches</dc:title>
  <dc:subject>Daniel-Nicusor Petrache</dc:subject>
  <dc:creator>Daniel Petrache</dc:creator>
  <cp:keywords/>
  <dc:description/>
  <cp:lastModifiedBy>Daniel Petrache</cp:lastModifiedBy>
  <cp:revision>2</cp:revision>
  <dcterms:created xsi:type="dcterms:W3CDTF">2023-11-15T16:53:00Z</dcterms:created>
  <dcterms:modified xsi:type="dcterms:W3CDTF">2023-11-15T16:53:00Z</dcterms:modified>
</cp:coreProperties>
</file>