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89C354" w14:textId="77777777" w:rsidR="00FC086A" w:rsidRPr="00FB7F4B" w:rsidRDefault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 xml:space="preserve">How to cite a </w:t>
      </w:r>
      <w:r w:rsidRPr="00FB7F4B">
        <w:rPr>
          <w:rFonts w:ascii="Arial" w:hAnsi="Arial" w:cs="Arial"/>
          <w:b/>
          <w:sz w:val="22"/>
          <w:u w:val="single"/>
        </w:rPr>
        <w:t>BOOK</w:t>
      </w:r>
    </w:p>
    <w:p w14:paraId="23173D17" w14:textId="77777777" w:rsidR="00FC086A" w:rsidRPr="00FB7F4B" w:rsidRDefault="00FC086A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text:</w:t>
      </w:r>
    </w:p>
    <w:p w14:paraId="4D8F7173" w14:textId="77777777" w:rsidR="0098179C" w:rsidRPr="00FB7F4B" w:rsidRDefault="00FC086A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Team development is very important and has an effect on the success of a team (Morgan, 2017).</w:t>
      </w:r>
    </w:p>
    <w:p w14:paraId="1300174E" w14:textId="77777777" w:rsidR="00FC086A" w:rsidRPr="00FB7F4B" w:rsidRDefault="00FC086A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Morgan (2017) says that team development is very important and has an effect on the success of a team.</w:t>
      </w:r>
    </w:p>
    <w:p w14:paraId="058ACC9A" w14:textId="77777777" w:rsidR="00FC086A" w:rsidRPr="00FB7F4B" w:rsidRDefault="00FC086A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reference list:</w:t>
      </w:r>
    </w:p>
    <w:p w14:paraId="38D7EB70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Author</w:t>
      </w:r>
      <w:r w:rsidR="00153BB9" w:rsidRPr="00FB7F4B">
        <w:rPr>
          <w:rFonts w:ascii="Arial" w:hAnsi="Arial" w:cs="Arial"/>
          <w:b/>
          <w:sz w:val="22"/>
        </w:rPr>
        <w:t>s</w:t>
      </w:r>
      <w:r w:rsidRPr="00FB7F4B">
        <w:rPr>
          <w:rFonts w:ascii="Arial" w:hAnsi="Arial" w:cs="Arial"/>
          <w:b/>
          <w:sz w:val="22"/>
        </w:rPr>
        <w:t xml:space="preserve"> Surname</w:t>
      </w:r>
    </w:p>
    <w:p w14:paraId="4E700A11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Author Initial(s)</w:t>
      </w:r>
    </w:p>
    <w:p w14:paraId="3B3F1AF9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Year of publication IN ROUND BRACKETS</w:t>
      </w:r>
    </w:p>
    <w:p w14:paraId="7EFA9267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i/>
          <w:sz w:val="22"/>
        </w:rPr>
      </w:pPr>
      <w:r w:rsidRPr="00FB7F4B">
        <w:rPr>
          <w:rFonts w:ascii="Arial" w:hAnsi="Arial" w:cs="Arial"/>
          <w:b/>
          <w:sz w:val="22"/>
        </w:rPr>
        <w:t xml:space="preserve">Title of book  </w:t>
      </w:r>
      <w:r w:rsidRPr="00FB7F4B">
        <w:rPr>
          <w:rFonts w:ascii="Arial" w:hAnsi="Arial" w:cs="Arial"/>
          <w:b/>
          <w:i/>
          <w:sz w:val="22"/>
        </w:rPr>
        <w:t>IN ITALICS</w:t>
      </w:r>
    </w:p>
    <w:p w14:paraId="6DCF725A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Place of Publication</w:t>
      </w:r>
    </w:p>
    <w:p w14:paraId="4A62C721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COLON :</w:t>
      </w:r>
    </w:p>
    <w:p w14:paraId="4A7E0E23" w14:textId="77777777" w:rsidR="00153BB9" w:rsidRPr="00FB7F4B" w:rsidRDefault="00153BB9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Publisher</w:t>
      </w:r>
    </w:p>
    <w:p w14:paraId="60F123B0" w14:textId="77777777" w:rsidR="00E85449" w:rsidRPr="00FB7F4B" w:rsidRDefault="00E85449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Always put a full stop at the end of a reference in the reference list.</w:t>
      </w:r>
    </w:p>
    <w:p w14:paraId="1DF30203" w14:textId="77777777" w:rsidR="00FC086A" w:rsidRPr="00FB7F4B" w:rsidRDefault="00FC086A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 xml:space="preserve">Morgan, P. (2017) </w:t>
      </w:r>
      <w:r w:rsidRPr="00FB7F4B">
        <w:rPr>
          <w:rFonts w:ascii="Arial" w:hAnsi="Arial" w:cs="Arial"/>
          <w:i/>
          <w:sz w:val="22"/>
        </w:rPr>
        <w:t>The Business Student’s Guide to Study and Employability</w:t>
      </w:r>
      <w:r w:rsidRPr="00FB7F4B">
        <w:rPr>
          <w:rFonts w:ascii="Arial" w:hAnsi="Arial" w:cs="Arial"/>
          <w:sz w:val="22"/>
        </w:rPr>
        <w:t xml:space="preserve"> London: Sage Publications Ltd.</w:t>
      </w:r>
    </w:p>
    <w:p w14:paraId="0EA0F639" w14:textId="77777777" w:rsidR="006A5A17" w:rsidRPr="00FB7F4B" w:rsidRDefault="006A5A17">
      <w:pPr>
        <w:rPr>
          <w:rFonts w:ascii="Arial" w:hAnsi="Arial" w:cs="Arial"/>
          <w:sz w:val="22"/>
        </w:rPr>
      </w:pPr>
    </w:p>
    <w:p w14:paraId="5012A6F9" w14:textId="77777777" w:rsidR="006A5A17" w:rsidRPr="00FB7F4B" w:rsidRDefault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 xml:space="preserve">How to cite a </w:t>
      </w:r>
      <w:r w:rsidR="006A5A17" w:rsidRPr="00FB7F4B">
        <w:rPr>
          <w:rFonts w:ascii="Arial" w:hAnsi="Arial" w:cs="Arial"/>
          <w:b/>
          <w:sz w:val="22"/>
          <w:u w:val="single"/>
        </w:rPr>
        <w:t>WEBSITE/ PAGE/ ARTICLE</w:t>
      </w:r>
    </w:p>
    <w:p w14:paraId="769C761F" w14:textId="77777777" w:rsidR="00153BB9" w:rsidRPr="00FB7F4B" w:rsidRDefault="006A5A17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text</w:t>
      </w:r>
      <w:r w:rsidR="00C3117C" w:rsidRPr="00FB7F4B">
        <w:rPr>
          <w:rFonts w:ascii="Arial" w:hAnsi="Arial" w:cs="Arial"/>
          <w:b/>
          <w:sz w:val="22"/>
        </w:rPr>
        <w:t>:</w:t>
      </w:r>
    </w:p>
    <w:p w14:paraId="6B6C7108" w14:textId="77777777" w:rsidR="00FC086A" w:rsidRPr="00FB7F4B" w:rsidRDefault="006A5A17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Most of us will start to feel lonely as we grow older (AgeUK, 2021).</w:t>
      </w:r>
    </w:p>
    <w:p w14:paraId="3A391DCB" w14:textId="77777777" w:rsidR="006A5A17" w:rsidRPr="00FB7F4B" w:rsidRDefault="006A5A17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Age UK (2021) say that most of us will start to feel lonely as we grow older.</w:t>
      </w:r>
    </w:p>
    <w:p w14:paraId="3C38BF27" w14:textId="49A4FBBF" w:rsidR="006A5A17" w:rsidRPr="00FB7F4B" w:rsidRDefault="006A5A17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Reference List</w:t>
      </w:r>
      <w:r w:rsidR="00FB7F4B" w:rsidRPr="00FB7F4B">
        <w:rPr>
          <w:rFonts w:ascii="Arial" w:hAnsi="Arial" w:cs="Arial"/>
          <w:b/>
          <w:sz w:val="22"/>
        </w:rPr>
        <w:t>:</w:t>
      </w:r>
    </w:p>
    <w:p w14:paraId="6809FCCE" w14:textId="3DE9F8C6" w:rsidR="00C3117C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Author/organisation</w:t>
      </w:r>
    </w:p>
    <w:p w14:paraId="53F9935A" w14:textId="73170540" w:rsidR="00992938" w:rsidRPr="00FB7F4B" w:rsidRDefault="00992938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>
        <w:rPr>
          <w:rFonts w:ascii="Arial" w:hAnsi="Arial" w:cs="Arial"/>
          <w:b/>
          <w:sz w:val="22"/>
        </w:rPr>
        <w:t>Initial</w:t>
      </w:r>
    </w:p>
    <w:p w14:paraId="6234492B" w14:textId="77777777" w:rsidR="00C3117C" w:rsidRPr="00FB7F4B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Publication year (in round brackets)</w:t>
      </w:r>
    </w:p>
    <w:p w14:paraId="0AE7EAC3" w14:textId="77777777" w:rsidR="00C3117C" w:rsidRPr="00FB7F4B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Website title in italics</w:t>
      </w:r>
    </w:p>
    <w:p w14:paraId="7E260324" w14:textId="77777777" w:rsidR="00C3117C" w:rsidRPr="00FB7F4B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Enclose medium [in square brackets] only for vlog blog or video</w:t>
      </w:r>
    </w:p>
    <w:p w14:paraId="13538726" w14:textId="77777777" w:rsidR="00C3117C" w:rsidRPr="00FB7F4B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Available at: URL (web address)</w:t>
      </w:r>
    </w:p>
    <w:p w14:paraId="06747514" w14:textId="77777777" w:rsidR="00C3117C" w:rsidRPr="00FB7F4B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(Accessed: date) IN ROUND BRACKETS</w:t>
      </w:r>
    </w:p>
    <w:p w14:paraId="3CBC438D" w14:textId="0E45157C" w:rsidR="006A5A17" w:rsidRPr="00FB7F4B" w:rsidRDefault="006A5A17" w:rsidP="00C3117C">
      <w:pPr>
        <w:rPr>
          <w:rFonts w:ascii="Arial" w:hAnsi="Arial" w:cs="Arial"/>
          <w:sz w:val="22"/>
        </w:rPr>
      </w:pPr>
      <w:bookmarkStart w:id="0" w:name="_Hlk95134621"/>
      <w:r w:rsidRPr="00FB7F4B">
        <w:rPr>
          <w:rFonts w:ascii="Arial" w:hAnsi="Arial" w:cs="Arial"/>
          <w:sz w:val="22"/>
        </w:rPr>
        <w:lastRenderedPageBreak/>
        <w:t xml:space="preserve">AgeUK, (2021) </w:t>
      </w:r>
      <w:r w:rsidRPr="00FB7F4B">
        <w:rPr>
          <w:rFonts w:ascii="Arial" w:hAnsi="Arial" w:cs="Arial"/>
          <w:i/>
          <w:sz w:val="22"/>
        </w:rPr>
        <w:t>Loneliness</w:t>
      </w:r>
      <w:r w:rsidR="003976B2" w:rsidRPr="00FB7F4B">
        <w:rPr>
          <w:rFonts w:ascii="Arial" w:hAnsi="Arial" w:cs="Arial"/>
          <w:i/>
          <w:sz w:val="22"/>
        </w:rPr>
        <w:t xml:space="preserve"> </w:t>
      </w:r>
      <w:r w:rsidR="003976B2" w:rsidRPr="00FB7F4B">
        <w:rPr>
          <w:rFonts w:ascii="Arial" w:hAnsi="Arial" w:cs="Arial"/>
          <w:sz w:val="22"/>
        </w:rPr>
        <w:t xml:space="preserve">Available at: </w:t>
      </w:r>
      <w:hyperlink r:id="rId7" w:history="1">
        <w:r w:rsidR="003976B2" w:rsidRPr="00FB7F4B">
          <w:rPr>
            <w:rStyle w:val="Hyperlink"/>
            <w:rFonts w:ascii="Arial" w:hAnsi="Arial" w:cs="Arial"/>
            <w:sz w:val="22"/>
          </w:rPr>
          <w:t>https://www.ageuk.org.uk/information-advice/health-wellbeing/loneliness/</w:t>
        </w:r>
      </w:hyperlink>
      <w:r w:rsidR="003976B2" w:rsidRPr="00FB7F4B">
        <w:rPr>
          <w:rFonts w:ascii="Arial" w:hAnsi="Arial" w:cs="Arial"/>
          <w:sz w:val="22"/>
        </w:rPr>
        <w:t xml:space="preserve"> (Accessed: 15 </w:t>
      </w:r>
      <w:r w:rsidR="00FB7F4B" w:rsidRPr="00FB7F4B">
        <w:rPr>
          <w:rFonts w:ascii="Arial" w:hAnsi="Arial" w:cs="Arial"/>
          <w:sz w:val="22"/>
        </w:rPr>
        <w:t>January 2022</w:t>
      </w:r>
      <w:r w:rsidR="003976B2" w:rsidRPr="00FB7F4B">
        <w:rPr>
          <w:rFonts w:ascii="Arial" w:hAnsi="Arial" w:cs="Arial"/>
          <w:sz w:val="22"/>
        </w:rPr>
        <w:t>).</w:t>
      </w:r>
    </w:p>
    <w:bookmarkEnd w:id="0"/>
    <w:p w14:paraId="1D785669" w14:textId="77777777" w:rsidR="00C3117C" w:rsidRPr="00FB7F4B" w:rsidRDefault="00C3117C" w:rsidP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 xml:space="preserve">How to cite a </w:t>
      </w:r>
      <w:r w:rsidRPr="00FB7F4B">
        <w:rPr>
          <w:rFonts w:ascii="Arial" w:hAnsi="Arial" w:cs="Arial"/>
          <w:b/>
          <w:sz w:val="22"/>
          <w:u w:val="single"/>
        </w:rPr>
        <w:t>JOURNAL ARTICLE</w:t>
      </w:r>
    </w:p>
    <w:p w14:paraId="2C97B9FC" w14:textId="77777777" w:rsidR="00C3117C" w:rsidRPr="00FB7F4B" w:rsidRDefault="00C3117C" w:rsidP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text:</w:t>
      </w:r>
    </w:p>
    <w:p w14:paraId="53C6C918" w14:textId="77777777" w:rsidR="00C3117C" w:rsidRPr="00FB7F4B" w:rsidRDefault="00C3117C" w:rsidP="00C3117C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As you would cite a book- see above</w:t>
      </w:r>
    </w:p>
    <w:p w14:paraId="0C1D81AD" w14:textId="77777777" w:rsidR="00C3117C" w:rsidRPr="00FB7F4B" w:rsidRDefault="00C3117C" w:rsidP="00C3117C">
      <w:pPr>
        <w:rPr>
          <w:rFonts w:ascii="Arial" w:hAnsi="Arial" w:cs="Arial"/>
          <w:sz w:val="22"/>
        </w:rPr>
      </w:pPr>
    </w:p>
    <w:p w14:paraId="63048929" w14:textId="77777777" w:rsidR="00C3117C" w:rsidRPr="00FB7F4B" w:rsidRDefault="00C3117C" w:rsidP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Reference List:</w:t>
      </w:r>
    </w:p>
    <w:p w14:paraId="400ED664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Author</w:t>
      </w:r>
    </w:p>
    <w:p w14:paraId="144394C5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Publication year (in round brackets)</w:t>
      </w:r>
    </w:p>
    <w:p w14:paraId="7FAF0641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Article title (enclosed in single quotation marks)</w:t>
      </w:r>
    </w:p>
    <w:p w14:paraId="788FF0C2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Journal title (in italics)</w:t>
      </w:r>
    </w:p>
    <w:p w14:paraId="45143A23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Volume</w:t>
      </w:r>
      <w:r w:rsidR="00E34181" w:rsidRPr="00FB7F4B">
        <w:rPr>
          <w:rFonts w:ascii="Arial" w:hAnsi="Arial" w:cs="Arial"/>
          <w:b/>
          <w:sz w:val="22"/>
        </w:rPr>
        <w:t xml:space="preserve"> number</w:t>
      </w:r>
      <w:r w:rsidRPr="00FB7F4B">
        <w:rPr>
          <w:rFonts w:ascii="Arial" w:hAnsi="Arial" w:cs="Arial"/>
          <w:b/>
          <w:sz w:val="22"/>
        </w:rPr>
        <w:t>,</w:t>
      </w:r>
      <w:r w:rsidR="00E34181" w:rsidRPr="00FB7F4B">
        <w:rPr>
          <w:rFonts w:ascii="Arial" w:hAnsi="Arial" w:cs="Arial"/>
          <w:b/>
          <w:sz w:val="22"/>
        </w:rPr>
        <w:t xml:space="preserve"> (no brackets)- </w:t>
      </w:r>
      <w:r w:rsidRPr="00FB7F4B">
        <w:rPr>
          <w:rFonts w:ascii="Arial" w:hAnsi="Arial" w:cs="Arial"/>
          <w:b/>
          <w:sz w:val="22"/>
        </w:rPr>
        <w:t xml:space="preserve"> issue/part</w:t>
      </w:r>
      <w:r w:rsidR="00E34181" w:rsidRPr="00FB7F4B">
        <w:rPr>
          <w:rFonts w:ascii="Arial" w:hAnsi="Arial" w:cs="Arial"/>
          <w:b/>
          <w:sz w:val="22"/>
        </w:rPr>
        <w:t xml:space="preserve"> number (in round brackets)</w:t>
      </w:r>
    </w:p>
    <w:p w14:paraId="34072DB4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Page number range of whole article</w:t>
      </w:r>
    </w:p>
    <w:p w14:paraId="127115D4" w14:textId="77777777" w:rsidR="00354F9B" w:rsidRPr="00FB7F4B" w:rsidRDefault="00354F9B" w:rsidP="00354F9B">
      <w:pPr>
        <w:rPr>
          <w:rFonts w:ascii="Arial" w:hAnsi="Arial" w:cs="Arial"/>
          <w:sz w:val="22"/>
        </w:rPr>
      </w:pPr>
      <w:proofErr w:type="spellStart"/>
      <w:r w:rsidRPr="00FB7F4B">
        <w:rPr>
          <w:rFonts w:ascii="Arial" w:hAnsi="Arial" w:cs="Arial"/>
          <w:sz w:val="22"/>
        </w:rPr>
        <w:t>Rutter,M</w:t>
      </w:r>
      <w:proofErr w:type="spellEnd"/>
      <w:r w:rsidRPr="00FB7F4B">
        <w:rPr>
          <w:rFonts w:ascii="Arial" w:hAnsi="Arial" w:cs="Arial"/>
          <w:sz w:val="22"/>
        </w:rPr>
        <w:t xml:space="preserve">. (1985) ‘Resilience in the face of adversity: protective factors and resistance to psychiatric disorder’, </w:t>
      </w:r>
      <w:r w:rsidRPr="00FB7F4B">
        <w:rPr>
          <w:rFonts w:ascii="Arial" w:hAnsi="Arial" w:cs="Arial"/>
          <w:i/>
          <w:sz w:val="22"/>
        </w:rPr>
        <w:t>British Journal of Psychiatry</w:t>
      </w:r>
      <w:r w:rsidRPr="00FB7F4B">
        <w:rPr>
          <w:rFonts w:ascii="Arial" w:hAnsi="Arial" w:cs="Arial"/>
          <w:sz w:val="22"/>
        </w:rPr>
        <w:t>, 147</w:t>
      </w:r>
      <w:r w:rsidR="00E34181" w:rsidRPr="00FB7F4B">
        <w:rPr>
          <w:rFonts w:ascii="Arial" w:hAnsi="Arial" w:cs="Arial"/>
          <w:sz w:val="22"/>
        </w:rPr>
        <w:t xml:space="preserve">(8), </w:t>
      </w:r>
      <w:r w:rsidRPr="00FB7F4B">
        <w:rPr>
          <w:rFonts w:ascii="Arial" w:hAnsi="Arial" w:cs="Arial"/>
          <w:sz w:val="22"/>
        </w:rPr>
        <w:t xml:space="preserve"> pp</w:t>
      </w:r>
      <w:r w:rsidR="00E34181" w:rsidRPr="00FB7F4B">
        <w:rPr>
          <w:rFonts w:ascii="Arial" w:hAnsi="Arial" w:cs="Arial"/>
          <w:sz w:val="22"/>
        </w:rPr>
        <w:t>.</w:t>
      </w:r>
      <w:r w:rsidRPr="00FB7F4B">
        <w:rPr>
          <w:rFonts w:ascii="Arial" w:hAnsi="Arial" w:cs="Arial"/>
          <w:sz w:val="22"/>
        </w:rPr>
        <w:t xml:space="preserve"> 598-611.</w:t>
      </w:r>
    </w:p>
    <w:p w14:paraId="175F2BC7" w14:textId="77777777" w:rsidR="00354F9B" w:rsidRPr="00FB7F4B" w:rsidRDefault="00354F9B" w:rsidP="00C3117C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b/>
          <w:sz w:val="22"/>
        </w:rPr>
        <w:t xml:space="preserve">If it is an article found </w:t>
      </w:r>
      <w:proofErr w:type="gramStart"/>
      <w:r w:rsidRPr="00FB7F4B">
        <w:rPr>
          <w:rFonts w:ascii="Arial" w:hAnsi="Arial" w:cs="Arial"/>
          <w:b/>
          <w:sz w:val="22"/>
        </w:rPr>
        <w:t>online</w:t>
      </w:r>
      <w:proofErr w:type="gramEnd"/>
      <w:r w:rsidRPr="00FB7F4B">
        <w:rPr>
          <w:rFonts w:ascii="Arial" w:hAnsi="Arial" w:cs="Arial"/>
          <w:b/>
          <w:sz w:val="22"/>
        </w:rPr>
        <w:t xml:space="preserve"> you would add;</w:t>
      </w:r>
    </w:p>
    <w:p w14:paraId="391F28E4" w14:textId="77777777" w:rsidR="00793387" w:rsidRPr="00FB7F4B" w:rsidRDefault="00354F9B" w:rsidP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Available at: then the web address followed by the Accessed date. See below.</w:t>
      </w:r>
      <w:r w:rsidR="00793387" w:rsidRPr="00FB7F4B">
        <w:rPr>
          <w:rFonts w:ascii="Arial" w:hAnsi="Arial" w:cs="Arial"/>
          <w:b/>
          <w:sz w:val="22"/>
        </w:rPr>
        <w:t xml:space="preserve"> </w:t>
      </w:r>
    </w:p>
    <w:p w14:paraId="7B70841F" w14:textId="77777777" w:rsidR="00C3117C" w:rsidRPr="00FB7F4B" w:rsidRDefault="00793387" w:rsidP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(Or DOI)</w:t>
      </w:r>
    </w:p>
    <w:p w14:paraId="26899C8A" w14:textId="15DD2BA2" w:rsidR="00354F9B" w:rsidRPr="00FB7F4B" w:rsidRDefault="00354F9B" w:rsidP="00354F9B">
      <w:pPr>
        <w:rPr>
          <w:rFonts w:ascii="Arial" w:hAnsi="Arial" w:cs="Arial"/>
          <w:sz w:val="22"/>
        </w:rPr>
      </w:pPr>
      <w:proofErr w:type="spellStart"/>
      <w:r w:rsidRPr="00FB7F4B">
        <w:rPr>
          <w:rFonts w:ascii="Arial" w:hAnsi="Arial" w:cs="Arial"/>
          <w:sz w:val="22"/>
        </w:rPr>
        <w:t>Rutter,M</w:t>
      </w:r>
      <w:proofErr w:type="spellEnd"/>
      <w:r w:rsidRPr="00FB7F4B">
        <w:rPr>
          <w:rFonts w:ascii="Arial" w:hAnsi="Arial" w:cs="Arial"/>
          <w:sz w:val="22"/>
        </w:rPr>
        <w:t xml:space="preserve">. (1985) ‘Resilience in the face of adversity: protective factors and resistance to psychiatric disorder’, </w:t>
      </w:r>
      <w:r w:rsidRPr="00FB7F4B">
        <w:rPr>
          <w:rFonts w:ascii="Arial" w:hAnsi="Arial" w:cs="Arial"/>
          <w:i/>
          <w:iCs/>
          <w:sz w:val="22"/>
        </w:rPr>
        <w:t xml:space="preserve">British Journal of Psychiatry, </w:t>
      </w:r>
      <w:r w:rsidR="00E34181" w:rsidRPr="00FB7F4B">
        <w:rPr>
          <w:rFonts w:ascii="Arial" w:hAnsi="Arial" w:cs="Arial"/>
          <w:sz w:val="22"/>
        </w:rPr>
        <w:t xml:space="preserve">147(8), </w:t>
      </w:r>
      <w:r w:rsidRPr="00FB7F4B">
        <w:rPr>
          <w:rFonts w:ascii="Arial" w:hAnsi="Arial" w:cs="Arial"/>
          <w:sz w:val="22"/>
        </w:rPr>
        <w:t>pp</w:t>
      </w:r>
      <w:r w:rsidR="00E34181" w:rsidRPr="00FB7F4B">
        <w:rPr>
          <w:rFonts w:ascii="Arial" w:hAnsi="Arial" w:cs="Arial"/>
          <w:sz w:val="22"/>
        </w:rPr>
        <w:t>.</w:t>
      </w:r>
      <w:r w:rsidRPr="00FB7F4B">
        <w:rPr>
          <w:rFonts w:ascii="Arial" w:hAnsi="Arial" w:cs="Arial"/>
          <w:sz w:val="22"/>
        </w:rPr>
        <w:t xml:space="preserve"> 598-611. Available at: </w:t>
      </w:r>
      <w:hyperlink r:id="rId8">
        <w:r w:rsidRPr="00FB7F4B">
          <w:rPr>
            <w:rFonts w:ascii="Arial" w:hAnsi="Arial" w:cs="Arial"/>
            <w:color w:val="0000FF"/>
            <w:sz w:val="22"/>
            <w:u w:val="single"/>
          </w:rPr>
          <w:t>https://safelives.org.uk/practice_blog/living-domestic-abuse-ace-adverse-childhood-experience</w:t>
        </w:r>
      </w:hyperlink>
      <w:r w:rsidRPr="00FB7F4B">
        <w:rPr>
          <w:rFonts w:ascii="Arial" w:hAnsi="Arial" w:cs="Arial"/>
          <w:sz w:val="22"/>
        </w:rPr>
        <w:t>. (Accessed:</w:t>
      </w:r>
      <w:r w:rsidR="00544F67" w:rsidRPr="00FB7F4B">
        <w:rPr>
          <w:rFonts w:ascii="Arial" w:hAnsi="Arial" w:cs="Arial"/>
          <w:sz w:val="22"/>
        </w:rPr>
        <w:t xml:space="preserve"> 16 J</w:t>
      </w:r>
      <w:r w:rsidR="00FB7F4B">
        <w:rPr>
          <w:rFonts w:ascii="Arial" w:hAnsi="Arial" w:cs="Arial"/>
          <w:sz w:val="22"/>
        </w:rPr>
        <w:t>anuary</w:t>
      </w:r>
      <w:r w:rsidR="00544F67" w:rsidRPr="00FB7F4B">
        <w:rPr>
          <w:rFonts w:ascii="Arial" w:hAnsi="Arial" w:cs="Arial"/>
          <w:sz w:val="22"/>
        </w:rPr>
        <w:t xml:space="preserve"> 202</w:t>
      </w:r>
      <w:r w:rsidR="00FB7F4B">
        <w:rPr>
          <w:rFonts w:ascii="Arial" w:hAnsi="Arial" w:cs="Arial"/>
          <w:sz w:val="22"/>
        </w:rPr>
        <w:t>2</w:t>
      </w:r>
      <w:r w:rsidR="00544F67" w:rsidRPr="00FB7F4B">
        <w:rPr>
          <w:rFonts w:ascii="Arial" w:hAnsi="Arial" w:cs="Arial"/>
          <w:sz w:val="22"/>
        </w:rPr>
        <w:t>).</w:t>
      </w:r>
      <w:r w:rsidRPr="00FB7F4B">
        <w:rPr>
          <w:rFonts w:ascii="Arial" w:hAnsi="Arial" w:cs="Arial"/>
          <w:sz w:val="22"/>
        </w:rPr>
        <w:t xml:space="preserve"> </w:t>
      </w:r>
    </w:p>
    <w:p w14:paraId="0847169B" w14:textId="23BB9B9C" w:rsidR="003976B2" w:rsidRPr="00FB7F4B" w:rsidRDefault="00331289" w:rsidP="00331289">
      <w:pPr>
        <w:rPr>
          <w:rFonts w:ascii="Arial" w:hAnsi="Arial" w:cs="Arial"/>
          <w:b/>
          <w:bCs/>
          <w:sz w:val="22"/>
          <w:u w:val="single"/>
        </w:rPr>
      </w:pPr>
      <w:r w:rsidRPr="00FB7F4B">
        <w:rPr>
          <w:rFonts w:ascii="Arial" w:hAnsi="Arial" w:cs="Arial"/>
          <w:b/>
          <w:bCs/>
          <w:sz w:val="22"/>
          <w:u w:val="single"/>
        </w:rPr>
        <w:t>IMPORTANT</w:t>
      </w:r>
    </w:p>
    <w:p w14:paraId="6F4D67CB" w14:textId="1151D2F9" w:rsidR="00331289" w:rsidRPr="00FB7F4B" w:rsidRDefault="00331289" w:rsidP="00331289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If you cannot find the date of a publication you write no date instead of the year as follows-</w:t>
      </w:r>
    </w:p>
    <w:p w14:paraId="0B1744DF" w14:textId="66A8BD02" w:rsidR="00331289" w:rsidRPr="00FB7F4B" w:rsidRDefault="00331289" w:rsidP="00331289">
      <w:pPr>
        <w:rPr>
          <w:rFonts w:ascii="Arial" w:hAnsi="Arial" w:cs="Arial"/>
          <w:b/>
          <w:bCs/>
          <w:sz w:val="22"/>
        </w:rPr>
      </w:pPr>
      <w:r w:rsidRPr="00FB7F4B">
        <w:rPr>
          <w:rFonts w:ascii="Arial" w:hAnsi="Arial" w:cs="Arial"/>
          <w:b/>
          <w:bCs/>
          <w:sz w:val="22"/>
        </w:rPr>
        <w:t>In your text:</w:t>
      </w:r>
    </w:p>
    <w:p w14:paraId="4A2BB9D1" w14:textId="69615970" w:rsidR="00331289" w:rsidRPr="00FB7F4B" w:rsidRDefault="00FB7F4B" w:rsidP="00331289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Age UK</w:t>
      </w:r>
      <w:r w:rsidR="00331289" w:rsidRPr="00FB7F4B">
        <w:rPr>
          <w:rFonts w:ascii="Arial" w:hAnsi="Arial" w:cs="Arial"/>
          <w:sz w:val="22"/>
        </w:rPr>
        <w:t xml:space="preserve"> (no date) s</w:t>
      </w:r>
      <w:r w:rsidRPr="00FB7F4B">
        <w:rPr>
          <w:rFonts w:ascii="Arial" w:hAnsi="Arial" w:cs="Arial"/>
          <w:sz w:val="22"/>
        </w:rPr>
        <w:t>uggest</w:t>
      </w:r>
      <w:r w:rsidR="00331289" w:rsidRPr="00FB7F4B">
        <w:rPr>
          <w:rFonts w:ascii="Arial" w:hAnsi="Arial" w:cs="Arial"/>
          <w:sz w:val="22"/>
        </w:rPr>
        <w:t xml:space="preserve"> that … …</w:t>
      </w:r>
    </w:p>
    <w:p w14:paraId="2A3ADBD4" w14:textId="3C98C51B" w:rsidR="00FC086A" w:rsidRPr="00FB7F4B" w:rsidRDefault="00331289">
      <w:pPr>
        <w:rPr>
          <w:rFonts w:ascii="Arial" w:hAnsi="Arial" w:cs="Arial"/>
          <w:b/>
          <w:bCs/>
          <w:sz w:val="22"/>
        </w:rPr>
      </w:pPr>
      <w:r w:rsidRPr="00FB7F4B">
        <w:rPr>
          <w:rFonts w:ascii="Arial" w:hAnsi="Arial" w:cs="Arial"/>
          <w:b/>
          <w:bCs/>
          <w:sz w:val="22"/>
        </w:rPr>
        <w:t>In your reference list</w:t>
      </w:r>
      <w:r w:rsidR="00FB7F4B" w:rsidRPr="00FB7F4B">
        <w:rPr>
          <w:rFonts w:ascii="Arial" w:hAnsi="Arial" w:cs="Arial"/>
          <w:b/>
          <w:bCs/>
          <w:sz w:val="22"/>
        </w:rPr>
        <w:t>:</w:t>
      </w:r>
    </w:p>
    <w:p w14:paraId="2E07A70E" w14:textId="0AB76E0C" w:rsidR="00FB7F4B" w:rsidRPr="00FB7F4B" w:rsidRDefault="00FB7F4B" w:rsidP="00FB7F4B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 xml:space="preserve">AgeUK, (no date) </w:t>
      </w:r>
      <w:r w:rsidRPr="00FB7F4B">
        <w:rPr>
          <w:rFonts w:ascii="Arial" w:hAnsi="Arial" w:cs="Arial"/>
          <w:i/>
          <w:sz w:val="22"/>
        </w:rPr>
        <w:t xml:space="preserve">Loneliness </w:t>
      </w:r>
      <w:r w:rsidRPr="00FB7F4B">
        <w:rPr>
          <w:rFonts w:ascii="Arial" w:hAnsi="Arial" w:cs="Arial"/>
          <w:sz w:val="22"/>
        </w:rPr>
        <w:t xml:space="preserve">Available at: </w:t>
      </w:r>
      <w:hyperlink r:id="rId9" w:history="1">
        <w:r w:rsidRPr="00FB7F4B">
          <w:rPr>
            <w:rStyle w:val="Hyperlink"/>
            <w:rFonts w:ascii="Arial" w:hAnsi="Arial" w:cs="Arial"/>
            <w:sz w:val="22"/>
          </w:rPr>
          <w:t>https://www.ageuk.org.uk/information-advice/health-wellbeing/loneliness/</w:t>
        </w:r>
      </w:hyperlink>
      <w:r w:rsidRPr="00FB7F4B">
        <w:rPr>
          <w:rFonts w:ascii="Arial" w:hAnsi="Arial" w:cs="Arial"/>
          <w:sz w:val="22"/>
        </w:rPr>
        <w:t xml:space="preserve"> (Accessed: 15 January 2022).</w:t>
      </w:r>
    </w:p>
    <w:p w14:paraId="4BCE6FD4" w14:textId="56B10D54" w:rsidR="00FB7F4B" w:rsidRPr="00FB7F4B" w:rsidRDefault="00FB7F4B">
      <w:pPr>
        <w:rPr>
          <w:rFonts w:ascii="Arial" w:hAnsi="Arial" w:cs="Arial"/>
          <w:i/>
          <w:iCs/>
          <w:sz w:val="22"/>
        </w:rPr>
      </w:pPr>
    </w:p>
    <w:sectPr w:rsidR="00FB7F4B" w:rsidRPr="00FB7F4B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734EEE" w14:textId="77777777" w:rsidR="00FB7F4B" w:rsidRDefault="00FB7F4B" w:rsidP="00FB7F4B">
      <w:pPr>
        <w:spacing w:after="0" w:line="240" w:lineRule="auto"/>
      </w:pPr>
      <w:r>
        <w:separator/>
      </w:r>
    </w:p>
  </w:endnote>
  <w:endnote w:type="continuationSeparator" w:id="0">
    <w:p w14:paraId="567BEFFD" w14:textId="77777777" w:rsidR="00FB7F4B" w:rsidRDefault="00FB7F4B" w:rsidP="00FB7F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9AC344" w14:textId="77777777" w:rsidR="00FB7F4B" w:rsidRDefault="00FB7F4B" w:rsidP="00FB7F4B">
      <w:pPr>
        <w:spacing w:after="0" w:line="240" w:lineRule="auto"/>
      </w:pPr>
      <w:r>
        <w:separator/>
      </w:r>
    </w:p>
  </w:footnote>
  <w:footnote w:type="continuationSeparator" w:id="0">
    <w:p w14:paraId="0756AC0E" w14:textId="77777777" w:rsidR="00FB7F4B" w:rsidRDefault="00FB7F4B" w:rsidP="00FB7F4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97D77D" w14:textId="5EB3DC9C" w:rsidR="00FB7F4B" w:rsidRPr="00FB7F4B" w:rsidRDefault="00FB7F4B" w:rsidP="00FB7F4B">
    <w:pPr>
      <w:pStyle w:val="Header"/>
      <w:jc w:val="center"/>
      <w:rPr>
        <w:rFonts w:ascii="Arial" w:hAnsi="Arial" w:cs="Arial"/>
        <w:sz w:val="36"/>
        <w:szCs w:val="36"/>
      </w:rPr>
    </w:pPr>
    <w:r w:rsidRPr="00FB7F4B">
      <w:rPr>
        <w:rFonts w:ascii="Arial" w:hAnsi="Arial" w:cs="Arial"/>
        <w:sz w:val="36"/>
        <w:szCs w:val="36"/>
      </w:rPr>
      <w:t>QUICK REFERENCING GUIDE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63E4A"/>
    <w:multiLevelType w:val="hybridMultilevel"/>
    <w:tmpl w:val="ADC612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BD7E06"/>
    <w:multiLevelType w:val="hybridMultilevel"/>
    <w:tmpl w:val="9A843104"/>
    <w:lvl w:ilvl="0" w:tplc="65609E48">
      <w:numFmt w:val="bullet"/>
      <w:lvlText w:val="•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CD59BD"/>
    <w:multiLevelType w:val="hybridMultilevel"/>
    <w:tmpl w:val="D0E09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856DE1"/>
    <w:multiLevelType w:val="hybridMultilevel"/>
    <w:tmpl w:val="3E42E3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B4879A5"/>
    <w:multiLevelType w:val="hybridMultilevel"/>
    <w:tmpl w:val="0D84E2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086A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41D74"/>
    <w:rsid w:val="00153BB9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B15B5"/>
    <w:rsid w:val="00331289"/>
    <w:rsid w:val="00354F9B"/>
    <w:rsid w:val="00366CC8"/>
    <w:rsid w:val="003718A8"/>
    <w:rsid w:val="003976B2"/>
    <w:rsid w:val="003F410C"/>
    <w:rsid w:val="0040533D"/>
    <w:rsid w:val="00414F1F"/>
    <w:rsid w:val="00456289"/>
    <w:rsid w:val="00466FAD"/>
    <w:rsid w:val="0047793A"/>
    <w:rsid w:val="004B781C"/>
    <w:rsid w:val="004F7D39"/>
    <w:rsid w:val="00544F67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A5A17"/>
    <w:rsid w:val="006D0368"/>
    <w:rsid w:val="006E53A2"/>
    <w:rsid w:val="006F0013"/>
    <w:rsid w:val="007059E6"/>
    <w:rsid w:val="0073495F"/>
    <w:rsid w:val="00751806"/>
    <w:rsid w:val="00793387"/>
    <w:rsid w:val="007A7DB7"/>
    <w:rsid w:val="007F68FB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92938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3117C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34181"/>
    <w:rsid w:val="00E7764E"/>
    <w:rsid w:val="00E85449"/>
    <w:rsid w:val="00EA1173"/>
    <w:rsid w:val="00EA2F6A"/>
    <w:rsid w:val="00EE3193"/>
    <w:rsid w:val="00F2555A"/>
    <w:rsid w:val="00F36A69"/>
    <w:rsid w:val="00F7714E"/>
    <w:rsid w:val="00F929D4"/>
    <w:rsid w:val="00F940C8"/>
    <w:rsid w:val="00FB7F4B"/>
    <w:rsid w:val="00FC0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BF7FB"/>
  <w15:chartTrackingRefBased/>
  <w15:docId w15:val="{1EC8F78B-A915-4E71-BB0B-E056BFC45E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3BB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976B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B7F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7F4B"/>
  </w:style>
  <w:style w:type="paragraph" w:styleId="Footer">
    <w:name w:val="footer"/>
    <w:basedOn w:val="Normal"/>
    <w:link w:val="FooterChar"/>
    <w:uiPriority w:val="99"/>
    <w:unhideWhenUsed/>
    <w:rsid w:val="00FB7F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7F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afelives.org.uk/practice_blog/living-domestic-abuse-ace-adverse-childhood-experienc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geuk.org.uk/information-advice/health-wellbeing/lonelines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ageuk.org.uk/information-advice/health-wellbeing/lonelines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403</Words>
  <Characters>2303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3</cp:revision>
  <dcterms:created xsi:type="dcterms:W3CDTF">2022-02-07T14:03:00Z</dcterms:created>
  <dcterms:modified xsi:type="dcterms:W3CDTF">2022-02-10T17:09:00Z</dcterms:modified>
</cp:coreProperties>
</file>