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ADEF5"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val="en-US" w:eastAsia="en-GB"/>
        </w:rPr>
        <w:t>Part 1- Critical evaluation </w:t>
      </w:r>
      <w:r w:rsidRPr="007A4E51">
        <w:rPr>
          <w:rFonts w:ascii="Calibri" w:eastAsia="Times New Roman" w:hAnsi="Calibri" w:cs="Calibri"/>
          <w:lang w:eastAsia="en-GB"/>
        </w:rPr>
        <w:t> </w:t>
      </w:r>
    </w:p>
    <w:p w14:paraId="38C83BA4"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val="en-US" w:eastAsia="en-GB"/>
        </w:rPr>
        <w:t>Society are now living in a world that is surrounded with technology and the industry is growing rapidly. During this evaluation I will be looking at the positive and negative impacts technology is having on children’s development and well-being. According to Byron (2018) 53% of </w:t>
      </w:r>
      <w:r w:rsidRPr="007A4E51">
        <w:rPr>
          <w:rFonts w:ascii="Calibri" w:eastAsia="Times New Roman" w:hAnsi="Calibri" w:cs="Calibri"/>
          <w:lang w:eastAsia="en-GB"/>
        </w:rPr>
        <w:t>four-year olds know how to use the internet and 50% of ten-year olds own their own smartphone. Ofcom (2015:6) says that since 2014 more children are also watching TV and playing games on tablets. Watching TV on a tablet has increased between 2014 and 2015 among all age groups.  </w:t>
      </w:r>
    </w:p>
    <w:p w14:paraId="74A4C5DC"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roofErr w:type="spellStart"/>
      <w:r w:rsidRPr="007A4E51">
        <w:rPr>
          <w:rFonts w:ascii="Calibri" w:eastAsia="Times New Roman" w:hAnsi="Calibri" w:cs="Calibri"/>
          <w:lang w:eastAsia="en-GB"/>
        </w:rPr>
        <w:t>Rudkin</w:t>
      </w:r>
      <w:proofErr w:type="spellEnd"/>
      <w:r w:rsidRPr="007A4E51">
        <w:rPr>
          <w:rFonts w:ascii="Calibri" w:eastAsia="Times New Roman" w:hAnsi="Calibri" w:cs="Calibri"/>
          <w:lang w:eastAsia="en-GB"/>
        </w:rPr>
        <w:t xml:space="preserve"> (2017) mentions the fact children are told they need to take risk in order to grow and explains that this is no different in the digital world. But the risks that come with today’s technology can be extremely detrimental to children well-being and development. </w:t>
      </w:r>
      <w:proofErr w:type="spellStart"/>
      <w:r w:rsidRPr="007A4E51">
        <w:rPr>
          <w:rFonts w:ascii="Calibri" w:eastAsia="Times New Roman" w:hAnsi="Calibri" w:cs="Calibri"/>
          <w:lang w:eastAsia="en-GB"/>
        </w:rPr>
        <w:t>Dohnt</w:t>
      </w:r>
      <w:proofErr w:type="spellEnd"/>
      <w:r w:rsidRPr="007A4E51">
        <w:rPr>
          <w:rFonts w:ascii="Calibri" w:eastAsia="Times New Roman" w:hAnsi="Calibri" w:cs="Calibri"/>
          <w:lang w:eastAsia="en-GB"/>
        </w:rPr>
        <w:t> and </w:t>
      </w:r>
      <w:proofErr w:type="spellStart"/>
      <w:r w:rsidRPr="007A4E51">
        <w:rPr>
          <w:rFonts w:ascii="Calibri" w:eastAsia="Times New Roman" w:hAnsi="Calibri" w:cs="Calibri"/>
          <w:lang w:eastAsia="en-GB"/>
        </w:rPr>
        <w:t>Tiggerman</w:t>
      </w:r>
      <w:proofErr w:type="spellEnd"/>
      <w:r w:rsidRPr="007A4E51">
        <w:rPr>
          <w:rFonts w:ascii="Calibri" w:eastAsia="Times New Roman" w:hAnsi="Calibri" w:cs="Calibri"/>
          <w:lang w:eastAsia="en-GB"/>
        </w:rPr>
        <w:t> (2006) found that girls as young as 6 years olds desire to be skinnier and are aware of dieting due to what they are seeing promoted on social media. Social media is promoting a certain look that is unrealistic leading to extreme dieting and even eating disorders. However, social media is not just a frightening, dangerous world, it also has many benefits. According to the American Academy of </w:t>
      </w:r>
      <w:proofErr w:type="spellStart"/>
      <w:r w:rsidRPr="007A4E51">
        <w:rPr>
          <w:rFonts w:ascii="Calibri" w:eastAsia="Times New Roman" w:hAnsi="Calibri" w:cs="Calibri"/>
          <w:lang w:eastAsia="en-GB"/>
        </w:rPr>
        <w:t>Pediatrics</w:t>
      </w:r>
      <w:proofErr w:type="spellEnd"/>
      <w:r w:rsidRPr="007A4E51">
        <w:rPr>
          <w:rFonts w:ascii="Calibri" w:eastAsia="Times New Roman" w:hAnsi="Calibri" w:cs="Calibri"/>
          <w:lang w:eastAsia="en-GB"/>
        </w:rPr>
        <w:t> (2016) social media can be beneficial to those seeking help from support networks. Those struggling with mental health issues are said to feel safer and less anxious when communicating with others online who understand their problems. Donaldson’s Brighter Futures Report (2015) backs this up by mentioning the importance of expressing different ideas and emotions through different forms of media. However, could children and young people’s well-being and mental health be part of a downwards spiral due to other factors such as lack of fresh air and physical activity? Alghamdi (2016) speaks of the importance of parents needing to limit screen time and encourage other activities, including those that require the outdoors and physical activity to promote a healthy lifestyle. </w:t>
      </w:r>
    </w:p>
    <w:p w14:paraId="70478D78"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eastAsia="en-GB"/>
        </w:rPr>
        <w:t> (Hands et al., 2011) claims there is a tendency for both adults and children to eat more while watching television and all the food advertisements can make it difficult to resist, creating bad eating habits. According to Vygotsky’s (1978) theory on zone of proximal development, children learn behaviours from their more knowledgeable other which in this case would be their parents or guardian. Therefore, if they were watching them create bad </w:t>
      </w:r>
      <w:proofErr w:type="gramStart"/>
      <w:r w:rsidRPr="007A4E51">
        <w:rPr>
          <w:rFonts w:ascii="Calibri" w:eastAsia="Times New Roman" w:hAnsi="Calibri" w:cs="Calibri"/>
          <w:lang w:eastAsia="en-GB"/>
        </w:rPr>
        <w:t>habits</w:t>
      </w:r>
      <w:proofErr w:type="gramEnd"/>
      <w:r w:rsidRPr="007A4E51">
        <w:rPr>
          <w:rFonts w:ascii="Calibri" w:eastAsia="Times New Roman" w:hAnsi="Calibri" w:cs="Calibri"/>
          <w:lang w:eastAsia="en-GB"/>
        </w:rPr>
        <w:t xml:space="preserve"> they will automatically think this is normal and carry out the same bad habits leading to their physical and mental health being damaged. Ofcom data shows that in 2015 </w:t>
      </w:r>
      <w:r w:rsidRPr="007A4E51">
        <w:rPr>
          <w:rFonts w:ascii="Calibri" w:eastAsia="Times New Roman" w:hAnsi="Calibri" w:cs="Calibri"/>
          <w:lang w:eastAsia="en-GB"/>
        </w:rPr>
        <w:lastRenderedPageBreak/>
        <w:t>children 5–15 years spent over the course of a week 14.8 h watching TV, 9.7 h playing videogames, and 13.7 h using the internet. The NHS (2019) recommends that children between the ages of 3 and 4 years should have 180 minutes of being active a day, with </w:t>
      </w:r>
      <w:proofErr w:type="gramStart"/>
      <w:r w:rsidRPr="007A4E51">
        <w:rPr>
          <w:rFonts w:ascii="Calibri" w:eastAsia="Times New Roman" w:hAnsi="Calibri" w:cs="Calibri"/>
          <w:lang w:eastAsia="en-GB"/>
        </w:rPr>
        <w:t>1 hour</w:t>
      </w:r>
      <w:proofErr w:type="gramEnd"/>
      <w:r w:rsidRPr="007A4E51">
        <w:rPr>
          <w:rFonts w:ascii="Calibri" w:eastAsia="Times New Roman" w:hAnsi="Calibri" w:cs="Calibri"/>
          <w:lang w:eastAsia="en-GB"/>
        </w:rPr>
        <w:t> screen time (less if possible) and between 10 and 13 hours sleep a night. A group of academics and healthcare professionals carried out a study that made up the WHO’s</w:t>
      </w:r>
      <w:r w:rsidRPr="007A4E51">
        <w:rPr>
          <w:rFonts w:ascii="Calibri" w:eastAsia="Times New Roman" w:hAnsi="Calibri" w:cs="Calibri"/>
          <w:color w:val="212B32"/>
          <w:lang w:eastAsia="en-GB"/>
        </w:rPr>
        <w:t> </w:t>
      </w:r>
      <w:r w:rsidRPr="007A4E51">
        <w:rPr>
          <w:rFonts w:ascii="Calibri" w:eastAsia="Times New Roman" w:hAnsi="Calibri" w:cs="Calibri"/>
          <w:lang w:eastAsia="en-GB"/>
        </w:rPr>
        <w:t>guideline development group (GDG). The study revealed that physical activity had a beneficial effect on children’s development and well-being. Whereas, sedentary screen time was linked to child weight gain, a negative effect on movement abilities and disturbed sleep. According to Barrett (2019) Children who used screens for long periods on a daily basis were found to have lower structural integrity between the connections found in white matter - the parts of the brain that support language and literacy skills. The AAP (2016) speaks about some of the benefits of children using media to enhance their development. Although, they do state clearly that the benefits are reliant on the child’s age, developmental stage and how much control the parents are having over the usage of the technology. They explain that adult interaction has been found to be more effective within the first 24 months of a child’s life compared to what they learn through TV and other forms of technology. Research shows that there are little benefits from children under the age of 2 using technology. There is also evidence that children can learn languages through TV programmes such as Sesame Street as children feel they have a bond with the </w:t>
      </w:r>
      <w:proofErr w:type="spellStart"/>
      <w:r w:rsidRPr="007A4E51">
        <w:rPr>
          <w:rFonts w:ascii="Calibri" w:eastAsia="Times New Roman" w:hAnsi="Calibri" w:cs="Calibri"/>
          <w:lang w:eastAsia="en-GB"/>
        </w:rPr>
        <w:t>charecters</w:t>
      </w:r>
      <w:proofErr w:type="spellEnd"/>
      <w:r w:rsidRPr="007A4E51">
        <w:rPr>
          <w:rFonts w:ascii="Calibri" w:eastAsia="Times New Roman" w:hAnsi="Calibri" w:cs="Calibri"/>
          <w:lang w:eastAsia="en-GB"/>
        </w:rPr>
        <w:t> and learn to understand language through them as they would through a close family member. The benefits of technology grow as children’s development stage and age grow. Studies have found technology to be beneficial to children of school age and teenagers as they can gain more knowledge from the internet and it can step in as their ‘more knowledgeable other’ as it allows them to access up to date information and helps them gain new ideas. Today’s children also need a vital and thorough understanding of how technology </w:t>
      </w:r>
      <w:proofErr w:type="gramStart"/>
      <w:r w:rsidRPr="007A4E51">
        <w:rPr>
          <w:rFonts w:ascii="Calibri" w:eastAsia="Times New Roman" w:hAnsi="Calibri" w:cs="Calibri"/>
          <w:lang w:eastAsia="en-GB"/>
        </w:rPr>
        <w:t>works</w:t>
      </w:r>
      <w:proofErr w:type="gramEnd"/>
      <w:r w:rsidRPr="007A4E51">
        <w:rPr>
          <w:rFonts w:ascii="Calibri" w:eastAsia="Times New Roman" w:hAnsi="Calibri" w:cs="Calibri"/>
          <w:lang w:eastAsia="en-GB"/>
        </w:rPr>
        <w:t> and they need to be competent within digital literacy in order to do well in the future with regards to education and a career. According to Piaget (1896) children learn through hands on experiences and by using technology from a young age, they will learn to survive and keep up with today’s society.  </w:t>
      </w:r>
    </w:p>
    <w:p w14:paraId="040B1AE0"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eastAsia="en-GB"/>
        </w:rPr>
        <w:t xml:space="preserve">Another risk that comes hand in hand with technology is cyberbullying. Beach (2010:71) expresses that “Young children are our most precious resource... The use of ICT in the learning environment does, however, come with some risk.” UKCCIS (2010) review has some </w:t>
      </w:r>
      <w:r w:rsidRPr="007A4E51">
        <w:rPr>
          <w:rFonts w:ascii="Calibri" w:eastAsia="Times New Roman" w:hAnsi="Calibri" w:cs="Calibri"/>
          <w:lang w:eastAsia="en-GB"/>
        </w:rPr>
        <w:lastRenderedPageBreak/>
        <w:t>interesting statistics that parents could find alarming. They found that 4 out of 5 children between the ages of 5 and 15 have access to the internet at home but only 50% of these parents have parental controls in place. They also found that children with ALN are more likely to deal with some form of cyber bullying and that schools lack e-safety policies. Another issue with settings is that there is a lack of understanding from practitioners and they feel they are not confident to deal with such issues. According to </w:t>
      </w:r>
      <w:proofErr w:type="spellStart"/>
      <w:r w:rsidRPr="007A4E51">
        <w:rPr>
          <w:rFonts w:ascii="Calibri" w:eastAsia="Times New Roman" w:hAnsi="Calibri" w:cs="Calibri"/>
          <w:lang w:eastAsia="en-GB"/>
        </w:rPr>
        <w:t>BullyingUk</w:t>
      </w:r>
      <w:proofErr w:type="spellEnd"/>
      <w:r w:rsidRPr="007A4E51">
        <w:rPr>
          <w:rFonts w:ascii="Calibri" w:eastAsia="Times New Roman" w:hAnsi="Calibri" w:cs="Calibri"/>
          <w:lang w:eastAsia="en-GB"/>
        </w:rPr>
        <w:t> (no date) 56% of young people know of someone that has experienced cyberbullying and 42% of young people said they have felt unsafe online at some point. There are many ways that an individual can feel unsafe online and there are important rules to stick by in order to keep out of harm’s way. Individuals can be made to feel scared by others name calling through messages, creating online rumours, false images pretending it is someone that it is not, threats regarding violence. The list goes on and in order to prevent this from happening, children must take appropriate pro-cautions. According to </w:t>
      </w:r>
      <w:proofErr w:type="spellStart"/>
      <w:r w:rsidRPr="007A4E51">
        <w:rPr>
          <w:rFonts w:ascii="Calibri" w:eastAsia="Times New Roman" w:hAnsi="Calibri" w:cs="Calibri"/>
          <w:lang w:eastAsia="en-GB"/>
        </w:rPr>
        <w:t>Kolawski</w:t>
      </w:r>
      <w:proofErr w:type="spellEnd"/>
      <w:r w:rsidRPr="007A4E51">
        <w:rPr>
          <w:rFonts w:ascii="Calibri" w:eastAsia="Times New Roman" w:hAnsi="Calibri" w:cs="Calibri"/>
          <w:lang w:eastAsia="en-GB"/>
        </w:rPr>
        <w:t> et al., (2016) internet safety rules should include, no video chatting with strangers, no giving away personal details, no secret passwords and now sending pictures to strangers. The NSPCC (2020) recommends that adults speak to their children about how they are feeling daily. Reminding them of the rules and always restricting their child’s internet usage time is also important. The website also mentions the importance of parents having access to their children’s social media accounts to ensure they are not in any harm. Although there may not seem to be many benefits to cyberbullying, through undertaking some research I have found that there are benefits to cyber bullying. Slogan (2018) suggests that cyber bullying can help individuals become stronger by standing up for themselves. Another advantage suggested is that cyber bullying is permanent, the bully </w:t>
      </w:r>
      <w:proofErr w:type="spellStart"/>
      <w:r w:rsidRPr="007A4E51">
        <w:rPr>
          <w:rFonts w:ascii="Calibri" w:eastAsia="Times New Roman" w:hAnsi="Calibri" w:cs="Calibri"/>
          <w:lang w:eastAsia="en-GB"/>
        </w:rPr>
        <w:t>can not</w:t>
      </w:r>
      <w:proofErr w:type="spellEnd"/>
      <w:r w:rsidRPr="007A4E51">
        <w:rPr>
          <w:rFonts w:ascii="Calibri" w:eastAsia="Times New Roman" w:hAnsi="Calibri" w:cs="Calibri"/>
          <w:lang w:eastAsia="en-GB"/>
        </w:rPr>
        <w:t> deny that they have said something as the evidence is there in black and white.  </w:t>
      </w:r>
    </w:p>
    <w:p w14:paraId="3912B49B"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eastAsia="en-GB"/>
        </w:rPr>
        <w:t xml:space="preserve">This takes me on to my next point which is, safeguarding children as they use technology. The United Nation Convention on the Right of the Child (1990) article 17 states the rights each individual child has to access information through the media and how the Government has a duty to ensure children are protected from materials that could harm them. The Byron review (2018) shows that since 2008 the government have carried out their promise to create the UKCCIS which stands for UK council for child internet safety which is regulated by the department of education. UKCCIS (2017) found that children’s top worries include pornography and violence being shown on different social media platforms. They found that </w:t>
      </w:r>
      <w:r w:rsidRPr="007A4E51">
        <w:rPr>
          <w:rFonts w:ascii="Calibri" w:eastAsia="Times New Roman" w:hAnsi="Calibri" w:cs="Calibri"/>
          <w:lang w:eastAsia="en-GB"/>
        </w:rPr>
        <w:lastRenderedPageBreak/>
        <w:t>parents worried mostly about children being able to view violence. They also found there has been little increase or decrease in online risk in recent years, although there are some indications of a rise in hate and self-harm content. However, the findings did not only highlight the negative aspects of children using technology, it also highlighted the positive range of safety </w:t>
      </w:r>
      <w:proofErr w:type="spellStart"/>
      <w:r w:rsidRPr="007A4E51">
        <w:rPr>
          <w:rFonts w:ascii="Calibri" w:eastAsia="Times New Roman" w:hAnsi="Calibri" w:cs="Calibri"/>
          <w:lang w:eastAsia="en-GB"/>
        </w:rPr>
        <w:t>initaitives</w:t>
      </w:r>
      <w:proofErr w:type="spellEnd"/>
      <w:r w:rsidRPr="007A4E51">
        <w:rPr>
          <w:rFonts w:ascii="Calibri" w:eastAsia="Times New Roman" w:hAnsi="Calibri" w:cs="Calibri"/>
          <w:lang w:eastAsia="en-GB"/>
        </w:rPr>
        <w:t> being used to safeguard children. Findings show that schools are using a range of strategies to implement e-safety priorities as well as having internet safety days to educate and change attitudes. It has also highlighted that parents are now becoming more aware of parental settings and how to use them and that schools are giving parents more guidance on how to safeguard their children when they are using technology. Byron (2018) says that in 2008 she stated the importance of e-safety needing to be part of the curriculum and in her 2018 review, it explains that the government have not carried this out meaning that in her opinion schools are still not doing enough to protect children online. It was also mentioned that media literacy and online safety courses should be offered to all parents and teachers to help protect children, but this is still yet to be carried out. This would link with Vygotsky’s (1978) theory that speaks about the more knowledgeable other, children would be able to learn from their parents and teachers about digital safety and becoming digitally competent quicker if they were to receive training and courses, which could result in less cyber bullying, less inappropriate content and less anxiety around using the internet.  </w:t>
      </w:r>
    </w:p>
    <w:p w14:paraId="3F3A04E9" w14:textId="77777777" w:rsidR="00E77C33"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eastAsia="en-GB"/>
        </w:rPr>
        <w:t>Throughout my research it has become apparent that technology is having an influence on how children are developing in today's society having both beneficial and negative effects on children’s development. In conclusion to my findings, technology can help children research and develop new ideas aiding them to be competent users of technology that is used in society. This is a skill that is needed in order to get most jobs in the future, setting them up for career opportunities. From my research I have found that technology comes with many safeguarding issues and that parental guidance and controls are vital in order to keep children safe when using technology. The results and findings show that the government have made changes in the last decade to create safer online experiences for children, yet they are still needing to do more such as providing extra training and courses for both parents and teachers. Issues such as cyber bullying are increasingly having an effect of children’s emotional state and from the findings it is obvious that more needs to be done and that laws need to be put in place to decrease the chances of cyber bullying taking place.</w:t>
      </w:r>
      <w:r w:rsidR="00E77C33">
        <w:rPr>
          <w:rFonts w:ascii="Calibri" w:eastAsia="Times New Roman" w:hAnsi="Calibri" w:cs="Calibri"/>
          <w:lang w:eastAsia="en-GB"/>
        </w:rPr>
        <w:t xml:space="preserve"> </w:t>
      </w:r>
      <w:r w:rsidRPr="007A4E51">
        <w:rPr>
          <w:rFonts w:ascii="Calibri" w:eastAsia="Times New Roman" w:hAnsi="Calibri" w:cs="Calibri"/>
          <w:lang w:eastAsia="en-GB"/>
        </w:rPr>
        <w:lastRenderedPageBreak/>
        <w:t>Children’s decline of physical health due to technology is one of the most alarming topics I researched and that bad habits are being learnt from parents suggesting parents and children need to be educated as to how much technology is recommended per day in line with their age group and developmental stage. Overall, my findings show that technology can have substantial effect on children’s development in a beneficial way if they and their caregivers are educated on how to use it correctly. Children need to be protected from harm at all times and given time restrictions to ensure they are also getting other types of play such as being in the outdoors. </w:t>
      </w:r>
    </w:p>
    <w:p w14:paraId="0591BB90" w14:textId="77777777" w:rsidR="00E77C33" w:rsidRDefault="00E77C33" w:rsidP="00E77C33">
      <w:pPr>
        <w:spacing w:line="360" w:lineRule="auto"/>
        <w:textAlignment w:val="baseline"/>
        <w:rPr>
          <w:rFonts w:ascii="Calibri" w:eastAsia="Times New Roman" w:hAnsi="Calibri" w:cs="Calibri"/>
          <w:lang w:eastAsia="en-GB"/>
        </w:rPr>
      </w:pPr>
    </w:p>
    <w:p w14:paraId="085058CF" w14:textId="77777777" w:rsidR="00E77C33" w:rsidRDefault="00E77C33" w:rsidP="00E77C33">
      <w:pPr>
        <w:spacing w:line="360" w:lineRule="auto"/>
        <w:textAlignment w:val="baseline"/>
        <w:rPr>
          <w:rFonts w:ascii="Calibri" w:eastAsia="Times New Roman" w:hAnsi="Calibri" w:cs="Calibri"/>
          <w:lang w:eastAsia="en-GB"/>
        </w:rPr>
      </w:pPr>
    </w:p>
    <w:p w14:paraId="77FE07AA" w14:textId="77777777" w:rsidR="00E77C33" w:rsidRDefault="00E77C33" w:rsidP="00E77C33">
      <w:pPr>
        <w:spacing w:line="360" w:lineRule="auto"/>
        <w:textAlignment w:val="baseline"/>
        <w:rPr>
          <w:rFonts w:ascii="Calibri" w:eastAsia="Times New Roman" w:hAnsi="Calibri" w:cs="Calibri"/>
          <w:lang w:eastAsia="en-GB"/>
        </w:rPr>
      </w:pPr>
    </w:p>
    <w:p w14:paraId="24B271E1" w14:textId="77777777" w:rsidR="00E77C33" w:rsidRDefault="00E77C33" w:rsidP="00E77C33">
      <w:pPr>
        <w:spacing w:line="360" w:lineRule="auto"/>
        <w:textAlignment w:val="baseline"/>
        <w:rPr>
          <w:rFonts w:ascii="Calibri" w:eastAsia="Times New Roman" w:hAnsi="Calibri" w:cs="Calibri"/>
          <w:lang w:eastAsia="en-GB"/>
        </w:rPr>
      </w:pPr>
    </w:p>
    <w:p w14:paraId="3C1C3EFD" w14:textId="77777777" w:rsidR="00E77C33" w:rsidRDefault="00E77C33" w:rsidP="00E77C33">
      <w:pPr>
        <w:spacing w:line="360" w:lineRule="auto"/>
        <w:textAlignment w:val="baseline"/>
        <w:rPr>
          <w:rFonts w:ascii="Calibri" w:eastAsia="Times New Roman" w:hAnsi="Calibri" w:cs="Calibri"/>
          <w:lang w:eastAsia="en-GB"/>
        </w:rPr>
      </w:pPr>
    </w:p>
    <w:p w14:paraId="524E6A21" w14:textId="77777777" w:rsidR="00E77C33" w:rsidRDefault="00E77C33" w:rsidP="00E77C33">
      <w:pPr>
        <w:spacing w:line="360" w:lineRule="auto"/>
        <w:textAlignment w:val="baseline"/>
        <w:rPr>
          <w:rFonts w:ascii="Calibri" w:eastAsia="Times New Roman" w:hAnsi="Calibri" w:cs="Calibri"/>
          <w:lang w:eastAsia="en-GB"/>
        </w:rPr>
      </w:pPr>
    </w:p>
    <w:p w14:paraId="30C076DC" w14:textId="77777777" w:rsidR="00E77C33" w:rsidRDefault="00E77C33" w:rsidP="00E77C33">
      <w:pPr>
        <w:spacing w:line="360" w:lineRule="auto"/>
        <w:textAlignment w:val="baseline"/>
        <w:rPr>
          <w:rFonts w:ascii="Calibri" w:eastAsia="Times New Roman" w:hAnsi="Calibri" w:cs="Calibri"/>
          <w:lang w:eastAsia="en-GB"/>
        </w:rPr>
      </w:pPr>
    </w:p>
    <w:p w14:paraId="2C6687AC" w14:textId="77777777" w:rsidR="00E77C33" w:rsidRDefault="00E77C33" w:rsidP="00E77C33">
      <w:pPr>
        <w:spacing w:line="360" w:lineRule="auto"/>
        <w:textAlignment w:val="baseline"/>
        <w:rPr>
          <w:rFonts w:ascii="Calibri" w:eastAsia="Times New Roman" w:hAnsi="Calibri" w:cs="Calibri"/>
          <w:lang w:eastAsia="en-GB"/>
        </w:rPr>
      </w:pPr>
    </w:p>
    <w:p w14:paraId="7B17E04E" w14:textId="77777777" w:rsidR="00E77C33" w:rsidRDefault="00E77C33" w:rsidP="00E77C33">
      <w:pPr>
        <w:spacing w:line="360" w:lineRule="auto"/>
        <w:textAlignment w:val="baseline"/>
        <w:rPr>
          <w:rFonts w:ascii="Calibri" w:eastAsia="Times New Roman" w:hAnsi="Calibri" w:cs="Calibri"/>
          <w:lang w:eastAsia="en-GB"/>
        </w:rPr>
      </w:pPr>
    </w:p>
    <w:p w14:paraId="00D46CDA" w14:textId="77777777" w:rsidR="00E77C33" w:rsidRDefault="00E77C33" w:rsidP="00E77C33">
      <w:pPr>
        <w:spacing w:line="360" w:lineRule="auto"/>
        <w:textAlignment w:val="baseline"/>
        <w:rPr>
          <w:rFonts w:ascii="Calibri" w:eastAsia="Times New Roman" w:hAnsi="Calibri" w:cs="Calibri"/>
          <w:lang w:eastAsia="en-GB"/>
        </w:rPr>
      </w:pPr>
    </w:p>
    <w:p w14:paraId="46709AC4" w14:textId="77777777" w:rsidR="00E77C33" w:rsidRDefault="00E77C33" w:rsidP="00E77C33">
      <w:pPr>
        <w:spacing w:line="360" w:lineRule="auto"/>
        <w:textAlignment w:val="baseline"/>
        <w:rPr>
          <w:rFonts w:ascii="Calibri" w:eastAsia="Times New Roman" w:hAnsi="Calibri" w:cs="Calibri"/>
          <w:lang w:eastAsia="en-GB"/>
        </w:rPr>
      </w:pPr>
    </w:p>
    <w:p w14:paraId="16E1750C" w14:textId="77777777" w:rsidR="00E77C33" w:rsidRDefault="00E77C33" w:rsidP="00E77C33">
      <w:pPr>
        <w:spacing w:line="360" w:lineRule="auto"/>
        <w:textAlignment w:val="baseline"/>
        <w:rPr>
          <w:rFonts w:ascii="Calibri" w:eastAsia="Times New Roman" w:hAnsi="Calibri" w:cs="Calibri"/>
          <w:lang w:eastAsia="en-GB"/>
        </w:rPr>
      </w:pPr>
    </w:p>
    <w:p w14:paraId="4C071F89" w14:textId="77777777" w:rsidR="00E77C33" w:rsidRDefault="00E77C33" w:rsidP="00E77C33">
      <w:pPr>
        <w:spacing w:line="360" w:lineRule="auto"/>
        <w:textAlignment w:val="baseline"/>
        <w:rPr>
          <w:rFonts w:ascii="Calibri" w:eastAsia="Times New Roman" w:hAnsi="Calibri" w:cs="Calibri"/>
          <w:lang w:eastAsia="en-GB"/>
        </w:rPr>
      </w:pPr>
    </w:p>
    <w:p w14:paraId="7DCBD5DC" w14:textId="77777777" w:rsidR="00E77C33" w:rsidRDefault="00E77C33" w:rsidP="00E77C33">
      <w:pPr>
        <w:spacing w:line="360" w:lineRule="auto"/>
        <w:textAlignment w:val="baseline"/>
        <w:rPr>
          <w:rFonts w:ascii="Calibri" w:eastAsia="Times New Roman" w:hAnsi="Calibri" w:cs="Calibri"/>
          <w:lang w:eastAsia="en-GB"/>
        </w:rPr>
      </w:pPr>
    </w:p>
    <w:p w14:paraId="792DBA63" w14:textId="77777777" w:rsidR="00E77C33" w:rsidRDefault="00E77C33" w:rsidP="00E77C33">
      <w:pPr>
        <w:spacing w:line="360" w:lineRule="auto"/>
        <w:textAlignment w:val="baseline"/>
        <w:rPr>
          <w:rFonts w:ascii="Calibri" w:eastAsia="Times New Roman" w:hAnsi="Calibri" w:cs="Calibri"/>
          <w:lang w:eastAsia="en-GB"/>
        </w:rPr>
      </w:pPr>
    </w:p>
    <w:p w14:paraId="4232F68B" w14:textId="77777777" w:rsidR="00E77C33" w:rsidRDefault="00E77C33" w:rsidP="00E77C33">
      <w:pPr>
        <w:spacing w:line="360" w:lineRule="auto"/>
        <w:textAlignment w:val="baseline"/>
        <w:rPr>
          <w:rFonts w:ascii="Calibri" w:eastAsia="Times New Roman" w:hAnsi="Calibri" w:cs="Calibri"/>
          <w:lang w:eastAsia="en-GB"/>
        </w:rPr>
      </w:pPr>
    </w:p>
    <w:p w14:paraId="1BB69ACD" w14:textId="77777777" w:rsidR="00E77C33" w:rsidRDefault="00E77C33" w:rsidP="00E77C33">
      <w:pPr>
        <w:spacing w:line="360" w:lineRule="auto"/>
        <w:textAlignment w:val="baseline"/>
        <w:rPr>
          <w:rFonts w:ascii="Calibri" w:eastAsia="Times New Roman" w:hAnsi="Calibri" w:cs="Calibri"/>
          <w:lang w:eastAsia="en-GB"/>
        </w:rPr>
      </w:pPr>
    </w:p>
    <w:p w14:paraId="67793BF3" w14:textId="77777777" w:rsidR="00E77C33" w:rsidRDefault="00E77C33" w:rsidP="00E77C33">
      <w:pPr>
        <w:spacing w:line="360" w:lineRule="auto"/>
        <w:textAlignment w:val="baseline"/>
        <w:rPr>
          <w:rFonts w:ascii="Calibri" w:eastAsia="Times New Roman" w:hAnsi="Calibri" w:cs="Calibri"/>
          <w:lang w:eastAsia="en-GB"/>
        </w:rPr>
      </w:pPr>
    </w:p>
    <w:p w14:paraId="152E39A0" w14:textId="77777777" w:rsidR="00E77C33" w:rsidRDefault="00E77C33" w:rsidP="00E77C33">
      <w:pPr>
        <w:spacing w:line="360" w:lineRule="auto"/>
        <w:textAlignment w:val="baseline"/>
        <w:rPr>
          <w:rFonts w:ascii="Calibri" w:eastAsia="Times New Roman" w:hAnsi="Calibri" w:cs="Calibri"/>
          <w:lang w:eastAsia="en-GB"/>
        </w:rPr>
      </w:pPr>
    </w:p>
    <w:p w14:paraId="34953C50" w14:textId="77777777" w:rsidR="00E77C33" w:rsidRDefault="00E77C33" w:rsidP="00E77C33">
      <w:pPr>
        <w:spacing w:line="360" w:lineRule="auto"/>
        <w:textAlignment w:val="baseline"/>
        <w:rPr>
          <w:rFonts w:ascii="Calibri" w:eastAsia="Times New Roman" w:hAnsi="Calibri" w:cs="Calibri"/>
          <w:lang w:eastAsia="en-GB"/>
        </w:rPr>
      </w:pPr>
    </w:p>
    <w:p w14:paraId="5B7FFFF6" w14:textId="77777777" w:rsidR="00E77C33" w:rsidRDefault="00E77C33" w:rsidP="00E77C33">
      <w:pPr>
        <w:spacing w:line="360" w:lineRule="auto"/>
        <w:textAlignment w:val="baseline"/>
        <w:rPr>
          <w:rFonts w:ascii="Calibri" w:eastAsia="Times New Roman" w:hAnsi="Calibri" w:cs="Calibri"/>
          <w:lang w:eastAsia="en-GB"/>
        </w:rPr>
      </w:pPr>
    </w:p>
    <w:p w14:paraId="785AAF08" w14:textId="77777777" w:rsidR="00E77C33" w:rsidRDefault="00E77C33" w:rsidP="00E77C33">
      <w:pPr>
        <w:spacing w:line="360" w:lineRule="auto"/>
        <w:textAlignment w:val="baseline"/>
        <w:rPr>
          <w:rFonts w:ascii="Calibri" w:eastAsia="Times New Roman" w:hAnsi="Calibri" w:cs="Calibri"/>
          <w:lang w:eastAsia="en-GB"/>
        </w:rPr>
      </w:pPr>
    </w:p>
    <w:p w14:paraId="1DA75EC0" w14:textId="49F9B373"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eastAsia="en-GB"/>
        </w:rPr>
        <w:br/>
      </w:r>
      <w:r w:rsidRPr="007A4E51">
        <w:rPr>
          <w:rFonts w:ascii="Arial" w:eastAsia="Times New Roman" w:hAnsi="Arial" w:cs="Arial"/>
          <w:lang w:eastAsia="en-GB"/>
        </w:rPr>
        <w:t> </w:t>
      </w:r>
    </w:p>
    <w:p w14:paraId="31940F9B" w14:textId="3FDC08F7"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b/>
          <w:bCs/>
          <w:color w:val="000000"/>
          <w:lang w:eastAsia="en-GB"/>
        </w:rPr>
        <w:lastRenderedPageBreak/>
        <w:t>Part 2- Leaflet</w:t>
      </w:r>
      <w:r w:rsidRPr="007A4E51">
        <w:rPr>
          <w:rFonts w:ascii="Segoe UI Emoji" w:eastAsia="Times New Roman" w:hAnsi="Segoe UI Emoji" w:cs="Arial"/>
          <w:lang w:eastAsia="en-GB"/>
        </w:rPr>
        <w:t> </w:t>
      </w:r>
    </w:p>
    <w:p w14:paraId="18277DA2"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Apple Color Emoji" w:eastAsia="Times New Roman" w:hAnsi="Apple Color Emoji" w:cs="Apple Color Emoji"/>
          <w:b/>
          <w:bCs/>
          <w:color w:val="4471C4"/>
          <w:sz w:val="52"/>
          <w:szCs w:val="52"/>
          <w:lang w:eastAsia="en-GB"/>
        </w:rPr>
        <w:t>😋</w:t>
      </w:r>
      <w:r w:rsidRPr="007A4E51">
        <w:rPr>
          <w:rFonts w:ascii="Broadway" w:eastAsia="Times New Roman" w:hAnsi="Broadway" w:cs="Arial"/>
          <w:b/>
          <w:bCs/>
          <w:color w:val="4471C4"/>
          <w:sz w:val="52"/>
          <w:szCs w:val="52"/>
          <w:lang w:eastAsia="en-GB"/>
        </w:rPr>
        <w:t>E-safety Guide for Parents</w:t>
      </w:r>
      <w:r w:rsidRPr="007A4E51">
        <w:rPr>
          <w:rFonts w:ascii="Apple Color Emoji" w:eastAsia="Times New Roman" w:hAnsi="Apple Color Emoji" w:cs="Apple Color Emoji"/>
          <w:b/>
          <w:bCs/>
          <w:color w:val="4471C4"/>
          <w:sz w:val="52"/>
          <w:szCs w:val="52"/>
          <w:lang w:eastAsia="en-GB"/>
        </w:rPr>
        <w:t>😎</w:t>
      </w:r>
      <w:r w:rsidRPr="007A4E51">
        <w:rPr>
          <w:rFonts w:ascii="Segoe UI Emoji" w:eastAsia="Times New Roman" w:hAnsi="Segoe UI Emoji" w:cs="Arial"/>
          <w:sz w:val="52"/>
          <w:szCs w:val="52"/>
          <w:lang w:eastAsia="en-GB"/>
        </w:rPr>
        <w:t> </w:t>
      </w:r>
    </w:p>
    <w:p w14:paraId="3E0B7EE7" w14:textId="77777777" w:rsidR="007A4E51" w:rsidRPr="007A4E51" w:rsidRDefault="007A4E51" w:rsidP="007A4E51">
      <w:pPr>
        <w:jc w:val="center"/>
        <w:textAlignment w:val="baseline"/>
        <w:rPr>
          <w:rFonts w:ascii="Arial" w:eastAsia="Times New Roman" w:hAnsi="Arial" w:cs="Arial"/>
          <w:sz w:val="18"/>
          <w:szCs w:val="18"/>
          <w:lang w:eastAsia="en-GB"/>
        </w:rPr>
      </w:pPr>
      <w:r w:rsidRPr="007A4E51">
        <w:rPr>
          <w:rFonts w:ascii="Calibri Light" w:eastAsia="Times New Roman" w:hAnsi="Calibri Light" w:cs="Calibri Light"/>
          <w:b/>
          <w:bCs/>
          <w:color w:val="C45911"/>
          <w:lang w:eastAsia="en-GB"/>
        </w:rPr>
        <w:t>This leaflet is aimed at parents seeking guidance and support on how to keep children safe while they use the internet.</w:t>
      </w:r>
      <w:r w:rsidRPr="007A4E51">
        <w:rPr>
          <w:rFonts w:ascii="Calibri Light" w:eastAsia="Times New Roman" w:hAnsi="Calibri Light" w:cs="Calibri Light"/>
          <w:lang w:eastAsia="en-GB"/>
        </w:rPr>
        <w:t> </w:t>
      </w:r>
    </w:p>
    <w:p w14:paraId="5A102F98" w14:textId="77777777" w:rsidR="007A4E51" w:rsidRPr="007A4E51" w:rsidRDefault="007A4E51" w:rsidP="007A4E51">
      <w:pPr>
        <w:jc w:val="center"/>
        <w:textAlignment w:val="baseline"/>
        <w:rPr>
          <w:rFonts w:ascii="Arial" w:eastAsia="Times New Roman" w:hAnsi="Arial" w:cs="Arial"/>
          <w:sz w:val="18"/>
          <w:szCs w:val="18"/>
          <w:lang w:eastAsia="en-GB"/>
        </w:rPr>
      </w:pPr>
      <w:r w:rsidRPr="007A4E51">
        <w:rPr>
          <w:rFonts w:ascii="Calibri Light" w:eastAsia="Times New Roman" w:hAnsi="Calibri Light" w:cs="Calibri Light"/>
          <w:lang w:eastAsia="en-GB"/>
        </w:rPr>
        <w:t> </w:t>
      </w:r>
    </w:p>
    <w:p w14:paraId="39FEC597" w14:textId="3446EC6E" w:rsidR="007A4E51" w:rsidRPr="007A4E51" w:rsidRDefault="007A4E51" w:rsidP="007A4E51">
      <w:pPr>
        <w:textAlignment w:val="baseline"/>
        <w:rPr>
          <w:rFonts w:ascii="Arial" w:eastAsia="Times New Roman" w:hAnsi="Arial" w:cs="Arial"/>
          <w:sz w:val="18"/>
          <w:szCs w:val="18"/>
          <w:lang w:eastAsia="en-GB"/>
        </w:rPr>
      </w:pPr>
      <w:r w:rsidRPr="007A4E51">
        <w:rPr>
          <w:rFonts w:ascii="Calibri Light" w:eastAsia="Times New Roman" w:hAnsi="Calibri Light" w:cs="Calibri Light"/>
          <w:b/>
          <w:bCs/>
          <w:color w:val="C45911"/>
          <w:lang w:eastAsia="en-GB"/>
        </w:rPr>
        <w:t>Screen time recommendations from the NHS (2019) in accordance to age:</w:t>
      </w:r>
      <w:r w:rsidRPr="007A4E51">
        <w:rPr>
          <w:rFonts w:ascii="Calibri Light" w:eastAsia="Times New Roman" w:hAnsi="Calibri Light" w:cs="Calibri Light"/>
          <w:lang w:eastAsia="en-GB"/>
        </w:rPr>
        <w:t> </w:t>
      </w:r>
    </w:p>
    <w:tbl>
      <w:tblPr>
        <w:tblW w:w="966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4"/>
        <w:gridCol w:w="3922"/>
        <w:gridCol w:w="4015"/>
      </w:tblGrid>
      <w:tr w:rsidR="00E77C33" w:rsidRPr="007A4E51" w14:paraId="741F1428" w14:textId="77777777" w:rsidTr="007A4E51">
        <w:trPr>
          <w:trHeight w:val="139"/>
        </w:trPr>
        <w:tc>
          <w:tcPr>
            <w:tcW w:w="1724" w:type="dxa"/>
            <w:tcBorders>
              <w:top w:val="single" w:sz="6" w:space="0" w:color="BFBFBF"/>
              <w:left w:val="single" w:sz="6" w:space="0" w:color="BFBFBF"/>
              <w:bottom w:val="single" w:sz="6" w:space="0" w:color="BFBFBF"/>
              <w:right w:val="single" w:sz="6" w:space="0" w:color="BFBFBF"/>
            </w:tcBorders>
            <w:shd w:val="clear" w:color="auto" w:fill="F4B083"/>
            <w:hideMark/>
          </w:tcPr>
          <w:p w14:paraId="7DEF16DB"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Age: </w:t>
            </w:r>
          </w:p>
        </w:tc>
        <w:tc>
          <w:tcPr>
            <w:tcW w:w="3922" w:type="dxa"/>
            <w:tcBorders>
              <w:top w:val="single" w:sz="6" w:space="0" w:color="BFBFBF"/>
              <w:left w:val="nil"/>
              <w:bottom w:val="single" w:sz="6" w:space="0" w:color="BFBFBF"/>
              <w:right w:val="single" w:sz="6" w:space="0" w:color="BFBFBF"/>
            </w:tcBorders>
            <w:shd w:val="clear" w:color="auto" w:fill="F4B083"/>
            <w:hideMark/>
          </w:tcPr>
          <w:p w14:paraId="584CCA11"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Recommended screen time:  </w:t>
            </w:r>
          </w:p>
        </w:tc>
        <w:tc>
          <w:tcPr>
            <w:tcW w:w="4015" w:type="dxa"/>
            <w:tcBorders>
              <w:top w:val="single" w:sz="6" w:space="0" w:color="BFBFBF"/>
              <w:left w:val="nil"/>
              <w:bottom w:val="single" w:sz="6" w:space="0" w:color="BFBFBF"/>
              <w:right w:val="single" w:sz="6" w:space="0" w:color="BFBFBF"/>
            </w:tcBorders>
            <w:shd w:val="clear" w:color="auto" w:fill="F7CAAC"/>
            <w:hideMark/>
          </w:tcPr>
          <w:p w14:paraId="14F0C76B"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Guidance and tips:  </w:t>
            </w:r>
          </w:p>
        </w:tc>
      </w:tr>
      <w:tr w:rsidR="007A4E51" w:rsidRPr="007A4E51" w14:paraId="34F46359" w14:textId="77777777" w:rsidTr="007A4E51">
        <w:trPr>
          <w:trHeight w:val="565"/>
        </w:trPr>
        <w:tc>
          <w:tcPr>
            <w:tcW w:w="1724" w:type="dxa"/>
            <w:tcBorders>
              <w:top w:val="nil"/>
              <w:left w:val="single" w:sz="6" w:space="0" w:color="BFBFBF"/>
              <w:bottom w:val="single" w:sz="6" w:space="0" w:color="BFBFBF"/>
              <w:right w:val="single" w:sz="6" w:space="0" w:color="BFBFBF"/>
            </w:tcBorders>
            <w:shd w:val="clear" w:color="auto" w:fill="auto"/>
            <w:hideMark/>
          </w:tcPr>
          <w:p w14:paraId="67553CE3"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0-12 months </w:t>
            </w:r>
          </w:p>
        </w:tc>
        <w:tc>
          <w:tcPr>
            <w:tcW w:w="3922" w:type="dxa"/>
            <w:tcBorders>
              <w:top w:val="nil"/>
              <w:left w:val="nil"/>
              <w:bottom w:val="single" w:sz="6" w:space="0" w:color="BFBFBF"/>
              <w:right w:val="single" w:sz="6" w:space="0" w:color="BFBFBF"/>
            </w:tcBorders>
            <w:shd w:val="clear" w:color="auto" w:fill="auto"/>
            <w:hideMark/>
          </w:tcPr>
          <w:p w14:paraId="4C0DC221"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NO screen time needed. Instead should have one on one time carrying out activities such as storytelling with caregivers. </w:t>
            </w:r>
          </w:p>
        </w:tc>
        <w:tc>
          <w:tcPr>
            <w:tcW w:w="4015" w:type="dxa"/>
            <w:tcBorders>
              <w:top w:val="nil"/>
              <w:left w:val="nil"/>
              <w:bottom w:val="single" w:sz="6" w:space="0" w:color="BFBFBF"/>
              <w:right w:val="single" w:sz="6" w:space="0" w:color="BFBFBF"/>
            </w:tcBorders>
            <w:shd w:val="clear" w:color="auto" w:fill="auto"/>
            <w:hideMark/>
          </w:tcPr>
          <w:p w14:paraId="46DD5AE2"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At this age the NHS (2019) recommend working on routines such as bedtime, getting enough sleep and engaging in activities.  </w:t>
            </w:r>
          </w:p>
        </w:tc>
      </w:tr>
      <w:tr w:rsidR="007A4E51" w:rsidRPr="007A4E51" w14:paraId="39D4BAFB" w14:textId="77777777" w:rsidTr="007A4E51">
        <w:trPr>
          <w:trHeight w:val="851"/>
        </w:trPr>
        <w:tc>
          <w:tcPr>
            <w:tcW w:w="1724" w:type="dxa"/>
            <w:tcBorders>
              <w:top w:val="nil"/>
              <w:left w:val="single" w:sz="6" w:space="0" w:color="BFBFBF"/>
              <w:bottom w:val="single" w:sz="6" w:space="0" w:color="BFBFBF"/>
              <w:right w:val="single" w:sz="6" w:space="0" w:color="BFBFBF"/>
            </w:tcBorders>
            <w:shd w:val="clear" w:color="auto" w:fill="auto"/>
            <w:hideMark/>
          </w:tcPr>
          <w:p w14:paraId="1E941F9B"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1 -2 years </w:t>
            </w:r>
          </w:p>
        </w:tc>
        <w:tc>
          <w:tcPr>
            <w:tcW w:w="3922" w:type="dxa"/>
            <w:tcBorders>
              <w:top w:val="nil"/>
              <w:left w:val="nil"/>
              <w:bottom w:val="single" w:sz="6" w:space="0" w:color="BFBFBF"/>
              <w:right w:val="single" w:sz="6" w:space="0" w:color="BFBFBF"/>
            </w:tcBorders>
            <w:shd w:val="clear" w:color="auto" w:fill="auto"/>
            <w:hideMark/>
          </w:tcPr>
          <w:p w14:paraId="338D41B8"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1 hour a day at most. </w:t>
            </w:r>
          </w:p>
        </w:tc>
        <w:tc>
          <w:tcPr>
            <w:tcW w:w="4015" w:type="dxa"/>
            <w:tcBorders>
              <w:top w:val="nil"/>
              <w:left w:val="nil"/>
              <w:bottom w:val="single" w:sz="6" w:space="0" w:color="BFBFBF"/>
              <w:right w:val="single" w:sz="6" w:space="0" w:color="BFBFBF"/>
            </w:tcBorders>
            <w:shd w:val="clear" w:color="auto" w:fill="auto"/>
            <w:hideMark/>
          </w:tcPr>
          <w:p w14:paraId="4D1F0377"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It is recommended by the NHS (2019) that children of this age engage in activities that include physical movement to encourage exploration of the outdoors and having new experiences. </w:t>
            </w:r>
          </w:p>
        </w:tc>
      </w:tr>
      <w:tr w:rsidR="007A4E51" w:rsidRPr="007A4E51" w14:paraId="18FEBEC9" w14:textId="77777777" w:rsidTr="007A4E51">
        <w:trPr>
          <w:trHeight w:val="1272"/>
        </w:trPr>
        <w:tc>
          <w:tcPr>
            <w:tcW w:w="1724" w:type="dxa"/>
            <w:tcBorders>
              <w:top w:val="nil"/>
              <w:left w:val="single" w:sz="6" w:space="0" w:color="BFBFBF"/>
              <w:bottom w:val="single" w:sz="6" w:space="0" w:color="BFBFBF"/>
              <w:right w:val="single" w:sz="6" w:space="0" w:color="BFBFBF"/>
            </w:tcBorders>
            <w:shd w:val="clear" w:color="auto" w:fill="auto"/>
            <w:hideMark/>
          </w:tcPr>
          <w:p w14:paraId="3116055A"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3-4 years </w:t>
            </w:r>
          </w:p>
        </w:tc>
        <w:tc>
          <w:tcPr>
            <w:tcW w:w="3922" w:type="dxa"/>
            <w:tcBorders>
              <w:top w:val="nil"/>
              <w:left w:val="nil"/>
              <w:bottom w:val="single" w:sz="6" w:space="0" w:color="BFBFBF"/>
              <w:right w:val="single" w:sz="6" w:space="0" w:color="BFBFBF"/>
            </w:tcBorders>
            <w:shd w:val="clear" w:color="auto" w:fill="auto"/>
            <w:hideMark/>
          </w:tcPr>
          <w:p w14:paraId="34D82331"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1.5 hours a day.  </w:t>
            </w:r>
          </w:p>
        </w:tc>
        <w:tc>
          <w:tcPr>
            <w:tcW w:w="4015" w:type="dxa"/>
            <w:tcBorders>
              <w:top w:val="nil"/>
              <w:left w:val="nil"/>
              <w:bottom w:val="single" w:sz="6" w:space="0" w:color="BFBFBF"/>
              <w:right w:val="single" w:sz="6" w:space="0" w:color="BFBFBF"/>
            </w:tcBorders>
            <w:shd w:val="clear" w:color="auto" w:fill="auto"/>
            <w:hideMark/>
          </w:tcPr>
          <w:p w14:paraId="62CACBF1"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At this age children can start to learn language skills through watching educational programmes on technology such as </w:t>
            </w:r>
            <w:proofErr w:type="spellStart"/>
            <w:r w:rsidRPr="007A4E51">
              <w:rPr>
                <w:rFonts w:ascii="Calibri Light" w:eastAsia="Times New Roman" w:hAnsi="Calibri Light" w:cs="Calibri Light"/>
                <w:lang w:eastAsia="en-GB"/>
              </w:rPr>
              <w:t>ipads</w:t>
            </w:r>
            <w:proofErr w:type="spellEnd"/>
            <w:r w:rsidRPr="007A4E51">
              <w:rPr>
                <w:rFonts w:ascii="Calibri Light" w:eastAsia="Times New Roman" w:hAnsi="Calibri Light" w:cs="Calibri Light"/>
                <w:lang w:eastAsia="en-GB"/>
              </w:rPr>
              <w:t>. This is to be monitored by caregivers and parental controls can be added to devices. The NSPCC (2019) have a step-by-step guide on how to activate these controls on their website. www.nspcc.co.uk </w:t>
            </w:r>
          </w:p>
        </w:tc>
      </w:tr>
      <w:tr w:rsidR="007A4E51" w:rsidRPr="007A4E51" w14:paraId="488A8B89" w14:textId="77777777" w:rsidTr="007A4E51">
        <w:trPr>
          <w:trHeight w:val="778"/>
        </w:trPr>
        <w:tc>
          <w:tcPr>
            <w:tcW w:w="1724" w:type="dxa"/>
            <w:tcBorders>
              <w:top w:val="nil"/>
              <w:left w:val="single" w:sz="6" w:space="0" w:color="BFBFBF"/>
              <w:bottom w:val="single" w:sz="6" w:space="0" w:color="BFBFBF"/>
              <w:right w:val="single" w:sz="6" w:space="0" w:color="BFBFBF"/>
            </w:tcBorders>
            <w:shd w:val="clear" w:color="auto" w:fill="auto"/>
            <w:hideMark/>
          </w:tcPr>
          <w:p w14:paraId="7FE9DD83" w14:textId="77777777"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Above the age of 5 </w:t>
            </w:r>
          </w:p>
        </w:tc>
        <w:tc>
          <w:tcPr>
            <w:tcW w:w="3922" w:type="dxa"/>
            <w:tcBorders>
              <w:top w:val="nil"/>
              <w:left w:val="nil"/>
              <w:bottom w:val="single" w:sz="6" w:space="0" w:color="BFBFBF"/>
              <w:right w:val="single" w:sz="6" w:space="0" w:color="BFBFBF"/>
            </w:tcBorders>
            <w:shd w:val="clear" w:color="auto" w:fill="auto"/>
            <w:hideMark/>
          </w:tcPr>
          <w:p w14:paraId="49E3E925" w14:textId="78EF7DC5"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This would be down to the caregiver’s discretion as there is little evidence but the NHS (2019) strongly recommends getting in more physical activity than screen time.  </w:t>
            </w:r>
          </w:p>
        </w:tc>
        <w:tc>
          <w:tcPr>
            <w:tcW w:w="4015" w:type="dxa"/>
            <w:tcBorders>
              <w:top w:val="nil"/>
              <w:left w:val="nil"/>
              <w:bottom w:val="single" w:sz="6" w:space="0" w:color="BFBFBF"/>
              <w:right w:val="single" w:sz="6" w:space="0" w:color="BFBFBF"/>
            </w:tcBorders>
            <w:shd w:val="clear" w:color="auto" w:fill="auto"/>
            <w:hideMark/>
          </w:tcPr>
          <w:p w14:paraId="47740257" w14:textId="127C5BD8" w:rsidR="007A4E51" w:rsidRPr="007A4E51" w:rsidRDefault="007A4E51" w:rsidP="007A4E51">
            <w:pPr>
              <w:textAlignment w:val="baseline"/>
              <w:rPr>
                <w:rFonts w:ascii="Times New Roman" w:eastAsia="Times New Roman" w:hAnsi="Times New Roman" w:cs="Times New Roman"/>
                <w:lang w:eastAsia="en-GB"/>
              </w:rPr>
            </w:pPr>
            <w:r w:rsidRPr="007A4E51">
              <w:rPr>
                <w:rFonts w:ascii="Calibri Light" w:eastAsia="Times New Roman" w:hAnsi="Calibri Light" w:cs="Calibri Light"/>
                <w:lang w:eastAsia="en-GB"/>
              </w:rPr>
              <w:t>Set boundaries and times that children must stick to. Turn devices off and take them away once their time is up. Set parental controls to filter out the inappropriate content.  </w:t>
            </w:r>
          </w:p>
        </w:tc>
      </w:tr>
    </w:tbl>
    <w:p w14:paraId="0617EF00" w14:textId="5ED00FBD" w:rsidR="007A4E51" w:rsidRPr="007A4E51" w:rsidRDefault="00E77C33" w:rsidP="007A4E51">
      <w:pPr>
        <w:textAlignment w:val="baseline"/>
        <w:rPr>
          <w:rFonts w:ascii="Arial" w:eastAsia="Times New Roman" w:hAnsi="Arial" w:cs="Arial"/>
          <w:sz w:val="18"/>
          <w:szCs w:val="18"/>
          <w:lang w:eastAsia="en-GB"/>
        </w:rPr>
      </w:pPr>
      <w:r>
        <w:rPr>
          <w:rFonts w:ascii="Broadway" w:eastAsia="Times New Roman" w:hAnsi="Broadway" w:cs="Arial"/>
          <w:noProof/>
          <w:color w:val="2F5496"/>
          <w:sz w:val="52"/>
          <w:szCs w:val="52"/>
          <w:lang w:val="en-US" w:eastAsia="en-GB"/>
        </w:rPr>
        <mc:AlternateContent>
          <mc:Choice Requires="wps">
            <w:drawing>
              <wp:anchor distT="0" distB="0" distL="114300" distR="114300" simplePos="0" relativeHeight="251660288" behindDoc="0" locked="0" layoutInCell="1" allowOverlap="1" wp14:anchorId="73F6D64B" wp14:editId="5336E13B">
                <wp:simplePos x="0" y="0"/>
                <wp:positionH relativeFrom="column">
                  <wp:posOffset>1532255</wp:posOffset>
                </wp:positionH>
                <wp:positionV relativeFrom="paragraph">
                  <wp:posOffset>62865</wp:posOffset>
                </wp:positionV>
                <wp:extent cx="3086100" cy="2120900"/>
                <wp:effectExtent l="0" t="0" r="12700" b="12700"/>
                <wp:wrapNone/>
                <wp:docPr id="8" name="Text Box 8"/>
                <wp:cNvGraphicFramePr/>
                <a:graphic xmlns:a="http://schemas.openxmlformats.org/drawingml/2006/main">
                  <a:graphicData uri="http://schemas.microsoft.com/office/word/2010/wordprocessingShape">
                    <wps:wsp>
                      <wps:cNvSpPr txBox="1"/>
                      <wps:spPr>
                        <a:xfrm>
                          <a:off x="0" y="0"/>
                          <a:ext cx="3086100" cy="2120900"/>
                        </a:xfrm>
                        <a:prstGeom prst="rect">
                          <a:avLst/>
                        </a:prstGeom>
                        <a:solidFill>
                          <a:schemeClr val="lt1"/>
                        </a:solidFill>
                        <a:ln w="6350">
                          <a:solidFill>
                            <a:prstClr val="black"/>
                          </a:solidFill>
                        </a:ln>
                      </wps:spPr>
                      <wps:txbx>
                        <w:txbxContent>
                          <w:p w14:paraId="7F6D551E"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Broadway" w:eastAsia="Times New Roman" w:hAnsi="Broadway" w:cs="Arial"/>
                                <w:color w:val="4471C4"/>
                                <w:lang w:val="en-US" w:eastAsia="en-GB"/>
                              </w:rPr>
                              <w:t>Websites and apps to be aware of: </w:t>
                            </w:r>
                            <w:r w:rsidRPr="007A4E51">
                              <w:rPr>
                                <w:rFonts w:ascii="Broadway" w:eastAsia="Times New Roman" w:hAnsi="Broadway" w:cs="Arial"/>
                                <w:lang w:eastAsia="en-GB"/>
                              </w:rPr>
                              <w:t> </w:t>
                            </w:r>
                          </w:p>
                          <w:p w14:paraId="20674B6C"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Snapchat 12+ rating</w:t>
                            </w:r>
                            <w:r w:rsidRPr="007A4E51">
                              <w:rPr>
                                <w:rFonts w:ascii="Segoe UI Emoji" w:eastAsia="Times New Roman" w:hAnsi="Segoe UI Emoji" w:cs="Arial"/>
                                <w:lang w:eastAsia="en-GB"/>
                              </w:rPr>
                              <w:t> </w:t>
                            </w:r>
                          </w:p>
                          <w:p w14:paraId="35C53AE3"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Facebook 13+ rating</w:t>
                            </w:r>
                            <w:r w:rsidRPr="007A4E51">
                              <w:rPr>
                                <w:rFonts w:ascii="Segoe UI Emoji" w:eastAsia="Times New Roman" w:hAnsi="Segoe UI Emoji" w:cs="Arial"/>
                                <w:lang w:eastAsia="en-GB"/>
                              </w:rPr>
                              <w:t> </w:t>
                            </w:r>
                          </w:p>
                          <w:p w14:paraId="6A70E955"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Instagram 12+ rating </w:t>
                            </w:r>
                            <w:r w:rsidRPr="007A4E51">
                              <w:rPr>
                                <w:rFonts w:ascii="Segoe UI Emoji" w:eastAsia="Times New Roman" w:hAnsi="Segoe UI Emoji" w:cs="Arial"/>
                                <w:lang w:eastAsia="en-GB"/>
                              </w:rPr>
                              <w:t> </w:t>
                            </w:r>
                          </w:p>
                          <w:p w14:paraId="08B45E0A"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 </w:t>
                            </w:r>
                            <w:proofErr w:type="spellStart"/>
                            <w:r w:rsidRPr="007A4E51">
                              <w:rPr>
                                <w:rFonts w:ascii="Segoe UI Emoji" w:eastAsia="Times New Roman" w:hAnsi="Segoe UI Emoji" w:cs="Arial"/>
                                <w:color w:val="4471C4"/>
                                <w:lang w:val="en-US" w:eastAsia="en-GB"/>
                              </w:rPr>
                              <w:t>Tiktok</w:t>
                            </w:r>
                            <w:proofErr w:type="spellEnd"/>
                            <w:r w:rsidRPr="007A4E51">
                              <w:rPr>
                                <w:rFonts w:ascii="Segoe UI Emoji" w:eastAsia="Times New Roman" w:hAnsi="Segoe UI Emoji" w:cs="Arial"/>
                                <w:color w:val="4471C4"/>
                                <w:lang w:val="en-US" w:eastAsia="en-GB"/>
                              </w:rPr>
                              <w:t> 12+ rating </w:t>
                            </w:r>
                            <w:r w:rsidRPr="007A4E51">
                              <w:rPr>
                                <w:rFonts w:ascii="Segoe UI Emoji" w:eastAsia="Times New Roman" w:hAnsi="Segoe UI Emoji" w:cs="Arial"/>
                                <w:lang w:eastAsia="en-GB"/>
                              </w:rPr>
                              <w:t> </w:t>
                            </w:r>
                          </w:p>
                          <w:p w14:paraId="0A88584A"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Twitter 13+ rating</w:t>
                            </w:r>
                            <w:r w:rsidRPr="007A4E51">
                              <w:rPr>
                                <w:rFonts w:ascii="Segoe UI Emoji" w:eastAsia="Times New Roman" w:hAnsi="Segoe UI Emoji" w:cs="Arial"/>
                                <w:lang w:eastAsia="en-GB"/>
                              </w:rPr>
                              <w:t> </w:t>
                            </w:r>
                          </w:p>
                          <w:p w14:paraId="7AC6B3B3" w14:textId="77777777" w:rsidR="007A4E51" w:rsidRPr="00E77C33" w:rsidRDefault="007A4E51" w:rsidP="007A4E51">
                            <w:pPr>
                              <w:jc w:val="center"/>
                              <w:textAlignment w:val="baseline"/>
                              <w:rPr>
                                <w:rFonts w:ascii="Segoe UI Emoji" w:eastAsia="Times New Roman" w:hAnsi="Segoe UI Emoji" w:cs="Arial"/>
                                <w:color w:val="4471C4"/>
                                <w:sz w:val="21"/>
                                <w:szCs w:val="21"/>
                                <w:lang w:val="en-US" w:eastAsia="en-GB"/>
                              </w:rPr>
                            </w:pPr>
                            <w:proofErr w:type="spellStart"/>
                            <w:r w:rsidRPr="007A4E51">
                              <w:rPr>
                                <w:rFonts w:ascii="Segoe UI Emoji" w:eastAsia="Times New Roman" w:hAnsi="Segoe UI Emoji" w:cs="Arial"/>
                                <w:color w:val="4471C4"/>
                                <w:lang w:val="en-US" w:eastAsia="en-GB"/>
                              </w:rPr>
                              <w:t>Youtube</w:t>
                            </w:r>
                            <w:proofErr w:type="spellEnd"/>
                            <w:r w:rsidRPr="007A4E51">
                              <w:rPr>
                                <w:rFonts w:ascii="Segoe UI Emoji" w:eastAsia="Times New Roman" w:hAnsi="Segoe UI Emoji" w:cs="Arial"/>
                                <w:color w:val="4471C4"/>
                                <w:lang w:val="en-US" w:eastAsia="en-GB"/>
                              </w:rPr>
                              <w:t> 13+ rating</w:t>
                            </w:r>
                            <w:r w:rsidRPr="00E77C33">
                              <w:rPr>
                                <w:rFonts w:ascii="Segoe UI Emoji" w:eastAsia="Times New Roman" w:hAnsi="Segoe UI Emoji" w:cs="Arial"/>
                                <w:color w:val="4471C4"/>
                                <w:sz w:val="21"/>
                                <w:szCs w:val="21"/>
                                <w:lang w:val="en-US" w:eastAsia="en-GB"/>
                              </w:rPr>
                              <w:t xml:space="preserve"> </w:t>
                            </w:r>
                          </w:p>
                          <w:p w14:paraId="29247B4D" w14:textId="73CC2C26"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sz w:val="21"/>
                                <w:szCs w:val="21"/>
                                <w:lang w:val="en-US" w:eastAsia="en-GB"/>
                              </w:rPr>
                              <w:t>These ratings are easily found on the internet by searching the app name and looking for the age rating, by law each app must present an age rating but it is down to parents/ caregivers to search for it and ensure their children are old enough to be using the apps.</w:t>
                            </w:r>
                            <w:r w:rsidRPr="007A4E51">
                              <w:rPr>
                                <w:rFonts w:ascii="Segoe UI Emoji" w:eastAsia="Times New Roman" w:hAnsi="Segoe UI Emoji" w:cs="Arial"/>
                                <w:sz w:val="21"/>
                                <w:szCs w:val="21"/>
                                <w:lang w:eastAsia="en-GB"/>
                              </w:rPr>
                              <w:t> </w:t>
                            </w:r>
                          </w:p>
                          <w:p w14:paraId="2BAFBA45" w14:textId="779B0F36" w:rsidR="007A4E51" w:rsidRPr="007A4E51" w:rsidRDefault="007A4E51" w:rsidP="007A4E51">
                            <w:pPr>
                              <w:jc w:val="center"/>
                              <w:textAlignment w:val="baseline"/>
                              <w:rPr>
                                <w:rFonts w:ascii="Arial" w:eastAsia="Times New Roman" w:hAnsi="Arial" w:cs="Arial"/>
                                <w:sz w:val="18"/>
                                <w:szCs w:val="18"/>
                                <w:lang w:eastAsia="en-GB"/>
                              </w:rPr>
                            </w:pPr>
                            <w:r w:rsidRPr="007A4E51">
                              <w:rPr>
                                <w:rFonts w:ascii="Segoe UI Emoji" w:eastAsia="Times New Roman" w:hAnsi="Segoe UI Emoji" w:cs="Arial"/>
                                <w:color w:val="4471C4"/>
                                <w:sz w:val="28"/>
                                <w:szCs w:val="28"/>
                                <w:lang w:val="en-US" w:eastAsia="en-GB"/>
                              </w:rPr>
                              <w:t> </w:t>
                            </w:r>
                            <w:r w:rsidRPr="007A4E51">
                              <w:rPr>
                                <w:rFonts w:ascii="Segoe UI Emoji" w:eastAsia="Times New Roman" w:hAnsi="Segoe UI Emoji" w:cs="Arial"/>
                                <w:sz w:val="28"/>
                                <w:szCs w:val="28"/>
                                <w:lang w:eastAsia="en-GB"/>
                              </w:rPr>
                              <w:t> </w:t>
                            </w:r>
                          </w:p>
                          <w:p w14:paraId="0C684FBE" w14:textId="77777777" w:rsidR="007A4E51" w:rsidRDefault="007A4E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F6D64B" id="_x0000_t202" coordsize="21600,21600" o:spt="202" path="m,l,21600r21600,l21600,xe">
                <v:stroke joinstyle="miter"/>
                <v:path gradientshapeok="t" o:connecttype="rect"/>
              </v:shapetype>
              <v:shape id="Text Box 8" o:spid="_x0000_s1026" type="#_x0000_t202" style="position:absolute;margin-left:120.65pt;margin-top:4.95pt;width:243pt;height:16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" fillcolor="white [3201]" strokeweight=".5pt">
                <v:textbox>
                  <w:txbxContent>
                    <w:p w14:paraId="7F6D551E"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Broadway" w:eastAsia="Times New Roman" w:hAnsi="Broadway" w:cs="Arial"/>
                          <w:color w:val="4471C4"/>
                          <w:lang w:val="en-US" w:eastAsia="en-GB"/>
                        </w:rPr>
                        <w:t>Websites and apps to be aware of: </w:t>
                      </w:r>
                      <w:r w:rsidRPr="007A4E51">
                        <w:rPr>
                          <w:rFonts w:ascii="Broadway" w:eastAsia="Times New Roman" w:hAnsi="Broadway" w:cs="Arial"/>
                          <w:lang w:eastAsia="en-GB"/>
                        </w:rPr>
                        <w:t> </w:t>
                      </w:r>
                    </w:p>
                    <w:p w14:paraId="20674B6C"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Snapchat 12+ rating</w:t>
                      </w:r>
                      <w:r w:rsidRPr="007A4E51">
                        <w:rPr>
                          <w:rFonts w:ascii="Segoe UI Emoji" w:eastAsia="Times New Roman" w:hAnsi="Segoe UI Emoji" w:cs="Arial"/>
                          <w:lang w:eastAsia="en-GB"/>
                        </w:rPr>
                        <w:t> </w:t>
                      </w:r>
                    </w:p>
                    <w:p w14:paraId="35C53AE3"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Facebook 13+ rating</w:t>
                      </w:r>
                      <w:r w:rsidRPr="007A4E51">
                        <w:rPr>
                          <w:rFonts w:ascii="Segoe UI Emoji" w:eastAsia="Times New Roman" w:hAnsi="Segoe UI Emoji" w:cs="Arial"/>
                          <w:lang w:eastAsia="en-GB"/>
                        </w:rPr>
                        <w:t> </w:t>
                      </w:r>
                    </w:p>
                    <w:p w14:paraId="6A70E955"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Instagram 12+ rating </w:t>
                      </w:r>
                      <w:r w:rsidRPr="007A4E51">
                        <w:rPr>
                          <w:rFonts w:ascii="Segoe UI Emoji" w:eastAsia="Times New Roman" w:hAnsi="Segoe UI Emoji" w:cs="Arial"/>
                          <w:lang w:eastAsia="en-GB"/>
                        </w:rPr>
                        <w:t> </w:t>
                      </w:r>
                    </w:p>
                    <w:p w14:paraId="08B45E0A"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 </w:t>
                      </w:r>
                      <w:proofErr w:type="spellStart"/>
                      <w:r w:rsidRPr="007A4E51">
                        <w:rPr>
                          <w:rFonts w:ascii="Segoe UI Emoji" w:eastAsia="Times New Roman" w:hAnsi="Segoe UI Emoji" w:cs="Arial"/>
                          <w:color w:val="4471C4"/>
                          <w:lang w:val="en-US" w:eastAsia="en-GB"/>
                        </w:rPr>
                        <w:t>Tiktok</w:t>
                      </w:r>
                      <w:proofErr w:type="spellEnd"/>
                      <w:r w:rsidRPr="007A4E51">
                        <w:rPr>
                          <w:rFonts w:ascii="Segoe UI Emoji" w:eastAsia="Times New Roman" w:hAnsi="Segoe UI Emoji" w:cs="Arial"/>
                          <w:color w:val="4471C4"/>
                          <w:lang w:val="en-US" w:eastAsia="en-GB"/>
                        </w:rPr>
                        <w:t> 12+ rating </w:t>
                      </w:r>
                      <w:r w:rsidRPr="007A4E51">
                        <w:rPr>
                          <w:rFonts w:ascii="Segoe UI Emoji" w:eastAsia="Times New Roman" w:hAnsi="Segoe UI Emoji" w:cs="Arial"/>
                          <w:lang w:eastAsia="en-GB"/>
                        </w:rPr>
                        <w:t> </w:t>
                      </w:r>
                    </w:p>
                    <w:p w14:paraId="0A88584A" w14:textId="77777777"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lang w:val="en-US" w:eastAsia="en-GB"/>
                        </w:rPr>
                        <w:t>Twitter 13+ rating</w:t>
                      </w:r>
                      <w:r w:rsidRPr="007A4E51">
                        <w:rPr>
                          <w:rFonts w:ascii="Segoe UI Emoji" w:eastAsia="Times New Roman" w:hAnsi="Segoe UI Emoji" w:cs="Arial"/>
                          <w:lang w:eastAsia="en-GB"/>
                        </w:rPr>
                        <w:t> </w:t>
                      </w:r>
                    </w:p>
                    <w:p w14:paraId="7AC6B3B3" w14:textId="77777777" w:rsidR="007A4E51" w:rsidRPr="00E77C33" w:rsidRDefault="007A4E51" w:rsidP="007A4E51">
                      <w:pPr>
                        <w:jc w:val="center"/>
                        <w:textAlignment w:val="baseline"/>
                        <w:rPr>
                          <w:rFonts w:ascii="Segoe UI Emoji" w:eastAsia="Times New Roman" w:hAnsi="Segoe UI Emoji" w:cs="Arial"/>
                          <w:color w:val="4471C4"/>
                          <w:sz w:val="21"/>
                          <w:szCs w:val="21"/>
                          <w:lang w:val="en-US" w:eastAsia="en-GB"/>
                        </w:rPr>
                      </w:pPr>
                      <w:proofErr w:type="spellStart"/>
                      <w:r w:rsidRPr="007A4E51">
                        <w:rPr>
                          <w:rFonts w:ascii="Segoe UI Emoji" w:eastAsia="Times New Roman" w:hAnsi="Segoe UI Emoji" w:cs="Arial"/>
                          <w:color w:val="4471C4"/>
                          <w:lang w:val="en-US" w:eastAsia="en-GB"/>
                        </w:rPr>
                        <w:t>Youtube</w:t>
                      </w:r>
                      <w:proofErr w:type="spellEnd"/>
                      <w:r w:rsidRPr="007A4E51">
                        <w:rPr>
                          <w:rFonts w:ascii="Segoe UI Emoji" w:eastAsia="Times New Roman" w:hAnsi="Segoe UI Emoji" w:cs="Arial"/>
                          <w:color w:val="4471C4"/>
                          <w:lang w:val="en-US" w:eastAsia="en-GB"/>
                        </w:rPr>
                        <w:t> 13+ rating</w:t>
                      </w:r>
                      <w:r w:rsidRPr="00E77C33">
                        <w:rPr>
                          <w:rFonts w:ascii="Segoe UI Emoji" w:eastAsia="Times New Roman" w:hAnsi="Segoe UI Emoji" w:cs="Arial"/>
                          <w:color w:val="4471C4"/>
                          <w:sz w:val="21"/>
                          <w:szCs w:val="21"/>
                          <w:lang w:val="en-US" w:eastAsia="en-GB"/>
                        </w:rPr>
                        <w:t xml:space="preserve"> </w:t>
                      </w:r>
                    </w:p>
                    <w:p w14:paraId="29247B4D" w14:textId="73CC2C26" w:rsidR="007A4E51" w:rsidRPr="007A4E51" w:rsidRDefault="007A4E51" w:rsidP="007A4E51">
                      <w:pPr>
                        <w:jc w:val="center"/>
                        <w:textAlignment w:val="baseline"/>
                        <w:rPr>
                          <w:rFonts w:ascii="Arial" w:eastAsia="Times New Roman" w:hAnsi="Arial" w:cs="Arial"/>
                          <w:sz w:val="16"/>
                          <w:szCs w:val="16"/>
                          <w:lang w:eastAsia="en-GB"/>
                        </w:rPr>
                      </w:pPr>
                      <w:r w:rsidRPr="007A4E51">
                        <w:rPr>
                          <w:rFonts w:ascii="Segoe UI Emoji" w:eastAsia="Times New Roman" w:hAnsi="Segoe UI Emoji" w:cs="Arial"/>
                          <w:color w:val="4471C4"/>
                          <w:sz w:val="21"/>
                          <w:szCs w:val="21"/>
                          <w:lang w:val="en-US" w:eastAsia="en-GB"/>
                        </w:rPr>
                        <w:t>These ratings are easily found on the internet by searching the app name and looking for the age rating, by law each app must present an age rating but it is down to parents/ caregivers to search for it and ensure their children are old enough to be using the apps.</w:t>
                      </w:r>
                      <w:r w:rsidRPr="007A4E51">
                        <w:rPr>
                          <w:rFonts w:ascii="Segoe UI Emoji" w:eastAsia="Times New Roman" w:hAnsi="Segoe UI Emoji" w:cs="Arial"/>
                          <w:sz w:val="21"/>
                          <w:szCs w:val="21"/>
                          <w:lang w:eastAsia="en-GB"/>
                        </w:rPr>
                        <w:t> </w:t>
                      </w:r>
                    </w:p>
                    <w:p w14:paraId="2BAFBA45" w14:textId="779B0F36" w:rsidR="007A4E51" w:rsidRPr="007A4E51" w:rsidRDefault="007A4E51" w:rsidP="007A4E51">
                      <w:pPr>
                        <w:jc w:val="center"/>
                        <w:textAlignment w:val="baseline"/>
                        <w:rPr>
                          <w:rFonts w:ascii="Arial" w:eastAsia="Times New Roman" w:hAnsi="Arial" w:cs="Arial"/>
                          <w:sz w:val="18"/>
                          <w:szCs w:val="18"/>
                          <w:lang w:eastAsia="en-GB"/>
                        </w:rPr>
                      </w:pPr>
                      <w:r w:rsidRPr="007A4E51">
                        <w:rPr>
                          <w:rFonts w:ascii="Segoe UI Emoji" w:eastAsia="Times New Roman" w:hAnsi="Segoe UI Emoji" w:cs="Arial"/>
                          <w:color w:val="4471C4"/>
                          <w:sz w:val="28"/>
                          <w:szCs w:val="28"/>
                          <w:lang w:val="en-US" w:eastAsia="en-GB"/>
                        </w:rPr>
                        <w:t> </w:t>
                      </w:r>
                      <w:r w:rsidRPr="007A4E51">
                        <w:rPr>
                          <w:rFonts w:ascii="Segoe UI Emoji" w:eastAsia="Times New Roman" w:hAnsi="Segoe UI Emoji" w:cs="Arial"/>
                          <w:sz w:val="28"/>
                          <w:szCs w:val="28"/>
                          <w:lang w:eastAsia="en-GB"/>
                        </w:rPr>
                        <w:t> </w:t>
                      </w:r>
                    </w:p>
                    <w:p w14:paraId="0C684FBE" w14:textId="77777777" w:rsidR="007A4E51" w:rsidRDefault="007A4E51"/>
                  </w:txbxContent>
                </v:textbox>
              </v:shape>
            </w:pict>
          </mc:Fallback>
        </mc:AlternateContent>
      </w:r>
      <w:r w:rsidR="007A4E51" w:rsidRPr="007A4E51">
        <w:rPr>
          <w:rFonts w:ascii="Calibri" w:eastAsia="Times New Roman" w:hAnsi="Calibri" w:cs="Calibri"/>
          <w:color w:val="2F5496"/>
          <w:sz w:val="36"/>
          <w:szCs w:val="36"/>
          <w:lang w:val="en-US" w:eastAsia="en-GB"/>
        </w:rPr>
        <w:t> </w:t>
      </w:r>
      <w:r w:rsidR="007A4E51" w:rsidRPr="007A4E51">
        <w:rPr>
          <w:rFonts w:ascii="Calibri" w:eastAsia="Times New Roman" w:hAnsi="Calibri" w:cs="Calibri"/>
          <w:sz w:val="36"/>
          <w:szCs w:val="36"/>
          <w:lang w:eastAsia="en-GB"/>
        </w:rPr>
        <w:t> </w:t>
      </w:r>
    </w:p>
    <w:p w14:paraId="62ED9B99" w14:textId="2DD96ABE" w:rsidR="007A4E51" w:rsidRDefault="007A4E51" w:rsidP="007A4E51">
      <w:pPr>
        <w:jc w:val="center"/>
        <w:textAlignment w:val="baseline"/>
        <w:rPr>
          <w:rFonts w:ascii="Broadway" w:eastAsia="Times New Roman" w:hAnsi="Broadway" w:cs="Arial"/>
          <w:color w:val="2F5496"/>
          <w:sz w:val="52"/>
          <w:szCs w:val="52"/>
          <w:lang w:val="en-US" w:eastAsia="en-GB"/>
        </w:rPr>
      </w:pPr>
    </w:p>
    <w:p w14:paraId="23351AD1" w14:textId="0670BA71" w:rsidR="007A4E51" w:rsidRPr="007A4E51" w:rsidRDefault="007A4E51" w:rsidP="007A4E51">
      <w:pPr>
        <w:textAlignment w:val="baseline"/>
        <w:rPr>
          <w:rFonts w:ascii="Arial" w:eastAsia="Times New Roman" w:hAnsi="Arial" w:cs="Arial"/>
          <w:sz w:val="18"/>
          <w:szCs w:val="18"/>
          <w:lang w:eastAsia="en-GB"/>
        </w:rPr>
      </w:pPr>
      <w:r w:rsidRPr="007A4E51">
        <w:rPr>
          <w:rFonts w:ascii="Broadway" w:eastAsia="Times New Roman" w:hAnsi="Broadway" w:cs="Arial"/>
          <w:color w:val="4471C4"/>
          <w:lang w:val="en-US" w:eastAsia="en-GB"/>
        </w:rPr>
        <w:t>                        </w:t>
      </w:r>
      <w:r w:rsidRPr="007A4E51">
        <w:rPr>
          <w:rFonts w:ascii="Broadway" w:eastAsia="Times New Roman" w:hAnsi="Broadway" w:cs="Arial"/>
          <w:lang w:eastAsia="en-GB"/>
        </w:rPr>
        <w:t> </w:t>
      </w:r>
    </w:p>
    <w:p w14:paraId="5FAFF650" w14:textId="26EC2CD4" w:rsidR="007A4E51" w:rsidRDefault="007A4E51" w:rsidP="007A4E51">
      <w:pPr>
        <w:jc w:val="center"/>
        <w:textAlignment w:val="baseline"/>
        <w:rPr>
          <w:rFonts w:ascii="Broadway" w:eastAsia="Times New Roman" w:hAnsi="Broadway" w:cs="Arial"/>
          <w:color w:val="4471C4"/>
          <w:sz w:val="28"/>
          <w:szCs w:val="28"/>
          <w:lang w:val="en-US" w:eastAsia="en-GB"/>
        </w:rPr>
      </w:pPr>
      <w:r w:rsidRPr="007A4E51">
        <w:rPr>
          <w:rFonts w:ascii="Broadway" w:eastAsia="Times New Roman" w:hAnsi="Broadway" w:cs="Arial"/>
          <w:color w:val="4471C4"/>
          <w:sz w:val="28"/>
          <w:szCs w:val="28"/>
          <w:lang w:val="en-US" w:eastAsia="en-GB"/>
        </w:rPr>
        <w:t> </w:t>
      </w:r>
    </w:p>
    <w:p w14:paraId="36F8D101" w14:textId="53CA2638" w:rsidR="007A4E51" w:rsidRDefault="007A4E51" w:rsidP="007A4E51">
      <w:pPr>
        <w:jc w:val="center"/>
        <w:textAlignment w:val="baseline"/>
        <w:rPr>
          <w:rFonts w:ascii="Broadway" w:eastAsia="Times New Roman" w:hAnsi="Broadway" w:cs="Arial"/>
          <w:color w:val="4471C4"/>
          <w:sz w:val="28"/>
          <w:szCs w:val="28"/>
          <w:lang w:val="en-US" w:eastAsia="en-GB"/>
        </w:rPr>
      </w:pPr>
    </w:p>
    <w:p w14:paraId="2690BFE9" w14:textId="7C3ECBF9" w:rsidR="007A4E51" w:rsidRDefault="007A4E51" w:rsidP="007A4E51">
      <w:pPr>
        <w:jc w:val="center"/>
        <w:textAlignment w:val="baseline"/>
        <w:rPr>
          <w:rFonts w:ascii="Broadway" w:eastAsia="Times New Roman" w:hAnsi="Broadway" w:cs="Arial"/>
          <w:color w:val="4471C4"/>
          <w:sz w:val="28"/>
          <w:szCs w:val="28"/>
          <w:lang w:val="en-US" w:eastAsia="en-GB"/>
        </w:rPr>
      </w:pPr>
    </w:p>
    <w:p w14:paraId="35D38466" w14:textId="0B81DA22" w:rsidR="007A4E51" w:rsidRDefault="00E77C33" w:rsidP="007A4E51">
      <w:pPr>
        <w:jc w:val="center"/>
        <w:textAlignment w:val="baseline"/>
        <w:rPr>
          <w:rFonts w:ascii="Broadway" w:eastAsia="Times New Roman" w:hAnsi="Broadway" w:cs="Arial"/>
          <w:color w:val="4471C4"/>
          <w:sz w:val="28"/>
          <w:szCs w:val="28"/>
          <w:lang w:val="en-US" w:eastAsia="en-GB"/>
        </w:rPr>
      </w:pPr>
      <w:r>
        <w:rPr>
          <w:noProof/>
        </w:rPr>
        <w:lastRenderedPageBreak/>
        <mc:AlternateContent>
          <mc:Choice Requires="wps">
            <w:drawing>
              <wp:anchor distT="0" distB="0" distL="114300" distR="114300" simplePos="0" relativeHeight="251664384" behindDoc="0" locked="0" layoutInCell="1" allowOverlap="1" wp14:anchorId="1B1B7561" wp14:editId="78A7902A">
                <wp:simplePos x="0" y="0"/>
                <wp:positionH relativeFrom="column">
                  <wp:posOffset>3314700</wp:posOffset>
                </wp:positionH>
                <wp:positionV relativeFrom="paragraph">
                  <wp:posOffset>0</wp:posOffset>
                </wp:positionV>
                <wp:extent cx="2755900" cy="5105400"/>
                <wp:effectExtent l="0" t="0" r="12700" b="12700"/>
                <wp:wrapSquare wrapText="bothSides"/>
                <wp:docPr id="9" name="Text Box 9"/>
                <wp:cNvGraphicFramePr/>
                <a:graphic xmlns:a="http://schemas.openxmlformats.org/drawingml/2006/main">
                  <a:graphicData uri="http://schemas.microsoft.com/office/word/2010/wordprocessingShape">
                    <wps:wsp>
                      <wps:cNvSpPr txBox="1"/>
                      <wps:spPr>
                        <a:xfrm>
                          <a:off x="0" y="0"/>
                          <a:ext cx="2755900" cy="5105400"/>
                        </a:xfrm>
                        <a:prstGeom prst="rect">
                          <a:avLst/>
                        </a:prstGeom>
                        <a:noFill/>
                        <a:ln w="6350">
                          <a:solidFill>
                            <a:prstClr val="black"/>
                          </a:solidFill>
                        </a:ln>
                      </wps:spPr>
                      <wps:txbx>
                        <w:txbxContent>
                          <w:p w14:paraId="4B2E71B6"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Broadway" w:eastAsia="Times New Roman" w:hAnsi="Broadway" w:cs="Arial"/>
                                <w:color w:val="2F5496"/>
                                <w:lang w:val="en-US" w:eastAsia="en-GB"/>
                              </w:rPr>
                              <w:t>The truth about child grooming online... The following facts are from the NSPCC (2019) findings: </w:t>
                            </w:r>
                            <w:r w:rsidRPr="007A4E51">
                              <w:rPr>
                                <w:rFonts w:ascii="Broadway" w:eastAsia="Times New Roman" w:hAnsi="Broadway" w:cs="Arial"/>
                                <w:lang w:eastAsia="en-GB"/>
                              </w:rPr>
                              <w:t> </w:t>
                            </w:r>
                          </w:p>
                          <w:p w14:paraId="4FCD29A9" w14:textId="77777777" w:rsidR="00E77C33" w:rsidRPr="007A4E51" w:rsidRDefault="00E77C33" w:rsidP="007A4E51">
                            <w:pPr>
                              <w:numPr>
                                <w:ilvl w:val="0"/>
                                <w:numId w:val="4"/>
                              </w:numPr>
                              <w:ind w:left="360" w:firstLine="0"/>
                              <w:textAlignment w:val="baseline"/>
                              <w:rPr>
                                <w:rFonts w:ascii="Calibri" w:eastAsia="Times New Roman" w:hAnsi="Calibri" w:cs="Calibri"/>
                                <w:lang w:eastAsia="en-GB"/>
                              </w:rPr>
                            </w:pPr>
                            <w:r w:rsidRPr="007A4E51">
                              <w:rPr>
                                <w:rFonts w:ascii="Calibri" w:eastAsia="Times New Roman" w:hAnsi="Calibri" w:cs="Calibri"/>
                                <w:color w:val="6FAC47"/>
                                <w:lang w:val="en-US" w:eastAsia="en-GB"/>
                              </w:rPr>
                              <w:t>Over 5,000 grooming offences were recorded in 18 months</w:t>
                            </w:r>
                            <w:r w:rsidRPr="007A4E51">
                              <w:rPr>
                                <w:rFonts w:ascii="Calibri" w:eastAsia="Times New Roman" w:hAnsi="Calibri" w:cs="Calibri"/>
                                <w:lang w:eastAsia="en-GB"/>
                              </w:rPr>
                              <w:t> </w:t>
                            </w:r>
                          </w:p>
                          <w:p w14:paraId="0CC40A5F" w14:textId="77777777" w:rsidR="00E77C33" w:rsidRPr="007A4E51" w:rsidRDefault="00E77C33" w:rsidP="007A4E51">
                            <w:pPr>
                              <w:numPr>
                                <w:ilvl w:val="0"/>
                                <w:numId w:val="5"/>
                              </w:numPr>
                              <w:ind w:left="360" w:firstLine="0"/>
                              <w:textAlignment w:val="baseline"/>
                              <w:rPr>
                                <w:rFonts w:ascii="Calibri" w:eastAsia="Times New Roman" w:hAnsi="Calibri" w:cs="Calibri"/>
                                <w:lang w:eastAsia="en-GB"/>
                              </w:rPr>
                            </w:pPr>
                            <w:r w:rsidRPr="007A4E51">
                              <w:rPr>
                                <w:rFonts w:ascii="Calibri" w:eastAsia="Times New Roman" w:hAnsi="Calibri" w:cs="Calibri"/>
                                <w:color w:val="6FAC47"/>
                                <w:lang w:val="en-US" w:eastAsia="en-GB"/>
                              </w:rPr>
                              <w:t>There has been a 50% increase of offences in the last 6 months compared to the previous year</w:t>
                            </w:r>
                            <w:r w:rsidRPr="007A4E51">
                              <w:rPr>
                                <w:rFonts w:ascii="Calibri" w:eastAsia="Times New Roman" w:hAnsi="Calibri" w:cs="Calibri"/>
                                <w:lang w:eastAsia="en-GB"/>
                              </w:rPr>
                              <w:t> </w:t>
                            </w:r>
                          </w:p>
                          <w:p w14:paraId="57CE870C" w14:textId="77777777" w:rsidR="00E77C33" w:rsidRPr="007A4E51" w:rsidRDefault="00E77C33" w:rsidP="007A4E51">
                            <w:pPr>
                              <w:numPr>
                                <w:ilvl w:val="0"/>
                                <w:numId w:val="5"/>
                              </w:numPr>
                              <w:ind w:left="360" w:firstLine="0"/>
                              <w:textAlignment w:val="baseline"/>
                              <w:rPr>
                                <w:rFonts w:ascii="Calibri" w:eastAsia="Times New Roman" w:hAnsi="Calibri" w:cs="Calibri"/>
                                <w:lang w:eastAsia="en-GB"/>
                              </w:rPr>
                            </w:pPr>
                            <w:r w:rsidRPr="007A4E51">
                              <w:rPr>
                                <w:rFonts w:ascii="Calibri" w:eastAsia="Times New Roman" w:hAnsi="Calibri" w:cs="Calibri"/>
                                <w:color w:val="6FAC47"/>
                                <w:lang w:val="en-US" w:eastAsia="en-GB"/>
                              </w:rPr>
                              <w:t xml:space="preserve">A 200% increase in the </w:t>
                            </w:r>
                            <w:proofErr w:type="gramStart"/>
                            <w:r w:rsidRPr="007A4E51">
                              <w:rPr>
                                <w:rFonts w:ascii="Calibri" w:eastAsia="Times New Roman" w:hAnsi="Calibri" w:cs="Calibri"/>
                                <w:color w:val="6FAC47"/>
                                <w:lang w:val="en-US" w:eastAsia="en-GB"/>
                              </w:rPr>
                              <w:t>amount</w:t>
                            </w:r>
                            <w:proofErr w:type="gramEnd"/>
                            <w:r w:rsidRPr="007A4E51">
                              <w:rPr>
                                <w:rFonts w:ascii="Calibri" w:eastAsia="Times New Roman" w:hAnsi="Calibri" w:cs="Calibri"/>
                                <w:color w:val="6FAC47"/>
                                <w:lang w:val="en-US" w:eastAsia="en-GB"/>
                              </w:rPr>
                              <w:t xml:space="preserve"> of instances in the use of </w:t>
                            </w:r>
                            <w:proofErr w:type="spellStart"/>
                            <w:r w:rsidRPr="007A4E51">
                              <w:rPr>
                                <w:rFonts w:ascii="Calibri" w:eastAsia="Times New Roman" w:hAnsi="Calibri" w:cs="Calibri"/>
                                <w:color w:val="6FAC47"/>
                                <w:lang w:val="en-US" w:eastAsia="en-GB"/>
                              </w:rPr>
                              <w:t>instagram</w:t>
                            </w:r>
                            <w:proofErr w:type="spellEnd"/>
                            <w:r w:rsidRPr="007A4E51">
                              <w:rPr>
                                <w:rFonts w:ascii="Calibri" w:eastAsia="Times New Roman" w:hAnsi="Calibri" w:cs="Calibri"/>
                                <w:color w:val="6FAC47"/>
                                <w:lang w:val="en-US" w:eastAsia="en-GB"/>
                              </w:rPr>
                              <w:t> over the last year</w:t>
                            </w:r>
                            <w:r w:rsidRPr="007A4E51">
                              <w:rPr>
                                <w:rFonts w:ascii="Calibri" w:eastAsia="Times New Roman" w:hAnsi="Calibri" w:cs="Calibri"/>
                                <w:lang w:eastAsia="en-GB"/>
                              </w:rPr>
                              <w:t> </w:t>
                            </w:r>
                          </w:p>
                          <w:p w14:paraId="291FBB77" w14:textId="77777777" w:rsidR="00E77C33" w:rsidRPr="00E77C33" w:rsidRDefault="00E77C33" w:rsidP="006C76B2">
                            <w:pPr>
                              <w:jc w:val="center"/>
                              <w:textAlignment w:val="baseline"/>
                              <w:rPr>
                                <w:rFonts w:ascii="Calibri" w:eastAsia="Times New Roman" w:hAnsi="Calibri" w:cs="Calibri"/>
                                <w:color w:val="6FAC47"/>
                                <w:sz w:val="36"/>
                                <w:szCs w:val="36"/>
                                <w:lang w:val="en-US"/>
                              </w:rPr>
                            </w:pPr>
                            <w:r w:rsidRPr="007A4E51">
                              <w:rPr>
                                <w:rFonts w:ascii="Calibri" w:eastAsia="Times New Roman" w:hAnsi="Calibri" w:cs="Calibri"/>
                                <w:color w:val="6FAC47"/>
                                <w:sz w:val="36"/>
                                <w:szCs w:val="36"/>
                                <w:lang w:val="en-US" w:eastAsia="en-GB"/>
                              </w:rPr>
                              <w:t>The NSPCC says</w:t>
                            </w:r>
                            <w:r w:rsidRPr="007A4E51">
                              <w:rPr>
                                <w:rFonts w:ascii="Calibri" w:eastAsia="Times New Roman" w:hAnsi="Calibri" w:cs="Calibri"/>
                                <w:color w:val="6FAC47"/>
                                <w:sz w:val="28"/>
                                <w:szCs w:val="28"/>
                                <w:lang w:val="en-US" w:eastAsia="en-GB"/>
                              </w:rPr>
                              <w:t> - ‘</w:t>
                            </w:r>
                            <w:r w:rsidRPr="007A4E51">
                              <w:rPr>
                                <w:rFonts w:ascii="Calibri" w:eastAsia="Times New Roman" w:hAnsi="Calibri" w:cs="Calibri"/>
                                <w:color w:val="6FAC47"/>
                                <w:sz w:val="32"/>
                                <w:szCs w:val="32"/>
                                <w:lang w:val="en-US" w:eastAsia="en-GB"/>
                              </w:rPr>
                              <w:t>Ahead of the Government's Online Harms White Paper, we're urging ministers to tame the </w:t>
                            </w:r>
                            <w:hyperlink r:id="rId8" w:tgtFrame="_blank" w:history="1">
                              <w:r w:rsidRPr="007A4E51">
                                <w:rPr>
                                  <w:rFonts w:ascii="Calibri" w:eastAsia="Times New Roman" w:hAnsi="Calibri" w:cs="Calibri"/>
                                  <w:color w:val="6FAC47"/>
                                  <w:sz w:val="32"/>
                                  <w:szCs w:val="32"/>
                                  <w:u w:val="single"/>
                                  <w:lang w:val="en-US" w:eastAsia="en-GB"/>
                                </w:rPr>
                                <w:t>#</w:t>
                              </w:r>
                              <w:proofErr w:type="spellStart"/>
                              <w:r w:rsidRPr="007A4E51">
                                <w:rPr>
                                  <w:rFonts w:ascii="Calibri" w:eastAsia="Times New Roman" w:hAnsi="Calibri" w:cs="Calibri"/>
                                  <w:color w:val="6FAC47"/>
                                  <w:sz w:val="32"/>
                                  <w:szCs w:val="32"/>
                                  <w:u w:val="single"/>
                                  <w:lang w:val="en-US" w:eastAsia="en-GB"/>
                                </w:rPr>
                                <w:t>WildWestWeb</w:t>
                              </w:r>
                              <w:proofErr w:type="spellEnd"/>
                            </w:hyperlink>
                            <w:r w:rsidRPr="007A4E51">
                              <w:rPr>
                                <w:rFonts w:ascii="Calibri" w:eastAsia="Times New Roman" w:hAnsi="Calibri" w:cs="Calibri"/>
                                <w:color w:val="6FAC47"/>
                                <w:sz w:val="32"/>
                                <w:szCs w:val="32"/>
                                <w:lang w:val="en-US" w:eastAsia="en-GB"/>
                              </w:rPr>
                              <w:t> by bringing in statutory regulation to enforce a legal duty of care to children on social networks, backed by hefty fines if they fail.’ </w:t>
                            </w:r>
                            <w:r w:rsidRPr="007A4E51">
                              <w:rPr>
                                <w:rFonts w:ascii="Calibri" w:eastAsia="Times New Roman" w:hAnsi="Calibri" w:cs="Calibri"/>
                                <w:sz w:val="32"/>
                                <w:szCs w:val="32"/>
                                <w:lang w:eastAsia="en-GB"/>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B7561" id="Text Box 9" o:spid="_x0000_s1027" type="#_x0000_t202" style="position:absolute;left:0;text-align:left;margin-left:261pt;margin-top:0;width:217pt;height:4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" filled="f" strokeweight=".5pt">
                <v:fill o:detectmouseclick="t"/>
                <v:textbox>
                  <w:txbxContent>
                    <w:p w14:paraId="4B2E71B6"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Broadway" w:eastAsia="Times New Roman" w:hAnsi="Broadway" w:cs="Arial"/>
                          <w:color w:val="2F5496"/>
                          <w:lang w:val="en-US" w:eastAsia="en-GB"/>
                        </w:rPr>
                        <w:t>The truth about child grooming online... The following facts are from the NSPCC (2019) findings: </w:t>
                      </w:r>
                      <w:r w:rsidRPr="007A4E51">
                        <w:rPr>
                          <w:rFonts w:ascii="Broadway" w:eastAsia="Times New Roman" w:hAnsi="Broadway" w:cs="Arial"/>
                          <w:lang w:eastAsia="en-GB"/>
                        </w:rPr>
                        <w:t> </w:t>
                      </w:r>
                    </w:p>
                    <w:p w14:paraId="4FCD29A9" w14:textId="77777777" w:rsidR="00E77C33" w:rsidRPr="007A4E51" w:rsidRDefault="00E77C33" w:rsidP="007A4E51">
                      <w:pPr>
                        <w:numPr>
                          <w:ilvl w:val="0"/>
                          <w:numId w:val="4"/>
                        </w:numPr>
                        <w:ind w:left="360" w:firstLine="0"/>
                        <w:textAlignment w:val="baseline"/>
                        <w:rPr>
                          <w:rFonts w:ascii="Calibri" w:eastAsia="Times New Roman" w:hAnsi="Calibri" w:cs="Calibri"/>
                          <w:lang w:eastAsia="en-GB"/>
                        </w:rPr>
                      </w:pPr>
                      <w:r w:rsidRPr="007A4E51">
                        <w:rPr>
                          <w:rFonts w:ascii="Calibri" w:eastAsia="Times New Roman" w:hAnsi="Calibri" w:cs="Calibri"/>
                          <w:color w:val="6FAC47"/>
                          <w:lang w:val="en-US" w:eastAsia="en-GB"/>
                        </w:rPr>
                        <w:t>Over 5,000 grooming offences were recorded in 18 months</w:t>
                      </w:r>
                      <w:r w:rsidRPr="007A4E51">
                        <w:rPr>
                          <w:rFonts w:ascii="Calibri" w:eastAsia="Times New Roman" w:hAnsi="Calibri" w:cs="Calibri"/>
                          <w:lang w:eastAsia="en-GB"/>
                        </w:rPr>
                        <w:t> </w:t>
                      </w:r>
                    </w:p>
                    <w:p w14:paraId="0CC40A5F" w14:textId="77777777" w:rsidR="00E77C33" w:rsidRPr="007A4E51" w:rsidRDefault="00E77C33" w:rsidP="007A4E51">
                      <w:pPr>
                        <w:numPr>
                          <w:ilvl w:val="0"/>
                          <w:numId w:val="5"/>
                        </w:numPr>
                        <w:ind w:left="360" w:firstLine="0"/>
                        <w:textAlignment w:val="baseline"/>
                        <w:rPr>
                          <w:rFonts w:ascii="Calibri" w:eastAsia="Times New Roman" w:hAnsi="Calibri" w:cs="Calibri"/>
                          <w:lang w:eastAsia="en-GB"/>
                        </w:rPr>
                      </w:pPr>
                      <w:r w:rsidRPr="007A4E51">
                        <w:rPr>
                          <w:rFonts w:ascii="Calibri" w:eastAsia="Times New Roman" w:hAnsi="Calibri" w:cs="Calibri"/>
                          <w:color w:val="6FAC47"/>
                          <w:lang w:val="en-US" w:eastAsia="en-GB"/>
                        </w:rPr>
                        <w:t>There has been a 50% increase of offences in the last 6 months compared to the previous year</w:t>
                      </w:r>
                      <w:r w:rsidRPr="007A4E51">
                        <w:rPr>
                          <w:rFonts w:ascii="Calibri" w:eastAsia="Times New Roman" w:hAnsi="Calibri" w:cs="Calibri"/>
                          <w:lang w:eastAsia="en-GB"/>
                        </w:rPr>
                        <w:t> </w:t>
                      </w:r>
                    </w:p>
                    <w:p w14:paraId="57CE870C" w14:textId="77777777" w:rsidR="00E77C33" w:rsidRPr="007A4E51" w:rsidRDefault="00E77C33" w:rsidP="007A4E51">
                      <w:pPr>
                        <w:numPr>
                          <w:ilvl w:val="0"/>
                          <w:numId w:val="5"/>
                        </w:numPr>
                        <w:ind w:left="360" w:firstLine="0"/>
                        <w:textAlignment w:val="baseline"/>
                        <w:rPr>
                          <w:rFonts w:ascii="Calibri" w:eastAsia="Times New Roman" w:hAnsi="Calibri" w:cs="Calibri"/>
                          <w:lang w:eastAsia="en-GB"/>
                        </w:rPr>
                      </w:pPr>
                      <w:r w:rsidRPr="007A4E51">
                        <w:rPr>
                          <w:rFonts w:ascii="Calibri" w:eastAsia="Times New Roman" w:hAnsi="Calibri" w:cs="Calibri"/>
                          <w:color w:val="6FAC47"/>
                          <w:lang w:val="en-US" w:eastAsia="en-GB"/>
                        </w:rPr>
                        <w:t xml:space="preserve">A 200% increase in the </w:t>
                      </w:r>
                      <w:proofErr w:type="gramStart"/>
                      <w:r w:rsidRPr="007A4E51">
                        <w:rPr>
                          <w:rFonts w:ascii="Calibri" w:eastAsia="Times New Roman" w:hAnsi="Calibri" w:cs="Calibri"/>
                          <w:color w:val="6FAC47"/>
                          <w:lang w:val="en-US" w:eastAsia="en-GB"/>
                        </w:rPr>
                        <w:t>amount</w:t>
                      </w:r>
                      <w:proofErr w:type="gramEnd"/>
                      <w:r w:rsidRPr="007A4E51">
                        <w:rPr>
                          <w:rFonts w:ascii="Calibri" w:eastAsia="Times New Roman" w:hAnsi="Calibri" w:cs="Calibri"/>
                          <w:color w:val="6FAC47"/>
                          <w:lang w:val="en-US" w:eastAsia="en-GB"/>
                        </w:rPr>
                        <w:t xml:space="preserve"> of instances in the use of </w:t>
                      </w:r>
                      <w:proofErr w:type="spellStart"/>
                      <w:r w:rsidRPr="007A4E51">
                        <w:rPr>
                          <w:rFonts w:ascii="Calibri" w:eastAsia="Times New Roman" w:hAnsi="Calibri" w:cs="Calibri"/>
                          <w:color w:val="6FAC47"/>
                          <w:lang w:val="en-US" w:eastAsia="en-GB"/>
                        </w:rPr>
                        <w:t>instagram</w:t>
                      </w:r>
                      <w:proofErr w:type="spellEnd"/>
                      <w:r w:rsidRPr="007A4E51">
                        <w:rPr>
                          <w:rFonts w:ascii="Calibri" w:eastAsia="Times New Roman" w:hAnsi="Calibri" w:cs="Calibri"/>
                          <w:color w:val="6FAC47"/>
                          <w:lang w:val="en-US" w:eastAsia="en-GB"/>
                        </w:rPr>
                        <w:t> over the last year</w:t>
                      </w:r>
                      <w:r w:rsidRPr="007A4E51">
                        <w:rPr>
                          <w:rFonts w:ascii="Calibri" w:eastAsia="Times New Roman" w:hAnsi="Calibri" w:cs="Calibri"/>
                          <w:lang w:eastAsia="en-GB"/>
                        </w:rPr>
                        <w:t> </w:t>
                      </w:r>
                    </w:p>
                    <w:p w14:paraId="291FBB77" w14:textId="77777777" w:rsidR="00E77C33" w:rsidRPr="00E77C33" w:rsidRDefault="00E77C33" w:rsidP="006C76B2">
                      <w:pPr>
                        <w:jc w:val="center"/>
                        <w:textAlignment w:val="baseline"/>
                        <w:rPr>
                          <w:rFonts w:ascii="Calibri" w:eastAsia="Times New Roman" w:hAnsi="Calibri" w:cs="Calibri"/>
                          <w:color w:val="6FAC47"/>
                          <w:sz w:val="36"/>
                          <w:szCs w:val="36"/>
                          <w:lang w:val="en-US"/>
                        </w:rPr>
                      </w:pPr>
                      <w:r w:rsidRPr="007A4E51">
                        <w:rPr>
                          <w:rFonts w:ascii="Calibri" w:eastAsia="Times New Roman" w:hAnsi="Calibri" w:cs="Calibri"/>
                          <w:color w:val="6FAC47"/>
                          <w:sz w:val="36"/>
                          <w:szCs w:val="36"/>
                          <w:lang w:val="en-US" w:eastAsia="en-GB"/>
                        </w:rPr>
                        <w:t>The NSPCC says</w:t>
                      </w:r>
                      <w:r w:rsidRPr="007A4E51">
                        <w:rPr>
                          <w:rFonts w:ascii="Calibri" w:eastAsia="Times New Roman" w:hAnsi="Calibri" w:cs="Calibri"/>
                          <w:color w:val="6FAC47"/>
                          <w:sz w:val="28"/>
                          <w:szCs w:val="28"/>
                          <w:lang w:val="en-US" w:eastAsia="en-GB"/>
                        </w:rPr>
                        <w:t> - ‘</w:t>
                      </w:r>
                      <w:r w:rsidRPr="007A4E51">
                        <w:rPr>
                          <w:rFonts w:ascii="Calibri" w:eastAsia="Times New Roman" w:hAnsi="Calibri" w:cs="Calibri"/>
                          <w:color w:val="6FAC47"/>
                          <w:sz w:val="32"/>
                          <w:szCs w:val="32"/>
                          <w:lang w:val="en-US" w:eastAsia="en-GB"/>
                        </w:rPr>
                        <w:t>Ahead of the Government's Online Harms White Paper, we're urging ministers to tame the </w:t>
                      </w:r>
                      <w:hyperlink r:id="rId9" w:tgtFrame="_blank" w:history="1">
                        <w:r w:rsidRPr="007A4E51">
                          <w:rPr>
                            <w:rFonts w:ascii="Calibri" w:eastAsia="Times New Roman" w:hAnsi="Calibri" w:cs="Calibri"/>
                            <w:color w:val="6FAC47"/>
                            <w:sz w:val="32"/>
                            <w:szCs w:val="32"/>
                            <w:u w:val="single"/>
                            <w:lang w:val="en-US" w:eastAsia="en-GB"/>
                          </w:rPr>
                          <w:t>#</w:t>
                        </w:r>
                        <w:proofErr w:type="spellStart"/>
                        <w:r w:rsidRPr="007A4E51">
                          <w:rPr>
                            <w:rFonts w:ascii="Calibri" w:eastAsia="Times New Roman" w:hAnsi="Calibri" w:cs="Calibri"/>
                            <w:color w:val="6FAC47"/>
                            <w:sz w:val="32"/>
                            <w:szCs w:val="32"/>
                            <w:u w:val="single"/>
                            <w:lang w:val="en-US" w:eastAsia="en-GB"/>
                          </w:rPr>
                          <w:t>WildWestWeb</w:t>
                        </w:r>
                        <w:proofErr w:type="spellEnd"/>
                      </w:hyperlink>
                      <w:r w:rsidRPr="007A4E51">
                        <w:rPr>
                          <w:rFonts w:ascii="Calibri" w:eastAsia="Times New Roman" w:hAnsi="Calibri" w:cs="Calibri"/>
                          <w:color w:val="6FAC47"/>
                          <w:sz w:val="32"/>
                          <w:szCs w:val="32"/>
                          <w:lang w:val="en-US" w:eastAsia="en-GB"/>
                        </w:rPr>
                        <w:t> by bringing in statutory regulation to enforce a legal duty of care to children on social networks, backed by hefty fines if they fail.’ </w:t>
                      </w:r>
                      <w:r w:rsidRPr="007A4E51">
                        <w:rPr>
                          <w:rFonts w:ascii="Calibri" w:eastAsia="Times New Roman" w:hAnsi="Calibri" w:cs="Calibri"/>
                          <w:sz w:val="32"/>
                          <w:szCs w:val="32"/>
                          <w:lang w:eastAsia="en-GB"/>
                        </w:rPr>
                        <w:t> </w:t>
                      </w:r>
                    </w:p>
                  </w:txbxContent>
                </v:textbox>
                <w10:wrap type="square"/>
              </v:shape>
            </w:pict>
          </mc:Fallback>
        </mc:AlternateContent>
      </w:r>
      <w:r>
        <w:rPr>
          <w:rFonts w:ascii="Broadway" w:eastAsia="Times New Roman" w:hAnsi="Broadway" w:cs="Arial"/>
          <w:noProof/>
          <w:color w:val="2F5496"/>
          <w:sz w:val="52"/>
          <w:szCs w:val="52"/>
          <w:lang w:val="en-US" w:eastAsia="en-GB"/>
        </w:rPr>
        <mc:AlternateContent>
          <mc:Choice Requires="wps">
            <w:drawing>
              <wp:anchor distT="0" distB="0" distL="114300" distR="114300" simplePos="0" relativeHeight="251659264" behindDoc="0" locked="0" layoutInCell="1" allowOverlap="1" wp14:anchorId="05D06F1E" wp14:editId="33DD66B6">
                <wp:simplePos x="0" y="0"/>
                <wp:positionH relativeFrom="column">
                  <wp:posOffset>-546100</wp:posOffset>
                </wp:positionH>
                <wp:positionV relativeFrom="paragraph">
                  <wp:posOffset>-591185</wp:posOffset>
                </wp:positionV>
                <wp:extent cx="3683000" cy="624840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3683000" cy="6248400"/>
                        </a:xfrm>
                        <a:prstGeom prst="rect">
                          <a:avLst/>
                        </a:prstGeom>
                        <a:solidFill>
                          <a:schemeClr val="lt1"/>
                        </a:solidFill>
                        <a:ln w="6350">
                          <a:solidFill>
                            <a:prstClr val="black"/>
                          </a:solidFill>
                        </a:ln>
                      </wps:spPr>
                      <wps:txbx>
                        <w:txbxContent>
                          <w:p w14:paraId="0349D181" w14:textId="77777777" w:rsidR="007A4E51" w:rsidRPr="007A4E51" w:rsidRDefault="007A4E51" w:rsidP="007A4E51">
                            <w:pPr>
                              <w:jc w:val="center"/>
                              <w:textAlignment w:val="baseline"/>
                              <w:rPr>
                                <w:rFonts w:ascii="Arial" w:eastAsia="Times New Roman" w:hAnsi="Arial" w:cs="Arial"/>
                                <w:sz w:val="18"/>
                                <w:szCs w:val="18"/>
                                <w:lang w:eastAsia="en-GB"/>
                              </w:rPr>
                            </w:pPr>
                            <w:r w:rsidRPr="007A4E51">
                              <w:rPr>
                                <w:rFonts w:ascii="Broadway" w:eastAsia="Times New Roman" w:hAnsi="Broadway" w:cs="Arial"/>
                                <w:color w:val="2F5496"/>
                                <w:sz w:val="52"/>
                                <w:szCs w:val="52"/>
                                <w:lang w:val="en-US" w:eastAsia="en-GB"/>
                              </w:rPr>
                              <w:t>Safeguarding children while they use the internet...</w:t>
                            </w:r>
                            <w:r w:rsidRPr="007A4E51">
                              <w:rPr>
                                <w:rFonts w:ascii="Broadway" w:eastAsia="Times New Roman" w:hAnsi="Broadway" w:cs="Arial"/>
                                <w:sz w:val="52"/>
                                <w:szCs w:val="52"/>
                                <w:lang w:eastAsia="en-GB"/>
                              </w:rPr>
                              <w:t> </w:t>
                            </w:r>
                          </w:p>
                          <w:p w14:paraId="41F6EAA0"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color w:val="538135"/>
                                <w:sz w:val="28"/>
                                <w:szCs w:val="28"/>
                                <w:lang w:val="en-US" w:eastAsia="en-GB"/>
                              </w:rPr>
                              <w:t xml:space="preserve">Get safe online (2019) working with South Wales police recommend the following </w:t>
                            </w:r>
                            <w:proofErr w:type="spellStart"/>
                            <w:r w:rsidRPr="007A4E51">
                              <w:rPr>
                                <w:rFonts w:ascii="Calibri" w:eastAsia="Times New Roman" w:hAnsi="Calibri" w:cs="Calibri"/>
                                <w:color w:val="538135"/>
                                <w:sz w:val="28"/>
                                <w:szCs w:val="28"/>
                                <w:lang w:val="en-US" w:eastAsia="en-GB"/>
                              </w:rPr>
                              <w:t>chech</w:t>
                            </w:r>
                            <w:proofErr w:type="spellEnd"/>
                            <w:r w:rsidRPr="007A4E51">
                              <w:rPr>
                                <w:rFonts w:ascii="Calibri" w:eastAsia="Times New Roman" w:hAnsi="Calibri" w:cs="Calibri"/>
                                <w:color w:val="538135"/>
                                <w:sz w:val="28"/>
                                <w:szCs w:val="28"/>
                                <w:lang w:val="en-US" w:eastAsia="en-GB"/>
                              </w:rPr>
                              <w:t xml:space="preserve"> list: </w:t>
                            </w:r>
                            <w:r w:rsidRPr="007A4E51">
                              <w:rPr>
                                <w:rFonts w:ascii="Calibri" w:eastAsia="Times New Roman" w:hAnsi="Calibri" w:cs="Calibri"/>
                                <w:sz w:val="28"/>
                                <w:szCs w:val="28"/>
                                <w:lang w:eastAsia="en-GB"/>
                              </w:rPr>
                              <w:t> </w:t>
                            </w:r>
                          </w:p>
                          <w:p w14:paraId="3893CEC6" w14:textId="77777777" w:rsidR="007A4E51" w:rsidRPr="007A4E51" w:rsidRDefault="007A4E51" w:rsidP="007A4E51">
                            <w:pPr>
                              <w:numPr>
                                <w:ilvl w:val="0"/>
                                <w:numId w:val="1"/>
                              </w:numPr>
                              <w:ind w:left="360" w:firstLine="0"/>
                              <w:textAlignment w:val="baseline"/>
                              <w:rPr>
                                <w:rFonts w:ascii="Calibri" w:eastAsia="Times New Roman" w:hAnsi="Calibri" w:cs="Calibri"/>
                                <w:sz w:val="28"/>
                                <w:szCs w:val="28"/>
                                <w:lang w:eastAsia="en-GB"/>
                              </w:rPr>
                            </w:pPr>
                            <w:r w:rsidRPr="007A4E51">
                              <w:rPr>
                                <w:rFonts w:ascii="Calibri" w:eastAsia="Times New Roman" w:hAnsi="Calibri" w:cs="Calibri"/>
                                <w:color w:val="538135"/>
                                <w:sz w:val="28"/>
                                <w:szCs w:val="28"/>
                                <w:lang w:val="en-US" w:eastAsia="en-GB"/>
                              </w:rPr>
                              <w:t>Download parental controls and set to the appropriate age </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197059D3" w14:textId="77777777" w:rsidR="007A4E51" w:rsidRPr="007A4E51" w:rsidRDefault="007A4E51" w:rsidP="007A4E51">
                            <w:pPr>
                              <w:numPr>
                                <w:ilvl w:val="0"/>
                                <w:numId w:val="1"/>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Set passcodes on devices so that children </w:t>
                            </w:r>
                            <w:proofErr w:type="spellStart"/>
                            <w:r w:rsidRPr="007A4E51">
                              <w:rPr>
                                <w:rFonts w:ascii="Segoe UI Emoji" w:eastAsia="Times New Roman" w:hAnsi="Segoe UI Emoji" w:cs="Calibri"/>
                                <w:color w:val="538135"/>
                                <w:sz w:val="28"/>
                                <w:szCs w:val="28"/>
                                <w:lang w:val="en-US" w:eastAsia="en-GB"/>
                              </w:rPr>
                              <w:t>can not</w:t>
                            </w:r>
                            <w:proofErr w:type="spellEnd"/>
                            <w:r w:rsidRPr="007A4E51">
                              <w:rPr>
                                <w:rFonts w:ascii="Segoe UI Emoji" w:eastAsia="Times New Roman" w:hAnsi="Segoe UI Emoji" w:cs="Calibri"/>
                                <w:color w:val="538135"/>
                                <w:sz w:val="28"/>
                                <w:szCs w:val="28"/>
                                <w:lang w:val="en-US" w:eastAsia="en-GB"/>
                              </w:rPr>
                              <w:t> access them </w:t>
                            </w:r>
                            <w:proofErr w:type="spellStart"/>
                            <w:r w:rsidRPr="007A4E51">
                              <w:rPr>
                                <w:rFonts w:ascii="Segoe UI Emoji" w:eastAsia="Times New Roman" w:hAnsi="Segoe UI Emoji" w:cs="Calibri"/>
                                <w:color w:val="538135"/>
                                <w:sz w:val="28"/>
                                <w:szCs w:val="28"/>
                                <w:lang w:val="en-US" w:eastAsia="en-GB"/>
                              </w:rPr>
                              <w:t>with out</w:t>
                            </w:r>
                            <w:proofErr w:type="spellEnd"/>
                            <w:r w:rsidRPr="007A4E51">
                              <w:rPr>
                                <w:rFonts w:ascii="Segoe UI Emoji" w:eastAsia="Times New Roman" w:hAnsi="Segoe UI Emoji" w:cs="Calibri"/>
                                <w:color w:val="538135"/>
                                <w:sz w:val="28"/>
                                <w:szCs w:val="28"/>
                                <w:lang w:val="en-US" w:eastAsia="en-GB"/>
                              </w:rPr>
                              <w:t> permission</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0632A99B"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 xml:space="preserve">Set time limits from a young age </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60A14A64"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 xml:space="preserve">Share your strategies with grandparents/ others that look after your child to ensure they follow through with your plan </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26AFC92E"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Check the age recommendations on apps and websites</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40C59DF0"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Discuss with other parents to see what apps their children use but always read ratings before allowing your child on to websites you are unsure of</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7848CAD0"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Talk to your child about e-safety and make them aware of the dangers</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1B998A78" w14:textId="77777777" w:rsidR="007A4E51" w:rsidRPr="007A4E51" w:rsidRDefault="007A4E51" w:rsidP="007A4E51">
                            <w:pPr>
                              <w:numPr>
                                <w:ilvl w:val="0"/>
                                <w:numId w:val="3"/>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Remember that </w:t>
                            </w:r>
                            <w:proofErr w:type="spellStart"/>
                            <w:r w:rsidRPr="007A4E51">
                              <w:rPr>
                                <w:rFonts w:ascii="Segoe UI Emoji" w:eastAsia="Times New Roman" w:hAnsi="Segoe UI Emoji" w:cs="Calibri"/>
                                <w:color w:val="538135"/>
                                <w:sz w:val="28"/>
                                <w:szCs w:val="28"/>
                                <w:lang w:val="en-US" w:eastAsia="en-GB"/>
                              </w:rPr>
                              <w:t>facebook</w:t>
                            </w:r>
                            <w:proofErr w:type="spellEnd"/>
                            <w:r w:rsidRPr="007A4E51">
                              <w:rPr>
                                <w:rFonts w:ascii="Segoe UI Emoji" w:eastAsia="Times New Roman" w:hAnsi="Segoe UI Emoji" w:cs="Calibri"/>
                                <w:color w:val="538135"/>
                                <w:sz w:val="28"/>
                                <w:szCs w:val="28"/>
                                <w:lang w:val="en-US" w:eastAsia="en-GB"/>
                              </w:rPr>
                              <w:t> and </w:t>
                            </w:r>
                            <w:proofErr w:type="spellStart"/>
                            <w:r w:rsidRPr="007A4E51">
                              <w:rPr>
                                <w:rFonts w:ascii="Segoe UI Emoji" w:eastAsia="Times New Roman" w:hAnsi="Segoe UI Emoji" w:cs="Calibri"/>
                                <w:color w:val="538135"/>
                                <w:sz w:val="28"/>
                                <w:szCs w:val="28"/>
                                <w:lang w:val="en-US" w:eastAsia="en-GB"/>
                              </w:rPr>
                              <w:t>youtube</w:t>
                            </w:r>
                            <w:proofErr w:type="spellEnd"/>
                            <w:r w:rsidRPr="007A4E51">
                              <w:rPr>
                                <w:rFonts w:ascii="Segoe UI Emoji" w:eastAsia="Times New Roman" w:hAnsi="Segoe UI Emoji" w:cs="Calibri"/>
                                <w:color w:val="538135"/>
                                <w:sz w:val="28"/>
                                <w:szCs w:val="28"/>
                                <w:lang w:val="en-US" w:eastAsia="en-GB"/>
                              </w:rPr>
                              <w:t> have an age requirement of 13 years old</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51BE5E96" w14:textId="77777777" w:rsidR="007A4E51" w:rsidRDefault="007A4E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06F1E" id="Text Box 7" o:spid="_x0000_s1028" type="#_x0000_t202" style="position:absolute;left:0;text-align:left;margin-left:-43pt;margin-top:-46.55pt;width:290pt;height:4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" fillcolor="white [3201]" strokeweight=".5pt">
                <v:textbox>
                  <w:txbxContent>
                    <w:p w14:paraId="0349D181" w14:textId="77777777" w:rsidR="007A4E51" w:rsidRPr="007A4E51" w:rsidRDefault="007A4E51" w:rsidP="007A4E51">
                      <w:pPr>
                        <w:jc w:val="center"/>
                        <w:textAlignment w:val="baseline"/>
                        <w:rPr>
                          <w:rFonts w:ascii="Arial" w:eastAsia="Times New Roman" w:hAnsi="Arial" w:cs="Arial"/>
                          <w:sz w:val="18"/>
                          <w:szCs w:val="18"/>
                          <w:lang w:eastAsia="en-GB"/>
                        </w:rPr>
                      </w:pPr>
                      <w:r w:rsidRPr="007A4E51">
                        <w:rPr>
                          <w:rFonts w:ascii="Broadway" w:eastAsia="Times New Roman" w:hAnsi="Broadway" w:cs="Arial"/>
                          <w:color w:val="2F5496"/>
                          <w:sz w:val="52"/>
                          <w:szCs w:val="52"/>
                          <w:lang w:val="en-US" w:eastAsia="en-GB"/>
                        </w:rPr>
                        <w:t>Safeguarding children while they use the internet...</w:t>
                      </w:r>
                      <w:r w:rsidRPr="007A4E51">
                        <w:rPr>
                          <w:rFonts w:ascii="Broadway" w:eastAsia="Times New Roman" w:hAnsi="Broadway" w:cs="Arial"/>
                          <w:sz w:val="52"/>
                          <w:szCs w:val="52"/>
                          <w:lang w:eastAsia="en-GB"/>
                        </w:rPr>
                        <w:t> </w:t>
                      </w:r>
                    </w:p>
                    <w:p w14:paraId="41F6EAA0"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color w:val="538135"/>
                          <w:sz w:val="28"/>
                          <w:szCs w:val="28"/>
                          <w:lang w:val="en-US" w:eastAsia="en-GB"/>
                        </w:rPr>
                        <w:t xml:space="preserve">Get safe online (2019) working with South Wales police recommend the following </w:t>
                      </w:r>
                      <w:proofErr w:type="spellStart"/>
                      <w:r w:rsidRPr="007A4E51">
                        <w:rPr>
                          <w:rFonts w:ascii="Calibri" w:eastAsia="Times New Roman" w:hAnsi="Calibri" w:cs="Calibri"/>
                          <w:color w:val="538135"/>
                          <w:sz w:val="28"/>
                          <w:szCs w:val="28"/>
                          <w:lang w:val="en-US" w:eastAsia="en-GB"/>
                        </w:rPr>
                        <w:t>chech</w:t>
                      </w:r>
                      <w:proofErr w:type="spellEnd"/>
                      <w:r w:rsidRPr="007A4E51">
                        <w:rPr>
                          <w:rFonts w:ascii="Calibri" w:eastAsia="Times New Roman" w:hAnsi="Calibri" w:cs="Calibri"/>
                          <w:color w:val="538135"/>
                          <w:sz w:val="28"/>
                          <w:szCs w:val="28"/>
                          <w:lang w:val="en-US" w:eastAsia="en-GB"/>
                        </w:rPr>
                        <w:t xml:space="preserve"> list: </w:t>
                      </w:r>
                      <w:r w:rsidRPr="007A4E51">
                        <w:rPr>
                          <w:rFonts w:ascii="Calibri" w:eastAsia="Times New Roman" w:hAnsi="Calibri" w:cs="Calibri"/>
                          <w:sz w:val="28"/>
                          <w:szCs w:val="28"/>
                          <w:lang w:eastAsia="en-GB"/>
                        </w:rPr>
                        <w:t> </w:t>
                      </w:r>
                    </w:p>
                    <w:p w14:paraId="3893CEC6" w14:textId="77777777" w:rsidR="007A4E51" w:rsidRPr="007A4E51" w:rsidRDefault="007A4E51" w:rsidP="007A4E51">
                      <w:pPr>
                        <w:numPr>
                          <w:ilvl w:val="0"/>
                          <w:numId w:val="1"/>
                        </w:numPr>
                        <w:ind w:left="360" w:firstLine="0"/>
                        <w:textAlignment w:val="baseline"/>
                        <w:rPr>
                          <w:rFonts w:ascii="Calibri" w:eastAsia="Times New Roman" w:hAnsi="Calibri" w:cs="Calibri"/>
                          <w:sz w:val="28"/>
                          <w:szCs w:val="28"/>
                          <w:lang w:eastAsia="en-GB"/>
                        </w:rPr>
                      </w:pPr>
                      <w:r w:rsidRPr="007A4E51">
                        <w:rPr>
                          <w:rFonts w:ascii="Calibri" w:eastAsia="Times New Roman" w:hAnsi="Calibri" w:cs="Calibri"/>
                          <w:color w:val="538135"/>
                          <w:sz w:val="28"/>
                          <w:szCs w:val="28"/>
                          <w:lang w:val="en-US" w:eastAsia="en-GB"/>
                        </w:rPr>
                        <w:t>Download parental controls and set to the appropriate age </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197059D3" w14:textId="77777777" w:rsidR="007A4E51" w:rsidRPr="007A4E51" w:rsidRDefault="007A4E51" w:rsidP="007A4E51">
                      <w:pPr>
                        <w:numPr>
                          <w:ilvl w:val="0"/>
                          <w:numId w:val="1"/>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Set passcodes on devices so that children </w:t>
                      </w:r>
                      <w:proofErr w:type="spellStart"/>
                      <w:r w:rsidRPr="007A4E51">
                        <w:rPr>
                          <w:rFonts w:ascii="Segoe UI Emoji" w:eastAsia="Times New Roman" w:hAnsi="Segoe UI Emoji" w:cs="Calibri"/>
                          <w:color w:val="538135"/>
                          <w:sz w:val="28"/>
                          <w:szCs w:val="28"/>
                          <w:lang w:val="en-US" w:eastAsia="en-GB"/>
                        </w:rPr>
                        <w:t>can not</w:t>
                      </w:r>
                      <w:proofErr w:type="spellEnd"/>
                      <w:r w:rsidRPr="007A4E51">
                        <w:rPr>
                          <w:rFonts w:ascii="Segoe UI Emoji" w:eastAsia="Times New Roman" w:hAnsi="Segoe UI Emoji" w:cs="Calibri"/>
                          <w:color w:val="538135"/>
                          <w:sz w:val="28"/>
                          <w:szCs w:val="28"/>
                          <w:lang w:val="en-US" w:eastAsia="en-GB"/>
                        </w:rPr>
                        <w:t> access them </w:t>
                      </w:r>
                      <w:proofErr w:type="spellStart"/>
                      <w:r w:rsidRPr="007A4E51">
                        <w:rPr>
                          <w:rFonts w:ascii="Segoe UI Emoji" w:eastAsia="Times New Roman" w:hAnsi="Segoe UI Emoji" w:cs="Calibri"/>
                          <w:color w:val="538135"/>
                          <w:sz w:val="28"/>
                          <w:szCs w:val="28"/>
                          <w:lang w:val="en-US" w:eastAsia="en-GB"/>
                        </w:rPr>
                        <w:t>with out</w:t>
                      </w:r>
                      <w:proofErr w:type="spellEnd"/>
                      <w:r w:rsidRPr="007A4E51">
                        <w:rPr>
                          <w:rFonts w:ascii="Segoe UI Emoji" w:eastAsia="Times New Roman" w:hAnsi="Segoe UI Emoji" w:cs="Calibri"/>
                          <w:color w:val="538135"/>
                          <w:sz w:val="28"/>
                          <w:szCs w:val="28"/>
                          <w:lang w:val="en-US" w:eastAsia="en-GB"/>
                        </w:rPr>
                        <w:t> permission</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0632A99B"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 xml:space="preserve">Set time limits from a young age </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60A14A64"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 xml:space="preserve">Share your strategies with grandparents/ others that look after your child to ensure they follow through with your plan </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26AFC92E"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Check the age recommendations on apps and websites</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40C59DF0"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Discuss with other parents to see what apps their children use but always read ratings before allowing your child on to websites you are unsure of</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7848CAD0" w14:textId="77777777" w:rsidR="007A4E51" w:rsidRPr="007A4E51" w:rsidRDefault="007A4E51" w:rsidP="007A4E51">
                      <w:pPr>
                        <w:numPr>
                          <w:ilvl w:val="0"/>
                          <w:numId w:val="2"/>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Talk to your child about e-safety and make them aware of the dangers</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1B998A78" w14:textId="77777777" w:rsidR="007A4E51" w:rsidRPr="007A4E51" w:rsidRDefault="007A4E51" w:rsidP="007A4E51">
                      <w:pPr>
                        <w:numPr>
                          <w:ilvl w:val="0"/>
                          <w:numId w:val="3"/>
                        </w:numPr>
                        <w:ind w:left="360" w:firstLine="0"/>
                        <w:textAlignment w:val="baseline"/>
                        <w:rPr>
                          <w:rFonts w:ascii="Calibri" w:eastAsia="Times New Roman" w:hAnsi="Calibri" w:cs="Calibri"/>
                          <w:sz w:val="28"/>
                          <w:szCs w:val="28"/>
                          <w:lang w:eastAsia="en-GB"/>
                        </w:rPr>
                      </w:pPr>
                      <w:r w:rsidRPr="007A4E51">
                        <w:rPr>
                          <w:rFonts w:ascii="Segoe UI Emoji" w:eastAsia="Times New Roman" w:hAnsi="Segoe UI Emoji" w:cs="Calibri"/>
                          <w:color w:val="538135"/>
                          <w:sz w:val="28"/>
                          <w:szCs w:val="28"/>
                          <w:lang w:val="en-US" w:eastAsia="en-GB"/>
                        </w:rPr>
                        <w:t>Remember that </w:t>
                      </w:r>
                      <w:proofErr w:type="spellStart"/>
                      <w:r w:rsidRPr="007A4E51">
                        <w:rPr>
                          <w:rFonts w:ascii="Segoe UI Emoji" w:eastAsia="Times New Roman" w:hAnsi="Segoe UI Emoji" w:cs="Calibri"/>
                          <w:color w:val="538135"/>
                          <w:sz w:val="28"/>
                          <w:szCs w:val="28"/>
                          <w:lang w:val="en-US" w:eastAsia="en-GB"/>
                        </w:rPr>
                        <w:t>facebook</w:t>
                      </w:r>
                      <w:proofErr w:type="spellEnd"/>
                      <w:r w:rsidRPr="007A4E51">
                        <w:rPr>
                          <w:rFonts w:ascii="Segoe UI Emoji" w:eastAsia="Times New Roman" w:hAnsi="Segoe UI Emoji" w:cs="Calibri"/>
                          <w:color w:val="538135"/>
                          <w:sz w:val="28"/>
                          <w:szCs w:val="28"/>
                          <w:lang w:val="en-US" w:eastAsia="en-GB"/>
                        </w:rPr>
                        <w:t> and </w:t>
                      </w:r>
                      <w:proofErr w:type="spellStart"/>
                      <w:r w:rsidRPr="007A4E51">
                        <w:rPr>
                          <w:rFonts w:ascii="Segoe UI Emoji" w:eastAsia="Times New Roman" w:hAnsi="Segoe UI Emoji" w:cs="Calibri"/>
                          <w:color w:val="538135"/>
                          <w:sz w:val="28"/>
                          <w:szCs w:val="28"/>
                          <w:lang w:val="en-US" w:eastAsia="en-GB"/>
                        </w:rPr>
                        <w:t>youtube</w:t>
                      </w:r>
                      <w:proofErr w:type="spellEnd"/>
                      <w:r w:rsidRPr="007A4E51">
                        <w:rPr>
                          <w:rFonts w:ascii="Segoe UI Emoji" w:eastAsia="Times New Roman" w:hAnsi="Segoe UI Emoji" w:cs="Calibri"/>
                          <w:color w:val="538135"/>
                          <w:sz w:val="28"/>
                          <w:szCs w:val="28"/>
                          <w:lang w:val="en-US" w:eastAsia="en-GB"/>
                        </w:rPr>
                        <w:t> have an age requirement of 13 years old</w:t>
                      </w:r>
                      <w:r w:rsidRPr="007A4E51">
                        <w:rPr>
                          <w:rFonts w:ascii="Apple Color Emoji" w:eastAsia="Times New Roman" w:hAnsi="Apple Color Emoji" w:cs="Apple Color Emoji"/>
                          <w:color w:val="538135"/>
                          <w:sz w:val="28"/>
                          <w:szCs w:val="28"/>
                          <w:lang w:val="en-US" w:eastAsia="en-GB"/>
                        </w:rPr>
                        <w:t>✅</w:t>
                      </w:r>
                      <w:r w:rsidRPr="007A4E51">
                        <w:rPr>
                          <w:rFonts w:ascii="Segoe UI Emoji" w:eastAsia="Times New Roman" w:hAnsi="Segoe UI Emoji" w:cs="Calibri"/>
                          <w:sz w:val="28"/>
                          <w:szCs w:val="28"/>
                          <w:lang w:eastAsia="en-GB"/>
                        </w:rPr>
                        <w:t> </w:t>
                      </w:r>
                    </w:p>
                    <w:p w14:paraId="51BE5E96" w14:textId="77777777" w:rsidR="007A4E51" w:rsidRDefault="007A4E51"/>
                  </w:txbxContent>
                </v:textbox>
              </v:shape>
            </w:pict>
          </mc:Fallback>
        </mc:AlternateContent>
      </w:r>
    </w:p>
    <w:p w14:paraId="077BD211" w14:textId="05B6904A" w:rsidR="007A4E51" w:rsidRDefault="007A4E51" w:rsidP="007A4E51">
      <w:pPr>
        <w:jc w:val="center"/>
        <w:textAlignment w:val="baseline"/>
        <w:rPr>
          <w:rFonts w:ascii="Broadway" w:eastAsia="Times New Roman" w:hAnsi="Broadway" w:cs="Arial"/>
          <w:color w:val="4471C4"/>
          <w:sz w:val="28"/>
          <w:szCs w:val="28"/>
          <w:lang w:val="en-US" w:eastAsia="en-GB"/>
        </w:rPr>
      </w:pPr>
    </w:p>
    <w:p w14:paraId="2CE0EB1B" w14:textId="0E5D47EB" w:rsidR="007A4E51" w:rsidRDefault="007A4E51" w:rsidP="007A4E51">
      <w:pPr>
        <w:jc w:val="center"/>
        <w:textAlignment w:val="baseline"/>
        <w:rPr>
          <w:rFonts w:ascii="Broadway" w:eastAsia="Times New Roman" w:hAnsi="Broadway" w:cs="Arial"/>
          <w:color w:val="4471C4"/>
          <w:sz w:val="28"/>
          <w:szCs w:val="28"/>
          <w:lang w:val="en-US" w:eastAsia="en-GB"/>
        </w:rPr>
      </w:pPr>
    </w:p>
    <w:p w14:paraId="10759075" w14:textId="17118790" w:rsidR="007A4E51" w:rsidRDefault="007A4E51" w:rsidP="007A4E51">
      <w:pPr>
        <w:jc w:val="center"/>
        <w:textAlignment w:val="baseline"/>
        <w:rPr>
          <w:rFonts w:ascii="Broadway" w:eastAsia="Times New Roman" w:hAnsi="Broadway" w:cs="Arial"/>
          <w:color w:val="4471C4"/>
          <w:sz w:val="28"/>
          <w:szCs w:val="28"/>
          <w:lang w:val="en-US" w:eastAsia="en-GB"/>
        </w:rPr>
      </w:pPr>
    </w:p>
    <w:p w14:paraId="17C4E26C" w14:textId="681E197E" w:rsidR="007A4E51" w:rsidRDefault="007A4E51" w:rsidP="007A4E51">
      <w:pPr>
        <w:jc w:val="center"/>
        <w:textAlignment w:val="baseline"/>
        <w:rPr>
          <w:rFonts w:ascii="Broadway" w:eastAsia="Times New Roman" w:hAnsi="Broadway" w:cs="Arial"/>
          <w:color w:val="4471C4"/>
          <w:sz w:val="28"/>
          <w:szCs w:val="28"/>
          <w:lang w:val="en-US" w:eastAsia="en-GB"/>
        </w:rPr>
      </w:pPr>
    </w:p>
    <w:p w14:paraId="61063F43" w14:textId="4671AC17" w:rsidR="007A4E51" w:rsidRDefault="007A4E51" w:rsidP="007A4E51">
      <w:pPr>
        <w:jc w:val="center"/>
        <w:textAlignment w:val="baseline"/>
        <w:rPr>
          <w:rFonts w:ascii="Broadway" w:eastAsia="Times New Roman" w:hAnsi="Broadway" w:cs="Arial"/>
          <w:color w:val="4471C4"/>
          <w:sz w:val="28"/>
          <w:szCs w:val="28"/>
          <w:lang w:val="en-US" w:eastAsia="en-GB"/>
        </w:rPr>
      </w:pPr>
    </w:p>
    <w:p w14:paraId="24FA3220" w14:textId="45064217" w:rsidR="007A4E51" w:rsidRDefault="007A4E51" w:rsidP="007A4E51">
      <w:pPr>
        <w:jc w:val="center"/>
        <w:textAlignment w:val="baseline"/>
        <w:rPr>
          <w:rFonts w:ascii="Broadway" w:eastAsia="Times New Roman" w:hAnsi="Broadway" w:cs="Arial"/>
          <w:color w:val="4471C4"/>
          <w:sz w:val="28"/>
          <w:szCs w:val="28"/>
          <w:lang w:val="en-US" w:eastAsia="en-GB"/>
        </w:rPr>
      </w:pPr>
    </w:p>
    <w:p w14:paraId="186D076E" w14:textId="237BE7AF" w:rsidR="007A4E51" w:rsidRDefault="007A4E51" w:rsidP="007A4E51">
      <w:pPr>
        <w:jc w:val="center"/>
        <w:textAlignment w:val="baseline"/>
        <w:rPr>
          <w:rFonts w:ascii="Broadway" w:eastAsia="Times New Roman" w:hAnsi="Broadway" w:cs="Arial"/>
          <w:color w:val="4471C4"/>
          <w:sz w:val="28"/>
          <w:szCs w:val="28"/>
          <w:lang w:val="en-US" w:eastAsia="en-GB"/>
        </w:rPr>
      </w:pPr>
    </w:p>
    <w:p w14:paraId="2D51F98D" w14:textId="2803AF1F" w:rsidR="007A4E51" w:rsidRDefault="007A4E51" w:rsidP="007A4E51">
      <w:pPr>
        <w:jc w:val="center"/>
        <w:textAlignment w:val="baseline"/>
        <w:rPr>
          <w:rFonts w:ascii="Broadway" w:eastAsia="Times New Roman" w:hAnsi="Broadway" w:cs="Arial"/>
          <w:color w:val="4471C4"/>
          <w:sz w:val="28"/>
          <w:szCs w:val="28"/>
          <w:lang w:val="en-US" w:eastAsia="en-GB"/>
        </w:rPr>
      </w:pPr>
    </w:p>
    <w:p w14:paraId="628A6B1B" w14:textId="083AE367" w:rsidR="007A4E51" w:rsidRDefault="007A4E51" w:rsidP="007A4E51">
      <w:pPr>
        <w:jc w:val="center"/>
        <w:textAlignment w:val="baseline"/>
        <w:rPr>
          <w:rFonts w:ascii="Broadway" w:eastAsia="Times New Roman" w:hAnsi="Broadway" w:cs="Arial"/>
          <w:color w:val="4471C4"/>
          <w:sz w:val="28"/>
          <w:szCs w:val="28"/>
          <w:lang w:val="en-US" w:eastAsia="en-GB"/>
        </w:rPr>
      </w:pPr>
    </w:p>
    <w:p w14:paraId="56EE263C" w14:textId="0ACBD2C7" w:rsidR="007A4E51" w:rsidRDefault="007A4E51" w:rsidP="007A4E51">
      <w:pPr>
        <w:jc w:val="center"/>
        <w:textAlignment w:val="baseline"/>
        <w:rPr>
          <w:rFonts w:ascii="Broadway" w:eastAsia="Times New Roman" w:hAnsi="Broadway" w:cs="Arial"/>
          <w:color w:val="4471C4"/>
          <w:sz w:val="28"/>
          <w:szCs w:val="28"/>
          <w:lang w:val="en-US" w:eastAsia="en-GB"/>
        </w:rPr>
      </w:pPr>
    </w:p>
    <w:p w14:paraId="1E332270" w14:textId="5CD39275" w:rsidR="007A4E51" w:rsidRDefault="007A4E51" w:rsidP="007A4E51">
      <w:pPr>
        <w:jc w:val="center"/>
        <w:textAlignment w:val="baseline"/>
        <w:rPr>
          <w:rFonts w:ascii="Broadway" w:eastAsia="Times New Roman" w:hAnsi="Broadway" w:cs="Arial"/>
          <w:color w:val="4471C4"/>
          <w:sz w:val="28"/>
          <w:szCs w:val="28"/>
          <w:lang w:val="en-US" w:eastAsia="en-GB"/>
        </w:rPr>
      </w:pPr>
    </w:p>
    <w:p w14:paraId="2E2264DF" w14:textId="13EFDD42" w:rsidR="007A4E51" w:rsidRDefault="007A4E51" w:rsidP="007A4E51">
      <w:pPr>
        <w:jc w:val="center"/>
        <w:textAlignment w:val="baseline"/>
        <w:rPr>
          <w:rFonts w:ascii="Broadway" w:eastAsia="Times New Roman" w:hAnsi="Broadway" w:cs="Arial"/>
          <w:color w:val="4471C4"/>
          <w:sz w:val="28"/>
          <w:szCs w:val="28"/>
          <w:lang w:val="en-US" w:eastAsia="en-GB"/>
        </w:rPr>
      </w:pPr>
    </w:p>
    <w:p w14:paraId="12672F2E" w14:textId="47BA44AD" w:rsidR="007A4E51" w:rsidRDefault="007A4E51" w:rsidP="007A4E51">
      <w:pPr>
        <w:jc w:val="center"/>
        <w:textAlignment w:val="baseline"/>
        <w:rPr>
          <w:rFonts w:ascii="Broadway" w:eastAsia="Times New Roman" w:hAnsi="Broadway" w:cs="Arial"/>
          <w:color w:val="4471C4"/>
          <w:sz w:val="28"/>
          <w:szCs w:val="28"/>
          <w:lang w:val="en-US" w:eastAsia="en-GB"/>
        </w:rPr>
      </w:pPr>
    </w:p>
    <w:p w14:paraId="0D001086" w14:textId="146FFB69" w:rsidR="007A4E51" w:rsidRDefault="007A4E51" w:rsidP="007A4E51">
      <w:pPr>
        <w:jc w:val="center"/>
        <w:textAlignment w:val="baseline"/>
        <w:rPr>
          <w:rFonts w:ascii="Broadway" w:eastAsia="Times New Roman" w:hAnsi="Broadway" w:cs="Arial"/>
          <w:color w:val="4471C4"/>
          <w:sz w:val="28"/>
          <w:szCs w:val="28"/>
          <w:lang w:val="en-US" w:eastAsia="en-GB"/>
        </w:rPr>
      </w:pPr>
    </w:p>
    <w:p w14:paraId="06B5AF1E" w14:textId="715755B5" w:rsidR="007A4E51" w:rsidRDefault="007A4E51" w:rsidP="007A4E51">
      <w:pPr>
        <w:jc w:val="center"/>
        <w:textAlignment w:val="baseline"/>
        <w:rPr>
          <w:rFonts w:ascii="Broadway" w:eastAsia="Times New Roman" w:hAnsi="Broadway" w:cs="Arial"/>
          <w:color w:val="4471C4"/>
          <w:sz w:val="28"/>
          <w:szCs w:val="28"/>
          <w:lang w:val="en-US" w:eastAsia="en-GB"/>
        </w:rPr>
      </w:pPr>
    </w:p>
    <w:p w14:paraId="59160CA0" w14:textId="2D9DF581" w:rsidR="007A4E51" w:rsidRDefault="007A4E51" w:rsidP="007A4E51">
      <w:pPr>
        <w:jc w:val="center"/>
        <w:textAlignment w:val="baseline"/>
        <w:rPr>
          <w:rFonts w:ascii="Broadway" w:eastAsia="Times New Roman" w:hAnsi="Broadway" w:cs="Arial"/>
          <w:color w:val="4471C4"/>
          <w:sz w:val="28"/>
          <w:szCs w:val="28"/>
          <w:lang w:val="en-US" w:eastAsia="en-GB"/>
        </w:rPr>
      </w:pPr>
    </w:p>
    <w:p w14:paraId="1D631925" w14:textId="51EC326F" w:rsidR="007A4E51" w:rsidRDefault="007A4E51" w:rsidP="007A4E51">
      <w:pPr>
        <w:jc w:val="center"/>
        <w:textAlignment w:val="baseline"/>
        <w:rPr>
          <w:rFonts w:ascii="Broadway" w:eastAsia="Times New Roman" w:hAnsi="Broadway" w:cs="Arial"/>
          <w:color w:val="4471C4"/>
          <w:sz w:val="28"/>
          <w:szCs w:val="28"/>
          <w:lang w:val="en-US" w:eastAsia="en-GB"/>
        </w:rPr>
      </w:pPr>
    </w:p>
    <w:p w14:paraId="0B141B5B" w14:textId="643DBEC1" w:rsidR="007A4E51" w:rsidRDefault="007A4E51" w:rsidP="007A4E51">
      <w:pPr>
        <w:jc w:val="center"/>
        <w:textAlignment w:val="baseline"/>
        <w:rPr>
          <w:rFonts w:ascii="Broadway" w:eastAsia="Times New Roman" w:hAnsi="Broadway" w:cs="Arial"/>
          <w:color w:val="4471C4"/>
          <w:sz w:val="28"/>
          <w:szCs w:val="28"/>
          <w:lang w:val="en-US" w:eastAsia="en-GB"/>
        </w:rPr>
      </w:pPr>
    </w:p>
    <w:p w14:paraId="523FDB53" w14:textId="5CFA4D54" w:rsidR="007A4E51" w:rsidRDefault="007A4E51" w:rsidP="007A4E51">
      <w:pPr>
        <w:jc w:val="center"/>
        <w:textAlignment w:val="baseline"/>
        <w:rPr>
          <w:rFonts w:ascii="Broadway" w:eastAsia="Times New Roman" w:hAnsi="Broadway" w:cs="Arial"/>
          <w:color w:val="4471C4"/>
          <w:sz w:val="28"/>
          <w:szCs w:val="28"/>
          <w:lang w:val="en-US" w:eastAsia="en-GB"/>
        </w:rPr>
      </w:pPr>
    </w:p>
    <w:p w14:paraId="51BCBD70" w14:textId="6CEB024A" w:rsidR="007A4E51" w:rsidRDefault="007A4E51" w:rsidP="007A4E51">
      <w:pPr>
        <w:jc w:val="center"/>
        <w:textAlignment w:val="baseline"/>
        <w:rPr>
          <w:rFonts w:ascii="Broadway" w:eastAsia="Times New Roman" w:hAnsi="Broadway" w:cs="Arial"/>
          <w:color w:val="4471C4"/>
          <w:sz w:val="28"/>
          <w:szCs w:val="28"/>
          <w:lang w:val="en-US" w:eastAsia="en-GB"/>
        </w:rPr>
      </w:pPr>
    </w:p>
    <w:p w14:paraId="620952F5" w14:textId="5A366669" w:rsidR="007A4E51" w:rsidRDefault="007A4E51" w:rsidP="007A4E51">
      <w:pPr>
        <w:jc w:val="center"/>
        <w:textAlignment w:val="baseline"/>
        <w:rPr>
          <w:rFonts w:ascii="Broadway" w:eastAsia="Times New Roman" w:hAnsi="Broadway" w:cs="Arial"/>
          <w:color w:val="4471C4"/>
          <w:sz w:val="28"/>
          <w:szCs w:val="28"/>
          <w:lang w:val="en-US" w:eastAsia="en-GB"/>
        </w:rPr>
      </w:pPr>
    </w:p>
    <w:p w14:paraId="606FA1E1" w14:textId="19957223" w:rsidR="007A4E51" w:rsidRDefault="007A4E51" w:rsidP="007A4E51">
      <w:pPr>
        <w:jc w:val="center"/>
        <w:textAlignment w:val="baseline"/>
        <w:rPr>
          <w:rFonts w:ascii="Broadway" w:eastAsia="Times New Roman" w:hAnsi="Broadway" w:cs="Arial"/>
          <w:color w:val="4471C4"/>
          <w:sz w:val="28"/>
          <w:szCs w:val="28"/>
          <w:lang w:val="en-US" w:eastAsia="en-GB"/>
        </w:rPr>
      </w:pPr>
    </w:p>
    <w:p w14:paraId="2988623A" w14:textId="3E3DA45B" w:rsidR="007A4E51" w:rsidRDefault="007A4E51" w:rsidP="007A4E51">
      <w:pPr>
        <w:jc w:val="center"/>
        <w:textAlignment w:val="baseline"/>
        <w:rPr>
          <w:rFonts w:ascii="Broadway" w:eastAsia="Times New Roman" w:hAnsi="Broadway" w:cs="Arial"/>
          <w:color w:val="4471C4"/>
          <w:sz w:val="28"/>
          <w:szCs w:val="28"/>
          <w:lang w:val="en-US" w:eastAsia="en-GB"/>
        </w:rPr>
      </w:pPr>
    </w:p>
    <w:p w14:paraId="0BC334CA" w14:textId="72D01434" w:rsidR="007A4E51" w:rsidRDefault="007A4E51" w:rsidP="007A4E51">
      <w:pPr>
        <w:jc w:val="center"/>
        <w:textAlignment w:val="baseline"/>
        <w:rPr>
          <w:rFonts w:ascii="Broadway" w:eastAsia="Times New Roman" w:hAnsi="Broadway" w:cs="Arial"/>
          <w:color w:val="4471C4"/>
          <w:sz w:val="28"/>
          <w:szCs w:val="28"/>
          <w:lang w:val="en-US" w:eastAsia="en-GB"/>
        </w:rPr>
      </w:pPr>
    </w:p>
    <w:p w14:paraId="01DFA2FA" w14:textId="26576F8E" w:rsidR="007A4E51" w:rsidRDefault="007A4E51" w:rsidP="007A4E51">
      <w:pPr>
        <w:jc w:val="center"/>
        <w:textAlignment w:val="baseline"/>
        <w:rPr>
          <w:rFonts w:ascii="Broadway" w:eastAsia="Times New Roman" w:hAnsi="Broadway" w:cs="Arial"/>
          <w:color w:val="4471C4"/>
          <w:sz w:val="28"/>
          <w:szCs w:val="28"/>
          <w:lang w:val="en-US" w:eastAsia="en-GB"/>
        </w:rPr>
      </w:pPr>
    </w:p>
    <w:p w14:paraId="5CFA8919" w14:textId="0EC3D00A" w:rsidR="007A4E51" w:rsidRDefault="00E77C33" w:rsidP="007A4E51">
      <w:pPr>
        <w:jc w:val="center"/>
        <w:textAlignment w:val="baseline"/>
        <w:rPr>
          <w:rFonts w:ascii="Broadway" w:eastAsia="Times New Roman" w:hAnsi="Broadway" w:cs="Arial"/>
          <w:color w:val="4471C4"/>
          <w:sz w:val="28"/>
          <w:szCs w:val="28"/>
          <w:lang w:val="en-US" w:eastAsia="en-GB"/>
        </w:rPr>
      </w:pPr>
      <w:r>
        <w:rPr>
          <w:noProof/>
        </w:rPr>
        <mc:AlternateContent>
          <mc:Choice Requires="wps">
            <w:drawing>
              <wp:anchor distT="0" distB="0" distL="114300" distR="114300" simplePos="0" relativeHeight="251662336" behindDoc="0" locked="0" layoutInCell="1" allowOverlap="1" wp14:anchorId="1D4E10C3" wp14:editId="2CED90F2">
                <wp:simplePos x="0" y="0"/>
                <wp:positionH relativeFrom="column">
                  <wp:posOffset>3200400</wp:posOffset>
                </wp:positionH>
                <wp:positionV relativeFrom="paragraph">
                  <wp:posOffset>5080</wp:posOffset>
                </wp:positionV>
                <wp:extent cx="3238500" cy="2819400"/>
                <wp:effectExtent l="0" t="0" r="12700" b="12700"/>
                <wp:wrapSquare wrapText="bothSides"/>
                <wp:docPr id="1" name="Text Box 1"/>
                <wp:cNvGraphicFramePr/>
                <a:graphic xmlns:a="http://schemas.openxmlformats.org/drawingml/2006/main">
                  <a:graphicData uri="http://schemas.microsoft.com/office/word/2010/wordprocessingShape">
                    <wps:wsp>
                      <wps:cNvSpPr txBox="1"/>
                      <wps:spPr>
                        <a:xfrm>
                          <a:off x="0" y="0"/>
                          <a:ext cx="3238500" cy="2819400"/>
                        </a:xfrm>
                        <a:prstGeom prst="rect">
                          <a:avLst/>
                        </a:prstGeom>
                        <a:noFill/>
                        <a:ln w="6350">
                          <a:solidFill>
                            <a:prstClr val="black"/>
                          </a:solidFill>
                        </a:ln>
                      </wps:spPr>
                      <wps:txbx>
                        <w:txbxContent>
                          <w:p w14:paraId="0765D62B"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Broadway" w:eastAsia="Times New Roman" w:hAnsi="Broadway" w:cs="Arial"/>
                                <w:color w:val="C45911"/>
                                <w:lang w:val="en-US" w:eastAsia="en-GB"/>
                              </w:rPr>
                              <w:t>Where to get extra advice and guidance: </w:t>
                            </w:r>
                            <w:r w:rsidRPr="007A4E51">
                              <w:rPr>
                                <w:rFonts w:ascii="Broadway" w:eastAsia="Times New Roman" w:hAnsi="Broadway" w:cs="Arial"/>
                                <w:lang w:eastAsia="en-GB"/>
                              </w:rPr>
                              <w:t> </w:t>
                            </w:r>
                          </w:p>
                          <w:p w14:paraId="68D5D682"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color w:val="C45911"/>
                                <w:lang w:val="en-US" w:eastAsia="en-GB"/>
                              </w:rPr>
                              <w:t>02 mobile and the NSPCC work together to provide parents with guidance as to how to protect their children through the use of parental controls. Visit: </w:t>
                            </w:r>
                            <w:hyperlink r:id="rId10" w:tgtFrame="_blank" w:history="1">
                              <w:r w:rsidRPr="007A4E51">
                                <w:rPr>
                                  <w:rFonts w:ascii="Segoe UI Emoji" w:eastAsia="Times New Roman" w:hAnsi="Segoe UI Emoji" w:cs="Arial"/>
                                  <w:color w:val="C45911"/>
                                  <w:u w:val="single"/>
                                  <w:lang w:val="en-US" w:eastAsia="en-GB"/>
                                </w:rPr>
                                <w:t>https://www.net-aware.org.uk</w:t>
                              </w:r>
                            </w:hyperlink>
                            <w:r w:rsidRPr="007A4E51">
                              <w:rPr>
                                <w:rFonts w:ascii="Segoe UI Emoji" w:eastAsia="Times New Roman" w:hAnsi="Segoe UI Emoji" w:cs="Arial"/>
                                <w:color w:val="C45911"/>
                                <w:lang w:val="en-US" w:eastAsia="en-GB"/>
                              </w:rPr>
                              <w:t> for more information.</w:t>
                            </w:r>
                            <w:r w:rsidRPr="007A4E51">
                              <w:rPr>
                                <w:rFonts w:ascii="Segoe UI Emoji" w:eastAsia="Times New Roman" w:hAnsi="Segoe UI Emoji" w:cs="Arial"/>
                                <w:lang w:eastAsia="en-GB"/>
                              </w:rPr>
                              <w:t> </w:t>
                            </w:r>
                          </w:p>
                          <w:p w14:paraId="6E931D7A"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lang w:eastAsia="en-GB"/>
                              </w:rPr>
                              <w:t> </w:t>
                            </w:r>
                          </w:p>
                          <w:p w14:paraId="1CDED2E0" w14:textId="77777777" w:rsidR="007A4E51" w:rsidRPr="007A4E51" w:rsidRDefault="007A4E51" w:rsidP="00BB4A7F">
                            <w:pPr>
                              <w:textAlignment w:val="baseline"/>
                              <w:rPr>
                                <w:rFonts w:ascii="Segoe UI Emoji" w:eastAsia="Times New Roman" w:hAnsi="Segoe UI Emoji" w:cs="Arial"/>
                                <w:color w:val="C45911"/>
                                <w:lang w:val="en-US"/>
                              </w:rPr>
                            </w:pPr>
                            <w:r w:rsidRPr="007A4E51">
                              <w:rPr>
                                <w:rFonts w:ascii="Segoe UI Emoji" w:eastAsia="Times New Roman" w:hAnsi="Segoe UI Emoji" w:cs="Arial"/>
                                <w:color w:val="C45911"/>
                                <w:lang w:val="en-US" w:eastAsia="en-GB"/>
                              </w:rPr>
                              <w:t>The 4 big internet providers: BT, </w:t>
                            </w:r>
                            <w:proofErr w:type="spellStart"/>
                            <w:r w:rsidRPr="007A4E51">
                              <w:rPr>
                                <w:rFonts w:ascii="Segoe UI Emoji" w:eastAsia="Times New Roman" w:hAnsi="Segoe UI Emoji" w:cs="Arial"/>
                                <w:color w:val="C45911"/>
                                <w:lang w:val="en-US" w:eastAsia="en-GB"/>
                              </w:rPr>
                              <w:t>talktalk</w:t>
                            </w:r>
                            <w:proofErr w:type="spellEnd"/>
                            <w:r w:rsidRPr="007A4E51">
                              <w:rPr>
                                <w:rFonts w:ascii="Segoe UI Emoji" w:eastAsia="Times New Roman" w:hAnsi="Segoe UI Emoji" w:cs="Arial"/>
                                <w:color w:val="C45911"/>
                                <w:lang w:val="en-US" w:eastAsia="en-GB"/>
                              </w:rPr>
                              <w:t>, virgin media and sky all provide free parental controls which can be activated at any time. You can view step by step videos from all 4 providers through this link: </w:t>
                            </w:r>
                            <w:hyperlink r:id="rId11" w:tgtFrame="_blank" w:history="1">
                              <w:r w:rsidRPr="007A4E51">
                                <w:rPr>
                                  <w:rFonts w:ascii="Segoe UI Emoji" w:eastAsia="Times New Roman" w:hAnsi="Segoe UI Emoji" w:cs="Arial"/>
                                  <w:color w:val="0563C1"/>
                                  <w:u w:val="single"/>
                                  <w:lang w:val="en-US" w:eastAsia="en-GB"/>
                                </w:rPr>
                                <w:t>https://www.saferinternet.org.uk/advice-centre/parents-and-carers/parental-controls-offered-your-home-internet-provider</w:t>
                              </w:r>
                            </w:hyperlink>
                            <w:r w:rsidRPr="007A4E51">
                              <w:rPr>
                                <w:rFonts w:ascii="Segoe UI Emoji" w:eastAsia="Times New Roman" w:hAnsi="Segoe UI Emoji" w:cs="Arial"/>
                                <w:lang w:val="en-US" w:eastAsia="en-GB"/>
                              </w:rPr>
                              <w:t> </w:t>
                            </w:r>
                            <w:r w:rsidRPr="007A4E51">
                              <w:rPr>
                                <w:rFonts w:ascii="Segoe UI Emoji" w:eastAsia="Times New Roman" w:hAnsi="Segoe UI Emoji" w:cs="Arial"/>
                                <w:lang w:eastAsia="en-GB"/>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E10C3" id="Text Box 1" o:spid="_x0000_s1029" type="#_x0000_t202" style="position:absolute;left:0;text-align:left;margin-left:252pt;margin-top:.4pt;width:255pt;height:2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" filled="f" strokeweight=".5pt">
                <v:fill o:detectmouseclick="t"/>
                <v:textbox>
                  <w:txbxContent>
                    <w:p w14:paraId="0765D62B"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Broadway" w:eastAsia="Times New Roman" w:hAnsi="Broadway" w:cs="Arial"/>
                          <w:color w:val="C45911"/>
                          <w:lang w:val="en-US" w:eastAsia="en-GB"/>
                        </w:rPr>
                        <w:t>Where to get extra advice and guidance: </w:t>
                      </w:r>
                      <w:r w:rsidRPr="007A4E51">
                        <w:rPr>
                          <w:rFonts w:ascii="Broadway" w:eastAsia="Times New Roman" w:hAnsi="Broadway" w:cs="Arial"/>
                          <w:lang w:eastAsia="en-GB"/>
                        </w:rPr>
                        <w:t> </w:t>
                      </w:r>
                    </w:p>
                    <w:p w14:paraId="68D5D682"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color w:val="C45911"/>
                          <w:lang w:val="en-US" w:eastAsia="en-GB"/>
                        </w:rPr>
                        <w:t>02 mobile and the NSPCC work together to provide parents with guidance as to how to protect their children through the use of parental controls. Visit: </w:t>
                      </w:r>
                      <w:hyperlink r:id="rId12" w:tgtFrame="_blank" w:history="1">
                        <w:r w:rsidRPr="007A4E51">
                          <w:rPr>
                            <w:rFonts w:ascii="Segoe UI Emoji" w:eastAsia="Times New Roman" w:hAnsi="Segoe UI Emoji" w:cs="Arial"/>
                            <w:color w:val="C45911"/>
                            <w:u w:val="single"/>
                            <w:lang w:val="en-US" w:eastAsia="en-GB"/>
                          </w:rPr>
                          <w:t>https://www.net-aware.org.uk</w:t>
                        </w:r>
                      </w:hyperlink>
                      <w:r w:rsidRPr="007A4E51">
                        <w:rPr>
                          <w:rFonts w:ascii="Segoe UI Emoji" w:eastAsia="Times New Roman" w:hAnsi="Segoe UI Emoji" w:cs="Arial"/>
                          <w:color w:val="C45911"/>
                          <w:lang w:val="en-US" w:eastAsia="en-GB"/>
                        </w:rPr>
                        <w:t> for more information.</w:t>
                      </w:r>
                      <w:r w:rsidRPr="007A4E51">
                        <w:rPr>
                          <w:rFonts w:ascii="Segoe UI Emoji" w:eastAsia="Times New Roman" w:hAnsi="Segoe UI Emoji" w:cs="Arial"/>
                          <w:lang w:eastAsia="en-GB"/>
                        </w:rPr>
                        <w:t> </w:t>
                      </w:r>
                    </w:p>
                    <w:p w14:paraId="6E931D7A"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lang w:eastAsia="en-GB"/>
                        </w:rPr>
                        <w:t> </w:t>
                      </w:r>
                    </w:p>
                    <w:p w14:paraId="1CDED2E0" w14:textId="77777777" w:rsidR="007A4E51" w:rsidRPr="007A4E51" w:rsidRDefault="007A4E51" w:rsidP="00BB4A7F">
                      <w:pPr>
                        <w:textAlignment w:val="baseline"/>
                        <w:rPr>
                          <w:rFonts w:ascii="Segoe UI Emoji" w:eastAsia="Times New Roman" w:hAnsi="Segoe UI Emoji" w:cs="Arial"/>
                          <w:color w:val="C45911"/>
                          <w:lang w:val="en-US"/>
                        </w:rPr>
                      </w:pPr>
                      <w:r w:rsidRPr="007A4E51">
                        <w:rPr>
                          <w:rFonts w:ascii="Segoe UI Emoji" w:eastAsia="Times New Roman" w:hAnsi="Segoe UI Emoji" w:cs="Arial"/>
                          <w:color w:val="C45911"/>
                          <w:lang w:val="en-US" w:eastAsia="en-GB"/>
                        </w:rPr>
                        <w:t>The 4 big internet providers: BT, </w:t>
                      </w:r>
                      <w:proofErr w:type="spellStart"/>
                      <w:r w:rsidRPr="007A4E51">
                        <w:rPr>
                          <w:rFonts w:ascii="Segoe UI Emoji" w:eastAsia="Times New Roman" w:hAnsi="Segoe UI Emoji" w:cs="Arial"/>
                          <w:color w:val="C45911"/>
                          <w:lang w:val="en-US" w:eastAsia="en-GB"/>
                        </w:rPr>
                        <w:t>talktalk</w:t>
                      </w:r>
                      <w:proofErr w:type="spellEnd"/>
                      <w:r w:rsidRPr="007A4E51">
                        <w:rPr>
                          <w:rFonts w:ascii="Segoe UI Emoji" w:eastAsia="Times New Roman" w:hAnsi="Segoe UI Emoji" w:cs="Arial"/>
                          <w:color w:val="C45911"/>
                          <w:lang w:val="en-US" w:eastAsia="en-GB"/>
                        </w:rPr>
                        <w:t>, virgin media and sky all provide free parental controls which can be activated at any time. You can view step by step videos from all 4 providers through this link: </w:t>
                      </w:r>
                      <w:hyperlink r:id="rId13" w:tgtFrame="_blank" w:history="1">
                        <w:r w:rsidRPr="007A4E51">
                          <w:rPr>
                            <w:rFonts w:ascii="Segoe UI Emoji" w:eastAsia="Times New Roman" w:hAnsi="Segoe UI Emoji" w:cs="Arial"/>
                            <w:color w:val="0563C1"/>
                            <w:u w:val="single"/>
                            <w:lang w:val="en-US" w:eastAsia="en-GB"/>
                          </w:rPr>
                          <w:t>https://www.saferinternet.org.uk/advice-centre/parents-and-carers/parental-controls-offered-your-home-internet-provider</w:t>
                        </w:r>
                      </w:hyperlink>
                      <w:r w:rsidRPr="007A4E51">
                        <w:rPr>
                          <w:rFonts w:ascii="Segoe UI Emoji" w:eastAsia="Times New Roman" w:hAnsi="Segoe UI Emoji" w:cs="Arial"/>
                          <w:lang w:val="en-US" w:eastAsia="en-GB"/>
                        </w:rPr>
                        <w:t> </w:t>
                      </w:r>
                      <w:r w:rsidRPr="007A4E51">
                        <w:rPr>
                          <w:rFonts w:ascii="Segoe UI Emoji" w:eastAsia="Times New Roman" w:hAnsi="Segoe UI Emoji" w:cs="Arial"/>
                          <w:lang w:eastAsia="en-GB"/>
                        </w:rPr>
                        <w:t> </w:t>
                      </w:r>
                    </w:p>
                  </w:txbxContent>
                </v:textbox>
                <w10:wrap type="square"/>
              </v:shape>
            </w:pict>
          </mc:Fallback>
        </mc:AlternateContent>
      </w:r>
    </w:p>
    <w:p w14:paraId="0B0F5761" w14:textId="27DD75C6" w:rsidR="007A4E51" w:rsidRDefault="007A4E51" w:rsidP="007A4E51">
      <w:pPr>
        <w:jc w:val="center"/>
        <w:textAlignment w:val="baseline"/>
        <w:rPr>
          <w:rFonts w:ascii="Broadway" w:eastAsia="Times New Roman" w:hAnsi="Broadway" w:cs="Arial"/>
          <w:color w:val="4471C4"/>
          <w:sz w:val="28"/>
          <w:szCs w:val="28"/>
          <w:lang w:val="en-US" w:eastAsia="en-GB"/>
        </w:rPr>
      </w:pPr>
    </w:p>
    <w:p w14:paraId="1509FCD7" w14:textId="2F745561" w:rsidR="007A4E51" w:rsidRPr="007A4E51" w:rsidRDefault="00E77C33" w:rsidP="007A4E51">
      <w:pPr>
        <w:textAlignment w:val="baseline"/>
        <w:rPr>
          <w:rFonts w:ascii="Arial" w:eastAsia="Times New Roman" w:hAnsi="Arial" w:cs="Arial"/>
          <w:sz w:val="18"/>
          <w:szCs w:val="18"/>
          <w:lang w:eastAsia="en-GB"/>
        </w:rPr>
      </w:pPr>
      <w:r>
        <w:rPr>
          <w:noProof/>
        </w:rPr>
        <mc:AlternateContent>
          <mc:Choice Requires="wps">
            <w:drawing>
              <wp:anchor distT="0" distB="0" distL="114300" distR="114300" simplePos="0" relativeHeight="251666432" behindDoc="0" locked="0" layoutInCell="1" allowOverlap="1" wp14:anchorId="6EC22F33" wp14:editId="211B1D53">
                <wp:simplePos x="0" y="0"/>
                <wp:positionH relativeFrom="column">
                  <wp:posOffset>-749300</wp:posOffset>
                </wp:positionH>
                <wp:positionV relativeFrom="paragraph">
                  <wp:posOffset>290830</wp:posOffset>
                </wp:positionV>
                <wp:extent cx="3886200" cy="2921000"/>
                <wp:effectExtent l="0" t="0" r="1270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3886200" cy="2921000"/>
                        </a:xfrm>
                        <a:prstGeom prst="rect">
                          <a:avLst/>
                        </a:prstGeom>
                        <a:noFill/>
                        <a:ln w="6350">
                          <a:solidFill>
                            <a:prstClr val="black"/>
                          </a:solidFill>
                        </a:ln>
                      </wps:spPr>
                      <wps:txbx>
                        <w:txbxContent>
                          <w:p w14:paraId="14103212"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Broadway" w:eastAsia="Times New Roman" w:hAnsi="Broadway" w:cs="Arial"/>
                                <w:b/>
                                <w:bCs/>
                                <w:color w:val="ED7C31"/>
                                <w:sz w:val="28"/>
                                <w:szCs w:val="28"/>
                                <w:lang w:val="en-US" w:eastAsia="en-GB"/>
                              </w:rPr>
                              <w:t>Key legislation relevant to e-safety: </w:t>
                            </w:r>
                            <w:r w:rsidRPr="007A4E51">
                              <w:rPr>
                                <w:rFonts w:ascii="Broadway" w:eastAsia="Times New Roman" w:hAnsi="Broadway" w:cs="Arial"/>
                                <w:sz w:val="28"/>
                                <w:szCs w:val="28"/>
                                <w:lang w:eastAsia="en-GB"/>
                              </w:rPr>
                              <w:t> </w:t>
                            </w:r>
                          </w:p>
                          <w:p w14:paraId="4C5D98DB"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Obscene publications act 1964</w:t>
                            </w:r>
                            <w:r w:rsidRPr="007A4E51">
                              <w:rPr>
                                <w:rFonts w:ascii="Calibri" w:eastAsia="Times New Roman" w:hAnsi="Calibri" w:cs="Calibri"/>
                                <w:sz w:val="28"/>
                                <w:szCs w:val="28"/>
                                <w:lang w:eastAsia="en-GB"/>
                              </w:rPr>
                              <w:t> </w:t>
                            </w:r>
                          </w:p>
                          <w:p w14:paraId="3DBDEBDD"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Public order act 1986</w:t>
                            </w:r>
                            <w:r w:rsidRPr="007A4E51">
                              <w:rPr>
                                <w:rFonts w:ascii="Calibri" w:eastAsia="Times New Roman" w:hAnsi="Calibri" w:cs="Calibri"/>
                                <w:sz w:val="28"/>
                                <w:szCs w:val="28"/>
                                <w:lang w:eastAsia="en-GB"/>
                              </w:rPr>
                              <w:t> </w:t>
                            </w:r>
                          </w:p>
                          <w:p w14:paraId="3A0E631D"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Racial and religious hatred act 2006</w:t>
                            </w:r>
                            <w:r w:rsidRPr="007A4E51">
                              <w:rPr>
                                <w:rFonts w:ascii="Calibri" w:eastAsia="Times New Roman" w:hAnsi="Calibri" w:cs="Calibri"/>
                                <w:sz w:val="28"/>
                                <w:szCs w:val="28"/>
                                <w:lang w:eastAsia="en-GB"/>
                              </w:rPr>
                              <w:t> </w:t>
                            </w:r>
                          </w:p>
                          <w:p w14:paraId="54FD239B"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Data protection act 2018 </w:t>
                            </w:r>
                            <w:r w:rsidRPr="007A4E51">
                              <w:rPr>
                                <w:rFonts w:ascii="Calibri" w:eastAsia="Times New Roman" w:hAnsi="Calibri" w:cs="Calibri"/>
                                <w:sz w:val="28"/>
                                <w:szCs w:val="28"/>
                                <w:lang w:eastAsia="en-GB"/>
                              </w:rPr>
                              <w:t> </w:t>
                            </w:r>
                          </w:p>
                          <w:p w14:paraId="0E4BC382"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Education and Inspections act 2006</w:t>
                            </w:r>
                            <w:r w:rsidRPr="007A4E51">
                              <w:rPr>
                                <w:rFonts w:ascii="Calibri" w:eastAsia="Times New Roman" w:hAnsi="Calibri" w:cs="Calibri"/>
                                <w:sz w:val="28"/>
                                <w:szCs w:val="28"/>
                                <w:lang w:eastAsia="en-GB"/>
                              </w:rPr>
                              <w:t> </w:t>
                            </w:r>
                          </w:p>
                          <w:p w14:paraId="0B980FAC"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Preventing and tackling bullying DfE 2017</w:t>
                            </w:r>
                            <w:r w:rsidRPr="007A4E51">
                              <w:rPr>
                                <w:rFonts w:ascii="Calibri" w:eastAsia="Times New Roman" w:hAnsi="Calibri" w:cs="Calibri"/>
                                <w:sz w:val="28"/>
                                <w:szCs w:val="28"/>
                                <w:lang w:eastAsia="en-GB"/>
                              </w:rPr>
                              <w:t> </w:t>
                            </w:r>
                          </w:p>
                          <w:p w14:paraId="639DEADC" w14:textId="77777777" w:rsidR="00E77C33" w:rsidRPr="007A4E51" w:rsidRDefault="00E77C33" w:rsidP="007A4E51">
                            <w:pPr>
                              <w:jc w:val="center"/>
                              <w:textAlignment w:val="baseline"/>
                              <w:rPr>
                                <w:rFonts w:ascii="Arial" w:eastAsia="Times New Roman" w:hAnsi="Arial" w:cs="Arial"/>
                                <w:sz w:val="20"/>
                                <w:szCs w:val="20"/>
                                <w:lang w:eastAsia="en-GB"/>
                              </w:rPr>
                            </w:pPr>
                            <w:hyperlink r:id="rId14" w:tgtFrame="_blank" w:history="1">
                              <w:r w:rsidRPr="007A4E51">
                                <w:rPr>
                                  <w:rFonts w:ascii="Calibri" w:eastAsia="Times New Roman" w:hAnsi="Calibri" w:cs="Calibri"/>
                                  <w:b/>
                                  <w:bCs/>
                                  <w:color w:val="ED7C31"/>
                                  <w:sz w:val="28"/>
                                  <w:szCs w:val="28"/>
                                  <w:lang w:val="en-US" w:eastAsia="en-GB"/>
                                </w:rPr>
                                <w:t>Cyber bullying: advice for headteachers and school staff</w:t>
                              </w:r>
                            </w:hyperlink>
                            <w:r w:rsidRPr="007A4E51">
                              <w:rPr>
                                <w:rFonts w:ascii="Calibri" w:eastAsia="Times New Roman" w:hAnsi="Calibri" w:cs="Calibri"/>
                                <w:b/>
                                <w:bCs/>
                                <w:color w:val="ED7C31"/>
                                <w:sz w:val="28"/>
                                <w:szCs w:val="28"/>
                                <w:lang w:val="en-US" w:eastAsia="en-GB"/>
                              </w:rPr>
                              <w:t> DfE 2017</w:t>
                            </w:r>
                            <w:r w:rsidRPr="007A4E51">
                              <w:rPr>
                                <w:rFonts w:ascii="Calibri" w:eastAsia="Times New Roman" w:hAnsi="Calibri" w:cs="Calibri"/>
                                <w:sz w:val="28"/>
                                <w:szCs w:val="28"/>
                                <w:lang w:eastAsia="en-GB"/>
                              </w:rPr>
                              <w:t> </w:t>
                            </w:r>
                          </w:p>
                          <w:p w14:paraId="3C47EEA9" w14:textId="77777777" w:rsidR="00E77C33" w:rsidRPr="002D6C85" w:rsidRDefault="00E77C33" w:rsidP="002D6C85">
                            <w:pPr>
                              <w:jc w:val="center"/>
                              <w:textAlignment w:val="baseline"/>
                              <w:rPr>
                                <w:rFonts w:ascii="Arial" w:eastAsia="Times New Roman" w:hAnsi="Arial" w:cs="Arial"/>
                                <w:sz w:val="20"/>
                                <w:szCs w:val="20"/>
                              </w:rPr>
                            </w:pPr>
                            <w:hyperlink r:id="rId15" w:tgtFrame="_blank" w:history="1">
                              <w:r w:rsidRPr="007A4E51">
                                <w:rPr>
                                  <w:rFonts w:ascii="Calibri" w:eastAsia="Times New Roman" w:hAnsi="Calibri" w:cs="Calibri"/>
                                  <w:b/>
                                  <w:bCs/>
                                  <w:color w:val="ED7C31"/>
                                  <w:sz w:val="28"/>
                                  <w:szCs w:val="28"/>
                                  <w:lang w:val="en-US" w:eastAsia="en-GB"/>
                                </w:rPr>
                                <w:t>Guidance for safer working practice for those working with children and young people in education settings</w:t>
                              </w:r>
                            </w:hyperlink>
                            <w:r w:rsidRPr="007A4E51">
                              <w:rPr>
                                <w:rFonts w:ascii="Calibri" w:eastAsia="Times New Roman" w:hAnsi="Calibri" w:cs="Calibri"/>
                                <w:b/>
                                <w:bCs/>
                                <w:color w:val="ED7C31"/>
                                <w:sz w:val="28"/>
                                <w:szCs w:val="28"/>
                                <w:lang w:val="en-US" w:eastAsia="en-GB"/>
                              </w:rPr>
                              <w:t> Safer Recruitment Consortium May 2019</w:t>
                            </w:r>
                            <w:r w:rsidRPr="007A4E51">
                              <w:rPr>
                                <w:rFonts w:ascii="Calibri" w:eastAsia="Times New Roman" w:hAnsi="Calibri" w:cs="Calibri"/>
                                <w:sz w:val="28"/>
                                <w:szCs w:val="28"/>
                                <w:lang w:eastAsia="en-GB"/>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22F33" id="Text Box 10" o:spid="_x0000_s1030" type="#_x0000_t202" style="position:absolute;margin-left:-59pt;margin-top:22.9pt;width:306pt;height:2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" filled="f" strokeweight=".5pt">
                <v:fill o:detectmouseclick="t"/>
                <v:textbox>
                  <w:txbxContent>
                    <w:p w14:paraId="14103212"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Broadway" w:eastAsia="Times New Roman" w:hAnsi="Broadway" w:cs="Arial"/>
                          <w:b/>
                          <w:bCs/>
                          <w:color w:val="ED7C31"/>
                          <w:sz w:val="28"/>
                          <w:szCs w:val="28"/>
                          <w:lang w:val="en-US" w:eastAsia="en-GB"/>
                        </w:rPr>
                        <w:t>Key legislation relevant to e-safety: </w:t>
                      </w:r>
                      <w:r w:rsidRPr="007A4E51">
                        <w:rPr>
                          <w:rFonts w:ascii="Broadway" w:eastAsia="Times New Roman" w:hAnsi="Broadway" w:cs="Arial"/>
                          <w:sz w:val="28"/>
                          <w:szCs w:val="28"/>
                          <w:lang w:eastAsia="en-GB"/>
                        </w:rPr>
                        <w:t> </w:t>
                      </w:r>
                    </w:p>
                    <w:p w14:paraId="4C5D98DB"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Obscene publications act 1964</w:t>
                      </w:r>
                      <w:r w:rsidRPr="007A4E51">
                        <w:rPr>
                          <w:rFonts w:ascii="Calibri" w:eastAsia="Times New Roman" w:hAnsi="Calibri" w:cs="Calibri"/>
                          <w:sz w:val="28"/>
                          <w:szCs w:val="28"/>
                          <w:lang w:eastAsia="en-GB"/>
                        </w:rPr>
                        <w:t> </w:t>
                      </w:r>
                    </w:p>
                    <w:p w14:paraId="3DBDEBDD"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Public order act 1986</w:t>
                      </w:r>
                      <w:r w:rsidRPr="007A4E51">
                        <w:rPr>
                          <w:rFonts w:ascii="Calibri" w:eastAsia="Times New Roman" w:hAnsi="Calibri" w:cs="Calibri"/>
                          <w:sz w:val="28"/>
                          <w:szCs w:val="28"/>
                          <w:lang w:eastAsia="en-GB"/>
                        </w:rPr>
                        <w:t> </w:t>
                      </w:r>
                    </w:p>
                    <w:p w14:paraId="3A0E631D"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Racial and religious hatred act 2006</w:t>
                      </w:r>
                      <w:r w:rsidRPr="007A4E51">
                        <w:rPr>
                          <w:rFonts w:ascii="Calibri" w:eastAsia="Times New Roman" w:hAnsi="Calibri" w:cs="Calibri"/>
                          <w:sz w:val="28"/>
                          <w:szCs w:val="28"/>
                          <w:lang w:eastAsia="en-GB"/>
                        </w:rPr>
                        <w:t> </w:t>
                      </w:r>
                    </w:p>
                    <w:p w14:paraId="54FD239B"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Data protection act 2018 </w:t>
                      </w:r>
                      <w:r w:rsidRPr="007A4E51">
                        <w:rPr>
                          <w:rFonts w:ascii="Calibri" w:eastAsia="Times New Roman" w:hAnsi="Calibri" w:cs="Calibri"/>
                          <w:sz w:val="28"/>
                          <w:szCs w:val="28"/>
                          <w:lang w:eastAsia="en-GB"/>
                        </w:rPr>
                        <w:t> </w:t>
                      </w:r>
                    </w:p>
                    <w:p w14:paraId="0E4BC382"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Education and Inspections act 2006</w:t>
                      </w:r>
                      <w:r w:rsidRPr="007A4E51">
                        <w:rPr>
                          <w:rFonts w:ascii="Calibri" w:eastAsia="Times New Roman" w:hAnsi="Calibri" w:cs="Calibri"/>
                          <w:sz w:val="28"/>
                          <w:szCs w:val="28"/>
                          <w:lang w:eastAsia="en-GB"/>
                        </w:rPr>
                        <w:t> </w:t>
                      </w:r>
                    </w:p>
                    <w:p w14:paraId="0B980FAC" w14:textId="77777777" w:rsidR="00E77C33" w:rsidRPr="007A4E51" w:rsidRDefault="00E77C33" w:rsidP="007A4E51">
                      <w:pPr>
                        <w:jc w:val="center"/>
                        <w:textAlignment w:val="baseline"/>
                        <w:rPr>
                          <w:rFonts w:ascii="Arial" w:eastAsia="Times New Roman" w:hAnsi="Arial" w:cs="Arial"/>
                          <w:sz w:val="20"/>
                          <w:szCs w:val="20"/>
                          <w:lang w:eastAsia="en-GB"/>
                        </w:rPr>
                      </w:pPr>
                      <w:r w:rsidRPr="007A4E51">
                        <w:rPr>
                          <w:rFonts w:ascii="Calibri" w:eastAsia="Times New Roman" w:hAnsi="Calibri" w:cs="Calibri"/>
                          <w:b/>
                          <w:bCs/>
                          <w:color w:val="ED7C31"/>
                          <w:sz w:val="28"/>
                          <w:szCs w:val="28"/>
                          <w:lang w:val="en-US" w:eastAsia="en-GB"/>
                        </w:rPr>
                        <w:t>Preventing and tackling bullying DfE 2017</w:t>
                      </w:r>
                      <w:r w:rsidRPr="007A4E51">
                        <w:rPr>
                          <w:rFonts w:ascii="Calibri" w:eastAsia="Times New Roman" w:hAnsi="Calibri" w:cs="Calibri"/>
                          <w:sz w:val="28"/>
                          <w:szCs w:val="28"/>
                          <w:lang w:eastAsia="en-GB"/>
                        </w:rPr>
                        <w:t> </w:t>
                      </w:r>
                    </w:p>
                    <w:p w14:paraId="639DEADC" w14:textId="77777777" w:rsidR="00E77C33" w:rsidRPr="007A4E51" w:rsidRDefault="00E77C33" w:rsidP="007A4E51">
                      <w:pPr>
                        <w:jc w:val="center"/>
                        <w:textAlignment w:val="baseline"/>
                        <w:rPr>
                          <w:rFonts w:ascii="Arial" w:eastAsia="Times New Roman" w:hAnsi="Arial" w:cs="Arial"/>
                          <w:sz w:val="20"/>
                          <w:szCs w:val="20"/>
                          <w:lang w:eastAsia="en-GB"/>
                        </w:rPr>
                      </w:pPr>
                      <w:hyperlink r:id="rId16" w:tgtFrame="_blank" w:history="1">
                        <w:r w:rsidRPr="007A4E51">
                          <w:rPr>
                            <w:rFonts w:ascii="Calibri" w:eastAsia="Times New Roman" w:hAnsi="Calibri" w:cs="Calibri"/>
                            <w:b/>
                            <w:bCs/>
                            <w:color w:val="ED7C31"/>
                            <w:sz w:val="28"/>
                            <w:szCs w:val="28"/>
                            <w:lang w:val="en-US" w:eastAsia="en-GB"/>
                          </w:rPr>
                          <w:t>Cyber bullying: advice for headteachers and school staff</w:t>
                        </w:r>
                      </w:hyperlink>
                      <w:r w:rsidRPr="007A4E51">
                        <w:rPr>
                          <w:rFonts w:ascii="Calibri" w:eastAsia="Times New Roman" w:hAnsi="Calibri" w:cs="Calibri"/>
                          <w:b/>
                          <w:bCs/>
                          <w:color w:val="ED7C31"/>
                          <w:sz w:val="28"/>
                          <w:szCs w:val="28"/>
                          <w:lang w:val="en-US" w:eastAsia="en-GB"/>
                        </w:rPr>
                        <w:t> DfE 2017</w:t>
                      </w:r>
                      <w:r w:rsidRPr="007A4E51">
                        <w:rPr>
                          <w:rFonts w:ascii="Calibri" w:eastAsia="Times New Roman" w:hAnsi="Calibri" w:cs="Calibri"/>
                          <w:sz w:val="28"/>
                          <w:szCs w:val="28"/>
                          <w:lang w:eastAsia="en-GB"/>
                        </w:rPr>
                        <w:t> </w:t>
                      </w:r>
                    </w:p>
                    <w:p w14:paraId="3C47EEA9" w14:textId="77777777" w:rsidR="00E77C33" w:rsidRPr="002D6C85" w:rsidRDefault="00E77C33" w:rsidP="002D6C85">
                      <w:pPr>
                        <w:jc w:val="center"/>
                        <w:textAlignment w:val="baseline"/>
                        <w:rPr>
                          <w:rFonts w:ascii="Arial" w:eastAsia="Times New Roman" w:hAnsi="Arial" w:cs="Arial"/>
                          <w:sz w:val="20"/>
                          <w:szCs w:val="20"/>
                        </w:rPr>
                      </w:pPr>
                      <w:hyperlink r:id="rId17" w:tgtFrame="_blank" w:history="1">
                        <w:r w:rsidRPr="007A4E51">
                          <w:rPr>
                            <w:rFonts w:ascii="Calibri" w:eastAsia="Times New Roman" w:hAnsi="Calibri" w:cs="Calibri"/>
                            <w:b/>
                            <w:bCs/>
                            <w:color w:val="ED7C31"/>
                            <w:sz w:val="28"/>
                            <w:szCs w:val="28"/>
                            <w:lang w:val="en-US" w:eastAsia="en-GB"/>
                          </w:rPr>
                          <w:t>Guidance for safer working practice for those working with children and young people in education settings</w:t>
                        </w:r>
                      </w:hyperlink>
                      <w:r w:rsidRPr="007A4E51">
                        <w:rPr>
                          <w:rFonts w:ascii="Calibri" w:eastAsia="Times New Roman" w:hAnsi="Calibri" w:cs="Calibri"/>
                          <w:b/>
                          <w:bCs/>
                          <w:color w:val="ED7C31"/>
                          <w:sz w:val="28"/>
                          <w:szCs w:val="28"/>
                          <w:lang w:val="en-US" w:eastAsia="en-GB"/>
                        </w:rPr>
                        <w:t> Safer Recruitment Consortium May 2019</w:t>
                      </w:r>
                      <w:r w:rsidRPr="007A4E51">
                        <w:rPr>
                          <w:rFonts w:ascii="Calibri" w:eastAsia="Times New Roman" w:hAnsi="Calibri" w:cs="Calibri"/>
                          <w:sz w:val="28"/>
                          <w:szCs w:val="28"/>
                          <w:lang w:eastAsia="en-GB"/>
                        </w:rPr>
                        <w:t> </w:t>
                      </w:r>
                    </w:p>
                  </w:txbxContent>
                </v:textbox>
                <w10:wrap type="square"/>
              </v:shape>
            </w:pict>
          </mc:Fallback>
        </mc:AlternateContent>
      </w:r>
      <w:r w:rsidR="007A4E51" w:rsidRPr="007A4E51">
        <w:rPr>
          <w:rFonts w:ascii="Segoe UI Emoji" w:eastAsia="Times New Roman" w:hAnsi="Segoe UI Emoji" w:cs="Arial"/>
          <w:lang w:eastAsia="en-GB"/>
        </w:rPr>
        <w:t> </w:t>
      </w:r>
    </w:p>
    <w:p w14:paraId="3B357E1A" w14:textId="7DB54DBD"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lang w:eastAsia="en-GB"/>
        </w:rPr>
        <w:t> </w:t>
      </w:r>
    </w:p>
    <w:p w14:paraId="28B3D2F5" w14:textId="7916A14B"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lang w:eastAsia="en-GB"/>
        </w:rPr>
        <w:t> </w:t>
      </w:r>
    </w:p>
    <w:p w14:paraId="15B0D30E" w14:textId="750A4C14" w:rsidR="007A4E51" w:rsidRPr="007A4E51" w:rsidRDefault="007A4E51" w:rsidP="007A4E51">
      <w:pPr>
        <w:textAlignment w:val="baseline"/>
        <w:rPr>
          <w:rFonts w:ascii="Arial" w:eastAsia="Times New Roman" w:hAnsi="Arial" w:cs="Arial"/>
          <w:sz w:val="18"/>
          <w:szCs w:val="18"/>
          <w:lang w:eastAsia="en-GB"/>
        </w:rPr>
      </w:pPr>
      <w:r w:rsidRPr="007A4E51">
        <w:rPr>
          <w:rFonts w:ascii="Segoe UI Emoji" w:eastAsia="Times New Roman" w:hAnsi="Segoe UI Emoji" w:cs="Arial"/>
          <w:lang w:eastAsia="en-GB"/>
        </w:rPr>
        <w:t> </w:t>
      </w:r>
    </w:p>
    <w:p w14:paraId="2F8CEB41" w14:textId="77777777" w:rsidR="00E77C33" w:rsidRDefault="00E77C33" w:rsidP="00E77C33">
      <w:pPr>
        <w:textAlignment w:val="baseline"/>
        <w:rPr>
          <w:rFonts w:ascii="Broadway" w:eastAsia="Times New Roman" w:hAnsi="Broadway" w:cs="Arial"/>
          <w:b/>
          <w:bCs/>
          <w:color w:val="ED7C31"/>
          <w:sz w:val="28"/>
          <w:szCs w:val="28"/>
          <w:lang w:val="en-US" w:eastAsia="en-GB"/>
        </w:rPr>
      </w:pPr>
    </w:p>
    <w:p w14:paraId="37D665B5" w14:textId="4214B5BD" w:rsidR="007A4E51" w:rsidRPr="007A4E51" w:rsidRDefault="007A4E51" w:rsidP="00E77C33">
      <w:pPr>
        <w:textAlignment w:val="baseline"/>
        <w:rPr>
          <w:rFonts w:ascii="Arial" w:eastAsia="Times New Roman" w:hAnsi="Arial" w:cs="Arial"/>
          <w:sz w:val="18"/>
          <w:szCs w:val="18"/>
          <w:lang w:eastAsia="en-GB"/>
        </w:rPr>
      </w:pPr>
      <w:bookmarkStart w:id="0" w:name="_GoBack"/>
      <w:bookmarkEnd w:id="0"/>
      <w:r w:rsidRPr="007A4E51">
        <w:rPr>
          <w:rFonts w:ascii="Times" w:eastAsia="Times New Roman" w:hAnsi="Times" w:cs="Arial"/>
          <w:sz w:val="22"/>
          <w:szCs w:val="22"/>
          <w:lang w:val="en-US" w:eastAsia="en-GB"/>
        </w:rPr>
        <w:lastRenderedPageBreak/>
        <w:t>Part 3- Activity Plan</w:t>
      </w:r>
      <w:r w:rsidRPr="007A4E51">
        <w:rPr>
          <w:rFonts w:ascii="Times" w:eastAsia="Times New Roman" w:hAnsi="Times" w:cs="Arial"/>
          <w:sz w:val="22"/>
          <w:szCs w:val="22"/>
          <w:lang w:eastAsia="en-GB"/>
        </w:rPr>
        <w:t> </w:t>
      </w:r>
    </w:p>
    <w:p w14:paraId="3708A0EE"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61128B92"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val="en-US" w:eastAsia="en-GB"/>
        </w:rPr>
        <w:t>Activity: Using the bee-bot on a themed bee-bot mat that is specific to the class theme ‘mythical creatures’</w:t>
      </w:r>
      <w:r w:rsidRPr="007A4E51">
        <w:rPr>
          <w:rFonts w:ascii="Times" w:eastAsia="Times New Roman" w:hAnsi="Times" w:cs="Arial"/>
          <w:sz w:val="22"/>
          <w:szCs w:val="22"/>
          <w:lang w:eastAsia="en-GB"/>
        </w:rPr>
        <w:t> </w:t>
      </w:r>
    </w:p>
    <w:p w14:paraId="1F815A53"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Number of children: 5 children</w:t>
      </w:r>
      <w:r w:rsidRPr="007A4E51">
        <w:rPr>
          <w:rFonts w:ascii="Times" w:eastAsia="Times New Roman" w:hAnsi="Times" w:cs="Arial"/>
          <w:sz w:val="22"/>
          <w:szCs w:val="22"/>
          <w:lang w:eastAsia="en-GB"/>
        </w:rPr>
        <w:t> </w:t>
      </w:r>
    </w:p>
    <w:p w14:paraId="4072E66A"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Age of children: 4 &amp; 5-year old's (reception class)</w:t>
      </w:r>
      <w:r w:rsidRPr="007A4E51">
        <w:rPr>
          <w:rFonts w:ascii="Times" w:eastAsia="Times New Roman" w:hAnsi="Times" w:cs="Arial"/>
          <w:sz w:val="22"/>
          <w:szCs w:val="22"/>
          <w:lang w:eastAsia="en-GB"/>
        </w:rPr>
        <w:t> </w:t>
      </w:r>
    </w:p>
    <w:p w14:paraId="12FE3632"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Number of adults: 1 adult </w:t>
      </w:r>
      <w:r w:rsidRPr="007A4E51">
        <w:rPr>
          <w:rFonts w:ascii="Times" w:eastAsia="Times New Roman" w:hAnsi="Times" w:cs="Arial"/>
          <w:sz w:val="22"/>
          <w:szCs w:val="22"/>
          <w:lang w:eastAsia="en-GB"/>
        </w:rPr>
        <w:t> </w:t>
      </w:r>
    </w:p>
    <w:p w14:paraId="3D71CCCB"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Location: Reception class carpet area</w:t>
      </w:r>
      <w:r w:rsidRPr="007A4E51">
        <w:rPr>
          <w:rFonts w:ascii="Times" w:eastAsia="Times New Roman" w:hAnsi="Times" w:cs="Arial"/>
          <w:sz w:val="22"/>
          <w:szCs w:val="22"/>
          <w:lang w:eastAsia="en-GB"/>
        </w:rPr>
        <w:t> </w:t>
      </w:r>
    </w:p>
    <w:p w14:paraId="51CA5D2A"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Preparation time: 5 minutes</w:t>
      </w:r>
      <w:r w:rsidRPr="007A4E51">
        <w:rPr>
          <w:rFonts w:ascii="Times" w:eastAsia="Times New Roman" w:hAnsi="Times" w:cs="Arial"/>
          <w:sz w:val="22"/>
          <w:szCs w:val="22"/>
          <w:lang w:eastAsia="en-GB"/>
        </w:rPr>
        <w:t> </w:t>
      </w:r>
    </w:p>
    <w:p w14:paraId="5B64F0CB"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Activity time: 20 minutes</w:t>
      </w:r>
      <w:r w:rsidRPr="007A4E51">
        <w:rPr>
          <w:rFonts w:ascii="Times" w:eastAsia="Times New Roman" w:hAnsi="Times" w:cs="Arial"/>
          <w:sz w:val="22"/>
          <w:szCs w:val="22"/>
          <w:lang w:eastAsia="en-GB"/>
        </w:rPr>
        <w:t> </w:t>
      </w:r>
    </w:p>
    <w:p w14:paraId="4A768219"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Resources: 1 bee bot, 1 bee bot mat specifically linked to the current class theme.</w:t>
      </w:r>
      <w:r w:rsidRPr="007A4E51">
        <w:rPr>
          <w:rFonts w:ascii="Times" w:eastAsia="Times New Roman" w:hAnsi="Times" w:cs="Arial"/>
          <w:sz w:val="22"/>
          <w:szCs w:val="22"/>
          <w:lang w:eastAsia="en-GB"/>
        </w:rPr>
        <w:t> </w:t>
      </w:r>
    </w:p>
    <w:p w14:paraId="3F69D791" w14:textId="77777777" w:rsidR="007A4E51" w:rsidRPr="007A4E51" w:rsidRDefault="007A4E51" w:rsidP="00E77C33">
      <w:pPr>
        <w:spacing w:line="360" w:lineRule="auto"/>
        <w:jc w:val="cente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Aim/s of activity: </w:t>
      </w:r>
      <w:r w:rsidRPr="007A4E51">
        <w:rPr>
          <w:rFonts w:ascii="Times" w:eastAsia="Times New Roman" w:hAnsi="Times" w:cs="Arial"/>
          <w:sz w:val="22"/>
          <w:szCs w:val="22"/>
          <w:lang w:eastAsia="en-GB"/>
        </w:rPr>
        <w:t> </w:t>
      </w:r>
    </w:p>
    <w:p w14:paraId="5A7FB163" w14:textId="77777777" w:rsidR="007A4E51" w:rsidRPr="007A4E51" w:rsidRDefault="007A4E51" w:rsidP="00E77C33">
      <w:pPr>
        <w:numPr>
          <w:ilvl w:val="0"/>
          <w:numId w:val="6"/>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To learn how to use an unfamiliar technological device (the bee bot) </w:t>
      </w:r>
      <w:r w:rsidRPr="007A4E51">
        <w:rPr>
          <w:rFonts w:ascii="Times" w:eastAsia="Times New Roman" w:hAnsi="Times" w:cs="Calibri"/>
          <w:sz w:val="22"/>
          <w:szCs w:val="22"/>
          <w:lang w:eastAsia="en-GB"/>
        </w:rPr>
        <w:t> </w:t>
      </w:r>
    </w:p>
    <w:p w14:paraId="6FC50964" w14:textId="77777777" w:rsidR="007A4E51" w:rsidRPr="007A4E51" w:rsidRDefault="007A4E51" w:rsidP="00E77C33">
      <w:pPr>
        <w:numPr>
          <w:ilvl w:val="0"/>
          <w:numId w:val="6"/>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Learning how to problem solve by listening to a simple sequence of instructions</w:t>
      </w:r>
      <w:r w:rsidRPr="007A4E51">
        <w:rPr>
          <w:rFonts w:ascii="Times" w:eastAsia="Times New Roman" w:hAnsi="Times" w:cs="Calibri"/>
          <w:sz w:val="22"/>
          <w:szCs w:val="22"/>
          <w:lang w:eastAsia="en-GB"/>
        </w:rPr>
        <w:t> </w:t>
      </w:r>
    </w:p>
    <w:p w14:paraId="750626C7" w14:textId="77777777" w:rsidR="007A4E51" w:rsidRPr="007A4E51" w:rsidRDefault="007A4E51" w:rsidP="00E77C33">
      <w:pPr>
        <w:numPr>
          <w:ilvl w:val="0"/>
          <w:numId w:val="6"/>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Learn to give each other verbal instructions </w:t>
      </w:r>
      <w:r w:rsidRPr="007A4E51">
        <w:rPr>
          <w:rFonts w:ascii="Times" w:eastAsia="Times New Roman" w:hAnsi="Times" w:cs="Calibri"/>
          <w:sz w:val="22"/>
          <w:szCs w:val="22"/>
          <w:lang w:eastAsia="en-GB"/>
        </w:rPr>
        <w:t> </w:t>
      </w:r>
    </w:p>
    <w:p w14:paraId="080A9E67" w14:textId="77777777" w:rsidR="007A4E51" w:rsidRPr="007A4E51" w:rsidRDefault="007A4E51" w:rsidP="00E77C33">
      <w:pPr>
        <w:numPr>
          <w:ilvl w:val="0"/>
          <w:numId w:val="6"/>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Learn that how pressing the different buttons results in the bee bot ending up in a new location</w:t>
      </w:r>
      <w:r w:rsidRPr="007A4E51">
        <w:rPr>
          <w:rFonts w:ascii="Times" w:eastAsia="Times New Roman" w:hAnsi="Times" w:cs="Calibri"/>
          <w:sz w:val="22"/>
          <w:szCs w:val="22"/>
          <w:lang w:eastAsia="en-GB"/>
        </w:rPr>
        <w:t> </w:t>
      </w:r>
    </w:p>
    <w:p w14:paraId="1A6B7D82" w14:textId="77777777" w:rsidR="007A4E51" w:rsidRPr="007A4E51" w:rsidRDefault="007A4E51" w:rsidP="00E77C33">
      <w:pPr>
        <w:numPr>
          <w:ilvl w:val="0"/>
          <w:numId w:val="6"/>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To discover what each button does to the bee bot</w:t>
      </w:r>
      <w:r w:rsidRPr="007A4E51">
        <w:rPr>
          <w:rFonts w:ascii="Times" w:eastAsia="Times New Roman" w:hAnsi="Times" w:cs="Calibri"/>
          <w:sz w:val="22"/>
          <w:szCs w:val="22"/>
          <w:lang w:eastAsia="en-GB"/>
        </w:rPr>
        <w:t> </w:t>
      </w:r>
    </w:p>
    <w:p w14:paraId="28BA9E86" w14:textId="77777777" w:rsidR="007A4E51" w:rsidRPr="007A4E51" w:rsidRDefault="007A4E51" w:rsidP="00E77C33">
      <w:pPr>
        <w:numPr>
          <w:ilvl w:val="0"/>
          <w:numId w:val="7"/>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To use specific vocabulary to describe what they are going to do.</w:t>
      </w:r>
      <w:r w:rsidRPr="007A4E51">
        <w:rPr>
          <w:rFonts w:ascii="Times" w:eastAsia="Times New Roman" w:hAnsi="Times" w:cs="Calibri"/>
          <w:sz w:val="22"/>
          <w:szCs w:val="22"/>
          <w:lang w:eastAsia="en-GB"/>
        </w:rPr>
        <w:t> </w:t>
      </w:r>
    </w:p>
    <w:p w14:paraId="1A603A4C" w14:textId="77777777" w:rsidR="007A4E51" w:rsidRPr="007A4E51" w:rsidRDefault="007A4E51" w:rsidP="00E77C33">
      <w:pPr>
        <w:numPr>
          <w:ilvl w:val="0"/>
          <w:numId w:val="7"/>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To work as a team </w:t>
      </w:r>
      <w:r w:rsidRPr="007A4E51">
        <w:rPr>
          <w:rFonts w:ascii="Times" w:eastAsia="Times New Roman" w:hAnsi="Times" w:cs="Calibri"/>
          <w:sz w:val="22"/>
          <w:szCs w:val="22"/>
          <w:lang w:eastAsia="en-GB"/>
        </w:rPr>
        <w:t> </w:t>
      </w:r>
    </w:p>
    <w:p w14:paraId="78A93140" w14:textId="77777777" w:rsidR="007A4E51" w:rsidRPr="007A4E51" w:rsidRDefault="007A4E51" w:rsidP="00E77C33">
      <w:pPr>
        <w:numPr>
          <w:ilvl w:val="0"/>
          <w:numId w:val="7"/>
        </w:numPr>
        <w:spacing w:line="360" w:lineRule="auto"/>
        <w:ind w:left="360" w:firstLine="0"/>
        <w:textAlignment w:val="baseline"/>
        <w:rPr>
          <w:rFonts w:ascii="Calibri" w:eastAsia="Times New Roman" w:hAnsi="Calibri" w:cs="Calibri"/>
          <w:sz w:val="22"/>
          <w:szCs w:val="22"/>
          <w:lang w:eastAsia="en-GB"/>
        </w:rPr>
      </w:pPr>
      <w:r w:rsidRPr="007A4E51">
        <w:rPr>
          <w:rFonts w:ascii="Times" w:eastAsia="Times New Roman" w:hAnsi="Times" w:cs="Calibri"/>
          <w:sz w:val="22"/>
          <w:szCs w:val="22"/>
          <w:lang w:val="en-US" w:eastAsia="en-GB"/>
        </w:rPr>
        <w:t>An opportunity to work on fine motor skills by using finger to push the buttons.  </w:t>
      </w:r>
      <w:r w:rsidRPr="007A4E51">
        <w:rPr>
          <w:rFonts w:ascii="Times" w:eastAsia="Times New Roman" w:hAnsi="Times" w:cs="Calibri"/>
          <w:sz w:val="22"/>
          <w:szCs w:val="22"/>
          <w:lang w:eastAsia="en-GB"/>
        </w:rPr>
        <w:t> </w:t>
      </w:r>
    </w:p>
    <w:p w14:paraId="0DD35492"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7F60234D"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val="en-US" w:eastAsia="en-GB"/>
        </w:rPr>
        <w:t>Links to outcomes:</w:t>
      </w:r>
      <w:r w:rsidRPr="007A4E51">
        <w:rPr>
          <w:rFonts w:ascii="Times" w:eastAsia="Times New Roman" w:hAnsi="Times" w:cs="Arial"/>
          <w:sz w:val="22"/>
          <w:szCs w:val="22"/>
          <w:lang w:eastAsia="en-GB"/>
        </w:rPr>
        <w:t> </w:t>
      </w:r>
    </w:p>
    <w:p w14:paraId="26373F01"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val="en-US" w:eastAsia="en-GB"/>
        </w:rPr>
        <w:t> Foundation phase (2013) outcomes:</w:t>
      </w:r>
      <w:r w:rsidRPr="007A4E51">
        <w:rPr>
          <w:rFonts w:ascii="Times" w:eastAsia="Times New Roman" w:hAnsi="Times" w:cs="Arial"/>
          <w:sz w:val="22"/>
          <w:szCs w:val="22"/>
          <w:lang w:eastAsia="en-GB"/>
        </w:rPr>
        <w:t> </w:t>
      </w:r>
    </w:p>
    <w:p w14:paraId="3078D0EC"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lastRenderedPageBreak/>
        <w:t>Knows how to operate simple equipment. Shows an interest in technological toys with knobs or pulleys, or real objects. Shows skill in making toys work by pressing parts or lifting flaps to achieve effects such as sound, movements or new images. </w:t>
      </w:r>
      <w:r w:rsidRPr="007A4E51">
        <w:rPr>
          <w:rFonts w:ascii="Calibri" w:eastAsia="Times New Roman" w:hAnsi="Calibri" w:cs="Calibri"/>
          <w:sz w:val="22"/>
          <w:szCs w:val="22"/>
          <w:lang w:eastAsia="en-GB"/>
        </w:rPr>
        <w:t> </w:t>
      </w:r>
    </w:p>
    <w:p w14:paraId="25F3B31F"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Digital Competency Framework (2016) outcomes: </w:t>
      </w:r>
      <w:r w:rsidRPr="007A4E51">
        <w:rPr>
          <w:rFonts w:ascii="Calibri" w:eastAsia="Times New Roman" w:hAnsi="Calibri" w:cs="Calibri"/>
          <w:sz w:val="22"/>
          <w:szCs w:val="22"/>
          <w:lang w:eastAsia="en-GB"/>
        </w:rPr>
        <w:t> </w:t>
      </w:r>
    </w:p>
    <w:p w14:paraId="112B6762"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Interacting and collaborating- Children are to communicate verbally to share ideas.</w:t>
      </w:r>
      <w:r w:rsidRPr="007A4E51">
        <w:rPr>
          <w:rFonts w:ascii="Calibri" w:eastAsia="Times New Roman" w:hAnsi="Calibri" w:cs="Calibri"/>
          <w:sz w:val="22"/>
          <w:szCs w:val="22"/>
          <w:lang w:eastAsia="en-GB"/>
        </w:rPr>
        <w:t> </w:t>
      </w:r>
    </w:p>
    <w:p w14:paraId="4929DA24"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val="en-US" w:eastAsia="en-GB"/>
        </w:rPr>
        <w:t>Data and computational thinking- </w:t>
      </w:r>
      <w:r w:rsidRPr="007A4E51">
        <w:rPr>
          <w:rFonts w:ascii="Calibri" w:eastAsia="Times New Roman" w:hAnsi="Calibri" w:cs="Calibri"/>
          <w:sz w:val="22"/>
          <w:szCs w:val="22"/>
          <w:lang w:val="en-US" w:eastAsia="en-GB"/>
        </w:rPr>
        <w:t>Problem solving skills by breaking down information and then modelling it to peers. </w:t>
      </w:r>
      <w:r w:rsidRPr="007A4E51">
        <w:rPr>
          <w:rFonts w:ascii="Calibri" w:eastAsia="Times New Roman" w:hAnsi="Calibri" w:cs="Calibri"/>
          <w:sz w:val="22"/>
          <w:szCs w:val="22"/>
          <w:lang w:eastAsia="en-GB"/>
        </w:rPr>
        <w:t> </w:t>
      </w:r>
    </w:p>
    <w:p w14:paraId="65A2721D"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Problem solving and modelling- follow a simple sequence of instructions and create verbal instructions for each other. </w:t>
      </w:r>
      <w:r w:rsidRPr="007A4E51">
        <w:rPr>
          <w:rFonts w:ascii="Calibri" w:eastAsia="Times New Roman" w:hAnsi="Calibri" w:cs="Calibri"/>
          <w:sz w:val="22"/>
          <w:szCs w:val="22"/>
          <w:lang w:eastAsia="en-GB"/>
        </w:rPr>
        <w:t> </w:t>
      </w:r>
    </w:p>
    <w:p w14:paraId="2400B6FA"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p>
    <w:p w14:paraId="4A7852A3"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val="en-US" w:eastAsia="en-GB"/>
        </w:rPr>
        <w:t>Differentiation: Sticking to 1 step instructions for children that are struggling to grasp the concept. More difficult instructions (2 or more steps) for the children that have a good understanding of how to use the bee bot.</w:t>
      </w:r>
      <w:r w:rsidRPr="007A4E51">
        <w:rPr>
          <w:rFonts w:ascii="Times" w:eastAsia="Times New Roman" w:hAnsi="Times" w:cs="Arial"/>
          <w:sz w:val="22"/>
          <w:szCs w:val="22"/>
          <w:lang w:eastAsia="en-GB"/>
        </w:rPr>
        <w:t> </w:t>
      </w:r>
    </w:p>
    <w:p w14:paraId="05070B70"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Health and safety: Ensure the children are told how to handle the bee bot prior to starting the activity. Ensure the environment does not have any tripping hazards, choking hazards and all flooring is flat prior to beginning the activity. Risk assessment to be carried out beforehand.</w:t>
      </w:r>
      <w:r w:rsidRPr="007A4E51">
        <w:rPr>
          <w:rFonts w:ascii="Times" w:eastAsia="Times New Roman" w:hAnsi="Times" w:cs="Arial"/>
          <w:sz w:val="22"/>
          <w:szCs w:val="22"/>
          <w:lang w:eastAsia="en-GB"/>
        </w:rPr>
        <w:t> </w:t>
      </w:r>
    </w:p>
    <w:p w14:paraId="7A4E8174"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Role of adult/adults: To ensure children understand the instructions given to them. To ensure they are happy and confident with what they have been asked to do and ensure they are always safe. To support each child and treat them all equally. Support the children’s development by modelling what they need to do and repeating the instructions if need be. To praise children that are working well within the group. </w:t>
      </w:r>
      <w:r w:rsidRPr="007A4E51">
        <w:rPr>
          <w:rFonts w:ascii="Times" w:eastAsia="Times New Roman" w:hAnsi="Times" w:cs="Arial"/>
          <w:sz w:val="22"/>
          <w:szCs w:val="22"/>
          <w:lang w:eastAsia="en-GB"/>
        </w:rPr>
        <w:t> </w:t>
      </w:r>
    </w:p>
    <w:p w14:paraId="30C94111"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r>
      <w:r w:rsidRPr="007A4E51">
        <w:rPr>
          <w:rFonts w:ascii="Times" w:eastAsia="Times New Roman" w:hAnsi="Times" w:cs="Arial"/>
          <w:sz w:val="22"/>
          <w:szCs w:val="22"/>
          <w:lang w:val="en-US" w:eastAsia="en-GB"/>
        </w:rPr>
        <w:t>The activity: The children will be presented with a bee bot and a bee bot mat that is specific to their current class theme (Mythical Creatures). They will be asked to sit in a circle around the bee bot mat and given a demonstration to show how the bee bot works. This demonstration will be carried out 3 or 4 times before the children are given a go. The children will be shown what each button does and explained to that the ‘clear’ button must be pressed between each new turn. Each individual child will then be given an instruction as to where to bee bot must land. The other children will be able to offer support in anyone is struggling by giving them clues as to which button to press next. Once the child has taken their turn, they will pass the bee bot to the person sitting next to them. </w:t>
      </w:r>
      <w:r w:rsidRPr="007A4E51">
        <w:rPr>
          <w:rFonts w:ascii="Times" w:eastAsia="Times New Roman" w:hAnsi="Times" w:cs="Arial"/>
          <w:sz w:val="22"/>
          <w:szCs w:val="22"/>
          <w:lang w:eastAsia="en-GB"/>
        </w:rPr>
        <w:t> </w:t>
      </w:r>
    </w:p>
    <w:p w14:paraId="33D201D1"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eastAsia="en-GB"/>
        </w:rPr>
        <w:t> </w:t>
      </w:r>
    </w:p>
    <w:p w14:paraId="1A9C8432"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eastAsia="en-GB"/>
        </w:rPr>
        <w:t> </w:t>
      </w:r>
    </w:p>
    <w:p w14:paraId="018840C5"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eastAsia="en-GB"/>
        </w:rPr>
        <w:t> </w:t>
      </w:r>
    </w:p>
    <w:p w14:paraId="6329676F"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eastAsia="en-GB"/>
        </w:rPr>
        <w:t> </w:t>
      </w:r>
    </w:p>
    <w:p w14:paraId="4671EB10"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val="en-US" w:eastAsia="en-GB"/>
        </w:rPr>
        <w:lastRenderedPageBreak/>
        <w:t>Part 4- Critical evaluation of the plan (part 3) </w:t>
      </w:r>
      <w:r w:rsidRPr="007A4E51">
        <w:rPr>
          <w:rFonts w:ascii="Times" w:eastAsia="Times New Roman" w:hAnsi="Times" w:cs="Arial"/>
          <w:sz w:val="22"/>
          <w:szCs w:val="22"/>
          <w:lang w:eastAsia="en-GB"/>
        </w:rPr>
        <w:t> </w:t>
      </w:r>
    </w:p>
    <w:p w14:paraId="1B538CAC"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Times" w:eastAsia="Times New Roman" w:hAnsi="Times" w:cs="Arial"/>
          <w:sz w:val="22"/>
          <w:szCs w:val="22"/>
          <w:lang w:eastAsia="en-GB"/>
        </w:rPr>
        <w:t> </w:t>
      </w:r>
    </w:p>
    <w:p w14:paraId="6F485D60"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The activity planned is beneficial to those who are tactile learners and retain information better when they are touching and doing. Piaget (1936) believed children are born as blank slates and that their cognitive development is enhanced through hands on experiences. This activity requires children to be hands on with the beet bot to learn how it moves and how they can control it through them pushing the buttons to navigate it to another square on the bee bot mat. The activity requires the children to learn from their peers, through observation to have understanding as to how the bee bot can move from one part of the mat to the other. Bandura (1977) did extensive research and experiments to understand how children learn and his social learning theory explains that children learn through their environment and the process of observational learning. He explained that children learn from models and in this activity the models would be the children’s peers and teacher who created the activity, guiding them through the task. Vygotsky (1979) sociocultural theory compares with this as he also believed children learnt through parents, caregivers, peers and culture.  </w:t>
      </w:r>
      <w:r w:rsidRPr="007A4E51">
        <w:rPr>
          <w:rFonts w:ascii="Calibri" w:eastAsia="Times New Roman" w:hAnsi="Calibri" w:cs="Calibri"/>
          <w:sz w:val="22"/>
          <w:szCs w:val="22"/>
          <w:lang w:eastAsia="en-GB"/>
        </w:rPr>
        <w:t> </w:t>
      </w:r>
    </w:p>
    <w:p w14:paraId="4633233C"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 xml:space="preserve">If the planned activity was to be carried out successfully the group of children would be achieving curriculum requirements and making specific links to the digital competence framework strands (2008). The digital competence framework (2008) mentions the importance of children at reception age having the opportunity to work together with an item of technology. This would be achieved during this activity as they have opportunity to share different ideas and learn from each other through observing one another. However, the plan is only written for a group of 5 children. Therefore, by having more children in each group, more ideas could be shared, and extensive learning could take place by learning from each other’s doings. The DCF (2008) strands include problem solving and modelling where children at reception age should be able to follow simple sequence instructions and create verbal instructions. This is being achieved as part of the activity as children would be required to listen to where to bee bot needs to go on the mat and they would have the opportunity to create verbal instructions for their peers to follow. The children would also be interacting and collaborating as they would be verbally communicating within the group to share ideas. Data and computational thinking would be achieved as the children would need to break down the information given in order to solve the problem which would be to navigate the bee bot to the desired destination of the peer group. To enhance children’s understanding of technology the plan could have included the citizenships aspect of the DCF by giving them a brief introduction as to how the bee bot is a piece of technology and how they would respect it by being careful with it as it is delicate and could break if thrown or dropped. There could also have been links made to different types of technology such as laptops or smartphones and helping them understand some of the </w:t>
      </w:r>
      <w:r w:rsidRPr="007A4E51">
        <w:rPr>
          <w:rFonts w:ascii="Calibri" w:eastAsia="Times New Roman" w:hAnsi="Calibri" w:cs="Calibri"/>
          <w:sz w:val="22"/>
          <w:szCs w:val="22"/>
          <w:lang w:val="en-US" w:eastAsia="en-GB"/>
        </w:rPr>
        <w:lastRenderedPageBreak/>
        <w:t>dangers of these devices if not used correctly. This would help them understand that the bee bot works like other types of technology and that human activity controls what the devices do. By speaking about this with the children it links with the new curriculum for Wales (2019) as it mentions within its digital competence framework about the communication element where children should be able to verbally explain their understanding of different types of digital media. </w:t>
      </w:r>
      <w:r w:rsidRPr="007A4E51">
        <w:rPr>
          <w:rFonts w:ascii="Calibri" w:eastAsia="Times New Roman" w:hAnsi="Calibri" w:cs="Calibri"/>
          <w:sz w:val="22"/>
          <w:szCs w:val="22"/>
          <w:lang w:eastAsia="en-GB"/>
        </w:rPr>
        <w:t> </w:t>
      </w:r>
    </w:p>
    <w:p w14:paraId="32DB9C46"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The foundation phase (2013) mentions the requirement of children at reception age knows how to operate simple equipment and that they show an interest in technological toys with knobs or pulleys, or real objects. They should show skill in making toys work by pressing parts or lifting flaps to achieve effects such as sound, movements or new images. This would be achieved according to the activity plan as each individual child would be given the opportunity to press the buttons on the bee bot to make it move and create noises. This would be supported by Piaget’s cognitive development theory (1936) as children would be learning through a hand’s on experience by pushing the buttons themselves. </w:t>
      </w:r>
      <w:r w:rsidRPr="007A4E51">
        <w:rPr>
          <w:rFonts w:ascii="Calibri" w:eastAsia="Times New Roman" w:hAnsi="Calibri" w:cs="Calibri"/>
          <w:sz w:val="22"/>
          <w:szCs w:val="22"/>
          <w:lang w:eastAsia="en-GB"/>
        </w:rPr>
        <w:t> </w:t>
      </w:r>
    </w:p>
    <w:p w14:paraId="2E06FD5A"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The plan mentions the use of adult praise when children are working effectively within the group. This could be both encouraging for the children praised and motivating to the children that are less interested in the activity. Skinner (1948) believed in the use of reinforcers which in this case would be the praise given to the children who are working well. He found that children positive responses increased the chances of children repeating the </w:t>
      </w:r>
      <w:proofErr w:type="spellStart"/>
      <w:r w:rsidRPr="007A4E51">
        <w:rPr>
          <w:rFonts w:ascii="Calibri" w:eastAsia="Times New Roman" w:hAnsi="Calibri" w:cs="Calibri"/>
          <w:sz w:val="22"/>
          <w:szCs w:val="22"/>
          <w:lang w:val="en-US" w:eastAsia="en-GB"/>
        </w:rPr>
        <w:t>behaviour</w:t>
      </w:r>
      <w:proofErr w:type="spellEnd"/>
      <w:r w:rsidRPr="007A4E51">
        <w:rPr>
          <w:rFonts w:ascii="Calibri" w:eastAsia="Times New Roman" w:hAnsi="Calibri" w:cs="Calibri"/>
          <w:sz w:val="22"/>
          <w:szCs w:val="22"/>
          <w:lang w:val="en-US" w:eastAsia="en-GB"/>
        </w:rPr>
        <w:t>. This would work well within this activity as children would repeat their actions and have a more positive experience from working with the bee bot. </w:t>
      </w:r>
      <w:r w:rsidRPr="007A4E51">
        <w:rPr>
          <w:rFonts w:ascii="Calibri" w:eastAsia="Times New Roman" w:hAnsi="Calibri" w:cs="Calibri"/>
          <w:sz w:val="22"/>
          <w:szCs w:val="22"/>
          <w:lang w:eastAsia="en-GB"/>
        </w:rPr>
        <w:t> </w:t>
      </w:r>
    </w:p>
    <w:p w14:paraId="5D3229F4"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The activity plan clearly states how the task would be differentiated in accordance to each individual child’s understanding of the activity. However, it fails to mention how it would be changed to suit children with physical needs. The plan explains how it would be carried out on the classroom carpet although some children would physically be unable to reach the carpet floor and would need the bee bot and bee bot mat to be moved to a table where he/she can access it. The foundation phase (2013) states that ‘</w:t>
      </w:r>
      <w:r w:rsidRPr="007A4E51">
        <w:rPr>
          <w:rFonts w:ascii="Calibri" w:eastAsia="Times New Roman" w:hAnsi="Calibri" w:cs="Calibri"/>
          <w:i/>
          <w:iCs/>
          <w:sz w:val="22"/>
          <w:szCs w:val="22"/>
          <w:lang w:val="en-US" w:eastAsia="en-GB"/>
        </w:rPr>
        <w:t>practitioners must consider the individual needs, interests and stage of each child in their care, and must use this information to plan a challenging and enjoyable experience for each child’</w:t>
      </w:r>
      <w:r w:rsidRPr="007A4E51">
        <w:rPr>
          <w:rFonts w:ascii="Calibri" w:eastAsia="Times New Roman" w:hAnsi="Calibri" w:cs="Calibri"/>
          <w:sz w:val="22"/>
          <w:szCs w:val="22"/>
          <w:lang w:val="en-US" w:eastAsia="en-GB"/>
        </w:rPr>
        <w:t>. This is important to remember when planning as each child is entitled to be treated equally and their needs are extremely important. In future, the plan should clearly state how the activity will be altered in accordance to children’s needs. </w:t>
      </w:r>
      <w:r w:rsidRPr="007A4E51">
        <w:rPr>
          <w:rFonts w:ascii="Calibri" w:eastAsia="Times New Roman" w:hAnsi="Calibri" w:cs="Calibri"/>
          <w:sz w:val="22"/>
          <w:szCs w:val="22"/>
          <w:lang w:eastAsia="en-GB"/>
        </w:rPr>
        <w:t> </w:t>
      </w:r>
    </w:p>
    <w:p w14:paraId="688061AF"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 xml:space="preserve">The new curriculum (2019) mentions the need for cross-curricula skills within children’s educational experiences. By the children using the bee bot they are using language and literacy skills to express ideas and instructions as well as digital competency skills by showing they know how to use the bee bot by pressing the buttons and working out where it needs to go. It would also link with the </w:t>
      </w:r>
      <w:r w:rsidRPr="007A4E51">
        <w:rPr>
          <w:rFonts w:ascii="Calibri" w:eastAsia="Times New Roman" w:hAnsi="Calibri" w:cs="Calibri"/>
          <w:sz w:val="22"/>
          <w:szCs w:val="22"/>
          <w:lang w:val="en-US" w:eastAsia="en-GB"/>
        </w:rPr>
        <w:lastRenderedPageBreak/>
        <w:t>numeracy element of the curriculum as children would need to count across to see how many square’s they must cross over to get the desired bee bot destination. The aim of the new curriculum is to support its learners to become ambitious, capable learners, ready to learn throughout their lives. As well as enterprising, creative contributors, ready to play a full part in life and work. Also, ethical, informed citizens of Wales and the world. And lastly, healthy, confident individuals, ready to lead fulfilling lives as valued members of society. The bee bot activity would allow children to practice all of these aims mentioned helping them become competent and capable learners.  </w:t>
      </w:r>
      <w:r w:rsidRPr="007A4E51">
        <w:rPr>
          <w:rFonts w:ascii="Calibri" w:eastAsia="Times New Roman" w:hAnsi="Calibri" w:cs="Calibri"/>
          <w:sz w:val="22"/>
          <w:szCs w:val="22"/>
          <w:lang w:eastAsia="en-GB"/>
        </w:rPr>
        <w:t> </w:t>
      </w:r>
    </w:p>
    <w:p w14:paraId="203073EE"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One of the most beneficial impacts on children’s development achieved in this activity is the chance for them to learn from their mistakes. Piaget (1936) theory of cognitive development explains the vital need for children to make mistakes in order to learn from them. During this activity the children in the group will likely press the incorrect buttons and the bee bot will not end up where it was supposed to on the mat. From doing this, the children can analyze where they went from and rectify their bee bot movements. </w:t>
      </w:r>
      <w:r w:rsidRPr="007A4E51">
        <w:rPr>
          <w:rFonts w:ascii="Calibri" w:eastAsia="Times New Roman" w:hAnsi="Calibri" w:cs="Calibri"/>
          <w:sz w:val="22"/>
          <w:szCs w:val="22"/>
          <w:lang w:eastAsia="en-GB"/>
        </w:rPr>
        <w:t> </w:t>
      </w:r>
    </w:p>
    <w:p w14:paraId="7DDC46E0"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Overall, the plan is well detailed and explains what children would be achieving by carrying the activity out. It links to many of the DCF strands and the new curriculum. There would need to be changes such as re-</w:t>
      </w:r>
      <w:proofErr w:type="spellStart"/>
      <w:r w:rsidRPr="007A4E51">
        <w:rPr>
          <w:rFonts w:ascii="Calibri" w:eastAsia="Times New Roman" w:hAnsi="Calibri" w:cs="Calibri"/>
          <w:sz w:val="22"/>
          <w:szCs w:val="22"/>
          <w:lang w:val="en-US" w:eastAsia="en-GB"/>
        </w:rPr>
        <w:t>organising</w:t>
      </w:r>
      <w:proofErr w:type="spellEnd"/>
      <w:r w:rsidRPr="007A4E51">
        <w:rPr>
          <w:rFonts w:ascii="Calibri" w:eastAsia="Times New Roman" w:hAnsi="Calibri" w:cs="Calibri"/>
          <w:sz w:val="22"/>
          <w:szCs w:val="22"/>
          <w:lang w:val="en-US" w:eastAsia="en-GB"/>
        </w:rPr>
        <w:t> where the activity is carried out to see to the needs of every individual child, ensuring they can access the bee bot and the mat comfortably. The plan also has links to theory and highlights many points made by </w:t>
      </w:r>
      <w:proofErr w:type="spellStart"/>
      <w:r w:rsidRPr="007A4E51">
        <w:rPr>
          <w:rFonts w:ascii="Calibri" w:eastAsia="Times New Roman" w:hAnsi="Calibri" w:cs="Calibri"/>
          <w:sz w:val="22"/>
          <w:szCs w:val="22"/>
          <w:lang w:val="en-US" w:eastAsia="en-GB"/>
        </w:rPr>
        <w:t>influencial</w:t>
      </w:r>
      <w:proofErr w:type="spellEnd"/>
      <w:r w:rsidRPr="007A4E51">
        <w:rPr>
          <w:rFonts w:ascii="Calibri" w:eastAsia="Times New Roman" w:hAnsi="Calibri" w:cs="Calibri"/>
          <w:sz w:val="22"/>
          <w:szCs w:val="22"/>
          <w:lang w:val="en-US" w:eastAsia="en-GB"/>
        </w:rPr>
        <w:t> theorists over the years. </w:t>
      </w:r>
      <w:r w:rsidRPr="007A4E51">
        <w:rPr>
          <w:rFonts w:ascii="Calibri" w:eastAsia="Times New Roman" w:hAnsi="Calibri" w:cs="Calibri"/>
          <w:sz w:val="22"/>
          <w:szCs w:val="22"/>
          <w:lang w:eastAsia="en-GB"/>
        </w:rPr>
        <w:t> </w:t>
      </w:r>
    </w:p>
    <w:p w14:paraId="06980247"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Times" w:eastAsia="Times New Roman" w:hAnsi="Times" w:cs="Arial"/>
          <w:sz w:val="22"/>
          <w:szCs w:val="22"/>
          <w:lang w:eastAsia="en-GB"/>
        </w:rPr>
        <w:t> </w:t>
      </w:r>
    </w:p>
    <w:p w14:paraId="109C1DDC"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50324003"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32CE8AAF"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38AB1C03"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175E8106"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1F88862B"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538FE1EF"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51DB5E26"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67B7A6DA"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r w:rsidRPr="007A4E51">
        <w:rPr>
          <w:rFonts w:ascii="Calibri" w:eastAsia="Times New Roman" w:hAnsi="Calibri" w:cs="Calibri"/>
          <w:sz w:val="22"/>
          <w:szCs w:val="22"/>
          <w:lang w:eastAsia="en-GB"/>
        </w:rPr>
        <w:br/>
        <w:t> </w:t>
      </w:r>
    </w:p>
    <w:p w14:paraId="6B42549E" w14:textId="5A73A5F3"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Reference L</w:t>
      </w:r>
      <w:r>
        <w:rPr>
          <w:rFonts w:ascii="Calibri" w:eastAsia="Times New Roman" w:hAnsi="Calibri" w:cs="Calibri"/>
          <w:sz w:val="22"/>
          <w:szCs w:val="22"/>
          <w:lang w:val="en-US" w:eastAsia="en-GB"/>
        </w:rPr>
        <w:t xml:space="preserve">ist: </w:t>
      </w:r>
    </w:p>
    <w:p w14:paraId="6AB53160"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44341301"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1CC9F31E"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0A809301"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01943D52"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lastRenderedPageBreak/>
        <w:t> </w:t>
      </w:r>
    </w:p>
    <w:p w14:paraId="2F012FDB"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5B95BFD2" w14:textId="21B2392A"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Alghamdi, V (2016) Negative Effects of Technology on Children of Today. Available at: </w:t>
      </w:r>
      <w:hyperlink r:id="rId18" w:tgtFrame="_blank" w:history="1">
        <w:r w:rsidRPr="007A4E51">
          <w:rPr>
            <w:rFonts w:ascii="Calibri" w:eastAsia="Times New Roman" w:hAnsi="Calibri" w:cs="Calibri"/>
            <w:color w:val="0563C1"/>
            <w:u w:val="single"/>
            <w:lang w:val="en-US" w:eastAsia="en-GB"/>
          </w:rPr>
          <w:t>https://www.researchgate.net/profile/Yasser_Alghamdi/publication/318851694_Negative_Effects_of_Technology_on_Children_of_Today/links/59819654a6fdccb310051071/Negative-Effects-of-Technology-on-Children-of-Today.pdf</w:t>
        </w:r>
      </w:hyperlink>
      <w:r w:rsidRPr="007A4E51">
        <w:rPr>
          <w:rFonts w:ascii="Calibri" w:eastAsia="Times New Roman" w:hAnsi="Calibri" w:cs="Calibri"/>
          <w:lang w:val="en-US" w:eastAsia="en-GB"/>
        </w:rPr>
        <w:t> [Accessed: 11</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Feb 2020]</w:t>
      </w:r>
      <w:r w:rsidRPr="007A4E51">
        <w:rPr>
          <w:rFonts w:ascii="Calibri" w:eastAsia="Times New Roman" w:hAnsi="Calibri" w:cs="Calibri"/>
          <w:lang w:eastAsia="en-GB"/>
        </w:rPr>
        <w:t> </w:t>
      </w:r>
    </w:p>
    <w:p w14:paraId="19FAA023"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1AECC9C6" w14:textId="3EDE2C1E"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eastAsia="en-GB"/>
        </w:rPr>
        <w:t>Aubrey</w:t>
      </w:r>
      <w:r w:rsidRPr="007A4E51">
        <w:rPr>
          <w:rFonts w:ascii="Calibri" w:eastAsia="Times New Roman" w:hAnsi="Calibri" w:cs="Calibri"/>
          <w:lang w:val="en-US" w:eastAsia="en-GB"/>
        </w:rPr>
        <w:t>, C. and Dahl, S. (2014) ‘The confidence and competence in information and communication technologies of practitioners, parents and young children in the Early Years Foundation Stage, </w:t>
      </w:r>
      <w:proofErr w:type="gramStart"/>
      <w:r w:rsidRPr="007A4E51">
        <w:rPr>
          <w:rFonts w:ascii="Calibri" w:eastAsia="Times New Roman" w:hAnsi="Calibri" w:cs="Calibri"/>
          <w:lang w:val="en-US" w:eastAsia="en-GB"/>
        </w:rPr>
        <w:t>‘ Early</w:t>
      </w:r>
      <w:proofErr w:type="gramEnd"/>
      <w:r w:rsidRPr="007A4E51">
        <w:rPr>
          <w:rFonts w:ascii="Calibri" w:eastAsia="Times New Roman" w:hAnsi="Calibri" w:cs="Calibri"/>
          <w:lang w:val="en-US" w:eastAsia="en-GB"/>
        </w:rPr>
        <w:t> Years: </w:t>
      </w:r>
      <w:r w:rsidRPr="007A4E51">
        <w:rPr>
          <w:rFonts w:ascii="Calibri" w:eastAsia="Times New Roman" w:hAnsi="Calibri" w:cs="Calibri"/>
          <w:i/>
          <w:iCs/>
          <w:lang w:val="en-US" w:eastAsia="en-GB"/>
        </w:rPr>
        <w:t>An International Research Journal</w:t>
      </w:r>
      <w:r w:rsidRPr="007A4E51">
        <w:rPr>
          <w:rFonts w:ascii="Calibri" w:eastAsia="Times New Roman" w:hAnsi="Calibri" w:cs="Calibri"/>
          <w:lang w:val="en-US" w:eastAsia="en-GB"/>
        </w:rPr>
        <w:t>, 34:1, pp. 94- 108. [On-line]. Available at: </w:t>
      </w:r>
      <w:hyperlink r:id="rId19" w:tgtFrame="_blank" w:history="1">
        <w:r w:rsidRPr="007A4E51">
          <w:rPr>
            <w:rFonts w:ascii="Calibri" w:eastAsia="Times New Roman" w:hAnsi="Calibri" w:cs="Calibri"/>
            <w:color w:val="0563C1"/>
            <w:u w:val="single"/>
            <w:lang w:val="en-US" w:eastAsia="en-GB"/>
          </w:rPr>
          <w:t>http://www.tandfonline.com/doi/pdf/10.1080/0</w:t>
        </w:r>
      </w:hyperlink>
      <w:r w:rsidRPr="007A4E51">
        <w:rPr>
          <w:rFonts w:ascii="Calibri" w:eastAsia="Times New Roman" w:hAnsi="Calibri" w:cs="Calibri"/>
          <w:color w:val="0563C1"/>
          <w:u w:val="single"/>
          <w:lang w:val="en-US" w:eastAsia="en-GB"/>
        </w:rPr>
        <w:t> 9575146.2013.792789</w:t>
      </w:r>
      <w:r w:rsidRPr="007A4E51">
        <w:rPr>
          <w:rFonts w:ascii="Calibri" w:eastAsia="Times New Roman" w:hAnsi="Calibri" w:cs="Calibri"/>
          <w:lang w:eastAsia="en-GB"/>
        </w:rPr>
        <w:t> </w:t>
      </w:r>
    </w:p>
    <w:p w14:paraId="6C4F46B9"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09057112" w14:textId="38592084" w:rsidR="007A4E51" w:rsidRDefault="007A4E51" w:rsidP="00E77C33">
      <w:pPr>
        <w:spacing w:line="360" w:lineRule="auto"/>
        <w:textAlignment w:val="baseline"/>
        <w:rPr>
          <w:rFonts w:ascii="Times" w:eastAsia="Times New Roman" w:hAnsi="Times" w:cs="Arial"/>
          <w:sz w:val="22"/>
          <w:szCs w:val="22"/>
          <w:lang w:eastAsia="en-GB"/>
        </w:rPr>
      </w:pPr>
      <w:r w:rsidRPr="007A4E51">
        <w:rPr>
          <w:rFonts w:ascii="Times" w:eastAsia="Times New Roman" w:hAnsi="Times" w:cs="Arial"/>
          <w:sz w:val="22"/>
          <w:szCs w:val="22"/>
          <w:lang w:val="en-US" w:eastAsia="en-GB"/>
        </w:rPr>
        <w:t>Bandura, A. (1977). </w:t>
      </w:r>
      <w:r w:rsidRPr="007A4E51">
        <w:rPr>
          <w:rFonts w:ascii="Times" w:eastAsia="Times New Roman" w:hAnsi="Times" w:cs="Arial"/>
          <w:i/>
          <w:iCs/>
          <w:sz w:val="22"/>
          <w:szCs w:val="22"/>
          <w:lang w:val="en-US" w:eastAsia="en-GB"/>
        </w:rPr>
        <w:t>Social Learning Theory</w:t>
      </w:r>
      <w:r w:rsidRPr="007A4E51">
        <w:rPr>
          <w:rFonts w:ascii="Times" w:eastAsia="Times New Roman" w:hAnsi="Times" w:cs="Arial"/>
          <w:sz w:val="22"/>
          <w:szCs w:val="22"/>
          <w:lang w:val="en-US" w:eastAsia="en-GB"/>
        </w:rPr>
        <w:t>. Englewood Cliffs, NJ: Prentice Hall.</w:t>
      </w:r>
      <w:r w:rsidRPr="007A4E51">
        <w:rPr>
          <w:rFonts w:ascii="Times" w:eastAsia="Times New Roman" w:hAnsi="Times" w:cs="Arial"/>
          <w:sz w:val="22"/>
          <w:szCs w:val="22"/>
          <w:lang w:eastAsia="en-GB"/>
        </w:rPr>
        <w:t> </w:t>
      </w:r>
    </w:p>
    <w:p w14:paraId="4E4144CA"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30CF8599" w14:textId="38F8D53F" w:rsidR="007A4E51" w:rsidRDefault="007A4E51" w:rsidP="00E77C33">
      <w:pPr>
        <w:spacing w:line="360" w:lineRule="auto"/>
        <w:textAlignment w:val="baseline"/>
        <w:rPr>
          <w:rFonts w:ascii="Calibri" w:eastAsia="Times New Roman" w:hAnsi="Calibri" w:cs="Calibri"/>
          <w:sz w:val="22"/>
          <w:szCs w:val="22"/>
          <w:lang w:eastAsia="en-GB"/>
        </w:rPr>
      </w:pPr>
      <w:r w:rsidRPr="007A4E51">
        <w:rPr>
          <w:rFonts w:ascii="Calibri" w:eastAsia="Times New Roman" w:hAnsi="Calibri" w:cs="Calibri"/>
          <w:sz w:val="22"/>
          <w:szCs w:val="22"/>
          <w:lang w:val="en-US" w:eastAsia="en-GB"/>
        </w:rPr>
        <w:t>Barret, A (2019) </w:t>
      </w:r>
      <w:r w:rsidRPr="007A4E51">
        <w:rPr>
          <w:rFonts w:ascii="Calibri" w:eastAsia="Times New Roman" w:hAnsi="Calibri" w:cs="Calibri"/>
          <w:color w:val="333333"/>
          <w:sz w:val="22"/>
          <w:szCs w:val="22"/>
          <w:lang w:val="en-US" w:eastAsia="en-GB"/>
        </w:rPr>
        <w:t>Excessive screen-time linked to changes in preschoolers’ brains. Available at:</w:t>
      </w:r>
      <w:r w:rsidRPr="007A4E51">
        <w:rPr>
          <w:rFonts w:ascii="Calibri" w:eastAsia="Times New Roman" w:hAnsi="Calibri" w:cs="Calibri"/>
          <w:sz w:val="22"/>
          <w:szCs w:val="22"/>
          <w:lang w:val="en-US" w:eastAsia="en-GB"/>
        </w:rPr>
        <w:t> </w:t>
      </w:r>
      <w:hyperlink r:id="rId20" w:tgtFrame="_blank" w:history="1">
        <w:r w:rsidRPr="007A4E51">
          <w:rPr>
            <w:rFonts w:ascii="Calibri" w:eastAsia="Times New Roman" w:hAnsi="Calibri" w:cs="Calibri"/>
            <w:color w:val="0563C1"/>
            <w:sz w:val="22"/>
            <w:szCs w:val="22"/>
            <w:u w:val="single"/>
            <w:lang w:val="en-US" w:eastAsia="en-GB"/>
          </w:rPr>
          <w:t>https://www.sciencefocus.com/the-human-body/excessive-screen-time-linked-to-changes-in-preschoolers-brains/</w:t>
        </w:r>
      </w:hyperlink>
      <w:r w:rsidRPr="007A4E51">
        <w:rPr>
          <w:rFonts w:ascii="Calibri" w:eastAsia="Times New Roman" w:hAnsi="Calibri" w:cs="Calibri"/>
          <w:sz w:val="22"/>
          <w:szCs w:val="22"/>
          <w:lang w:val="en-US" w:eastAsia="en-GB"/>
        </w:rPr>
        <w:t> [Accessed: 12</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3D199FE3"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2445120E" w14:textId="1B17A4AE" w:rsidR="007A4E51" w:rsidRDefault="007A4E51" w:rsidP="00E77C33">
      <w:pPr>
        <w:spacing w:line="360" w:lineRule="auto"/>
        <w:textAlignment w:val="baseline"/>
        <w:rPr>
          <w:rFonts w:ascii="Calibri" w:eastAsia="Times New Roman" w:hAnsi="Calibri" w:cs="Calibri"/>
          <w:sz w:val="22"/>
          <w:szCs w:val="22"/>
          <w:lang w:eastAsia="en-GB"/>
        </w:rPr>
      </w:pPr>
      <w:proofErr w:type="spellStart"/>
      <w:r w:rsidRPr="007A4E51">
        <w:rPr>
          <w:rFonts w:ascii="Calibri" w:eastAsia="Times New Roman" w:hAnsi="Calibri" w:cs="Calibri"/>
          <w:sz w:val="22"/>
          <w:szCs w:val="22"/>
          <w:lang w:val="en-US" w:eastAsia="en-GB"/>
        </w:rPr>
        <w:t>BullyingUK</w:t>
      </w:r>
      <w:proofErr w:type="spellEnd"/>
      <w:r w:rsidRPr="007A4E51">
        <w:rPr>
          <w:rFonts w:ascii="Calibri" w:eastAsia="Times New Roman" w:hAnsi="Calibri" w:cs="Calibri"/>
          <w:sz w:val="22"/>
          <w:szCs w:val="22"/>
          <w:lang w:val="en-US" w:eastAsia="en-GB"/>
        </w:rPr>
        <w:t> (no date) What is Cyber Bullying? Available at: </w:t>
      </w:r>
      <w:hyperlink r:id="rId21" w:tgtFrame="_blank" w:history="1">
        <w:r w:rsidRPr="007A4E51">
          <w:rPr>
            <w:rFonts w:ascii="Calibri" w:eastAsia="Times New Roman" w:hAnsi="Calibri" w:cs="Calibri"/>
            <w:color w:val="0563C1"/>
            <w:sz w:val="22"/>
            <w:szCs w:val="22"/>
            <w:u w:val="single"/>
            <w:lang w:val="en-US" w:eastAsia="en-GB"/>
          </w:rPr>
          <w:t>https://www.bullying.co.uk/cyberbullying/what-is-cyberbullying/</w:t>
        </w:r>
      </w:hyperlink>
      <w:r w:rsidRPr="007A4E51">
        <w:rPr>
          <w:rFonts w:ascii="Calibri" w:eastAsia="Times New Roman" w:hAnsi="Calibri" w:cs="Calibri"/>
          <w:sz w:val="22"/>
          <w:szCs w:val="22"/>
          <w:lang w:val="en-US" w:eastAsia="en-GB"/>
        </w:rPr>
        <w:t> [Accessed: 19</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7515592F"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08D263E7" w14:textId="4F0B6632"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Burke, M. (2010) </w:t>
      </w:r>
      <w:r w:rsidRPr="007A4E51">
        <w:rPr>
          <w:rFonts w:ascii="Calibri" w:eastAsia="Times New Roman" w:hAnsi="Calibri" w:cs="Calibri"/>
          <w:color w:val="333333"/>
          <w:lang w:val="en-US" w:eastAsia="en-GB"/>
        </w:rPr>
        <w:t>The Impact of Screen Media on Children. Available at: </w:t>
      </w:r>
      <w:hyperlink r:id="rId22" w:tgtFrame="_blank" w:history="1">
        <w:r w:rsidRPr="007A4E51">
          <w:rPr>
            <w:rFonts w:ascii="Calibri" w:eastAsia="Times New Roman" w:hAnsi="Calibri" w:cs="Calibri"/>
            <w:color w:val="0563C1"/>
            <w:u w:val="single"/>
            <w:lang w:val="en-US" w:eastAsia="en-GB"/>
          </w:rPr>
          <w:t>https://www.psychiatrictimes.com/child-adolescent-psychiatry/impact-screen-media-children</w:t>
        </w:r>
      </w:hyperlink>
      <w:r w:rsidRPr="007A4E51">
        <w:rPr>
          <w:rFonts w:ascii="Calibri" w:eastAsia="Times New Roman" w:hAnsi="Calibri" w:cs="Calibri"/>
          <w:color w:val="0563C1"/>
          <w:u w:val="single"/>
          <w:lang w:val="en-US" w:eastAsia="en-GB"/>
        </w:rPr>
        <w:t> [Accessed: 27</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January 2020]. </w:t>
      </w:r>
      <w:r w:rsidRPr="007A4E51">
        <w:rPr>
          <w:rFonts w:ascii="Calibri" w:eastAsia="Times New Roman" w:hAnsi="Calibri" w:cs="Calibri"/>
          <w:lang w:eastAsia="en-GB"/>
        </w:rPr>
        <w:t> </w:t>
      </w:r>
    </w:p>
    <w:p w14:paraId="035C6B67"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0A4F4CF8" w14:textId="543C28C9" w:rsidR="007A4E51" w:rsidRDefault="007A4E51" w:rsidP="00E77C33">
      <w:pPr>
        <w:spacing w:line="360" w:lineRule="auto"/>
        <w:textAlignment w:val="baseline"/>
        <w:rPr>
          <w:rFonts w:ascii="Calibri" w:eastAsia="Times New Roman" w:hAnsi="Calibri" w:cs="Calibri"/>
          <w:sz w:val="22"/>
          <w:szCs w:val="22"/>
          <w:lang w:eastAsia="en-GB"/>
        </w:rPr>
      </w:pPr>
      <w:r w:rsidRPr="007A4E51">
        <w:rPr>
          <w:rFonts w:ascii="Calibri" w:eastAsia="Times New Roman" w:hAnsi="Calibri" w:cs="Calibri"/>
          <w:sz w:val="22"/>
          <w:szCs w:val="22"/>
          <w:lang w:val="en-US" w:eastAsia="en-GB"/>
        </w:rPr>
        <w:t>Cherry (2019) sociocultural theory of cognitive development. Available at: </w:t>
      </w:r>
      <w:hyperlink r:id="rId23" w:tgtFrame="_blank" w:history="1">
        <w:r w:rsidRPr="007A4E51">
          <w:rPr>
            <w:rFonts w:ascii="Calibri" w:eastAsia="Times New Roman" w:hAnsi="Calibri" w:cs="Calibri"/>
            <w:color w:val="0563C1"/>
            <w:sz w:val="22"/>
            <w:szCs w:val="22"/>
            <w:u w:val="single"/>
            <w:lang w:val="en-US" w:eastAsia="en-GB"/>
          </w:rPr>
          <w:t>https://www.verywellmind.com/what-is-sociocultural-theory-2795088</w:t>
        </w:r>
      </w:hyperlink>
      <w:r w:rsidRPr="007A4E51">
        <w:rPr>
          <w:rFonts w:ascii="Calibri" w:eastAsia="Times New Roman" w:hAnsi="Calibri" w:cs="Calibri"/>
          <w:sz w:val="22"/>
          <w:szCs w:val="22"/>
          <w:lang w:val="en-US" w:eastAsia="en-GB"/>
        </w:rPr>
        <w:t> [Accessed: 24</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22F59039"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1F48747A"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val="en-US" w:eastAsia="en-GB"/>
        </w:rPr>
        <w:t> Hands, B. P., </w:t>
      </w:r>
      <w:proofErr w:type="spellStart"/>
      <w:r w:rsidRPr="007A4E51">
        <w:rPr>
          <w:rFonts w:ascii="Calibri" w:eastAsia="Times New Roman" w:hAnsi="Calibri" w:cs="Calibri"/>
          <w:lang w:val="en-US" w:eastAsia="en-GB"/>
        </w:rPr>
        <w:t>Chivers</w:t>
      </w:r>
      <w:proofErr w:type="spellEnd"/>
      <w:r w:rsidRPr="007A4E51">
        <w:rPr>
          <w:rFonts w:ascii="Calibri" w:eastAsia="Times New Roman" w:hAnsi="Calibri" w:cs="Calibri"/>
          <w:lang w:val="en-US" w:eastAsia="en-GB"/>
        </w:rPr>
        <w:t xml:space="preserve">, P. T., Parker, H. E., </w:t>
      </w:r>
      <w:proofErr w:type="spellStart"/>
      <w:r w:rsidRPr="007A4E51">
        <w:rPr>
          <w:rFonts w:ascii="Calibri" w:eastAsia="Times New Roman" w:hAnsi="Calibri" w:cs="Calibri"/>
          <w:lang w:val="en-US" w:eastAsia="en-GB"/>
        </w:rPr>
        <w:t>Beilin</w:t>
      </w:r>
      <w:proofErr w:type="spellEnd"/>
      <w:r w:rsidRPr="007A4E51">
        <w:rPr>
          <w:rFonts w:ascii="Calibri" w:eastAsia="Times New Roman" w:hAnsi="Calibri" w:cs="Calibri"/>
          <w:lang w:val="en-US" w:eastAsia="en-GB"/>
        </w:rPr>
        <w:t>, L., Kendall, G., &amp; Larkin, D. (2011). The associations between physical activity, screen time and weight from 6 to 14 </w:t>
      </w:r>
      <w:proofErr w:type="spellStart"/>
      <w:r w:rsidRPr="007A4E51">
        <w:rPr>
          <w:rFonts w:ascii="Calibri" w:eastAsia="Times New Roman" w:hAnsi="Calibri" w:cs="Calibri"/>
          <w:lang w:val="en-US" w:eastAsia="en-GB"/>
        </w:rPr>
        <w:t>yrs</w:t>
      </w:r>
      <w:proofErr w:type="spellEnd"/>
      <w:r w:rsidRPr="007A4E51">
        <w:rPr>
          <w:rFonts w:ascii="Calibri" w:eastAsia="Times New Roman" w:hAnsi="Calibri" w:cs="Calibri"/>
          <w:lang w:val="en-US" w:eastAsia="en-GB"/>
        </w:rPr>
        <w:t>: The Raine Study.  </w:t>
      </w:r>
      <w:r w:rsidRPr="007A4E51">
        <w:rPr>
          <w:rFonts w:ascii="Calibri" w:eastAsia="Times New Roman" w:hAnsi="Calibri" w:cs="Calibri"/>
          <w:i/>
          <w:iCs/>
          <w:lang w:val="en-US" w:eastAsia="en-GB"/>
        </w:rPr>
        <w:t>Journal of Science and Medicine in </w:t>
      </w:r>
      <w:proofErr w:type="gramStart"/>
      <w:r w:rsidRPr="007A4E51">
        <w:rPr>
          <w:rFonts w:ascii="Calibri" w:eastAsia="Times New Roman" w:hAnsi="Calibri" w:cs="Calibri"/>
          <w:i/>
          <w:iCs/>
          <w:lang w:val="en-US" w:eastAsia="en-GB"/>
        </w:rPr>
        <w:t>Sport</w:t>
      </w:r>
      <w:r w:rsidRPr="007A4E51">
        <w:rPr>
          <w:rFonts w:ascii="Calibri" w:eastAsia="Times New Roman" w:hAnsi="Calibri" w:cs="Calibri"/>
          <w:lang w:val="en-US" w:eastAsia="en-GB"/>
        </w:rPr>
        <w:t> ,</w:t>
      </w:r>
      <w:proofErr w:type="gramEnd"/>
      <w:r w:rsidRPr="007A4E51">
        <w:rPr>
          <w:rFonts w:ascii="Calibri" w:eastAsia="Times New Roman" w:hAnsi="Calibri" w:cs="Calibri"/>
          <w:lang w:val="en-US" w:eastAsia="en-GB"/>
        </w:rPr>
        <w:t>  </w:t>
      </w:r>
      <w:r w:rsidRPr="007A4E51">
        <w:rPr>
          <w:rFonts w:ascii="Calibri" w:eastAsia="Times New Roman" w:hAnsi="Calibri" w:cs="Calibri"/>
          <w:i/>
          <w:iCs/>
          <w:lang w:val="en-US" w:eastAsia="en-GB"/>
        </w:rPr>
        <w:t>14</w:t>
      </w:r>
      <w:r w:rsidRPr="007A4E51">
        <w:rPr>
          <w:rFonts w:ascii="Calibri" w:eastAsia="Times New Roman" w:hAnsi="Calibri" w:cs="Calibri"/>
          <w:lang w:val="en-US" w:eastAsia="en-GB"/>
        </w:rPr>
        <w:t xml:space="preserve"> (5), 397-403. </w:t>
      </w:r>
      <w:proofErr w:type="gramStart"/>
      <w:r w:rsidRPr="007A4E51">
        <w:rPr>
          <w:rFonts w:ascii="Calibri" w:eastAsia="Times New Roman" w:hAnsi="Calibri" w:cs="Calibri"/>
          <w:lang w:val="en-US" w:eastAsia="en-GB"/>
        </w:rPr>
        <w:t>doi:10.1016/</w:t>
      </w:r>
      <w:proofErr w:type="spellStart"/>
      <w:r w:rsidRPr="007A4E51">
        <w:rPr>
          <w:rFonts w:ascii="Calibri" w:eastAsia="Times New Roman" w:hAnsi="Calibri" w:cs="Calibri"/>
          <w:lang w:val="en-US" w:eastAsia="en-GB"/>
        </w:rPr>
        <w:t>j.jsams</w:t>
      </w:r>
      <w:proofErr w:type="spellEnd"/>
      <w:proofErr w:type="gramEnd"/>
      <w:r w:rsidRPr="007A4E51">
        <w:rPr>
          <w:rFonts w:ascii="Calibri" w:eastAsia="Times New Roman" w:hAnsi="Calibri" w:cs="Calibri"/>
          <w:lang w:val="en-US" w:eastAsia="en-GB"/>
        </w:rPr>
        <w:t>. 2011. 03. 011.</w:t>
      </w:r>
      <w:r w:rsidRPr="007A4E51">
        <w:rPr>
          <w:rFonts w:ascii="Calibri" w:eastAsia="Times New Roman" w:hAnsi="Calibri" w:cs="Calibri"/>
          <w:lang w:eastAsia="en-GB"/>
        </w:rPr>
        <w:t> </w:t>
      </w:r>
    </w:p>
    <w:p w14:paraId="39A93081" w14:textId="0B90FCBA"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eastAsia="en-GB"/>
        </w:rPr>
        <w:br/>
        <w:t> </w:t>
      </w:r>
    </w:p>
    <w:p w14:paraId="2AB6A9F1" w14:textId="41AA8F15" w:rsidR="007A4E51" w:rsidRDefault="007A4E51" w:rsidP="00E77C33">
      <w:pPr>
        <w:spacing w:line="360" w:lineRule="auto"/>
        <w:textAlignment w:val="baseline"/>
        <w:rPr>
          <w:rFonts w:ascii="Calibri" w:eastAsia="Times New Roman" w:hAnsi="Calibri" w:cs="Calibri"/>
          <w:sz w:val="22"/>
          <w:szCs w:val="22"/>
          <w:lang w:val="en-US" w:eastAsia="en-GB"/>
        </w:rPr>
      </w:pPr>
      <w:proofErr w:type="spellStart"/>
      <w:r w:rsidRPr="007A4E51">
        <w:rPr>
          <w:rFonts w:ascii="Calibri" w:eastAsia="Times New Roman" w:hAnsi="Calibri" w:cs="Calibri"/>
          <w:sz w:val="22"/>
          <w:szCs w:val="22"/>
          <w:lang w:val="en-US" w:eastAsia="en-GB"/>
        </w:rPr>
        <w:lastRenderedPageBreak/>
        <w:t>Hwb</w:t>
      </w:r>
      <w:proofErr w:type="spellEnd"/>
      <w:r w:rsidRPr="007A4E51">
        <w:rPr>
          <w:rFonts w:ascii="Calibri" w:eastAsia="Times New Roman" w:hAnsi="Calibri" w:cs="Calibri"/>
          <w:sz w:val="22"/>
          <w:szCs w:val="22"/>
          <w:lang w:val="en-US" w:eastAsia="en-GB"/>
        </w:rPr>
        <w:t xml:space="preserve"> (2019) Curriculum for Wales. Available at: </w:t>
      </w:r>
      <w:hyperlink r:id="rId24" w:tgtFrame="_blank" w:history="1">
        <w:r w:rsidRPr="007A4E51">
          <w:rPr>
            <w:rFonts w:ascii="Calibri" w:eastAsia="Times New Roman" w:hAnsi="Calibri" w:cs="Calibri"/>
            <w:color w:val="0563C1"/>
            <w:sz w:val="22"/>
            <w:szCs w:val="22"/>
            <w:u w:val="single"/>
            <w:lang w:val="en-US" w:eastAsia="en-GB"/>
          </w:rPr>
          <w:t>https://hwb.gov.wales/curriculum-for-wales/science-and-technology/designing-your-curriculum/</w:t>
        </w:r>
      </w:hyperlink>
      <w:r w:rsidRPr="007A4E51">
        <w:rPr>
          <w:rFonts w:ascii="Calibri" w:eastAsia="Times New Roman" w:hAnsi="Calibri" w:cs="Calibri"/>
          <w:sz w:val="22"/>
          <w:szCs w:val="22"/>
          <w:lang w:val="en-US" w:eastAsia="en-GB"/>
        </w:rPr>
        <w:t> [Accessed: 24</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p>
    <w:p w14:paraId="473FF132" w14:textId="77777777" w:rsidR="007A4E51" w:rsidRPr="007A4E51" w:rsidRDefault="007A4E51" w:rsidP="00E77C33">
      <w:pPr>
        <w:spacing w:line="360" w:lineRule="auto"/>
        <w:textAlignment w:val="baseline"/>
        <w:rPr>
          <w:rFonts w:ascii="Arial" w:eastAsia="Times New Roman" w:hAnsi="Arial" w:cs="Arial"/>
          <w:sz w:val="18"/>
          <w:szCs w:val="18"/>
          <w:lang w:val="en-US" w:eastAsia="en-GB"/>
        </w:rPr>
      </w:pPr>
    </w:p>
    <w:p w14:paraId="3CA25DAA" w14:textId="7B14D976"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Martins, N., Weaver, A. J. and Lynch, T. (2018) ‘What the Public “Knows” About Media Effects Research: The Influence of News Frames on Perceived Credibility and Belief Change’. </w:t>
      </w:r>
      <w:r w:rsidRPr="007A4E51">
        <w:rPr>
          <w:rFonts w:ascii="Calibri" w:eastAsia="Times New Roman" w:hAnsi="Calibri" w:cs="Calibri"/>
          <w:i/>
          <w:iCs/>
          <w:lang w:val="en-US" w:eastAsia="en-GB"/>
        </w:rPr>
        <w:t>Journal of Communication</w:t>
      </w:r>
      <w:r w:rsidRPr="007A4E51">
        <w:rPr>
          <w:rFonts w:ascii="Calibri" w:eastAsia="Times New Roman" w:hAnsi="Calibri" w:cs="Calibri"/>
          <w:lang w:val="en-US" w:eastAsia="en-GB"/>
        </w:rPr>
        <w:t>, Volume 68, Issue 1, 1 February 2018, Pages 98–119, </w:t>
      </w:r>
      <w:hyperlink r:id="rId25" w:tgtFrame="_blank" w:history="1">
        <w:r w:rsidRPr="007A4E51">
          <w:rPr>
            <w:rFonts w:ascii="Calibri" w:eastAsia="Times New Roman" w:hAnsi="Calibri" w:cs="Calibri"/>
            <w:color w:val="0563C1"/>
            <w:u w:val="single"/>
            <w:lang w:val="en-US" w:eastAsia="en-GB"/>
          </w:rPr>
          <w:t>https://doi.org/10.1093/joc/jqx004</w:t>
        </w:r>
      </w:hyperlink>
      <w:r w:rsidRPr="007A4E51">
        <w:rPr>
          <w:rFonts w:ascii="Calibri" w:eastAsia="Times New Roman" w:hAnsi="Calibri" w:cs="Calibri"/>
          <w:lang w:val="en-US" w:eastAsia="en-GB"/>
        </w:rPr>
        <w:t> [Accessed: 28th January 2020].</w:t>
      </w:r>
      <w:r w:rsidRPr="007A4E51">
        <w:rPr>
          <w:rFonts w:ascii="Calibri" w:eastAsia="Times New Roman" w:hAnsi="Calibri" w:cs="Calibri"/>
          <w:lang w:eastAsia="en-GB"/>
        </w:rPr>
        <w:t> </w:t>
      </w:r>
    </w:p>
    <w:p w14:paraId="69E77CF3"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3BF017CD"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McLeod (2016</w:t>
      </w:r>
      <w:proofErr w:type="gramStart"/>
      <w:r w:rsidRPr="007A4E51">
        <w:rPr>
          <w:rFonts w:ascii="Calibri" w:eastAsia="Times New Roman" w:hAnsi="Calibri" w:cs="Calibri"/>
          <w:sz w:val="22"/>
          <w:szCs w:val="22"/>
          <w:lang w:val="en-US" w:eastAsia="en-GB"/>
        </w:rPr>
        <w:t>)  Bandura</w:t>
      </w:r>
      <w:proofErr w:type="gramEnd"/>
      <w:r w:rsidRPr="007A4E51">
        <w:rPr>
          <w:rFonts w:ascii="Calibri" w:eastAsia="Times New Roman" w:hAnsi="Calibri" w:cs="Calibri"/>
          <w:sz w:val="22"/>
          <w:szCs w:val="22"/>
          <w:lang w:val="en-US" w:eastAsia="en-GB"/>
        </w:rPr>
        <w:t> Social Learning Theory . Available at: </w:t>
      </w:r>
      <w:hyperlink r:id="rId26" w:tgtFrame="_blank" w:history="1">
        <w:r w:rsidRPr="007A4E51">
          <w:rPr>
            <w:rFonts w:ascii="Calibri" w:eastAsia="Times New Roman" w:hAnsi="Calibri" w:cs="Calibri"/>
            <w:color w:val="0563C1"/>
            <w:sz w:val="22"/>
            <w:szCs w:val="22"/>
            <w:u w:val="single"/>
            <w:lang w:val="en-US" w:eastAsia="en-GB"/>
          </w:rPr>
          <w:t>https://www.simplypsychology.org/bandura.html</w:t>
        </w:r>
      </w:hyperlink>
      <w:r w:rsidRPr="007A4E51">
        <w:rPr>
          <w:rFonts w:ascii="Calibri" w:eastAsia="Times New Roman" w:hAnsi="Calibri" w:cs="Calibri"/>
          <w:sz w:val="22"/>
          <w:szCs w:val="22"/>
          <w:lang w:val="en-US" w:eastAsia="en-GB"/>
        </w:rPr>
        <w:t> [Accessed: 24</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04CDF389" w14:textId="70B1647F" w:rsidR="007A4E51" w:rsidRDefault="007A4E51" w:rsidP="00E77C33">
      <w:pPr>
        <w:spacing w:line="360" w:lineRule="auto"/>
        <w:textAlignment w:val="baseline"/>
        <w:rPr>
          <w:rFonts w:ascii="Calibri" w:eastAsia="Times New Roman" w:hAnsi="Calibri" w:cs="Calibri"/>
          <w:sz w:val="22"/>
          <w:szCs w:val="22"/>
          <w:lang w:eastAsia="en-GB"/>
        </w:rPr>
      </w:pPr>
      <w:r w:rsidRPr="007A4E51">
        <w:rPr>
          <w:rFonts w:ascii="Calibri" w:eastAsia="Times New Roman" w:hAnsi="Calibri" w:cs="Calibri"/>
          <w:sz w:val="22"/>
          <w:szCs w:val="22"/>
          <w:lang w:val="en-US" w:eastAsia="en-GB"/>
        </w:rPr>
        <w:t>McLeod (2018) Operant Conditioning. Available at: </w:t>
      </w:r>
      <w:hyperlink r:id="rId27" w:tgtFrame="_blank" w:history="1">
        <w:r w:rsidRPr="007A4E51">
          <w:rPr>
            <w:rFonts w:ascii="Calibri" w:eastAsia="Times New Roman" w:hAnsi="Calibri" w:cs="Calibri"/>
            <w:color w:val="0563C1"/>
            <w:sz w:val="22"/>
            <w:szCs w:val="22"/>
            <w:u w:val="single"/>
            <w:lang w:val="en-US" w:eastAsia="en-GB"/>
          </w:rPr>
          <w:t>https://www.simplypsychology.org/operant-conditioning.html</w:t>
        </w:r>
      </w:hyperlink>
      <w:r w:rsidRPr="007A4E51">
        <w:rPr>
          <w:rFonts w:ascii="Calibri" w:eastAsia="Times New Roman" w:hAnsi="Calibri" w:cs="Calibri"/>
          <w:sz w:val="22"/>
          <w:szCs w:val="22"/>
          <w:lang w:val="en-US" w:eastAsia="en-GB"/>
        </w:rPr>
        <w:t> [Accessed: 24</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60693D64"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6C047CFF"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color w:val="333333"/>
          <w:lang w:val="en-US" w:eastAsia="en-GB"/>
        </w:rPr>
        <w:t>Mullan, K. Technology and Children’s Screen-Based Activities in the UK: The Story of the Millennium So Far. </w:t>
      </w:r>
      <w:r w:rsidRPr="007A4E51">
        <w:rPr>
          <w:rFonts w:ascii="Calibri" w:eastAsia="Times New Roman" w:hAnsi="Calibri" w:cs="Calibri"/>
          <w:i/>
          <w:iCs/>
          <w:color w:val="333333"/>
          <w:lang w:val="en-US" w:eastAsia="en-GB"/>
        </w:rPr>
        <w:t>Child Ind Res</w:t>
      </w:r>
      <w:r w:rsidRPr="007A4E51">
        <w:rPr>
          <w:rFonts w:ascii="Calibri" w:eastAsia="Times New Roman" w:hAnsi="Calibri" w:cs="Calibri"/>
          <w:color w:val="333333"/>
          <w:lang w:val="en-US" w:eastAsia="en-GB"/>
        </w:rPr>
        <w:t> 11, 1781–1800 (2018). </w:t>
      </w:r>
      <w:hyperlink r:id="rId28" w:tgtFrame="_blank" w:history="1">
        <w:r w:rsidRPr="007A4E51">
          <w:rPr>
            <w:rFonts w:ascii="Calibri" w:eastAsia="Times New Roman" w:hAnsi="Calibri" w:cs="Calibri"/>
            <w:color w:val="333333"/>
            <w:u w:val="single"/>
            <w:lang w:val="en-US" w:eastAsia="en-GB"/>
          </w:rPr>
          <w:t>https://doi-org.ezproxy.uwtsd.ac.uk/10.1007/s12187-017-9509-0</w:t>
        </w:r>
      </w:hyperlink>
      <w:r w:rsidRPr="007A4E51">
        <w:rPr>
          <w:rFonts w:ascii="Calibri" w:eastAsia="Times New Roman" w:hAnsi="Calibri" w:cs="Calibri"/>
          <w:color w:val="333333"/>
          <w:lang w:val="en-US" w:eastAsia="en-GB"/>
        </w:rPr>
        <w:t> </w:t>
      </w:r>
      <w:r w:rsidRPr="007A4E51">
        <w:rPr>
          <w:rFonts w:ascii="Calibri" w:eastAsia="Times New Roman" w:hAnsi="Calibri" w:cs="Calibri"/>
          <w:lang w:eastAsia="en-GB"/>
        </w:rPr>
        <w:t> </w:t>
      </w:r>
    </w:p>
    <w:p w14:paraId="033C459E" w14:textId="40651CD7"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NHS (2019) </w:t>
      </w:r>
      <w:r w:rsidRPr="007A4E51">
        <w:rPr>
          <w:rFonts w:ascii="Calibri" w:eastAsia="Times New Roman" w:hAnsi="Calibri" w:cs="Calibri"/>
          <w:color w:val="212B32"/>
          <w:lang w:val="en-US" w:eastAsia="en-GB"/>
        </w:rPr>
        <w:t>Guidelines issued on activity and screen time for babies and toddlers. Available at: </w:t>
      </w:r>
      <w:hyperlink r:id="rId29" w:tgtFrame="_blank" w:history="1">
        <w:r w:rsidRPr="007A4E51">
          <w:rPr>
            <w:rFonts w:ascii="Calibri" w:eastAsia="Times New Roman" w:hAnsi="Calibri" w:cs="Calibri"/>
            <w:color w:val="0563C1"/>
            <w:u w:val="single"/>
            <w:lang w:val="en-US" w:eastAsia="en-GB"/>
          </w:rPr>
          <w:t>https://www.nhs.uk/news/pregnancy-and-child/who-guidelines-screen-time/</w:t>
        </w:r>
      </w:hyperlink>
      <w:r w:rsidRPr="007A4E51">
        <w:rPr>
          <w:rFonts w:ascii="Calibri" w:eastAsia="Times New Roman" w:hAnsi="Calibri" w:cs="Calibri"/>
          <w:lang w:val="en-US" w:eastAsia="en-GB"/>
        </w:rPr>
        <w:t> [Accessed: 12</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Feb 2020] </w:t>
      </w:r>
      <w:r w:rsidRPr="007A4E51">
        <w:rPr>
          <w:rFonts w:ascii="Calibri" w:eastAsia="Times New Roman" w:hAnsi="Calibri" w:cs="Calibri"/>
          <w:lang w:eastAsia="en-GB"/>
        </w:rPr>
        <w:t> </w:t>
      </w:r>
    </w:p>
    <w:p w14:paraId="02103316"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3A475EFE" w14:textId="42847157"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NSPCC (2018) Ten Years Since the Byron Review. Available at: </w:t>
      </w:r>
      <w:hyperlink r:id="rId30" w:tgtFrame="_blank" w:history="1">
        <w:r w:rsidRPr="007A4E51">
          <w:rPr>
            <w:rFonts w:ascii="Calibri" w:eastAsia="Times New Roman" w:hAnsi="Calibri" w:cs="Calibri"/>
            <w:color w:val="0563C1"/>
            <w:u w:val="single"/>
            <w:lang w:val="en-US" w:eastAsia="en-GB"/>
          </w:rPr>
          <w:t>https://moodle.uwtsd.ac.uk/pluginfile.php/334479/mod_resource/content/1/byron-review-10-years-on-report.pdf</w:t>
        </w:r>
      </w:hyperlink>
      <w:r w:rsidRPr="007A4E51">
        <w:rPr>
          <w:rFonts w:ascii="Calibri" w:eastAsia="Times New Roman" w:hAnsi="Calibri" w:cs="Calibri"/>
          <w:lang w:val="en-US" w:eastAsia="en-GB"/>
        </w:rPr>
        <w:t> [Accessed: 29</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January 2020]. </w:t>
      </w:r>
      <w:r w:rsidRPr="007A4E51">
        <w:rPr>
          <w:rFonts w:ascii="Calibri" w:eastAsia="Times New Roman" w:hAnsi="Calibri" w:cs="Calibri"/>
          <w:lang w:eastAsia="en-GB"/>
        </w:rPr>
        <w:t> </w:t>
      </w:r>
    </w:p>
    <w:p w14:paraId="6DFCDFBC"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5F1410A3" w14:textId="19202AEE"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NSPCC (2020) Inappropriate and Explicit Content Available at: </w:t>
      </w:r>
      <w:hyperlink r:id="rId31" w:tgtFrame="_blank" w:history="1">
        <w:r w:rsidRPr="007A4E51">
          <w:rPr>
            <w:rFonts w:ascii="Calibri" w:eastAsia="Times New Roman" w:hAnsi="Calibri" w:cs="Calibri"/>
            <w:color w:val="0563C1"/>
            <w:u w:val="single"/>
            <w:lang w:val="en-US" w:eastAsia="en-GB"/>
          </w:rPr>
          <w:t>https://www.nspcc.org.uk/keeping-children-safe/online-safety/inappropriate-explicit-content/</w:t>
        </w:r>
      </w:hyperlink>
      <w:r w:rsidRPr="007A4E51">
        <w:rPr>
          <w:rFonts w:ascii="Calibri" w:eastAsia="Times New Roman" w:hAnsi="Calibri" w:cs="Calibri"/>
          <w:lang w:val="en-US" w:eastAsia="en-GB"/>
        </w:rPr>
        <w:t> [Accessed: 8</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February 2020] </w:t>
      </w:r>
      <w:r w:rsidRPr="007A4E51">
        <w:rPr>
          <w:rFonts w:ascii="Calibri" w:eastAsia="Times New Roman" w:hAnsi="Calibri" w:cs="Calibri"/>
          <w:lang w:eastAsia="en-GB"/>
        </w:rPr>
        <w:t> </w:t>
      </w:r>
    </w:p>
    <w:p w14:paraId="021BBB37"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1FCF304F" w14:textId="7CE9DCC8" w:rsidR="007A4E51" w:rsidRDefault="007A4E51" w:rsidP="00E77C33">
      <w:pPr>
        <w:spacing w:line="360" w:lineRule="auto"/>
        <w:textAlignment w:val="baseline"/>
        <w:rPr>
          <w:rFonts w:ascii="Calibri" w:eastAsia="Times New Roman" w:hAnsi="Calibri" w:cs="Calibri"/>
          <w:sz w:val="22"/>
          <w:szCs w:val="22"/>
          <w:lang w:eastAsia="en-GB"/>
        </w:rPr>
      </w:pPr>
      <w:r w:rsidRPr="007A4E51">
        <w:rPr>
          <w:rFonts w:ascii="Calibri" w:eastAsia="Times New Roman" w:hAnsi="Calibri" w:cs="Calibri"/>
          <w:sz w:val="22"/>
          <w:szCs w:val="22"/>
          <w:lang w:val="en-US" w:eastAsia="en-GB"/>
        </w:rPr>
        <w:t>O2 (2020) Net Aware with the NSPCC. Available at: </w:t>
      </w:r>
      <w:hyperlink r:id="rId32" w:tgtFrame="_blank" w:history="1">
        <w:r w:rsidRPr="007A4E51">
          <w:rPr>
            <w:rFonts w:ascii="Calibri" w:eastAsia="Times New Roman" w:hAnsi="Calibri" w:cs="Calibri"/>
            <w:color w:val="0563C1"/>
            <w:sz w:val="22"/>
            <w:szCs w:val="22"/>
            <w:u w:val="single"/>
            <w:lang w:val="en-US" w:eastAsia="en-GB"/>
          </w:rPr>
          <w:t>https://www.net-aware.org.uk</w:t>
        </w:r>
      </w:hyperlink>
      <w:r w:rsidRPr="007A4E51">
        <w:rPr>
          <w:rFonts w:ascii="Calibri" w:eastAsia="Times New Roman" w:hAnsi="Calibri" w:cs="Calibri"/>
          <w:sz w:val="22"/>
          <w:szCs w:val="22"/>
          <w:lang w:val="en-US" w:eastAsia="en-GB"/>
        </w:rPr>
        <w:t> [Accessed: 23</w:t>
      </w:r>
      <w:r w:rsidRPr="007A4E51">
        <w:rPr>
          <w:rFonts w:ascii="Calibri" w:eastAsia="Times New Roman" w:hAnsi="Calibri" w:cs="Calibri"/>
          <w:sz w:val="17"/>
          <w:szCs w:val="17"/>
          <w:vertAlign w:val="superscript"/>
          <w:lang w:val="en-US" w:eastAsia="en-GB"/>
        </w:rPr>
        <w:t>rd</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32C7E084"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6A7CFA2C" w14:textId="38FCFC19" w:rsidR="007A4E51" w:rsidRDefault="007A4E51" w:rsidP="00E77C33">
      <w:pPr>
        <w:spacing w:line="360" w:lineRule="auto"/>
        <w:textAlignment w:val="baseline"/>
        <w:rPr>
          <w:rFonts w:ascii="Calibri" w:eastAsia="Times New Roman" w:hAnsi="Calibri" w:cs="Calibri"/>
          <w:lang w:eastAsia="en-GB"/>
        </w:rPr>
      </w:pPr>
      <w:proofErr w:type="spellStart"/>
      <w:r w:rsidRPr="007A4E51">
        <w:rPr>
          <w:rFonts w:ascii="Calibri" w:eastAsia="Times New Roman" w:hAnsi="Calibri" w:cs="Calibri"/>
          <w:lang w:val="en-US" w:eastAsia="en-GB"/>
        </w:rPr>
        <w:t>Offcom</w:t>
      </w:r>
      <w:proofErr w:type="spellEnd"/>
      <w:r w:rsidRPr="007A4E51">
        <w:rPr>
          <w:rFonts w:ascii="Calibri" w:eastAsia="Times New Roman" w:hAnsi="Calibri" w:cs="Calibri"/>
          <w:lang w:val="en-US" w:eastAsia="en-GB"/>
        </w:rPr>
        <w:t> (2017) Children and Parents: media use and attitudes report. Available at: </w:t>
      </w:r>
      <w:hyperlink r:id="rId33" w:tgtFrame="_blank" w:history="1">
        <w:r w:rsidRPr="007A4E51">
          <w:rPr>
            <w:rFonts w:ascii="Calibri" w:eastAsia="Times New Roman" w:hAnsi="Calibri" w:cs="Calibri"/>
            <w:color w:val="0563C1"/>
            <w:u w:val="single"/>
            <w:lang w:val="en-US" w:eastAsia="en-GB"/>
          </w:rPr>
          <w:t>https://www.ofcom.org.uk/__data/assets/pdf_file/0020/108182/children-parents-media-use-attitudes-2017.pdf</w:t>
        </w:r>
      </w:hyperlink>
      <w:r w:rsidRPr="007A4E51">
        <w:rPr>
          <w:rFonts w:ascii="Calibri" w:eastAsia="Times New Roman" w:hAnsi="Calibri" w:cs="Calibri"/>
          <w:lang w:val="en-US" w:eastAsia="en-GB"/>
        </w:rPr>
        <w:t> [Accessed: 23</w:t>
      </w:r>
      <w:r w:rsidRPr="007A4E51">
        <w:rPr>
          <w:rFonts w:ascii="Calibri" w:eastAsia="Times New Roman" w:hAnsi="Calibri" w:cs="Calibri"/>
          <w:sz w:val="19"/>
          <w:szCs w:val="19"/>
          <w:vertAlign w:val="superscript"/>
          <w:lang w:val="en-US" w:eastAsia="en-GB"/>
        </w:rPr>
        <w:t>rd</w:t>
      </w:r>
      <w:r w:rsidRPr="007A4E51">
        <w:rPr>
          <w:rFonts w:ascii="Calibri" w:eastAsia="Times New Roman" w:hAnsi="Calibri" w:cs="Calibri"/>
          <w:lang w:val="en-US" w:eastAsia="en-GB"/>
        </w:rPr>
        <w:t> Feb 2020] </w:t>
      </w:r>
      <w:r w:rsidRPr="007A4E51">
        <w:rPr>
          <w:rFonts w:ascii="Calibri" w:eastAsia="Times New Roman" w:hAnsi="Calibri" w:cs="Calibri"/>
          <w:lang w:eastAsia="en-GB"/>
        </w:rPr>
        <w:t> </w:t>
      </w:r>
    </w:p>
    <w:p w14:paraId="5C60243F"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57966205" w14:textId="6F5B6491"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lastRenderedPageBreak/>
        <w:t>Reid </w:t>
      </w:r>
      <w:proofErr w:type="spellStart"/>
      <w:r w:rsidRPr="007A4E51">
        <w:rPr>
          <w:rFonts w:ascii="Calibri" w:eastAsia="Times New Roman" w:hAnsi="Calibri" w:cs="Calibri"/>
          <w:lang w:val="en-US" w:eastAsia="en-GB"/>
        </w:rPr>
        <w:t>Chassiakos</w:t>
      </w:r>
      <w:proofErr w:type="spellEnd"/>
      <w:r w:rsidRPr="007A4E51">
        <w:rPr>
          <w:rFonts w:ascii="Calibri" w:eastAsia="Times New Roman" w:hAnsi="Calibri" w:cs="Calibri"/>
          <w:lang w:val="en-US" w:eastAsia="en-GB"/>
        </w:rPr>
        <w:t xml:space="preserve"> Y, </w:t>
      </w:r>
      <w:proofErr w:type="spellStart"/>
      <w:r w:rsidRPr="007A4E51">
        <w:rPr>
          <w:rFonts w:ascii="Calibri" w:eastAsia="Times New Roman" w:hAnsi="Calibri" w:cs="Calibri"/>
          <w:lang w:val="en-US" w:eastAsia="en-GB"/>
        </w:rPr>
        <w:t>Radesky</w:t>
      </w:r>
      <w:proofErr w:type="spellEnd"/>
      <w:r w:rsidRPr="007A4E51">
        <w:rPr>
          <w:rFonts w:ascii="Calibri" w:eastAsia="Times New Roman" w:hAnsi="Calibri" w:cs="Calibri"/>
          <w:lang w:val="en-US" w:eastAsia="en-GB"/>
        </w:rPr>
        <w:t xml:space="preserve"> J, Christakis D, </w:t>
      </w:r>
      <w:proofErr w:type="gramStart"/>
      <w:r w:rsidRPr="007A4E51">
        <w:rPr>
          <w:rFonts w:ascii="Calibri" w:eastAsia="Times New Roman" w:hAnsi="Calibri" w:cs="Calibri"/>
          <w:lang w:val="en-US" w:eastAsia="en-GB"/>
        </w:rPr>
        <w:t>et al.,(</w:t>
      </w:r>
      <w:proofErr w:type="gramEnd"/>
      <w:r w:rsidRPr="007A4E51">
        <w:rPr>
          <w:rFonts w:ascii="Calibri" w:eastAsia="Times New Roman" w:hAnsi="Calibri" w:cs="Calibri"/>
          <w:lang w:val="en-US" w:eastAsia="en-GB"/>
        </w:rPr>
        <w:t>2016) AAP COUNCIL ON COMMUNICATIONS AND MEDIA. Children and Adolescents and Digital Media. </w:t>
      </w:r>
      <w:r w:rsidRPr="007A4E51">
        <w:rPr>
          <w:rFonts w:ascii="Calibri" w:eastAsia="Times New Roman" w:hAnsi="Calibri" w:cs="Calibri"/>
          <w:i/>
          <w:iCs/>
          <w:lang w:val="en-US" w:eastAsia="en-GB"/>
        </w:rPr>
        <w:t>Pediatrics. </w:t>
      </w:r>
      <w:r w:rsidRPr="007A4E51">
        <w:rPr>
          <w:rFonts w:ascii="Calibri" w:eastAsia="Times New Roman" w:hAnsi="Calibri" w:cs="Calibri"/>
          <w:lang w:val="en-US" w:eastAsia="en-GB"/>
        </w:rPr>
        <w:t>;138(5): e20162593</w:t>
      </w:r>
      <w:r w:rsidRPr="007A4E51">
        <w:rPr>
          <w:rFonts w:ascii="Calibri" w:eastAsia="Times New Roman" w:hAnsi="Calibri" w:cs="Calibri"/>
          <w:lang w:eastAsia="en-GB"/>
        </w:rPr>
        <w:t> </w:t>
      </w:r>
    </w:p>
    <w:p w14:paraId="202E0D28"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3F3B3335" w14:textId="21BB8263" w:rsidR="007A4E51" w:rsidRDefault="007A4E51" w:rsidP="00E77C33">
      <w:pPr>
        <w:spacing w:line="360" w:lineRule="auto"/>
        <w:textAlignment w:val="baseline"/>
        <w:rPr>
          <w:rFonts w:ascii="Calibri" w:eastAsia="Times New Roman" w:hAnsi="Calibri" w:cs="Calibri"/>
          <w:sz w:val="22"/>
          <w:szCs w:val="22"/>
          <w:lang w:eastAsia="en-GB"/>
        </w:rPr>
      </w:pPr>
      <w:r w:rsidRPr="007A4E51">
        <w:rPr>
          <w:rFonts w:ascii="Calibri" w:eastAsia="Times New Roman" w:hAnsi="Calibri" w:cs="Calibri"/>
          <w:sz w:val="22"/>
          <w:szCs w:val="22"/>
          <w:lang w:val="en-US" w:eastAsia="en-GB"/>
        </w:rPr>
        <w:t>Robin, M., Kowalski, Susan, P., Patricia, W., (2012) Cyber bullying. </w:t>
      </w:r>
      <w:r w:rsidRPr="007A4E51">
        <w:rPr>
          <w:rFonts w:ascii="Calibri" w:eastAsia="Times New Roman" w:hAnsi="Calibri" w:cs="Calibri"/>
          <w:i/>
          <w:iCs/>
          <w:sz w:val="22"/>
          <w:szCs w:val="22"/>
          <w:lang w:val="en-US" w:eastAsia="en-GB"/>
        </w:rPr>
        <w:t>Bullying in the Digital Age. </w:t>
      </w:r>
      <w:r w:rsidRPr="007A4E51">
        <w:rPr>
          <w:rFonts w:ascii="Calibri" w:eastAsia="Times New Roman" w:hAnsi="Calibri" w:cs="Calibri"/>
          <w:sz w:val="22"/>
          <w:szCs w:val="22"/>
          <w:lang w:val="en-US" w:eastAsia="en-GB"/>
        </w:rPr>
        <w:t>2</w:t>
      </w:r>
      <w:r w:rsidRPr="007A4E51">
        <w:rPr>
          <w:rFonts w:ascii="Calibri" w:eastAsia="Times New Roman" w:hAnsi="Calibri" w:cs="Calibri"/>
          <w:sz w:val="17"/>
          <w:szCs w:val="17"/>
          <w:vertAlign w:val="superscript"/>
          <w:lang w:val="en-US" w:eastAsia="en-GB"/>
        </w:rPr>
        <w:t>nd</w:t>
      </w:r>
      <w:r w:rsidRPr="007A4E51">
        <w:rPr>
          <w:rFonts w:ascii="Calibri" w:eastAsia="Times New Roman" w:hAnsi="Calibri" w:cs="Calibri"/>
          <w:sz w:val="22"/>
          <w:szCs w:val="22"/>
          <w:lang w:val="en-US" w:eastAsia="en-GB"/>
        </w:rPr>
        <w:t> Edition. John Wiley and Sons ltd. Chichester, Sussex. </w:t>
      </w:r>
      <w:r w:rsidRPr="007A4E51">
        <w:rPr>
          <w:rFonts w:ascii="Calibri" w:eastAsia="Times New Roman" w:hAnsi="Calibri" w:cs="Calibri"/>
          <w:sz w:val="22"/>
          <w:szCs w:val="22"/>
          <w:lang w:eastAsia="en-GB"/>
        </w:rPr>
        <w:t> </w:t>
      </w:r>
    </w:p>
    <w:p w14:paraId="3185D50D"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5D28467A" w14:textId="347108AB" w:rsidR="007A4E51" w:rsidRDefault="007A4E51" w:rsidP="00E77C33">
      <w:pPr>
        <w:spacing w:line="360" w:lineRule="auto"/>
        <w:textAlignment w:val="baseline"/>
        <w:rPr>
          <w:rFonts w:ascii="Calibri" w:eastAsia="Times New Roman" w:hAnsi="Calibri" w:cs="Calibri"/>
          <w:sz w:val="22"/>
          <w:szCs w:val="22"/>
          <w:lang w:val="en-US" w:eastAsia="en-GB"/>
        </w:rPr>
      </w:pPr>
      <w:r w:rsidRPr="007A4E51">
        <w:rPr>
          <w:rFonts w:ascii="Calibri" w:eastAsia="Times New Roman" w:hAnsi="Calibri" w:cs="Calibri"/>
          <w:sz w:val="22"/>
          <w:szCs w:val="22"/>
          <w:lang w:val="en-US" w:eastAsia="en-GB"/>
        </w:rPr>
        <w:t>SAFE (2018) Key Legislation </w:t>
      </w:r>
      <w:proofErr w:type="spellStart"/>
      <w:r w:rsidRPr="007A4E51">
        <w:rPr>
          <w:rFonts w:ascii="Calibri" w:eastAsia="Times New Roman" w:hAnsi="Calibri" w:cs="Calibri"/>
          <w:sz w:val="22"/>
          <w:szCs w:val="22"/>
          <w:lang w:val="en-US" w:eastAsia="en-GB"/>
        </w:rPr>
        <w:t>relevent</w:t>
      </w:r>
      <w:proofErr w:type="spellEnd"/>
      <w:r w:rsidRPr="007A4E51">
        <w:rPr>
          <w:rFonts w:ascii="Calibri" w:eastAsia="Times New Roman" w:hAnsi="Calibri" w:cs="Calibri"/>
          <w:sz w:val="22"/>
          <w:szCs w:val="22"/>
          <w:lang w:val="en-US" w:eastAsia="en-GB"/>
        </w:rPr>
        <w:t> to </w:t>
      </w:r>
      <w:proofErr w:type="spellStart"/>
      <w:r w:rsidRPr="007A4E51">
        <w:rPr>
          <w:rFonts w:ascii="Calibri" w:eastAsia="Times New Roman" w:hAnsi="Calibri" w:cs="Calibri"/>
          <w:sz w:val="22"/>
          <w:szCs w:val="22"/>
          <w:lang w:val="en-US" w:eastAsia="en-GB"/>
        </w:rPr>
        <w:t>esafety</w:t>
      </w:r>
      <w:proofErr w:type="spellEnd"/>
      <w:r w:rsidRPr="007A4E51">
        <w:rPr>
          <w:rFonts w:ascii="Calibri" w:eastAsia="Times New Roman" w:hAnsi="Calibri" w:cs="Calibri"/>
          <w:sz w:val="22"/>
          <w:szCs w:val="22"/>
          <w:lang w:val="en-US" w:eastAsia="en-GB"/>
        </w:rPr>
        <w:t>. Available at: </w:t>
      </w:r>
      <w:hyperlink r:id="rId34" w:tgtFrame="_blank" w:history="1">
        <w:r w:rsidRPr="007A4E51">
          <w:rPr>
            <w:rFonts w:ascii="Calibri" w:eastAsia="Times New Roman" w:hAnsi="Calibri" w:cs="Calibri"/>
            <w:color w:val="0563C1"/>
            <w:sz w:val="22"/>
            <w:szCs w:val="22"/>
            <w:u w:val="single"/>
            <w:lang w:val="en-US" w:eastAsia="en-GB"/>
          </w:rPr>
          <w:t>https://www.safecic.co.uk/freebies/2-uncategorised/647-key-legislation-relevant-to-esafety</w:t>
        </w:r>
      </w:hyperlink>
      <w:r w:rsidRPr="007A4E51">
        <w:rPr>
          <w:rFonts w:ascii="Calibri" w:eastAsia="Times New Roman" w:hAnsi="Calibri" w:cs="Calibri"/>
          <w:sz w:val="22"/>
          <w:szCs w:val="22"/>
          <w:lang w:val="en-US" w:eastAsia="en-GB"/>
        </w:rPr>
        <w:t> [Accessed: 25</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p>
    <w:p w14:paraId="6F664BA1" w14:textId="77777777" w:rsidR="007A4E51" w:rsidRPr="007A4E51" w:rsidRDefault="007A4E51" w:rsidP="00E77C33">
      <w:pPr>
        <w:spacing w:line="360" w:lineRule="auto"/>
        <w:textAlignment w:val="baseline"/>
        <w:rPr>
          <w:rFonts w:ascii="Arial" w:eastAsia="Times New Roman" w:hAnsi="Arial" w:cs="Arial"/>
          <w:sz w:val="18"/>
          <w:szCs w:val="18"/>
          <w:lang w:val="en-US" w:eastAsia="en-GB"/>
        </w:rPr>
      </w:pPr>
    </w:p>
    <w:p w14:paraId="6D24A86F" w14:textId="42705294"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Slogan (2018) Advantages of Cyber Bullying. Available at: </w:t>
      </w:r>
      <w:hyperlink r:id="rId35" w:tgtFrame="_blank" w:history="1">
        <w:r w:rsidRPr="007A4E51">
          <w:rPr>
            <w:rFonts w:ascii="Calibri" w:eastAsia="Times New Roman" w:hAnsi="Calibri" w:cs="Calibri"/>
            <w:color w:val="0563C1"/>
            <w:u w:val="single"/>
            <w:lang w:val="en-US" w:eastAsia="en-GB"/>
          </w:rPr>
          <w:t>https://www.pressreader.com/pakistan/slogan/20180131/282321090739100</w:t>
        </w:r>
      </w:hyperlink>
      <w:r w:rsidRPr="007A4E51">
        <w:rPr>
          <w:rFonts w:ascii="Calibri" w:eastAsia="Times New Roman" w:hAnsi="Calibri" w:cs="Calibri"/>
          <w:lang w:val="en-US" w:eastAsia="en-GB"/>
        </w:rPr>
        <w:t> [Accessed: 20</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Feb 2020] </w:t>
      </w:r>
      <w:r w:rsidRPr="007A4E51">
        <w:rPr>
          <w:rFonts w:ascii="Calibri" w:eastAsia="Times New Roman" w:hAnsi="Calibri" w:cs="Calibri"/>
          <w:lang w:eastAsia="en-GB"/>
        </w:rPr>
        <w:t> </w:t>
      </w:r>
    </w:p>
    <w:p w14:paraId="6A1CD19A" w14:textId="77777777" w:rsidR="007A4E51" w:rsidRPr="007A4E51" w:rsidRDefault="007A4E51" w:rsidP="00E77C33">
      <w:pPr>
        <w:spacing w:line="360" w:lineRule="auto"/>
        <w:textAlignment w:val="baseline"/>
        <w:rPr>
          <w:rFonts w:ascii="Calibri" w:eastAsia="Times New Roman" w:hAnsi="Calibri" w:cs="Calibri"/>
          <w:lang w:val="en-US" w:eastAsia="en-GB"/>
        </w:rPr>
      </w:pPr>
    </w:p>
    <w:p w14:paraId="325E9CAA" w14:textId="6EA1F8FA" w:rsidR="007A4E51" w:rsidRDefault="007A4E51" w:rsidP="00E77C33">
      <w:pPr>
        <w:spacing w:line="360" w:lineRule="auto"/>
        <w:textAlignment w:val="baseline"/>
        <w:rPr>
          <w:rFonts w:ascii="Calibri" w:eastAsia="Times New Roman" w:hAnsi="Calibri" w:cs="Calibri"/>
          <w:lang w:eastAsia="en-GB"/>
        </w:rPr>
      </w:pPr>
      <w:r w:rsidRPr="007A4E51">
        <w:rPr>
          <w:rFonts w:ascii="Calibri" w:eastAsia="Times New Roman" w:hAnsi="Calibri" w:cs="Calibri"/>
          <w:lang w:val="en-US" w:eastAsia="en-GB"/>
        </w:rPr>
        <w:t>UK Council for Child Internet Safety (2017) Children’s online activities, risks and safety. Available at: </w:t>
      </w:r>
      <w:hyperlink r:id="rId36" w:tgtFrame="_blank" w:history="1">
        <w:r w:rsidRPr="007A4E51">
          <w:rPr>
            <w:rFonts w:ascii="Calibri" w:eastAsia="Times New Roman" w:hAnsi="Calibri" w:cs="Calibri"/>
            <w:color w:val="0563C1"/>
            <w:u w:val="single"/>
            <w:lang w:val="en-US" w:eastAsia="en-GB"/>
          </w:rPr>
          <w:t>https://assets.publishing.service.gov.uk/government/uploads/system/uploads/attachment_data/file/759005/Literature_Review_Final_October_2017.pdf</w:t>
        </w:r>
      </w:hyperlink>
      <w:r w:rsidRPr="007A4E51">
        <w:rPr>
          <w:rFonts w:ascii="Calibri" w:eastAsia="Times New Roman" w:hAnsi="Calibri" w:cs="Calibri"/>
          <w:lang w:val="en-US" w:eastAsia="en-GB"/>
        </w:rPr>
        <w:t> [Accessed: 20</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Feb 2020] </w:t>
      </w:r>
      <w:r w:rsidRPr="007A4E51">
        <w:rPr>
          <w:rFonts w:ascii="Calibri" w:eastAsia="Times New Roman" w:hAnsi="Calibri" w:cs="Calibri"/>
          <w:lang w:eastAsia="en-GB"/>
        </w:rPr>
        <w:t> </w:t>
      </w:r>
    </w:p>
    <w:p w14:paraId="56D98E92"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72AD06CA" w14:textId="733F6BB3" w:rsidR="007A4E51" w:rsidRDefault="007A4E51" w:rsidP="00E77C33">
      <w:pPr>
        <w:spacing w:line="360" w:lineRule="auto"/>
        <w:textAlignment w:val="baseline"/>
        <w:rPr>
          <w:rFonts w:ascii="Calibri" w:eastAsia="Times New Roman" w:hAnsi="Calibri" w:cs="Calibri"/>
          <w:lang w:eastAsia="en-GB"/>
        </w:rPr>
      </w:pPr>
      <w:proofErr w:type="spellStart"/>
      <w:r w:rsidRPr="007A4E51">
        <w:rPr>
          <w:rFonts w:ascii="Calibri" w:eastAsia="Times New Roman" w:hAnsi="Calibri" w:cs="Calibri"/>
          <w:lang w:val="en-US" w:eastAsia="en-GB"/>
        </w:rPr>
        <w:t>Unicef</w:t>
      </w:r>
      <w:proofErr w:type="spellEnd"/>
      <w:r w:rsidRPr="007A4E51">
        <w:rPr>
          <w:rFonts w:ascii="Calibri" w:eastAsia="Times New Roman" w:hAnsi="Calibri" w:cs="Calibri"/>
          <w:lang w:val="en-US" w:eastAsia="en-GB"/>
        </w:rPr>
        <w:t> (1990) United Nation Convention on the Right of the Child. Available at: </w:t>
      </w:r>
      <w:hyperlink r:id="rId37" w:tgtFrame="_blank" w:history="1">
        <w:r w:rsidRPr="007A4E51">
          <w:rPr>
            <w:rFonts w:ascii="Calibri" w:eastAsia="Times New Roman" w:hAnsi="Calibri" w:cs="Calibri"/>
            <w:color w:val="0563C1"/>
            <w:u w:val="single"/>
            <w:lang w:val="en-US" w:eastAsia="en-GB"/>
          </w:rPr>
          <w:t>https://www.unicef.org.uk/wp-content/uploads/2010/05/UNCRC_summary-1.pdf</w:t>
        </w:r>
      </w:hyperlink>
      <w:r w:rsidRPr="007A4E51">
        <w:rPr>
          <w:rFonts w:ascii="Calibri" w:eastAsia="Times New Roman" w:hAnsi="Calibri" w:cs="Calibri"/>
          <w:lang w:val="en-US" w:eastAsia="en-GB"/>
        </w:rPr>
        <w:t> [Accessed: 20</w:t>
      </w:r>
      <w:r w:rsidRPr="007A4E51">
        <w:rPr>
          <w:rFonts w:ascii="Calibri" w:eastAsia="Times New Roman" w:hAnsi="Calibri" w:cs="Calibri"/>
          <w:sz w:val="19"/>
          <w:szCs w:val="19"/>
          <w:vertAlign w:val="superscript"/>
          <w:lang w:val="en-US" w:eastAsia="en-GB"/>
        </w:rPr>
        <w:t>th</w:t>
      </w:r>
      <w:r w:rsidRPr="007A4E51">
        <w:rPr>
          <w:rFonts w:ascii="Calibri" w:eastAsia="Times New Roman" w:hAnsi="Calibri" w:cs="Calibri"/>
          <w:lang w:val="en-US" w:eastAsia="en-GB"/>
        </w:rPr>
        <w:t> Feb 2020] </w:t>
      </w:r>
      <w:r w:rsidRPr="007A4E51">
        <w:rPr>
          <w:rFonts w:ascii="Calibri" w:eastAsia="Times New Roman" w:hAnsi="Calibri" w:cs="Calibri"/>
          <w:lang w:eastAsia="en-GB"/>
        </w:rPr>
        <w:t> </w:t>
      </w:r>
    </w:p>
    <w:p w14:paraId="6313AB1C" w14:textId="77777777" w:rsidR="007A4E51" w:rsidRPr="007A4E51" w:rsidRDefault="007A4E51" w:rsidP="00E77C33">
      <w:pPr>
        <w:spacing w:line="360" w:lineRule="auto"/>
        <w:textAlignment w:val="baseline"/>
        <w:rPr>
          <w:rFonts w:ascii="Arial" w:eastAsia="Times New Roman" w:hAnsi="Arial" w:cs="Arial"/>
          <w:sz w:val="18"/>
          <w:szCs w:val="18"/>
          <w:lang w:eastAsia="en-GB"/>
        </w:rPr>
      </w:pPr>
    </w:p>
    <w:p w14:paraId="72EA55D6"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val="en-US" w:eastAsia="en-GB"/>
        </w:rPr>
        <w:t>Welsh Gov (2020) Digital competence framework. Available at: </w:t>
      </w:r>
      <w:hyperlink r:id="rId38" w:anchor="eyJpIjpbeyJhIjoxfV0sImMiOlt7ImEiOjB9LHsiYSI6MH0seyJhIjowfSx7ImEiOjB9LHsiYSI6MH0seyJhIjoxfSx7ImEiOjB9LHsiYSI6MH0seyJhIjowfSx7ImEiOjB9LHsiYSI6MH0seyJhIjowfSx7ImEiOjB9LHsiYSI6MH0seyJhIjowfSx7ImEiOjB9LHsiYSI6MH1dfQ==" w:tgtFrame="_blank" w:history="1">
        <w:r w:rsidRPr="007A4E51">
          <w:rPr>
            <w:rFonts w:ascii="Calibri" w:eastAsia="Times New Roman" w:hAnsi="Calibri" w:cs="Calibri"/>
            <w:color w:val="0563C1"/>
            <w:sz w:val="22"/>
            <w:szCs w:val="22"/>
            <w:u w:val="single"/>
            <w:lang w:val="en-US" w:eastAsia="en-GB"/>
          </w:rPr>
          <w:t>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w:t>
        </w:r>
      </w:hyperlink>
      <w:r w:rsidRPr="007A4E51">
        <w:rPr>
          <w:rFonts w:ascii="Calibri" w:eastAsia="Times New Roman" w:hAnsi="Calibri" w:cs="Calibri"/>
          <w:sz w:val="22"/>
          <w:szCs w:val="22"/>
          <w:lang w:val="en-US" w:eastAsia="en-GB"/>
        </w:rPr>
        <w:t> [Accessed: 24</w:t>
      </w:r>
      <w:r w:rsidRPr="007A4E51">
        <w:rPr>
          <w:rFonts w:ascii="Calibri" w:eastAsia="Times New Roman" w:hAnsi="Calibri" w:cs="Calibri"/>
          <w:sz w:val="17"/>
          <w:szCs w:val="17"/>
          <w:vertAlign w:val="superscript"/>
          <w:lang w:val="en-US" w:eastAsia="en-GB"/>
        </w:rPr>
        <w:t>th</w:t>
      </w:r>
      <w:r w:rsidRPr="007A4E51">
        <w:rPr>
          <w:rFonts w:ascii="Calibri" w:eastAsia="Times New Roman" w:hAnsi="Calibri" w:cs="Calibri"/>
          <w:sz w:val="22"/>
          <w:szCs w:val="22"/>
          <w:lang w:val="en-US" w:eastAsia="en-GB"/>
        </w:rPr>
        <w:t> Feb 2020] </w:t>
      </w:r>
      <w:r w:rsidRPr="007A4E51">
        <w:rPr>
          <w:rFonts w:ascii="Calibri" w:eastAsia="Times New Roman" w:hAnsi="Calibri" w:cs="Calibri"/>
          <w:sz w:val="22"/>
          <w:szCs w:val="22"/>
          <w:lang w:eastAsia="en-GB"/>
        </w:rPr>
        <w:t> </w:t>
      </w:r>
    </w:p>
    <w:p w14:paraId="4862695E" w14:textId="77777777" w:rsidR="007A4E51" w:rsidRPr="007A4E51" w:rsidRDefault="007A4E51" w:rsidP="00E77C33">
      <w:pPr>
        <w:spacing w:line="360" w:lineRule="auto"/>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02711A29"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480556A9"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0FDA5AFB"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46E10189"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lang w:eastAsia="en-GB"/>
        </w:rPr>
        <w:t> </w:t>
      </w:r>
    </w:p>
    <w:p w14:paraId="4104C102" w14:textId="77777777" w:rsidR="007A4E51"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0"/>
          <w:szCs w:val="20"/>
          <w:lang w:eastAsia="en-GB"/>
        </w:rPr>
        <w:t> </w:t>
      </w:r>
    </w:p>
    <w:p w14:paraId="61EDB90C" w14:textId="7EADFA4D" w:rsidR="00C948E5" w:rsidRPr="007A4E51" w:rsidRDefault="007A4E51" w:rsidP="007A4E51">
      <w:pPr>
        <w:textAlignment w:val="baseline"/>
        <w:rPr>
          <w:rFonts w:ascii="Arial" w:eastAsia="Times New Roman" w:hAnsi="Arial" w:cs="Arial"/>
          <w:sz w:val="18"/>
          <w:szCs w:val="18"/>
          <w:lang w:eastAsia="en-GB"/>
        </w:rPr>
      </w:pPr>
      <w:r w:rsidRPr="007A4E51">
        <w:rPr>
          <w:rFonts w:ascii="Calibri" w:eastAsia="Times New Roman" w:hAnsi="Calibri" w:cs="Calibri"/>
          <w:sz w:val="22"/>
          <w:szCs w:val="22"/>
          <w:lang w:eastAsia="en-GB"/>
        </w:rPr>
        <w:t> </w:t>
      </w:r>
    </w:p>
    <w:sectPr w:rsidR="00C948E5" w:rsidRPr="007A4E51" w:rsidSect="00720230">
      <w:headerReference w:type="even" r:id="rId39"/>
      <w:headerReference w:type="default" r:id="rId40"/>
      <w:footerReference w:type="even" r:id="rId41"/>
      <w:footerReference w:type="default" r:id="rId42"/>
      <w:headerReference w:type="first" r:id="rId43"/>
      <w:footerReference w:type="firs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CC31F5" w14:textId="77777777" w:rsidR="00AE7967" w:rsidRDefault="00AE7967" w:rsidP="007A4E51">
      <w:r>
        <w:separator/>
      </w:r>
    </w:p>
  </w:endnote>
  <w:endnote w:type="continuationSeparator" w:id="0">
    <w:p w14:paraId="2CBD7CC3" w14:textId="77777777" w:rsidR="00AE7967" w:rsidRDefault="00AE7967" w:rsidP="007A4E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ple Color Emoji">
    <w:panose1 w:val="00000000000000000000"/>
    <w:charset w:val="00"/>
    <w:family w:val="auto"/>
    <w:pitch w:val="variable"/>
    <w:sig w:usb0="00000003" w:usb1="18000000" w:usb2="14000000" w:usb3="00000000" w:csb0="00000001" w:csb1="00000000"/>
  </w:font>
  <w:font w:name="Broadway">
    <w:panose1 w:val="04040905080002020502"/>
    <w:charset w:val="4D"/>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w:panose1 w:val="00000000000000000000"/>
    <w:charset w:val="00"/>
    <w:family w:val="auto"/>
    <w:pitch w:val="variable"/>
    <w:sig w:usb0="00000003" w:usb1="00000000"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D3C09E" w14:textId="77777777" w:rsidR="007A4E51" w:rsidRDefault="007A4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02A7E4" w14:textId="77777777" w:rsidR="007A4E51" w:rsidRDefault="007A4E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04867A" w14:textId="77777777" w:rsidR="007A4E51" w:rsidRDefault="007A4E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FE608" w14:textId="77777777" w:rsidR="00AE7967" w:rsidRDefault="00AE7967" w:rsidP="007A4E51">
      <w:r>
        <w:separator/>
      </w:r>
    </w:p>
  </w:footnote>
  <w:footnote w:type="continuationSeparator" w:id="0">
    <w:p w14:paraId="51C19095" w14:textId="77777777" w:rsidR="00AE7967" w:rsidRDefault="00AE7967" w:rsidP="007A4E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75E6ED" w14:textId="77777777" w:rsidR="007A4E51" w:rsidRDefault="007A4E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461E9" w14:textId="77777777" w:rsidR="007A4E51" w:rsidRDefault="007A4E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EBAA8F" w14:textId="77777777" w:rsidR="007A4E51" w:rsidRDefault="007A4E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D5FDD"/>
    <w:multiLevelType w:val="multilevel"/>
    <w:tmpl w:val="BA027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837E3A"/>
    <w:multiLevelType w:val="multilevel"/>
    <w:tmpl w:val="7DEA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030035"/>
    <w:multiLevelType w:val="multilevel"/>
    <w:tmpl w:val="3B28C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732210"/>
    <w:multiLevelType w:val="multilevel"/>
    <w:tmpl w:val="F3C67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B942BE"/>
    <w:multiLevelType w:val="multilevel"/>
    <w:tmpl w:val="742C6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4E1989"/>
    <w:multiLevelType w:val="multilevel"/>
    <w:tmpl w:val="AD4A9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557152"/>
    <w:multiLevelType w:val="multilevel"/>
    <w:tmpl w:val="6F00D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5"/>
  </w:num>
  <w:num w:numId="3">
    <w:abstractNumId w:val="3"/>
  </w:num>
  <w:num w:numId="4">
    <w:abstractNumId w:val="1"/>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E51"/>
    <w:rsid w:val="00583396"/>
    <w:rsid w:val="00720230"/>
    <w:rsid w:val="007A4E51"/>
    <w:rsid w:val="00AE7967"/>
    <w:rsid w:val="00E1007A"/>
    <w:rsid w:val="00E77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0A0BC"/>
  <w15:chartTrackingRefBased/>
  <w15:docId w15:val="{796F7ED7-029A-2447-A645-5B30155C6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7A4E51"/>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7A4E51"/>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7A4E51"/>
  </w:style>
  <w:style w:type="character" w:customStyle="1" w:styleId="normaltextrun">
    <w:name w:val="normaltextrun"/>
    <w:basedOn w:val="DefaultParagraphFont"/>
    <w:rsid w:val="007A4E51"/>
  </w:style>
  <w:style w:type="character" w:customStyle="1" w:styleId="eop">
    <w:name w:val="eop"/>
    <w:basedOn w:val="DefaultParagraphFont"/>
    <w:rsid w:val="007A4E51"/>
  </w:style>
  <w:style w:type="character" w:customStyle="1" w:styleId="apple-converted-space">
    <w:name w:val="apple-converted-space"/>
    <w:basedOn w:val="DefaultParagraphFont"/>
    <w:rsid w:val="007A4E51"/>
  </w:style>
  <w:style w:type="character" w:customStyle="1" w:styleId="linebreakblob">
    <w:name w:val="linebreakblob"/>
    <w:basedOn w:val="DefaultParagraphFont"/>
    <w:rsid w:val="007A4E51"/>
  </w:style>
  <w:style w:type="character" w:customStyle="1" w:styleId="bcx4">
    <w:name w:val="bcx4"/>
    <w:basedOn w:val="DefaultParagraphFont"/>
    <w:rsid w:val="007A4E51"/>
  </w:style>
  <w:style w:type="paragraph" w:customStyle="1" w:styleId="outlineelement">
    <w:name w:val="outlineelement"/>
    <w:basedOn w:val="Normal"/>
    <w:rsid w:val="007A4E5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7A4E51"/>
    <w:rPr>
      <w:color w:val="0000FF"/>
      <w:u w:val="single"/>
    </w:rPr>
  </w:style>
  <w:style w:type="character" w:styleId="FollowedHyperlink">
    <w:name w:val="FollowedHyperlink"/>
    <w:basedOn w:val="DefaultParagraphFont"/>
    <w:uiPriority w:val="99"/>
    <w:semiHidden/>
    <w:unhideWhenUsed/>
    <w:rsid w:val="007A4E51"/>
    <w:rPr>
      <w:color w:val="800080"/>
      <w:u w:val="single"/>
    </w:rPr>
  </w:style>
  <w:style w:type="character" w:customStyle="1" w:styleId="spellingerror">
    <w:name w:val="spellingerror"/>
    <w:basedOn w:val="DefaultParagraphFont"/>
    <w:rsid w:val="007A4E51"/>
  </w:style>
  <w:style w:type="character" w:customStyle="1" w:styleId="contextualspellingandgrammarerror">
    <w:name w:val="contextualspellingandgrammarerror"/>
    <w:basedOn w:val="DefaultParagraphFont"/>
    <w:rsid w:val="007A4E51"/>
  </w:style>
  <w:style w:type="paragraph" w:styleId="Header">
    <w:name w:val="header"/>
    <w:basedOn w:val="Normal"/>
    <w:link w:val="HeaderChar"/>
    <w:uiPriority w:val="99"/>
    <w:unhideWhenUsed/>
    <w:rsid w:val="007A4E51"/>
    <w:pPr>
      <w:tabs>
        <w:tab w:val="center" w:pos="4513"/>
        <w:tab w:val="right" w:pos="9026"/>
      </w:tabs>
    </w:pPr>
  </w:style>
  <w:style w:type="character" w:customStyle="1" w:styleId="HeaderChar">
    <w:name w:val="Header Char"/>
    <w:basedOn w:val="DefaultParagraphFont"/>
    <w:link w:val="Header"/>
    <w:uiPriority w:val="99"/>
    <w:rsid w:val="007A4E51"/>
  </w:style>
  <w:style w:type="paragraph" w:styleId="Footer">
    <w:name w:val="footer"/>
    <w:basedOn w:val="Normal"/>
    <w:link w:val="FooterChar"/>
    <w:uiPriority w:val="99"/>
    <w:unhideWhenUsed/>
    <w:rsid w:val="007A4E51"/>
    <w:pPr>
      <w:tabs>
        <w:tab w:val="center" w:pos="4513"/>
        <w:tab w:val="right" w:pos="9026"/>
      </w:tabs>
    </w:pPr>
  </w:style>
  <w:style w:type="character" w:customStyle="1" w:styleId="FooterChar">
    <w:name w:val="Footer Char"/>
    <w:basedOn w:val="DefaultParagraphFont"/>
    <w:link w:val="Footer"/>
    <w:uiPriority w:val="99"/>
    <w:rsid w:val="007A4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4676287">
      <w:bodyDiv w:val="1"/>
      <w:marLeft w:val="0"/>
      <w:marRight w:val="0"/>
      <w:marTop w:val="0"/>
      <w:marBottom w:val="0"/>
      <w:divBdr>
        <w:top w:val="none" w:sz="0" w:space="0" w:color="auto"/>
        <w:left w:val="none" w:sz="0" w:space="0" w:color="auto"/>
        <w:bottom w:val="none" w:sz="0" w:space="0" w:color="auto"/>
        <w:right w:val="none" w:sz="0" w:space="0" w:color="auto"/>
      </w:divBdr>
      <w:divsChild>
        <w:div w:id="164171108">
          <w:marLeft w:val="0"/>
          <w:marRight w:val="0"/>
          <w:marTop w:val="0"/>
          <w:marBottom w:val="0"/>
          <w:divBdr>
            <w:top w:val="none" w:sz="0" w:space="0" w:color="auto"/>
            <w:left w:val="none" w:sz="0" w:space="0" w:color="auto"/>
            <w:bottom w:val="none" w:sz="0" w:space="0" w:color="auto"/>
            <w:right w:val="none" w:sz="0" w:space="0" w:color="auto"/>
          </w:divBdr>
        </w:div>
        <w:div w:id="1354266220">
          <w:marLeft w:val="0"/>
          <w:marRight w:val="0"/>
          <w:marTop w:val="0"/>
          <w:marBottom w:val="0"/>
          <w:divBdr>
            <w:top w:val="none" w:sz="0" w:space="0" w:color="auto"/>
            <w:left w:val="none" w:sz="0" w:space="0" w:color="auto"/>
            <w:bottom w:val="none" w:sz="0" w:space="0" w:color="auto"/>
            <w:right w:val="none" w:sz="0" w:space="0" w:color="auto"/>
          </w:divBdr>
        </w:div>
        <w:div w:id="938414900">
          <w:marLeft w:val="0"/>
          <w:marRight w:val="0"/>
          <w:marTop w:val="0"/>
          <w:marBottom w:val="0"/>
          <w:divBdr>
            <w:top w:val="none" w:sz="0" w:space="0" w:color="auto"/>
            <w:left w:val="none" w:sz="0" w:space="0" w:color="auto"/>
            <w:bottom w:val="none" w:sz="0" w:space="0" w:color="auto"/>
            <w:right w:val="none" w:sz="0" w:space="0" w:color="auto"/>
          </w:divBdr>
        </w:div>
        <w:div w:id="989402015">
          <w:marLeft w:val="0"/>
          <w:marRight w:val="0"/>
          <w:marTop w:val="0"/>
          <w:marBottom w:val="0"/>
          <w:divBdr>
            <w:top w:val="none" w:sz="0" w:space="0" w:color="auto"/>
            <w:left w:val="none" w:sz="0" w:space="0" w:color="auto"/>
            <w:bottom w:val="none" w:sz="0" w:space="0" w:color="auto"/>
            <w:right w:val="none" w:sz="0" w:space="0" w:color="auto"/>
          </w:divBdr>
        </w:div>
        <w:div w:id="1163857576">
          <w:marLeft w:val="0"/>
          <w:marRight w:val="0"/>
          <w:marTop w:val="0"/>
          <w:marBottom w:val="0"/>
          <w:divBdr>
            <w:top w:val="none" w:sz="0" w:space="0" w:color="auto"/>
            <w:left w:val="none" w:sz="0" w:space="0" w:color="auto"/>
            <w:bottom w:val="none" w:sz="0" w:space="0" w:color="auto"/>
            <w:right w:val="none" w:sz="0" w:space="0" w:color="auto"/>
          </w:divBdr>
        </w:div>
        <w:div w:id="1409963188">
          <w:marLeft w:val="0"/>
          <w:marRight w:val="0"/>
          <w:marTop w:val="0"/>
          <w:marBottom w:val="0"/>
          <w:divBdr>
            <w:top w:val="none" w:sz="0" w:space="0" w:color="auto"/>
            <w:left w:val="none" w:sz="0" w:space="0" w:color="auto"/>
            <w:bottom w:val="none" w:sz="0" w:space="0" w:color="auto"/>
            <w:right w:val="none" w:sz="0" w:space="0" w:color="auto"/>
          </w:divBdr>
        </w:div>
        <w:div w:id="790632571">
          <w:marLeft w:val="0"/>
          <w:marRight w:val="0"/>
          <w:marTop w:val="0"/>
          <w:marBottom w:val="0"/>
          <w:divBdr>
            <w:top w:val="none" w:sz="0" w:space="0" w:color="auto"/>
            <w:left w:val="none" w:sz="0" w:space="0" w:color="auto"/>
            <w:bottom w:val="none" w:sz="0" w:space="0" w:color="auto"/>
            <w:right w:val="none" w:sz="0" w:space="0" w:color="auto"/>
          </w:divBdr>
        </w:div>
        <w:div w:id="1100953766">
          <w:marLeft w:val="0"/>
          <w:marRight w:val="0"/>
          <w:marTop w:val="0"/>
          <w:marBottom w:val="0"/>
          <w:divBdr>
            <w:top w:val="none" w:sz="0" w:space="0" w:color="auto"/>
            <w:left w:val="none" w:sz="0" w:space="0" w:color="auto"/>
            <w:bottom w:val="none" w:sz="0" w:space="0" w:color="auto"/>
            <w:right w:val="none" w:sz="0" w:space="0" w:color="auto"/>
          </w:divBdr>
        </w:div>
        <w:div w:id="1414202971">
          <w:marLeft w:val="0"/>
          <w:marRight w:val="0"/>
          <w:marTop w:val="0"/>
          <w:marBottom w:val="0"/>
          <w:divBdr>
            <w:top w:val="none" w:sz="0" w:space="0" w:color="auto"/>
            <w:left w:val="none" w:sz="0" w:space="0" w:color="auto"/>
            <w:bottom w:val="none" w:sz="0" w:space="0" w:color="auto"/>
            <w:right w:val="none" w:sz="0" w:space="0" w:color="auto"/>
          </w:divBdr>
        </w:div>
        <w:div w:id="1560700672">
          <w:marLeft w:val="0"/>
          <w:marRight w:val="0"/>
          <w:marTop w:val="0"/>
          <w:marBottom w:val="0"/>
          <w:divBdr>
            <w:top w:val="none" w:sz="0" w:space="0" w:color="auto"/>
            <w:left w:val="none" w:sz="0" w:space="0" w:color="auto"/>
            <w:bottom w:val="none" w:sz="0" w:space="0" w:color="auto"/>
            <w:right w:val="none" w:sz="0" w:space="0" w:color="auto"/>
          </w:divBdr>
        </w:div>
        <w:div w:id="93405383">
          <w:marLeft w:val="0"/>
          <w:marRight w:val="0"/>
          <w:marTop w:val="0"/>
          <w:marBottom w:val="0"/>
          <w:divBdr>
            <w:top w:val="none" w:sz="0" w:space="0" w:color="auto"/>
            <w:left w:val="none" w:sz="0" w:space="0" w:color="auto"/>
            <w:bottom w:val="none" w:sz="0" w:space="0" w:color="auto"/>
            <w:right w:val="none" w:sz="0" w:space="0" w:color="auto"/>
          </w:divBdr>
        </w:div>
        <w:div w:id="818183988">
          <w:marLeft w:val="0"/>
          <w:marRight w:val="0"/>
          <w:marTop w:val="0"/>
          <w:marBottom w:val="0"/>
          <w:divBdr>
            <w:top w:val="none" w:sz="0" w:space="0" w:color="auto"/>
            <w:left w:val="none" w:sz="0" w:space="0" w:color="auto"/>
            <w:bottom w:val="none" w:sz="0" w:space="0" w:color="auto"/>
            <w:right w:val="none" w:sz="0" w:space="0" w:color="auto"/>
          </w:divBdr>
        </w:div>
        <w:div w:id="197279406">
          <w:marLeft w:val="0"/>
          <w:marRight w:val="0"/>
          <w:marTop w:val="0"/>
          <w:marBottom w:val="0"/>
          <w:divBdr>
            <w:top w:val="none" w:sz="0" w:space="0" w:color="auto"/>
            <w:left w:val="none" w:sz="0" w:space="0" w:color="auto"/>
            <w:bottom w:val="none" w:sz="0" w:space="0" w:color="auto"/>
            <w:right w:val="none" w:sz="0" w:space="0" w:color="auto"/>
          </w:divBdr>
        </w:div>
        <w:div w:id="1185095660">
          <w:marLeft w:val="0"/>
          <w:marRight w:val="0"/>
          <w:marTop w:val="0"/>
          <w:marBottom w:val="0"/>
          <w:divBdr>
            <w:top w:val="none" w:sz="0" w:space="0" w:color="auto"/>
            <w:left w:val="none" w:sz="0" w:space="0" w:color="auto"/>
            <w:bottom w:val="none" w:sz="0" w:space="0" w:color="auto"/>
            <w:right w:val="none" w:sz="0" w:space="0" w:color="auto"/>
          </w:divBdr>
        </w:div>
        <w:div w:id="184950038">
          <w:marLeft w:val="0"/>
          <w:marRight w:val="0"/>
          <w:marTop w:val="0"/>
          <w:marBottom w:val="0"/>
          <w:divBdr>
            <w:top w:val="none" w:sz="0" w:space="0" w:color="auto"/>
            <w:left w:val="none" w:sz="0" w:space="0" w:color="auto"/>
            <w:bottom w:val="none" w:sz="0" w:space="0" w:color="auto"/>
            <w:right w:val="none" w:sz="0" w:space="0" w:color="auto"/>
          </w:divBdr>
          <w:divsChild>
            <w:div w:id="910509007">
              <w:marLeft w:val="-75"/>
              <w:marRight w:val="0"/>
              <w:marTop w:val="30"/>
              <w:marBottom w:val="30"/>
              <w:divBdr>
                <w:top w:val="none" w:sz="0" w:space="0" w:color="auto"/>
                <w:left w:val="none" w:sz="0" w:space="0" w:color="auto"/>
                <w:bottom w:val="none" w:sz="0" w:space="0" w:color="auto"/>
                <w:right w:val="none" w:sz="0" w:space="0" w:color="auto"/>
              </w:divBdr>
              <w:divsChild>
                <w:div w:id="1083338400">
                  <w:marLeft w:val="0"/>
                  <w:marRight w:val="0"/>
                  <w:marTop w:val="0"/>
                  <w:marBottom w:val="0"/>
                  <w:divBdr>
                    <w:top w:val="none" w:sz="0" w:space="0" w:color="auto"/>
                    <w:left w:val="none" w:sz="0" w:space="0" w:color="auto"/>
                    <w:bottom w:val="none" w:sz="0" w:space="0" w:color="auto"/>
                    <w:right w:val="none" w:sz="0" w:space="0" w:color="auto"/>
                  </w:divBdr>
                  <w:divsChild>
                    <w:div w:id="540823402">
                      <w:marLeft w:val="0"/>
                      <w:marRight w:val="0"/>
                      <w:marTop w:val="0"/>
                      <w:marBottom w:val="0"/>
                      <w:divBdr>
                        <w:top w:val="none" w:sz="0" w:space="0" w:color="auto"/>
                        <w:left w:val="none" w:sz="0" w:space="0" w:color="auto"/>
                        <w:bottom w:val="none" w:sz="0" w:space="0" w:color="auto"/>
                        <w:right w:val="none" w:sz="0" w:space="0" w:color="auto"/>
                      </w:divBdr>
                    </w:div>
                  </w:divsChild>
                </w:div>
                <w:div w:id="1893419839">
                  <w:marLeft w:val="0"/>
                  <w:marRight w:val="0"/>
                  <w:marTop w:val="0"/>
                  <w:marBottom w:val="0"/>
                  <w:divBdr>
                    <w:top w:val="none" w:sz="0" w:space="0" w:color="auto"/>
                    <w:left w:val="none" w:sz="0" w:space="0" w:color="auto"/>
                    <w:bottom w:val="none" w:sz="0" w:space="0" w:color="auto"/>
                    <w:right w:val="none" w:sz="0" w:space="0" w:color="auto"/>
                  </w:divBdr>
                  <w:divsChild>
                    <w:div w:id="579677610">
                      <w:marLeft w:val="0"/>
                      <w:marRight w:val="0"/>
                      <w:marTop w:val="0"/>
                      <w:marBottom w:val="0"/>
                      <w:divBdr>
                        <w:top w:val="none" w:sz="0" w:space="0" w:color="auto"/>
                        <w:left w:val="none" w:sz="0" w:space="0" w:color="auto"/>
                        <w:bottom w:val="none" w:sz="0" w:space="0" w:color="auto"/>
                        <w:right w:val="none" w:sz="0" w:space="0" w:color="auto"/>
                      </w:divBdr>
                    </w:div>
                  </w:divsChild>
                </w:div>
                <w:div w:id="510611157">
                  <w:marLeft w:val="0"/>
                  <w:marRight w:val="0"/>
                  <w:marTop w:val="0"/>
                  <w:marBottom w:val="0"/>
                  <w:divBdr>
                    <w:top w:val="none" w:sz="0" w:space="0" w:color="auto"/>
                    <w:left w:val="none" w:sz="0" w:space="0" w:color="auto"/>
                    <w:bottom w:val="none" w:sz="0" w:space="0" w:color="auto"/>
                    <w:right w:val="none" w:sz="0" w:space="0" w:color="auto"/>
                  </w:divBdr>
                  <w:divsChild>
                    <w:div w:id="1169249907">
                      <w:marLeft w:val="0"/>
                      <w:marRight w:val="0"/>
                      <w:marTop w:val="0"/>
                      <w:marBottom w:val="0"/>
                      <w:divBdr>
                        <w:top w:val="none" w:sz="0" w:space="0" w:color="auto"/>
                        <w:left w:val="none" w:sz="0" w:space="0" w:color="auto"/>
                        <w:bottom w:val="none" w:sz="0" w:space="0" w:color="auto"/>
                        <w:right w:val="none" w:sz="0" w:space="0" w:color="auto"/>
                      </w:divBdr>
                    </w:div>
                  </w:divsChild>
                </w:div>
                <w:div w:id="2097702940">
                  <w:marLeft w:val="0"/>
                  <w:marRight w:val="0"/>
                  <w:marTop w:val="0"/>
                  <w:marBottom w:val="0"/>
                  <w:divBdr>
                    <w:top w:val="none" w:sz="0" w:space="0" w:color="auto"/>
                    <w:left w:val="none" w:sz="0" w:space="0" w:color="auto"/>
                    <w:bottom w:val="none" w:sz="0" w:space="0" w:color="auto"/>
                    <w:right w:val="none" w:sz="0" w:space="0" w:color="auto"/>
                  </w:divBdr>
                  <w:divsChild>
                    <w:div w:id="1830713235">
                      <w:marLeft w:val="0"/>
                      <w:marRight w:val="0"/>
                      <w:marTop w:val="0"/>
                      <w:marBottom w:val="0"/>
                      <w:divBdr>
                        <w:top w:val="none" w:sz="0" w:space="0" w:color="auto"/>
                        <w:left w:val="none" w:sz="0" w:space="0" w:color="auto"/>
                        <w:bottom w:val="none" w:sz="0" w:space="0" w:color="auto"/>
                        <w:right w:val="none" w:sz="0" w:space="0" w:color="auto"/>
                      </w:divBdr>
                    </w:div>
                  </w:divsChild>
                </w:div>
                <w:div w:id="36513544">
                  <w:marLeft w:val="0"/>
                  <w:marRight w:val="0"/>
                  <w:marTop w:val="0"/>
                  <w:marBottom w:val="0"/>
                  <w:divBdr>
                    <w:top w:val="none" w:sz="0" w:space="0" w:color="auto"/>
                    <w:left w:val="none" w:sz="0" w:space="0" w:color="auto"/>
                    <w:bottom w:val="none" w:sz="0" w:space="0" w:color="auto"/>
                    <w:right w:val="none" w:sz="0" w:space="0" w:color="auto"/>
                  </w:divBdr>
                  <w:divsChild>
                    <w:div w:id="327484209">
                      <w:marLeft w:val="0"/>
                      <w:marRight w:val="0"/>
                      <w:marTop w:val="0"/>
                      <w:marBottom w:val="0"/>
                      <w:divBdr>
                        <w:top w:val="none" w:sz="0" w:space="0" w:color="auto"/>
                        <w:left w:val="none" w:sz="0" w:space="0" w:color="auto"/>
                        <w:bottom w:val="none" w:sz="0" w:space="0" w:color="auto"/>
                        <w:right w:val="none" w:sz="0" w:space="0" w:color="auto"/>
                      </w:divBdr>
                    </w:div>
                  </w:divsChild>
                </w:div>
                <w:div w:id="2066102472">
                  <w:marLeft w:val="0"/>
                  <w:marRight w:val="0"/>
                  <w:marTop w:val="0"/>
                  <w:marBottom w:val="0"/>
                  <w:divBdr>
                    <w:top w:val="none" w:sz="0" w:space="0" w:color="auto"/>
                    <w:left w:val="none" w:sz="0" w:space="0" w:color="auto"/>
                    <w:bottom w:val="none" w:sz="0" w:space="0" w:color="auto"/>
                    <w:right w:val="none" w:sz="0" w:space="0" w:color="auto"/>
                  </w:divBdr>
                  <w:divsChild>
                    <w:div w:id="1746341462">
                      <w:marLeft w:val="0"/>
                      <w:marRight w:val="0"/>
                      <w:marTop w:val="0"/>
                      <w:marBottom w:val="0"/>
                      <w:divBdr>
                        <w:top w:val="none" w:sz="0" w:space="0" w:color="auto"/>
                        <w:left w:val="none" w:sz="0" w:space="0" w:color="auto"/>
                        <w:bottom w:val="none" w:sz="0" w:space="0" w:color="auto"/>
                        <w:right w:val="none" w:sz="0" w:space="0" w:color="auto"/>
                      </w:divBdr>
                    </w:div>
                  </w:divsChild>
                </w:div>
                <w:div w:id="47072364">
                  <w:marLeft w:val="0"/>
                  <w:marRight w:val="0"/>
                  <w:marTop w:val="0"/>
                  <w:marBottom w:val="0"/>
                  <w:divBdr>
                    <w:top w:val="none" w:sz="0" w:space="0" w:color="auto"/>
                    <w:left w:val="none" w:sz="0" w:space="0" w:color="auto"/>
                    <w:bottom w:val="none" w:sz="0" w:space="0" w:color="auto"/>
                    <w:right w:val="none" w:sz="0" w:space="0" w:color="auto"/>
                  </w:divBdr>
                  <w:divsChild>
                    <w:div w:id="1954089975">
                      <w:marLeft w:val="0"/>
                      <w:marRight w:val="0"/>
                      <w:marTop w:val="0"/>
                      <w:marBottom w:val="0"/>
                      <w:divBdr>
                        <w:top w:val="none" w:sz="0" w:space="0" w:color="auto"/>
                        <w:left w:val="none" w:sz="0" w:space="0" w:color="auto"/>
                        <w:bottom w:val="none" w:sz="0" w:space="0" w:color="auto"/>
                        <w:right w:val="none" w:sz="0" w:space="0" w:color="auto"/>
                      </w:divBdr>
                    </w:div>
                  </w:divsChild>
                </w:div>
                <w:div w:id="927546026">
                  <w:marLeft w:val="0"/>
                  <w:marRight w:val="0"/>
                  <w:marTop w:val="0"/>
                  <w:marBottom w:val="0"/>
                  <w:divBdr>
                    <w:top w:val="none" w:sz="0" w:space="0" w:color="auto"/>
                    <w:left w:val="none" w:sz="0" w:space="0" w:color="auto"/>
                    <w:bottom w:val="none" w:sz="0" w:space="0" w:color="auto"/>
                    <w:right w:val="none" w:sz="0" w:space="0" w:color="auto"/>
                  </w:divBdr>
                  <w:divsChild>
                    <w:div w:id="30808748">
                      <w:marLeft w:val="0"/>
                      <w:marRight w:val="0"/>
                      <w:marTop w:val="0"/>
                      <w:marBottom w:val="0"/>
                      <w:divBdr>
                        <w:top w:val="none" w:sz="0" w:space="0" w:color="auto"/>
                        <w:left w:val="none" w:sz="0" w:space="0" w:color="auto"/>
                        <w:bottom w:val="none" w:sz="0" w:space="0" w:color="auto"/>
                        <w:right w:val="none" w:sz="0" w:space="0" w:color="auto"/>
                      </w:divBdr>
                    </w:div>
                  </w:divsChild>
                </w:div>
                <w:div w:id="686521931">
                  <w:marLeft w:val="0"/>
                  <w:marRight w:val="0"/>
                  <w:marTop w:val="0"/>
                  <w:marBottom w:val="0"/>
                  <w:divBdr>
                    <w:top w:val="none" w:sz="0" w:space="0" w:color="auto"/>
                    <w:left w:val="none" w:sz="0" w:space="0" w:color="auto"/>
                    <w:bottom w:val="none" w:sz="0" w:space="0" w:color="auto"/>
                    <w:right w:val="none" w:sz="0" w:space="0" w:color="auto"/>
                  </w:divBdr>
                  <w:divsChild>
                    <w:div w:id="575210737">
                      <w:marLeft w:val="0"/>
                      <w:marRight w:val="0"/>
                      <w:marTop w:val="0"/>
                      <w:marBottom w:val="0"/>
                      <w:divBdr>
                        <w:top w:val="none" w:sz="0" w:space="0" w:color="auto"/>
                        <w:left w:val="none" w:sz="0" w:space="0" w:color="auto"/>
                        <w:bottom w:val="none" w:sz="0" w:space="0" w:color="auto"/>
                        <w:right w:val="none" w:sz="0" w:space="0" w:color="auto"/>
                      </w:divBdr>
                    </w:div>
                  </w:divsChild>
                </w:div>
                <w:div w:id="998341654">
                  <w:marLeft w:val="0"/>
                  <w:marRight w:val="0"/>
                  <w:marTop w:val="0"/>
                  <w:marBottom w:val="0"/>
                  <w:divBdr>
                    <w:top w:val="none" w:sz="0" w:space="0" w:color="auto"/>
                    <w:left w:val="none" w:sz="0" w:space="0" w:color="auto"/>
                    <w:bottom w:val="none" w:sz="0" w:space="0" w:color="auto"/>
                    <w:right w:val="none" w:sz="0" w:space="0" w:color="auto"/>
                  </w:divBdr>
                  <w:divsChild>
                    <w:div w:id="741635822">
                      <w:marLeft w:val="0"/>
                      <w:marRight w:val="0"/>
                      <w:marTop w:val="0"/>
                      <w:marBottom w:val="0"/>
                      <w:divBdr>
                        <w:top w:val="none" w:sz="0" w:space="0" w:color="auto"/>
                        <w:left w:val="none" w:sz="0" w:space="0" w:color="auto"/>
                        <w:bottom w:val="none" w:sz="0" w:space="0" w:color="auto"/>
                        <w:right w:val="none" w:sz="0" w:space="0" w:color="auto"/>
                      </w:divBdr>
                    </w:div>
                  </w:divsChild>
                </w:div>
                <w:div w:id="259531372">
                  <w:marLeft w:val="0"/>
                  <w:marRight w:val="0"/>
                  <w:marTop w:val="0"/>
                  <w:marBottom w:val="0"/>
                  <w:divBdr>
                    <w:top w:val="none" w:sz="0" w:space="0" w:color="auto"/>
                    <w:left w:val="none" w:sz="0" w:space="0" w:color="auto"/>
                    <w:bottom w:val="none" w:sz="0" w:space="0" w:color="auto"/>
                    <w:right w:val="none" w:sz="0" w:space="0" w:color="auto"/>
                  </w:divBdr>
                  <w:divsChild>
                    <w:div w:id="337779094">
                      <w:marLeft w:val="0"/>
                      <w:marRight w:val="0"/>
                      <w:marTop w:val="0"/>
                      <w:marBottom w:val="0"/>
                      <w:divBdr>
                        <w:top w:val="none" w:sz="0" w:space="0" w:color="auto"/>
                        <w:left w:val="none" w:sz="0" w:space="0" w:color="auto"/>
                        <w:bottom w:val="none" w:sz="0" w:space="0" w:color="auto"/>
                        <w:right w:val="none" w:sz="0" w:space="0" w:color="auto"/>
                      </w:divBdr>
                    </w:div>
                  </w:divsChild>
                </w:div>
                <w:div w:id="169956918">
                  <w:marLeft w:val="0"/>
                  <w:marRight w:val="0"/>
                  <w:marTop w:val="0"/>
                  <w:marBottom w:val="0"/>
                  <w:divBdr>
                    <w:top w:val="none" w:sz="0" w:space="0" w:color="auto"/>
                    <w:left w:val="none" w:sz="0" w:space="0" w:color="auto"/>
                    <w:bottom w:val="none" w:sz="0" w:space="0" w:color="auto"/>
                    <w:right w:val="none" w:sz="0" w:space="0" w:color="auto"/>
                  </w:divBdr>
                  <w:divsChild>
                    <w:div w:id="606616620">
                      <w:marLeft w:val="0"/>
                      <w:marRight w:val="0"/>
                      <w:marTop w:val="0"/>
                      <w:marBottom w:val="0"/>
                      <w:divBdr>
                        <w:top w:val="none" w:sz="0" w:space="0" w:color="auto"/>
                        <w:left w:val="none" w:sz="0" w:space="0" w:color="auto"/>
                        <w:bottom w:val="none" w:sz="0" w:space="0" w:color="auto"/>
                        <w:right w:val="none" w:sz="0" w:space="0" w:color="auto"/>
                      </w:divBdr>
                    </w:div>
                  </w:divsChild>
                </w:div>
                <w:div w:id="255752088">
                  <w:marLeft w:val="0"/>
                  <w:marRight w:val="0"/>
                  <w:marTop w:val="0"/>
                  <w:marBottom w:val="0"/>
                  <w:divBdr>
                    <w:top w:val="none" w:sz="0" w:space="0" w:color="auto"/>
                    <w:left w:val="none" w:sz="0" w:space="0" w:color="auto"/>
                    <w:bottom w:val="none" w:sz="0" w:space="0" w:color="auto"/>
                    <w:right w:val="none" w:sz="0" w:space="0" w:color="auto"/>
                  </w:divBdr>
                  <w:divsChild>
                    <w:div w:id="1985964133">
                      <w:marLeft w:val="0"/>
                      <w:marRight w:val="0"/>
                      <w:marTop w:val="0"/>
                      <w:marBottom w:val="0"/>
                      <w:divBdr>
                        <w:top w:val="none" w:sz="0" w:space="0" w:color="auto"/>
                        <w:left w:val="none" w:sz="0" w:space="0" w:color="auto"/>
                        <w:bottom w:val="none" w:sz="0" w:space="0" w:color="auto"/>
                        <w:right w:val="none" w:sz="0" w:space="0" w:color="auto"/>
                      </w:divBdr>
                    </w:div>
                  </w:divsChild>
                </w:div>
                <w:div w:id="734669614">
                  <w:marLeft w:val="0"/>
                  <w:marRight w:val="0"/>
                  <w:marTop w:val="0"/>
                  <w:marBottom w:val="0"/>
                  <w:divBdr>
                    <w:top w:val="none" w:sz="0" w:space="0" w:color="auto"/>
                    <w:left w:val="none" w:sz="0" w:space="0" w:color="auto"/>
                    <w:bottom w:val="none" w:sz="0" w:space="0" w:color="auto"/>
                    <w:right w:val="none" w:sz="0" w:space="0" w:color="auto"/>
                  </w:divBdr>
                  <w:divsChild>
                    <w:div w:id="553272022">
                      <w:marLeft w:val="0"/>
                      <w:marRight w:val="0"/>
                      <w:marTop w:val="0"/>
                      <w:marBottom w:val="0"/>
                      <w:divBdr>
                        <w:top w:val="none" w:sz="0" w:space="0" w:color="auto"/>
                        <w:left w:val="none" w:sz="0" w:space="0" w:color="auto"/>
                        <w:bottom w:val="none" w:sz="0" w:space="0" w:color="auto"/>
                        <w:right w:val="none" w:sz="0" w:space="0" w:color="auto"/>
                      </w:divBdr>
                    </w:div>
                  </w:divsChild>
                </w:div>
                <w:div w:id="1459686407">
                  <w:marLeft w:val="0"/>
                  <w:marRight w:val="0"/>
                  <w:marTop w:val="0"/>
                  <w:marBottom w:val="0"/>
                  <w:divBdr>
                    <w:top w:val="none" w:sz="0" w:space="0" w:color="auto"/>
                    <w:left w:val="none" w:sz="0" w:space="0" w:color="auto"/>
                    <w:bottom w:val="none" w:sz="0" w:space="0" w:color="auto"/>
                    <w:right w:val="none" w:sz="0" w:space="0" w:color="auto"/>
                  </w:divBdr>
                  <w:divsChild>
                    <w:div w:id="17611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473600">
          <w:marLeft w:val="0"/>
          <w:marRight w:val="0"/>
          <w:marTop w:val="0"/>
          <w:marBottom w:val="0"/>
          <w:divBdr>
            <w:top w:val="none" w:sz="0" w:space="0" w:color="auto"/>
            <w:left w:val="none" w:sz="0" w:space="0" w:color="auto"/>
            <w:bottom w:val="none" w:sz="0" w:space="0" w:color="auto"/>
            <w:right w:val="none" w:sz="0" w:space="0" w:color="auto"/>
          </w:divBdr>
          <w:divsChild>
            <w:div w:id="1607079164">
              <w:marLeft w:val="0"/>
              <w:marRight w:val="0"/>
              <w:marTop w:val="0"/>
              <w:marBottom w:val="0"/>
              <w:divBdr>
                <w:top w:val="none" w:sz="0" w:space="0" w:color="auto"/>
                <w:left w:val="none" w:sz="0" w:space="0" w:color="auto"/>
                <w:bottom w:val="none" w:sz="0" w:space="0" w:color="auto"/>
                <w:right w:val="none" w:sz="0" w:space="0" w:color="auto"/>
              </w:divBdr>
            </w:div>
            <w:div w:id="97870394">
              <w:marLeft w:val="0"/>
              <w:marRight w:val="0"/>
              <w:marTop w:val="0"/>
              <w:marBottom w:val="0"/>
              <w:divBdr>
                <w:top w:val="none" w:sz="0" w:space="0" w:color="auto"/>
                <w:left w:val="none" w:sz="0" w:space="0" w:color="auto"/>
                <w:bottom w:val="none" w:sz="0" w:space="0" w:color="auto"/>
                <w:right w:val="none" w:sz="0" w:space="0" w:color="auto"/>
              </w:divBdr>
            </w:div>
            <w:div w:id="1781873288">
              <w:marLeft w:val="0"/>
              <w:marRight w:val="0"/>
              <w:marTop w:val="0"/>
              <w:marBottom w:val="0"/>
              <w:divBdr>
                <w:top w:val="none" w:sz="0" w:space="0" w:color="auto"/>
                <w:left w:val="none" w:sz="0" w:space="0" w:color="auto"/>
                <w:bottom w:val="none" w:sz="0" w:space="0" w:color="auto"/>
                <w:right w:val="none" w:sz="0" w:space="0" w:color="auto"/>
              </w:divBdr>
            </w:div>
            <w:div w:id="970015875">
              <w:marLeft w:val="0"/>
              <w:marRight w:val="0"/>
              <w:marTop w:val="0"/>
              <w:marBottom w:val="0"/>
              <w:divBdr>
                <w:top w:val="none" w:sz="0" w:space="0" w:color="auto"/>
                <w:left w:val="none" w:sz="0" w:space="0" w:color="auto"/>
                <w:bottom w:val="none" w:sz="0" w:space="0" w:color="auto"/>
                <w:right w:val="none" w:sz="0" w:space="0" w:color="auto"/>
              </w:divBdr>
            </w:div>
          </w:divsChild>
        </w:div>
        <w:div w:id="925769515">
          <w:marLeft w:val="0"/>
          <w:marRight w:val="0"/>
          <w:marTop w:val="0"/>
          <w:marBottom w:val="0"/>
          <w:divBdr>
            <w:top w:val="none" w:sz="0" w:space="0" w:color="auto"/>
            <w:left w:val="none" w:sz="0" w:space="0" w:color="auto"/>
            <w:bottom w:val="none" w:sz="0" w:space="0" w:color="auto"/>
            <w:right w:val="none" w:sz="0" w:space="0" w:color="auto"/>
          </w:divBdr>
          <w:divsChild>
            <w:div w:id="1380128000">
              <w:marLeft w:val="0"/>
              <w:marRight w:val="0"/>
              <w:marTop w:val="0"/>
              <w:marBottom w:val="0"/>
              <w:divBdr>
                <w:top w:val="none" w:sz="0" w:space="0" w:color="auto"/>
                <w:left w:val="none" w:sz="0" w:space="0" w:color="auto"/>
                <w:bottom w:val="none" w:sz="0" w:space="0" w:color="auto"/>
                <w:right w:val="none" w:sz="0" w:space="0" w:color="auto"/>
              </w:divBdr>
            </w:div>
          </w:divsChild>
        </w:div>
        <w:div w:id="837035145">
          <w:marLeft w:val="0"/>
          <w:marRight w:val="0"/>
          <w:marTop w:val="0"/>
          <w:marBottom w:val="0"/>
          <w:divBdr>
            <w:top w:val="none" w:sz="0" w:space="0" w:color="auto"/>
            <w:left w:val="none" w:sz="0" w:space="0" w:color="auto"/>
            <w:bottom w:val="none" w:sz="0" w:space="0" w:color="auto"/>
            <w:right w:val="none" w:sz="0" w:space="0" w:color="auto"/>
          </w:divBdr>
          <w:divsChild>
            <w:div w:id="1279753982">
              <w:marLeft w:val="0"/>
              <w:marRight w:val="0"/>
              <w:marTop w:val="0"/>
              <w:marBottom w:val="0"/>
              <w:divBdr>
                <w:top w:val="none" w:sz="0" w:space="0" w:color="auto"/>
                <w:left w:val="none" w:sz="0" w:space="0" w:color="auto"/>
                <w:bottom w:val="none" w:sz="0" w:space="0" w:color="auto"/>
                <w:right w:val="none" w:sz="0" w:space="0" w:color="auto"/>
              </w:divBdr>
            </w:div>
            <w:div w:id="230772101">
              <w:marLeft w:val="0"/>
              <w:marRight w:val="0"/>
              <w:marTop w:val="0"/>
              <w:marBottom w:val="0"/>
              <w:divBdr>
                <w:top w:val="none" w:sz="0" w:space="0" w:color="auto"/>
                <w:left w:val="none" w:sz="0" w:space="0" w:color="auto"/>
                <w:bottom w:val="none" w:sz="0" w:space="0" w:color="auto"/>
                <w:right w:val="none" w:sz="0" w:space="0" w:color="auto"/>
              </w:divBdr>
            </w:div>
            <w:div w:id="2005863857">
              <w:marLeft w:val="0"/>
              <w:marRight w:val="0"/>
              <w:marTop w:val="0"/>
              <w:marBottom w:val="0"/>
              <w:divBdr>
                <w:top w:val="none" w:sz="0" w:space="0" w:color="auto"/>
                <w:left w:val="none" w:sz="0" w:space="0" w:color="auto"/>
                <w:bottom w:val="none" w:sz="0" w:space="0" w:color="auto"/>
                <w:right w:val="none" w:sz="0" w:space="0" w:color="auto"/>
              </w:divBdr>
            </w:div>
            <w:div w:id="1355882275">
              <w:marLeft w:val="0"/>
              <w:marRight w:val="0"/>
              <w:marTop w:val="0"/>
              <w:marBottom w:val="0"/>
              <w:divBdr>
                <w:top w:val="none" w:sz="0" w:space="0" w:color="auto"/>
                <w:left w:val="none" w:sz="0" w:space="0" w:color="auto"/>
                <w:bottom w:val="none" w:sz="0" w:space="0" w:color="auto"/>
                <w:right w:val="none" w:sz="0" w:space="0" w:color="auto"/>
              </w:divBdr>
            </w:div>
            <w:div w:id="148328565">
              <w:marLeft w:val="0"/>
              <w:marRight w:val="0"/>
              <w:marTop w:val="0"/>
              <w:marBottom w:val="0"/>
              <w:divBdr>
                <w:top w:val="none" w:sz="0" w:space="0" w:color="auto"/>
                <w:left w:val="none" w:sz="0" w:space="0" w:color="auto"/>
                <w:bottom w:val="none" w:sz="0" w:space="0" w:color="auto"/>
                <w:right w:val="none" w:sz="0" w:space="0" w:color="auto"/>
              </w:divBdr>
            </w:div>
          </w:divsChild>
        </w:div>
        <w:div w:id="818379399">
          <w:marLeft w:val="0"/>
          <w:marRight w:val="0"/>
          <w:marTop w:val="0"/>
          <w:marBottom w:val="0"/>
          <w:divBdr>
            <w:top w:val="none" w:sz="0" w:space="0" w:color="auto"/>
            <w:left w:val="none" w:sz="0" w:space="0" w:color="auto"/>
            <w:bottom w:val="none" w:sz="0" w:space="0" w:color="auto"/>
            <w:right w:val="none" w:sz="0" w:space="0" w:color="auto"/>
          </w:divBdr>
        </w:div>
        <w:div w:id="1261183471">
          <w:marLeft w:val="0"/>
          <w:marRight w:val="0"/>
          <w:marTop w:val="0"/>
          <w:marBottom w:val="0"/>
          <w:divBdr>
            <w:top w:val="none" w:sz="0" w:space="0" w:color="auto"/>
            <w:left w:val="none" w:sz="0" w:space="0" w:color="auto"/>
            <w:bottom w:val="none" w:sz="0" w:space="0" w:color="auto"/>
            <w:right w:val="none" w:sz="0" w:space="0" w:color="auto"/>
          </w:divBdr>
        </w:div>
        <w:div w:id="1289824024">
          <w:marLeft w:val="0"/>
          <w:marRight w:val="0"/>
          <w:marTop w:val="0"/>
          <w:marBottom w:val="0"/>
          <w:divBdr>
            <w:top w:val="none" w:sz="0" w:space="0" w:color="auto"/>
            <w:left w:val="none" w:sz="0" w:space="0" w:color="auto"/>
            <w:bottom w:val="none" w:sz="0" w:space="0" w:color="auto"/>
            <w:right w:val="none" w:sz="0" w:space="0" w:color="auto"/>
          </w:divBdr>
        </w:div>
        <w:div w:id="1373115512">
          <w:marLeft w:val="0"/>
          <w:marRight w:val="0"/>
          <w:marTop w:val="0"/>
          <w:marBottom w:val="0"/>
          <w:divBdr>
            <w:top w:val="none" w:sz="0" w:space="0" w:color="auto"/>
            <w:left w:val="none" w:sz="0" w:space="0" w:color="auto"/>
            <w:bottom w:val="none" w:sz="0" w:space="0" w:color="auto"/>
            <w:right w:val="none" w:sz="0" w:space="0" w:color="auto"/>
          </w:divBdr>
        </w:div>
        <w:div w:id="1513717267">
          <w:marLeft w:val="0"/>
          <w:marRight w:val="0"/>
          <w:marTop w:val="0"/>
          <w:marBottom w:val="0"/>
          <w:divBdr>
            <w:top w:val="none" w:sz="0" w:space="0" w:color="auto"/>
            <w:left w:val="none" w:sz="0" w:space="0" w:color="auto"/>
            <w:bottom w:val="none" w:sz="0" w:space="0" w:color="auto"/>
            <w:right w:val="none" w:sz="0" w:space="0" w:color="auto"/>
          </w:divBdr>
        </w:div>
        <w:div w:id="1082604945">
          <w:marLeft w:val="0"/>
          <w:marRight w:val="0"/>
          <w:marTop w:val="0"/>
          <w:marBottom w:val="0"/>
          <w:divBdr>
            <w:top w:val="none" w:sz="0" w:space="0" w:color="auto"/>
            <w:left w:val="none" w:sz="0" w:space="0" w:color="auto"/>
            <w:bottom w:val="none" w:sz="0" w:space="0" w:color="auto"/>
            <w:right w:val="none" w:sz="0" w:space="0" w:color="auto"/>
          </w:divBdr>
        </w:div>
        <w:div w:id="1876655347">
          <w:marLeft w:val="0"/>
          <w:marRight w:val="0"/>
          <w:marTop w:val="0"/>
          <w:marBottom w:val="0"/>
          <w:divBdr>
            <w:top w:val="none" w:sz="0" w:space="0" w:color="auto"/>
            <w:left w:val="none" w:sz="0" w:space="0" w:color="auto"/>
            <w:bottom w:val="none" w:sz="0" w:space="0" w:color="auto"/>
            <w:right w:val="none" w:sz="0" w:space="0" w:color="auto"/>
          </w:divBdr>
        </w:div>
        <w:div w:id="832723276">
          <w:marLeft w:val="0"/>
          <w:marRight w:val="0"/>
          <w:marTop w:val="0"/>
          <w:marBottom w:val="0"/>
          <w:divBdr>
            <w:top w:val="none" w:sz="0" w:space="0" w:color="auto"/>
            <w:left w:val="none" w:sz="0" w:space="0" w:color="auto"/>
            <w:bottom w:val="none" w:sz="0" w:space="0" w:color="auto"/>
            <w:right w:val="none" w:sz="0" w:space="0" w:color="auto"/>
          </w:divBdr>
        </w:div>
        <w:div w:id="1708942158">
          <w:marLeft w:val="0"/>
          <w:marRight w:val="0"/>
          <w:marTop w:val="0"/>
          <w:marBottom w:val="0"/>
          <w:divBdr>
            <w:top w:val="none" w:sz="0" w:space="0" w:color="auto"/>
            <w:left w:val="none" w:sz="0" w:space="0" w:color="auto"/>
            <w:bottom w:val="none" w:sz="0" w:space="0" w:color="auto"/>
            <w:right w:val="none" w:sz="0" w:space="0" w:color="auto"/>
          </w:divBdr>
        </w:div>
        <w:div w:id="1542325417">
          <w:marLeft w:val="0"/>
          <w:marRight w:val="0"/>
          <w:marTop w:val="0"/>
          <w:marBottom w:val="0"/>
          <w:divBdr>
            <w:top w:val="none" w:sz="0" w:space="0" w:color="auto"/>
            <w:left w:val="none" w:sz="0" w:space="0" w:color="auto"/>
            <w:bottom w:val="none" w:sz="0" w:space="0" w:color="auto"/>
            <w:right w:val="none" w:sz="0" w:space="0" w:color="auto"/>
          </w:divBdr>
        </w:div>
        <w:div w:id="1515340140">
          <w:marLeft w:val="0"/>
          <w:marRight w:val="0"/>
          <w:marTop w:val="0"/>
          <w:marBottom w:val="0"/>
          <w:divBdr>
            <w:top w:val="none" w:sz="0" w:space="0" w:color="auto"/>
            <w:left w:val="none" w:sz="0" w:space="0" w:color="auto"/>
            <w:bottom w:val="none" w:sz="0" w:space="0" w:color="auto"/>
            <w:right w:val="none" w:sz="0" w:space="0" w:color="auto"/>
          </w:divBdr>
        </w:div>
        <w:div w:id="1824353912">
          <w:marLeft w:val="0"/>
          <w:marRight w:val="0"/>
          <w:marTop w:val="0"/>
          <w:marBottom w:val="0"/>
          <w:divBdr>
            <w:top w:val="none" w:sz="0" w:space="0" w:color="auto"/>
            <w:left w:val="none" w:sz="0" w:space="0" w:color="auto"/>
            <w:bottom w:val="none" w:sz="0" w:space="0" w:color="auto"/>
            <w:right w:val="none" w:sz="0" w:space="0" w:color="auto"/>
          </w:divBdr>
        </w:div>
        <w:div w:id="311834513">
          <w:marLeft w:val="0"/>
          <w:marRight w:val="0"/>
          <w:marTop w:val="0"/>
          <w:marBottom w:val="0"/>
          <w:divBdr>
            <w:top w:val="none" w:sz="0" w:space="0" w:color="auto"/>
            <w:left w:val="none" w:sz="0" w:space="0" w:color="auto"/>
            <w:bottom w:val="none" w:sz="0" w:space="0" w:color="auto"/>
            <w:right w:val="none" w:sz="0" w:space="0" w:color="auto"/>
          </w:divBdr>
        </w:div>
        <w:div w:id="1382286476">
          <w:marLeft w:val="0"/>
          <w:marRight w:val="0"/>
          <w:marTop w:val="0"/>
          <w:marBottom w:val="0"/>
          <w:divBdr>
            <w:top w:val="none" w:sz="0" w:space="0" w:color="auto"/>
            <w:left w:val="none" w:sz="0" w:space="0" w:color="auto"/>
            <w:bottom w:val="none" w:sz="0" w:space="0" w:color="auto"/>
            <w:right w:val="none" w:sz="0" w:space="0" w:color="auto"/>
          </w:divBdr>
        </w:div>
        <w:div w:id="2076657416">
          <w:marLeft w:val="0"/>
          <w:marRight w:val="0"/>
          <w:marTop w:val="0"/>
          <w:marBottom w:val="0"/>
          <w:divBdr>
            <w:top w:val="none" w:sz="0" w:space="0" w:color="auto"/>
            <w:left w:val="none" w:sz="0" w:space="0" w:color="auto"/>
            <w:bottom w:val="none" w:sz="0" w:space="0" w:color="auto"/>
            <w:right w:val="none" w:sz="0" w:space="0" w:color="auto"/>
          </w:divBdr>
        </w:div>
        <w:div w:id="398330752">
          <w:marLeft w:val="0"/>
          <w:marRight w:val="0"/>
          <w:marTop w:val="0"/>
          <w:marBottom w:val="0"/>
          <w:divBdr>
            <w:top w:val="none" w:sz="0" w:space="0" w:color="auto"/>
            <w:left w:val="none" w:sz="0" w:space="0" w:color="auto"/>
            <w:bottom w:val="none" w:sz="0" w:space="0" w:color="auto"/>
            <w:right w:val="none" w:sz="0" w:space="0" w:color="auto"/>
          </w:divBdr>
        </w:div>
        <w:div w:id="810824991">
          <w:marLeft w:val="0"/>
          <w:marRight w:val="0"/>
          <w:marTop w:val="0"/>
          <w:marBottom w:val="0"/>
          <w:divBdr>
            <w:top w:val="none" w:sz="0" w:space="0" w:color="auto"/>
            <w:left w:val="none" w:sz="0" w:space="0" w:color="auto"/>
            <w:bottom w:val="none" w:sz="0" w:space="0" w:color="auto"/>
            <w:right w:val="none" w:sz="0" w:space="0" w:color="auto"/>
          </w:divBdr>
        </w:div>
        <w:div w:id="1931353132">
          <w:marLeft w:val="0"/>
          <w:marRight w:val="0"/>
          <w:marTop w:val="0"/>
          <w:marBottom w:val="0"/>
          <w:divBdr>
            <w:top w:val="none" w:sz="0" w:space="0" w:color="auto"/>
            <w:left w:val="none" w:sz="0" w:space="0" w:color="auto"/>
            <w:bottom w:val="none" w:sz="0" w:space="0" w:color="auto"/>
            <w:right w:val="none" w:sz="0" w:space="0" w:color="auto"/>
          </w:divBdr>
        </w:div>
        <w:div w:id="1572080827">
          <w:marLeft w:val="0"/>
          <w:marRight w:val="0"/>
          <w:marTop w:val="0"/>
          <w:marBottom w:val="0"/>
          <w:divBdr>
            <w:top w:val="none" w:sz="0" w:space="0" w:color="auto"/>
            <w:left w:val="none" w:sz="0" w:space="0" w:color="auto"/>
            <w:bottom w:val="none" w:sz="0" w:space="0" w:color="auto"/>
            <w:right w:val="none" w:sz="0" w:space="0" w:color="auto"/>
          </w:divBdr>
        </w:div>
        <w:div w:id="1807046601">
          <w:marLeft w:val="0"/>
          <w:marRight w:val="0"/>
          <w:marTop w:val="0"/>
          <w:marBottom w:val="0"/>
          <w:divBdr>
            <w:top w:val="none" w:sz="0" w:space="0" w:color="auto"/>
            <w:left w:val="none" w:sz="0" w:space="0" w:color="auto"/>
            <w:bottom w:val="none" w:sz="0" w:space="0" w:color="auto"/>
            <w:right w:val="none" w:sz="0" w:space="0" w:color="auto"/>
          </w:divBdr>
        </w:div>
        <w:div w:id="2101100254">
          <w:marLeft w:val="0"/>
          <w:marRight w:val="0"/>
          <w:marTop w:val="0"/>
          <w:marBottom w:val="0"/>
          <w:divBdr>
            <w:top w:val="none" w:sz="0" w:space="0" w:color="auto"/>
            <w:left w:val="none" w:sz="0" w:space="0" w:color="auto"/>
            <w:bottom w:val="none" w:sz="0" w:space="0" w:color="auto"/>
            <w:right w:val="none" w:sz="0" w:space="0" w:color="auto"/>
          </w:divBdr>
          <w:divsChild>
            <w:div w:id="1524780055">
              <w:marLeft w:val="0"/>
              <w:marRight w:val="0"/>
              <w:marTop w:val="0"/>
              <w:marBottom w:val="0"/>
              <w:divBdr>
                <w:top w:val="none" w:sz="0" w:space="0" w:color="auto"/>
                <w:left w:val="none" w:sz="0" w:space="0" w:color="auto"/>
                <w:bottom w:val="none" w:sz="0" w:space="0" w:color="auto"/>
                <w:right w:val="none" w:sz="0" w:space="0" w:color="auto"/>
              </w:divBdr>
            </w:div>
            <w:div w:id="598103308">
              <w:marLeft w:val="0"/>
              <w:marRight w:val="0"/>
              <w:marTop w:val="0"/>
              <w:marBottom w:val="0"/>
              <w:divBdr>
                <w:top w:val="none" w:sz="0" w:space="0" w:color="auto"/>
                <w:left w:val="none" w:sz="0" w:space="0" w:color="auto"/>
                <w:bottom w:val="none" w:sz="0" w:space="0" w:color="auto"/>
                <w:right w:val="none" w:sz="0" w:space="0" w:color="auto"/>
              </w:divBdr>
            </w:div>
            <w:div w:id="1162811481">
              <w:marLeft w:val="0"/>
              <w:marRight w:val="0"/>
              <w:marTop w:val="0"/>
              <w:marBottom w:val="0"/>
              <w:divBdr>
                <w:top w:val="none" w:sz="0" w:space="0" w:color="auto"/>
                <w:left w:val="none" w:sz="0" w:space="0" w:color="auto"/>
                <w:bottom w:val="none" w:sz="0" w:space="0" w:color="auto"/>
                <w:right w:val="none" w:sz="0" w:space="0" w:color="auto"/>
              </w:divBdr>
            </w:div>
            <w:div w:id="424957732">
              <w:marLeft w:val="0"/>
              <w:marRight w:val="0"/>
              <w:marTop w:val="0"/>
              <w:marBottom w:val="0"/>
              <w:divBdr>
                <w:top w:val="none" w:sz="0" w:space="0" w:color="auto"/>
                <w:left w:val="none" w:sz="0" w:space="0" w:color="auto"/>
                <w:bottom w:val="none" w:sz="0" w:space="0" w:color="auto"/>
                <w:right w:val="none" w:sz="0" w:space="0" w:color="auto"/>
              </w:divBdr>
            </w:div>
            <w:div w:id="630214398">
              <w:marLeft w:val="0"/>
              <w:marRight w:val="0"/>
              <w:marTop w:val="0"/>
              <w:marBottom w:val="0"/>
              <w:divBdr>
                <w:top w:val="none" w:sz="0" w:space="0" w:color="auto"/>
                <w:left w:val="none" w:sz="0" w:space="0" w:color="auto"/>
                <w:bottom w:val="none" w:sz="0" w:space="0" w:color="auto"/>
                <w:right w:val="none" w:sz="0" w:space="0" w:color="auto"/>
              </w:divBdr>
            </w:div>
          </w:divsChild>
        </w:div>
        <w:div w:id="162429672">
          <w:marLeft w:val="0"/>
          <w:marRight w:val="0"/>
          <w:marTop w:val="0"/>
          <w:marBottom w:val="0"/>
          <w:divBdr>
            <w:top w:val="none" w:sz="0" w:space="0" w:color="auto"/>
            <w:left w:val="none" w:sz="0" w:space="0" w:color="auto"/>
            <w:bottom w:val="none" w:sz="0" w:space="0" w:color="auto"/>
            <w:right w:val="none" w:sz="0" w:space="0" w:color="auto"/>
          </w:divBdr>
          <w:divsChild>
            <w:div w:id="475144099">
              <w:marLeft w:val="0"/>
              <w:marRight w:val="0"/>
              <w:marTop w:val="0"/>
              <w:marBottom w:val="0"/>
              <w:divBdr>
                <w:top w:val="none" w:sz="0" w:space="0" w:color="auto"/>
                <w:left w:val="none" w:sz="0" w:space="0" w:color="auto"/>
                <w:bottom w:val="none" w:sz="0" w:space="0" w:color="auto"/>
                <w:right w:val="none" w:sz="0" w:space="0" w:color="auto"/>
              </w:divBdr>
            </w:div>
            <w:div w:id="858352994">
              <w:marLeft w:val="0"/>
              <w:marRight w:val="0"/>
              <w:marTop w:val="0"/>
              <w:marBottom w:val="0"/>
              <w:divBdr>
                <w:top w:val="none" w:sz="0" w:space="0" w:color="auto"/>
                <w:left w:val="none" w:sz="0" w:space="0" w:color="auto"/>
                <w:bottom w:val="none" w:sz="0" w:space="0" w:color="auto"/>
                <w:right w:val="none" w:sz="0" w:space="0" w:color="auto"/>
              </w:divBdr>
            </w:div>
            <w:div w:id="1994018222">
              <w:marLeft w:val="0"/>
              <w:marRight w:val="0"/>
              <w:marTop w:val="0"/>
              <w:marBottom w:val="0"/>
              <w:divBdr>
                <w:top w:val="none" w:sz="0" w:space="0" w:color="auto"/>
                <w:left w:val="none" w:sz="0" w:space="0" w:color="auto"/>
                <w:bottom w:val="none" w:sz="0" w:space="0" w:color="auto"/>
                <w:right w:val="none" w:sz="0" w:space="0" w:color="auto"/>
              </w:divBdr>
            </w:div>
            <w:div w:id="486216195">
              <w:marLeft w:val="0"/>
              <w:marRight w:val="0"/>
              <w:marTop w:val="0"/>
              <w:marBottom w:val="0"/>
              <w:divBdr>
                <w:top w:val="none" w:sz="0" w:space="0" w:color="auto"/>
                <w:left w:val="none" w:sz="0" w:space="0" w:color="auto"/>
                <w:bottom w:val="none" w:sz="0" w:space="0" w:color="auto"/>
                <w:right w:val="none" w:sz="0" w:space="0" w:color="auto"/>
              </w:divBdr>
            </w:div>
          </w:divsChild>
        </w:div>
        <w:div w:id="1409109685">
          <w:marLeft w:val="0"/>
          <w:marRight w:val="0"/>
          <w:marTop w:val="0"/>
          <w:marBottom w:val="0"/>
          <w:divBdr>
            <w:top w:val="none" w:sz="0" w:space="0" w:color="auto"/>
            <w:left w:val="none" w:sz="0" w:space="0" w:color="auto"/>
            <w:bottom w:val="none" w:sz="0" w:space="0" w:color="auto"/>
            <w:right w:val="none" w:sz="0" w:space="0" w:color="auto"/>
          </w:divBdr>
        </w:div>
        <w:div w:id="133568472">
          <w:marLeft w:val="0"/>
          <w:marRight w:val="0"/>
          <w:marTop w:val="0"/>
          <w:marBottom w:val="0"/>
          <w:divBdr>
            <w:top w:val="none" w:sz="0" w:space="0" w:color="auto"/>
            <w:left w:val="none" w:sz="0" w:space="0" w:color="auto"/>
            <w:bottom w:val="none" w:sz="0" w:space="0" w:color="auto"/>
            <w:right w:val="none" w:sz="0" w:space="0" w:color="auto"/>
          </w:divBdr>
        </w:div>
        <w:div w:id="917517521">
          <w:marLeft w:val="0"/>
          <w:marRight w:val="0"/>
          <w:marTop w:val="0"/>
          <w:marBottom w:val="0"/>
          <w:divBdr>
            <w:top w:val="none" w:sz="0" w:space="0" w:color="auto"/>
            <w:left w:val="none" w:sz="0" w:space="0" w:color="auto"/>
            <w:bottom w:val="none" w:sz="0" w:space="0" w:color="auto"/>
            <w:right w:val="none" w:sz="0" w:space="0" w:color="auto"/>
          </w:divBdr>
        </w:div>
        <w:div w:id="1623657746">
          <w:marLeft w:val="0"/>
          <w:marRight w:val="0"/>
          <w:marTop w:val="0"/>
          <w:marBottom w:val="0"/>
          <w:divBdr>
            <w:top w:val="none" w:sz="0" w:space="0" w:color="auto"/>
            <w:left w:val="none" w:sz="0" w:space="0" w:color="auto"/>
            <w:bottom w:val="none" w:sz="0" w:space="0" w:color="auto"/>
            <w:right w:val="none" w:sz="0" w:space="0" w:color="auto"/>
          </w:divBdr>
        </w:div>
        <w:div w:id="1916740016">
          <w:marLeft w:val="0"/>
          <w:marRight w:val="0"/>
          <w:marTop w:val="0"/>
          <w:marBottom w:val="0"/>
          <w:divBdr>
            <w:top w:val="none" w:sz="0" w:space="0" w:color="auto"/>
            <w:left w:val="none" w:sz="0" w:space="0" w:color="auto"/>
            <w:bottom w:val="none" w:sz="0" w:space="0" w:color="auto"/>
            <w:right w:val="none" w:sz="0" w:space="0" w:color="auto"/>
          </w:divBdr>
        </w:div>
        <w:div w:id="1854145741">
          <w:marLeft w:val="0"/>
          <w:marRight w:val="0"/>
          <w:marTop w:val="0"/>
          <w:marBottom w:val="0"/>
          <w:divBdr>
            <w:top w:val="none" w:sz="0" w:space="0" w:color="auto"/>
            <w:left w:val="none" w:sz="0" w:space="0" w:color="auto"/>
            <w:bottom w:val="none" w:sz="0" w:space="0" w:color="auto"/>
            <w:right w:val="none" w:sz="0" w:space="0" w:color="auto"/>
          </w:divBdr>
        </w:div>
        <w:div w:id="1155534920">
          <w:marLeft w:val="0"/>
          <w:marRight w:val="0"/>
          <w:marTop w:val="0"/>
          <w:marBottom w:val="0"/>
          <w:divBdr>
            <w:top w:val="none" w:sz="0" w:space="0" w:color="auto"/>
            <w:left w:val="none" w:sz="0" w:space="0" w:color="auto"/>
            <w:bottom w:val="none" w:sz="0" w:space="0" w:color="auto"/>
            <w:right w:val="none" w:sz="0" w:space="0" w:color="auto"/>
          </w:divBdr>
        </w:div>
        <w:div w:id="367922168">
          <w:marLeft w:val="0"/>
          <w:marRight w:val="0"/>
          <w:marTop w:val="0"/>
          <w:marBottom w:val="0"/>
          <w:divBdr>
            <w:top w:val="none" w:sz="0" w:space="0" w:color="auto"/>
            <w:left w:val="none" w:sz="0" w:space="0" w:color="auto"/>
            <w:bottom w:val="none" w:sz="0" w:space="0" w:color="auto"/>
            <w:right w:val="none" w:sz="0" w:space="0" w:color="auto"/>
          </w:divBdr>
        </w:div>
        <w:div w:id="642664900">
          <w:marLeft w:val="0"/>
          <w:marRight w:val="0"/>
          <w:marTop w:val="0"/>
          <w:marBottom w:val="0"/>
          <w:divBdr>
            <w:top w:val="none" w:sz="0" w:space="0" w:color="auto"/>
            <w:left w:val="none" w:sz="0" w:space="0" w:color="auto"/>
            <w:bottom w:val="none" w:sz="0" w:space="0" w:color="auto"/>
            <w:right w:val="none" w:sz="0" w:space="0" w:color="auto"/>
          </w:divBdr>
        </w:div>
        <w:div w:id="189875918">
          <w:marLeft w:val="0"/>
          <w:marRight w:val="0"/>
          <w:marTop w:val="0"/>
          <w:marBottom w:val="0"/>
          <w:divBdr>
            <w:top w:val="none" w:sz="0" w:space="0" w:color="auto"/>
            <w:left w:val="none" w:sz="0" w:space="0" w:color="auto"/>
            <w:bottom w:val="none" w:sz="0" w:space="0" w:color="auto"/>
            <w:right w:val="none" w:sz="0" w:space="0" w:color="auto"/>
          </w:divBdr>
        </w:div>
        <w:div w:id="1787695699">
          <w:marLeft w:val="0"/>
          <w:marRight w:val="0"/>
          <w:marTop w:val="0"/>
          <w:marBottom w:val="0"/>
          <w:divBdr>
            <w:top w:val="none" w:sz="0" w:space="0" w:color="auto"/>
            <w:left w:val="none" w:sz="0" w:space="0" w:color="auto"/>
            <w:bottom w:val="none" w:sz="0" w:space="0" w:color="auto"/>
            <w:right w:val="none" w:sz="0" w:space="0" w:color="auto"/>
          </w:divBdr>
        </w:div>
        <w:div w:id="1989943698">
          <w:marLeft w:val="0"/>
          <w:marRight w:val="0"/>
          <w:marTop w:val="0"/>
          <w:marBottom w:val="0"/>
          <w:divBdr>
            <w:top w:val="none" w:sz="0" w:space="0" w:color="auto"/>
            <w:left w:val="none" w:sz="0" w:space="0" w:color="auto"/>
            <w:bottom w:val="none" w:sz="0" w:space="0" w:color="auto"/>
            <w:right w:val="none" w:sz="0" w:space="0" w:color="auto"/>
          </w:divBdr>
        </w:div>
        <w:div w:id="1790657942">
          <w:marLeft w:val="0"/>
          <w:marRight w:val="0"/>
          <w:marTop w:val="0"/>
          <w:marBottom w:val="0"/>
          <w:divBdr>
            <w:top w:val="none" w:sz="0" w:space="0" w:color="auto"/>
            <w:left w:val="none" w:sz="0" w:space="0" w:color="auto"/>
            <w:bottom w:val="none" w:sz="0" w:space="0" w:color="auto"/>
            <w:right w:val="none" w:sz="0" w:space="0" w:color="auto"/>
          </w:divBdr>
        </w:div>
        <w:div w:id="527525786">
          <w:marLeft w:val="0"/>
          <w:marRight w:val="0"/>
          <w:marTop w:val="0"/>
          <w:marBottom w:val="0"/>
          <w:divBdr>
            <w:top w:val="none" w:sz="0" w:space="0" w:color="auto"/>
            <w:left w:val="none" w:sz="0" w:space="0" w:color="auto"/>
            <w:bottom w:val="none" w:sz="0" w:space="0" w:color="auto"/>
            <w:right w:val="none" w:sz="0" w:space="0" w:color="auto"/>
          </w:divBdr>
        </w:div>
        <w:div w:id="455490028">
          <w:marLeft w:val="0"/>
          <w:marRight w:val="0"/>
          <w:marTop w:val="0"/>
          <w:marBottom w:val="0"/>
          <w:divBdr>
            <w:top w:val="none" w:sz="0" w:space="0" w:color="auto"/>
            <w:left w:val="none" w:sz="0" w:space="0" w:color="auto"/>
            <w:bottom w:val="none" w:sz="0" w:space="0" w:color="auto"/>
            <w:right w:val="none" w:sz="0" w:space="0" w:color="auto"/>
          </w:divBdr>
        </w:div>
        <w:div w:id="505287033">
          <w:marLeft w:val="0"/>
          <w:marRight w:val="0"/>
          <w:marTop w:val="0"/>
          <w:marBottom w:val="0"/>
          <w:divBdr>
            <w:top w:val="none" w:sz="0" w:space="0" w:color="auto"/>
            <w:left w:val="none" w:sz="0" w:space="0" w:color="auto"/>
            <w:bottom w:val="none" w:sz="0" w:space="0" w:color="auto"/>
            <w:right w:val="none" w:sz="0" w:space="0" w:color="auto"/>
          </w:divBdr>
        </w:div>
        <w:div w:id="1805273962">
          <w:marLeft w:val="0"/>
          <w:marRight w:val="0"/>
          <w:marTop w:val="0"/>
          <w:marBottom w:val="0"/>
          <w:divBdr>
            <w:top w:val="none" w:sz="0" w:space="0" w:color="auto"/>
            <w:left w:val="none" w:sz="0" w:space="0" w:color="auto"/>
            <w:bottom w:val="none" w:sz="0" w:space="0" w:color="auto"/>
            <w:right w:val="none" w:sz="0" w:space="0" w:color="auto"/>
          </w:divBdr>
        </w:div>
        <w:div w:id="786585251">
          <w:marLeft w:val="0"/>
          <w:marRight w:val="0"/>
          <w:marTop w:val="0"/>
          <w:marBottom w:val="0"/>
          <w:divBdr>
            <w:top w:val="none" w:sz="0" w:space="0" w:color="auto"/>
            <w:left w:val="none" w:sz="0" w:space="0" w:color="auto"/>
            <w:bottom w:val="none" w:sz="0" w:space="0" w:color="auto"/>
            <w:right w:val="none" w:sz="0" w:space="0" w:color="auto"/>
          </w:divBdr>
        </w:div>
        <w:div w:id="1208418658">
          <w:marLeft w:val="0"/>
          <w:marRight w:val="0"/>
          <w:marTop w:val="0"/>
          <w:marBottom w:val="0"/>
          <w:divBdr>
            <w:top w:val="none" w:sz="0" w:space="0" w:color="auto"/>
            <w:left w:val="none" w:sz="0" w:space="0" w:color="auto"/>
            <w:bottom w:val="none" w:sz="0" w:space="0" w:color="auto"/>
            <w:right w:val="none" w:sz="0" w:space="0" w:color="auto"/>
          </w:divBdr>
        </w:div>
        <w:div w:id="149754870">
          <w:marLeft w:val="0"/>
          <w:marRight w:val="0"/>
          <w:marTop w:val="0"/>
          <w:marBottom w:val="0"/>
          <w:divBdr>
            <w:top w:val="none" w:sz="0" w:space="0" w:color="auto"/>
            <w:left w:val="none" w:sz="0" w:space="0" w:color="auto"/>
            <w:bottom w:val="none" w:sz="0" w:space="0" w:color="auto"/>
            <w:right w:val="none" w:sz="0" w:space="0" w:color="auto"/>
          </w:divBdr>
        </w:div>
        <w:div w:id="1417752014">
          <w:marLeft w:val="0"/>
          <w:marRight w:val="0"/>
          <w:marTop w:val="0"/>
          <w:marBottom w:val="0"/>
          <w:divBdr>
            <w:top w:val="none" w:sz="0" w:space="0" w:color="auto"/>
            <w:left w:val="none" w:sz="0" w:space="0" w:color="auto"/>
            <w:bottom w:val="none" w:sz="0" w:space="0" w:color="auto"/>
            <w:right w:val="none" w:sz="0" w:space="0" w:color="auto"/>
          </w:divBdr>
        </w:div>
        <w:div w:id="1069957960">
          <w:marLeft w:val="0"/>
          <w:marRight w:val="0"/>
          <w:marTop w:val="0"/>
          <w:marBottom w:val="0"/>
          <w:divBdr>
            <w:top w:val="none" w:sz="0" w:space="0" w:color="auto"/>
            <w:left w:val="none" w:sz="0" w:space="0" w:color="auto"/>
            <w:bottom w:val="none" w:sz="0" w:space="0" w:color="auto"/>
            <w:right w:val="none" w:sz="0" w:space="0" w:color="auto"/>
          </w:divBdr>
        </w:div>
        <w:div w:id="781417745">
          <w:marLeft w:val="0"/>
          <w:marRight w:val="0"/>
          <w:marTop w:val="0"/>
          <w:marBottom w:val="0"/>
          <w:divBdr>
            <w:top w:val="none" w:sz="0" w:space="0" w:color="auto"/>
            <w:left w:val="none" w:sz="0" w:space="0" w:color="auto"/>
            <w:bottom w:val="none" w:sz="0" w:space="0" w:color="auto"/>
            <w:right w:val="none" w:sz="0" w:space="0" w:color="auto"/>
          </w:divBdr>
        </w:div>
        <w:div w:id="474420162">
          <w:marLeft w:val="0"/>
          <w:marRight w:val="0"/>
          <w:marTop w:val="0"/>
          <w:marBottom w:val="0"/>
          <w:divBdr>
            <w:top w:val="none" w:sz="0" w:space="0" w:color="auto"/>
            <w:left w:val="none" w:sz="0" w:space="0" w:color="auto"/>
            <w:bottom w:val="none" w:sz="0" w:space="0" w:color="auto"/>
            <w:right w:val="none" w:sz="0" w:space="0" w:color="auto"/>
          </w:divBdr>
        </w:div>
        <w:div w:id="2138840890">
          <w:marLeft w:val="0"/>
          <w:marRight w:val="0"/>
          <w:marTop w:val="0"/>
          <w:marBottom w:val="0"/>
          <w:divBdr>
            <w:top w:val="none" w:sz="0" w:space="0" w:color="auto"/>
            <w:left w:val="none" w:sz="0" w:space="0" w:color="auto"/>
            <w:bottom w:val="none" w:sz="0" w:space="0" w:color="auto"/>
            <w:right w:val="none" w:sz="0" w:space="0" w:color="auto"/>
          </w:divBdr>
        </w:div>
        <w:div w:id="469595759">
          <w:marLeft w:val="0"/>
          <w:marRight w:val="0"/>
          <w:marTop w:val="0"/>
          <w:marBottom w:val="0"/>
          <w:divBdr>
            <w:top w:val="none" w:sz="0" w:space="0" w:color="auto"/>
            <w:left w:val="none" w:sz="0" w:space="0" w:color="auto"/>
            <w:bottom w:val="none" w:sz="0" w:space="0" w:color="auto"/>
            <w:right w:val="none" w:sz="0" w:space="0" w:color="auto"/>
          </w:divBdr>
          <w:divsChild>
            <w:div w:id="669910921">
              <w:marLeft w:val="0"/>
              <w:marRight w:val="0"/>
              <w:marTop w:val="0"/>
              <w:marBottom w:val="0"/>
              <w:divBdr>
                <w:top w:val="none" w:sz="0" w:space="0" w:color="auto"/>
                <w:left w:val="none" w:sz="0" w:space="0" w:color="auto"/>
                <w:bottom w:val="none" w:sz="0" w:space="0" w:color="auto"/>
                <w:right w:val="none" w:sz="0" w:space="0" w:color="auto"/>
              </w:divBdr>
            </w:div>
          </w:divsChild>
        </w:div>
        <w:div w:id="1082337218">
          <w:marLeft w:val="0"/>
          <w:marRight w:val="0"/>
          <w:marTop w:val="0"/>
          <w:marBottom w:val="0"/>
          <w:divBdr>
            <w:top w:val="none" w:sz="0" w:space="0" w:color="auto"/>
            <w:left w:val="none" w:sz="0" w:space="0" w:color="auto"/>
            <w:bottom w:val="none" w:sz="0" w:space="0" w:color="auto"/>
            <w:right w:val="none" w:sz="0" w:space="0" w:color="auto"/>
          </w:divBdr>
          <w:divsChild>
            <w:div w:id="423192508">
              <w:marLeft w:val="0"/>
              <w:marRight w:val="0"/>
              <w:marTop w:val="0"/>
              <w:marBottom w:val="0"/>
              <w:divBdr>
                <w:top w:val="none" w:sz="0" w:space="0" w:color="auto"/>
                <w:left w:val="none" w:sz="0" w:space="0" w:color="auto"/>
                <w:bottom w:val="none" w:sz="0" w:space="0" w:color="auto"/>
                <w:right w:val="none" w:sz="0" w:space="0" w:color="auto"/>
              </w:divBdr>
            </w:div>
            <w:div w:id="1026708982">
              <w:marLeft w:val="0"/>
              <w:marRight w:val="0"/>
              <w:marTop w:val="0"/>
              <w:marBottom w:val="0"/>
              <w:divBdr>
                <w:top w:val="none" w:sz="0" w:space="0" w:color="auto"/>
                <w:left w:val="none" w:sz="0" w:space="0" w:color="auto"/>
                <w:bottom w:val="none" w:sz="0" w:space="0" w:color="auto"/>
                <w:right w:val="none" w:sz="0" w:space="0" w:color="auto"/>
              </w:divBdr>
            </w:div>
            <w:div w:id="1345982637">
              <w:marLeft w:val="0"/>
              <w:marRight w:val="0"/>
              <w:marTop w:val="0"/>
              <w:marBottom w:val="0"/>
              <w:divBdr>
                <w:top w:val="none" w:sz="0" w:space="0" w:color="auto"/>
                <w:left w:val="none" w:sz="0" w:space="0" w:color="auto"/>
                <w:bottom w:val="none" w:sz="0" w:space="0" w:color="auto"/>
                <w:right w:val="none" w:sz="0" w:space="0" w:color="auto"/>
              </w:divBdr>
            </w:div>
          </w:divsChild>
        </w:div>
        <w:div w:id="1377046311">
          <w:marLeft w:val="0"/>
          <w:marRight w:val="0"/>
          <w:marTop w:val="0"/>
          <w:marBottom w:val="0"/>
          <w:divBdr>
            <w:top w:val="none" w:sz="0" w:space="0" w:color="auto"/>
            <w:left w:val="none" w:sz="0" w:space="0" w:color="auto"/>
            <w:bottom w:val="none" w:sz="0" w:space="0" w:color="auto"/>
            <w:right w:val="none" w:sz="0" w:space="0" w:color="auto"/>
          </w:divBdr>
        </w:div>
        <w:div w:id="1508253031">
          <w:marLeft w:val="0"/>
          <w:marRight w:val="0"/>
          <w:marTop w:val="0"/>
          <w:marBottom w:val="0"/>
          <w:divBdr>
            <w:top w:val="none" w:sz="0" w:space="0" w:color="auto"/>
            <w:left w:val="none" w:sz="0" w:space="0" w:color="auto"/>
            <w:bottom w:val="none" w:sz="0" w:space="0" w:color="auto"/>
            <w:right w:val="none" w:sz="0" w:space="0" w:color="auto"/>
          </w:divBdr>
        </w:div>
        <w:div w:id="395318469">
          <w:marLeft w:val="0"/>
          <w:marRight w:val="0"/>
          <w:marTop w:val="0"/>
          <w:marBottom w:val="0"/>
          <w:divBdr>
            <w:top w:val="none" w:sz="0" w:space="0" w:color="auto"/>
            <w:left w:val="none" w:sz="0" w:space="0" w:color="auto"/>
            <w:bottom w:val="none" w:sz="0" w:space="0" w:color="auto"/>
            <w:right w:val="none" w:sz="0" w:space="0" w:color="auto"/>
          </w:divBdr>
        </w:div>
        <w:div w:id="1158153380">
          <w:marLeft w:val="0"/>
          <w:marRight w:val="0"/>
          <w:marTop w:val="0"/>
          <w:marBottom w:val="0"/>
          <w:divBdr>
            <w:top w:val="none" w:sz="0" w:space="0" w:color="auto"/>
            <w:left w:val="none" w:sz="0" w:space="0" w:color="auto"/>
            <w:bottom w:val="none" w:sz="0" w:space="0" w:color="auto"/>
            <w:right w:val="none" w:sz="0" w:space="0" w:color="auto"/>
          </w:divBdr>
        </w:div>
        <w:div w:id="542715811">
          <w:marLeft w:val="0"/>
          <w:marRight w:val="0"/>
          <w:marTop w:val="0"/>
          <w:marBottom w:val="0"/>
          <w:divBdr>
            <w:top w:val="none" w:sz="0" w:space="0" w:color="auto"/>
            <w:left w:val="none" w:sz="0" w:space="0" w:color="auto"/>
            <w:bottom w:val="none" w:sz="0" w:space="0" w:color="auto"/>
            <w:right w:val="none" w:sz="0" w:space="0" w:color="auto"/>
          </w:divBdr>
        </w:div>
        <w:div w:id="205147336">
          <w:marLeft w:val="0"/>
          <w:marRight w:val="0"/>
          <w:marTop w:val="0"/>
          <w:marBottom w:val="0"/>
          <w:divBdr>
            <w:top w:val="none" w:sz="0" w:space="0" w:color="auto"/>
            <w:left w:val="none" w:sz="0" w:space="0" w:color="auto"/>
            <w:bottom w:val="none" w:sz="0" w:space="0" w:color="auto"/>
            <w:right w:val="none" w:sz="0" w:space="0" w:color="auto"/>
          </w:divBdr>
        </w:div>
        <w:div w:id="910044640">
          <w:marLeft w:val="0"/>
          <w:marRight w:val="0"/>
          <w:marTop w:val="0"/>
          <w:marBottom w:val="0"/>
          <w:divBdr>
            <w:top w:val="none" w:sz="0" w:space="0" w:color="auto"/>
            <w:left w:val="none" w:sz="0" w:space="0" w:color="auto"/>
            <w:bottom w:val="none" w:sz="0" w:space="0" w:color="auto"/>
            <w:right w:val="none" w:sz="0" w:space="0" w:color="auto"/>
          </w:divBdr>
        </w:div>
        <w:div w:id="87509363">
          <w:marLeft w:val="0"/>
          <w:marRight w:val="0"/>
          <w:marTop w:val="0"/>
          <w:marBottom w:val="0"/>
          <w:divBdr>
            <w:top w:val="none" w:sz="0" w:space="0" w:color="auto"/>
            <w:left w:val="none" w:sz="0" w:space="0" w:color="auto"/>
            <w:bottom w:val="none" w:sz="0" w:space="0" w:color="auto"/>
            <w:right w:val="none" w:sz="0" w:space="0" w:color="auto"/>
          </w:divBdr>
        </w:div>
        <w:div w:id="1558663289">
          <w:marLeft w:val="0"/>
          <w:marRight w:val="0"/>
          <w:marTop w:val="0"/>
          <w:marBottom w:val="0"/>
          <w:divBdr>
            <w:top w:val="none" w:sz="0" w:space="0" w:color="auto"/>
            <w:left w:val="none" w:sz="0" w:space="0" w:color="auto"/>
            <w:bottom w:val="none" w:sz="0" w:space="0" w:color="auto"/>
            <w:right w:val="none" w:sz="0" w:space="0" w:color="auto"/>
          </w:divBdr>
        </w:div>
        <w:div w:id="1537693893">
          <w:marLeft w:val="0"/>
          <w:marRight w:val="0"/>
          <w:marTop w:val="0"/>
          <w:marBottom w:val="0"/>
          <w:divBdr>
            <w:top w:val="none" w:sz="0" w:space="0" w:color="auto"/>
            <w:left w:val="none" w:sz="0" w:space="0" w:color="auto"/>
            <w:bottom w:val="none" w:sz="0" w:space="0" w:color="auto"/>
            <w:right w:val="none" w:sz="0" w:space="0" w:color="auto"/>
          </w:divBdr>
        </w:div>
        <w:div w:id="528494583">
          <w:marLeft w:val="0"/>
          <w:marRight w:val="0"/>
          <w:marTop w:val="0"/>
          <w:marBottom w:val="0"/>
          <w:divBdr>
            <w:top w:val="none" w:sz="0" w:space="0" w:color="auto"/>
            <w:left w:val="none" w:sz="0" w:space="0" w:color="auto"/>
            <w:bottom w:val="none" w:sz="0" w:space="0" w:color="auto"/>
            <w:right w:val="none" w:sz="0" w:space="0" w:color="auto"/>
          </w:divBdr>
        </w:div>
        <w:div w:id="636187712">
          <w:marLeft w:val="0"/>
          <w:marRight w:val="0"/>
          <w:marTop w:val="0"/>
          <w:marBottom w:val="0"/>
          <w:divBdr>
            <w:top w:val="none" w:sz="0" w:space="0" w:color="auto"/>
            <w:left w:val="none" w:sz="0" w:space="0" w:color="auto"/>
            <w:bottom w:val="none" w:sz="0" w:space="0" w:color="auto"/>
            <w:right w:val="none" w:sz="0" w:space="0" w:color="auto"/>
          </w:divBdr>
        </w:div>
        <w:div w:id="2019774830">
          <w:marLeft w:val="0"/>
          <w:marRight w:val="0"/>
          <w:marTop w:val="0"/>
          <w:marBottom w:val="0"/>
          <w:divBdr>
            <w:top w:val="none" w:sz="0" w:space="0" w:color="auto"/>
            <w:left w:val="none" w:sz="0" w:space="0" w:color="auto"/>
            <w:bottom w:val="none" w:sz="0" w:space="0" w:color="auto"/>
            <w:right w:val="none" w:sz="0" w:space="0" w:color="auto"/>
          </w:divBdr>
        </w:div>
        <w:div w:id="2018338997">
          <w:marLeft w:val="0"/>
          <w:marRight w:val="0"/>
          <w:marTop w:val="0"/>
          <w:marBottom w:val="0"/>
          <w:divBdr>
            <w:top w:val="none" w:sz="0" w:space="0" w:color="auto"/>
            <w:left w:val="none" w:sz="0" w:space="0" w:color="auto"/>
            <w:bottom w:val="none" w:sz="0" w:space="0" w:color="auto"/>
            <w:right w:val="none" w:sz="0" w:space="0" w:color="auto"/>
          </w:divBdr>
        </w:div>
        <w:div w:id="163857368">
          <w:marLeft w:val="0"/>
          <w:marRight w:val="0"/>
          <w:marTop w:val="0"/>
          <w:marBottom w:val="0"/>
          <w:divBdr>
            <w:top w:val="none" w:sz="0" w:space="0" w:color="auto"/>
            <w:left w:val="none" w:sz="0" w:space="0" w:color="auto"/>
            <w:bottom w:val="none" w:sz="0" w:space="0" w:color="auto"/>
            <w:right w:val="none" w:sz="0" w:space="0" w:color="auto"/>
          </w:divBdr>
        </w:div>
        <w:div w:id="1468432280">
          <w:marLeft w:val="0"/>
          <w:marRight w:val="0"/>
          <w:marTop w:val="0"/>
          <w:marBottom w:val="0"/>
          <w:divBdr>
            <w:top w:val="none" w:sz="0" w:space="0" w:color="auto"/>
            <w:left w:val="none" w:sz="0" w:space="0" w:color="auto"/>
            <w:bottom w:val="none" w:sz="0" w:space="0" w:color="auto"/>
            <w:right w:val="none" w:sz="0" w:space="0" w:color="auto"/>
          </w:divBdr>
        </w:div>
        <w:div w:id="587009829">
          <w:marLeft w:val="0"/>
          <w:marRight w:val="0"/>
          <w:marTop w:val="0"/>
          <w:marBottom w:val="0"/>
          <w:divBdr>
            <w:top w:val="none" w:sz="0" w:space="0" w:color="auto"/>
            <w:left w:val="none" w:sz="0" w:space="0" w:color="auto"/>
            <w:bottom w:val="none" w:sz="0" w:space="0" w:color="auto"/>
            <w:right w:val="none" w:sz="0" w:space="0" w:color="auto"/>
          </w:divBdr>
        </w:div>
        <w:div w:id="474643956">
          <w:marLeft w:val="0"/>
          <w:marRight w:val="0"/>
          <w:marTop w:val="0"/>
          <w:marBottom w:val="0"/>
          <w:divBdr>
            <w:top w:val="none" w:sz="0" w:space="0" w:color="auto"/>
            <w:left w:val="none" w:sz="0" w:space="0" w:color="auto"/>
            <w:bottom w:val="none" w:sz="0" w:space="0" w:color="auto"/>
            <w:right w:val="none" w:sz="0" w:space="0" w:color="auto"/>
          </w:divBdr>
        </w:div>
        <w:div w:id="658969051">
          <w:marLeft w:val="0"/>
          <w:marRight w:val="0"/>
          <w:marTop w:val="0"/>
          <w:marBottom w:val="0"/>
          <w:divBdr>
            <w:top w:val="none" w:sz="0" w:space="0" w:color="auto"/>
            <w:left w:val="none" w:sz="0" w:space="0" w:color="auto"/>
            <w:bottom w:val="none" w:sz="0" w:space="0" w:color="auto"/>
            <w:right w:val="none" w:sz="0" w:space="0" w:color="auto"/>
          </w:divBdr>
        </w:div>
        <w:div w:id="44836372">
          <w:marLeft w:val="0"/>
          <w:marRight w:val="0"/>
          <w:marTop w:val="0"/>
          <w:marBottom w:val="0"/>
          <w:divBdr>
            <w:top w:val="none" w:sz="0" w:space="0" w:color="auto"/>
            <w:left w:val="none" w:sz="0" w:space="0" w:color="auto"/>
            <w:bottom w:val="none" w:sz="0" w:space="0" w:color="auto"/>
            <w:right w:val="none" w:sz="0" w:space="0" w:color="auto"/>
          </w:divBdr>
        </w:div>
        <w:div w:id="1626543264">
          <w:marLeft w:val="0"/>
          <w:marRight w:val="0"/>
          <w:marTop w:val="0"/>
          <w:marBottom w:val="0"/>
          <w:divBdr>
            <w:top w:val="none" w:sz="0" w:space="0" w:color="auto"/>
            <w:left w:val="none" w:sz="0" w:space="0" w:color="auto"/>
            <w:bottom w:val="none" w:sz="0" w:space="0" w:color="auto"/>
            <w:right w:val="none" w:sz="0" w:space="0" w:color="auto"/>
          </w:divBdr>
        </w:div>
        <w:div w:id="966469968">
          <w:marLeft w:val="0"/>
          <w:marRight w:val="0"/>
          <w:marTop w:val="0"/>
          <w:marBottom w:val="0"/>
          <w:divBdr>
            <w:top w:val="none" w:sz="0" w:space="0" w:color="auto"/>
            <w:left w:val="none" w:sz="0" w:space="0" w:color="auto"/>
            <w:bottom w:val="none" w:sz="0" w:space="0" w:color="auto"/>
            <w:right w:val="none" w:sz="0" w:space="0" w:color="auto"/>
          </w:divBdr>
        </w:div>
        <w:div w:id="2076051120">
          <w:marLeft w:val="0"/>
          <w:marRight w:val="0"/>
          <w:marTop w:val="0"/>
          <w:marBottom w:val="0"/>
          <w:divBdr>
            <w:top w:val="none" w:sz="0" w:space="0" w:color="auto"/>
            <w:left w:val="none" w:sz="0" w:space="0" w:color="auto"/>
            <w:bottom w:val="none" w:sz="0" w:space="0" w:color="auto"/>
            <w:right w:val="none" w:sz="0" w:space="0" w:color="auto"/>
          </w:divBdr>
        </w:div>
        <w:div w:id="298464490">
          <w:marLeft w:val="0"/>
          <w:marRight w:val="0"/>
          <w:marTop w:val="0"/>
          <w:marBottom w:val="0"/>
          <w:divBdr>
            <w:top w:val="none" w:sz="0" w:space="0" w:color="auto"/>
            <w:left w:val="none" w:sz="0" w:space="0" w:color="auto"/>
            <w:bottom w:val="none" w:sz="0" w:space="0" w:color="auto"/>
            <w:right w:val="none" w:sz="0" w:space="0" w:color="auto"/>
          </w:divBdr>
        </w:div>
        <w:div w:id="284048979">
          <w:marLeft w:val="0"/>
          <w:marRight w:val="0"/>
          <w:marTop w:val="0"/>
          <w:marBottom w:val="0"/>
          <w:divBdr>
            <w:top w:val="none" w:sz="0" w:space="0" w:color="auto"/>
            <w:left w:val="none" w:sz="0" w:space="0" w:color="auto"/>
            <w:bottom w:val="none" w:sz="0" w:space="0" w:color="auto"/>
            <w:right w:val="none" w:sz="0" w:space="0" w:color="auto"/>
          </w:divBdr>
        </w:div>
        <w:div w:id="372047937">
          <w:marLeft w:val="0"/>
          <w:marRight w:val="0"/>
          <w:marTop w:val="0"/>
          <w:marBottom w:val="0"/>
          <w:divBdr>
            <w:top w:val="none" w:sz="0" w:space="0" w:color="auto"/>
            <w:left w:val="none" w:sz="0" w:space="0" w:color="auto"/>
            <w:bottom w:val="none" w:sz="0" w:space="0" w:color="auto"/>
            <w:right w:val="none" w:sz="0" w:space="0" w:color="auto"/>
          </w:divBdr>
        </w:div>
        <w:div w:id="1218973117">
          <w:marLeft w:val="0"/>
          <w:marRight w:val="0"/>
          <w:marTop w:val="0"/>
          <w:marBottom w:val="0"/>
          <w:divBdr>
            <w:top w:val="none" w:sz="0" w:space="0" w:color="auto"/>
            <w:left w:val="none" w:sz="0" w:space="0" w:color="auto"/>
            <w:bottom w:val="none" w:sz="0" w:space="0" w:color="auto"/>
            <w:right w:val="none" w:sz="0" w:space="0" w:color="auto"/>
          </w:divBdr>
        </w:div>
        <w:div w:id="107241940">
          <w:marLeft w:val="0"/>
          <w:marRight w:val="0"/>
          <w:marTop w:val="0"/>
          <w:marBottom w:val="0"/>
          <w:divBdr>
            <w:top w:val="none" w:sz="0" w:space="0" w:color="auto"/>
            <w:left w:val="none" w:sz="0" w:space="0" w:color="auto"/>
            <w:bottom w:val="none" w:sz="0" w:space="0" w:color="auto"/>
            <w:right w:val="none" w:sz="0" w:space="0" w:color="auto"/>
          </w:divBdr>
        </w:div>
        <w:div w:id="949779699">
          <w:marLeft w:val="0"/>
          <w:marRight w:val="0"/>
          <w:marTop w:val="0"/>
          <w:marBottom w:val="0"/>
          <w:divBdr>
            <w:top w:val="none" w:sz="0" w:space="0" w:color="auto"/>
            <w:left w:val="none" w:sz="0" w:space="0" w:color="auto"/>
            <w:bottom w:val="none" w:sz="0" w:space="0" w:color="auto"/>
            <w:right w:val="none" w:sz="0" w:space="0" w:color="auto"/>
          </w:divBdr>
        </w:div>
        <w:div w:id="300423199">
          <w:marLeft w:val="0"/>
          <w:marRight w:val="0"/>
          <w:marTop w:val="0"/>
          <w:marBottom w:val="0"/>
          <w:divBdr>
            <w:top w:val="none" w:sz="0" w:space="0" w:color="auto"/>
            <w:left w:val="none" w:sz="0" w:space="0" w:color="auto"/>
            <w:bottom w:val="none" w:sz="0" w:space="0" w:color="auto"/>
            <w:right w:val="none" w:sz="0" w:space="0" w:color="auto"/>
          </w:divBdr>
        </w:div>
        <w:div w:id="1783844343">
          <w:marLeft w:val="0"/>
          <w:marRight w:val="0"/>
          <w:marTop w:val="0"/>
          <w:marBottom w:val="0"/>
          <w:divBdr>
            <w:top w:val="none" w:sz="0" w:space="0" w:color="auto"/>
            <w:left w:val="none" w:sz="0" w:space="0" w:color="auto"/>
            <w:bottom w:val="none" w:sz="0" w:space="0" w:color="auto"/>
            <w:right w:val="none" w:sz="0" w:space="0" w:color="auto"/>
          </w:divBdr>
        </w:div>
        <w:div w:id="150216044">
          <w:marLeft w:val="0"/>
          <w:marRight w:val="0"/>
          <w:marTop w:val="0"/>
          <w:marBottom w:val="0"/>
          <w:divBdr>
            <w:top w:val="none" w:sz="0" w:space="0" w:color="auto"/>
            <w:left w:val="none" w:sz="0" w:space="0" w:color="auto"/>
            <w:bottom w:val="none" w:sz="0" w:space="0" w:color="auto"/>
            <w:right w:val="none" w:sz="0" w:space="0" w:color="auto"/>
          </w:divBdr>
        </w:div>
        <w:div w:id="1351105958">
          <w:marLeft w:val="0"/>
          <w:marRight w:val="0"/>
          <w:marTop w:val="0"/>
          <w:marBottom w:val="0"/>
          <w:divBdr>
            <w:top w:val="none" w:sz="0" w:space="0" w:color="auto"/>
            <w:left w:val="none" w:sz="0" w:space="0" w:color="auto"/>
            <w:bottom w:val="none" w:sz="0" w:space="0" w:color="auto"/>
            <w:right w:val="none" w:sz="0" w:space="0" w:color="auto"/>
          </w:divBdr>
        </w:div>
        <w:div w:id="514274363">
          <w:marLeft w:val="0"/>
          <w:marRight w:val="0"/>
          <w:marTop w:val="0"/>
          <w:marBottom w:val="0"/>
          <w:divBdr>
            <w:top w:val="none" w:sz="0" w:space="0" w:color="auto"/>
            <w:left w:val="none" w:sz="0" w:space="0" w:color="auto"/>
            <w:bottom w:val="none" w:sz="0" w:space="0" w:color="auto"/>
            <w:right w:val="none" w:sz="0" w:space="0" w:color="auto"/>
          </w:divBdr>
        </w:div>
        <w:div w:id="1411274647">
          <w:marLeft w:val="0"/>
          <w:marRight w:val="0"/>
          <w:marTop w:val="0"/>
          <w:marBottom w:val="0"/>
          <w:divBdr>
            <w:top w:val="none" w:sz="0" w:space="0" w:color="auto"/>
            <w:left w:val="none" w:sz="0" w:space="0" w:color="auto"/>
            <w:bottom w:val="none" w:sz="0" w:space="0" w:color="auto"/>
            <w:right w:val="none" w:sz="0" w:space="0" w:color="auto"/>
          </w:divBdr>
        </w:div>
        <w:div w:id="1520924294">
          <w:marLeft w:val="0"/>
          <w:marRight w:val="0"/>
          <w:marTop w:val="0"/>
          <w:marBottom w:val="0"/>
          <w:divBdr>
            <w:top w:val="none" w:sz="0" w:space="0" w:color="auto"/>
            <w:left w:val="none" w:sz="0" w:space="0" w:color="auto"/>
            <w:bottom w:val="none" w:sz="0" w:space="0" w:color="auto"/>
            <w:right w:val="none" w:sz="0" w:space="0" w:color="auto"/>
          </w:divBdr>
        </w:div>
        <w:div w:id="675960988">
          <w:marLeft w:val="0"/>
          <w:marRight w:val="0"/>
          <w:marTop w:val="0"/>
          <w:marBottom w:val="0"/>
          <w:divBdr>
            <w:top w:val="none" w:sz="0" w:space="0" w:color="auto"/>
            <w:left w:val="none" w:sz="0" w:space="0" w:color="auto"/>
            <w:bottom w:val="none" w:sz="0" w:space="0" w:color="auto"/>
            <w:right w:val="none" w:sz="0" w:space="0" w:color="auto"/>
          </w:divBdr>
        </w:div>
        <w:div w:id="1823155400">
          <w:marLeft w:val="0"/>
          <w:marRight w:val="0"/>
          <w:marTop w:val="0"/>
          <w:marBottom w:val="0"/>
          <w:divBdr>
            <w:top w:val="none" w:sz="0" w:space="0" w:color="auto"/>
            <w:left w:val="none" w:sz="0" w:space="0" w:color="auto"/>
            <w:bottom w:val="none" w:sz="0" w:space="0" w:color="auto"/>
            <w:right w:val="none" w:sz="0" w:space="0" w:color="auto"/>
          </w:divBdr>
        </w:div>
        <w:div w:id="558975986">
          <w:marLeft w:val="0"/>
          <w:marRight w:val="0"/>
          <w:marTop w:val="0"/>
          <w:marBottom w:val="0"/>
          <w:divBdr>
            <w:top w:val="none" w:sz="0" w:space="0" w:color="auto"/>
            <w:left w:val="none" w:sz="0" w:space="0" w:color="auto"/>
            <w:bottom w:val="none" w:sz="0" w:space="0" w:color="auto"/>
            <w:right w:val="none" w:sz="0" w:space="0" w:color="auto"/>
          </w:divBdr>
        </w:div>
        <w:div w:id="728111522">
          <w:marLeft w:val="0"/>
          <w:marRight w:val="0"/>
          <w:marTop w:val="0"/>
          <w:marBottom w:val="0"/>
          <w:divBdr>
            <w:top w:val="none" w:sz="0" w:space="0" w:color="auto"/>
            <w:left w:val="none" w:sz="0" w:space="0" w:color="auto"/>
            <w:bottom w:val="none" w:sz="0" w:space="0" w:color="auto"/>
            <w:right w:val="none" w:sz="0" w:space="0" w:color="auto"/>
          </w:divBdr>
        </w:div>
        <w:div w:id="1609654340">
          <w:marLeft w:val="0"/>
          <w:marRight w:val="0"/>
          <w:marTop w:val="0"/>
          <w:marBottom w:val="0"/>
          <w:divBdr>
            <w:top w:val="none" w:sz="0" w:space="0" w:color="auto"/>
            <w:left w:val="none" w:sz="0" w:space="0" w:color="auto"/>
            <w:bottom w:val="none" w:sz="0" w:space="0" w:color="auto"/>
            <w:right w:val="none" w:sz="0" w:space="0" w:color="auto"/>
          </w:divBdr>
        </w:div>
        <w:div w:id="1129012924">
          <w:marLeft w:val="0"/>
          <w:marRight w:val="0"/>
          <w:marTop w:val="0"/>
          <w:marBottom w:val="0"/>
          <w:divBdr>
            <w:top w:val="none" w:sz="0" w:space="0" w:color="auto"/>
            <w:left w:val="none" w:sz="0" w:space="0" w:color="auto"/>
            <w:bottom w:val="none" w:sz="0" w:space="0" w:color="auto"/>
            <w:right w:val="none" w:sz="0" w:space="0" w:color="auto"/>
          </w:divBdr>
        </w:div>
        <w:div w:id="93018610">
          <w:marLeft w:val="0"/>
          <w:marRight w:val="0"/>
          <w:marTop w:val="0"/>
          <w:marBottom w:val="0"/>
          <w:divBdr>
            <w:top w:val="none" w:sz="0" w:space="0" w:color="auto"/>
            <w:left w:val="none" w:sz="0" w:space="0" w:color="auto"/>
            <w:bottom w:val="none" w:sz="0" w:space="0" w:color="auto"/>
            <w:right w:val="none" w:sz="0" w:space="0" w:color="auto"/>
          </w:divBdr>
        </w:div>
        <w:div w:id="1132554285">
          <w:marLeft w:val="0"/>
          <w:marRight w:val="0"/>
          <w:marTop w:val="0"/>
          <w:marBottom w:val="0"/>
          <w:divBdr>
            <w:top w:val="none" w:sz="0" w:space="0" w:color="auto"/>
            <w:left w:val="none" w:sz="0" w:space="0" w:color="auto"/>
            <w:bottom w:val="none" w:sz="0" w:space="0" w:color="auto"/>
            <w:right w:val="none" w:sz="0" w:space="0" w:color="auto"/>
          </w:divBdr>
        </w:div>
        <w:div w:id="950937215">
          <w:marLeft w:val="0"/>
          <w:marRight w:val="0"/>
          <w:marTop w:val="0"/>
          <w:marBottom w:val="0"/>
          <w:divBdr>
            <w:top w:val="none" w:sz="0" w:space="0" w:color="auto"/>
            <w:left w:val="none" w:sz="0" w:space="0" w:color="auto"/>
            <w:bottom w:val="none" w:sz="0" w:space="0" w:color="auto"/>
            <w:right w:val="none" w:sz="0" w:space="0" w:color="auto"/>
          </w:divBdr>
        </w:div>
        <w:div w:id="1564606582">
          <w:marLeft w:val="0"/>
          <w:marRight w:val="0"/>
          <w:marTop w:val="0"/>
          <w:marBottom w:val="0"/>
          <w:divBdr>
            <w:top w:val="none" w:sz="0" w:space="0" w:color="auto"/>
            <w:left w:val="none" w:sz="0" w:space="0" w:color="auto"/>
            <w:bottom w:val="none" w:sz="0" w:space="0" w:color="auto"/>
            <w:right w:val="none" w:sz="0" w:space="0" w:color="auto"/>
          </w:divBdr>
        </w:div>
        <w:div w:id="662271178">
          <w:marLeft w:val="0"/>
          <w:marRight w:val="0"/>
          <w:marTop w:val="0"/>
          <w:marBottom w:val="0"/>
          <w:divBdr>
            <w:top w:val="none" w:sz="0" w:space="0" w:color="auto"/>
            <w:left w:val="none" w:sz="0" w:space="0" w:color="auto"/>
            <w:bottom w:val="none" w:sz="0" w:space="0" w:color="auto"/>
            <w:right w:val="none" w:sz="0" w:space="0" w:color="auto"/>
          </w:divBdr>
        </w:div>
        <w:div w:id="469827890">
          <w:marLeft w:val="0"/>
          <w:marRight w:val="0"/>
          <w:marTop w:val="0"/>
          <w:marBottom w:val="0"/>
          <w:divBdr>
            <w:top w:val="none" w:sz="0" w:space="0" w:color="auto"/>
            <w:left w:val="none" w:sz="0" w:space="0" w:color="auto"/>
            <w:bottom w:val="none" w:sz="0" w:space="0" w:color="auto"/>
            <w:right w:val="none" w:sz="0" w:space="0" w:color="auto"/>
          </w:divBdr>
        </w:div>
        <w:div w:id="1906069715">
          <w:marLeft w:val="0"/>
          <w:marRight w:val="0"/>
          <w:marTop w:val="0"/>
          <w:marBottom w:val="0"/>
          <w:divBdr>
            <w:top w:val="none" w:sz="0" w:space="0" w:color="auto"/>
            <w:left w:val="none" w:sz="0" w:space="0" w:color="auto"/>
            <w:bottom w:val="none" w:sz="0" w:space="0" w:color="auto"/>
            <w:right w:val="none" w:sz="0" w:space="0" w:color="auto"/>
          </w:divBdr>
        </w:div>
        <w:div w:id="1521233735">
          <w:marLeft w:val="0"/>
          <w:marRight w:val="0"/>
          <w:marTop w:val="0"/>
          <w:marBottom w:val="0"/>
          <w:divBdr>
            <w:top w:val="none" w:sz="0" w:space="0" w:color="auto"/>
            <w:left w:val="none" w:sz="0" w:space="0" w:color="auto"/>
            <w:bottom w:val="none" w:sz="0" w:space="0" w:color="auto"/>
            <w:right w:val="none" w:sz="0" w:space="0" w:color="auto"/>
          </w:divBdr>
        </w:div>
        <w:div w:id="1463813610">
          <w:marLeft w:val="0"/>
          <w:marRight w:val="0"/>
          <w:marTop w:val="0"/>
          <w:marBottom w:val="0"/>
          <w:divBdr>
            <w:top w:val="none" w:sz="0" w:space="0" w:color="auto"/>
            <w:left w:val="none" w:sz="0" w:space="0" w:color="auto"/>
            <w:bottom w:val="none" w:sz="0" w:space="0" w:color="auto"/>
            <w:right w:val="none" w:sz="0" w:space="0" w:color="auto"/>
          </w:divBdr>
        </w:div>
        <w:div w:id="1800954125">
          <w:marLeft w:val="0"/>
          <w:marRight w:val="0"/>
          <w:marTop w:val="0"/>
          <w:marBottom w:val="0"/>
          <w:divBdr>
            <w:top w:val="none" w:sz="0" w:space="0" w:color="auto"/>
            <w:left w:val="none" w:sz="0" w:space="0" w:color="auto"/>
            <w:bottom w:val="none" w:sz="0" w:space="0" w:color="auto"/>
            <w:right w:val="none" w:sz="0" w:space="0" w:color="auto"/>
          </w:divBdr>
        </w:div>
        <w:div w:id="1592740806">
          <w:marLeft w:val="0"/>
          <w:marRight w:val="0"/>
          <w:marTop w:val="0"/>
          <w:marBottom w:val="0"/>
          <w:divBdr>
            <w:top w:val="none" w:sz="0" w:space="0" w:color="auto"/>
            <w:left w:val="none" w:sz="0" w:space="0" w:color="auto"/>
            <w:bottom w:val="none" w:sz="0" w:space="0" w:color="auto"/>
            <w:right w:val="none" w:sz="0" w:space="0" w:color="auto"/>
          </w:divBdr>
        </w:div>
        <w:div w:id="2020041116">
          <w:marLeft w:val="0"/>
          <w:marRight w:val="0"/>
          <w:marTop w:val="0"/>
          <w:marBottom w:val="0"/>
          <w:divBdr>
            <w:top w:val="none" w:sz="0" w:space="0" w:color="auto"/>
            <w:left w:val="none" w:sz="0" w:space="0" w:color="auto"/>
            <w:bottom w:val="none" w:sz="0" w:space="0" w:color="auto"/>
            <w:right w:val="none" w:sz="0" w:space="0" w:color="auto"/>
          </w:divBdr>
        </w:div>
        <w:div w:id="1326014641">
          <w:marLeft w:val="0"/>
          <w:marRight w:val="0"/>
          <w:marTop w:val="0"/>
          <w:marBottom w:val="0"/>
          <w:divBdr>
            <w:top w:val="none" w:sz="0" w:space="0" w:color="auto"/>
            <w:left w:val="none" w:sz="0" w:space="0" w:color="auto"/>
            <w:bottom w:val="none" w:sz="0" w:space="0" w:color="auto"/>
            <w:right w:val="none" w:sz="0" w:space="0" w:color="auto"/>
          </w:divBdr>
        </w:div>
        <w:div w:id="116948567">
          <w:marLeft w:val="0"/>
          <w:marRight w:val="0"/>
          <w:marTop w:val="0"/>
          <w:marBottom w:val="0"/>
          <w:divBdr>
            <w:top w:val="none" w:sz="0" w:space="0" w:color="auto"/>
            <w:left w:val="none" w:sz="0" w:space="0" w:color="auto"/>
            <w:bottom w:val="none" w:sz="0" w:space="0" w:color="auto"/>
            <w:right w:val="none" w:sz="0" w:space="0" w:color="auto"/>
          </w:divBdr>
        </w:div>
        <w:div w:id="206842654">
          <w:marLeft w:val="0"/>
          <w:marRight w:val="0"/>
          <w:marTop w:val="0"/>
          <w:marBottom w:val="0"/>
          <w:divBdr>
            <w:top w:val="none" w:sz="0" w:space="0" w:color="auto"/>
            <w:left w:val="none" w:sz="0" w:space="0" w:color="auto"/>
            <w:bottom w:val="none" w:sz="0" w:space="0" w:color="auto"/>
            <w:right w:val="none" w:sz="0" w:space="0" w:color="auto"/>
          </w:divBdr>
        </w:div>
        <w:div w:id="764960882">
          <w:marLeft w:val="0"/>
          <w:marRight w:val="0"/>
          <w:marTop w:val="0"/>
          <w:marBottom w:val="0"/>
          <w:divBdr>
            <w:top w:val="none" w:sz="0" w:space="0" w:color="auto"/>
            <w:left w:val="none" w:sz="0" w:space="0" w:color="auto"/>
            <w:bottom w:val="none" w:sz="0" w:space="0" w:color="auto"/>
            <w:right w:val="none" w:sz="0" w:space="0" w:color="auto"/>
          </w:divBdr>
        </w:div>
        <w:div w:id="297884366">
          <w:marLeft w:val="0"/>
          <w:marRight w:val="0"/>
          <w:marTop w:val="0"/>
          <w:marBottom w:val="0"/>
          <w:divBdr>
            <w:top w:val="none" w:sz="0" w:space="0" w:color="auto"/>
            <w:left w:val="none" w:sz="0" w:space="0" w:color="auto"/>
            <w:bottom w:val="none" w:sz="0" w:space="0" w:color="auto"/>
            <w:right w:val="none" w:sz="0" w:space="0" w:color="auto"/>
          </w:divBdr>
        </w:div>
        <w:div w:id="1167986565">
          <w:marLeft w:val="0"/>
          <w:marRight w:val="0"/>
          <w:marTop w:val="0"/>
          <w:marBottom w:val="0"/>
          <w:divBdr>
            <w:top w:val="none" w:sz="0" w:space="0" w:color="auto"/>
            <w:left w:val="none" w:sz="0" w:space="0" w:color="auto"/>
            <w:bottom w:val="none" w:sz="0" w:space="0" w:color="auto"/>
            <w:right w:val="none" w:sz="0" w:space="0" w:color="auto"/>
          </w:divBdr>
        </w:div>
        <w:div w:id="1554999636">
          <w:marLeft w:val="0"/>
          <w:marRight w:val="0"/>
          <w:marTop w:val="0"/>
          <w:marBottom w:val="0"/>
          <w:divBdr>
            <w:top w:val="none" w:sz="0" w:space="0" w:color="auto"/>
            <w:left w:val="none" w:sz="0" w:space="0" w:color="auto"/>
            <w:bottom w:val="none" w:sz="0" w:space="0" w:color="auto"/>
            <w:right w:val="none" w:sz="0" w:space="0" w:color="auto"/>
          </w:divBdr>
        </w:div>
        <w:div w:id="1583952503">
          <w:marLeft w:val="0"/>
          <w:marRight w:val="0"/>
          <w:marTop w:val="0"/>
          <w:marBottom w:val="0"/>
          <w:divBdr>
            <w:top w:val="none" w:sz="0" w:space="0" w:color="auto"/>
            <w:left w:val="none" w:sz="0" w:space="0" w:color="auto"/>
            <w:bottom w:val="none" w:sz="0" w:space="0" w:color="auto"/>
            <w:right w:val="none" w:sz="0" w:space="0" w:color="auto"/>
          </w:divBdr>
        </w:div>
        <w:div w:id="468327743">
          <w:marLeft w:val="0"/>
          <w:marRight w:val="0"/>
          <w:marTop w:val="0"/>
          <w:marBottom w:val="0"/>
          <w:divBdr>
            <w:top w:val="none" w:sz="0" w:space="0" w:color="auto"/>
            <w:left w:val="none" w:sz="0" w:space="0" w:color="auto"/>
            <w:bottom w:val="none" w:sz="0" w:space="0" w:color="auto"/>
            <w:right w:val="none" w:sz="0" w:space="0" w:color="auto"/>
          </w:divBdr>
        </w:div>
        <w:div w:id="340813039">
          <w:marLeft w:val="0"/>
          <w:marRight w:val="0"/>
          <w:marTop w:val="0"/>
          <w:marBottom w:val="0"/>
          <w:divBdr>
            <w:top w:val="none" w:sz="0" w:space="0" w:color="auto"/>
            <w:left w:val="none" w:sz="0" w:space="0" w:color="auto"/>
            <w:bottom w:val="none" w:sz="0" w:space="0" w:color="auto"/>
            <w:right w:val="none" w:sz="0" w:space="0" w:color="auto"/>
          </w:divBdr>
        </w:div>
        <w:div w:id="1393574604">
          <w:marLeft w:val="0"/>
          <w:marRight w:val="0"/>
          <w:marTop w:val="0"/>
          <w:marBottom w:val="0"/>
          <w:divBdr>
            <w:top w:val="none" w:sz="0" w:space="0" w:color="auto"/>
            <w:left w:val="none" w:sz="0" w:space="0" w:color="auto"/>
            <w:bottom w:val="none" w:sz="0" w:space="0" w:color="auto"/>
            <w:right w:val="none" w:sz="0" w:space="0" w:color="auto"/>
          </w:divBdr>
        </w:div>
        <w:div w:id="777406843">
          <w:marLeft w:val="0"/>
          <w:marRight w:val="0"/>
          <w:marTop w:val="0"/>
          <w:marBottom w:val="0"/>
          <w:divBdr>
            <w:top w:val="none" w:sz="0" w:space="0" w:color="auto"/>
            <w:left w:val="none" w:sz="0" w:space="0" w:color="auto"/>
            <w:bottom w:val="none" w:sz="0" w:space="0" w:color="auto"/>
            <w:right w:val="none" w:sz="0" w:space="0" w:color="auto"/>
          </w:divBdr>
        </w:div>
        <w:div w:id="9913242">
          <w:marLeft w:val="0"/>
          <w:marRight w:val="0"/>
          <w:marTop w:val="0"/>
          <w:marBottom w:val="0"/>
          <w:divBdr>
            <w:top w:val="none" w:sz="0" w:space="0" w:color="auto"/>
            <w:left w:val="none" w:sz="0" w:space="0" w:color="auto"/>
            <w:bottom w:val="none" w:sz="0" w:space="0" w:color="auto"/>
            <w:right w:val="none" w:sz="0" w:space="0" w:color="auto"/>
          </w:divBdr>
        </w:div>
        <w:div w:id="403458360">
          <w:marLeft w:val="0"/>
          <w:marRight w:val="0"/>
          <w:marTop w:val="0"/>
          <w:marBottom w:val="0"/>
          <w:divBdr>
            <w:top w:val="none" w:sz="0" w:space="0" w:color="auto"/>
            <w:left w:val="none" w:sz="0" w:space="0" w:color="auto"/>
            <w:bottom w:val="none" w:sz="0" w:space="0" w:color="auto"/>
            <w:right w:val="none" w:sz="0" w:space="0" w:color="auto"/>
          </w:divBdr>
        </w:div>
        <w:div w:id="123501077">
          <w:marLeft w:val="0"/>
          <w:marRight w:val="0"/>
          <w:marTop w:val="0"/>
          <w:marBottom w:val="0"/>
          <w:divBdr>
            <w:top w:val="none" w:sz="0" w:space="0" w:color="auto"/>
            <w:left w:val="none" w:sz="0" w:space="0" w:color="auto"/>
            <w:bottom w:val="none" w:sz="0" w:space="0" w:color="auto"/>
            <w:right w:val="none" w:sz="0" w:space="0" w:color="auto"/>
          </w:divBdr>
        </w:div>
        <w:div w:id="541870023">
          <w:marLeft w:val="0"/>
          <w:marRight w:val="0"/>
          <w:marTop w:val="0"/>
          <w:marBottom w:val="0"/>
          <w:divBdr>
            <w:top w:val="none" w:sz="0" w:space="0" w:color="auto"/>
            <w:left w:val="none" w:sz="0" w:space="0" w:color="auto"/>
            <w:bottom w:val="none" w:sz="0" w:space="0" w:color="auto"/>
            <w:right w:val="none" w:sz="0" w:space="0" w:color="auto"/>
          </w:divBdr>
        </w:div>
        <w:div w:id="908930169">
          <w:marLeft w:val="0"/>
          <w:marRight w:val="0"/>
          <w:marTop w:val="0"/>
          <w:marBottom w:val="0"/>
          <w:divBdr>
            <w:top w:val="none" w:sz="0" w:space="0" w:color="auto"/>
            <w:left w:val="none" w:sz="0" w:space="0" w:color="auto"/>
            <w:bottom w:val="none" w:sz="0" w:space="0" w:color="auto"/>
            <w:right w:val="none" w:sz="0" w:space="0" w:color="auto"/>
          </w:divBdr>
        </w:div>
        <w:div w:id="1134910801">
          <w:marLeft w:val="0"/>
          <w:marRight w:val="0"/>
          <w:marTop w:val="0"/>
          <w:marBottom w:val="0"/>
          <w:divBdr>
            <w:top w:val="none" w:sz="0" w:space="0" w:color="auto"/>
            <w:left w:val="none" w:sz="0" w:space="0" w:color="auto"/>
            <w:bottom w:val="none" w:sz="0" w:space="0" w:color="auto"/>
            <w:right w:val="none" w:sz="0" w:space="0" w:color="auto"/>
          </w:divBdr>
        </w:div>
        <w:div w:id="372196129">
          <w:marLeft w:val="0"/>
          <w:marRight w:val="0"/>
          <w:marTop w:val="0"/>
          <w:marBottom w:val="0"/>
          <w:divBdr>
            <w:top w:val="none" w:sz="0" w:space="0" w:color="auto"/>
            <w:left w:val="none" w:sz="0" w:space="0" w:color="auto"/>
            <w:bottom w:val="none" w:sz="0" w:space="0" w:color="auto"/>
            <w:right w:val="none" w:sz="0" w:space="0" w:color="auto"/>
          </w:divBdr>
        </w:div>
        <w:div w:id="1981183976">
          <w:marLeft w:val="0"/>
          <w:marRight w:val="0"/>
          <w:marTop w:val="0"/>
          <w:marBottom w:val="0"/>
          <w:divBdr>
            <w:top w:val="none" w:sz="0" w:space="0" w:color="auto"/>
            <w:left w:val="none" w:sz="0" w:space="0" w:color="auto"/>
            <w:bottom w:val="none" w:sz="0" w:space="0" w:color="auto"/>
            <w:right w:val="none" w:sz="0" w:space="0" w:color="auto"/>
          </w:divBdr>
        </w:div>
        <w:div w:id="828596272">
          <w:marLeft w:val="0"/>
          <w:marRight w:val="0"/>
          <w:marTop w:val="0"/>
          <w:marBottom w:val="0"/>
          <w:divBdr>
            <w:top w:val="none" w:sz="0" w:space="0" w:color="auto"/>
            <w:left w:val="none" w:sz="0" w:space="0" w:color="auto"/>
            <w:bottom w:val="none" w:sz="0" w:space="0" w:color="auto"/>
            <w:right w:val="none" w:sz="0" w:space="0" w:color="auto"/>
          </w:divBdr>
        </w:div>
        <w:div w:id="908149970">
          <w:marLeft w:val="0"/>
          <w:marRight w:val="0"/>
          <w:marTop w:val="0"/>
          <w:marBottom w:val="0"/>
          <w:divBdr>
            <w:top w:val="none" w:sz="0" w:space="0" w:color="auto"/>
            <w:left w:val="none" w:sz="0" w:space="0" w:color="auto"/>
            <w:bottom w:val="none" w:sz="0" w:space="0" w:color="auto"/>
            <w:right w:val="none" w:sz="0" w:space="0" w:color="auto"/>
          </w:divBdr>
        </w:div>
        <w:div w:id="1082020841">
          <w:marLeft w:val="0"/>
          <w:marRight w:val="0"/>
          <w:marTop w:val="0"/>
          <w:marBottom w:val="0"/>
          <w:divBdr>
            <w:top w:val="none" w:sz="0" w:space="0" w:color="auto"/>
            <w:left w:val="none" w:sz="0" w:space="0" w:color="auto"/>
            <w:bottom w:val="none" w:sz="0" w:space="0" w:color="auto"/>
            <w:right w:val="none" w:sz="0" w:space="0" w:color="auto"/>
          </w:divBdr>
        </w:div>
        <w:div w:id="826436036">
          <w:marLeft w:val="0"/>
          <w:marRight w:val="0"/>
          <w:marTop w:val="0"/>
          <w:marBottom w:val="0"/>
          <w:divBdr>
            <w:top w:val="none" w:sz="0" w:space="0" w:color="auto"/>
            <w:left w:val="none" w:sz="0" w:space="0" w:color="auto"/>
            <w:bottom w:val="none" w:sz="0" w:space="0" w:color="auto"/>
            <w:right w:val="none" w:sz="0" w:space="0" w:color="auto"/>
          </w:divBdr>
        </w:div>
        <w:div w:id="484049977">
          <w:marLeft w:val="0"/>
          <w:marRight w:val="0"/>
          <w:marTop w:val="0"/>
          <w:marBottom w:val="0"/>
          <w:divBdr>
            <w:top w:val="none" w:sz="0" w:space="0" w:color="auto"/>
            <w:left w:val="none" w:sz="0" w:space="0" w:color="auto"/>
            <w:bottom w:val="none" w:sz="0" w:space="0" w:color="auto"/>
            <w:right w:val="none" w:sz="0" w:space="0" w:color="auto"/>
          </w:divBdr>
        </w:div>
        <w:div w:id="217325812">
          <w:marLeft w:val="0"/>
          <w:marRight w:val="0"/>
          <w:marTop w:val="0"/>
          <w:marBottom w:val="0"/>
          <w:divBdr>
            <w:top w:val="none" w:sz="0" w:space="0" w:color="auto"/>
            <w:left w:val="none" w:sz="0" w:space="0" w:color="auto"/>
            <w:bottom w:val="none" w:sz="0" w:space="0" w:color="auto"/>
            <w:right w:val="none" w:sz="0" w:space="0" w:color="auto"/>
          </w:divBdr>
        </w:div>
        <w:div w:id="892736705">
          <w:marLeft w:val="0"/>
          <w:marRight w:val="0"/>
          <w:marTop w:val="0"/>
          <w:marBottom w:val="0"/>
          <w:divBdr>
            <w:top w:val="none" w:sz="0" w:space="0" w:color="auto"/>
            <w:left w:val="none" w:sz="0" w:space="0" w:color="auto"/>
            <w:bottom w:val="none" w:sz="0" w:space="0" w:color="auto"/>
            <w:right w:val="none" w:sz="0" w:space="0" w:color="auto"/>
          </w:divBdr>
        </w:div>
        <w:div w:id="1326860857">
          <w:marLeft w:val="0"/>
          <w:marRight w:val="0"/>
          <w:marTop w:val="0"/>
          <w:marBottom w:val="0"/>
          <w:divBdr>
            <w:top w:val="none" w:sz="0" w:space="0" w:color="auto"/>
            <w:left w:val="none" w:sz="0" w:space="0" w:color="auto"/>
            <w:bottom w:val="none" w:sz="0" w:space="0" w:color="auto"/>
            <w:right w:val="none" w:sz="0" w:space="0" w:color="auto"/>
          </w:divBdr>
        </w:div>
        <w:div w:id="240142011">
          <w:marLeft w:val="0"/>
          <w:marRight w:val="0"/>
          <w:marTop w:val="0"/>
          <w:marBottom w:val="0"/>
          <w:divBdr>
            <w:top w:val="none" w:sz="0" w:space="0" w:color="auto"/>
            <w:left w:val="none" w:sz="0" w:space="0" w:color="auto"/>
            <w:bottom w:val="none" w:sz="0" w:space="0" w:color="auto"/>
            <w:right w:val="none" w:sz="0" w:space="0" w:color="auto"/>
          </w:divBdr>
        </w:div>
        <w:div w:id="32732318">
          <w:marLeft w:val="0"/>
          <w:marRight w:val="0"/>
          <w:marTop w:val="0"/>
          <w:marBottom w:val="0"/>
          <w:divBdr>
            <w:top w:val="none" w:sz="0" w:space="0" w:color="auto"/>
            <w:left w:val="none" w:sz="0" w:space="0" w:color="auto"/>
            <w:bottom w:val="none" w:sz="0" w:space="0" w:color="auto"/>
            <w:right w:val="none" w:sz="0" w:space="0" w:color="auto"/>
          </w:divBdr>
        </w:div>
        <w:div w:id="33239888">
          <w:marLeft w:val="0"/>
          <w:marRight w:val="0"/>
          <w:marTop w:val="0"/>
          <w:marBottom w:val="0"/>
          <w:divBdr>
            <w:top w:val="none" w:sz="0" w:space="0" w:color="auto"/>
            <w:left w:val="none" w:sz="0" w:space="0" w:color="auto"/>
            <w:bottom w:val="none" w:sz="0" w:space="0" w:color="auto"/>
            <w:right w:val="none" w:sz="0" w:space="0" w:color="auto"/>
          </w:divBdr>
        </w:div>
        <w:div w:id="225071909">
          <w:marLeft w:val="0"/>
          <w:marRight w:val="0"/>
          <w:marTop w:val="0"/>
          <w:marBottom w:val="0"/>
          <w:divBdr>
            <w:top w:val="none" w:sz="0" w:space="0" w:color="auto"/>
            <w:left w:val="none" w:sz="0" w:space="0" w:color="auto"/>
            <w:bottom w:val="none" w:sz="0" w:space="0" w:color="auto"/>
            <w:right w:val="none" w:sz="0" w:space="0" w:color="auto"/>
          </w:divBdr>
        </w:div>
        <w:div w:id="1317035330">
          <w:marLeft w:val="0"/>
          <w:marRight w:val="0"/>
          <w:marTop w:val="0"/>
          <w:marBottom w:val="0"/>
          <w:divBdr>
            <w:top w:val="none" w:sz="0" w:space="0" w:color="auto"/>
            <w:left w:val="none" w:sz="0" w:space="0" w:color="auto"/>
            <w:bottom w:val="none" w:sz="0" w:space="0" w:color="auto"/>
            <w:right w:val="none" w:sz="0" w:space="0" w:color="auto"/>
          </w:divBdr>
        </w:div>
        <w:div w:id="1549368098">
          <w:marLeft w:val="0"/>
          <w:marRight w:val="0"/>
          <w:marTop w:val="0"/>
          <w:marBottom w:val="0"/>
          <w:divBdr>
            <w:top w:val="none" w:sz="0" w:space="0" w:color="auto"/>
            <w:left w:val="none" w:sz="0" w:space="0" w:color="auto"/>
            <w:bottom w:val="none" w:sz="0" w:space="0" w:color="auto"/>
            <w:right w:val="none" w:sz="0" w:space="0" w:color="auto"/>
          </w:divBdr>
        </w:div>
        <w:div w:id="1906180231">
          <w:marLeft w:val="0"/>
          <w:marRight w:val="0"/>
          <w:marTop w:val="0"/>
          <w:marBottom w:val="0"/>
          <w:divBdr>
            <w:top w:val="none" w:sz="0" w:space="0" w:color="auto"/>
            <w:left w:val="none" w:sz="0" w:space="0" w:color="auto"/>
            <w:bottom w:val="none" w:sz="0" w:space="0" w:color="auto"/>
            <w:right w:val="none" w:sz="0" w:space="0" w:color="auto"/>
          </w:divBdr>
        </w:div>
        <w:div w:id="1073240895">
          <w:marLeft w:val="0"/>
          <w:marRight w:val="0"/>
          <w:marTop w:val="0"/>
          <w:marBottom w:val="0"/>
          <w:divBdr>
            <w:top w:val="none" w:sz="0" w:space="0" w:color="auto"/>
            <w:left w:val="none" w:sz="0" w:space="0" w:color="auto"/>
            <w:bottom w:val="none" w:sz="0" w:space="0" w:color="auto"/>
            <w:right w:val="none" w:sz="0" w:space="0" w:color="auto"/>
          </w:divBdr>
        </w:div>
        <w:div w:id="356198733">
          <w:marLeft w:val="0"/>
          <w:marRight w:val="0"/>
          <w:marTop w:val="0"/>
          <w:marBottom w:val="0"/>
          <w:divBdr>
            <w:top w:val="none" w:sz="0" w:space="0" w:color="auto"/>
            <w:left w:val="none" w:sz="0" w:space="0" w:color="auto"/>
            <w:bottom w:val="none" w:sz="0" w:space="0" w:color="auto"/>
            <w:right w:val="none" w:sz="0" w:space="0" w:color="auto"/>
          </w:divBdr>
        </w:div>
        <w:div w:id="1952317809">
          <w:marLeft w:val="0"/>
          <w:marRight w:val="0"/>
          <w:marTop w:val="0"/>
          <w:marBottom w:val="0"/>
          <w:divBdr>
            <w:top w:val="none" w:sz="0" w:space="0" w:color="auto"/>
            <w:left w:val="none" w:sz="0" w:space="0" w:color="auto"/>
            <w:bottom w:val="none" w:sz="0" w:space="0" w:color="auto"/>
            <w:right w:val="none" w:sz="0" w:space="0" w:color="auto"/>
          </w:divBdr>
        </w:div>
        <w:div w:id="1353530937">
          <w:marLeft w:val="0"/>
          <w:marRight w:val="0"/>
          <w:marTop w:val="0"/>
          <w:marBottom w:val="0"/>
          <w:divBdr>
            <w:top w:val="none" w:sz="0" w:space="0" w:color="auto"/>
            <w:left w:val="none" w:sz="0" w:space="0" w:color="auto"/>
            <w:bottom w:val="none" w:sz="0" w:space="0" w:color="auto"/>
            <w:right w:val="none" w:sz="0" w:space="0" w:color="auto"/>
          </w:divBdr>
        </w:div>
        <w:div w:id="945036254">
          <w:marLeft w:val="0"/>
          <w:marRight w:val="0"/>
          <w:marTop w:val="0"/>
          <w:marBottom w:val="0"/>
          <w:divBdr>
            <w:top w:val="none" w:sz="0" w:space="0" w:color="auto"/>
            <w:left w:val="none" w:sz="0" w:space="0" w:color="auto"/>
            <w:bottom w:val="none" w:sz="0" w:space="0" w:color="auto"/>
            <w:right w:val="none" w:sz="0" w:space="0" w:color="auto"/>
          </w:divBdr>
        </w:div>
        <w:div w:id="565653757">
          <w:marLeft w:val="0"/>
          <w:marRight w:val="0"/>
          <w:marTop w:val="0"/>
          <w:marBottom w:val="0"/>
          <w:divBdr>
            <w:top w:val="none" w:sz="0" w:space="0" w:color="auto"/>
            <w:left w:val="none" w:sz="0" w:space="0" w:color="auto"/>
            <w:bottom w:val="none" w:sz="0" w:space="0" w:color="auto"/>
            <w:right w:val="none" w:sz="0" w:space="0" w:color="auto"/>
          </w:divBdr>
        </w:div>
        <w:div w:id="1766655696">
          <w:marLeft w:val="0"/>
          <w:marRight w:val="0"/>
          <w:marTop w:val="0"/>
          <w:marBottom w:val="0"/>
          <w:divBdr>
            <w:top w:val="none" w:sz="0" w:space="0" w:color="auto"/>
            <w:left w:val="none" w:sz="0" w:space="0" w:color="auto"/>
            <w:bottom w:val="none" w:sz="0" w:space="0" w:color="auto"/>
            <w:right w:val="none" w:sz="0" w:space="0" w:color="auto"/>
          </w:divBdr>
        </w:div>
        <w:div w:id="1698310126">
          <w:marLeft w:val="0"/>
          <w:marRight w:val="0"/>
          <w:marTop w:val="0"/>
          <w:marBottom w:val="0"/>
          <w:divBdr>
            <w:top w:val="none" w:sz="0" w:space="0" w:color="auto"/>
            <w:left w:val="none" w:sz="0" w:space="0" w:color="auto"/>
            <w:bottom w:val="none" w:sz="0" w:space="0" w:color="auto"/>
            <w:right w:val="none" w:sz="0" w:space="0" w:color="auto"/>
          </w:divBdr>
        </w:div>
        <w:div w:id="1731462320">
          <w:marLeft w:val="0"/>
          <w:marRight w:val="0"/>
          <w:marTop w:val="0"/>
          <w:marBottom w:val="0"/>
          <w:divBdr>
            <w:top w:val="none" w:sz="0" w:space="0" w:color="auto"/>
            <w:left w:val="none" w:sz="0" w:space="0" w:color="auto"/>
            <w:bottom w:val="none" w:sz="0" w:space="0" w:color="auto"/>
            <w:right w:val="none" w:sz="0" w:space="0" w:color="auto"/>
          </w:divBdr>
        </w:div>
        <w:div w:id="1512336699">
          <w:marLeft w:val="0"/>
          <w:marRight w:val="0"/>
          <w:marTop w:val="0"/>
          <w:marBottom w:val="0"/>
          <w:divBdr>
            <w:top w:val="none" w:sz="0" w:space="0" w:color="auto"/>
            <w:left w:val="none" w:sz="0" w:space="0" w:color="auto"/>
            <w:bottom w:val="none" w:sz="0" w:space="0" w:color="auto"/>
            <w:right w:val="none" w:sz="0" w:space="0" w:color="auto"/>
          </w:divBdr>
        </w:div>
        <w:div w:id="492450796">
          <w:marLeft w:val="0"/>
          <w:marRight w:val="0"/>
          <w:marTop w:val="0"/>
          <w:marBottom w:val="0"/>
          <w:divBdr>
            <w:top w:val="none" w:sz="0" w:space="0" w:color="auto"/>
            <w:left w:val="none" w:sz="0" w:space="0" w:color="auto"/>
            <w:bottom w:val="none" w:sz="0" w:space="0" w:color="auto"/>
            <w:right w:val="none" w:sz="0" w:space="0" w:color="auto"/>
          </w:divBdr>
        </w:div>
        <w:div w:id="1933471825">
          <w:marLeft w:val="0"/>
          <w:marRight w:val="0"/>
          <w:marTop w:val="0"/>
          <w:marBottom w:val="0"/>
          <w:divBdr>
            <w:top w:val="none" w:sz="0" w:space="0" w:color="auto"/>
            <w:left w:val="none" w:sz="0" w:space="0" w:color="auto"/>
            <w:bottom w:val="none" w:sz="0" w:space="0" w:color="auto"/>
            <w:right w:val="none" w:sz="0" w:space="0" w:color="auto"/>
          </w:divBdr>
        </w:div>
        <w:div w:id="260139340">
          <w:marLeft w:val="0"/>
          <w:marRight w:val="0"/>
          <w:marTop w:val="0"/>
          <w:marBottom w:val="0"/>
          <w:divBdr>
            <w:top w:val="none" w:sz="0" w:space="0" w:color="auto"/>
            <w:left w:val="none" w:sz="0" w:space="0" w:color="auto"/>
            <w:bottom w:val="none" w:sz="0" w:space="0" w:color="auto"/>
            <w:right w:val="none" w:sz="0" w:space="0" w:color="auto"/>
          </w:divBdr>
        </w:div>
        <w:div w:id="1103768743">
          <w:marLeft w:val="0"/>
          <w:marRight w:val="0"/>
          <w:marTop w:val="0"/>
          <w:marBottom w:val="0"/>
          <w:divBdr>
            <w:top w:val="none" w:sz="0" w:space="0" w:color="auto"/>
            <w:left w:val="none" w:sz="0" w:space="0" w:color="auto"/>
            <w:bottom w:val="none" w:sz="0" w:space="0" w:color="auto"/>
            <w:right w:val="none" w:sz="0" w:space="0" w:color="auto"/>
          </w:divBdr>
        </w:div>
        <w:div w:id="345206234">
          <w:marLeft w:val="0"/>
          <w:marRight w:val="0"/>
          <w:marTop w:val="0"/>
          <w:marBottom w:val="0"/>
          <w:divBdr>
            <w:top w:val="none" w:sz="0" w:space="0" w:color="auto"/>
            <w:left w:val="none" w:sz="0" w:space="0" w:color="auto"/>
            <w:bottom w:val="none" w:sz="0" w:space="0" w:color="auto"/>
            <w:right w:val="none" w:sz="0" w:space="0" w:color="auto"/>
          </w:divBdr>
        </w:div>
        <w:div w:id="1893927516">
          <w:marLeft w:val="0"/>
          <w:marRight w:val="0"/>
          <w:marTop w:val="0"/>
          <w:marBottom w:val="0"/>
          <w:divBdr>
            <w:top w:val="none" w:sz="0" w:space="0" w:color="auto"/>
            <w:left w:val="none" w:sz="0" w:space="0" w:color="auto"/>
            <w:bottom w:val="none" w:sz="0" w:space="0" w:color="auto"/>
            <w:right w:val="none" w:sz="0" w:space="0" w:color="auto"/>
          </w:divBdr>
        </w:div>
        <w:div w:id="2092308895">
          <w:marLeft w:val="0"/>
          <w:marRight w:val="0"/>
          <w:marTop w:val="0"/>
          <w:marBottom w:val="0"/>
          <w:divBdr>
            <w:top w:val="none" w:sz="0" w:space="0" w:color="auto"/>
            <w:left w:val="none" w:sz="0" w:space="0" w:color="auto"/>
            <w:bottom w:val="none" w:sz="0" w:space="0" w:color="auto"/>
            <w:right w:val="none" w:sz="0" w:space="0" w:color="auto"/>
          </w:divBdr>
        </w:div>
        <w:div w:id="2131049546">
          <w:marLeft w:val="0"/>
          <w:marRight w:val="0"/>
          <w:marTop w:val="0"/>
          <w:marBottom w:val="0"/>
          <w:divBdr>
            <w:top w:val="none" w:sz="0" w:space="0" w:color="auto"/>
            <w:left w:val="none" w:sz="0" w:space="0" w:color="auto"/>
            <w:bottom w:val="none" w:sz="0" w:space="0" w:color="auto"/>
            <w:right w:val="none" w:sz="0" w:space="0" w:color="auto"/>
          </w:divBdr>
        </w:div>
        <w:div w:id="30150728">
          <w:marLeft w:val="0"/>
          <w:marRight w:val="0"/>
          <w:marTop w:val="0"/>
          <w:marBottom w:val="0"/>
          <w:divBdr>
            <w:top w:val="none" w:sz="0" w:space="0" w:color="auto"/>
            <w:left w:val="none" w:sz="0" w:space="0" w:color="auto"/>
            <w:bottom w:val="none" w:sz="0" w:space="0" w:color="auto"/>
            <w:right w:val="none" w:sz="0" w:space="0" w:color="auto"/>
          </w:divBdr>
        </w:div>
        <w:div w:id="460269986">
          <w:marLeft w:val="0"/>
          <w:marRight w:val="0"/>
          <w:marTop w:val="0"/>
          <w:marBottom w:val="0"/>
          <w:divBdr>
            <w:top w:val="none" w:sz="0" w:space="0" w:color="auto"/>
            <w:left w:val="none" w:sz="0" w:space="0" w:color="auto"/>
            <w:bottom w:val="none" w:sz="0" w:space="0" w:color="auto"/>
            <w:right w:val="none" w:sz="0" w:space="0" w:color="auto"/>
          </w:divBdr>
        </w:div>
        <w:div w:id="1352611641">
          <w:marLeft w:val="0"/>
          <w:marRight w:val="0"/>
          <w:marTop w:val="0"/>
          <w:marBottom w:val="0"/>
          <w:divBdr>
            <w:top w:val="none" w:sz="0" w:space="0" w:color="auto"/>
            <w:left w:val="none" w:sz="0" w:space="0" w:color="auto"/>
            <w:bottom w:val="none" w:sz="0" w:space="0" w:color="auto"/>
            <w:right w:val="none" w:sz="0" w:space="0" w:color="auto"/>
          </w:divBdr>
        </w:div>
        <w:div w:id="822158050">
          <w:marLeft w:val="0"/>
          <w:marRight w:val="0"/>
          <w:marTop w:val="0"/>
          <w:marBottom w:val="0"/>
          <w:divBdr>
            <w:top w:val="none" w:sz="0" w:space="0" w:color="auto"/>
            <w:left w:val="none" w:sz="0" w:space="0" w:color="auto"/>
            <w:bottom w:val="none" w:sz="0" w:space="0" w:color="auto"/>
            <w:right w:val="none" w:sz="0" w:space="0" w:color="auto"/>
          </w:divBdr>
        </w:div>
        <w:div w:id="1171339114">
          <w:marLeft w:val="0"/>
          <w:marRight w:val="0"/>
          <w:marTop w:val="0"/>
          <w:marBottom w:val="0"/>
          <w:divBdr>
            <w:top w:val="none" w:sz="0" w:space="0" w:color="auto"/>
            <w:left w:val="none" w:sz="0" w:space="0" w:color="auto"/>
            <w:bottom w:val="none" w:sz="0" w:space="0" w:color="auto"/>
            <w:right w:val="none" w:sz="0" w:space="0" w:color="auto"/>
          </w:divBdr>
        </w:div>
        <w:div w:id="1830633494">
          <w:marLeft w:val="0"/>
          <w:marRight w:val="0"/>
          <w:marTop w:val="0"/>
          <w:marBottom w:val="0"/>
          <w:divBdr>
            <w:top w:val="none" w:sz="0" w:space="0" w:color="auto"/>
            <w:left w:val="none" w:sz="0" w:space="0" w:color="auto"/>
            <w:bottom w:val="none" w:sz="0" w:space="0" w:color="auto"/>
            <w:right w:val="none" w:sz="0" w:space="0" w:color="auto"/>
          </w:divBdr>
        </w:div>
        <w:div w:id="871958027">
          <w:marLeft w:val="0"/>
          <w:marRight w:val="0"/>
          <w:marTop w:val="0"/>
          <w:marBottom w:val="0"/>
          <w:divBdr>
            <w:top w:val="none" w:sz="0" w:space="0" w:color="auto"/>
            <w:left w:val="none" w:sz="0" w:space="0" w:color="auto"/>
            <w:bottom w:val="none" w:sz="0" w:space="0" w:color="auto"/>
            <w:right w:val="none" w:sz="0" w:space="0" w:color="auto"/>
          </w:divBdr>
        </w:div>
        <w:div w:id="1341396405">
          <w:marLeft w:val="0"/>
          <w:marRight w:val="0"/>
          <w:marTop w:val="0"/>
          <w:marBottom w:val="0"/>
          <w:divBdr>
            <w:top w:val="none" w:sz="0" w:space="0" w:color="auto"/>
            <w:left w:val="none" w:sz="0" w:space="0" w:color="auto"/>
            <w:bottom w:val="none" w:sz="0" w:space="0" w:color="auto"/>
            <w:right w:val="none" w:sz="0" w:space="0" w:color="auto"/>
          </w:divBdr>
        </w:div>
        <w:div w:id="1096438246">
          <w:marLeft w:val="0"/>
          <w:marRight w:val="0"/>
          <w:marTop w:val="0"/>
          <w:marBottom w:val="0"/>
          <w:divBdr>
            <w:top w:val="none" w:sz="0" w:space="0" w:color="auto"/>
            <w:left w:val="none" w:sz="0" w:space="0" w:color="auto"/>
            <w:bottom w:val="none" w:sz="0" w:space="0" w:color="auto"/>
            <w:right w:val="none" w:sz="0" w:space="0" w:color="auto"/>
          </w:divBdr>
        </w:div>
        <w:div w:id="1974483106">
          <w:marLeft w:val="0"/>
          <w:marRight w:val="0"/>
          <w:marTop w:val="0"/>
          <w:marBottom w:val="0"/>
          <w:divBdr>
            <w:top w:val="none" w:sz="0" w:space="0" w:color="auto"/>
            <w:left w:val="none" w:sz="0" w:space="0" w:color="auto"/>
            <w:bottom w:val="none" w:sz="0" w:space="0" w:color="auto"/>
            <w:right w:val="none" w:sz="0" w:space="0" w:color="auto"/>
          </w:divBdr>
        </w:div>
        <w:div w:id="930550379">
          <w:marLeft w:val="0"/>
          <w:marRight w:val="0"/>
          <w:marTop w:val="0"/>
          <w:marBottom w:val="0"/>
          <w:divBdr>
            <w:top w:val="none" w:sz="0" w:space="0" w:color="auto"/>
            <w:left w:val="none" w:sz="0" w:space="0" w:color="auto"/>
            <w:bottom w:val="none" w:sz="0" w:space="0" w:color="auto"/>
            <w:right w:val="none" w:sz="0" w:space="0" w:color="auto"/>
          </w:divBdr>
        </w:div>
        <w:div w:id="367031954">
          <w:marLeft w:val="0"/>
          <w:marRight w:val="0"/>
          <w:marTop w:val="0"/>
          <w:marBottom w:val="0"/>
          <w:divBdr>
            <w:top w:val="none" w:sz="0" w:space="0" w:color="auto"/>
            <w:left w:val="none" w:sz="0" w:space="0" w:color="auto"/>
            <w:bottom w:val="none" w:sz="0" w:space="0" w:color="auto"/>
            <w:right w:val="none" w:sz="0" w:space="0" w:color="auto"/>
          </w:divBdr>
        </w:div>
        <w:div w:id="1665160721">
          <w:marLeft w:val="0"/>
          <w:marRight w:val="0"/>
          <w:marTop w:val="0"/>
          <w:marBottom w:val="0"/>
          <w:divBdr>
            <w:top w:val="none" w:sz="0" w:space="0" w:color="auto"/>
            <w:left w:val="none" w:sz="0" w:space="0" w:color="auto"/>
            <w:bottom w:val="none" w:sz="0" w:space="0" w:color="auto"/>
            <w:right w:val="none" w:sz="0" w:space="0" w:color="auto"/>
          </w:divBdr>
        </w:div>
        <w:div w:id="17884241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ferinternet.org.uk/advice-centre/parents-and-carers/parental-controls-offered-your-home-internet-provider" TargetMode="External"/><Relationship Id="rId18" Type="http://schemas.openxmlformats.org/officeDocument/2006/relationships/hyperlink" Target="https://www.researchgate.net/profile/Yasser_Alghamdi/publication/318851694_Negative_Effects_of_Technology_on_Children_of_Today/links/59819654a6fdccb310051071/Negative-Effects-of-Technology-on-Children-of-Today.pdf" TargetMode="External"/><Relationship Id="rId26" Type="http://schemas.openxmlformats.org/officeDocument/2006/relationships/hyperlink" Target="https://www.simplypsychology.org/bandura.html" TargetMode="External"/><Relationship Id="rId39" Type="http://schemas.openxmlformats.org/officeDocument/2006/relationships/header" Target="header1.xml"/><Relationship Id="rId21" Type="http://schemas.openxmlformats.org/officeDocument/2006/relationships/hyperlink" Target="https://www.bullying.co.uk/cyberbullying/what-is-cyberbullying/" TargetMode="External"/><Relationship Id="rId34" Type="http://schemas.openxmlformats.org/officeDocument/2006/relationships/hyperlink" Target="https://www.safecic.co.uk/freebies/2-uncategorised/647-key-legislation-relevant-to-esafety"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publications/preventing-and-tackling-bullying" TargetMode="External"/><Relationship Id="rId29" Type="http://schemas.openxmlformats.org/officeDocument/2006/relationships/hyperlink" Target="https://www.nhs.uk/news/pregnancy-and-child/who-guidelines-screen-ti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ferinternet.org.uk/advice-centre/parents-and-carers/parental-controls-offered-your-home-internet-provider" TargetMode="External"/><Relationship Id="rId24" Type="http://schemas.openxmlformats.org/officeDocument/2006/relationships/hyperlink" Target="https://hwb.gov.wales/curriculum-for-wales/science-and-technology/designing-your-curriculum/" TargetMode="External"/><Relationship Id="rId32" Type="http://schemas.openxmlformats.org/officeDocument/2006/relationships/hyperlink" Target="https://www.net-aware.org.uk" TargetMode="External"/><Relationship Id="rId37" Type="http://schemas.openxmlformats.org/officeDocument/2006/relationships/hyperlink" Target="https://www.unicef.org.uk/wp-content/uploads/2010/05/UNCRC_summary-1.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aferrecruitmentconsortium.org/GSWP%20Sept%202019.pdf" TargetMode="External"/><Relationship Id="rId23" Type="http://schemas.openxmlformats.org/officeDocument/2006/relationships/hyperlink" Target="https://www.verywellmind.com/what-is-sociocultural-theory-2795088" TargetMode="External"/><Relationship Id="rId28" Type="http://schemas.openxmlformats.org/officeDocument/2006/relationships/hyperlink" Target="https://doi-org.ezproxy.uwtsd.ac.uk/10.1007/s12187-017-9509-0" TargetMode="External"/><Relationship Id="rId36" Type="http://schemas.openxmlformats.org/officeDocument/2006/relationships/hyperlink" Target="https://assets.publishing.service.gov.uk/government/uploads/system/uploads/attachment_data/file/759005/Literature_Review_Final_October_2017.pdf" TargetMode="External"/><Relationship Id="rId10" Type="http://schemas.openxmlformats.org/officeDocument/2006/relationships/hyperlink" Target="https://www.net-aware.org.uk" TargetMode="External"/><Relationship Id="rId19" Type="http://schemas.openxmlformats.org/officeDocument/2006/relationships/hyperlink" Target="http://www.tandfonline.com/doi/pdf/10.1080/0" TargetMode="External"/><Relationship Id="rId31" Type="http://schemas.openxmlformats.org/officeDocument/2006/relationships/hyperlink" Target="https://www.nspcc.org.uk/keeping-children-safe/online-safety/inappropriate-explicit-content/"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nspcc.org.uk/what-we-do/campaigns/wild-west-web/" TargetMode="External"/><Relationship Id="rId14" Type="http://schemas.openxmlformats.org/officeDocument/2006/relationships/hyperlink" Target="https://www.gov.uk/government/publications/preventing-and-tackling-bullying" TargetMode="External"/><Relationship Id="rId22" Type="http://schemas.openxmlformats.org/officeDocument/2006/relationships/hyperlink" Target="https://www.psychiatrictimes.com/child-adolescent-psychiatry/impact-screen-media-children" TargetMode="External"/><Relationship Id="rId27" Type="http://schemas.openxmlformats.org/officeDocument/2006/relationships/hyperlink" Target="https://www.simplypsychology.org/operant-conditioning.html" TargetMode="External"/><Relationship Id="rId30" Type="http://schemas.openxmlformats.org/officeDocument/2006/relationships/hyperlink" Target="https://moodle.uwtsd.ac.uk/pluginfile.php/334479/mod_resource/content/1/byron-review-10-years-on-report.pdf" TargetMode="External"/><Relationship Id="rId35" Type="http://schemas.openxmlformats.org/officeDocument/2006/relationships/hyperlink" Target="https://www.pressreader.com/pakistan/slogan/20180131/282321090739100" TargetMode="External"/><Relationship Id="rId43" Type="http://schemas.openxmlformats.org/officeDocument/2006/relationships/header" Target="header3.xml"/><Relationship Id="rId8" Type="http://schemas.openxmlformats.org/officeDocument/2006/relationships/hyperlink" Target="https://www.nspcc.org.uk/what-we-do/campaigns/wild-west-web/" TargetMode="External"/><Relationship Id="rId3" Type="http://schemas.openxmlformats.org/officeDocument/2006/relationships/styles" Target="styles.xml"/><Relationship Id="rId12" Type="http://schemas.openxmlformats.org/officeDocument/2006/relationships/hyperlink" Target="https://www.net-aware.org.uk" TargetMode="External"/><Relationship Id="rId17" Type="http://schemas.openxmlformats.org/officeDocument/2006/relationships/hyperlink" Target="https://www.saferrecruitmentconsortium.org/GSWP%20Sept%202019.pdf" TargetMode="External"/><Relationship Id="rId25" Type="http://schemas.openxmlformats.org/officeDocument/2006/relationships/hyperlink" Target="https://doi.org/10.1093/joc/jqx004" TargetMode="External"/><Relationship Id="rId33" Type="http://schemas.openxmlformats.org/officeDocument/2006/relationships/hyperlink" Target="https://www.ofcom.org.uk/__data/assets/pdf_file/0020/108182/children-parents-media-use-attitudes-2017.pdf" TargetMode="External"/><Relationship Id="rId38" Type="http://schemas.openxmlformats.org/officeDocument/2006/relationships/hyperlink" Target="https://hwb.gov.wales/curriculum-for-wales-2008/digital-competence-framework-curriculum-for-wales-2008-version/framework/" TargetMode="External"/><Relationship Id="rId46" Type="http://schemas.openxmlformats.org/officeDocument/2006/relationships/theme" Target="theme/theme1.xml"/><Relationship Id="rId20" Type="http://schemas.openxmlformats.org/officeDocument/2006/relationships/hyperlink" Target="https://www.sciencefocus.com/the-human-body/excessive-screen-time-linked-to-changes-in-preschoolers-brains/"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9E06C4-CE50-E74A-BCE7-86476DD104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15</Pages>
  <Words>4878</Words>
  <Characters>27807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Cresci (1902592)</dc:creator>
  <cp:keywords/>
  <dc:description/>
  <cp:lastModifiedBy>Liam Cresci (1902592)</cp:lastModifiedBy>
  <cp:revision>1</cp:revision>
  <dcterms:created xsi:type="dcterms:W3CDTF">2020-02-25T20:17:00Z</dcterms:created>
  <dcterms:modified xsi:type="dcterms:W3CDTF">2020-02-25T20:37:00Z</dcterms:modified>
</cp:coreProperties>
</file>