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38722D" w14:textId="77777777" w:rsidR="00634D7B" w:rsidRDefault="00634D7B" w:rsidP="00634D7B">
      <w:pPr>
        <w:pStyle w:val="xmsonormal"/>
        <w:shd w:val="clear" w:color="auto" w:fill="FFFFFF"/>
        <w:spacing w:before="0" w:beforeAutospacing="0" w:after="0" w:afterAutospacing="0" w:line="330" w:lineRule="atLeast"/>
        <w:jc w:val="center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Reference list. </w:t>
      </w:r>
    </w:p>
    <w:p w14:paraId="14D8F621" w14:textId="77777777" w:rsidR="00634D7B" w:rsidRDefault="00634D7B" w:rsidP="00634D7B">
      <w:pPr>
        <w:pStyle w:val="xmsonormal"/>
        <w:shd w:val="clear" w:color="auto" w:fill="FFFFFF"/>
        <w:spacing w:before="0" w:beforeAutospacing="0" w:after="0" w:afterAutospacing="0" w:line="330" w:lineRule="atLeast"/>
        <w:jc w:val="center"/>
        <w:rPr>
          <w:rFonts w:ascii="Arial" w:hAnsi="Arial" w:cs="Arial"/>
          <w:color w:val="000000"/>
          <w:bdr w:val="none" w:sz="0" w:space="0" w:color="auto" w:frame="1"/>
        </w:rPr>
      </w:pPr>
    </w:p>
    <w:p w14:paraId="00B74FD7" w14:textId="7481063B" w:rsidR="00634D7B" w:rsidRPr="00634D7B" w:rsidRDefault="00634D7B" w:rsidP="00634D7B">
      <w:pPr>
        <w:pStyle w:val="xmsonormal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000000"/>
          <w:bdr w:val="none" w:sz="0" w:space="0" w:color="auto" w:frame="1"/>
        </w:rPr>
      </w:pPr>
      <w:r w:rsidRPr="0052509D">
        <w:rPr>
          <w:rFonts w:ascii="Arial" w:hAnsi="Arial" w:cs="Arial"/>
          <w:color w:val="000000"/>
          <w:bdr w:val="none" w:sz="0" w:space="0" w:color="auto" w:frame="1"/>
        </w:rPr>
        <w:t>All Wales Child Protection Procedures (2008) </w:t>
      </w:r>
      <w:r w:rsidRPr="0052509D">
        <w:rPr>
          <w:rFonts w:ascii="Arial" w:hAnsi="Arial" w:cs="Arial"/>
          <w:i/>
          <w:iCs/>
          <w:color w:val="000000"/>
          <w:bdr w:val="none" w:sz="0" w:space="0" w:color="auto" w:frame="1"/>
        </w:rPr>
        <w:t>Child Protection: Section 47enquiries and the core assessment. </w:t>
      </w:r>
      <w:r w:rsidRPr="0052509D">
        <w:rPr>
          <w:rFonts w:ascii="Arial" w:hAnsi="Arial" w:cs="Arial"/>
          <w:color w:val="000000"/>
          <w:bdr w:val="none" w:sz="0" w:space="0" w:color="auto" w:frame="1"/>
        </w:rPr>
        <w:t>Available at: </w:t>
      </w:r>
      <w:r w:rsidRPr="00A428B0">
        <w:rPr>
          <w:rFonts w:ascii="Arial" w:hAnsi="Arial" w:cs="Arial"/>
          <w:color w:val="000000"/>
          <w:bdr w:val="none" w:sz="0" w:space="0" w:color="auto" w:frame="1"/>
        </w:rPr>
        <w:t>All-Wales-Child-Protection-Procedures-2008.pdf</w:t>
      </w:r>
      <w:r w:rsidRPr="0052509D">
        <w:rPr>
          <w:rFonts w:ascii="Arial" w:hAnsi="Arial" w:cs="Arial"/>
          <w:color w:val="000000"/>
          <w:bdr w:val="none" w:sz="0" w:space="0" w:color="auto" w:frame="1"/>
        </w:rPr>
        <w:t> (Accessed: 15/03/21).  </w:t>
      </w:r>
    </w:p>
    <w:p w14:paraId="137EAB9F" w14:textId="77777777" w:rsidR="00634D7B" w:rsidRDefault="00634D7B" w:rsidP="00634D7B">
      <w:pPr>
        <w:pStyle w:val="xmsonormal"/>
        <w:shd w:val="clear" w:color="auto" w:fill="FFFFFF"/>
        <w:spacing w:before="0" w:beforeAutospacing="0" w:after="0" w:afterAutospacing="0" w:line="257" w:lineRule="atLeast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Care Council for Wales. (2014),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Social Services and Well-being (Wales) Act 2014</w:t>
      </w:r>
      <w:r>
        <w:rPr>
          <w:rFonts w:ascii="Arial" w:hAnsi="Arial" w:cs="Arial"/>
          <w:color w:val="000000"/>
          <w:bdr w:val="none" w:sz="0" w:space="0" w:color="auto" w:frame="1"/>
        </w:rPr>
        <w:t>, Available at: </w:t>
      </w:r>
      <w:hyperlink r:id="rId6" w:tgtFrame="_blank" w:history="1">
        <w:r>
          <w:rPr>
            <w:rStyle w:val="Hyperlink"/>
            <w:rFonts w:ascii="Arial" w:hAnsi="Arial" w:cs="Arial"/>
            <w:bdr w:val="none" w:sz="0" w:space="0" w:color="auto" w:frame="1"/>
          </w:rPr>
          <w:t>Principles-Resource-Guide_March-17.pdf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, (Accessed: 23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color w:val="000000"/>
          <w:bdr w:val="none" w:sz="0" w:space="0" w:color="auto" w:frame="1"/>
        </w:rPr>
        <w:t> March 2021) </w:t>
      </w:r>
    </w:p>
    <w:p w14:paraId="7D8AB54C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 w:line="330" w:lineRule="atLeast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Children in Wales (2014)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All Children in Wales Protection Procedure 2008. </w:t>
      </w:r>
      <w:r>
        <w:rPr>
          <w:rFonts w:ascii="Arial" w:hAnsi="Arial" w:cs="Arial"/>
          <w:color w:val="000000"/>
          <w:bdr w:val="none" w:sz="0" w:space="0" w:color="auto" w:frame="1"/>
        </w:rPr>
        <w:t>Available at: </w:t>
      </w:r>
      <w:hyperlink r:id="rId7" w:tgtFrame="_blank" w:tooltip="Original URL: https://www.childreninwales.org.uk/policy-document/wales-child-protection-procedures-2008/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All Wales Child Protection Procedures 2008 - Children in Wales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(Accessed: 24</w:t>
      </w:r>
      <w:r w:rsidRPr="00634D7B"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March 2021</w:t>
      </w:r>
      <w:r>
        <w:rPr>
          <w:rFonts w:ascii="Arial" w:hAnsi="Arial" w:cs="Arial"/>
          <w:color w:val="000000"/>
          <w:bdr w:val="none" w:sz="0" w:space="0" w:color="auto" w:frame="1"/>
        </w:rPr>
        <w:t>).</w:t>
      </w:r>
      <w:r>
        <w:rPr>
          <w:color w:val="000000"/>
        </w:rPr>
        <w:t> </w:t>
      </w:r>
    </w:p>
    <w:p w14:paraId="4D5A1557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Children in Wales, no date.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Wales Safeguarding Procedures. </w:t>
      </w:r>
      <w:r>
        <w:rPr>
          <w:rFonts w:ascii="Arial" w:hAnsi="Arial" w:cs="Arial"/>
          <w:color w:val="000000"/>
          <w:bdr w:val="none" w:sz="0" w:space="0" w:color="auto" w:frame="1"/>
        </w:rPr>
        <w:t>Available at: </w:t>
      </w:r>
      <w:hyperlink r:id="rId8" w:tgtFrame="_blank" w:tooltip="Original URL: https://www.childreninwales.org.uk/our-work/safeguarding/wales-safeguaring-procedures/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Wales Safeguarding Procedures - Children in Wales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(Accessed: 22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nd</w:t>
      </w:r>
      <w:r>
        <w:rPr>
          <w:rFonts w:ascii="Arial" w:hAnsi="Arial" w:cs="Arial"/>
          <w:color w:val="000000"/>
          <w:bdr w:val="none" w:sz="0" w:space="0" w:color="auto" w:frame="1"/>
        </w:rPr>
        <w:t> March 2021) </w:t>
      </w:r>
    </w:p>
    <w:p w14:paraId="13F17C0E" w14:textId="77777777" w:rsidR="00634D7B" w:rsidRDefault="00634D7B" w:rsidP="00634D7B">
      <w:pPr>
        <w:pStyle w:val="xmsonormal"/>
        <w:shd w:val="clear" w:color="auto" w:fill="FFFFFF"/>
        <w:spacing w:before="0" w:beforeAutospacing="0" w:after="0" w:afterAutospacing="0" w:line="257" w:lineRule="atLeast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Claridge, J. (2020),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The Children Act 2004</w:t>
      </w:r>
      <w:r>
        <w:rPr>
          <w:rFonts w:ascii="Arial" w:hAnsi="Arial" w:cs="Arial"/>
          <w:color w:val="000000"/>
          <w:bdr w:val="none" w:sz="0" w:space="0" w:color="auto" w:frame="1"/>
        </w:rPr>
        <w:t>, Available at: </w:t>
      </w:r>
      <w:hyperlink r:id="rId9" w:tgtFrame="_blank" w:tooltip="Original URL: http://www.workingwithkids.co.uk/childrens-act.html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Children Act 2004 (workingwithkids.co.uk)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, (Accessed: 18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>
        <w:rPr>
          <w:rFonts w:ascii="Arial" w:hAnsi="Arial" w:cs="Arial"/>
          <w:color w:val="000000"/>
          <w:bdr w:val="none" w:sz="0" w:space="0" w:color="auto" w:frame="1"/>
        </w:rPr>
        <w:t> March 2021). </w:t>
      </w:r>
    </w:p>
    <w:p w14:paraId="3230E992" w14:textId="77777777" w:rsidR="00634D7B" w:rsidRDefault="00634D7B" w:rsidP="00634D7B">
      <w:pPr>
        <w:pStyle w:val="xmsonormal"/>
        <w:shd w:val="clear" w:color="auto" w:fill="FFFFFF"/>
        <w:spacing w:before="0" w:beforeAutospacing="0" w:after="0" w:afterAutospacing="0" w:line="257" w:lineRule="atLeast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Collier, E. (2018),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Safeguarding responsibilities of School Staff</w:t>
      </w:r>
      <w:r>
        <w:rPr>
          <w:rFonts w:ascii="Arial" w:hAnsi="Arial" w:cs="Arial"/>
          <w:color w:val="000000"/>
          <w:bdr w:val="none" w:sz="0" w:space="0" w:color="auto" w:frame="1"/>
        </w:rPr>
        <w:t>, Available at: </w:t>
      </w:r>
      <w:hyperlink r:id="rId10" w:tgtFrame="_blank" w:tooltip="Original URL: https://www.highspeedtraining.co.uk/hub/safeguarding-responsibilities-in-schools/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Safeguarding Responsibilities in Schools: Duties Explained (highspeedtraining.co.uk)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, (Accessed: 18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>
        <w:rPr>
          <w:rFonts w:ascii="Arial" w:hAnsi="Arial" w:cs="Arial"/>
          <w:color w:val="000000"/>
          <w:bdr w:val="none" w:sz="0" w:space="0" w:color="auto" w:frame="1"/>
        </w:rPr>
        <w:t> March 2021). </w:t>
      </w:r>
    </w:p>
    <w:p w14:paraId="197D60A1" w14:textId="77777777" w:rsidR="00634D7B" w:rsidRDefault="00634D7B" w:rsidP="00634D7B">
      <w:pPr>
        <w:pStyle w:val="xmsonormal"/>
        <w:shd w:val="clear" w:color="auto" w:fill="FFFFFF"/>
        <w:spacing w:before="0" w:beforeAutospacing="0" w:after="0" w:afterAutospacing="0" w:line="257" w:lineRule="atLeast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Estyn. (no date),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Estyn Policy and Procedures for Safeguarding</w:t>
      </w:r>
      <w:r>
        <w:rPr>
          <w:rFonts w:ascii="Arial" w:hAnsi="Arial" w:cs="Arial"/>
          <w:color w:val="000000"/>
          <w:bdr w:val="none" w:sz="0" w:space="0" w:color="auto" w:frame="1"/>
        </w:rPr>
        <w:t>, Available at: </w:t>
      </w:r>
      <w:hyperlink r:id="rId11" w:tgtFrame="_blank" w:history="1">
        <w:r>
          <w:rPr>
            <w:rStyle w:val="Hyperlink"/>
            <w:rFonts w:ascii="Arial" w:hAnsi="Arial" w:cs="Arial"/>
            <w:bdr w:val="none" w:sz="0" w:space="0" w:color="auto" w:frame="1"/>
          </w:rPr>
          <w:t>Estyn Safeguarding Policy and Procedures.pdf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, (Accessed: 23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color w:val="000000"/>
          <w:bdr w:val="none" w:sz="0" w:space="0" w:color="auto" w:frame="1"/>
        </w:rPr>
        <w:t> March 2021).  </w:t>
      </w:r>
    </w:p>
    <w:p w14:paraId="79F0CB1D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Family Law (2019) </w:t>
      </w:r>
      <w:r>
        <w:rPr>
          <w:i/>
          <w:iCs/>
          <w:color w:val="000000"/>
        </w:rPr>
        <w:t>Effective co-parenting is key to keeping children out of the courts. </w:t>
      </w:r>
      <w:r>
        <w:rPr>
          <w:color w:val="000000"/>
          <w:bdr w:val="none" w:sz="0" w:space="0" w:color="auto" w:frame="1"/>
        </w:rPr>
        <w:t>Available at: </w:t>
      </w:r>
      <w:hyperlink r:id="rId12" w:tgtFrame="_blank" w:tooltip="Original URL: https://www.familylawweek.co.uk/site.aspx?i=ed199959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  <w:shd w:val="clear" w:color="auto" w:fill="FFFFFF"/>
          </w:rPr>
          <w:t>Family Law Week: Effective co-parenting is key to keeping children out of the courts: Cafcass</w:t>
        </w:r>
      </w:hyperlink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 (Accessed: 22</w:t>
      </w:r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  <w:vertAlign w:val="superscript"/>
        </w:rPr>
        <w:t>nd</w:t>
      </w:r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 March 2021)  </w:t>
      </w:r>
    </w:p>
    <w:p w14:paraId="25AD1471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 w:line="330" w:lineRule="atLeast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Family Support (no date)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Breastfeeding. </w:t>
      </w:r>
      <w:r>
        <w:rPr>
          <w:rFonts w:ascii="Arial" w:hAnsi="Arial" w:cs="Arial"/>
          <w:color w:val="000000"/>
          <w:bdr w:val="none" w:sz="0" w:space="0" w:color="auto" w:frame="1"/>
        </w:rPr>
        <w:t>Available at: </w:t>
      </w:r>
      <w:hyperlink r:id="rId13" w:tgtFrame="_blank" w:tooltip="Original URL: https://www.family-support.org.uk/guides/help-parenting/breastfeeding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Breastfeeding | Family Support (family-support.org.uk)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(Accessed:24</w:t>
      </w:r>
      <w:r w:rsidRPr="00634D7B"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march 20</w:t>
      </w:r>
      <w:r>
        <w:rPr>
          <w:rFonts w:ascii="Arial" w:hAnsi="Arial" w:cs="Arial"/>
          <w:color w:val="000000"/>
          <w:bdr w:val="none" w:sz="0" w:space="0" w:color="auto" w:frame="1"/>
        </w:rPr>
        <w:t>21). </w:t>
      </w:r>
      <w:r>
        <w:rPr>
          <w:color w:val="000000"/>
        </w:rPr>
        <w:t> </w:t>
      </w:r>
    </w:p>
    <w:p w14:paraId="7BF60518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 w:line="360" w:lineRule="atLeast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Gov (2018)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Powers of Entry.</w:t>
      </w:r>
      <w:r>
        <w:rPr>
          <w:rFonts w:ascii="Arial" w:hAnsi="Arial" w:cs="Arial"/>
          <w:color w:val="000000"/>
          <w:bdr w:val="none" w:sz="0" w:space="0" w:color="auto" w:frame="1"/>
        </w:rPr>
        <w:t> Available at: </w:t>
      </w:r>
      <w:hyperlink r:id="rId14" w:tgtFrame="_blank" w:tooltip="Original URL: https://www.gov.uk/guidance/powers-of-entry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Powers of entry - GOV.UK (www.gov.uk)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(Accessed on: 22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nd</w:t>
      </w:r>
      <w:r>
        <w:rPr>
          <w:rFonts w:ascii="Arial" w:hAnsi="Arial" w:cs="Arial"/>
          <w:color w:val="000000"/>
          <w:bdr w:val="none" w:sz="0" w:space="0" w:color="auto" w:frame="1"/>
        </w:rPr>
        <w:t> March 2021).  </w:t>
      </w:r>
    </w:p>
    <w:p w14:paraId="282E65F4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GOV. (2021). </w:t>
      </w:r>
      <w:r>
        <w:rPr>
          <w:i/>
          <w:iCs/>
          <w:color w:val="000000"/>
        </w:rPr>
        <w:t>Data Protection. </w:t>
      </w:r>
      <w:r>
        <w:rPr>
          <w:color w:val="000000"/>
          <w:bdr w:val="none" w:sz="0" w:space="0" w:color="auto" w:frame="1"/>
        </w:rPr>
        <w:t> Available at: </w:t>
      </w:r>
      <w:hyperlink r:id="rId15" w:tgtFrame="_blank" w:tooltip="Original URL: https://www.gov.uk/data-protection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  <w:shd w:val="clear" w:color="auto" w:fill="FFFFFF"/>
          </w:rPr>
          <w:t>Data protection - GOV.UK (www.gov.uk)</w:t>
        </w:r>
      </w:hyperlink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 (Accessed: 18</w:t>
      </w:r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 March 2021) </w:t>
      </w:r>
    </w:p>
    <w:p w14:paraId="1709FB6A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 w:line="330" w:lineRule="atLeast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GOV.UK (no date)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Immunisations:  Applying All Our Health. </w:t>
      </w:r>
      <w:r>
        <w:rPr>
          <w:rFonts w:ascii="Arial" w:hAnsi="Arial" w:cs="Arial"/>
          <w:color w:val="000000"/>
          <w:bdr w:val="none" w:sz="0" w:space="0" w:color="auto" w:frame="1"/>
        </w:rPr>
        <w:t>Available at: </w:t>
      </w:r>
      <w:hyperlink r:id="rId16" w:tgtFrame="_blank" w:tooltip="Original URL: https://www.gov.uk/government/publications/immunisations-applying-all-our-health/immunisations-applying-all-our-health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Immunisations: applying All Our Health - GOV.UK (www.gov.uk)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 xml:space="preserve"> (Accessed: </w:t>
      </w:r>
      <w:r>
        <w:rPr>
          <w:rFonts w:ascii="Arial" w:hAnsi="Arial" w:cs="Arial"/>
          <w:color w:val="000000"/>
          <w:bdr w:val="none" w:sz="0" w:space="0" w:color="auto" w:frame="1"/>
        </w:rPr>
        <w:t>5</w:t>
      </w:r>
      <w:r w:rsidRPr="00634D7B"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March 20</w:t>
      </w:r>
      <w:r>
        <w:rPr>
          <w:rFonts w:ascii="Arial" w:hAnsi="Arial" w:cs="Arial"/>
          <w:color w:val="000000"/>
          <w:bdr w:val="none" w:sz="0" w:space="0" w:color="auto" w:frame="1"/>
        </w:rPr>
        <w:t>21). </w:t>
      </w:r>
      <w:r>
        <w:rPr>
          <w:color w:val="000000"/>
        </w:rPr>
        <w:t> </w:t>
      </w:r>
    </w:p>
    <w:p w14:paraId="74FEC6B4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HM Government, (2018)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Working together to Safeguard Children. </w:t>
      </w:r>
      <w:r>
        <w:rPr>
          <w:rFonts w:ascii="Arial" w:hAnsi="Arial" w:cs="Arial"/>
          <w:color w:val="000000"/>
          <w:bdr w:val="none" w:sz="0" w:space="0" w:color="auto" w:frame="1"/>
        </w:rPr>
        <w:t>Available at: </w:t>
      </w:r>
      <w:hyperlink r:id="rId17" w:tgtFrame="_blank" w:tooltip="Original URL: https://assets.publishing.service.gov.uk/government/uploads/system/uploads/attachment_data/file/942454/Working_together_to_safeguard_children_inter_agency_guidance.pdf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Working Together to Safeguard Children 2018 (publishing.service.gov.uk)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(Accessed: 22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nd</w:t>
      </w:r>
      <w:r>
        <w:rPr>
          <w:rFonts w:ascii="Arial" w:hAnsi="Arial" w:cs="Arial"/>
          <w:color w:val="000000"/>
          <w:bdr w:val="none" w:sz="0" w:space="0" w:color="auto" w:frame="1"/>
        </w:rPr>
        <w:t> March 2021)  </w:t>
      </w:r>
    </w:p>
    <w:p w14:paraId="6D19E63E" w14:textId="77777777" w:rsidR="00634D7B" w:rsidRDefault="00634D7B" w:rsidP="00634D7B">
      <w:pPr>
        <w:pStyle w:val="xmsonormal"/>
        <w:shd w:val="clear" w:color="auto" w:fill="FFFFFF"/>
        <w:spacing w:before="0" w:beforeAutospacing="0" w:after="0" w:afterAutospacing="0" w:line="257" w:lineRule="atLeast"/>
        <w:rPr>
          <w:rFonts w:ascii="Arial" w:hAnsi="Arial" w:cs="Arial"/>
          <w:i/>
          <w:iCs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HM Government. (2018),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Working Together to Safeguard Children</w:t>
      </w:r>
      <w:r>
        <w:rPr>
          <w:rFonts w:ascii="Arial" w:hAnsi="Arial" w:cs="Arial"/>
          <w:color w:val="000000"/>
          <w:bdr w:val="none" w:sz="0" w:space="0" w:color="auto" w:frame="1"/>
        </w:rPr>
        <w:t>, Available at: </w:t>
      </w:r>
      <w:hyperlink r:id="rId18" w:tgtFrame="_blank" w:history="1">
        <w:r>
          <w:rPr>
            <w:rStyle w:val="Hyperlink"/>
            <w:rFonts w:ascii="Arial" w:hAnsi="Arial" w:cs="Arial"/>
            <w:bdr w:val="none" w:sz="0" w:space="0" w:color="auto" w:frame="1"/>
          </w:rPr>
          <w:t>Working_together_to_safeguard_children_inter_agency_guidance.pdf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, (Accessed: 23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color w:val="000000"/>
          <w:bdr w:val="none" w:sz="0" w:space="0" w:color="auto" w:frame="1"/>
        </w:rPr>
        <w:t> March 2021)</w:t>
      </w:r>
      <w:r>
        <w:rPr>
          <w:color w:val="000000"/>
        </w:rPr>
        <w:t>.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 </w:t>
      </w:r>
    </w:p>
    <w:p w14:paraId="15A2C64C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Legislation.gov. (no date)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Children Act 1989. </w:t>
      </w:r>
      <w:r>
        <w:rPr>
          <w:rFonts w:ascii="Arial" w:hAnsi="Arial" w:cs="Arial"/>
          <w:color w:val="000000"/>
          <w:bdr w:val="none" w:sz="0" w:space="0" w:color="auto" w:frame="1"/>
        </w:rPr>
        <w:t>Available at: </w:t>
      </w:r>
      <w:hyperlink r:id="rId19" w:tgtFrame="_blank" w:tooltip="Original URL: https://www.legislation.gov.uk/ukpga/1989/41/section/47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Children Act 1989 (legislation.gov.uk)</w:t>
        </w:r>
      </w:hyperlink>
      <w:r>
        <w:rPr>
          <w:rFonts w:ascii="Arial" w:hAnsi="Arial" w:cs="Arial"/>
          <w:color w:val="0000FF"/>
          <w:u w:val="single"/>
          <w:bdr w:val="none" w:sz="0" w:space="0" w:color="auto" w:frame="1"/>
        </w:rPr>
        <w:t>  </w:t>
      </w:r>
      <w:r>
        <w:rPr>
          <w:rFonts w:ascii="Arial" w:hAnsi="Arial" w:cs="Arial"/>
          <w:color w:val="000000"/>
          <w:bdr w:val="none" w:sz="0" w:space="0" w:color="auto" w:frame="1"/>
        </w:rPr>
        <w:t>(Accessed: 20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>
        <w:rPr>
          <w:rFonts w:ascii="Arial" w:hAnsi="Arial" w:cs="Arial"/>
          <w:color w:val="000000"/>
          <w:bdr w:val="none" w:sz="0" w:space="0" w:color="auto" w:frame="1"/>
        </w:rPr>
        <w:t> March 2021)</w:t>
      </w:r>
    </w:p>
    <w:p w14:paraId="209E0922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 w:line="330" w:lineRule="atLeast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Local Government Association (2017)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Improving outcomes for children and families in the early years. </w:t>
      </w:r>
      <w:r>
        <w:rPr>
          <w:rFonts w:ascii="Arial" w:hAnsi="Arial" w:cs="Arial"/>
          <w:color w:val="000000"/>
          <w:bdr w:val="none" w:sz="0" w:space="0" w:color="auto" w:frame="1"/>
        </w:rPr>
        <w:t>Available at: </w:t>
      </w:r>
      <w:hyperlink r:id="rId20" w:tgtFrame="_blank" w:tooltip="Original URL: http://www.local.gov.uk/sites/default/files/documents/improving-outcomes-childr-bf1.pdf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Improving outcomes for children and families in the early years: a key role for health visiting services (local.gov.uk)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(Accessed: 22</w:t>
      </w:r>
      <w:r w:rsidRPr="00634D7B">
        <w:rPr>
          <w:rFonts w:ascii="Arial" w:hAnsi="Arial" w:cs="Arial"/>
          <w:color w:val="000000"/>
          <w:bdr w:val="none" w:sz="0" w:space="0" w:color="auto" w:frame="1"/>
          <w:vertAlign w:val="superscript"/>
        </w:rPr>
        <w:t>nd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March 20</w:t>
      </w:r>
      <w:r>
        <w:rPr>
          <w:rFonts w:ascii="Arial" w:hAnsi="Arial" w:cs="Arial"/>
          <w:color w:val="000000"/>
          <w:bdr w:val="none" w:sz="0" w:space="0" w:color="auto" w:frame="1"/>
        </w:rPr>
        <w:t>21).  </w:t>
      </w:r>
      <w:r>
        <w:rPr>
          <w:color w:val="000000"/>
        </w:rPr>
        <w:t> </w:t>
      </w:r>
    </w:p>
    <w:p w14:paraId="69D127AE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 w:line="360" w:lineRule="atLeast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National Archives (no date)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The Children’s Act 1989. </w:t>
      </w:r>
      <w:r>
        <w:rPr>
          <w:rFonts w:ascii="Arial" w:hAnsi="Arial" w:cs="Arial"/>
          <w:color w:val="000000"/>
          <w:bdr w:val="none" w:sz="0" w:space="0" w:color="auto" w:frame="1"/>
        </w:rPr>
        <w:t>Available at: </w:t>
      </w:r>
      <w:hyperlink r:id="rId21" w:tgtFrame="_blank" w:tooltip="Original URL: https://www.legislation.gov.uk/ukpga/1989/41/section/17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Children Act 1989 (legislation.gov.uk)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(Accessed on: 21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st</w:t>
      </w:r>
      <w:r>
        <w:rPr>
          <w:rFonts w:ascii="Arial" w:hAnsi="Arial" w:cs="Arial"/>
          <w:color w:val="000000"/>
          <w:bdr w:val="none" w:sz="0" w:space="0" w:color="auto" w:frame="1"/>
        </w:rPr>
        <w:t> March 2021).   </w:t>
      </w:r>
    </w:p>
    <w:p w14:paraId="17EC1F3F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 w:line="330" w:lineRule="atLeast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lastRenderedPageBreak/>
        <w:t>NHS (2020)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Your baby’s height and weight. </w:t>
      </w:r>
      <w:r>
        <w:rPr>
          <w:rFonts w:ascii="Arial" w:hAnsi="Arial" w:cs="Arial"/>
          <w:color w:val="000000"/>
          <w:bdr w:val="none" w:sz="0" w:space="0" w:color="auto" w:frame="1"/>
        </w:rPr>
        <w:t>Available at: </w:t>
      </w:r>
      <w:hyperlink r:id="rId22" w:tgtFrame="_blank" w:tooltip="Original URL: https://www.nhs.uk/conditions/baby/babys-development/height-weight-and-reviews/baby-height-and-weight/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Your baby's weight and height - NHS (www.nhs.uk)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(Accessed: 05/03/21). </w:t>
      </w:r>
      <w:r>
        <w:rPr>
          <w:color w:val="000000"/>
        </w:rPr>
        <w:t> </w:t>
      </w:r>
    </w:p>
    <w:p w14:paraId="58776FFA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 w:line="330" w:lineRule="atLeast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NHS (2021)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Overview- Post Natal Depression. </w:t>
      </w:r>
      <w:r>
        <w:rPr>
          <w:rFonts w:ascii="Arial" w:hAnsi="Arial" w:cs="Arial"/>
          <w:color w:val="000000"/>
          <w:bdr w:val="none" w:sz="0" w:space="0" w:color="auto" w:frame="1"/>
        </w:rPr>
        <w:t>Available at: </w:t>
      </w:r>
      <w:hyperlink r:id="rId23" w:tgtFrame="_blank" w:tooltip="Original URL: https://www.nhs.uk/mental-health/conditions/post-natal-depression/overview/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Overview - Postnatal depression - NHS (www.nhs.uk)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(Accessed: 21</w:t>
      </w:r>
      <w:r w:rsidRPr="00634D7B">
        <w:rPr>
          <w:rFonts w:ascii="Arial" w:hAnsi="Arial" w:cs="Arial"/>
          <w:color w:val="000000"/>
          <w:bdr w:val="none" w:sz="0" w:space="0" w:color="auto" w:frame="1"/>
          <w:vertAlign w:val="superscript"/>
        </w:rPr>
        <w:t>st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March 2021</w:t>
      </w:r>
      <w:r>
        <w:rPr>
          <w:rFonts w:ascii="Arial" w:hAnsi="Arial" w:cs="Arial"/>
          <w:color w:val="000000"/>
          <w:bdr w:val="none" w:sz="0" w:space="0" w:color="auto" w:frame="1"/>
        </w:rPr>
        <w:t>).  </w:t>
      </w:r>
      <w:r>
        <w:rPr>
          <w:color w:val="000000"/>
          <w:bdr w:val="none" w:sz="0" w:space="0" w:color="auto" w:frame="1"/>
        </w:rPr>
        <w:t> </w:t>
      </w:r>
    </w:p>
    <w:p w14:paraId="790FBD95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 w:line="330" w:lineRule="atLeast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NHS Scotland Careers (2021)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Health Visitor.</w:t>
      </w:r>
      <w:r>
        <w:rPr>
          <w:rFonts w:ascii="Arial" w:hAnsi="Arial" w:cs="Arial"/>
          <w:color w:val="000000"/>
          <w:bdr w:val="none" w:sz="0" w:space="0" w:color="auto" w:frame="1"/>
        </w:rPr>
        <w:t> Available at: </w:t>
      </w:r>
      <w:hyperlink r:id="rId24" w:tgtFrame="_blank" w:tooltip="Original URL: https://www.careers.nhs.scot/careers/explore-our-careers/nursing/health-visitor/#:~:text=Health%20visitors%20aim%20to%20support%20and%20empower%20families,and%20goals%20to%20tackle%20health%20inequalities%20and%20deprivation.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 xml:space="preserve">Health Visitor | Nursing | </w:t>
        </w:r>
        <w:proofErr w:type="spellStart"/>
        <w:r>
          <w:rPr>
            <w:rStyle w:val="Hyperlink"/>
            <w:rFonts w:ascii="Arial" w:hAnsi="Arial" w:cs="Arial"/>
            <w:bdr w:val="none" w:sz="0" w:space="0" w:color="auto" w:frame="1"/>
          </w:rPr>
          <w:t>NHSScotland</w:t>
        </w:r>
        <w:proofErr w:type="spellEnd"/>
        <w:r>
          <w:rPr>
            <w:rStyle w:val="Hyperlink"/>
            <w:rFonts w:ascii="Arial" w:hAnsi="Arial" w:cs="Arial"/>
            <w:bdr w:val="none" w:sz="0" w:space="0" w:color="auto" w:frame="1"/>
          </w:rPr>
          <w:t xml:space="preserve"> Careers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 xml:space="preserve"> (Accessed: </w:t>
      </w:r>
      <w:r>
        <w:rPr>
          <w:rFonts w:ascii="Arial" w:hAnsi="Arial" w:cs="Arial"/>
          <w:color w:val="000000"/>
          <w:bdr w:val="none" w:sz="0" w:space="0" w:color="auto" w:frame="1"/>
        </w:rPr>
        <w:t>4</w:t>
      </w:r>
      <w:r w:rsidRPr="00634D7B"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March 2021</w:t>
      </w:r>
      <w:r>
        <w:rPr>
          <w:rFonts w:ascii="Arial" w:hAnsi="Arial" w:cs="Arial"/>
          <w:color w:val="000000"/>
          <w:bdr w:val="none" w:sz="0" w:space="0" w:color="auto" w:frame="1"/>
        </w:rPr>
        <w:t>). </w:t>
      </w:r>
      <w:r>
        <w:rPr>
          <w:color w:val="000000"/>
          <w:bdr w:val="none" w:sz="0" w:space="0" w:color="auto" w:frame="1"/>
        </w:rPr>
        <w:t> </w:t>
      </w:r>
    </w:p>
    <w:p w14:paraId="6BE8EF51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NSPCC, (2021 )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Neglect. 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Available </w:t>
      </w: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at:</w:t>
      </w:r>
      <w:hyperlink r:id="rId25" w:tgtFrame="_blank" w:tooltip="Original URL: https://www.nspcc.org.uk/what-is-child-abuse/types-of-abuse/neglect/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Neglect</w:t>
        </w:r>
        <w:proofErr w:type="spellEnd"/>
        <w:r>
          <w:rPr>
            <w:rStyle w:val="Hyperlink"/>
            <w:rFonts w:ascii="Arial" w:hAnsi="Arial" w:cs="Arial"/>
            <w:bdr w:val="none" w:sz="0" w:space="0" w:color="auto" w:frame="1"/>
          </w:rPr>
          <w:t xml:space="preserve"> is also Child Abuse: Know All About It | NSPCC</w:t>
        </w:r>
      </w:hyperlink>
      <w:r>
        <w:rPr>
          <w:rFonts w:ascii="Arial" w:hAnsi="Arial" w:cs="Arial"/>
          <w:color w:val="0000FF"/>
          <w:u w:val="single"/>
          <w:bdr w:val="none" w:sz="0" w:space="0" w:color="auto" w:frame="1"/>
        </w:rPr>
        <w:t>   </w:t>
      </w:r>
      <w:r>
        <w:rPr>
          <w:rFonts w:ascii="Arial" w:hAnsi="Arial" w:cs="Arial"/>
          <w:color w:val="000000"/>
          <w:bdr w:val="none" w:sz="0" w:space="0" w:color="auto" w:frame="1"/>
        </w:rPr>
        <w:t>(Accessed: 18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>
        <w:rPr>
          <w:rFonts w:ascii="Arial" w:hAnsi="Arial" w:cs="Arial"/>
          <w:color w:val="000000"/>
          <w:bdr w:val="none" w:sz="0" w:space="0" w:color="auto" w:frame="1"/>
        </w:rPr>
        <w:t> March 2021)  </w:t>
      </w:r>
    </w:p>
    <w:p w14:paraId="6231EFBC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 w:line="360" w:lineRule="atLeast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PACE (2016)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Police and Criminal Evidence Act 1984. </w:t>
      </w:r>
      <w:r>
        <w:rPr>
          <w:rFonts w:ascii="Arial" w:hAnsi="Arial" w:cs="Arial"/>
          <w:color w:val="000000"/>
          <w:bdr w:val="none" w:sz="0" w:space="0" w:color="auto" w:frame="1"/>
        </w:rPr>
        <w:t>Available at: </w:t>
      </w:r>
      <w:hyperlink r:id="rId26" w:tgtFrame="_blank" w:tooltip="Original URL: https://gov.wales/sites/default/files/publications/2019-03/transfer-of-children-and-young-people-by-the-police-and-local-authorities.pdf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transfer-of-children-and-young-people-by-the-police-and-local-authorities.pdf (gov.wales)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(Accessed on: 22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nd</w:t>
      </w:r>
      <w:r>
        <w:rPr>
          <w:rFonts w:ascii="Arial" w:hAnsi="Arial" w:cs="Arial"/>
          <w:color w:val="000000"/>
          <w:bdr w:val="none" w:sz="0" w:space="0" w:color="auto" w:frame="1"/>
        </w:rPr>
        <w:t> March 2021).  </w:t>
      </w:r>
    </w:p>
    <w:p w14:paraId="30C6DC22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 w:line="360" w:lineRule="atLeast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Social Care Wales (2017)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Social Services and Well-being (Wales) Act 2014.</w:t>
      </w:r>
      <w:r>
        <w:rPr>
          <w:rFonts w:ascii="Arial" w:hAnsi="Arial" w:cs="Arial"/>
          <w:color w:val="000000"/>
          <w:bdr w:val="none" w:sz="0" w:space="0" w:color="auto" w:frame="1"/>
        </w:rPr>
        <w:t> Available at: </w:t>
      </w:r>
      <w:hyperlink r:id="rId27" w:tgtFrame="_blank" w:tooltip="Original URL: https://socialcare.wales/hub/sswbact#:~:text=Social%20Services%20and%20Well-being%20%28Wales%29%20Act%202014%20The,support%2C%20and%20for%20transforming%20social%20services%20in%20Wales.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Overview of the Social services and well-being (Wales) Act 2014 | Information and Learning Hub (</w:t>
        </w:r>
        <w:proofErr w:type="spellStart"/>
        <w:r>
          <w:rPr>
            <w:rStyle w:val="Hyperlink"/>
            <w:rFonts w:ascii="Arial" w:hAnsi="Arial" w:cs="Arial"/>
            <w:bdr w:val="none" w:sz="0" w:space="0" w:color="auto" w:frame="1"/>
          </w:rPr>
          <w:t>socialcare.wales</w:t>
        </w:r>
        <w:proofErr w:type="spellEnd"/>
        <w:r>
          <w:rPr>
            <w:rStyle w:val="Hyperlink"/>
            <w:rFonts w:ascii="Arial" w:hAnsi="Arial" w:cs="Arial"/>
            <w:bdr w:val="none" w:sz="0" w:space="0" w:color="auto" w:frame="1"/>
          </w:rPr>
          <w:t>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(Accessed on: 22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nd</w:t>
      </w:r>
      <w:r>
        <w:rPr>
          <w:rFonts w:ascii="Arial" w:hAnsi="Arial" w:cs="Arial"/>
          <w:color w:val="000000"/>
          <w:bdr w:val="none" w:sz="0" w:space="0" w:color="auto" w:frame="1"/>
        </w:rPr>
        <w:t> March 2021).</w:t>
      </w:r>
      <w:r>
        <w:rPr>
          <w:rFonts w:ascii="Arial" w:hAnsi="Arial" w:cs="Arial"/>
          <w:color w:val="37394B"/>
          <w:bdr w:val="none" w:sz="0" w:space="0" w:color="auto" w:frame="1"/>
        </w:rPr>
        <w:t>  </w:t>
      </w:r>
    </w:p>
    <w:p w14:paraId="57F7E036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 w:line="360" w:lineRule="atLeast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Social Care Wales (no date) </w:t>
      </w:r>
      <w:r>
        <w:rPr>
          <w:rFonts w:ascii="Arial" w:hAnsi="Arial" w:cs="Arial"/>
          <w:i/>
          <w:iCs/>
          <w:color w:val="37394B"/>
          <w:bdr w:val="none" w:sz="0" w:space="0" w:color="auto" w:frame="1"/>
        </w:rPr>
        <w:t>Wales Safeguarding Procedures. </w:t>
      </w:r>
      <w:r>
        <w:rPr>
          <w:rFonts w:ascii="Arial" w:hAnsi="Arial" w:cs="Arial"/>
          <w:color w:val="37394B"/>
          <w:bdr w:val="none" w:sz="0" w:space="0" w:color="auto" w:frame="1"/>
        </w:rPr>
        <w:t>Available at: </w:t>
      </w:r>
      <w:hyperlink r:id="rId28" w:tgtFrame="_blank" w:tooltip="Original URL: https://www.safeguarding.wales/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Social care Wales (</w:t>
        </w:r>
        <w:proofErr w:type="spellStart"/>
        <w:r>
          <w:rPr>
            <w:rStyle w:val="Hyperlink"/>
            <w:rFonts w:ascii="Arial" w:hAnsi="Arial" w:cs="Arial"/>
            <w:bdr w:val="none" w:sz="0" w:space="0" w:color="auto" w:frame="1"/>
          </w:rPr>
          <w:t>safeguarding.wales</w:t>
        </w:r>
        <w:proofErr w:type="spellEnd"/>
        <w:r>
          <w:rPr>
            <w:rStyle w:val="Hyperlink"/>
            <w:rFonts w:ascii="Arial" w:hAnsi="Arial" w:cs="Arial"/>
            <w:bdr w:val="none" w:sz="0" w:space="0" w:color="auto" w:frame="1"/>
          </w:rPr>
          <w:t>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(Accessed on: 22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nd</w:t>
      </w:r>
      <w:r>
        <w:rPr>
          <w:rFonts w:ascii="Arial" w:hAnsi="Arial" w:cs="Arial"/>
          <w:color w:val="000000"/>
          <w:bdr w:val="none" w:sz="0" w:space="0" w:color="auto" w:frame="1"/>
        </w:rPr>
        <w:t> March 2021).  </w:t>
      </w:r>
    </w:p>
    <w:p w14:paraId="5B616BFB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 w:line="360" w:lineRule="atLeast"/>
        <w:rPr>
          <w:color w:val="000000"/>
        </w:rPr>
      </w:pP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Unicef</w:t>
      </w:r>
      <w:proofErr w:type="spellEnd"/>
      <w:r>
        <w:rPr>
          <w:rFonts w:ascii="Arial" w:hAnsi="Arial" w:cs="Arial"/>
          <w:color w:val="000000"/>
          <w:bdr w:val="none" w:sz="0" w:space="0" w:color="auto" w:frame="1"/>
        </w:rPr>
        <w:t xml:space="preserve"> (no date)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Convention on the Rights of the Child. </w:t>
      </w:r>
      <w:r>
        <w:rPr>
          <w:rFonts w:ascii="Arial" w:hAnsi="Arial" w:cs="Arial"/>
          <w:color w:val="000000"/>
          <w:bdr w:val="none" w:sz="0" w:space="0" w:color="auto" w:frame="1"/>
        </w:rPr>
        <w:t>Available at: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 </w:t>
      </w:r>
      <w:hyperlink r:id="rId29" w:tgtFrame="_blank" w:tooltip="Original URL: https://www.unicef.org/media/60981/file/convention-rights-child-text-child-friendly-version.pdf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convention-rights-child-text-child-friendly-version.pdf (unicef.org)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(Accessed on: 21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st</w:t>
      </w:r>
      <w:r>
        <w:rPr>
          <w:rFonts w:ascii="Arial" w:hAnsi="Arial" w:cs="Arial"/>
          <w:color w:val="000000"/>
          <w:bdr w:val="none" w:sz="0" w:space="0" w:color="auto" w:frame="1"/>
        </w:rPr>
        <w:t> March 2021).  </w:t>
      </w:r>
    </w:p>
    <w:p w14:paraId="43785965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>
        <w:rPr>
          <w:rFonts w:ascii="Arial" w:hAnsi="Arial" w:cs="Arial"/>
          <w:color w:val="000000"/>
          <w:bdr w:val="none" w:sz="0" w:space="0" w:color="auto" w:frame="1"/>
        </w:rPr>
        <w:t>Unicef</w:t>
      </w:r>
      <w:proofErr w:type="spellEnd"/>
      <w:r>
        <w:rPr>
          <w:rFonts w:ascii="Arial" w:hAnsi="Arial" w:cs="Arial"/>
          <w:color w:val="000000"/>
          <w:bdr w:val="none" w:sz="0" w:space="0" w:color="auto" w:frame="1"/>
        </w:rPr>
        <w:t>, (no date).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What is the UNCRC? </w:t>
      </w:r>
      <w:r>
        <w:rPr>
          <w:rFonts w:ascii="Arial" w:hAnsi="Arial" w:cs="Arial"/>
          <w:color w:val="000000"/>
          <w:bdr w:val="none" w:sz="0" w:space="0" w:color="auto" w:frame="1"/>
        </w:rPr>
        <w:t>Available at: </w:t>
      </w:r>
      <w:hyperlink r:id="rId30" w:tgtFrame="_blank" w:tooltip="Original URL: https://www.unicef.org.uk/what-we-do/un-convention-child-rights/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 xml:space="preserve">UN Convention on the Rights of the Child (UNCRC) - </w:t>
        </w:r>
        <w:proofErr w:type="spellStart"/>
        <w:r>
          <w:rPr>
            <w:rStyle w:val="Hyperlink"/>
            <w:rFonts w:ascii="Arial" w:hAnsi="Arial" w:cs="Arial"/>
            <w:bdr w:val="none" w:sz="0" w:space="0" w:color="auto" w:frame="1"/>
          </w:rPr>
          <w:t>Unicef</w:t>
        </w:r>
        <w:proofErr w:type="spellEnd"/>
        <w:r>
          <w:rPr>
            <w:rStyle w:val="Hyperlink"/>
            <w:rFonts w:ascii="Arial" w:hAnsi="Arial" w:cs="Arial"/>
            <w:bdr w:val="none" w:sz="0" w:space="0" w:color="auto" w:frame="1"/>
          </w:rPr>
          <w:t xml:space="preserve"> UK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(Accessed: 18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>
        <w:rPr>
          <w:rFonts w:ascii="Arial" w:hAnsi="Arial" w:cs="Arial"/>
          <w:color w:val="000000"/>
          <w:bdr w:val="none" w:sz="0" w:space="0" w:color="auto" w:frame="1"/>
        </w:rPr>
        <w:t> March 2021). </w:t>
      </w:r>
    </w:p>
    <w:p w14:paraId="7B0A5007" w14:textId="77777777" w:rsidR="00634D7B" w:rsidRDefault="00634D7B" w:rsidP="00634D7B">
      <w:pPr>
        <w:pStyle w:val="xmsonormal"/>
        <w:shd w:val="clear" w:color="auto" w:fill="FFFFFF"/>
        <w:spacing w:before="0" w:beforeAutospacing="0" w:after="0" w:afterAutospacing="0" w:line="257" w:lineRule="atLeast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UNICEF. (no date),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A Summary of The UN Convention On the Rights of the Child</w:t>
      </w:r>
      <w:r>
        <w:rPr>
          <w:rFonts w:ascii="Arial" w:hAnsi="Arial" w:cs="Arial"/>
          <w:color w:val="000000"/>
          <w:bdr w:val="none" w:sz="0" w:space="0" w:color="auto" w:frame="1"/>
        </w:rPr>
        <w:t>, Available at: </w:t>
      </w:r>
      <w:hyperlink r:id="rId31" w:tgtFrame="_blank" w:tooltip="Original URL: https://downloads.unicef.org.uk/wp-content/uploads/2019/10/UNCRC_summary-1_1.pdf?_adal_sd=www.unicef.org.uk.1616601065644&amp;_adal_ca=so%3DLive%26me%3Dorganic%26ca%3D(not%2520set)%26co%3D(not%2520set)%26ke%3D(not%2520set).1616601065644&amp;_adal_cw=1616426917829.1616601065644&amp;_adal_id=ee0f80e1-ff7c-419a-8ef7-8383b7e801e2.1616426918.3.1616601062.1616426918.56b9a626-e702-4ad3-b428-834d631e9d54.1616601065644&amp;_ga=2.165091515.583086268.1616601062-2040604295.1616426917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UNCRC_summary-1_1.pdf (unicef.org.uk)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, (Accessed: 23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color w:val="000000"/>
          <w:bdr w:val="none" w:sz="0" w:space="0" w:color="auto" w:frame="1"/>
        </w:rPr>
        <w:t> March 2021). </w:t>
      </w:r>
    </w:p>
    <w:p w14:paraId="55AD22AA" w14:textId="77777777" w:rsidR="00634D7B" w:rsidRDefault="00634D7B" w:rsidP="00634D7B">
      <w:pPr>
        <w:pStyle w:val="xmsonormal"/>
        <w:shd w:val="clear" w:color="auto" w:fill="FFFFFF"/>
        <w:spacing w:before="0" w:beforeAutospacing="0" w:after="0" w:afterAutospacing="0" w:line="257" w:lineRule="atLeast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Welsh Government. (no date),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The Foundation Phase Profile</w:t>
      </w:r>
      <w:r>
        <w:rPr>
          <w:rFonts w:ascii="Arial" w:hAnsi="Arial" w:cs="Arial"/>
          <w:color w:val="000000"/>
          <w:bdr w:val="none" w:sz="0" w:space="0" w:color="auto" w:frame="1"/>
        </w:rPr>
        <w:t>, Available at: </w:t>
      </w:r>
      <w:hyperlink r:id="rId32" w:tgtFrame="_blank" w:tooltip="Original URL: https://hwb.gov.wales/api/storage/f9d85dba-85a4-4e87-bb58-a24730ad7e57/foundation-phase-profile-handbook-revised-september-2017.pdf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foundation-phase-profile-handbook-revised-september-2017.pdf (gov.wales)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, (Accessed: 23</w:t>
      </w:r>
      <w:r>
        <w:rPr>
          <w:rFonts w:ascii="Arial" w:hAnsi="Arial" w:cs="Arial"/>
          <w:color w:val="000000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color w:val="000000"/>
          <w:bdr w:val="none" w:sz="0" w:space="0" w:color="auto" w:frame="1"/>
        </w:rPr>
        <w:t> March 2021).  </w:t>
      </w:r>
    </w:p>
    <w:p w14:paraId="6E17B2FD" w14:textId="77777777" w:rsidR="00634D7B" w:rsidRDefault="00634D7B" w:rsidP="00634D7B">
      <w:pPr>
        <w:pStyle w:val="NormalWeb"/>
        <w:shd w:val="clear" w:color="auto" w:fill="FFFFFF"/>
        <w:spacing w:before="0" w:beforeAutospacing="0" w:after="0" w:afterAutospacing="0" w:line="330" w:lineRule="atLeast"/>
        <w:rPr>
          <w:color w:val="000000"/>
        </w:rPr>
      </w:pPr>
      <w:r>
        <w:rPr>
          <w:rFonts w:ascii="Arial" w:hAnsi="Arial" w:cs="Arial"/>
          <w:color w:val="000000"/>
          <w:bdr w:val="none" w:sz="0" w:space="0" w:color="auto" w:frame="1"/>
        </w:rPr>
        <w:t>World Health Organization (2021) 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child growth standards. </w:t>
      </w:r>
      <w:r>
        <w:rPr>
          <w:rFonts w:ascii="Arial" w:hAnsi="Arial" w:cs="Arial"/>
          <w:color w:val="000000"/>
          <w:bdr w:val="none" w:sz="0" w:space="0" w:color="auto" w:frame="1"/>
        </w:rPr>
        <w:t>Available at: </w:t>
      </w:r>
      <w:hyperlink r:id="rId33" w:tgtFrame="_blank" w:tooltip="Original URL: https://www.who.int/toolkits/child-growth-standards. Click or tap if you trust this link." w:history="1">
        <w:r>
          <w:rPr>
            <w:rStyle w:val="Hyperlink"/>
            <w:rFonts w:ascii="Arial" w:hAnsi="Arial" w:cs="Arial"/>
            <w:bdr w:val="none" w:sz="0" w:space="0" w:color="auto" w:frame="1"/>
          </w:rPr>
          <w:t>Child growth standards (who.int)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> (Accessed: 2</w:t>
      </w:r>
      <w:r>
        <w:rPr>
          <w:rFonts w:ascii="Arial" w:hAnsi="Arial" w:cs="Arial"/>
          <w:color w:val="000000"/>
          <w:bdr w:val="none" w:sz="0" w:space="0" w:color="auto" w:frame="1"/>
        </w:rPr>
        <w:t>0</w:t>
      </w:r>
      <w:r w:rsidRPr="00634D7B"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March 20</w:t>
      </w:r>
      <w:r>
        <w:rPr>
          <w:rFonts w:ascii="Arial" w:hAnsi="Arial" w:cs="Arial"/>
          <w:color w:val="000000"/>
          <w:bdr w:val="none" w:sz="0" w:space="0" w:color="auto" w:frame="1"/>
        </w:rPr>
        <w:t>21). </w:t>
      </w: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 </w:t>
      </w:r>
    </w:p>
    <w:sectPr w:rsidR="00634D7B">
      <w:head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A8271B" w14:textId="77777777" w:rsidR="00634D7B" w:rsidRDefault="00634D7B" w:rsidP="00634D7B">
      <w:pPr>
        <w:spacing w:after="0" w:line="240" w:lineRule="auto"/>
      </w:pPr>
      <w:r>
        <w:separator/>
      </w:r>
    </w:p>
  </w:endnote>
  <w:endnote w:type="continuationSeparator" w:id="0">
    <w:p w14:paraId="3B00CFC8" w14:textId="77777777" w:rsidR="00634D7B" w:rsidRDefault="00634D7B" w:rsidP="00634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DAC387" w14:textId="77777777" w:rsidR="00634D7B" w:rsidRDefault="00634D7B" w:rsidP="00634D7B">
      <w:pPr>
        <w:spacing w:after="0" w:line="240" w:lineRule="auto"/>
      </w:pPr>
      <w:r>
        <w:separator/>
      </w:r>
    </w:p>
  </w:footnote>
  <w:footnote w:type="continuationSeparator" w:id="0">
    <w:p w14:paraId="2C7D82ED" w14:textId="77777777" w:rsidR="00634D7B" w:rsidRDefault="00634D7B" w:rsidP="00634D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378D41" w14:textId="2D3A2142" w:rsidR="00634D7B" w:rsidRDefault="00634D7B">
    <w:pPr>
      <w:pStyle w:val="Header"/>
    </w:pPr>
    <w:r>
      <w:t>1910081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D7B"/>
    <w:rsid w:val="0063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97D0C"/>
  <w15:chartTrackingRefBased/>
  <w15:docId w15:val="{FCF8A9F7-30F6-4CBB-A81A-2FC1DFE4C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634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34D7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34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34D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D7B"/>
  </w:style>
  <w:style w:type="paragraph" w:styleId="Footer">
    <w:name w:val="footer"/>
    <w:basedOn w:val="Normal"/>
    <w:link w:val="FooterChar"/>
    <w:uiPriority w:val="99"/>
    <w:unhideWhenUsed/>
    <w:rsid w:val="00634D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425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www.childreninwales.org.uk%2Four-work%2Fsafeguarding%2Fwales-safeguaring-procedures%2F&amp;data=04%7C01%7C%7C656e4979ab124a9ff60e08d8ef8d06d5%7C4e0f11f9046e45059cb8db2152311e21%7C0%7C0%7C637522736264771350%7CUnknown%7CTWFpbGZsb3d8eyJWIjoiMC4wLjAwMDAiLCJQIjoiV2luMzIiLCJBTiI6Ik1haWwiLCJXVCI6Mn0%3D%7C1000&amp;sdata=jNcBkKjjjAmbWXjcXfOgtQAYVG5oGqeOhc84MRhRGQA%3D&amp;reserved=0" TargetMode="External"/><Relationship Id="rId13" Type="http://schemas.openxmlformats.org/officeDocument/2006/relationships/hyperlink" Target="https://eur01.safelinks.protection.outlook.com/?url=https%3A%2F%2Fwww.family-support.org.uk%2Fguides%2Fhelp-parenting%2Fbreastfeeding&amp;data=04%7C01%7C%7C656e4979ab124a9ff60e08d8ef8d06d5%7C4e0f11f9046e45059cb8db2152311e21%7C0%7C0%7C637522736264801338%7CUnknown%7CTWFpbGZsb3d8eyJWIjoiMC4wLjAwMDAiLCJQIjoiV2luMzIiLCJBTiI6Ik1haWwiLCJXVCI6Mn0%3D%7C1000&amp;sdata=hskgPqf87q4mS%2F7vhR6ToaodjauVR4KUudnCmXNRYqg%3D&amp;reserved=0" TargetMode="External"/><Relationship Id="rId18" Type="http://schemas.openxmlformats.org/officeDocument/2006/relationships/hyperlink" Target="file:///C:\Users\welsh\Downloads\Working_together_to_safeguard_children_inter_agency_guidance.pdf" TargetMode="External"/><Relationship Id="rId26" Type="http://schemas.openxmlformats.org/officeDocument/2006/relationships/hyperlink" Target="https://eur01.safelinks.protection.outlook.com/?url=https%3A%2F%2Fgov.wales%2Fsites%2Fdefault%2Ffiles%2Fpublications%2F2019-03%2Ftransfer-of-children-and-young-people-by-the-police-and-local-authorities.pdf&amp;data=04%7C01%7C%7C656e4979ab124a9ff60e08d8ef8d06d5%7C4e0f11f9046e45059cb8db2152311e21%7C0%7C0%7C637522736264881292%7CUnknown%7CTWFpbGZsb3d8eyJWIjoiMC4wLjAwMDAiLCJQIjoiV2luMzIiLCJBTiI6Ik1haWwiLCJXVCI6Mn0%3D%7C1000&amp;sdata=aE5tjs79CIS%2BE%2BqKkFIRbihMzNDTseNTk23JUR%2Fo4l8%3D&amp;reserved=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ur01.safelinks.protection.outlook.com/?url=https%3A%2F%2Fwww.legislation.gov.uk%2Fukpga%2F1989%2F41%2Fsection%2F17&amp;data=04%7C01%7C%7C656e4979ab124a9ff60e08d8ef8d06d5%7C4e0f11f9046e45059cb8db2152311e21%7C0%7C0%7C637522736264851307%7CUnknown%7CTWFpbGZsb3d8eyJWIjoiMC4wLjAwMDAiLCJQIjoiV2luMzIiLCJBTiI6Ik1haWwiLCJXVCI6Mn0%3D%7C1000&amp;sdata=aYwz7QHi4vU3UP0J6RzXdOAld%2B5bVh4pBSq%2FY3iyyNQ%3D&amp;reserved=0" TargetMode="External"/><Relationship Id="rId34" Type="http://schemas.openxmlformats.org/officeDocument/2006/relationships/header" Target="header1.xml"/><Relationship Id="rId7" Type="http://schemas.openxmlformats.org/officeDocument/2006/relationships/hyperlink" Target="https://eur01.safelinks.protection.outlook.com/?url=https%3A%2F%2Fwww.childreninwales.org.uk%2Fpolicy-document%2Fwales-child-protection-procedures-2008%2F&amp;data=04%7C01%7C%7C656e4979ab124a9ff60e08d8ef8d06d5%7C4e0f11f9046e45059cb8db2152311e21%7C0%7C0%7C637522736264761353%7CUnknown%7CTWFpbGZsb3d8eyJWIjoiMC4wLjAwMDAiLCJQIjoiV2luMzIiLCJBTiI6Ik1haWwiLCJXVCI6Mn0%3D%7C1000&amp;sdata=%2BQZCMW7P%2B0wmswfZxpHoCHh4LnZB%2BAkNl4qjhaBsuqM%3D&amp;reserved=0" TargetMode="External"/><Relationship Id="rId12" Type="http://schemas.openxmlformats.org/officeDocument/2006/relationships/hyperlink" Target="https://eur01.safelinks.protection.outlook.com/?url=https%3A%2F%2Fwww.familylawweek.co.uk%2Fsite.aspx%3Fi%3Ded199959&amp;data=04%7C01%7C%7C656e4979ab124a9ff60e08d8ef8d06d5%7C4e0f11f9046e45059cb8db2152311e21%7C0%7C0%7C637522736264791339%7CUnknown%7CTWFpbGZsb3d8eyJWIjoiMC4wLjAwMDAiLCJQIjoiV2luMzIiLCJBTiI6Ik1haWwiLCJXVCI6Mn0%3D%7C1000&amp;sdata=jaUwADx41oihq0bpPZ1Z48yciZogJs%2BigaORMNfoTSo%3D&amp;reserved=0" TargetMode="External"/><Relationship Id="rId17" Type="http://schemas.openxmlformats.org/officeDocument/2006/relationships/hyperlink" Target="https://eur01.safelinks.protection.outlook.com/?url=https%3A%2F%2Fassets.publishing.service.gov.uk%2Fgovernment%2Fuploads%2Fsystem%2Fuploads%2Fattachment_data%2Ffile%2F942454%2FWorking_together_to_safeguard_children_inter_agency_guidance.pdf&amp;data=04%7C01%7C%7C656e4979ab124a9ff60e08d8ef8d06d5%7C4e0f11f9046e45059cb8db2152311e21%7C0%7C0%7C637522736264831319%7CUnknown%7CTWFpbGZsb3d8eyJWIjoiMC4wLjAwMDAiLCJQIjoiV2luMzIiLCJBTiI6Ik1haWwiLCJXVCI6Mn0%3D%7C1000&amp;sdata=EbUZRDaXiLVavwnM5%2FBKIpY9jwnlb%2BlW%2B5rnkCrErZQ%3D&amp;reserved=0" TargetMode="External"/><Relationship Id="rId25" Type="http://schemas.openxmlformats.org/officeDocument/2006/relationships/hyperlink" Target="https://eur01.safelinks.protection.outlook.com/?url=https%3A%2F%2Fwww.nspcc.org.uk%2Fwhat-is-child-abuse%2Ftypes-of-abuse%2Fneglect%2F&amp;data=04%7C01%7C%7C656e4979ab124a9ff60e08d8ef8d06d5%7C4e0f11f9046e45059cb8db2152311e21%7C0%7C0%7C637522736264871300%7CUnknown%7CTWFpbGZsb3d8eyJWIjoiMC4wLjAwMDAiLCJQIjoiV2luMzIiLCJBTiI6Ik1haWwiLCJXVCI6Mn0%3D%7C1000&amp;sdata=2xMFTqNMxnFdgcSSl9aUoz7h05qESWozHFMluL18Yr8%3D&amp;reserved=0" TargetMode="External"/><Relationship Id="rId33" Type="http://schemas.openxmlformats.org/officeDocument/2006/relationships/hyperlink" Target="https://eur01.safelinks.protection.outlook.com/?url=https%3A%2F%2Fwww.who.int%2Ftoolkits%2Fchild-growth-standards&amp;data=04%7C01%7C%7C656e4979ab124a9ff60e08d8ef8d06d5%7C4e0f11f9046e45059cb8db2152311e21%7C0%7C0%7C637522736264931262%7CUnknown%7CTWFpbGZsb3d8eyJWIjoiMC4wLjAwMDAiLCJQIjoiV2luMzIiLCJBTiI6Ik1haWwiLCJXVCI6Mn0%3D%7C1000&amp;sdata=fgG0wLOkHHHD%2Fm1Vhf3a7hi9HGZserRf4W3lxXXEBuA%3D&amp;reserved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ur01.safelinks.protection.outlook.com/?url=https%3A%2F%2Fwww.gov.uk%2Fgovernment%2Fpublications%2Fimmunisations-applying-all-our-health%2Fimmunisations-applying-all-our-health&amp;data=04%7C01%7C%7C656e4979ab124a9ff60e08d8ef8d06d5%7C4e0f11f9046e45059cb8db2152311e21%7C0%7C0%7C637522736264821333%7CUnknown%7CTWFpbGZsb3d8eyJWIjoiMC4wLjAwMDAiLCJQIjoiV2luMzIiLCJBTiI6Ik1haWwiLCJXVCI6Mn0%3D%7C1000&amp;sdata=1ptiI4esLbs4MAA29ZieqNsTyjWzcTGIaBSGnaKdxWU%3D&amp;reserved=0" TargetMode="External"/><Relationship Id="rId20" Type="http://schemas.openxmlformats.org/officeDocument/2006/relationships/hyperlink" Target="https://eur01.safelinks.protection.outlook.com/?url=http%3A%2F%2Fwww.local.gov.uk%2Fsites%2Fdefault%2Ffiles%2Fdocuments%2Fimproving-outcomes-childr-bf1.pdf&amp;data=04%7C01%7C%7C656e4979ab124a9ff60e08d8ef8d06d5%7C4e0f11f9046e45059cb8db2152311e21%7C0%7C0%7C637522736264841307%7CUnknown%7CTWFpbGZsb3d8eyJWIjoiMC4wLjAwMDAiLCJQIjoiV2luMzIiLCJBTiI6Ik1haWwiLCJXVCI6Mn0%3D%7C1000&amp;sdata=gdARAMkv4sy68uOA79ANeiKm7s%2BNQ4xsAFhPjI7EAYo%3D&amp;reserved=0" TargetMode="External"/><Relationship Id="rId29" Type="http://schemas.openxmlformats.org/officeDocument/2006/relationships/hyperlink" Target="https://eur01.safelinks.protection.outlook.com/?url=https%3A%2F%2Fwww.unicef.org%2Fmedia%2F60981%2Ffile%2Fconvention-rights-child-text-child-friendly-version.pdf&amp;data=04%7C01%7C%7C656e4979ab124a9ff60e08d8ef8d06d5%7C4e0f11f9046e45059cb8db2152311e21%7C0%7C0%7C637522736264911271%7CUnknown%7CTWFpbGZsb3d8eyJWIjoiMC4wLjAwMDAiLCJQIjoiV2luMzIiLCJBTiI6Ik1haWwiLCJXVCI6Mn0%3D%7C1000&amp;sdata=bFycG%2FVQPCiWNPrlT4Yvae84nyg1NmYBm8zqE16tItw%3D&amp;reserved=0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welsh\Downloads\Principles-Resource-Guide_March-17.pdf" TargetMode="External"/><Relationship Id="rId11" Type="http://schemas.openxmlformats.org/officeDocument/2006/relationships/hyperlink" Target="file:///C:\Users\welsh\Downloads\Estyn%20Safegaurding%20Policy%20and%20Procedures.pdf" TargetMode="External"/><Relationship Id="rId24" Type="http://schemas.openxmlformats.org/officeDocument/2006/relationships/hyperlink" Target="https://eur01.safelinks.protection.outlook.com/?url=https:%2F%2Fwww.careers.nhs.scot%2Fcareers%2Fexplore-our-careers%2Fnursing%2Fhealth-visitor%2F%23:~:text%3DHealth%2520visitors%2520aim%2520to%2520support%2520and%2520empower%2520families%2Cand%2520goals%2520to%2520tackle%2520health%2520inequalities%2520and%2520deprivation.&amp;data=04%7C01%7C%7C656e4979ab124a9ff60e08d8ef8d06d5%7C4e0f11f9046e45059cb8db2152311e21%7C0%7C0%7C637522736264871300%7CUnknown%7CTWFpbGZsb3d8eyJWIjoiMC4wLjAwMDAiLCJQIjoiV2luMzIiLCJBTiI6Ik1haWwiLCJXVCI6Mn0%3D%7C1000&amp;sdata=en09pGOT7NJE1tSQJj75vYWZPyV920cLkD2EzyhMUCs%3D&amp;reserved=0" TargetMode="External"/><Relationship Id="rId32" Type="http://schemas.openxmlformats.org/officeDocument/2006/relationships/hyperlink" Target="https://eur01.safelinks.protection.outlook.com/?url=https%3A%2F%2Fhwb.gov.wales%2Fapi%2Fstorage%2Ff9d85dba-85a4-4e87-bb58-a24730ad7e57%2Ffoundation-phase-profile-handbook-revised-september-2017.pdf&amp;data=04%7C01%7C%7C656e4979ab124a9ff60e08d8ef8d06d5%7C4e0f11f9046e45059cb8db2152311e21%7C0%7C0%7C637522736264931262%7CUnknown%7CTWFpbGZsb3d8eyJWIjoiMC4wLjAwMDAiLCJQIjoiV2luMzIiLCJBTiI6Ik1haWwiLCJXVCI6Mn0%3D%7C1000&amp;sdata=GYSOJWDTxp%2BoaqycwuHaahe5hyvYd2HcbhP0aIM51bo%3D&amp;reserved=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ur01.safelinks.protection.outlook.com/?url=https%3A%2F%2Fwww.gov.uk%2Fdata-protection&amp;data=04%7C01%7C%7C656e4979ab124a9ff60e08d8ef8d06d5%7C4e0f11f9046e45059cb8db2152311e21%7C0%7C0%7C637522736264811330%7CUnknown%7CTWFpbGZsb3d8eyJWIjoiMC4wLjAwMDAiLCJQIjoiV2luMzIiLCJBTiI6Ik1haWwiLCJXVCI6Mn0%3D%7C1000&amp;sdata=BRhiGBB%2FGNR5AXGCgg4UpYKhUqOYNG3FcAvvtMLC0YY%3D&amp;reserved=0" TargetMode="External"/><Relationship Id="rId23" Type="http://schemas.openxmlformats.org/officeDocument/2006/relationships/hyperlink" Target="https://eur01.safelinks.protection.outlook.com/?url=https%3A%2F%2Fwww.nhs.uk%2Fmental-health%2Fconditions%2Fpost-natal-depression%2Foverview%2F&amp;data=04%7C01%7C%7C656e4979ab124a9ff60e08d8ef8d06d5%7C4e0f11f9046e45059cb8db2152311e21%7C0%7C0%7C637522736264861303%7CUnknown%7CTWFpbGZsb3d8eyJWIjoiMC4wLjAwMDAiLCJQIjoiV2luMzIiLCJBTiI6Ik1haWwiLCJXVCI6Mn0%3D%7C1000&amp;sdata=IkH%2Fc698WJhjZse3oOmp2qST4vGjpLmqxqUq%2BGDMwmY%3D&amp;reserved=0" TargetMode="External"/><Relationship Id="rId28" Type="http://schemas.openxmlformats.org/officeDocument/2006/relationships/hyperlink" Target="https://eur01.safelinks.protection.outlook.com/?url=https%3A%2F%2Fwww.safeguarding.wales%2F&amp;data=04%7C01%7C%7C656e4979ab124a9ff60e08d8ef8d06d5%7C4e0f11f9046e45059cb8db2152311e21%7C0%7C0%7C637522736264901280%7CUnknown%7CTWFpbGZsb3d8eyJWIjoiMC4wLjAwMDAiLCJQIjoiV2luMzIiLCJBTiI6Ik1haWwiLCJXVCI6Mn0%3D%7C1000&amp;sdata=SPIKmmi84aRy6pQAobTyRWTKE04Fa%2FJdNwjvCKolltk%3D&amp;reserved=0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eur01.safelinks.protection.outlook.com/?url=https%3A%2F%2Fwww.highspeedtraining.co.uk%2Fhub%2Fsafeguarding-responsibilities-in-schools%2F&amp;data=04%7C01%7C%7C656e4979ab124a9ff60e08d8ef8d06d5%7C4e0f11f9046e45059cb8db2152311e21%7C0%7C0%7C637522736264791339%7CUnknown%7CTWFpbGZsb3d8eyJWIjoiMC4wLjAwMDAiLCJQIjoiV2luMzIiLCJBTiI6Ik1haWwiLCJXVCI6Mn0%3D%7C1000&amp;sdata=rqjMNKzEbiVLaRu54RnpIx76utR5yxyWeCm9S2ADrC8%3D&amp;reserved=0" TargetMode="External"/><Relationship Id="rId19" Type="http://schemas.openxmlformats.org/officeDocument/2006/relationships/hyperlink" Target="https://eur01.safelinks.protection.outlook.com/?url=https%3A%2F%2Fwww.legislation.gov.uk%2Fukpga%2F1989%2F41%2Fsection%2F47&amp;data=04%7C01%7C%7C656e4979ab124a9ff60e08d8ef8d06d5%7C4e0f11f9046e45059cb8db2152311e21%7C0%7C0%7C637522736264831319%7CUnknown%7CTWFpbGZsb3d8eyJWIjoiMC4wLjAwMDAiLCJQIjoiV2luMzIiLCJBTiI6Ik1haWwiLCJXVCI6Mn0%3D%7C1000&amp;sdata=eXO4ViUX%2Bsyhxe0RXl1jD%2FpVI1m1eMJ%2F4SY95UuPhw8%3D&amp;reserved=0" TargetMode="External"/><Relationship Id="rId31" Type="http://schemas.openxmlformats.org/officeDocument/2006/relationships/hyperlink" Target="https://eur01.safelinks.protection.outlook.com/?url=https%3A%2F%2Fdownloads.unicef.org.uk%2Fwp-content%2Fuploads%2F2019%2F10%2FUNCRC_summary-1_1.pdf%3F_adal_sd%3Dwww.unicef.org.uk.1616601065644%26_adal_ca%3Dso%253DLive%2526me%253Dorganic%2526ca%253D(not%252520set)%2526co%253D(not%252520set)%2526ke%253D(not%252520set).1616601065644%26_adal_cw%3D1616426917829.1616601065644%26_adal_id%3Dee0f80e1-ff7c-419a-8ef7-8383b7e801e2.1616426918.3.1616601062.1616426918.56b9a626-e702-4ad3-b428-834d631e9d54.1616601065644%26_ga%3D2.165091515.583086268.1616601062-2040604295.1616426917&amp;data=04%7C01%7C%7C656e4979ab124a9ff60e08d8ef8d06d5%7C4e0f11f9046e45059cb8db2152311e21%7C0%7C0%7C637522736264921268%7CUnknown%7CTWFpbGZsb3d8eyJWIjoiMC4wLjAwMDAiLCJQIjoiV2luMzIiLCJBTiI6Ik1haWwiLCJXVCI6Mn0%3D%7C1000&amp;sdata=N1v2r0iIFxk0Rr3O5p226UjqJ5gN50SuqspqwK3LA3g%3D&amp;reserved=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ur01.safelinks.protection.outlook.com/?url=http%3A%2F%2Fwww.workingwithkids.co.uk%2Fchildrens-act.html&amp;data=04%7C01%7C%7C656e4979ab124a9ff60e08d8ef8d06d5%7C4e0f11f9046e45059cb8db2152311e21%7C0%7C0%7C637522736264781342%7CUnknown%7CTWFpbGZsb3d8eyJWIjoiMC4wLjAwMDAiLCJQIjoiV2luMzIiLCJBTiI6Ik1haWwiLCJXVCI6Mn0%3D%7C1000&amp;sdata=bgaF1USpdSg8Jh%2FX%2FbqgM7x%2FjTfh8G2fP9kro0z1pws%3D&amp;reserved=0" TargetMode="External"/><Relationship Id="rId14" Type="http://schemas.openxmlformats.org/officeDocument/2006/relationships/hyperlink" Target="https://eur01.safelinks.protection.outlook.com/?url=https%3A%2F%2Fwww.gov.uk%2Fguidance%2Fpowers-of-entry&amp;data=04%7C01%7C%7C656e4979ab124a9ff60e08d8ef8d06d5%7C4e0f11f9046e45059cb8db2152311e21%7C0%7C0%7C637522736264811330%7CUnknown%7CTWFpbGZsb3d8eyJWIjoiMC4wLjAwMDAiLCJQIjoiV2luMzIiLCJBTiI6Ik1haWwiLCJXVCI6Mn0%3D%7C1000&amp;sdata=hfdUcvT56ocpMVZNLae7svOfQzfqM0kTz%2FeKO6RwZSs%3D&amp;reserved=0" TargetMode="External"/><Relationship Id="rId22" Type="http://schemas.openxmlformats.org/officeDocument/2006/relationships/hyperlink" Target="https://eur01.safelinks.protection.outlook.com/?url=https%3A%2F%2Fwww.nhs.uk%2Fconditions%2Fbaby%2Fbabys-development%2Fheight-weight-and-reviews%2Fbaby-height-and-weight%2F&amp;data=04%7C01%7C%7C656e4979ab124a9ff60e08d8ef8d06d5%7C4e0f11f9046e45059cb8db2152311e21%7C0%7C0%7C637522736264851307%7CUnknown%7CTWFpbGZsb3d8eyJWIjoiMC4wLjAwMDAiLCJQIjoiV2luMzIiLCJBTiI6Ik1haWwiLCJXVCI6Mn0%3D%7C1000&amp;sdata=XyrTqC8zUP8p6J5zDeQ2rd%2BRU2EtgVMJGbNw5awEW5o%3D&amp;reserved=0" TargetMode="External"/><Relationship Id="rId27" Type="http://schemas.openxmlformats.org/officeDocument/2006/relationships/hyperlink" Target="https://eur01.safelinks.protection.outlook.com/?url=https:%2F%2Fsocialcare.wales%2Fhub%2Fsswbact%23:~:text%3DSocial%2520Services%2520and%2520Well-being%2520%2528Wales%2529%2520Act%25202014%2520The%2Csupport%252C%2520and%2520for%2520transforming%2520social%2520services%2520in%2520Wales.&amp;data=04%7C01%7C%7C656e4979ab124a9ff60e08d8ef8d06d5%7C4e0f11f9046e45059cb8db2152311e21%7C0%7C0%7C637522736264891286%7CUnknown%7CTWFpbGZsb3d8eyJWIjoiMC4wLjAwMDAiLCJQIjoiV2luMzIiLCJBTiI6Ik1haWwiLCJXVCI6Mn0%3D%7C1000&amp;sdata=KFx3DE2Gk4qH0iCRmDTb6Fbz0mKT9TfCYKpNPdjWLDc%3D&amp;reserved=0" TargetMode="External"/><Relationship Id="rId30" Type="http://schemas.openxmlformats.org/officeDocument/2006/relationships/hyperlink" Target="https://eur01.safelinks.protection.outlook.com/?url=https%3A%2F%2Fwww.unicef.org.uk%2Fwhat-we-do%2Fun-convention-child-rights%2F&amp;data=04%7C01%7C%7C656e4979ab124a9ff60e08d8ef8d06d5%7C4e0f11f9046e45059cb8db2152311e21%7C0%7C0%7C637522736264921268%7CUnknown%7CTWFpbGZsb3d8eyJWIjoiMC4wLjAwMDAiLCJQIjoiV2luMzIiLCJBTiI6Ik1haWwiLCJXVCI6Mn0%3D%7C1000&amp;sdata=NPjBlgvXHeNKWsOA6U06HuiPQOYVIMi%2B3UdktrCdDs8%3D&amp;reserved=0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3165</Words>
  <Characters>18044</Characters>
  <Application>Microsoft Office Word</Application>
  <DocSecurity>0</DocSecurity>
  <Lines>150</Lines>
  <Paragraphs>42</Paragraphs>
  <ScaleCrop>false</ScaleCrop>
  <Company/>
  <LinksUpToDate>false</LinksUpToDate>
  <CharactersWithSpaces>21167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baxter</dc:creator>
  <cp:keywords/>
  <dc:description/>
  <cp:lastModifiedBy>caitlin baxter</cp:lastModifiedBy>
  <cp:revision>1</cp:revision>
  <dcterms:created xsi:type="dcterms:W3CDTF">2021-03-25T14:25:00Z</dcterms:created>
  <dcterms:modified xsi:type="dcterms:W3CDTF">2021-03-25T14:33:00Z</dcterms:modified>
</cp:coreProperties>
</file>