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BC08ED" w14:textId="5B96CC49" w:rsidR="00E26FD6" w:rsidRDefault="008E2437" w:rsidP="00373E59">
      <w:pPr>
        <w:jc w:val="center"/>
        <w:rPr>
          <w:b/>
          <w:bCs/>
        </w:rPr>
      </w:pPr>
      <w:bookmarkStart w:id="0" w:name="_Hlk153738739"/>
      <w:r>
        <w:rPr>
          <w:b/>
          <w:bCs/>
          <w:noProof/>
        </w:rPr>
        <w:drawing>
          <wp:inline distT="0" distB="0" distL="0" distR="0" wp14:anchorId="531B17D1" wp14:editId="476A7EFF">
            <wp:extent cx="2743200" cy="12192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43200" cy="1219200"/>
                    </a:xfrm>
                    <a:prstGeom prst="rect">
                      <a:avLst/>
                    </a:prstGeom>
                    <a:noFill/>
                  </pic:spPr>
                </pic:pic>
              </a:graphicData>
            </a:graphic>
          </wp:inline>
        </w:drawing>
      </w:r>
    </w:p>
    <w:p w14:paraId="0FC0DFD5" w14:textId="11E07479" w:rsidR="00373E59" w:rsidRPr="008E2437" w:rsidRDefault="00373E59" w:rsidP="00373E59">
      <w:pPr>
        <w:jc w:val="center"/>
        <w:rPr>
          <w:b/>
          <w:bCs/>
          <w:sz w:val="28"/>
          <w:szCs w:val="24"/>
        </w:rPr>
      </w:pPr>
    </w:p>
    <w:p w14:paraId="381A90AD" w14:textId="1B529168" w:rsidR="008E2437" w:rsidRPr="003A0341" w:rsidRDefault="001C6B7C" w:rsidP="003C64F6">
      <w:pPr>
        <w:jc w:val="center"/>
        <w:rPr>
          <w:rFonts w:asciiTheme="minorHAnsi" w:hAnsiTheme="minorHAnsi" w:cstheme="minorHAnsi"/>
          <w:b/>
          <w:bCs/>
          <w:sz w:val="32"/>
          <w:szCs w:val="28"/>
        </w:rPr>
      </w:pPr>
      <w:r w:rsidRPr="003A0341">
        <w:rPr>
          <w:rFonts w:asciiTheme="minorHAnsi" w:hAnsiTheme="minorHAnsi" w:cstheme="minorHAnsi"/>
          <w:b/>
          <w:bCs/>
          <w:sz w:val="32"/>
          <w:szCs w:val="28"/>
        </w:rPr>
        <w:t>Assignment 1</w:t>
      </w:r>
    </w:p>
    <w:p w14:paraId="1FDF2E3A" w14:textId="0BFFDAF3" w:rsidR="004F632F" w:rsidRPr="003A0341" w:rsidRDefault="003C64F6" w:rsidP="003C64F6">
      <w:pPr>
        <w:jc w:val="center"/>
        <w:rPr>
          <w:rFonts w:asciiTheme="minorHAnsi" w:hAnsiTheme="minorHAnsi" w:cstheme="minorHAnsi"/>
        </w:rPr>
      </w:pPr>
      <w:r>
        <w:rPr>
          <w:rFonts w:asciiTheme="minorHAnsi" w:hAnsiTheme="minorHAnsi" w:cstheme="minorHAnsi"/>
        </w:rPr>
        <w:t xml:space="preserve"> </w:t>
      </w:r>
    </w:p>
    <w:p w14:paraId="4BCC37A5" w14:textId="4CD46072" w:rsidR="00CE7F1F" w:rsidRDefault="004F632F" w:rsidP="00CE7F1F">
      <w:pPr>
        <w:jc w:val="center"/>
        <w:rPr>
          <w:rFonts w:asciiTheme="minorHAnsi" w:hAnsiTheme="minorHAnsi" w:cstheme="minorHAnsi"/>
          <w:b/>
          <w:bCs/>
        </w:rPr>
      </w:pPr>
      <w:r w:rsidRPr="003A0341">
        <w:rPr>
          <w:rFonts w:asciiTheme="minorHAnsi" w:hAnsiTheme="minorHAnsi" w:cstheme="minorHAnsi"/>
        </w:rPr>
        <w:t>Module:</w:t>
      </w:r>
      <w:r w:rsidR="00A97433">
        <w:rPr>
          <w:rFonts w:asciiTheme="minorHAnsi" w:hAnsiTheme="minorHAnsi" w:cstheme="minorHAnsi"/>
        </w:rPr>
        <w:t xml:space="preserve"> </w:t>
      </w:r>
      <w:r w:rsidR="00255446" w:rsidRPr="00255446">
        <w:rPr>
          <w:rFonts w:asciiTheme="minorHAnsi" w:hAnsiTheme="minorHAnsi" w:cstheme="minorHAnsi"/>
        </w:rPr>
        <w:t>Introducing the Modern Workplace (LCBB4003)</w:t>
      </w:r>
    </w:p>
    <w:p w14:paraId="52F40316" w14:textId="0D20CC5E" w:rsidR="00F35AA7" w:rsidRPr="00CE7F1F" w:rsidRDefault="004F632F" w:rsidP="00CE7F1F">
      <w:pPr>
        <w:jc w:val="center"/>
        <w:rPr>
          <w:rFonts w:asciiTheme="minorHAnsi" w:hAnsiTheme="minorHAnsi" w:cstheme="minorHAnsi"/>
          <w:b/>
          <w:bCs/>
        </w:rPr>
        <w:sectPr w:rsidR="00F35AA7" w:rsidRPr="00CE7F1F" w:rsidSect="001A6B94">
          <w:pgSz w:w="12240" w:h="15840"/>
          <w:pgMar w:top="1440" w:right="1440" w:bottom="1440" w:left="1440" w:header="720" w:footer="720" w:gutter="0"/>
          <w:cols w:space="720"/>
          <w:docGrid w:linePitch="360"/>
        </w:sectPr>
      </w:pPr>
      <w:r w:rsidRPr="003A0341">
        <w:rPr>
          <w:rFonts w:asciiTheme="minorHAnsi" w:hAnsiTheme="minorHAnsi" w:cstheme="minorHAnsi"/>
        </w:rPr>
        <w:t>Lecturer:</w:t>
      </w:r>
      <w:r w:rsidR="00CE7F1F">
        <w:rPr>
          <w:rFonts w:asciiTheme="minorHAnsi" w:hAnsiTheme="minorHAnsi" w:cstheme="minorHAnsi"/>
          <w:b/>
          <w:bCs/>
        </w:rPr>
        <w:t xml:space="preserve"> </w:t>
      </w:r>
      <w:r w:rsidR="00D56124">
        <w:rPr>
          <w:rFonts w:asciiTheme="minorHAnsi" w:hAnsiTheme="minorHAnsi" w:cstheme="minorHAnsi"/>
          <w:b/>
          <w:bCs/>
        </w:rPr>
        <w:t xml:space="preserve"> </w:t>
      </w:r>
      <w:r w:rsidR="00255446">
        <w:rPr>
          <w:rFonts w:asciiTheme="minorHAnsi" w:hAnsiTheme="minorHAnsi" w:cstheme="minorHAnsi"/>
          <w:b/>
          <w:bCs/>
        </w:rPr>
        <w:t xml:space="preserve"> </w:t>
      </w:r>
      <w:r w:rsidR="00255446" w:rsidRPr="00255446">
        <w:rPr>
          <w:rFonts w:asciiTheme="minorHAnsi" w:hAnsiTheme="minorHAnsi" w:cstheme="minorHAnsi"/>
        </w:rPr>
        <w:t>Dr Hoang Dang Nguyen</w:t>
      </w:r>
    </w:p>
    <w:p w14:paraId="5E52D468" w14:textId="3160D42B" w:rsidR="00690798" w:rsidRPr="003A0341" w:rsidRDefault="00690798" w:rsidP="003C64F6">
      <w:pPr>
        <w:ind w:left="2552" w:right="-2857" w:firstLine="567"/>
        <w:jc w:val="center"/>
        <w:rPr>
          <w:rFonts w:asciiTheme="minorHAnsi" w:hAnsiTheme="minorHAnsi" w:cstheme="minorHAnsi"/>
        </w:rPr>
      </w:pPr>
      <w:r w:rsidRPr="003A0341">
        <w:rPr>
          <w:rFonts w:asciiTheme="minorHAnsi" w:hAnsiTheme="minorHAnsi" w:cstheme="minorHAnsi"/>
        </w:rPr>
        <w:t>Student Name:</w:t>
      </w:r>
      <w:r w:rsidR="00D56124">
        <w:rPr>
          <w:rFonts w:asciiTheme="minorHAnsi" w:hAnsiTheme="minorHAnsi" w:cstheme="minorHAnsi"/>
        </w:rPr>
        <w:t xml:space="preserve">  </w:t>
      </w:r>
      <w:r w:rsidR="00E931DD">
        <w:rPr>
          <w:rFonts w:asciiTheme="minorHAnsi" w:hAnsiTheme="minorHAnsi" w:cstheme="minorHAnsi"/>
        </w:rPr>
        <w:t>Ionut Agrigoroaei</w:t>
      </w:r>
    </w:p>
    <w:p w14:paraId="4E865075" w14:textId="10161D50" w:rsidR="00F35AA7" w:rsidRPr="003A0341" w:rsidRDefault="00690798" w:rsidP="003C64F6">
      <w:pPr>
        <w:spacing w:after="480"/>
        <w:ind w:left="2410" w:right="-2857" w:firstLine="567"/>
        <w:jc w:val="center"/>
        <w:rPr>
          <w:rFonts w:asciiTheme="minorHAnsi" w:hAnsiTheme="minorHAnsi" w:cstheme="minorHAnsi"/>
        </w:rPr>
      </w:pPr>
      <w:r w:rsidRPr="003A0341">
        <w:rPr>
          <w:rFonts w:asciiTheme="minorHAnsi" w:hAnsiTheme="minorHAnsi" w:cstheme="minorHAnsi"/>
        </w:rPr>
        <w:t>Student ID:</w:t>
      </w:r>
      <w:r w:rsidR="00F35AA7" w:rsidRPr="003A0341">
        <w:rPr>
          <w:rFonts w:asciiTheme="minorHAnsi" w:hAnsiTheme="minorHAnsi" w:cstheme="minorHAnsi"/>
        </w:rPr>
        <w:tab/>
      </w:r>
      <w:r w:rsidR="00FC2D04" w:rsidRPr="003A0341">
        <w:rPr>
          <w:rFonts w:asciiTheme="minorHAnsi" w:hAnsiTheme="minorHAnsi" w:cstheme="minorHAnsi"/>
        </w:rPr>
        <w:t>224</w:t>
      </w:r>
      <w:r w:rsidR="00E931DD">
        <w:rPr>
          <w:rFonts w:asciiTheme="minorHAnsi" w:hAnsiTheme="minorHAnsi" w:cstheme="minorHAnsi"/>
        </w:rPr>
        <w:t>7225</w:t>
      </w:r>
    </w:p>
    <w:p w14:paraId="45EA0853" w14:textId="2F9B30BA" w:rsidR="006E567E" w:rsidRPr="003A0341" w:rsidRDefault="006E567E" w:rsidP="003C64F6">
      <w:pPr>
        <w:spacing w:after="480"/>
        <w:ind w:left="2410" w:right="-2857" w:firstLine="567"/>
        <w:jc w:val="center"/>
        <w:rPr>
          <w:rFonts w:asciiTheme="minorHAnsi" w:hAnsiTheme="minorHAnsi" w:cstheme="minorHAnsi"/>
        </w:rPr>
      </w:pPr>
      <w:r w:rsidRPr="003A0341">
        <w:rPr>
          <w:rFonts w:asciiTheme="minorHAnsi" w:hAnsiTheme="minorHAnsi" w:cstheme="minorHAnsi"/>
        </w:rPr>
        <w:t>W</w:t>
      </w:r>
      <w:r w:rsidR="00E8107C" w:rsidRPr="003A0341">
        <w:rPr>
          <w:rFonts w:asciiTheme="minorHAnsi" w:hAnsiTheme="minorHAnsi" w:cstheme="minorHAnsi"/>
        </w:rPr>
        <w:t xml:space="preserve">ord count: </w:t>
      </w:r>
      <w:r w:rsidR="00255446">
        <w:rPr>
          <w:rFonts w:asciiTheme="minorHAnsi" w:hAnsiTheme="minorHAnsi" w:cstheme="minorHAnsi"/>
        </w:rPr>
        <w:t>1824</w:t>
      </w:r>
    </w:p>
    <w:p w14:paraId="7B64C6E9" w14:textId="77777777" w:rsidR="00F35AA7" w:rsidRDefault="00F35AA7" w:rsidP="00A55901">
      <w:pPr>
        <w:ind w:left="426"/>
      </w:pPr>
    </w:p>
    <w:p w14:paraId="3CD490BB" w14:textId="09D824B7" w:rsidR="00F35AA7" w:rsidRPr="00690798" w:rsidRDefault="00F35AA7" w:rsidP="00A55901">
      <w:pPr>
        <w:ind w:left="426"/>
        <w:sectPr w:rsidR="00F35AA7" w:rsidRPr="00690798" w:rsidSect="00A55901">
          <w:type w:val="continuous"/>
          <w:pgSz w:w="12240" w:h="15840"/>
          <w:pgMar w:top="1440" w:right="1440" w:bottom="1440" w:left="1440" w:header="720" w:footer="720" w:gutter="0"/>
          <w:cols w:num="2" w:space="1466"/>
          <w:docGrid w:linePitch="360"/>
        </w:sectPr>
      </w:pPr>
    </w:p>
    <w:sdt>
      <w:sdtPr>
        <w:rPr>
          <w:rFonts w:asciiTheme="minorHAnsi" w:eastAsiaTheme="minorEastAsia" w:hAnsiTheme="minorHAnsi" w:cstheme="minorBidi"/>
          <w:color w:val="auto"/>
          <w:sz w:val="22"/>
          <w:szCs w:val="22"/>
          <w:lang w:eastAsia="zh-CN"/>
        </w:rPr>
        <w:id w:val="-1784112451"/>
        <w:docPartObj>
          <w:docPartGallery w:val="Table of Contents"/>
          <w:docPartUnique/>
        </w:docPartObj>
      </w:sdtPr>
      <w:sdtEndPr>
        <w:rPr>
          <w:noProof/>
        </w:rPr>
      </w:sdtEndPr>
      <w:sdtContent>
        <w:p w14:paraId="04B47359" w14:textId="77777777" w:rsidR="00571277" w:rsidRDefault="00571277" w:rsidP="00571277">
          <w:pPr>
            <w:pStyle w:val="TOCHeading"/>
          </w:pPr>
          <w:r>
            <w:t>Table of Contents</w:t>
          </w:r>
        </w:p>
        <w:p w14:paraId="09611D4E" w14:textId="77777777" w:rsidR="00571277" w:rsidRDefault="00571277" w:rsidP="00571277">
          <w:pPr>
            <w:rPr>
              <w:lang w:eastAsia="en-GB"/>
            </w:rPr>
          </w:pPr>
        </w:p>
        <w:p w14:paraId="4B870E84" w14:textId="77777777" w:rsidR="00571277" w:rsidRDefault="00571277" w:rsidP="00571277">
          <w:pPr>
            <w:pStyle w:val="ListParagraph"/>
            <w:numPr>
              <w:ilvl w:val="0"/>
              <w:numId w:val="5"/>
            </w:numPr>
            <w:rPr>
              <w:lang w:eastAsia="en-GB"/>
            </w:rPr>
          </w:pPr>
          <w:r>
            <w:rPr>
              <w:lang w:eastAsia="en-GB"/>
            </w:rPr>
            <w:t>Introduction………………………………………………………………………………………………………………………………2</w:t>
          </w:r>
        </w:p>
        <w:p w14:paraId="37C01BAF" w14:textId="3871C08E" w:rsidR="00571277" w:rsidRDefault="00571277" w:rsidP="00571277">
          <w:pPr>
            <w:pStyle w:val="ListParagraph"/>
            <w:numPr>
              <w:ilvl w:val="0"/>
              <w:numId w:val="5"/>
            </w:numPr>
            <w:spacing w:before="120"/>
            <w:rPr>
              <w:rFonts w:cstheme="minorHAnsi"/>
              <w:szCs w:val="24"/>
            </w:rPr>
          </w:pPr>
          <w:r w:rsidRPr="00571277">
            <w:rPr>
              <w:rFonts w:cstheme="minorHAnsi"/>
              <w:szCs w:val="24"/>
            </w:rPr>
            <w:t>Organisational structur</w:t>
          </w:r>
          <w:r w:rsidR="00CC0DF0">
            <w:rPr>
              <w:rFonts w:cstheme="minorHAnsi"/>
              <w:szCs w:val="24"/>
            </w:rPr>
            <w:t>e</w:t>
          </w:r>
          <w:r w:rsidR="00255446">
            <w:rPr>
              <w:rFonts w:cstheme="minorHAnsi"/>
              <w:szCs w:val="24"/>
            </w:rPr>
            <w:t>……………………………………………………………………………………………………………</w:t>
          </w:r>
          <w:r w:rsidR="00CC0DF0">
            <w:rPr>
              <w:rFonts w:cstheme="minorHAnsi"/>
              <w:szCs w:val="24"/>
            </w:rPr>
            <w:t>2</w:t>
          </w:r>
        </w:p>
        <w:p w14:paraId="30F48C73" w14:textId="02CE400D" w:rsidR="00CC0DF0" w:rsidRDefault="00CC0DF0" w:rsidP="00CC0DF0">
          <w:pPr>
            <w:pStyle w:val="ListParagraph"/>
            <w:spacing w:before="120"/>
            <w:rPr>
              <w:rFonts w:cstheme="minorHAnsi"/>
              <w:szCs w:val="24"/>
            </w:rPr>
          </w:pPr>
          <w:r>
            <w:rPr>
              <w:rFonts w:cstheme="minorHAnsi"/>
              <w:szCs w:val="24"/>
            </w:rPr>
            <w:t xml:space="preserve">2.1. </w:t>
          </w:r>
          <w:r w:rsidRPr="00CC0DF0">
            <w:rPr>
              <w:rFonts w:cstheme="minorHAnsi"/>
              <w:szCs w:val="24"/>
            </w:rPr>
            <w:t>Global Functions</w:t>
          </w:r>
          <w:r w:rsidR="00255446">
            <w:rPr>
              <w:rFonts w:cstheme="minorHAnsi"/>
              <w:szCs w:val="24"/>
            </w:rPr>
            <w:t>………………………………………………………………………………………………………………..4</w:t>
          </w:r>
        </w:p>
        <w:p w14:paraId="4C98040B" w14:textId="394B98B0" w:rsidR="00CC0DF0" w:rsidRDefault="00CC0DF0" w:rsidP="00CC0DF0">
          <w:pPr>
            <w:pStyle w:val="ListParagraph"/>
            <w:spacing w:before="120"/>
            <w:rPr>
              <w:rFonts w:cstheme="minorHAnsi"/>
              <w:szCs w:val="24"/>
            </w:rPr>
          </w:pPr>
          <w:r>
            <w:rPr>
              <w:rFonts w:cstheme="minorHAnsi"/>
              <w:szCs w:val="24"/>
            </w:rPr>
            <w:t xml:space="preserve">2.2. </w:t>
          </w:r>
          <w:r w:rsidRPr="00CC0DF0">
            <w:rPr>
              <w:rFonts w:cstheme="minorHAnsi"/>
              <w:szCs w:val="24"/>
            </w:rPr>
            <w:t>Therapeutic Areas</w:t>
          </w:r>
          <w:r w:rsidR="00255446">
            <w:rPr>
              <w:rFonts w:cstheme="minorHAnsi"/>
              <w:szCs w:val="24"/>
            </w:rPr>
            <w:t>……………………………………………………………………………………………………………..</w:t>
          </w:r>
          <w:r>
            <w:rPr>
              <w:rFonts w:cstheme="minorHAnsi"/>
              <w:szCs w:val="24"/>
            </w:rPr>
            <w:t>4</w:t>
          </w:r>
        </w:p>
        <w:p w14:paraId="2EC36DFB" w14:textId="610EE967" w:rsidR="00CC0DF0" w:rsidRPr="00571277" w:rsidRDefault="00CC0DF0" w:rsidP="00CC0DF0">
          <w:pPr>
            <w:pStyle w:val="ListParagraph"/>
            <w:spacing w:before="120"/>
            <w:rPr>
              <w:rFonts w:cstheme="minorHAnsi"/>
              <w:szCs w:val="24"/>
            </w:rPr>
          </w:pPr>
          <w:r>
            <w:rPr>
              <w:rFonts w:cstheme="minorHAnsi"/>
              <w:szCs w:val="24"/>
            </w:rPr>
            <w:t xml:space="preserve">2.3.  </w:t>
          </w:r>
          <w:r w:rsidRPr="00CC0DF0">
            <w:rPr>
              <w:rFonts w:cstheme="minorHAnsi"/>
              <w:szCs w:val="24"/>
            </w:rPr>
            <w:t>Geographic Regions</w:t>
          </w:r>
          <w:r w:rsidR="00255446">
            <w:rPr>
              <w:rFonts w:cstheme="minorHAnsi"/>
              <w:szCs w:val="24"/>
            </w:rPr>
            <w:t>………………………………………………………………………………………………………….</w:t>
          </w:r>
          <w:r>
            <w:rPr>
              <w:rFonts w:cstheme="minorHAnsi"/>
              <w:szCs w:val="24"/>
            </w:rPr>
            <w:t>4</w:t>
          </w:r>
        </w:p>
        <w:p w14:paraId="04382A6F" w14:textId="097F875E" w:rsidR="00571277" w:rsidRPr="00CC0DF0" w:rsidRDefault="00571277" w:rsidP="00CC0DF0">
          <w:pPr>
            <w:pStyle w:val="ListParagraph"/>
            <w:numPr>
              <w:ilvl w:val="0"/>
              <w:numId w:val="5"/>
            </w:numPr>
            <w:spacing w:before="120"/>
            <w:rPr>
              <w:rFonts w:cstheme="minorHAnsi"/>
              <w:szCs w:val="24"/>
            </w:rPr>
          </w:pPr>
          <w:r w:rsidRPr="00571277">
            <w:rPr>
              <w:rFonts w:cstheme="minorHAnsi"/>
              <w:szCs w:val="24"/>
            </w:rPr>
            <w:t>Organisational culture</w:t>
          </w:r>
          <w:r w:rsidR="00255446">
            <w:rPr>
              <w:rFonts w:cstheme="minorHAnsi"/>
              <w:szCs w:val="24"/>
            </w:rPr>
            <w:t>………………………………………………………………………………………………………………5</w:t>
          </w:r>
        </w:p>
        <w:p w14:paraId="79C092ED" w14:textId="491D3D6F" w:rsidR="00571277" w:rsidRPr="00571277" w:rsidRDefault="00571277" w:rsidP="00571277">
          <w:pPr>
            <w:pStyle w:val="ListParagraph"/>
            <w:numPr>
              <w:ilvl w:val="0"/>
              <w:numId w:val="5"/>
            </w:numPr>
            <w:spacing w:before="120"/>
            <w:rPr>
              <w:rFonts w:cstheme="minorHAnsi"/>
              <w:szCs w:val="24"/>
            </w:rPr>
          </w:pPr>
          <w:r w:rsidRPr="00571277">
            <w:rPr>
              <w:rFonts w:cstheme="minorHAnsi"/>
              <w:szCs w:val="24"/>
            </w:rPr>
            <w:t>How are the organisation structure and culture related to its performances</w:t>
          </w:r>
          <w:r w:rsidR="00255446">
            <w:rPr>
              <w:rFonts w:cstheme="minorHAnsi"/>
              <w:szCs w:val="24"/>
            </w:rPr>
            <w:t>……………………………6</w:t>
          </w:r>
        </w:p>
        <w:p w14:paraId="6BD18D8C" w14:textId="5D8CDA41" w:rsidR="00571277" w:rsidRDefault="00571277" w:rsidP="00571277">
          <w:pPr>
            <w:pStyle w:val="ListParagraph"/>
            <w:numPr>
              <w:ilvl w:val="0"/>
              <w:numId w:val="5"/>
            </w:numPr>
            <w:spacing w:before="120"/>
            <w:rPr>
              <w:rFonts w:cstheme="minorHAnsi"/>
              <w:szCs w:val="24"/>
            </w:rPr>
          </w:pPr>
          <w:r w:rsidRPr="00571277">
            <w:rPr>
              <w:rFonts w:cstheme="minorHAnsi"/>
              <w:szCs w:val="24"/>
            </w:rPr>
            <w:t>How are its employee motivated</w:t>
          </w:r>
          <w:r w:rsidR="00255446">
            <w:rPr>
              <w:rFonts w:cstheme="minorHAnsi"/>
              <w:szCs w:val="24"/>
            </w:rPr>
            <w:t>………………………………………………………………………………………………7</w:t>
          </w:r>
        </w:p>
        <w:p w14:paraId="515A4E4B" w14:textId="35726A46" w:rsidR="00255446" w:rsidRDefault="00255446" w:rsidP="00255446">
          <w:pPr>
            <w:pStyle w:val="ListParagraph"/>
            <w:spacing w:before="120"/>
            <w:rPr>
              <w:rFonts w:cstheme="minorHAnsi"/>
              <w:szCs w:val="24"/>
            </w:rPr>
          </w:pPr>
          <w:r>
            <w:rPr>
              <w:rFonts w:cstheme="minorHAnsi"/>
              <w:szCs w:val="24"/>
            </w:rPr>
            <w:t xml:space="preserve">5.1. </w:t>
          </w:r>
          <w:r w:rsidRPr="00255446">
            <w:rPr>
              <w:rFonts w:cstheme="minorHAnsi"/>
              <w:szCs w:val="24"/>
            </w:rPr>
            <w:t>Performance Management and Recognition</w:t>
          </w:r>
          <w:r>
            <w:rPr>
              <w:rFonts w:cstheme="minorHAnsi"/>
              <w:szCs w:val="24"/>
            </w:rPr>
            <w:t>………………………………………………………………………7</w:t>
          </w:r>
        </w:p>
        <w:p w14:paraId="59FD04EA" w14:textId="3B0043E2" w:rsidR="00255446" w:rsidRDefault="00255446" w:rsidP="00255446">
          <w:pPr>
            <w:pStyle w:val="ListParagraph"/>
            <w:spacing w:before="120"/>
            <w:rPr>
              <w:rFonts w:cstheme="minorHAnsi"/>
              <w:szCs w:val="24"/>
            </w:rPr>
          </w:pPr>
          <w:r w:rsidRPr="00255446">
            <w:rPr>
              <w:rFonts w:cstheme="minorHAnsi"/>
              <w:szCs w:val="24"/>
            </w:rPr>
            <w:t>5.2.</w:t>
          </w:r>
          <w:r>
            <w:rPr>
              <w:rFonts w:cstheme="minorHAnsi"/>
              <w:szCs w:val="24"/>
            </w:rPr>
            <w:t xml:space="preserve"> </w:t>
          </w:r>
          <w:r w:rsidRPr="00255446">
            <w:rPr>
              <w:rFonts w:cstheme="minorHAnsi"/>
              <w:szCs w:val="24"/>
            </w:rPr>
            <w:t>Employee Development and Training</w:t>
          </w:r>
          <w:r>
            <w:rPr>
              <w:rFonts w:cstheme="minorHAnsi"/>
              <w:szCs w:val="24"/>
            </w:rPr>
            <w:t>…………………………………………………………………………………7</w:t>
          </w:r>
        </w:p>
        <w:p w14:paraId="4DD4929D" w14:textId="70BF5DF1" w:rsidR="00255446" w:rsidRDefault="00255446" w:rsidP="00255446">
          <w:pPr>
            <w:pStyle w:val="ListParagraph"/>
            <w:spacing w:before="120"/>
            <w:rPr>
              <w:rFonts w:cstheme="minorHAnsi"/>
              <w:szCs w:val="24"/>
            </w:rPr>
          </w:pPr>
          <w:r w:rsidRPr="00255446">
            <w:rPr>
              <w:rFonts w:cstheme="minorHAnsi"/>
              <w:szCs w:val="24"/>
            </w:rPr>
            <w:t>5.3.</w:t>
          </w:r>
          <w:r>
            <w:rPr>
              <w:rFonts w:cstheme="minorHAnsi"/>
              <w:szCs w:val="24"/>
            </w:rPr>
            <w:t xml:space="preserve"> </w:t>
          </w:r>
          <w:r w:rsidRPr="00255446">
            <w:rPr>
              <w:rFonts w:cstheme="minorHAnsi"/>
              <w:szCs w:val="24"/>
            </w:rPr>
            <w:t>Employee Engagement and Communication</w:t>
          </w:r>
          <w:r>
            <w:rPr>
              <w:rFonts w:cstheme="minorHAnsi"/>
              <w:szCs w:val="24"/>
            </w:rPr>
            <w:t>………………………………………………………………………8</w:t>
          </w:r>
        </w:p>
        <w:p w14:paraId="3DBA06CF" w14:textId="60F57D5C" w:rsidR="00255446" w:rsidRDefault="00255446" w:rsidP="00255446">
          <w:pPr>
            <w:pStyle w:val="ListParagraph"/>
            <w:spacing w:before="120"/>
            <w:rPr>
              <w:rFonts w:cstheme="minorHAnsi"/>
              <w:szCs w:val="24"/>
            </w:rPr>
          </w:pPr>
          <w:r w:rsidRPr="00255446">
            <w:rPr>
              <w:rFonts w:cstheme="minorHAnsi"/>
              <w:szCs w:val="24"/>
            </w:rPr>
            <w:t>5.4.</w:t>
          </w:r>
          <w:r>
            <w:rPr>
              <w:rFonts w:cstheme="minorHAnsi"/>
              <w:szCs w:val="24"/>
            </w:rPr>
            <w:t xml:space="preserve"> </w:t>
          </w:r>
          <w:r w:rsidRPr="00255446">
            <w:rPr>
              <w:rFonts w:cstheme="minorHAnsi"/>
              <w:szCs w:val="24"/>
            </w:rPr>
            <w:t>Rewards and Benefits</w:t>
          </w:r>
          <w:r>
            <w:rPr>
              <w:rFonts w:cstheme="minorHAnsi"/>
              <w:szCs w:val="24"/>
            </w:rPr>
            <w:t>…………………………………………………………………………………………………………8</w:t>
          </w:r>
        </w:p>
        <w:p w14:paraId="5DFA13E5" w14:textId="77777777" w:rsidR="00255446" w:rsidRPr="00255446" w:rsidRDefault="00255446" w:rsidP="00255446">
          <w:pPr>
            <w:pStyle w:val="ListParagraph"/>
            <w:spacing w:before="120"/>
            <w:rPr>
              <w:rFonts w:cstheme="minorHAnsi"/>
              <w:szCs w:val="24"/>
            </w:rPr>
          </w:pPr>
        </w:p>
        <w:p w14:paraId="73DAB20B" w14:textId="2FEE634F" w:rsidR="00571277" w:rsidRDefault="00571277" w:rsidP="00571277">
          <w:pPr>
            <w:pStyle w:val="ListParagraph"/>
            <w:numPr>
              <w:ilvl w:val="0"/>
              <w:numId w:val="5"/>
            </w:numPr>
            <w:spacing w:before="120"/>
            <w:rPr>
              <w:rFonts w:cstheme="minorHAnsi"/>
              <w:szCs w:val="24"/>
            </w:rPr>
          </w:pPr>
          <w:r w:rsidRPr="00571277">
            <w:rPr>
              <w:rFonts w:cstheme="minorHAnsi"/>
              <w:szCs w:val="24"/>
            </w:rPr>
            <w:t>Conclusion</w:t>
          </w:r>
          <w:r w:rsidR="00255446">
            <w:rPr>
              <w:rFonts w:cstheme="minorHAnsi"/>
              <w:szCs w:val="24"/>
            </w:rPr>
            <w:t>………………………………………………………………………………………………………………………………..8</w:t>
          </w:r>
        </w:p>
        <w:p w14:paraId="26BAADEC" w14:textId="2BE6CD3E" w:rsidR="00571277" w:rsidRPr="00571277" w:rsidRDefault="00571277" w:rsidP="00571277">
          <w:pPr>
            <w:pStyle w:val="ListParagraph"/>
            <w:numPr>
              <w:ilvl w:val="0"/>
              <w:numId w:val="5"/>
            </w:numPr>
            <w:spacing w:before="120"/>
            <w:rPr>
              <w:rFonts w:cstheme="minorHAnsi"/>
              <w:szCs w:val="24"/>
            </w:rPr>
          </w:pPr>
          <w:r w:rsidRPr="00571277">
            <w:rPr>
              <w:rFonts w:cstheme="minorHAnsi"/>
              <w:szCs w:val="24"/>
            </w:rPr>
            <w:t>References</w:t>
          </w:r>
          <w:r w:rsidR="00255446">
            <w:rPr>
              <w:rFonts w:cstheme="minorHAnsi"/>
              <w:szCs w:val="24"/>
            </w:rPr>
            <w:t>………………………………………………………………………………………………………………………………..9</w:t>
          </w:r>
        </w:p>
      </w:sdtContent>
    </w:sdt>
    <w:p w14:paraId="30642E68" w14:textId="3E4CF7C2" w:rsidR="009159A6" w:rsidRPr="00255446" w:rsidRDefault="00BF6066" w:rsidP="00255446">
      <w:pPr>
        <w:spacing w:before="120"/>
        <w:rPr>
          <w:rFonts w:ascii="Times New Roman" w:hAnsi="Times New Roman" w:cs="Times New Roman"/>
          <w:b/>
          <w:bCs/>
          <w:szCs w:val="24"/>
        </w:rPr>
      </w:pPr>
      <w:r>
        <w:rPr>
          <w:b/>
          <w:bCs/>
          <w:color w:val="2E74B5" w:themeColor="accent5" w:themeShade="BF"/>
          <w:sz w:val="28"/>
          <w:szCs w:val="24"/>
        </w:rPr>
        <w:br w:type="page"/>
      </w:r>
      <w:r w:rsidR="00571277" w:rsidRPr="00255446">
        <w:rPr>
          <w:rFonts w:ascii="Times New Roman" w:hAnsi="Times New Roman" w:cs="Times New Roman"/>
          <w:b/>
          <w:bCs/>
          <w:szCs w:val="24"/>
        </w:rPr>
        <w:lastRenderedPageBreak/>
        <w:t>Assignment 1</w:t>
      </w:r>
      <w:r w:rsidR="006F0D01" w:rsidRPr="00255446">
        <w:rPr>
          <w:rFonts w:ascii="Times New Roman" w:hAnsi="Times New Roman" w:cs="Times New Roman"/>
          <w:b/>
          <w:bCs/>
          <w:szCs w:val="24"/>
        </w:rPr>
        <w:t xml:space="preserve"> - </w:t>
      </w:r>
      <w:r w:rsidR="006F0D01" w:rsidRPr="00255446">
        <w:rPr>
          <w:rFonts w:ascii="Times New Roman" w:hAnsi="Times New Roman" w:cs="Times New Roman"/>
          <w:b/>
          <w:bCs/>
          <w:szCs w:val="24"/>
        </w:rPr>
        <w:t>Organizational Goal Attainment: Astra Zeneca PLC</w:t>
      </w:r>
    </w:p>
    <w:p w14:paraId="209A792C" w14:textId="77777777" w:rsidR="009159A6" w:rsidRPr="00255446" w:rsidRDefault="009159A6" w:rsidP="00255446">
      <w:pPr>
        <w:spacing w:before="120"/>
        <w:rPr>
          <w:rFonts w:ascii="Times New Roman" w:hAnsi="Times New Roman" w:cs="Times New Roman"/>
          <w:b/>
          <w:bCs/>
          <w:szCs w:val="24"/>
        </w:rPr>
      </w:pPr>
    </w:p>
    <w:p w14:paraId="2472328B" w14:textId="03742C18" w:rsidR="00D931E1" w:rsidRPr="00255446" w:rsidRDefault="009159A6" w:rsidP="00255446">
      <w:pPr>
        <w:pStyle w:val="ListParagraph"/>
        <w:numPr>
          <w:ilvl w:val="0"/>
          <w:numId w:val="7"/>
        </w:numPr>
        <w:spacing w:before="120" w:line="360" w:lineRule="auto"/>
        <w:jc w:val="both"/>
        <w:rPr>
          <w:rFonts w:ascii="Times New Roman" w:hAnsi="Times New Roman" w:cs="Times New Roman"/>
          <w:sz w:val="24"/>
          <w:szCs w:val="24"/>
        </w:rPr>
      </w:pPr>
      <w:r w:rsidRPr="00255446">
        <w:rPr>
          <w:rFonts w:ascii="Times New Roman" w:hAnsi="Times New Roman" w:cs="Times New Roman"/>
          <w:b/>
          <w:bCs/>
          <w:sz w:val="24"/>
          <w:szCs w:val="24"/>
        </w:rPr>
        <w:t>Introduction</w:t>
      </w:r>
    </w:p>
    <w:p w14:paraId="1EDFC5F1" w14:textId="45F99697" w:rsidR="006F09D9" w:rsidRPr="00255446" w:rsidRDefault="006F09D9" w:rsidP="00255446">
      <w:pPr>
        <w:pStyle w:val="ListParagraph"/>
        <w:spacing w:before="120" w:line="360" w:lineRule="auto"/>
        <w:jc w:val="both"/>
        <w:rPr>
          <w:rFonts w:ascii="Times New Roman" w:hAnsi="Times New Roman" w:cs="Times New Roman"/>
          <w:sz w:val="24"/>
          <w:szCs w:val="24"/>
        </w:rPr>
      </w:pPr>
    </w:p>
    <w:p w14:paraId="6741B80F" w14:textId="2DC6680D" w:rsidR="006F09D9" w:rsidRPr="00255446" w:rsidRDefault="006F09D9" w:rsidP="00255446">
      <w:pPr>
        <w:spacing w:before="120"/>
        <w:rPr>
          <w:rFonts w:ascii="Times New Roman" w:hAnsi="Times New Roman" w:cs="Times New Roman"/>
          <w:szCs w:val="24"/>
        </w:rPr>
      </w:pPr>
      <w:r w:rsidRPr="00255446">
        <w:rPr>
          <w:rFonts w:ascii="Times New Roman" w:hAnsi="Times New Roman" w:cs="Times New Roman"/>
          <w:szCs w:val="24"/>
        </w:rPr>
        <w:t xml:space="preserve">Organizational goal attainment is a critical aspect of achieving long-term success for any company. </w:t>
      </w:r>
      <w:r w:rsidR="006A7CB0" w:rsidRPr="00255446">
        <w:rPr>
          <w:rFonts w:ascii="Times New Roman" w:hAnsi="Times New Roman" w:cs="Times New Roman"/>
          <w:szCs w:val="24"/>
        </w:rPr>
        <w:t xml:space="preserve"> According to </w:t>
      </w:r>
      <w:r w:rsidR="006A7CB0" w:rsidRPr="00255446">
        <w:rPr>
          <w:rFonts w:ascii="Times New Roman" w:hAnsi="Times New Roman" w:cs="Times New Roman"/>
          <w:szCs w:val="24"/>
        </w:rPr>
        <w:t xml:space="preserve">Hellriegel </w:t>
      </w:r>
      <w:r w:rsidR="006A7CB0" w:rsidRPr="00255446">
        <w:rPr>
          <w:rFonts w:ascii="Times New Roman" w:hAnsi="Times New Roman" w:cs="Times New Roman"/>
          <w:szCs w:val="24"/>
        </w:rPr>
        <w:t>and</w:t>
      </w:r>
      <w:r w:rsidR="006A7CB0" w:rsidRPr="00255446">
        <w:rPr>
          <w:rFonts w:ascii="Times New Roman" w:hAnsi="Times New Roman" w:cs="Times New Roman"/>
          <w:szCs w:val="24"/>
        </w:rPr>
        <w:t xml:space="preserve"> Slocum</w:t>
      </w:r>
      <w:r w:rsidR="006A7CB0" w:rsidRPr="00255446">
        <w:rPr>
          <w:rFonts w:ascii="Times New Roman" w:hAnsi="Times New Roman" w:cs="Times New Roman"/>
          <w:szCs w:val="24"/>
        </w:rPr>
        <w:t xml:space="preserve"> (</w:t>
      </w:r>
      <w:r w:rsidR="006A7CB0" w:rsidRPr="00255446">
        <w:rPr>
          <w:rFonts w:ascii="Times New Roman" w:hAnsi="Times New Roman" w:cs="Times New Roman"/>
          <w:szCs w:val="24"/>
        </w:rPr>
        <w:t>2019</w:t>
      </w:r>
      <w:r w:rsidR="006A7CB0" w:rsidRPr="00255446">
        <w:rPr>
          <w:rFonts w:ascii="Times New Roman" w:hAnsi="Times New Roman" w:cs="Times New Roman"/>
          <w:szCs w:val="24"/>
        </w:rPr>
        <w:t>), t</w:t>
      </w:r>
      <w:r w:rsidR="006A7CB0" w:rsidRPr="00255446">
        <w:rPr>
          <w:rFonts w:ascii="Times New Roman" w:hAnsi="Times New Roman" w:cs="Times New Roman"/>
          <w:szCs w:val="24"/>
        </w:rPr>
        <w:t>he measurement of organizational goal attainment refers to evaluating the extent to which an organization has successfully reached its targets or milestones. This assessment reflects the level of success in attaining desired outcomes and provides insight into the effectiveness of the organization's efforts and strategies.</w:t>
      </w:r>
      <w:r w:rsidR="006A7CB0" w:rsidRPr="00255446">
        <w:rPr>
          <w:rFonts w:ascii="Times New Roman" w:hAnsi="Times New Roman" w:cs="Times New Roman"/>
          <w:szCs w:val="24"/>
        </w:rPr>
        <w:t xml:space="preserve"> </w:t>
      </w:r>
      <w:r w:rsidRPr="00255446">
        <w:rPr>
          <w:rFonts w:ascii="Times New Roman" w:hAnsi="Times New Roman" w:cs="Times New Roman"/>
          <w:szCs w:val="24"/>
        </w:rPr>
        <w:t>Within this context, three key factors play a pivotal role: organizational structure, organizational culture, and individual motivation. This essay aims to delve into the relationship between these factors and their impact on organizational performance. By examining the case of Astra Zeneca PLC, this essay will shed light on how the interplay between organizational structure, culture, and employee motivation contributes to the attainment of the company's goals.</w:t>
      </w:r>
    </w:p>
    <w:p w14:paraId="0D56AFB3" w14:textId="060A2DC7" w:rsidR="006F09D9" w:rsidRPr="00255446" w:rsidRDefault="006F09D9" w:rsidP="00255446">
      <w:pPr>
        <w:pStyle w:val="ListParagraph"/>
        <w:spacing w:before="120" w:line="360" w:lineRule="auto"/>
        <w:jc w:val="both"/>
        <w:rPr>
          <w:rFonts w:ascii="Times New Roman" w:hAnsi="Times New Roman" w:cs="Times New Roman"/>
          <w:sz w:val="24"/>
          <w:szCs w:val="24"/>
        </w:rPr>
      </w:pPr>
    </w:p>
    <w:p w14:paraId="20912782" w14:textId="0AF5A2CF" w:rsidR="00571277" w:rsidRPr="00255446" w:rsidRDefault="00571277" w:rsidP="00255446">
      <w:pPr>
        <w:pStyle w:val="ListParagraph"/>
        <w:numPr>
          <w:ilvl w:val="0"/>
          <w:numId w:val="7"/>
        </w:numPr>
        <w:spacing w:before="120" w:line="360" w:lineRule="auto"/>
        <w:jc w:val="both"/>
        <w:rPr>
          <w:rFonts w:ascii="Times New Roman" w:hAnsi="Times New Roman" w:cs="Times New Roman"/>
          <w:b/>
          <w:bCs/>
          <w:sz w:val="24"/>
          <w:szCs w:val="24"/>
        </w:rPr>
      </w:pPr>
      <w:r w:rsidRPr="00255446">
        <w:rPr>
          <w:rFonts w:ascii="Times New Roman" w:hAnsi="Times New Roman" w:cs="Times New Roman"/>
          <w:b/>
          <w:bCs/>
          <w:sz w:val="24"/>
          <w:szCs w:val="24"/>
        </w:rPr>
        <w:t>Organisational structure</w:t>
      </w:r>
    </w:p>
    <w:p w14:paraId="7DC66849" w14:textId="77777777" w:rsidR="007B6F7E" w:rsidRPr="00255446" w:rsidRDefault="007B6F7E" w:rsidP="00255446">
      <w:pPr>
        <w:pStyle w:val="ListParagraph"/>
        <w:spacing w:line="360" w:lineRule="auto"/>
        <w:jc w:val="both"/>
        <w:rPr>
          <w:rFonts w:ascii="Times New Roman" w:hAnsi="Times New Roman" w:cs="Times New Roman"/>
          <w:b/>
          <w:bCs/>
          <w:sz w:val="24"/>
          <w:szCs w:val="24"/>
        </w:rPr>
      </w:pPr>
    </w:p>
    <w:p w14:paraId="41D305CE" w14:textId="360EBEF9" w:rsidR="00BE7552" w:rsidRPr="00255446" w:rsidRDefault="00BE7552" w:rsidP="00255446">
      <w:pPr>
        <w:rPr>
          <w:rFonts w:ascii="Times New Roman" w:hAnsi="Times New Roman" w:cs="Times New Roman"/>
          <w:szCs w:val="24"/>
        </w:rPr>
      </w:pPr>
      <w:r w:rsidRPr="00255446">
        <w:rPr>
          <w:rFonts w:ascii="Times New Roman" w:hAnsi="Times New Roman" w:cs="Times New Roman"/>
          <w:szCs w:val="24"/>
        </w:rPr>
        <w:t>AstraZeneca PLC is a globally renowned pharmaceutical company with an extensive portfolio of innovative drugs and healthcare solutions. Under</w:t>
      </w:r>
      <w:r w:rsidRPr="00255446">
        <w:rPr>
          <w:rFonts w:ascii="Times New Roman" w:hAnsi="Times New Roman" w:cs="Times New Roman"/>
          <w:szCs w:val="24"/>
        </w:rPr>
        <w:lastRenderedPageBreak/>
        <w:t>standing the organization's structure is crucial for comprehending its inner workings, effective decision-making, and overall success</w:t>
      </w:r>
      <w:r w:rsidR="005460AA" w:rsidRPr="00255446">
        <w:rPr>
          <w:rFonts w:ascii="Times New Roman" w:hAnsi="Times New Roman" w:cs="Times New Roman"/>
          <w:szCs w:val="24"/>
        </w:rPr>
        <w:t>.</w:t>
      </w:r>
    </w:p>
    <w:p w14:paraId="62BB3D49" w14:textId="1F49B100" w:rsidR="00AD2A7D" w:rsidRPr="00255446" w:rsidRDefault="00AD2A7D" w:rsidP="00255446">
      <w:pPr>
        <w:rPr>
          <w:rFonts w:ascii="Times New Roman" w:hAnsi="Times New Roman" w:cs="Times New Roman"/>
          <w:szCs w:val="24"/>
        </w:rPr>
      </w:pPr>
      <w:r w:rsidRPr="00255446">
        <w:rPr>
          <w:rFonts w:ascii="Times New Roman" w:hAnsi="Times New Roman" w:cs="Times New Roman"/>
          <w:szCs w:val="24"/>
        </w:rPr>
        <w:t xml:space="preserve">According to </w:t>
      </w:r>
      <w:r w:rsidRPr="00255446">
        <w:rPr>
          <w:rFonts w:ascii="Times New Roman" w:hAnsi="Times New Roman" w:cs="Times New Roman"/>
          <w:szCs w:val="24"/>
        </w:rPr>
        <w:t xml:space="preserve">Robbins </w:t>
      </w:r>
      <w:r w:rsidRPr="00255446">
        <w:rPr>
          <w:rFonts w:ascii="Times New Roman" w:hAnsi="Times New Roman" w:cs="Times New Roman"/>
          <w:szCs w:val="24"/>
        </w:rPr>
        <w:t>and</w:t>
      </w:r>
      <w:r w:rsidRPr="00255446">
        <w:rPr>
          <w:rFonts w:ascii="Times New Roman" w:hAnsi="Times New Roman" w:cs="Times New Roman"/>
          <w:szCs w:val="24"/>
        </w:rPr>
        <w:t xml:space="preserve"> Coulter </w:t>
      </w:r>
      <w:r w:rsidRPr="00255446">
        <w:rPr>
          <w:rFonts w:ascii="Times New Roman" w:hAnsi="Times New Roman" w:cs="Times New Roman"/>
          <w:szCs w:val="24"/>
        </w:rPr>
        <w:t>(</w:t>
      </w:r>
      <w:r w:rsidRPr="00255446">
        <w:rPr>
          <w:rFonts w:ascii="Times New Roman" w:hAnsi="Times New Roman" w:cs="Times New Roman"/>
          <w:szCs w:val="24"/>
        </w:rPr>
        <w:t>2019</w:t>
      </w:r>
      <w:r w:rsidRPr="00255446">
        <w:rPr>
          <w:rFonts w:ascii="Times New Roman" w:hAnsi="Times New Roman" w:cs="Times New Roman"/>
          <w:szCs w:val="24"/>
        </w:rPr>
        <w:t>), t</w:t>
      </w:r>
      <w:r w:rsidRPr="00255446">
        <w:rPr>
          <w:rFonts w:ascii="Times New Roman" w:hAnsi="Times New Roman" w:cs="Times New Roman"/>
          <w:szCs w:val="24"/>
        </w:rPr>
        <w:t>he concept of organizational structure pertains to the official configuration of positions, duties, and connections within a company. It establishes the manner in which tasks are allocated, synchronized, and managed, while also establishing a structural framework for communication, decision-making, and the assignment of responsibilities.</w:t>
      </w:r>
    </w:p>
    <w:p w14:paraId="0D90D638" w14:textId="14FC8AB2" w:rsidR="005460AA" w:rsidRPr="00255446" w:rsidRDefault="005460AA" w:rsidP="00255446">
      <w:pPr>
        <w:rPr>
          <w:rFonts w:ascii="Times New Roman" w:hAnsi="Times New Roman" w:cs="Times New Roman"/>
          <w:szCs w:val="24"/>
        </w:rPr>
      </w:pPr>
      <w:r w:rsidRPr="00255446">
        <w:rPr>
          <w:rFonts w:ascii="Times New Roman" w:hAnsi="Times New Roman" w:cs="Times New Roman"/>
          <w:szCs w:val="24"/>
        </w:rPr>
        <w:t xml:space="preserve">The responsibility for managing </w:t>
      </w:r>
      <w:r w:rsidRPr="00255446">
        <w:rPr>
          <w:rFonts w:ascii="Times New Roman" w:hAnsi="Times New Roman" w:cs="Times New Roman"/>
          <w:szCs w:val="24"/>
        </w:rPr>
        <w:t>AstraZeneca PLC</w:t>
      </w:r>
      <w:r w:rsidRPr="00255446">
        <w:rPr>
          <w:rFonts w:ascii="Times New Roman" w:hAnsi="Times New Roman" w:cs="Times New Roman"/>
          <w:szCs w:val="24"/>
        </w:rPr>
        <w:t xml:space="preserve"> and ensuring </w:t>
      </w:r>
      <w:r w:rsidRPr="00255446">
        <w:rPr>
          <w:rFonts w:ascii="Times New Roman" w:hAnsi="Times New Roman" w:cs="Times New Roman"/>
          <w:szCs w:val="24"/>
        </w:rPr>
        <w:t>the organisation’s</w:t>
      </w:r>
      <w:r w:rsidRPr="00255446">
        <w:rPr>
          <w:rFonts w:ascii="Times New Roman" w:hAnsi="Times New Roman" w:cs="Times New Roman"/>
          <w:szCs w:val="24"/>
        </w:rPr>
        <w:t xml:space="preserve"> long-term success lies with </w:t>
      </w:r>
      <w:r w:rsidR="000A24A1" w:rsidRPr="00255446">
        <w:rPr>
          <w:rFonts w:ascii="Times New Roman" w:hAnsi="Times New Roman" w:cs="Times New Roman"/>
          <w:szCs w:val="24"/>
        </w:rPr>
        <w:t>the</w:t>
      </w:r>
      <w:r w:rsidRPr="00255446">
        <w:rPr>
          <w:rFonts w:ascii="Times New Roman" w:hAnsi="Times New Roman" w:cs="Times New Roman"/>
          <w:szCs w:val="24"/>
        </w:rPr>
        <w:t xml:space="preserve"> leadership, which consists of </w:t>
      </w:r>
      <w:r w:rsidR="000A24A1" w:rsidRPr="00255446">
        <w:rPr>
          <w:rFonts w:ascii="Times New Roman" w:hAnsi="Times New Roman" w:cs="Times New Roman"/>
          <w:szCs w:val="24"/>
        </w:rPr>
        <w:t>the</w:t>
      </w:r>
      <w:r w:rsidRPr="00255446">
        <w:rPr>
          <w:rFonts w:ascii="Times New Roman" w:hAnsi="Times New Roman" w:cs="Times New Roman"/>
          <w:szCs w:val="24"/>
        </w:rPr>
        <w:t xml:space="preserve"> Board of Directors and Senior Executive Team. They are accountable to </w:t>
      </w:r>
      <w:r w:rsidR="000A24A1" w:rsidRPr="00255446">
        <w:rPr>
          <w:rFonts w:ascii="Times New Roman" w:hAnsi="Times New Roman" w:cs="Times New Roman"/>
          <w:szCs w:val="24"/>
        </w:rPr>
        <w:t>the</w:t>
      </w:r>
      <w:r w:rsidRPr="00255446">
        <w:rPr>
          <w:rFonts w:ascii="Times New Roman" w:hAnsi="Times New Roman" w:cs="Times New Roman"/>
          <w:szCs w:val="24"/>
        </w:rPr>
        <w:t xml:space="preserve"> shareholders and represent the interests of all stakeholders, particularly patients, by prioritizing scientific excellence in all </w:t>
      </w:r>
      <w:r w:rsidR="000A24A1" w:rsidRPr="00255446">
        <w:rPr>
          <w:rFonts w:ascii="Times New Roman" w:hAnsi="Times New Roman" w:cs="Times New Roman"/>
          <w:szCs w:val="24"/>
        </w:rPr>
        <w:t>their</w:t>
      </w:r>
      <w:r w:rsidRPr="00255446">
        <w:rPr>
          <w:rFonts w:ascii="Times New Roman" w:hAnsi="Times New Roman" w:cs="Times New Roman"/>
          <w:szCs w:val="24"/>
        </w:rPr>
        <w:t xml:space="preserve"> e</w:t>
      </w:r>
      <w:r w:rsidR="000A24A1" w:rsidRPr="00255446">
        <w:rPr>
          <w:rFonts w:ascii="Times New Roman" w:hAnsi="Times New Roman" w:cs="Times New Roman"/>
          <w:szCs w:val="24"/>
        </w:rPr>
        <w:t>ndeavours</w:t>
      </w:r>
      <w:r w:rsidRPr="00255446">
        <w:rPr>
          <w:rFonts w:ascii="Times New Roman" w:hAnsi="Times New Roman" w:cs="Times New Roman"/>
          <w:szCs w:val="24"/>
        </w:rPr>
        <w:t>.</w:t>
      </w:r>
    </w:p>
    <w:p w14:paraId="0876ED6D" w14:textId="1F9F4783" w:rsidR="005460AA" w:rsidRPr="00255446" w:rsidRDefault="000A24A1" w:rsidP="00255446">
      <w:pPr>
        <w:rPr>
          <w:rFonts w:ascii="Times New Roman" w:hAnsi="Times New Roman" w:cs="Times New Roman"/>
          <w:szCs w:val="24"/>
        </w:rPr>
      </w:pPr>
      <w:r w:rsidRPr="00255446">
        <w:rPr>
          <w:rFonts w:ascii="Times New Roman" w:hAnsi="Times New Roman" w:cs="Times New Roman"/>
          <w:szCs w:val="24"/>
        </w:rPr>
        <w:t>The</w:t>
      </w:r>
      <w:r w:rsidR="005460AA" w:rsidRPr="00255446">
        <w:rPr>
          <w:rFonts w:ascii="Times New Roman" w:hAnsi="Times New Roman" w:cs="Times New Roman"/>
          <w:szCs w:val="24"/>
        </w:rPr>
        <w:t xml:space="preserve"> Directors, as a collective body, hold the overall responsibility for the success of AstraZeneca. Additionally, the Non-Executive Directors play a crucial role in providing independent and unbiased judgment while scrutinizing and challenging management decisions. The Board's key responsibilities include defining </w:t>
      </w:r>
      <w:r w:rsidRPr="00255446">
        <w:rPr>
          <w:rFonts w:ascii="Times New Roman" w:hAnsi="Times New Roman" w:cs="Times New Roman"/>
          <w:szCs w:val="24"/>
        </w:rPr>
        <w:t>the</w:t>
      </w:r>
      <w:r w:rsidR="005460AA" w:rsidRPr="00255446">
        <w:rPr>
          <w:rFonts w:ascii="Times New Roman" w:hAnsi="Times New Roman" w:cs="Times New Roman"/>
          <w:szCs w:val="24"/>
        </w:rPr>
        <w:t xml:space="preserve"> strategic direction, setting policies, overseeing risk management and corporate governance, and monitoring progress towards </w:t>
      </w:r>
      <w:r w:rsidRPr="00255446">
        <w:rPr>
          <w:rFonts w:ascii="Times New Roman" w:hAnsi="Times New Roman" w:cs="Times New Roman"/>
          <w:szCs w:val="24"/>
        </w:rPr>
        <w:t>the company’s</w:t>
      </w:r>
      <w:r w:rsidR="005460AA" w:rsidRPr="00255446">
        <w:rPr>
          <w:rFonts w:ascii="Times New Roman" w:hAnsi="Times New Roman" w:cs="Times New Roman"/>
          <w:szCs w:val="24"/>
        </w:rPr>
        <w:t xml:space="preserve"> annual plans. Ultimately, the Board is answerable to </w:t>
      </w:r>
      <w:r w:rsidRPr="00255446">
        <w:rPr>
          <w:rFonts w:ascii="Times New Roman" w:hAnsi="Times New Roman" w:cs="Times New Roman"/>
          <w:szCs w:val="24"/>
        </w:rPr>
        <w:t>the</w:t>
      </w:r>
      <w:r w:rsidR="005460AA" w:rsidRPr="00255446">
        <w:rPr>
          <w:rFonts w:ascii="Times New Roman" w:hAnsi="Times New Roman" w:cs="Times New Roman"/>
          <w:szCs w:val="24"/>
        </w:rPr>
        <w:t xml:space="preserve"> shareholders for ensuring the proper conduct of our business and long-term success, with a focus on all stakeholders.</w:t>
      </w:r>
    </w:p>
    <w:p w14:paraId="058ECEF8" w14:textId="1ACC413B" w:rsidR="005460AA" w:rsidRPr="00255446" w:rsidRDefault="005460AA" w:rsidP="00255446">
      <w:pPr>
        <w:rPr>
          <w:rFonts w:ascii="Times New Roman" w:hAnsi="Times New Roman" w:cs="Times New Roman"/>
          <w:szCs w:val="24"/>
        </w:rPr>
      </w:pPr>
      <w:r w:rsidRPr="00255446">
        <w:rPr>
          <w:rFonts w:ascii="Times New Roman" w:hAnsi="Times New Roman" w:cs="Times New Roman"/>
          <w:szCs w:val="24"/>
        </w:rPr>
        <w:lastRenderedPageBreak/>
        <w:t>To effectively carry out its duties, the Board has assigned specific powers to five principal committees and the CEO</w:t>
      </w:r>
      <w:r w:rsidR="000A24A1" w:rsidRPr="00255446">
        <w:rPr>
          <w:rFonts w:ascii="Times New Roman" w:hAnsi="Times New Roman" w:cs="Times New Roman"/>
          <w:szCs w:val="24"/>
        </w:rPr>
        <w:t xml:space="preserve"> - </w:t>
      </w:r>
      <w:r w:rsidR="000A24A1" w:rsidRPr="00255446">
        <w:rPr>
          <w:rFonts w:ascii="Times New Roman" w:hAnsi="Times New Roman" w:cs="Times New Roman"/>
          <w:szCs w:val="24"/>
        </w:rPr>
        <w:t>Pascal Soriot</w:t>
      </w:r>
      <w:r w:rsidRPr="00255446">
        <w:rPr>
          <w:rFonts w:ascii="Times New Roman" w:hAnsi="Times New Roman" w:cs="Times New Roman"/>
          <w:szCs w:val="24"/>
        </w:rPr>
        <w:t xml:space="preserve">. These committees, along with the Chief Executive Officer, are granted delegated authority by the Board. Furthermore, the Senior Executive Team, led by the CEO, serves as the executive body through which the delegated authority is exercised. The CEO, in collaboration with the Chief Financial Officer and SET, plays a vital role in formulating </w:t>
      </w:r>
      <w:r w:rsidR="00B427F8" w:rsidRPr="00255446">
        <w:rPr>
          <w:rFonts w:ascii="Times New Roman" w:hAnsi="Times New Roman" w:cs="Times New Roman"/>
          <w:szCs w:val="24"/>
        </w:rPr>
        <w:t>the</w:t>
      </w:r>
      <w:r w:rsidRPr="00255446">
        <w:rPr>
          <w:rFonts w:ascii="Times New Roman" w:hAnsi="Times New Roman" w:cs="Times New Roman"/>
          <w:szCs w:val="24"/>
        </w:rPr>
        <w:t xml:space="preserve"> strategy, which is subject to review, constructive challenge, and approval by the Board during </w:t>
      </w:r>
      <w:r w:rsidR="00B427F8" w:rsidRPr="00255446">
        <w:rPr>
          <w:rFonts w:ascii="Times New Roman" w:hAnsi="Times New Roman" w:cs="Times New Roman"/>
          <w:szCs w:val="24"/>
        </w:rPr>
        <w:t>the</w:t>
      </w:r>
      <w:r w:rsidRPr="00255446">
        <w:rPr>
          <w:rFonts w:ascii="Times New Roman" w:hAnsi="Times New Roman" w:cs="Times New Roman"/>
          <w:szCs w:val="24"/>
        </w:rPr>
        <w:t xml:space="preserve"> annual strategy review process</w:t>
      </w:r>
      <w:r w:rsidR="000A24A1" w:rsidRPr="00255446">
        <w:rPr>
          <w:rFonts w:ascii="Times New Roman" w:hAnsi="Times New Roman" w:cs="Times New Roman"/>
          <w:szCs w:val="24"/>
        </w:rPr>
        <w:t xml:space="preserve"> (AstraZeneca, 2023)</w:t>
      </w:r>
      <w:r w:rsidR="00B427F8" w:rsidRPr="00255446">
        <w:rPr>
          <w:rFonts w:ascii="Times New Roman" w:hAnsi="Times New Roman" w:cs="Times New Roman"/>
          <w:szCs w:val="24"/>
        </w:rPr>
        <w:t xml:space="preserve">. Therefore, at the top of the company, </w:t>
      </w:r>
      <w:r w:rsidR="00B427F8" w:rsidRPr="00255446">
        <w:rPr>
          <w:rFonts w:ascii="Times New Roman" w:hAnsi="Times New Roman" w:cs="Times New Roman"/>
          <w:szCs w:val="24"/>
        </w:rPr>
        <w:t>AstraZeneca PLC follows a hierarchical organizational structure, with clear lines of authority and decision-making.</w:t>
      </w:r>
    </w:p>
    <w:p w14:paraId="1E6A57CE" w14:textId="28EF23DD" w:rsidR="000400EA" w:rsidRPr="00255446" w:rsidRDefault="00B427F8" w:rsidP="00255446">
      <w:pPr>
        <w:rPr>
          <w:rFonts w:ascii="Times New Roman" w:hAnsi="Times New Roman" w:cs="Times New Roman"/>
          <w:szCs w:val="24"/>
        </w:rPr>
      </w:pPr>
      <w:r w:rsidRPr="00255446">
        <w:rPr>
          <w:rFonts w:ascii="Times New Roman" w:hAnsi="Times New Roman" w:cs="Times New Roman"/>
          <w:szCs w:val="24"/>
        </w:rPr>
        <w:t xml:space="preserve">However, </w:t>
      </w:r>
      <w:r w:rsidRPr="00255446">
        <w:rPr>
          <w:rFonts w:ascii="Times New Roman" w:hAnsi="Times New Roman" w:cs="Times New Roman"/>
          <w:szCs w:val="24"/>
        </w:rPr>
        <w:t xml:space="preserve">AstraZeneca PLC </w:t>
      </w:r>
      <w:r w:rsidR="00BC1A6E" w:rsidRPr="00255446">
        <w:rPr>
          <w:rFonts w:ascii="Times New Roman" w:hAnsi="Times New Roman" w:cs="Times New Roman"/>
          <w:szCs w:val="24"/>
        </w:rPr>
        <w:t xml:space="preserve">also </w:t>
      </w:r>
      <w:r w:rsidRPr="00255446">
        <w:rPr>
          <w:rFonts w:ascii="Times New Roman" w:hAnsi="Times New Roman" w:cs="Times New Roman"/>
          <w:szCs w:val="24"/>
        </w:rPr>
        <w:t>employs a functional organizational structure, wherein employees are grouped based on their specific areas of expertise or functions. These functional units include research and development, manufacturing, sales and marketing, finance, and human resources.</w:t>
      </w:r>
    </w:p>
    <w:p w14:paraId="2C72BF7D" w14:textId="793FAE4C" w:rsidR="00E940D3" w:rsidRPr="00255446" w:rsidRDefault="000400EA" w:rsidP="00255446">
      <w:pPr>
        <w:rPr>
          <w:rFonts w:ascii="Times New Roman" w:hAnsi="Times New Roman" w:cs="Times New Roman"/>
          <w:szCs w:val="24"/>
        </w:rPr>
      </w:pPr>
      <w:r w:rsidRPr="00255446">
        <w:rPr>
          <w:rFonts w:ascii="Times New Roman" w:hAnsi="Times New Roman" w:cs="Times New Roman"/>
          <w:szCs w:val="24"/>
        </w:rPr>
        <w:t>The</w:t>
      </w:r>
      <w:r w:rsidR="00A407AE" w:rsidRPr="00255446">
        <w:rPr>
          <w:rFonts w:ascii="Times New Roman" w:hAnsi="Times New Roman" w:cs="Times New Roman"/>
          <w:szCs w:val="24"/>
        </w:rPr>
        <w:t xml:space="preserve"> overall</w:t>
      </w:r>
      <w:r w:rsidRPr="00255446">
        <w:rPr>
          <w:rFonts w:ascii="Times New Roman" w:hAnsi="Times New Roman" w:cs="Times New Roman"/>
          <w:szCs w:val="24"/>
        </w:rPr>
        <w:t xml:space="preserve"> organizational structure of AstraZeneca</w:t>
      </w:r>
      <w:r w:rsidR="00A407AE" w:rsidRPr="00255446">
        <w:rPr>
          <w:rFonts w:ascii="Times New Roman" w:hAnsi="Times New Roman" w:cs="Times New Roman"/>
          <w:szCs w:val="24"/>
        </w:rPr>
        <w:t xml:space="preserve"> however,</w:t>
      </w:r>
      <w:r w:rsidRPr="00255446">
        <w:rPr>
          <w:rFonts w:ascii="Times New Roman" w:hAnsi="Times New Roman" w:cs="Times New Roman"/>
          <w:szCs w:val="24"/>
        </w:rPr>
        <w:t xml:space="preserve"> can be described as a matrix structure, combining functional and divisional elements. This structure allows the company to balance global coordination and local responsiveness. </w:t>
      </w:r>
      <w:r w:rsidR="00E940D3" w:rsidRPr="00255446">
        <w:rPr>
          <w:rFonts w:ascii="Times New Roman" w:hAnsi="Times New Roman" w:cs="Times New Roman"/>
          <w:szCs w:val="24"/>
        </w:rPr>
        <w:t>According to Daft (2016), the matrix structure is characterized by its flexibility and ability to facilitate cross-functional collaboration. It allows employees to work on multiple projects simultaneously, leveraging their expertise in different areas. This structure is particularly effective in organizations that operate in complex and dynamic environments, where cross-functional coordination and agility are crucial (Daft, 2016).</w:t>
      </w:r>
    </w:p>
    <w:p w14:paraId="2170CC32" w14:textId="77777777" w:rsidR="00255446" w:rsidRPr="00255446" w:rsidRDefault="00255446" w:rsidP="00255446">
      <w:pPr>
        <w:rPr>
          <w:rFonts w:ascii="Times New Roman" w:hAnsi="Times New Roman" w:cs="Times New Roman"/>
          <w:szCs w:val="24"/>
        </w:rPr>
      </w:pPr>
    </w:p>
    <w:p w14:paraId="2FCD3D25" w14:textId="77777777" w:rsidR="00255446" w:rsidRPr="00255446" w:rsidRDefault="00255446" w:rsidP="00255446">
      <w:pPr>
        <w:rPr>
          <w:rFonts w:ascii="Times New Roman" w:hAnsi="Times New Roman" w:cs="Times New Roman"/>
          <w:szCs w:val="24"/>
        </w:rPr>
      </w:pPr>
    </w:p>
    <w:p w14:paraId="3FB97792" w14:textId="05F1E88B" w:rsidR="000400EA" w:rsidRPr="00255446" w:rsidRDefault="000400EA" w:rsidP="00255446">
      <w:pPr>
        <w:rPr>
          <w:rFonts w:ascii="Times New Roman" w:hAnsi="Times New Roman" w:cs="Times New Roman"/>
          <w:szCs w:val="24"/>
        </w:rPr>
      </w:pPr>
      <w:r w:rsidRPr="00255446">
        <w:rPr>
          <w:rFonts w:ascii="Times New Roman" w:hAnsi="Times New Roman" w:cs="Times New Roman"/>
          <w:szCs w:val="24"/>
        </w:rPr>
        <w:t>The key components of AstraZeneca's organizational structure are as follows:</w:t>
      </w:r>
    </w:p>
    <w:p w14:paraId="76C03A7E" w14:textId="1B0E91B9" w:rsidR="00A407AE" w:rsidRPr="00255446" w:rsidRDefault="000400EA" w:rsidP="00255446">
      <w:pPr>
        <w:pStyle w:val="ListParagraph"/>
        <w:numPr>
          <w:ilvl w:val="1"/>
          <w:numId w:val="7"/>
        </w:numPr>
        <w:spacing w:line="360" w:lineRule="auto"/>
        <w:jc w:val="both"/>
        <w:rPr>
          <w:rFonts w:ascii="Times New Roman" w:hAnsi="Times New Roman" w:cs="Times New Roman"/>
          <w:b/>
          <w:bCs/>
          <w:sz w:val="24"/>
          <w:szCs w:val="24"/>
        </w:rPr>
      </w:pPr>
      <w:r w:rsidRPr="00255446">
        <w:rPr>
          <w:rFonts w:ascii="Times New Roman" w:hAnsi="Times New Roman" w:cs="Times New Roman"/>
          <w:b/>
          <w:bCs/>
          <w:sz w:val="24"/>
          <w:szCs w:val="24"/>
        </w:rPr>
        <w:t>Global Functions</w:t>
      </w:r>
    </w:p>
    <w:p w14:paraId="04C2A578" w14:textId="69C4C84E" w:rsidR="00A407AE" w:rsidRPr="00255446" w:rsidRDefault="000400EA" w:rsidP="00255446">
      <w:pPr>
        <w:rPr>
          <w:rFonts w:ascii="Times New Roman" w:hAnsi="Times New Roman" w:cs="Times New Roman"/>
          <w:szCs w:val="24"/>
        </w:rPr>
      </w:pPr>
      <w:r w:rsidRPr="00255446">
        <w:rPr>
          <w:rFonts w:ascii="Times New Roman" w:hAnsi="Times New Roman" w:cs="Times New Roman"/>
          <w:szCs w:val="24"/>
        </w:rPr>
        <w:t xml:space="preserve">AstraZeneca has several global functions that provide support and expertise across the organization. These functions include Research and Development, Commercial Operations, Operations and IT, and Finance. </w:t>
      </w:r>
      <w:r w:rsidRPr="00255446">
        <w:rPr>
          <w:rFonts w:ascii="Times New Roman" w:hAnsi="Times New Roman" w:cs="Times New Roman"/>
          <w:szCs w:val="24"/>
        </w:rPr>
        <w:lastRenderedPageBreak/>
        <w:t>These functions are responsible for setting global strategies, policies, and standards.</w:t>
      </w:r>
      <w:r w:rsidR="00A407AE" w:rsidRPr="00255446">
        <w:rPr>
          <w:rFonts w:ascii="Times New Roman" w:hAnsi="Times New Roman" w:cs="Times New Roman"/>
          <w:szCs w:val="24"/>
        </w:rPr>
        <w:t xml:space="preserve"> In 2012, a change was instated: </w:t>
      </w:r>
      <w:r w:rsidR="00A407AE" w:rsidRPr="00255446">
        <w:rPr>
          <w:rFonts w:ascii="Times New Roman" w:hAnsi="Times New Roman" w:cs="Times New Roman"/>
          <w:szCs w:val="24"/>
        </w:rPr>
        <w:t xml:space="preserve">“One change already under way is the simplification of the company’s global commercial organisation structure. The number of sales and marketing regions has been reduced from five to three and smaller countries are being clustered, a move that will optimise resources, increase shared </w:t>
      </w:r>
      <w:r w:rsidR="00A10816" w:rsidRPr="00255446">
        <w:rPr>
          <w:rFonts w:ascii="Times New Roman" w:hAnsi="Times New Roman" w:cs="Times New Roman"/>
          <w:szCs w:val="24"/>
        </w:rPr>
        <w:t>services,</w:t>
      </w:r>
      <w:r w:rsidR="00A407AE" w:rsidRPr="00255446">
        <w:rPr>
          <w:rFonts w:ascii="Times New Roman" w:hAnsi="Times New Roman" w:cs="Times New Roman"/>
          <w:szCs w:val="24"/>
        </w:rPr>
        <w:t xml:space="preserve"> and reduce the cost base.”</w:t>
      </w:r>
      <w:r w:rsidR="00A407AE" w:rsidRPr="00255446">
        <w:rPr>
          <w:rFonts w:ascii="Times New Roman" w:hAnsi="Times New Roman" w:cs="Times New Roman"/>
          <w:szCs w:val="24"/>
        </w:rPr>
        <w:t xml:space="preserve"> (AstraZeneca, 2012)</w:t>
      </w:r>
    </w:p>
    <w:p w14:paraId="3FB5BDF0" w14:textId="3A447A41" w:rsidR="00A407AE" w:rsidRPr="00255446" w:rsidRDefault="000400EA" w:rsidP="00255446">
      <w:pPr>
        <w:pStyle w:val="ListParagraph"/>
        <w:numPr>
          <w:ilvl w:val="1"/>
          <w:numId w:val="7"/>
        </w:numPr>
        <w:spacing w:line="360" w:lineRule="auto"/>
        <w:jc w:val="both"/>
        <w:rPr>
          <w:rFonts w:ascii="Times New Roman" w:hAnsi="Times New Roman" w:cs="Times New Roman"/>
          <w:b/>
          <w:bCs/>
          <w:sz w:val="24"/>
          <w:szCs w:val="24"/>
        </w:rPr>
      </w:pPr>
      <w:r w:rsidRPr="00255446">
        <w:rPr>
          <w:rFonts w:ascii="Times New Roman" w:hAnsi="Times New Roman" w:cs="Times New Roman"/>
          <w:b/>
          <w:bCs/>
          <w:sz w:val="24"/>
          <w:szCs w:val="24"/>
        </w:rPr>
        <w:t>Therapeutic Areas</w:t>
      </w:r>
    </w:p>
    <w:p w14:paraId="5E920DF6" w14:textId="77777777" w:rsidR="00A10816" w:rsidRPr="00255446" w:rsidRDefault="000400EA" w:rsidP="00255446">
      <w:pPr>
        <w:rPr>
          <w:rFonts w:ascii="Times New Roman" w:hAnsi="Times New Roman" w:cs="Times New Roman"/>
          <w:szCs w:val="24"/>
        </w:rPr>
      </w:pPr>
      <w:r w:rsidRPr="00255446">
        <w:rPr>
          <w:rFonts w:ascii="Times New Roman" w:hAnsi="Times New Roman" w:cs="Times New Roman"/>
          <w:szCs w:val="24"/>
        </w:rPr>
        <w:t>AstraZeneca organizes its operations based on therapeutic areas, such as oncology, cardiovascular, respiratory, and immunology. Each therapeutic area has its own dedicated team responsible for developing and commercializing products in that area. This divisional structure allows for specialization and focus within each therapeutic area.</w:t>
      </w:r>
    </w:p>
    <w:p w14:paraId="65CDE97C" w14:textId="77777777" w:rsidR="00A10816" w:rsidRPr="00255446" w:rsidRDefault="000400EA" w:rsidP="00255446">
      <w:pPr>
        <w:pStyle w:val="ListParagraph"/>
        <w:numPr>
          <w:ilvl w:val="1"/>
          <w:numId w:val="7"/>
        </w:numPr>
        <w:spacing w:line="360" w:lineRule="auto"/>
        <w:jc w:val="both"/>
        <w:rPr>
          <w:rFonts w:ascii="Times New Roman" w:hAnsi="Times New Roman" w:cs="Times New Roman"/>
          <w:b/>
          <w:bCs/>
          <w:sz w:val="24"/>
          <w:szCs w:val="24"/>
        </w:rPr>
      </w:pPr>
      <w:r w:rsidRPr="00255446">
        <w:rPr>
          <w:rFonts w:ascii="Times New Roman" w:hAnsi="Times New Roman" w:cs="Times New Roman"/>
          <w:b/>
          <w:bCs/>
          <w:sz w:val="24"/>
          <w:szCs w:val="24"/>
        </w:rPr>
        <w:lastRenderedPageBreak/>
        <w:t>Geographic Regions</w:t>
      </w:r>
    </w:p>
    <w:p w14:paraId="07004744" w14:textId="72A95926" w:rsidR="000400EA" w:rsidRPr="00255446" w:rsidRDefault="000400EA" w:rsidP="00255446">
      <w:pPr>
        <w:rPr>
          <w:rFonts w:ascii="Times New Roman" w:hAnsi="Times New Roman" w:cs="Times New Roman"/>
          <w:szCs w:val="24"/>
        </w:rPr>
      </w:pPr>
      <w:r w:rsidRPr="00255446">
        <w:rPr>
          <w:rFonts w:ascii="Times New Roman" w:hAnsi="Times New Roman" w:cs="Times New Roman"/>
          <w:szCs w:val="24"/>
        </w:rPr>
        <w:t>AstraZeneca operates in various geographic regions, including North America, Europe, Asia-Pacific, and Emerging Markets. Each region has its own management team responsible for adapting global strategies to local market conditions and regulations. This regional structure enables AstraZeneca to address the specific needs and preferences of different markets.</w:t>
      </w:r>
    </w:p>
    <w:p w14:paraId="79B73ED2" w14:textId="0364FB32" w:rsidR="00E940D3" w:rsidRPr="00255446" w:rsidRDefault="00F85995" w:rsidP="00255446">
      <w:pPr>
        <w:rPr>
          <w:rFonts w:ascii="Times New Roman" w:hAnsi="Times New Roman" w:cs="Times New Roman"/>
          <w:szCs w:val="24"/>
        </w:rPr>
      </w:pPr>
      <w:r w:rsidRPr="00255446">
        <w:rPr>
          <w:rFonts w:ascii="Times New Roman" w:hAnsi="Times New Roman" w:cs="Times New Roman"/>
          <w:szCs w:val="24"/>
        </w:rPr>
        <w:t xml:space="preserve">According to AstraZeneca, the matrix structure enables the company to leverage the expertise and resources of functional departments while also facilitating cross-functional teamwork and communication </w:t>
      </w:r>
      <w:r w:rsidR="000E07E7" w:rsidRPr="00255446">
        <w:rPr>
          <w:rFonts w:ascii="Times New Roman" w:hAnsi="Times New Roman" w:cs="Times New Roman"/>
          <w:szCs w:val="24"/>
        </w:rPr>
        <w:t>(AstraZeneca, 2023)</w:t>
      </w:r>
      <w:r w:rsidRPr="00255446">
        <w:rPr>
          <w:rFonts w:ascii="Times New Roman" w:hAnsi="Times New Roman" w:cs="Times New Roman"/>
          <w:szCs w:val="24"/>
        </w:rPr>
        <w:t>.</w:t>
      </w:r>
      <w:r w:rsidRPr="00255446">
        <w:rPr>
          <w:rFonts w:ascii="Times New Roman" w:hAnsi="Times New Roman" w:cs="Times New Roman"/>
          <w:szCs w:val="24"/>
        </w:rPr>
        <w:t xml:space="preserve"> </w:t>
      </w:r>
      <w:r w:rsidR="000400EA" w:rsidRPr="00255446">
        <w:rPr>
          <w:rFonts w:ascii="Times New Roman" w:hAnsi="Times New Roman" w:cs="Times New Roman"/>
          <w:szCs w:val="24"/>
        </w:rPr>
        <w:t>This structure also facilitates innovation and agility, as teams can quickly respond to market changes and emerging opportunities.</w:t>
      </w:r>
    </w:p>
    <w:p w14:paraId="4A38F839" w14:textId="5BA9865A" w:rsidR="00571277" w:rsidRPr="00255446" w:rsidRDefault="00571277" w:rsidP="00255446">
      <w:pPr>
        <w:pStyle w:val="ListParagraph"/>
        <w:numPr>
          <w:ilvl w:val="0"/>
          <w:numId w:val="7"/>
        </w:numPr>
        <w:spacing w:before="120" w:line="360" w:lineRule="auto"/>
        <w:jc w:val="both"/>
        <w:rPr>
          <w:rFonts w:ascii="Times New Roman" w:hAnsi="Times New Roman" w:cs="Times New Roman"/>
          <w:b/>
          <w:bCs/>
          <w:sz w:val="24"/>
          <w:szCs w:val="24"/>
        </w:rPr>
      </w:pPr>
      <w:r w:rsidRPr="00255446">
        <w:rPr>
          <w:rFonts w:ascii="Times New Roman" w:hAnsi="Times New Roman" w:cs="Times New Roman"/>
          <w:b/>
          <w:bCs/>
          <w:sz w:val="24"/>
          <w:szCs w:val="24"/>
        </w:rPr>
        <w:lastRenderedPageBreak/>
        <w:t>Organisational culture</w:t>
      </w:r>
    </w:p>
    <w:p w14:paraId="060A31E6" w14:textId="42526C96" w:rsidR="000400EA" w:rsidRPr="00255446" w:rsidRDefault="000400EA" w:rsidP="00255446">
      <w:pPr>
        <w:spacing w:before="120"/>
        <w:rPr>
          <w:rFonts w:ascii="Times New Roman" w:hAnsi="Times New Roman" w:cs="Times New Roman"/>
          <w:szCs w:val="24"/>
        </w:rPr>
      </w:pPr>
      <w:r w:rsidRPr="00255446">
        <w:rPr>
          <w:rFonts w:ascii="Times New Roman" w:hAnsi="Times New Roman" w:cs="Times New Roman"/>
          <w:szCs w:val="24"/>
        </w:rPr>
        <w:t>AstraZeneca plc is known for its strong organizational culture that emphasizes collaboration, innovation, and patient-centricity. According to AstraZeneca's annual report (2020), the company's culture is built on a foundation of integrity, accountability, and respect for individuals. This culture is reflected in the company's mission statement, which states that AstraZeneca is committed to improving the health and well-being of people around the world.</w:t>
      </w:r>
    </w:p>
    <w:p w14:paraId="4DCBC792" w14:textId="49A57AF2" w:rsidR="000400EA" w:rsidRPr="00255446" w:rsidRDefault="000400EA" w:rsidP="00255446">
      <w:pPr>
        <w:spacing w:before="120"/>
        <w:rPr>
          <w:rFonts w:ascii="Times New Roman" w:hAnsi="Times New Roman" w:cs="Times New Roman"/>
          <w:szCs w:val="24"/>
        </w:rPr>
      </w:pPr>
      <w:r w:rsidRPr="00255446">
        <w:rPr>
          <w:rFonts w:ascii="Times New Roman" w:hAnsi="Times New Roman" w:cs="Times New Roman"/>
          <w:szCs w:val="24"/>
        </w:rPr>
        <w:t>One aspect of AstraZeneca's culture is its focus on collaboration. The company encourages employees to work together across functions and geographies to achieve common goals. This collaborative approach is evident in the company's research and development efforts, where scientists from different disciplines collaborate to discover and develop innovative medicines. AstraZeneca's annual report (2020) highlights the importance of collaboration in driving scientific breakthroughs and delivering value to patients.</w:t>
      </w:r>
    </w:p>
    <w:p w14:paraId="1F01B286" w14:textId="3170553A" w:rsidR="000400EA" w:rsidRPr="00255446" w:rsidRDefault="000400EA" w:rsidP="00255446">
      <w:pPr>
        <w:spacing w:before="120"/>
        <w:rPr>
          <w:rFonts w:ascii="Times New Roman" w:hAnsi="Times New Roman" w:cs="Times New Roman"/>
          <w:szCs w:val="24"/>
        </w:rPr>
      </w:pPr>
      <w:r w:rsidRPr="00255446">
        <w:rPr>
          <w:rFonts w:ascii="Times New Roman" w:hAnsi="Times New Roman" w:cs="Times New Roman"/>
          <w:szCs w:val="24"/>
        </w:rPr>
        <w:lastRenderedPageBreak/>
        <w:t>In addition to collaboration, AstraZeneca's culture also emphasizes innovation. The company encourages employees to think creatively and take risks in order to develop new and improved treatments. AstraZeneca's annual report (2020) states that the company invests heavily in research and development to drive innovation and bring new medicines to patients. This commitment to innovation is further demonstrated by AstraZeneca's partnerships with academic institutions and other industry leaders to foster scientific advancements.</w:t>
      </w:r>
    </w:p>
    <w:p w14:paraId="3CEB3D5D" w14:textId="33B7D646" w:rsidR="000400EA" w:rsidRPr="00255446" w:rsidRDefault="000400EA" w:rsidP="00255446">
      <w:pPr>
        <w:spacing w:before="120"/>
        <w:rPr>
          <w:rFonts w:ascii="Times New Roman" w:hAnsi="Times New Roman" w:cs="Times New Roman"/>
          <w:szCs w:val="24"/>
        </w:rPr>
      </w:pPr>
      <w:r w:rsidRPr="00255446">
        <w:rPr>
          <w:rFonts w:ascii="Times New Roman" w:hAnsi="Times New Roman" w:cs="Times New Roman"/>
          <w:szCs w:val="24"/>
        </w:rPr>
        <w:t>Furthermore, AstraZeneca's culture is deeply rooted in its commitment to patient-centricity. The company places patients at the center of its decision-making processes and strives to understand their needs and preferences. AstraZeneca's annual report (2020) emphasizes the importance of patient insights in guiding the company's research and development efforts. This patient-centric approach is also reflected in AstraZeneca's commitment to access and affordability, as the company aims to make its medicines accessible to patients around the world.</w:t>
      </w:r>
    </w:p>
    <w:p w14:paraId="2DD488D0" w14:textId="089D2E39" w:rsidR="00346CA4" w:rsidRPr="00255446" w:rsidRDefault="000400EA" w:rsidP="00255446">
      <w:pPr>
        <w:spacing w:before="120"/>
        <w:rPr>
          <w:rFonts w:ascii="Times New Roman" w:hAnsi="Times New Roman" w:cs="Times New Roman"/>
          <w:szCs w:val="24"/>
        </w:rPr>
      </w:pPr>
      <w:r w:rsidRPr="00255446">
        <w:rPr>
          <w:rFonts w:ascii="Times New Roman" w:hAnsi="Times New Roman" w:cs="Times New Roman"/>
          <w:szCs w:val="24"/>
        </w:rPr>
        <w:lastRenderedPageBreak/>
        <w:t>In conclusion, AstraZeneca plc has a strong organizational culture that promotes collaboration, innovation, and patient-centricity. This culture is evident in the company's emphasis on collaboration across functions and geographies, its commitment to innovation in research and development, and its patient-centric approach to decision-making. AstraZeneca's culture plays a crucial role in driving the company's mission to improve the health and well-being of people worldwide.</w:t>
      </w:r>
    </w:p>
    <w:p w14:paraId="3858EC84" w14:textId="77777777" w:rsidR="0099021B" w:rsidRPr="00255446" w:rsidRDefault="0099021B" w:rsidP="00255446">
      <w:pPr>
        <w:spacing w:before="120"/>
        <w:rPr>
          <w:rFonts w:ascii="Times New Roman" w:hAnsi="Times New Roman" w:cs="Times New Roman"/>
          <w:szCs w:val="24"/>
        </w:rPr>
      </w:pPr>
    </w:p>
    <w:p w14:paraId="04E7CFC7" w14:textId="23AA392B" w:rsidR="00571277" w:rsidRPr="00255446" w:rsidRDefault="00571277" w:rsidP="00255446">
      <w:pPr>
        <w:pStyle w:val="ListParagraph"/>
        <w:numPr>
          <w:ilvl w:val="0"/>
          <w:numId w:val="7"/>
        </w:numPr>
        <w:spacing w:before="120" w:line="360" w:lineRule="auto"/>
        <w:jc w:val="both"/>
        <w:rPr>
          <w:rFonts w:ascii="Times New Roman" w:hAnsi="Times New Roman" w:cs="Times New Roman"/>
          <w:b/>
          <w:bCs/>
          <w:sz w:val="24"/>
          <w:szCs w:val="24"/>
        </w:rPr>
      </w:pPr>
      <w:r w:rsidRPr="00255446">
        <w:rPr>
          <w:rFonts w:ascii="Times New Roman" w:hAnsi="Times New Roman" w:cs="Times New Roman"/>
          <w:b/>
          <w:bCs/>
          <w:sz w:val="24"/>
          <w:szCs w:val="24"/>
        </w:rPr>
        <w:t xml:space="preserve">How are the organisation structure and culture related to its </w:t>
      </w:r>
      <w:r w:rsidR="00BC1A6E" w:rsidRPr="00255446">
        <w:rPr>
          <w:rFonts w:ascii="Times New Roman" w:hAnsi="Times New Roman" w:cs="Times New Roman"/>
          <w:b/>
          <w:bCs/>
          <w:sz w:val="24"/>
          <w:szCs w:val="24"/>
        </w:rPr>
        <w:t>performances</w:t>
      </w:r>
    </w:p>
    <w:p w14:paraId="616E180E" w14:textId="18F92047" w:rsidR="00BC1A6E" w:rsidRPr="00255446" w:rsidRDefault="00BC1A6E" w:rsidP="00255446">
      <w:pPr>
        <w:spacing w:before="120"/>
        <w:rPr>
          <w:rFonts w:ascii="Times New Roman" w:hAnsi="Times New Roman" w:cs="Times New Roman"/>
          <w:szCs w:val="24"/>
        </w:rPr>
      </w:pPr>
      <w:r w:rsidRPr="00255446">
        <w:rPr>
          <w:rFonts w:ascii="Times New Roman" w:hAnsi="Times New Roman" w:cs="Times New Roman"/>
          <w:szCs w:val="24"/>
        </w:rPr>
        <w:t>The organizational structure and culture of AstraZeneca plc are closely related to its performance.</w:t>
      </w:r>
    </w:p>
    <w:p w14:paraId="5B2CE925" w14:textId="7F8701F0" w:rsidR="00BC1A6E" w:rsidRPr="00255446" w:rsidRDefault="00BC1A6E" w:rsidP="00255446">
      <w:pPr>
        <w:spacing w:before="120"/>
        <w:rPr>
          <w:rFonts w:ascii="Times New Roman" w:hAnsi="Times New Roman" w:cs="Times New Roman"/>
          <w:szCs w:val="24"/>
        </w:rPr>
      </w:pPr>
      <w:r w:rsidRPr="00255446">
        <w:rPr>
          <w:rFonts w:ascii="Times New Roman" w:hAnsi="Times New Roman" w:cs="Times New Roman"/>
          <w:szCs w:val="24"/>
        </w:rPr>
        <w:t>AstraZeneca has a matrix organizational structure, which combines functional departments with project teams. This structure allows for efficient coordination and collaboration across different functions and regions. Ac</w:t>
      </w:r>
      <w:r w:rsidRPr="00255446">
        <w:rPr>
          <w:rFonts w:ascii="Times New Roman" w:hAnsi="Times New Roman" w:cs="Times New Roman"/>
          <w:szCs w:val="24"/>
        </w:rPr>
        <w:lastRenderedPageBreak/>
        <w:t>cording to a study by KPMG, matrix structures can enhance innovation and agility, leading to improved performance.</w:t>
      </w:r>
    </w:p>
    <w:p w14:paraId="20628826" w14:textId="06DB32E9" w:rsidR="00BC1A6E" w:rsidRPr="00255446" w:rsidRDefault="00BC1A6E" w:rsidP="00255446">
      <w:pPr>
        <w:spacing w:before="120"/>
        <w:rPr>
          <w:rFonts w:ascii="Times New Roman" w:hAnsi="Times New Roman" w:cs="Times New Roman"/>
          <w:szCs w:val="24"/>
        </w:rPr>
      </w:pPr>
      <w:r w:rsidRPr="00255446">
        <w:rPr>
          <w:rFonts w:ascii="Times New Roman" w:hAnsi="Times New Roman" w:cs="Times New Roman"/>
          <w:szCs w:val="24"/>
        </w:rPr>
        <w:t>AstraZeneca has a strong culture of innovation, which is reflected in its mission to push the boundaries of science to deliver life-changing medicines. The company encourages employees to think creatively and take risks. This culture of innovation has been instrumental in driving the company's performance and growth</w:t>
      </w:r>
      <w:r w:rsidR="000E07E7" w:rsidRPr="00255446">
        <w:rPr>
          <w:rFonts w:ascii="Times New Roman" w:hAnsi="Times New Roman" w:cs="Times New Roman"/>
          <w:szCs w:val="24"/>
        </w:rPr>
        <w:t xml:space="preserve"> (AstraZeneca, 2023).</w:t>
      </w:r>
    </w:p>
    <w:p w14:paraId="5997FFD3" w14:textId="6E6902F7" w:rsidR="00BC1A6E" w:rsidRPr="00255446" w:rsidRDefault="00BC1A6E" w:rsidP="00255446">
      <w:pPr>
        <w:spacing w:before="120"/>
        <w:rPr>
          <w:rFonts w:ascii="Times New Roman" w:hAnsi="Times New Roman" w:cs="Times New Roman"/>
          <w:szCs w:val="24"/>
        </w:rPr>
      </w:pPr>
      <w:r w:rsidRPr="00255446">
        <w:rPr>
          <w:rFonts w:ascii="Times New Roman" w:hAnsi="Times New Roman" w:cs="Times New Roman"/>
          <w:szCs w:val="24"/>
        </w:rPr>
        <w:t>AstraZeneca emphasizes collaboration and teamwork across its global operations. The company encourages employees to work together, share knowledge, and leverage diverse perspectives. This collaborative culture fosters cross-functional cooperation and enables the company to respond effectively to challenges and opportunities.</w:t>
      </w:r>
    </w:p>
    <w:p w14:paraId="1B8FB5EE" w14:textId="2CDF10E5" w:rsidR="00BC1A6E" w:rsidRPr="00255446" w:rsidRDefault="00BC1A6E" w:rsidP="00255446">
      <w:pPr>
        <w:spacing w:before="120"/>
        <w:rPr>
          <w:rFonts w:ascii="Times New Roman" w:hAnsi="Times New Roman" w:cs="Times New Roman"/>
          <w:szCs w:val="24"/>
        </w:rPr>
      </w:pPr>
      <w:r w:rsidRPr="00255446">
        <w:rPr>
          <w:rFonts w:ascii="Times New Roman" w:hAnsi="Times New Roman" w:cs="Times New Roman"/>
          <w:szCs w:val="24"/>
        </w:rPr>
        <w:t xml:space="preserve">AstraZeneca has a performance-driven culture, where employees are encouraged to set ambitious goals and strive for excellence. The company provides regular feedback and recognition to motivate employees and </w:t>
      </w:r>
      <w:r w:rsidRPr="00255446">
        <w:rPr>
          <w:rFonts w:ascii="Times New Roman" w:hAnsi="Times New Roman" w:cs="Times New Roman"/>
          <w:szCs w:val="24"/>
        </w:rPr>
        <w:lastRenderedPageBreak/>
        <w:t>drive high performance. This culture of performance has contributed to AstraZeneca's strong financial performance in recent years.</w:t>
      </w:r>
    </w:p>
    <w:p w14:paraId="7F46DFD5" w14:textId="7343327D" w:rsidR="00BC1A6E" w:rsidRPr="00255446" w:rsidRDefault="00BC1A6E" w:rsidP="00255446">
      <w:pPr>
        <w:spacing w:before="120"/>
        <w:rPr>
          <w:rFonts w:ascii="Times New Roman" w:hAnsi="Times New Roman" w:cs="Times New Roman"/>
          <w:szCs w:val="24"/>
        </w:rPr>
      </w:pPr>
      <w:r w:rsidRPr="00255446">
        <w:rPr>
          <w:rFonts w:ascii="Times New Roman" w:hAnsi="Times New Roman" w:cs="Times New Roman"/>
          <w:szCs w:val="24"/>
        </w:rPr>
        <w:t>In conclusion, the organizational structure of AstraZeneca, along with its culture of innovation, collaboration, and performance, are closely related to its strong performance in the pharmaceutical industry.</w:t>
      </w:r>
    </w:p>
    <w:p w14:paraId="259B769C" w14:textId="456A011C" w:rsidR="007B6F7E" w:rsidRPr="00255446" w:rsidRDefault="000E07E7" w:rsidP="00255446">
      <w:pPr>
        <w:spacing w:before="120"/>
        <w:rPr>
          <w:rFonts w:ascii="Times New Roman" w:hAnsi="Times New Roman" w:cs="Times New Roman"/>
          <w:szCs w:val="24"/>
        </w:rPr>
      </w:pPr>
      <w:r w:rsidRPr="00255446">
        <w:rPr>
          <w:rFonts w:ascii="Times New Roman" w:hAnsi="Times New Roman" w:cs="Times New Roman"/>
          <w:szCs w:val="24"/>
        </w:rPr>
        <w:t>A strong organizational structure alone does not guarantee excellent performance. However, a weak organizational structure can hinder good performance, regardless of the capabilities of individual managers. Therefore, enhancing the organizational structure will always lead to improved performance</w:t>
      </w:r>
      <w:r w:rsidR="006F0D01" w:rsidRPr="00255446">
        <w:rPr>
          <w:rFonts w:ascii="Times New Roman" w:hAnsi="Times New Roman" w:cs="Times New Roman"/>
          <w:szCs w:val="24"/>
        </w:rPr>
        <w:t xml:space="preserve"> (Druker, 1955)</w:t>
      </w:r>
      <w:r w:rsidRPr="00255446">
        <w:rPr>
          <w:rFonts w:ascii="Times New Roman" w:hAnsi="Times New Roman" w:cs="Times New Roman"/>
          <w:szCs w:val="24"/>
        </w:rPr>
        <w:t>.</w:t>
      </w:r>
    </w:p>
    <w:p w14:paraId="299ABEAF" w14:textId="77777777" w:rsidR="00BC1A6E" w:rsidRPr="00255446" w:rsidRDefault="00BC1A6E" w:rsidP="00255446">
      <w:pPr>
        <w:spacing w:before="120"/>
        <w:rPr>
          <w:rFonts w:ascii="Times New Roman" w:hAnsi="Times New Roman" w:cs="Times New Roman"/>
          <w:szCs w:val="24"/>
        </w:rPr>
      </w:pPr>
    </w:p>
    <w:p w14:paraId="38283AD6" w14:textId="77777777" w:rsidR="00571277" w:rsidRPr="00255446" w:rsidRDefault="00571277" w:rsidP="00255446">
      <w:pPr>
        <w:pStyle w:val="ListParagraph"/>
        <w:numPr>
          <w:ilvl w:val="0"/>
          <w:numId w:val="7"/>
        </w:numPr>
        <w:spacing w:before="120" w:line="360" w:lineRule="auto"/>
        <w:jc w:val="both"/>
        <w:rPr>
          <w:rFonts w:ascii="Times New Roman" w:hAnsi="Times New Roman" w:cs="Times New Roman"/>
          <w:b/>
          <w:bCs/>
          <w:sz w:val="24"/>
          <w:szCs w:val="24"/>
        </w:rPr>
      </w:pPr>
      <w:r w:rsidRPr="00255446">
        <w:rPr>
          <w:rFonts w:ascii="Times New Roman" w:hAnsi="Times New Roman" w:cs="Times New Roman"/>
          <w:b/>
          <w:bCs/>
          <w:sz w:val="24"/>
          <w:szCs w:val="24"/>
        </w:rPr>
        <w:t>How are its employee motivated</w:t>
      </w:r>
    </w:p>
    <w:p w14:paraId="6B711546" w14:textId="227476E7" w:rsidR="00AD2A7D" w:rsidRPr="00255446" w:rsidRDefault="00AD2A7D" w:rsidP="00255446">
      <w:pPr>
        <w:spacing w:before="120"/>
        <w:rPr>
          <w:rFonts w:ascii="Times New Roman" w:hAnsi="Times New Roman" w:cs="Times New Roman"/>
          <w:szCs w:val="24"/>
        </w:rPr>
      </w:pPr>
      <w:r w:rsidRPr="00255446">
        <w:rPr>
          <w:rFonts w:ascii="Times New Roman" w:hAnsi="Times New Roman" w:cs="Times New Roman"/>
          <w:szCs w:val="24"/>
        </w:rPr>
        <w:t>Mullins (2019) suggests that motivation is often viewed as a subjective experience, as each person is unique, and different motivational theories recognize and accommodate this individuality in various ways.</w:t>
      </w:r>
    </w:p>
    <w:p w14:paraId="4E134DC1" w14:textId="769872CE" w:rsidR="007B6F7E" w:rsidRPr="00255446" w:rsidRDefault="00AD2A7D" w:rsidP="00255446">
      <w:pPr>
        <w:spacing w:before="120"/>
        <w:rPr>
          <w:rFonts w:ascii="Times New Roman" w:hAnsi="Times New Roman" w:cs="Times New Roman"/>
          <w:b/>
          <w:bCs/>
          <w:szCs w:val="24"/>
        </w:rPr>
      </w:pPr>
      <w:r w:rsidRPr="00255446">
        <w:rPr>
          <w:rFonts w:ascii="Times New Roman" w:hAnsi="Times New Roman" w:cs="Times New Roman"/>
          <w:szCs w:val="24"/>
        </w:rPr>
        <w:t>One well-known theory, as proposed by Maslow's Hierarchy of Needs, suggests that individuals are motivated by a series of needs arranged in a hierarchical order. These needs start with basic physiological needs and progress towards higher-level needs like self-actualization. According to this theory, individuals must have their physiological, safety, social, and esteem needs fulfilled before they can strive for self-actualization. Maslow's theory highlights the significance of addressing fundamental needs before pursuing personal growth and self-fulfillment (Maslow, 1943).</w:t>
      </w:r>
    </w:p>
    <w:p w14:paraId="35A46CC8" w14:textId="4259FE5F" w:rsidR="00255446" w:rsidRPr="00255446" w:rsidRDefault="0099021B" w:rsidP="00255446">
      <w:pPr>
        <w:spacing w:before="120"/>
        <w:rPr>
          <w:rFonts w:ascii="Times New Roman" w:hAnsi="Times New Roman" w:cs="Times New Roman"/>
          <w:szCs w:val="24"/>
        </w:rPr>
      </w:pPr>
      <w:r w:rsidRPr="00255446">
        <w:rPr>
          <w:rFonts w:ascii="Times New Roman" w:hAnsi="Times New Roman" w:cs="Times New Roman"/>
          <w:szCs w:val="24"/>
        </w:rPr>
        <w:lastRenderedPageBreak/>
        <w:t>AstraZeneca motivates its employees through various initiatives and programs</w:t>
      </w:r>
      <w:r w:rsidR="00255446" w:rsidRPr="00255446">
        <w:rPr>
          <w:rFonts w:ascii="Times New Roman" w:hAnsi="Times New Roman" w:cs="Times New Roman"/>
          <w:szCs w:val="24"/>
        </w:rPr>
        <w:t>:</w:t>
      </w:r>
    </w:p>
    <w:p w14:paraId="3372CF60" w14:textId="7CD947A0" w:rsidR="0099021B" w:rsidRPr="00255446" w:rsidRDefault="0099021B" w:rsidP="00255446">
      <w:pPr>
        <w:pStyle w:val="ListParagraph"/>
        <w:numPr>
          <w:ilvl w:val="1"/>
          <w:numId w:val="7"/>
        </w:numPr>
        <w:spacing w:before="120" w:line="360" w:lineRule="auto"/>
        <w:jc w:val="both"/>
        <w:rPr>
          <w:rFonts w:ascii="Times New Roman" w:hAnsi="Times New Roman" w:cs="Times New Roman"/>
          <w:b/>
          <w:bCs/>
          <w:sz w:val="24"/>
          <w:szCs w:val="24"/>
        </w:rPr>
      </w:pPr>
      <w:r w:rsidRPr="00255446">
        <w:rPr>
          <w:rFonts w:ascii="Times New Roman" w:hAnsi="Times New Roman" w:cs="Times New Roman"/>
          <w:b/>
          <w:bCs/>
          <w:sz w:val="24"/>
          <w:szCs w:val="24"/>
        </w:rPr>
        <w:t>Performance Management and Recognition</w:t>
      </w:r>
    </w:p>
    <w:p w14:paraId="3F1674F2" w14:textId="3DB44D5A" w:rsidR="0099021B" w:rsidRPr="00255446" w:rsidRDefault="0099021B" w:rsidP="00255446">
      <w:pPr>
        <w:spacing w:before="120"/>
        <w:rPr>
          <w:rFonts w:ascii="Times New Roman" w:hAnsi="Times New Roman" w:cs="Times New Roman"/>
          <w:szCs w:val="24"/>
        </w:rPr>
      </w:pPr>
      <w:r w:rsidRPr="00255446">
        <w:rPr>
          <w:rFonts w:ascii="Times New Roman" w:hAnsi="Times New Roman" w:cs="Times New Roman"/>
          <w:szCs w:val="24"/>
        </w:rPr>
        <w:t>AstraZeneca has a performance-driven culture where employees are encouraged to set ambitious goals and strive for excellence. The company provides regular feedback and recognition to motivate employees and drive high performance (AstraZeneca</w:t>
      </w:r>
      <w:r w:rsidR="000E07E7" w:rsidRPr="00255446">
        <w:rPr>
          <w:rFonts w:ascii="Times New Roman" w:hAnsi="Times New Roman" w:cs="Times New Roman"/>
          <w:szCs w:val="24"/>
        </w:rPr>
        <w:t>, 2023</w:t>
      </w:r>
      <w:r w:rsidRPr="00255446">
        <w:rPr>
          <w:rFonts w:ascii="Times New Roman" w:hAnsi="Times New Roman" w:cs="Times New Roman"/>
          <w:szCs w:val="24"/>
        </w:rPr>
        <w:t>).</w:t>
      </w:r>
    </w:p>
    <w:p w14:paraId="71824622" w14:textId="69025288" w:rsidR="0099021B" w:rsidRPr="00255446" w:rsidRDefault="0099021B" w:rsidP="00255446">
      <w:pPr>
        <w:pStyle w:val="ListParagraph"/>
        <w:numPr>
          <w:ilvl w:val="1"/>
          <w:numId w:val="7"/>
        </w:numPr>
        <w:spacing w:before="120" w:line="360" w:lineRule="auto"/>
        <w:jc w:val="both"/>
        <w:rPr>
          <w:rFonts w:ascii="Times New Roman" w:hAnsi="Times New Roman" w:cs="Times New Roman"/>
          <w:b/>
          <w:bCs/>
          <w:sz w:val="24"/>
          <w:szCs w:val="24"/>
        </w:rPr>
      </w:pPr>
      <w:r w:rsidRPr="00255446">
        <w:rPr>
          <w:rFonts w:ascii="Times New Roman" w:hAnsi="Times New Roman" w:cs="Times New Roman"/>
          <w:b/>
          <w:bCs/>
          <w:sz w:val="24"/>
          <w:szCs w:val="24"/>
        </w:rPr>
        <w:t>Employee Development and Training</w:t>
      </w:r>
    </w:p>
    <w:p w14:paraId="22A13C5C" w14:textId="12A86768" w:rsidR="0099021B" w:rsidRPr="00255446" w:rsidRDefault="0099021B" w:rsidP="00255446">
      <w:pPr>
        <w:spacing w:before="120"/>
        <w:rPr>
          <w:rFonts w:ascii="Times New Roman" w:hAnsi="Times New Roman" w:cs="Times New Roman"/>
          <w:szCs w:val="24"/>
        </w:rPr>
      </w:pPr>
      <w:r w:rsidRPr="00255446">
        <w:rPr>
          <w:rFonts w:ascii="Times New Roman" w:hAnsi="Times New Roman" w:cs="Times New Roman"/>
          <w:szCs w:val="24"/>
        </w:rPr>
        <w:t xml:space="preserve">AstraZeneca invests in employee development and offers various training programs to enhance skills and knowledge. The company believes in providing opportunities for growth and learning, which motivates employees to perform at their best (AstraZeneca, </w:t>
      </w:r>
      <w:r w:rsidR="000E07E7" w:rsidRPr="00255446">
        <w:rPr>
          <w:rFonts w:ascii="Times New Roman" w:hAnsi="Times New Roman" w:cs="Times New Roman"/>
          <w:szCs w:val="24"/>
        </w:rPr>
        <w:t>2023</w:t>
      </w:r>
      <w:r w:rsidRPr="00255446">
        <w:rPr>
          <w:rFonts w:ascii="Times New Roman" w:hAnsi="Times New Roman" w:cs="Times New Roman"/>
          <w:szCs w:val="24"/>
        </w:rPr>
        <w:t>).</w:t>
      </w:r>
    </w:p>
    <w:p w14:paraId="6E824C9A" w14:textId="77777777" w:rsidR="00255446" w:rsidRPr="00255446" w:rsidRDefault="00255446" w:rsidP="00255446">
      <w:pPr>
        <w:spacing w:before="120"/>
        <w:rPr>
          <w:rFonts w:ascii="Times New Roman" w:hAnsi="Times New Roman" w:cs="Times New Roman"/>
          <w:szCs w:val="24"/>
        </w:rPr>
      </w:pPr>
    </w:p>
    <w:p w14:paraId="7C1F5884" w14:textId="77777777" w:rsidR="00255446" w:rsidRPr="00255446" w:rsidRDefault="00255446" w:rsidP="00255446">
      <w:pPr>
        <w:spacing w:before="120"/>
        <w:rPr>
          <w:rFonts w:ascii="Times New Roman" w:hAnsi="Times New Roman" w:cs="Times New Roman"/>
          <w:szCs w:val="24"/>
        </w:rPr>
      </w:pPr>
    </w:p>
    <w:p w14:paraId="1E955111" w14:textId="50047B97" w:rsidR="0099021B" w:rsidRPr="00255446" w:rsidRDefault="0099021B" w:rsidP="00255446">
      <w:pPr>
        <w:pStyle w:val="ListParagraph"/>
        <w:numPr>
          <w:ilvl w:val="1"/>
          <w:numId w:val="7"/>
        </w:numPr>
        <w:spacing w:before="120" w:line="360" w:lineRule="auto"/>
        <w:jc w:val="both"/>
        <w:rPr>
          <w:rFonts w:ascii="Times New Roman" w:hAnsi="Times New Roman" w:cs="Times New Roman"/>
          <w:b/>
          <w:bCs/>
          <w:sz w:val="24"/>
          <w:szCs w:val="24"/>
        </w:rPr>
      </w:pPr>
      <w:r w:rsidRPr="00255446">
        <w:rPr>
          <w:rFonts w:ascii="Times New Roman" w:hAnsi="Times New Roman" w:cs="Times New Roman"/>
          <w:b/>
          <w:bCs/>
          <w:sz w:val="24"/>
          <w:szCs w:val="24"/>
        </w:rPr>
        <w:t>Employee Engagement and Communication</w:t>
      </w:r>
    </w:p>
    <w:p w14:paraId="6571AD8A" w14:textId="16F653D5" w:rsidR="0099021B" w:rsidRPr="00255446" w:rsidRDefault="0099021B" w:rsidP="00255446">
      <w:pPr>
        <w:spacing w:before="120"/>
        <w:rPr>
          <w:rFonts w:ascii="Times New Roman" w:hAnsi="Times New Roman" w:cs="Times New Roman"/>
          <w:szCs w:val="24"/>
        </w:rPr>
      </w:pPr>
      <w:r w:rsidRPr="00255446">
        <w:rPr>
          <w:rFonts w:ascii="Times New Roman" w:hAnsi="Times New Roman" w:cs="Times New Roman"/>
          <w:szCs w:val="24"/>
        </w:rPr>
        <w:t xml:space="preserve">AstraZeneca emphasizes employee engagement and communication to foster a sense of belonging and motivation. The company encourages open dialogue, solicits feedback, and involves employees in decision-making processes </w:t>
      </w:r>
      <w:r w:rsidR="000E07E7" w:rsidRPr="00255446">
        <w:rPr>
          <w:rFonts w:ascii="Times New Roman" w:hAnsi="Times New Roman" w:cs="Times New Roman"/>
          <w:szCs w:val="24"/>
        </w:rPr>
        <w:t>(AstraZeneca, 2023).</w:t>
      </w:r>
    </w:p>
    <w:p w14:paraId="551B7E31" w14:textId="50814795" w:rsidR="0099021B" w:rsidRPr="00255446" w:rsidRDefault="0099021B" w:rsidP="00255446">
      <w:pPr>
        <w:pStyle w:val="ListParagraph"/>
        <w:numPr>
          <w:ilvl w:val="1"/>
          <w:numId w:val="7"/>
        </w:numPr>
        <w:spacing w:before="120" w:line="360" w:lineRule="auto"/>
        <w:jc w:val="both"/>
        <w:rPr>
          <w:rFonts w:ascii="Times New Roman" w:hAnsi="Times New Roman" w:cs="Times New Roman"/>
          <w:b/>
          <w:bCs/>
          <w:sz w:val="24"/>
          <w:szCs w:val="24"/>
        </w:rPr>
      </w:pPr>
      <w:r w:rsidRPr="00255446">
        <w:rPr>
          <w:rFonts w:ascii="Times New Roman" w:hAnsi="Times New Roman" w:cs="Times New Roman"/>
          <w:b/>
          <w:bCs/>
          <w:sz w:val="24"/>
          <w:szCs w:val="24"/>
        </w:rPr>
        <w:t>Rewards and Benefits</w:t>
      </w:r>
    </w:p>
    <w:p w14:paraId="6FA54C59" w14:textId="77777777" w:rsidR="00CC0DF0" w:rsidRPr="00255446" w:rsidRDefault="0099021B" w:rsidP="00255446">
      <w:pPr>
        <w:spacing w:before="120"/>
        <w:rPr>
          <w:rFonts w:ascii="Times New Roman" w:hAnsi="Times New Roman" w:cs="Times New Roman"/>
          <w:szCs w:val="24"/>
        </w:rPr>
      </w:pPr>
      <w:r w:rsidRPr="00255446">
        <w:rPr>
          <w:rFonts w:ascii="Times New Roman" w:hAnsi="Times New Roman" w:cs="Times New Roman"/>
          <w:szCs w:val="24"/>
        </w:rPr>
        <w:t xml:space="preserve">AstraZeneca offers competitive rewards and benefits packages to attract and retain top talent. The company provides a range of financial incentives, healthcare benefits, and work-life balance programs to motivate and support employees </w:t>
      </w:r>
      <w:r w:rsidR="00CC0DF0" w:rsidRPr="00255446">
        <w:rPr>
          <w:rFonts w:ascii="Times New Roman" w:hAnsi="Times New Roman" w:cs="Times New Roman"/>
          <w:szCs w:val="24"/>
        </w:rPr>
        <w:t>(AstraZeneca, 2023).</w:t>
      </w:r>
    </w:p>
    <w:p w14:paraId="404D3B1C" w14:textId="77777777" w:rsidR="00CC0DF0" w:rsidRPr="00255446" w:rsidRDefault="00CC0DF0" w:rsidP="00255446">
      <w:pPr>
        <w:spacing w:before="120"/>
        <w:rPr>
          <w:rFonts w:ascii="Times New Roman" w:hAnsi="Times New Roman" w:cs="Times New Roman"/>
          <w:szCs w:val="24"/>
        </w:rPr>
      </w:pPr>
    </w:p>
    <w:p w14:paraId="4ADE596A" w14:textId="285814DE" w:rsidR="00571277" w:rsidRPr="00255446" w:rsidRDefault="009159A6" w:rsidP="00255446">
      <w:pPr>
        <w:pStyle w:val="ListParagraph"/>
        <w:numPr>
          <w:ilvl w:val="0"/>
          <w:numId w:val="7"/>
        </w:numPr>
        <w:spacing w:before="120" w:line="360" w:lineRule="auto"/>
        <w:jc w:val="both"/>
        <w:rPr>
          <w:rFonts w:ascii="Times New Roman" w:hAnsi="Times New Roman" w:cs="Times New Roman"/>
          <w:b/>
          <w:bCs/>
          <w:sz w:val="24"/>
          <w:szCs w:val="24"/>
        </w:rPr>
      </w:pPr>
      <w:r w:rsidRPr="00255446">
        <w:rPr>
          <w:rFonts w:ascii="Times New Roman" w:hAnsi="Times New Roman" w:cs="Times New Roman"/>
          <w:b/>
          <w:bCs/>
          <w:sz w:val="24"/>
          <w:szCs w:val="24"/>
        </w:rPr>
        <w:t>Conclusion</w:t>
      </w:r>
    </w:p>
    <w:p w14:paraId="469772C9" w14:textId="77777777" w:rsidR="00255446" w:rsidRPr="00255446" w:rsidRDefault="006F09D9" w:rsidP="00255446">
      <w:pPr>
        <w:spacing w:before="120"/>
        <w:rPr>
          <w:rFonts w:ascii="Times New Roman" w:hAnsi="Times New Roman" w:cs="Times New Roman"/>
          <w:szCs w:val="24"/>
        </w:rPr>
      </w:pPr>
      <w:r w:rsidRPr="00255446">
        <w:rPr>
          <w:rFonts w:ascii="Times New Roman" w:hAnsi="Times New Roman" w:cs="Times New Roman"/>
          <w:szCs w:val="24"/>
        </w:rPr>
        <w:t>The relationship between organizational structure, culture, and individual motivation is crucial for goal attainment. Astra Zeneca PLC exemplifies how these fa</w:t>
      </w:r>
      <w:r w:rsidR="00CC0DF0" w:rsidRPr="00255446">
        <w:rPr>
          <w:rFonts w:ascii="Times New Roman" w:hAnsi="Times New Roman" w:cs="Times New Roman"/>
          <w:szCs w:val="24"/>
        </w:rPr>
        <w:t>6.</w:t>
      </w:r>
      <w:r w:rsidRPr="00255446">
        <w:rPr>
          <w:rFonts w:ascii="Times New Roman" w:hAnsi="Times New Roman" w:cs="Times New Roman"/>
          <w:szCs w:val="24"/>
        </w:rPr>
        <w:t>ctors interact to drive organizational performance. The hierarchical structure enhances efficiency and goal alignment, while the company's culture fosters innovation, collaboration, and diversity. Additionally, employee motivation is strengthened through performance-based incentives, development opportunities, and a supportive work environment.</w:t>
      </w:r>
      <w:r w:rsidR="0099021B" w:rsidRPr="00255446">
        <w:rPr>
          <w:rFonts w:ascii="Times New Roman" w:hAnsi="Times New Roman" w:cs="Times New Roman"/>
          <w:szCs w:val="24"/>
        </w:rPr>
        <w:t xml:space="preserve"> </w:t>
      </w:r>
      <w:r w:rsidRPr="00255446">
        <w:rPr>
          <w:rFonts w:ascii="Times New Roman" w:hAnsi="Times New Roman" w:cs="Times New Roman"/>
          <w:szCs w:val="24"/>
        </w:rPr>
        <w:t>By understanding the intricate connections between organizational structure, culture, and individual motivation, companies like Astra Zeneca PLC can optimize their strategies and increase their likelihood of attaining organizational goals.</w:t>
      </w:r>
    </w:p>
    <w:p w14:paraId="26922DBD" w14:textId="77777777" w:rsidR="00255446" w:rsidRDefault="00255446">
      <w:pPr>
        <w:spacing w:before="120" w:line="259" w:lineRule="auto"/>
        <w:jc w:val="left"/>
        <w:rPr>
          <w:rFonts w:ascii="Times New Roman" w:hAnsi="Times New Roman" w:cs="Times New Roman"/>
          <w:szCs w:val="24"/>
        </w:rPr>
      </w:pPr>
      <w:r>
        <w:rPr>
          <w:rFonts w:ascii="Times New Roman" w:hAnsi="Times New Roman" w:cs="Times New Roman"/>
          <w:szCs w:val="24"/>
        </w:rPr>
        <w:br w:type="page"/>
      </w:r>
    </w:p>
    <w:p w14:paraId="4CEA8001" w14:textId="0B5A35DE" w:rsidR="00AE6A89" w:rsidRPr="00255446" w:rsidRDefault="00AE6A89" w:rsidP="00255446">
      <w:pPr>
        <w:pStyle w:val="ListParagraph"/>
        <w:numPr>
          <w:ilvl w:val="0"/>
          <w:numId w:val="7"/>
        </w:numPr>
        <w:spacing w:before="120"/>
        <w:rPr>
          <w:rFonts w:ascii="Times New Roman" w:hAnsi="Times New Roman" w:cs="Times New Roman"/>
          <w:szCs w:val="24"/>
        </w:rPr>
      </w:pPr>
      <w:r w:rsidRPr="00255446">
        <w:rPr>
          <w:rFonts w:ascii="Times New Roman" w:hAnsi="Times New Roman" w:cs="Times New Roman"/>
          <w:b/>
          <w:bCs/>
          <w:szCs w:val="24"/>
        </w:rPr>
        <w:t>Reference</w:t>
      </w:r>
      <w:r w:rsidR="005E119C" w:rsidRPr="00255446">
        <w:rPr>
          <w:rFonts w:ascii="Times New Roman" w:hAnsi="Times New Roman" w:cs="Times New Roman"/>
          <w:b/>
          <w:bCs/>
          <w:szCs w:val="24"/>
        </w:rPr>
        <w:t>s</w:t>
      </w:r>
    </w:p>
    <w:p w14:paraId="68941E38" w14:textId="77777777" w:rsidR="006F0D01" w:rsidRDefault="006F0D01" w:rsidP="006F0D01">
      <w:pPr>
        <w:spacing w:before="120"/>
        <w:rPr>
          <w:rFonts w:ascii="Times New Roman" w:hAnsi="Times New Roman" w:cs="Times New Roman"/>
          <w:b/>
          <w:bCs/>
          <w:szCs w:val="24"/>
        </w:rPr>
      </w:pPr>
    </w:p>
    <w:p w14:paraId="3C413E28" w14:textId="45F9A4B4" w:rsidR="000A24A1" w:rsidRPr="00CC0DF0" w:rsidRDefault="00CC0DF0" w:rsidP="00CC0DF0">
      <w:pPr>
        <w:spacing w:before="120"/>
        <w:ind w:left="360"/>
        <w:rPr>
          <w:rFonts w:ascii="Times New Roman" w:hAnsi="Times New Roman" w:cs="Times New Roman"/>
          <w:szCs w:val="24"/>
        </w:rPr>
      </w:pPr>
      <w:r w:rsidRPr="00CC0DF0">
        <w:rPr>
          <w:rFonts w:ascii="Times New Roman" w:hAnsi="Times New Roman" w:cs="Times New Roman"/>
          <w:szCs w:val="24"/>
        </w:rPr>
        <w:t xml:space="preserve">AstraZeneca </w:t>
      </w:r>
      <w:r w:rsidR="000A24A1" w:rsidRPr="00CC0DF0">
        <w:rPr>
          <w:rFonts w:ascii="Times New Roman" w:hAnsi="Times New Roman" w:cs="Times New Roman"/>
          <w:szCs w:val="24"/>
        </w:rPr>
        <w:t xml:space="preserve">(2012) </w:t>
      </w:r>
      <w:r w:rsidR="000A24A1" w:rsidRPr="00CC0DF0">
        <w:rPr>
          <w:rFonts w:ascii="Times New Roman" w:hAnsi="Times New Roman" w:cs="Times New Roman"/>
          <w:szCs w:val="24"/>
        </w:rPr>
        <w:t xml:space="preserve">Available at: </w:t>
      </w:r>
      <w:hyperlink r:id="rId9" w:history="1">
        <w:r w:rsidR="000A24A1" w:rsidRPr="00CC0DF0">
          <w:rPr>
            <w:rStyle w:val="Hyperlink"/>
            <w:rFonts w:ascii="Times New Roman" w:hAnsi="Times New Roman" w:cs="Times New Roman"/>
            <w:szCs w:val="24"/>
          </w:rPr>
          <w:t>https://www.astrazeneca.com/media-centre/press-releases/2012/AstraZenecas-new-restructuring-initiatives-to-drive-productivity-and-support-innovation-02022012.html#</w:t>
        </w:r>
      </w:hyperlink>
      <w:r w:rsidR="000A24A1" w:rsidRPr="00CC0DF0">
        <w:rPr>
          <w:rFonts w:ascii="Times New Roman" w:hAnsi="Times New Roman" w:cs="Times New Roman"/>
          <w:szCs w:val="24"/>
        </w:rPr>
        <w:t xml:space="preserve">. </w:t>
      </w:r>
      <w:r w:rsidR="000A24A1" w:rsidRPr="00CC0DF0">
        <w:rPr>
          <w:rFonts w:ascii="Times New Roman" w:hAnsi="Times New Roman" w:cs="Times New Roman"/>
          <w:szCs w:val="24"/>
        </w:rPr>
        <w:t xml:space="preserve"> (Accessed: 17 December 2023)</w:t>
      </w:r>
    </w:p>
    <w:p w14:paraId="40F86A33" w14:textId="7CFAEEE3" w:rsidR="00E940D3" w:rsidRPr="00CC0DF0" w:rsidRDefault="00CC0DF0" w:rsidP="00CC0DF0">
      <w:pPr>
        <w:ind w:left="360"/>
        <w:rPr>
          <w:rFonts w:ascii="Times New Roman" w:hAnsi="Times New Roman" w:cs="Times New Roman"/>
          <w:szCs w:val="24"/>
        </w:rPr>
      </w:pPr>
      <w:r w:rsidRPr="00CC0DF0">
        <w:rPr>
          <w:rFonts w:ascii="Times New Roman" w:hAnsi="Times New Roman" w:cs="Times New Roman"/>
          <w:szCs w:val="24"/>
        </w:rPr>
        <w:t>AstraZeneca</w:t>
      </w:r>
      <w:r w:rsidRPr="00CC0DF0">
        <w:rPr>
          <w:rFonts w:ascii="Times New Roman" w:hAnsi="Times New Roman" w:cs="Times New Roman"/>
          <w:szCs w:val="24"/>
        </w:rPr>
        <w:t xml:space="preserve"> </w:t>
      </w:r>
      <w:r w:rsidR="000A24A1" w:rsidRPr="00CC0DF0">
        <w:rPr>
          <w:rFonts w:ascii="Times New Roman" w:hAnsi="Times New Roman" w:cs="Times New Roman"/>
          <w:szCs w:val="24"/>
        </w:rPr>
        <w:t>(2023)</w:t>
      </w:r>
      <w:r w:rsidR="000A24A1" w:rsidRPr="00CC0DF0">
        <w:rPr>
          <w:rFonts w:ascii="Times New Roman" w:hAnsi="Times New Roman" w:cs="Times New Roman"/>
          <w:szCs w:val="24"/>
        </w:rPr>
        <w:t xml:space="preserve"> </w:t>
      </w:r>
      <w:r w:rsidR="000A24A1" w:rsidRPr="00CC0DF0">
        <w:rPr>
          <w:rFonts w:ascii="Times New Roman" w:hAnsi="Times New Roman" w:cs="Times New Roman"/>
          <w:szCs w:val="24"/>
        </w:rPr>
        <w:t xml:space="preserve">Available at: </w:t>
      </w:r>
      <w:hyperlink r:id="rId10" w:history="1">
        <w:r w:rsidR="000A24A1" w:rsidRPr="00CC0DF0">
          <w:rPr>
            <w:rStyle w:val="Hyperlink"/>
            <w:rFonts w:ascii="Times New Roman" w:hAnsi="Times New Roman" w:cs="Times New Roman"/>
            <w:szCs w:val="24"/>
          </w:rPr>
          <w:t>https://www.astrazeneca.com/our-company/leadership.html#board</w:t>
        </w:r>
      </w:hyperlink>
      <w:r w:rsidR="000A24A1" w:rsidRPr="00CC0DF0">
        <w:rPr>
          <w:rFonts w:ascii="Times New Roman" w:hAnsi="Times New Roman" w:cs="Times New Roman"/>
          <w:szCs w:val="24"/>
        </w:rPr>
        <w:t xml:space="preserve"> </w:t>
      </w:r>
      <w:r w:rsidRPr="00CC0DF0">
        <w:rPr>
          <w:rFonts w:ascii="Times New Roman" w:hAnsi="Times New Roman" w:cs="Times New Roman"/>
          <w:szCs w:val="24"/>
        </w:rPr>
        <w:t>(Accessed: 17 December 2023)</w:t>
      </w:r>
    </w:p>
    <w:p w14:paraId="0A75B3F3" w14:textId="0D3AC3F4" w:rsidR="0099021B" w:rsidRPr="00CC0DF0" w:rsidRDefault="00E940D3" w:rsidP="00CC0DF0">
      <w:pPr>
        <w:ind w:left="360"/>
        <w:rPr>
          <w:rFonts w:ascii="Times New Roman" w:hAnsi="Times New Roman" w:cs="Times New Roman"/>
          <w:szCs w:val="24"/>
        </w:rPr>
      </w:pPr>
      <w:r w:rsidRPr="00CC0DF0">
        <w:rPr>
          <w:rFonts w:ascii="Times New Roman" w:hAnsi="Times New Roman" w:cs="Times New Roman"/>
          <w:szCs w:val="24"/>
        </w:rPr>
        <w:t>AstraZeneca. (</w:t>
      </w:r>
      <w:r w:rsidR="000E07E7" w:rsidRPr="00CC0DF0">
        <w:rPr>
          <w:rFonts w:ascii="Times New Roman" w:hAnsi="Times New Roman" w:cs="Times New Roman"/>
          <w:szCs w:val="24"/>
        </w:rPr>
        <w:t>2023</w:t>
      </w:r>
      <w:r w:rsidRPr="00CC0DF0">
        <w:rPr>
          <w:rFonts w:ascii="Times New Roman" w:hAnsi="Times New Roman" w:cs="Times New Roman"/>
          <w:szCs w:val="24"/>
        </w:rPr>
        <w:t xml:space="preserve">). Our Structure. </w:t>
      </w:r>
      <w:r w:rsidR="000E07E7" w:rsidRPr="00CC0DF0">
        <w:rPr>
          <w:rFonts w:ascii="Times New Roman" w:hAnsi="Times New Roman" w:cs="Times New Roman"/>
          <w:szCs w:val="24"/>
        </w:rPr>
        <w:t>Available at</w:t>
      </w:r>
      <w:r w:rsidR="000E07E7" w:rsidRPr="00CC0DF0">
        <w:rPr>
          <w:rFonts w:ascii="Times New Roman" w:hAnsi="Times New Roman" w:cs="Times New Roman"/>
          <w:szCs w:val="24"/>
        </w:rPr>
        <w:t xml:space="preserve">: </w:t>
      </w:r>
      <w:hyperlink r:id="rId11" w:history="1">
        <w:r w:rsidR="0099021B" w:rsidRPr="00CC0DF0">
          <w:rPr>
            <w:rStyle w:val="Hyperlink"/>
            <w:rFonts w:ascii="Times New Roman" w:hAnsi="Times New Roman" w:cs="Times New Roman"/>
            <w:szCs w:val="24"/>
          </w:rPr>
          <w:t>https://www.astrazeneca.com/our-company/our-structure.html</w:t>
        </w:r>
      </w:hyperlink>
      <w:r w:rsidR="00CC0DF0" w:rsidRPr="00CC0DF0">
        <w:rPr>
          <w:rFonts w:ascii="Times New Roman" w:hAnsi="Times New Roman" w:cs="Times New Roman"/>
          <w:szCs w:val="24"/>
        </w:rPr>
        <w:t xml:space="preserve"> </w:t>
      </w:r>
      <w:r w:rsidR="00CC0DF0" w:rsidRPr="00CC0DF0">
        <w:rPr>
          <w:rFonts w:ascii="Times New Roman" w:hAnsi="Times New Roman" w:cs="Times New Roman"/>
          <w:szCs w:val="24"/>
        </w:rPr>
        <w:t>(Accessed: 17 December 2023)</w:t>
      </w:r>
    </w:p>
    <w:p w14:paraId="7E26C5F0" w14:textId="77777777" w:rsidR="00CC0DF0" w:rsidRDefault="0099021B" w:rsidP="00CC0DF0">
      <w:pPr>
        <w:ind w:left="360"/>
        <w:rPr>
          <w:rFonts w:ascii="Times New Roman" w:hAnsi="Times New Roman" w:cs="Times New Roman"/>
          <w:szCs w:val="24"/>
        </w:rPr>
      </w:pPr>
      <w:r w:rsidRPr="00CC0DF0">
        <w:rPr>
          <w:rFonts w:ascii="Times New Roman" w:hAnsi="Times New Roman" w:cs="Times New Roman"/>
          <w:szCs w:val="24"/>
        </w:rPr>
        <w:t xml:space="preserve">AstraZeneca. (2020). Annual Report and Form 20-F Information 2020. </w:t>
      </w:r>
      <w:r w:rsidR="00CC0DF0" w:rsidRPr="00CC0DF0">
        <w:rPr>
          <w:rFonts w:ascii="Times New Roman" w:hAnsi="Times New Roman" w:cs="Times New Roman"/>
          <w:szCs w:val="24"/>
        </w:rPr>
        <w:t>Available at</w:t>
      </w:r>
      <w:r w:rsidR="00CC0DF0" w:rsidRPr="00CC0DF0">
        <w:rPr>
          <w:rFonts w:ascii="Times New Roman" w:hAnsi="Times New Roman" w:cs="Times New Roman"/>
          <w:szCs w:val="24"/>
        </w:rPr>
        <w:t xml:space="preserve"> </w:t>
      </w:r>
      <w:hyperlink r:id="rId12" w:history="1">
        <w:r w:rsidRPr="00CC0DF0">
          <w:rPr>
            <w:rStyle w:val="Hyperlink"/>
            <w:rFonts w:ascii="Times New Roman" w:hAnsi="Times New Roman" w:cs="Times New Roman"/>
            <w:szCs w:val="24"/>
          </w:rPr>
          <w:t>https://www.astrazeneca.com/content/dam/az/PDF/2020/annual-report-and-form-20-f-2020.pdf</w:t>
        </w:r>
      </w:hyperlink>
      <w:r w:rsidR="00CC0DF0" w:rsidRPr="00CC0DF0">
        <w:rPr>
          <w:rFonts w:ascii="Times New Roman" w:hAnsi="Times New Roman" w:cs="Times New Roman"/>
          <w:szCs w:val="24"/>
        </w:rPr>
        <w:t xml:space="preserve"> </w:t>
      </w:r>
      <w:r w:rsidR="00CC0DF0" w:rsidRPr="00CC0DF0">
        <w:rPr>
          <w:rFonts w:ascii="Times New Roman" w:hAnsi="Times New Roman" w:cs="Times New Roman"/>
          <w:szCs w:val="24"/>
        </w:rPr>
        <w:t>(Accessed: 17 December 2023)</w:t>
      </w:r>
    </w:p>
    <w:p w14:paraId="32ACDEE2" w14:textId="2EFEC05F" w:rsidR="006A7CB0" w:rsidRPr="00CC0DF0" w:rsidRDefault="00CC0DF0" w:rsidP="00CC0DF0">
      <w:pPr>
        <w:ind w:left="360"/>
        <w:rPr>
          <w:rFonts w:ascii="Times New Roman" w:hAnsi="Times New Roman" w:cs="Times New Roman"/>
          <w:szCs w:val="24"/>
        </w:rPr>
      </w:pPr>
      <w:r w:rsidRPr="00CC0DF0">
        <w:rPr>
          <w:rFonts w:ascii="Times New Roman" w:hAnsi="Times New Roman" w:cs="Times New Roman"/>
          <w:szCs w:val="24"/>
        </w:rPr>
        <w:t>Daft, R. L. (2016). Organization theory and design. Cengage Learning.</w:t>
      </w:r>
    </w:p>
    <w:p w14:paraId="1745D2A7" w14:textId="77777777" w:rsidR="00CC0DF0" w:rsidRPr="00CC0DF0" w:rsidRDefault="00CC0DF0" w:rsidP="00CC0DF0">
      <w:pPr>
        <w:spacing w:before="120"/>
        <w:ind w:left="360"/>
        <w:rPr>
          <w:rFonts w:ascii="Times New Roman" w:hAnsi="Times New Roman" w:cs="Times New Roman"/>
          <w:szCs w:val="24"/>
        </w:rPr>
      </w:pPr>
      <w:r w:rsidRPr="00CC0DF0">
        <w:rPr>
          <w:rFonts w:ascii="Times New Roman" w:hAnsi="Times New Roman" w:cs="Times New Roman"/>
          <w:szCs w:val="24"/>
        </w:rPr>
        <w:t xml:space="preserve">Drucker, P. (1955) </w:t>
      </w:r>
      <w:r w:rsidRPr="00CC0DF0">
        <w:rPr>
          <w:rFonts w:ascii="Times New Roman" w:hAnsi="Times New Roman" w:cs="Times New Roman"/>
          <w:i/>
          <w:iCs/>
          <w:szCs w:val="24"/>
        </w:rPr>
        <w:t>The Practice of Management</w:t>
      </w:r>
      <w:r w:rsidRPr="00CC0DF0">
        <w:rPr>
          <w:rFonts w:ascii="Times New Roman" w:hAnsi="Times New Roman" w:cs="Times New Roman"/>
          <w:szCs w:val="24"/>
        </w:rPr>
        <w:t>. London, Heinemann.</w:t>
      </w:r>
    </w:p>
    <w:p w14:paraId="38DEA7A2" w14:textId="4EC6F243" w:rsidR="00CC0DF0" w:rsidRPr="00CC0DF0" w:rsidRDefault="006A7CB0" w:rsidP="00CC0DF0">
      <w:pPr>
        <w:ind w:left="360"/>
        <w:rPr>
          <w:rFonts w:ascii="Times New Roman" w:hAnsi="Times New Roman" w:cs="Times New Roman"/>
        </w:rPr>
      </w:pPr>
      <w:r w:rsidRPr="00CC0DF0">
        <w:rPr>
          <w:rFonts w:ascii="Times New Roman" w:hAnsi="Times New Roman" w:cs="Times New Roman"/>
        </w:rPr>
        <w:t>Hellriegel, D., &amp; Slocum, J. W. (2019). Organizational Behavior. Cengage Learning.</w:t>
      </w:r>
    </w:p>
    <w:bookmarkEnd w:id="0"/>
    <w:p w14:paraId="2B222178" w14:textId="77777777" w:rsidR="00CC0DF0" w:rsidRDefault="000E07E7" w:rsidP="00CC0DF0">
      <w:pPr>
        <w:spacing w:before="120"/>
        <w:ind w:left="360"/>
        <w:rPr>
          <w:rFonts w:ascii="Times New Roman" w:hAnsi="Times New Roman" w:cs="Times New Roman"/>
          <w:szCs w:val="24"/>
        </w:rPr>
      </w:pPr>
      <w:r w:rsidRPr="00CC0DF0">
        <w:rPr>
          <w:rFonts w:ascii="Times New Roman" w:hAnsi="Times New Roman" w:cs="Times New Roman"/>
          <w:szCs w:val="24"/>
        </w:rPr>
        <w:t>KPMG</w:t>
      </w:r>
      <w:r w:rsidR="00CC0DF0" w:rsidRPr="00CC0DF0">
        <w:rPr>
          <w:rFonts w:ascii="Times New Roman" w:hAnsi="Times New Roman" w:cs="Times New Roman"/>
          <w:szCs w:val="24"/>
        </w:rPr>
        <w:t xml:space="preserve"> (2017)</w:t>
      </w:r>
      <w:r w:rsidRPr="00CC0DF0">
        <w:rPr>
          <w:rFonts w:ascii="Times New Roman" w:hAnsi="Times New Roman" w:cs="Times New Roman"/>
          <w:szCs w:val="24"/>
        </w:rPr>
        <w:t xml:space="preserve"> </w:t>
      </w:r>
      <w:r w:rsidRPr="00CC0DF0">
        <w:rPr>
          <w:rFonts w:ascii="Times New Roman" w:hAnsi="Times New Roman" w:cs="Times New Roman"/>
          <w:i/>
          <w:iCs/>
          <w:szCs w:val="24"/>
        </w:rPr>
        <w:t>Matrix management: A recipe for success?</w:t>
      </w:r>
      <w:r w:rsidR="00CC0DF0" w:rsidRPr="00CC0DF0">
        <w:rPr>
          <w:rFonts w:ascii="Times New Roman" w:hAnsi="Times New Roman" w:cs="Times New Roman"/>
          <w:i/>
          <w:iCs/>
          <w:szCs w:val="24"/>
        </w:rPr>
        <w:t xml:space="preserve"> </w:t>
      </w:r>
      <w:r w:rsidR="00CC0DF0" w:rsidRPr="00CC0DF0">
        <w:rPr>
          <w:rFonts w:ascii="Times New Roman" w:hAnsi="Times New Roman" w:cs="Times New Roman"/>
          <w:szCs w:val="24"/>
        </w:rPr>
        <w:t>Available at:</w:t>
      </w:r>
      <w:r w:rsidR="00CC0DF0" w:rsidRPr="00CC0DF0">
        <w:rPr>
          <w:rFonts w:ascii="Times New Roman" w:hAnsi="Times New Roman" w:cs="Times New Roman"/>
          <w:i/>
          <w:iCs/>
          <w:szCs w:val="24"/>
        </w:rPr>
        <w:t xml:space="preserve"> </w:t>
      </w:r>
      <w:hyperlink r:id="rId13" w:history="1">
        <w:r w:rsidR="00CC0DF0" w:rsidRPr="00CC0DF0">
          <w:rPr>
            <w:rStyle w:val="Hyperlink"/>
            <w:rFonts w:ascii="Times New Roman" w:hAnsi="Times New Roman" w:cs="Times New Roman"/>
            <w:szCs w:val="24"/>
          </w:rPr>
          <w:t>https://home.kpmg/xx/en/home/insights/2017/06/matrix-management-a-recipe-for-success.html</w:t>
        </w:r>
      </w:hyperlink>
      <w:r w:rsidR="00CC0DF0" w:rsidRPr="00CC0DF0">
        <w:rPr>
          <w:rFonts w:ascii="Times New Roman" w:hAnsi="Times New Roman" w:cs="Times New Roman"/>
          <w:szCs w:val="24"/>
        </w:rPr>
        <w:t xml:space="preserve"> </w:t>
      </w:r>
      <w:r w:rsidR="00CC0DF0" w:rsidRPr="00CC0DF0">
        <w:rPr>
          <w:rFonts w:ascii="Times New Roman" w:hAnsi="Times New Roman" w:cs="Times New Roman"/>
          <w:szCs w:val="24"/>
        </w:rPr>
        <w:t>(Accessed: 17 December 2023)</w:t>
      </w:r>
    </w:p>
    <w:p w14:paraId="2C1B9F2F" w14:textId="77777777" w:rsidR="00CC0DF0" w:rsidRDefault="00CC0DF0" w:rsidP="00CC0DF0">
      <w:pPr>
        <w:spacing w:before="120"/>
        <w:ind w:left="360"/>
        <w:rPr>
          <w:rFonts w:ascii="Times New Roman" w:hAnsi="Times New Roman" w:cs="Times New Roman"/>
          <w:szCs w:val="24"/>
        </w:rPr>
      </w:pPr>
      <w:r w:rsidRPr="00CC0DF0">
        <w:rPr>
          <w:rFonts w:ascii="Times New Roman" w:hAnsi="Times New Roman" w:cs="Times New Roman"/>
          <w:szCs w:val="24"/>
        </w:rPr>
        <w:t>Maslow, A.H. (1943). “A Theory of Human Motivation”. In Psychological Review, 50 (4), 430-437</w:t>
      </w:r>
    </w:p>
    <w:p w14:paraId="59FACC20" w14:textId="4A39F292" w:rsidR="00CC0DF0" w:rsidRPr="00CC0DF0" w:rsidRDefault="00CC0DF0" w:rsidP="00CC0DF0">
      <w:pPr>
        <w:spacing w:before="120"/>
        <w:ind w:left="360"/>
        <w:rPr>
          <w:rFonts w:ascii="Times New Roman" w:hAnsi="Times New Roman" w:cs="Times New Roman"/>
          <w:szCs w:val="24"/>
        </w:rPr>
      </w:pPr>
      <w:r w:rsidRPr="00CC0DF0">
        <w:rPr>
          <w:rFonts w:ascii="Times New Roman" w:hAnsi="Times New Roman" w:cs="Times New Roman"/>
          <w:szCs w:val="24"/>
        </w:rPr>
        <w:t>Mullins, L. J. (2019) Organisational behaviour in the workplace. 12th edn. Harlow: Pearson</w:t>
      </w:r>
    </w:p>
    <w:p w14:paraId="5AF5235C" w14:textId="77777777" w:rsidR="00CC0DF0" w:rsidRPr="00CC0DF0" w:rsidRDefault="00CC0DF0" w:rsidP="00CC0DF0">
      <w:pPr>
        <w:spacing w:before="120"/>
        <w:ind w:left="360"/>
        <w:rPr>
          <w:rFonts w:ascii="Times New Roman" w:hAnsi="Times New Roman" w:cs="Times New Roman"/>
          <w:b/>
          <w:bCs/>
          <w:szCs w:val="24"/>
        </w:rPr>
      </w:pPr>
      <w:r w:rsidRPr="00CC0DF0">
        <w:rPr>
          <w:rFonts w:ascii="Times New Roman" w:hAnsi="Times New Roman" w:cs="Times New Roman"/>
          <w:szCs w:val="24"/>
        </w:rPr>
        <w:t>Robbins, S. P., &amp; Coulter, M. (2019). Management. Pearson</w:t>
      </w:r>
    </w:p>
    <w:p w14:paraId="0CEFE90A" w14:textId="0D22B813" w:rsidR="00305DCB" w:rsidRPr="00AE6A89" w:rsidRDefault="00305DCB" w:rsidP="00305DCB">
      <w:pPr>
        <w:spacing w:before="120" w:line="259" w:lineRule="auto"/>
        <w:rPr>
          <w:rFonts w:ascii="Times New Roman" w:hAnsi="Times New Roman" w:cs="Times New Roman"/>
          <w:szCs w:val="24"/>
        </w:rPr>
      </w:pPr>
    </w:p>
    <w:sectPr w:rsidR="00305DCB" w:rsidRPr="00AE6A89" w:rsidSect="00117121">
      <w:footerReference w:type="default" r:id="rId14"/>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E46EDA" w14:textId="77777777" w:rsidR="00CC7856" w:rsidRDefault="00CC7856" w:rsidP="00117121">
      <w:pPr>
        <w:spacing w:after="0" w:line="240" w:lineRule="auto"/>
      </w:pPr>
      <w:r>
        <w:separator/>
      </w:r>
    </w:p>
  </w:endnote>
  <w:endnote w:type="continuationSeparator" w:id="0">
    <w:p w14:paraId="67D85423" w14:textId="77777777" w:rsidR="00CC7856" w:rsidRDefault="00CC7856" w:rsidP="001171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16355086"/>
      <w:docPartObj>
        <w:docPartGallery w:val="Page Numbers (Bottom of Page)"/>
        <w:docPartUnique/>
      </w:docPartObj>
    </w:sdtPr>
    <w:sdtEndPr/>
    <w:sdtContent>
      <w:p w14:paraId="2610600A" w14:textId="27A32706" w:rsidR="00117121" w:rsidRDefault="00117121">
        <w:pPr>
          <w:pStyle w:val="Footer"/>
          <w:jc w:val="right"/>
        </w:pPr>
        <w:r>
          <w:fldChar w:fldCharType="begin"/>
        </w:r>
        <w:r>
          <w:instrText>PAGE   \* MERGEFORMAT</w:instrText>
        </w:r>
        <w:r>
          <w:fldChar w:fldCharType="separate"/>
        </w:r>
        <w:r>
          <w:t>2</w:t>
        </w:r>
        <w:r>
          <w:fldChar w:fldCharType="end"/>
        </w:r>
      </w:p>
    </w:sdtContent>
  </w:sdt>
  <w:p w14:paraId="12D596C8" w14:textId="77777777" w:rsidR="00117121" w:rsidRDefault="001171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6A2C04" w14:textId="77777777" w:rsidR="00CC7856" w:rsidRDefault="00CC7856" w:rsidP="00117121">
      <w:pPr>
        <w:spacing w:after="0" w:line="240" w:lineRule="auto"/>
      </w:pPr>
      <w:r>
        <w:separator/>
      </w:r>
    </w:p>
  </w:footnote>
  <w:footnote w:type="continuationSeparator" w:id="0">
    <w:p w14:paraId="138043EB" w14:textId="77777777" w:rsidR="00CC7856" w:rsidRDefault="00CC7856" w:rsidP="0011712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C64134"/>
    <w:multiLevelType w:val="hybridMultilevel"/>
    <w:tmpl w:val="5420D7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3491A9A"/>
    <w:multiLevelType w:val="hybridMultilevel"/>
    <w:tmpl w:val="5EA66E3C"/>
    <w:lvl w:ilvl="0" w:tplc="08090001">
      <w:start w:val="1"/>
      <w:numFmt w:val="bullet"/>
      <w:lvlText w:val=""/>
      <w:lvlJc w:val="left"/>
      <w:pPr>
        <w:ind w:left="720" w:hanging="360"/>
      </w:pPr>
      <w:rPr>
        <w:rFonts w:ascii="Symbol" w:hAnsi="Symbol" w:hint="default"/>
      </w:rPr>
    </w:lvl>
    <w:lvl w:ilvl="1" w:tplc="8FC4FF10">
      <w:numFmt w:val="bullet"/>
      <w:lvlText w:val="•"/>
      <w:lvlJc w:val="left"/>
      <w:pPr>
        <w:ind w:left="1440" w:hanging="360"/>
      </w:pPr>
      <w:rPr>
        <w:rFonts w:ascii="Arial" w:eastAsiaTheme="minorEastAsia"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9B126F"/>
    <w:multiLevelType w:val="hybridMultilevel"/>
    <w:tmpl w:val="AEB6FA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AF143EE"/>
    <w:multiLevelType w:val="hybridMultilevel"/>
    <w:tmpl w:val="6ED8E0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2F14102"/>
    <w:multiLevelType w:val="hybridMultilevel"/>
    <w:tmpl w:val="D0AAB7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9347473"/>
    <w:multiLevelType w:val="hybridMultilevel"/>
    <w:tmpl w:val="5798E5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ABA65B9"/>
    <w:multiLevelType w:val="hybridMultilevel"/>
    <w:tmpl w:val="A63485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B120149"/>
    <w:multiLevelType w:val="hybridMultilevel"/>
    <w:tmpl w:val="03C643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FD23972"/>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6CA25565"/>
    <w:multiLevelType w:val="multilevel"/>
    <w:tmpl w:val="DAFEBC4A"/>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742F0124"/>
    <w:multiLevelType w:val="hybridMultilevel"/>
    <w:tmpl w:val="6236345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462A46B4">
      <w:start w:val="1"/>
      <w:numFmt w:val="bullet"/>
      <w:lvlText w:val="•"/>
      <w:lvlJc w:val="left"/>
      <w:pPr>
        <w:ind w:left="2520" w:hanging="720"/>
      </w:pPr>
      <w:rPr>
        <w:rFonts w:ascii="Times New Roman" w:eastAsiaTheme="minorHAnsi" w:hAnsi="Times New Roman" w:cs="Times New Roman"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53991977">
    <w:abstractNumId w:val="1"/>
  </w:num>
  <w:num w:numId="2" w16cid:durableId="1978100471">
    <w:abstractNumId w:val="7"/>
  </w:num>
  <w:num w:numId="3" w16cid:durableId="756710946">
    <w:abstractNumId w:val="0"/>
  </w:num>
  <w:num w:numId="4" w16cid:durableId="1698382577">
    <w:abstractNumId w:val="3"/>
  </w:num>
  <w:num w:numId="5" w16cid:durableId="1087264622">
    <w:abstractNumId w:val="4"/>
  </w:num>
  <w:num w:numId="6" w16cid:durableId="1976904476">
    <w:abstractNumId w:val="2"/>
  </w:num>
  <w:num w:numId="7" w16cid:durableId="1698846245">
    <w:abstractNumId w:val="9"/>
  </w:num>
  <w:num w:numId="8" w16cid:durableId="485241217">
    <w:abstractNumId w:val="5"/>
  </w:num>
  <w:num w:numId="9" w16cid:durableId="306323726">
    <w:abstractNumId w:val="8"/>
  </w:num>
  <w:num w:numId="10" w16cid:durableId="1200510920">
    <w:abstractNumId w:val="6"/>
  </w:num>
  <w:num w:numId="11" w16cid:durableId="60249374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sDA0MzYzB9LGlsYGJko6SsGpxcWZ+XkgBYbGtQC4E7e9LQAAAA=="/>
  </w:docVars>
  <w:rsids>
    <w:rsidRoot w:val="00C25798"/>
    <w:rsid w:val="00010FE2"/>
    <w:rsid w:val="00015DA6"/>
    <w:rsid w:val="00035039"/>
    <w:rsid w:val="000400EA"/>
    <w:rsid w:val="00045BC7"/>
    <w:rsid w:val="00057574"/>
    <w:rsid w:val="00062292"/>
    <w:rsid w:val="000674FB"/>
    <w:rsid w:val="00070AF7"/>
    <w:rsid w:val="00073B4B"/>
    <w:rsid w:val="00073F69"/>
    <w:rsid w:val="0009015E"/>
    <w:rsid w:val="000A1764"/>
    <w:rsid w:val="000A24A1"/>
    <w:rsid w:val="000B0885"/>
    <w:rsid w:val="000B2D55"/>
    <w:rsid w:val="000C5533"/>
    <w:rsid w:val="000D31BC"/>
    <w:rsid w:val="000E07E7"/>
    <w:rsid w:val="000E4AC6"/>
    <w:rsid w:val="000F5E48"/>
    <w:rsid w:val="001039FE"/>
    <w:rsid w:val="00117121"/>
    <w:rsid w:val="00131F92"/>
    <w:rsid w:val="00140868"/>
    <w:rsid w:val="0016398E"/>
    <w:rsid w:val="00164D16"/>
    <w:rsid w:val="00184CD5"/>
    <w:rsid w:val="00192AD5"/>
    <w:rsid w:val="0019355D"/>
    <w:rsid w:val="00193CAE"/>
    <w:rsid w:val="0019612B"/>
    <w:rsid w:val="00196AC9"/>
    <w:rsid w:val="001A10BE"/>
    <w:rsid w:val="001A43F6"/>
    <w:rsid w:val="001A6B94"/>
    <w:rsid w:val="001B39A6"/>
    <w:rsid w:val="001C6B7C"/>
    <w:rsid w:val="001D27A6"/>
    <w:rsid w:val="001D4904"/>
    <w:rsid w:val="001E076C"/>
    <w:rsid w:val="001E0CC0"/>
    <w:rsid w:val="001E426E"/>
    <w:rsid w:val="001E624E"/>
    <w:rsid w:val="001F46CD"/>
    <w:rsid w:val="001F519C"/>
    <w:rsid w:val="002052D6"/>
    <w:rsid w:val="00207850"/>
    <w:rsid w:val="00211A7F"/>
    <w:rsid w:val="00216ACA"/>
    <w:rsid w:val="0022384D"/>
    <w:rsid w:val="002338A6"/>
    <w:rsid w:val="00255446"/>
    <w:rsid w:val="002721A4"/>
    <w:rsid w:val="0028404F"/>
    <w:rsid w:val="00291472"/>
    <w:rsid w:val="00295FDE"/>
    <w:rsid w:val="002A7C3B"/>
    <w:rsid w:val="002B5EE9"/>
    <w:rsid w:val="002C6109"/>
    <w:rsid w:val="002F15E5"/>
    <w:rsid w:val="002F3086"/>
    <w:rsid w:val="002F39D0"/>
    <w:rsid w:val="00305DCB"/>
    <w:rsid w:val="00312FDD"/>
    <w:rsid w:val="003257C0"/>
    <w:rsid w:val="00330680"/>
    <w:rsid w:val="00334634"/>
    <w:rsid w:val="00336CFC"/>
    <w:rsid w:val="00336FD0"/>
    <w:rsid w:val="003400C8"/>
    <w:rsid w:val="00340A11"/>
    <w:rsid w:val="00346CA4"/>
    <w:rsid w:val="00351BA8"/>
    <w:rsid w:val="0035265A"/>
    <w:rsid w:val="00355958"/>
    <w:rsid w:val="00357ACF"/>
    <w:rsid w:val="0036583F"/>
    <w:rsid w:val="0037168C"/>
    <w:rsid w:val="00373816"/>
    <w:rsid w:val="00373E59"/>
    <w:rsid w:val="003948AA"/>
    <w:rsid w:val="003A0341"/>
    <w:rsid w:val="003B12C6"/>
    <w:rsid w:val="003C553D"/>
    <w:rsid w:val="003C64F6"/>
    <w:rsid w:val="003D4D01"/>
    <w:rsid w:val="003D6D5F"/>
    <w:rsid w:val="003E250C"/>
    <w:rsid w:val="003F3356"/>
    <w:rsid w:val="003F617B"/>
    <w:rsid w:val="004236DC"/>
    <w:rsid w:val="0042627C"/>
    <w:rsid w:val="00426BF7"/>
    <w:rsid w:val="004359D4"/>
    <w:rsid w:val="00442CC4"/>
    <w:rsid w:val="00447793"/>
    <w:rsid w:val="00451275"/>
    <w:rsid w:val="0047782A"/>
    <w:rsid w:val="00481DAE"/>
    <w:rsid w:val="0048370A"/>
    <w:rsid w:val="0049325D"/>
    <w:rsid w:val="00496C64"/>
    <w:rsid w:val="004A21D5"/>
    <w:rsid w:val="004A6008"/>
    <w:rsid w:val="004B42BF"/>
    <w:rsid w:val="004B4F85"/>
    <w:rsid w:val="004E3206"/>
    <w:rsid w:val="004F5DC4"/>
    <w:rsid w:val="004F632F"/>
    <w:rsid w:val="005176C5"/>
    <w:rsid w:val="00542E8C"/>
    <w:rsid w:val="005460AA"/>
    <w:rsid w:val="005637AF"/>
    <w:rsid w:val="00563F1A"/>
    <w:rsid w:val="005703A6"/>
    <w:rsid w:val="00571277"/>
    <w:rsid w:val="005751DA"/>
    <w:rsid w:val="0058189A"/>
    <w:rsid w:val="00584189"/>
    <w:rsid w:val="00584D31"/>
    <w:rsid w:val="0059569E"/>
    <w:rsid w:val="0059600E"/>
    <w:rsid w:val="005A0811"/>
    <w:rsid w:val="005A2D78"/>
    <w:rsid w:val="005A57F7"/>
    <w:rsid w:val="005B2E2F"/>
    <w:rsid w:val="005B4CD2"/>
    <w:rsid w:val="005B4E7C"/>
    <w:rsid w:val="005B6E3A"/>
    <w:rsid w:val="005C33DF"/>
    <w:rsid w:val="005E04DA"/>
    <w:rsid w:val="005E119C"/>
    <w:rsid w:val="005E2379"/>
    <w:rsid w:val="005E3946"/>
    <w:rsid w:val="005E3EA5"/>
    <w:rsid w:val="005E4868"/>
    <w:rsid w:val="005E575A"/>
    <w:rsid w:val="005F2569"/>
    <w:rsid w:val="00616207"/>
    <w:rsid w:val="0062045A"/>
    <w:rsid w:val="0062595F"/>
    <w:rsid w:val="00634032"/>
    <w:rsid w:val="00634F5C"/>
    <w:rsid w:val="00635FBB"/>
    <w:rsid w:val="00637C93"/>
    <w:rsid w:val="00641282"/>
    <w:rsid w:val="00643F0C"/>
    <w:rsid w:val="00647B78"/>
    <w:rsid w:val="00653149"/>
    <w:rsid w:val="00673E63"/>
    <w:rsid w:val="00683266"/>
    <w:rsid w:val="00683DB0"/>
    <w:rsid w:val="00684516"/>
    <w:rsid w:val="00690798"/>
    <w:rsid w:val="0069170B"/>
    <w:rsid w:val="00692FDC"/>
    <w:rsid w:val="00693899"/>
    <w:rsid w:val="006A641C"/>
    <w:rsid w:val="006A75C2"/>
    <w:rsid w:val="006A7CB0"/>
    <w:rsid w:val="006B28C1"/>
    <w:rsid w:val="006D1B3C"/>
    <w:rsid w:val="006E567E"/>
    <w:rsid w:val="006E7807"/>
    <w:rsid w:val="006F09D9"/>
    <w:rsid w:val="006F0D01"/>
    <w:rsid w:val="006F5F54"/>
    <w:rsid w:val="007006C6"/>
    <w:rsid w:val="00715331"/>
    <w:rsid w:val="007342FC"/>
    <w:rsid w:val="00753D2E"/>
    <w:rsid w:val="007549FF"/>
    <w:rsid w:val="00760388"/>
    <w:rsid w:val="00771AC3"/>
    <w:rsid w:val="007774DA"/>
    <w:rsid w:val="00777832"/>
    <w:rsid w:val="007933BC"/>
    <w:rsid w:val="007A0545"/>
    <w:rsid w:val="007A08F6"/>
    <w:rsid w:val="007A1EA0"/>
    <w:rsid w:val="007A43AF"/>
    <w:rsid w:val="007A5FB4"/>
    <w:rsid w:val="007B22A6"/>
    <w:rsid w:val="007B6F7E"/>
    <w:rsid w:val="007C194B"/>
    <w:rsid w:val="007C7E87"/>
    <w:rsid w:val="007D7F54"/>
    <w:rsid w:val="007E1791"/>
    <w:rsid w:val="007E1DAF"/>
    <w:rsid w:val="0080292E"/>
    <w:rsid w:val="0080317F"/>
    <w:rsid w:val="00822478"/>
    <w:rsid w:val="00824590"/>
    <w:rsid w:val="00825502"/>
    <w:rsid w:val="008546B2"/>
    <w:rsid w:val="0085628B"/>
    <w:rsid w:val="008619F4"/>
    <w:rsid w:val="00867244"/>
    <w:rsid w:val="00873841"/>
    <w:rsid w:val="008846E9"/>
    <w:rsid w:val="00893AC0"/>
    <w:rsid w:val="008A2B8E"/>
    <w:rsid w:val="008A302E"/>
    <w:rsid w:val="008A6480"/>
    <w:rsid w:val="008B682F"/>
    <w:rsid w:val="008C0D53"/>
    <w:rsid w:val="008C6CAB"/>
    <w:rsid w:val="008C6FA8"/>
    <w:rsid w:val="008C7870"/>
    <w:rsid w:val="008D2CDA"/>
    <w:rsid w:val="008D35A5"/>
    <w:rsid w:val="008D39F4"/>
    <w:rsid w:val="008D551B"/>
    <w:rsid w:val="008E2437"/>
    <w:rsid w:val="008E58C3"/>
    <w:rsid w:val="008F25AD"/>
    <w:rsid w:val="008F5F64"/>
    <w:rsid w:val="00900DBF"/>
    <w:rsid w:val="00902498"/>
    <w:rsid w:val="0091551E"/>
    <w:rsid w:val="009159A6"/>
    <w:rsid w:val="009220DD"/>
    <w:rsid w:val="0092669D"/>
    <w:rsid w:val="00931CBE"/>
    <w:rsid w:val="00953C0F"/>
    <w:rsid w:val="009618D5"/>
    <w:rsid w:val="0097132C"/>
    <w:rsid w:val="0097341E"/>
    <w:rsid w:val="0097422F"/>
    <w:rsid w:val="00976710"/>
    <w:rsid w:val="00976FF7"/>
    <w:rsid w:val="0099021B"/>
    <w:rsid w:val="009906C8"/>
    <w:rsid w:val="00997368"/>
    <w:rsid w:val="009A6152"/>
    <w:rsid w:val="009C2996"/>
    <w:rsid w:val="009D3C94"/>
    <w:rsid w:val="009D5257"/>
    <w:rsid w:val="00A10816"/>
    <w:rsid w:val="00A11D94"/>
    <w:rsid w:val="00A16944"/>
    <w:rsid w:val="00A20791"/>
    <w:rsid w:val="00A208DA"/>
    <w:rsid w:val="00A407AE"/>
    <w:rsid w:val="00A413DE"/>
    <w:rsid w:val="00A4231F"/>
    <w:rsid w:val="00A4250C"/>
    <w:rsid w:val="00A55901"/>
    <w:rsid w:val="00A62C1E"/>
    <w:rsid w:val="00A74D10"/>
    <w:rsid w:val="00A870EB"/>
    <w:rsid w:val="00A87CA5"/>
    <w:rsid w:val="00A87D4F"/>
    <w:rsid w:val="00A95E7A"/>
    <w:rsid w:val="00A97433"/>
    <w:rsid w:val="00A97AFB"/>
    <w:rsid w:val="00AA0829"/>
    <w:rsid w:val="00AA228B"/>
    <w:rsid w:val="00AB144D"/>
    <w:rsid w:val="00AC15AF"/>
    <w:rsid w:val="00AC4A00"/>
    <w:rsid w:val="00AC6F2B"/>
    <w:rsid w:val="00AD2A7D"/>
    <w:rsid w:val="00AD30F3"/>
    <w:rsid w:val="00AD3995"/>
    <w:rsid w:val="00AD7A6A"/>
    <w:rsid w:val="00AE6A89"/>
    <w:rsid w:val="00AF6D00"/>
    <w:rsid w:val="00B00D5A"/>
    <w:rsid w:val="00B057A3"/>
    <w:rsid w:val="00B06707"/>
    <w:rsid w:val="00B16C41"/>
    <w:rsid w:val="00B25FB9"/>
    <w:rsid w:val="00B427F8"/>
    <w:rsid w:val="00B5437D"/>
    <w:rsid w:val="00B56B90"/>
    <w:rsid w:val="00B61592"/>
    <w:rsid w:val="00B66D62"/>
    <w:rsid w:val="00B77C1A"/>
    <w:rsid w:val="00B93701"/>
    <w:rsid w:val="00B96A8B"/>
    <w:rsid w:val="00BA6FC6"/>
    <w:rsid w:val="00BA7E4A"/>
    <w:rsid w:val="00BB632C"/>
    <w:rsid w:val="00BC1A6E"/>
    <w:rsid w:val="00BD68E2"/>
    <w:rsid w:val="00BE339F"/>
    <w:rsid w:val="00BE5DC8"/>
    <w:rsid w:val="00BE7552"/>
    <w:rsid w:val="00BF5CD9"/>
    <w:rsid w:val="00BF6066"/>
    <w:rsid w:val="00C00CF3"/>
    <w:rsid w:val="00C0126D"/>
    <w:rsid w:val="00C10ACA"/>
    <w:rsid w:val="00C1447E"/>
    <w:rsid w:val="00C14C0B"/>
    <w:rsid w:val="00C16795"/>
    <w:rsid w:val="00C25798"/>
    <w:rsid w:val="00C3461A"/>
    <w:rsid w:val="00C35F66"/>
    <w:rsid w:val="00C42BBC"/>
    <w:rsid w:val="00C47F3E"/>
    <w:rsid w:val="00C52A13"/>
    <w:rsid w:val="00C56121"/>
    <w:rsid w:val="00C61417"/>
    <w:rsid w:val="00C64687"/>
    <w:rsid w:val="00C73862"/>
    <w:rsid w:val="00C852AA"/>
    <w:rsid w:val="00C90751"/>
    <w:rsid w:val="00CA0853"/>
    <w:rsid w:val="00CA2F02"/>
    <w:rsid w:val="00CC0DF0"/>
    <w:rsid w:val="00CC109E"/>
    <w:rsid w:val="00CC3F23"/>
    <w:rsid w:val="00CC7856"/>
    <w:rsid w:val="00CD4023"/>
    <w:rsid w:val="00CE48B1"/>
    <w:rsid w:val="00CE7F1F"/>
    <w:rsid w:val="00CF5619"/>
    <w:rsid w:val="00D2096D"/>
    <w:rsid w:val="00D56124"/>
    <w:rsid w:val="00D62EE8"/>
    <w:rsid w:val="00D62FFB"/>
    <w:rsid w:val="00D64E86"/>
    <w:rsid w:val="00D656F6"/>
    <w:rsid w:val="00D7434C"/>
    <w:rsid w:val="00D75176"/>
    <w:rsid w:val="00D931E1"/>
    <w:rsid w:val="00D934E6"/>
    <w:rsid w:val="00D95F84"/>
    <w:rsid w:val="00DA29CF"/>
    <w:rsid w:val="00DA5A7B"/>
    <w:rsid w:val="00DC1999"/>
    <w:rsid w:val="00DD6B2B"/>
    <w:rsid w:val="00DD6F9C"/>
    <w:rsid w:val="00E1726E"/>
    <w:rsid w:val="00E24383"/>
    <w:rsid w:val="00E26FD6"/>
    <w:rsid w:val="00E40342"/>
    <w:rsid w:val="00E41410"/>
    <w:rsid w:val="00E45419"/>
    <w:rsid w:val="00E46301"/>
    <w:rsid w:val="00E47DC4"/>
    <w:rsid w:val="00E5762D"/>
    <w:rsid w:val="00E6388E"/>
    <w:rsid w:val="00E72925"/>
    <w:rsid w:val="00E8107C"/>
    <w:rsid w:val="00E82CEC"/>
    <w:rsid w:val="00E9287A"/>
    <w:rsid w:val="00E92A62"/>
    <w:rsid w:val="00E931DD"/>
    <w:rsid w:val="00E940D3"/>
    <w:rsid w:val="00E967CB"/>
    <w:rsid w:val="00E96B12"/>
    <w:rsid w:val="00EA3BD1"/>
    <w:rsid w:val="00EA51E8"/>
    <w:rsid w:val="00EB0DA0"/>
    <w:rsid w:val="00EC68A5"/>
    <w:rsid w:val="00ED16F5"/>
    <w:rsid w:val="00ED4729"/>
    <w:rsid w:val="00EF2C05"/>
    <w:rsid w:val="00EF5487"/>
    <w:rsid w:val="00F042B3"/>
    <w:rsid w:val="00F32E89"/>
    <w:rsid w:val="00F35AA7"/>
    <w:rsid w:val="00F44632"/>
    <w:rsid w:val="00F61FD7"/>
    <w:rsid w:val="00F85995"/>
    <w:rsid w:val="00F925D9"/>
    <w:rsid w:val="00F9712A"/>
    <w:rsid w:val="00FA348F"/>
    <w:rsid w:val="00FA36DD"/>
    <w:rsid w:val="00FC2D04"/>
    <w:rsid w:val="00FD3639"/>
    <w:rsid w:val="00FD4594"/>
    <w:rsid w:val="00FD72F5"/>
    <w:rsid w:val="00FE564B"/>
    <w:rsid w:val="00FF435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4C018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before="120"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2379"/>
    <w:pPr>
      <w:spacing w:before="0" w:line="360" w:lineRule="auto"/>
      <w:jc w:val="both"/>
    </w:pPr>
    <w:rPr>
      <w:rFonts w:ascii="Arial" w:hAnsi="Arial"/>
      <w:sz w:val="24"/>
    </w:rPr>
  </w:style>
  <w:style w:type="paragraph" w:styleId="Heading1">
    <w:name w:val="heading 1"/>
    <w:basedOn w:val="Normal"/>
    <w:next w:val="Normal"/>
    <w:link w:val="Heading1Char"/>
    <w:autoRedefine/>
    <w:uiPriority w:val="9"/>
    <w:qFormat/>
    <w:rsid w:val="008F5F64"/>
    <w:pPr>
      <w:keepNext/>
      <w:keepLines/>
      <w:spacing w:after="0" w:line="480" w:lineRule="auto"/>
      <w:outlineLvl w:val="0"/>
    </w:pPr>
    <w:rPr>
      <w:rFonts w:eastAsiaTheme="majorEastAsia" w:cstheme="majorBidi"/>
      <w:b/>
      <w:color w:val="2F5496" w:themeColor="accent1" w:themeShade="BF"/>
      <w:sz w:val="28"/>
      <w:szCs w:val="32"/>
    </w:rPr>
  </w:style>
  <w:style w:type="paragraph" w:styleId="Heading2">
    <w:name w:val="heading 2"/>
    <w:basedOn w:val="Normal"/>
    <w:next w:val="Normal"/>
    <w:link w:val="Heading2Char"/>
    <w:autoRedefine/>
    <w:uiPriority w:val="9"/>
    <w:unhideWhenUsed/>
    <w:qFormat/>
    <w:rsid w:val="00AD30F3"/>
    <w:pPr>
      <w:keepNext/>
      <w:keepLines/>
      <w:spacing w:before="40" w:after="0" w:line="480" w:lineRule="auto"/>
      <w:outlineLvl w:val="1"/>
    </w:pPr>
    <w:rPr>
      <w:rFonts w:eastAsiaTheme="majorEastAsia" w:cstheme="majorBidi"/>
      <w:b/>
      <w:color w:val="2F5496" w:themeColor="accent1" w:themeShade="BF"/>
      <w:sz w:val="26"/>
      <w:szCs w:val="26"/>
    </w:rPr>
  </w:style>
  <w:style w:type="paragraph" w:styleId="Heading3">
    <w:name w:val="heading 3"/>
    <w:basedOn w:val="Normal"/>
    <w:next w:val="Normal"/>
    <w:link w:val="Heading3Char"/>
    <w:autoRedefine/>
    <w:uiPriority w:val="9"/>
    <w:unhideWhenUsed/>
    <w:qFormat/>
    <w:rsid w:val="00336CFC"/>
    <w:pPr>
      <w:keepNext/>
      <w:keepLines/>
      <w:spacing w:before="40" w:after="0"/>
      <w:outlineLvl w:val="2"/>
    </w:pPr>
    <w:rPr>
      <w:rFonts w:eastAsiaTheme="majorEastAsia" w:cstheme="majorBidi"/>
      <w:b/>
      <w:color w:val="C45911" w:themeColor="accent2" w:themeShade="BF"/>
      <w:sz w:val="28"/>
      <w:szCs w:val="24"/>
    </w:rPr>
  </w:style>
  <w:style w:type="paragraph" w:styleId="Heading4">
    <w:name w:val="heading 4"/>
    <w:basedOn w:val="Normal"/>
    <w:next w:val="Normal"/>
    <w:link w:val="Heading4Char"/>
    <w:autoRedefine/>
    <w:uiPriority w:val="9"/>
    <w:semiHidden/>
    <w:unhideWhenUsed/>
    <w:qFormat/>
    <w:rsid w:val="00FA348F"/>
    <w:pPr>
      <w:keepNext/>
      <w:keepLines/>
      <w:spacing w:before="40" w:after="0"/>
      <w:outlineLvl w:val="3"/>
    </w:pPr>
    <w:rPr>
      <w:rFonts w:eastAsiaTheme="majorEastAsia" w:cstheme="majorBidi"/>
      <w:b/>
      <w:iCs/>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F5F64"/>
    <w:rPr>
      <w:rFonts w:ascii="Arial" w:eastAsiaTheme="majorEastAsia" w:hAnsi="Arial" w:cstheme="majorBidi"/>
      <w:b/>
      <w:color w:val="2F5496" w:themeColor="accent1" w:themeShade="BF"/>
      <w:sz w:val="28"/>
      <w:szCs w:val="32"/>
    </w:rPr>
  </w:style>
  <w:style w:type="character" w:customStyle="1" w:styleId="Heading2Char">
    <w:name w:val="Heading 2 Char"/>
    <w:basedOn w:val="DefaultParagraphFont"/>
    <w:link w:val="Heading2"/>
    <w:uiPriority w:val="9"/>
    <w:rsid w:val="00AD30F3"/>
    <w:rPr>
      <w:rFonts w:ascii="Arial" w:eastAsiaTheme="majorEastAsia" w:hAnsi="Arial" w:cstheme="majorBidi"/>
      <w:b/>
      <w:color w:val="2F5496" w:themeColor="accent1" w:themeShade="BF"/>
      <w:sz w:val="26"/>
      <w:szCs w:val="26"/>
    </w:rPr>
  </w:style>
  <w:style w:type="character" w:customStyle="1" w:styleId="Heading3Char">
    <w:name w:val="Heading 3 Char"/>
    <w:basedOn w:val="DefaultParagraphFont"/>
    <w:link w:val="Heading3"/>
    <w:uiPriority w:val="9"/>
    <w:rsid w:val="00336CFC"/>
    <w:rPr>
      <w:rFonts w:ascii="Arial" w:eastAsiaTheme="majorEastAsia" w:hAnsi="Arial" w:cstheme="majorBidi"/>
      <w:b/>
      <w:color w:val="C45911" w:themeColor="accent2" w:themeShade="BF"/>
      <w:sz w:val="28"/>
      <w:szCs w:val="24"/>
    </w:rPr>
  </w:style>
  <w:style w:type="character" w:customStyle="1" w:styleId="Heading4Char">
    <w:name w:val="Heading 4 Char"/>
    <w:basedOn w:val="DefaultParagraphFont"/>
    <w:link w:val="Heading4"/>
    <w:uiPriority w:val="9"/>
    <w:semiHidden/>
    <w:rsid w:val="00FA348F"/>
    <w:rPr>
      <w:rFonts w:ascii="Arial" w:eastAsiaTheme="majorEastAsia" w:hAnsi="Arial" w:cstheme="majorBidi"/>
      <w:b/>
      <w:iCs/>
      <w:color w:val="000000" w:themeColor="text1"/>
      <w:sz w:val="24"/>
    </w:rPr>
  </w:style>
  <w:style w:type="table" w:styleId="TableGrid">
    <w:name w:val="Table Grid"/>
    <w:basedOn w:val="TableNormal"/>
    <w:uiPriority w:val="39"/>
    <w:rsid w:val="00C56121"/>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autoRedefine/>
    <w:uiPriority w:val="10"/>
    <w:qFormat/>
    <w:rsid w:val="00BE5DC8"/>
    <w:pPr>
      <w:spacing w:after="0"/>
      <w:contextualSpacing/>
    </w:pPr>
    <w:rPr>
      <w:rFonts w:eastAsiaTheme="majorEastAsia" w:cstheme="majorBidi"/>
      <w:spacing w:val="-10"/>
      <w:kern w:val="28"/>
      <w:sz w:val="32"/>
      <w:szCs w:val="56"/>
    </w:rPr>
  </w:style>
  <w:style w:type="character" w:customStyle="1" w:styleId="TitleChar">
    <w:name w:val="Title Char"/>
    <w:basedOn w:val="DefaultParagraphFont"/>
    <w:link w:val="Title"/>
    <w:uiPriority w:val="10"/>
    <w:rsid w:val="00BE5DC8"/>
    <w:rPr>
      <w:rFonts w:ascii="Arial" w:eastAsiaTheme="majorEastAsia" w:hAnsi="Arial" w:cstheme="majorBidi"/>
      <w:spacing w:val="-10"/>
      <w:kern w:val="28"/>
      <w:sz w:val="32"/>
      <w:szCs w:val="56"/>
    </w:rPr>
  </w:style>
  <w:style w:type="paragraph" w:styleId="TOCHeading">
    <w:name w:val="TOC Heading"/>
    <w:basedOn w:val="Heading1"/>
    <w:next w:val="Normal"/>
    <w:uiPriority w:val="39"/>
    <w:unhideWhenUsed/>
    <w:qFormat/>
    <w:rsid w:val="00997368"/>
    <w:pPr>
      <w:spacing w:before="240" w:line="259" w:lineRule="auto"/>
      <w:jc w:val="left"/>
      <w:outlineLvl w:val="9"/>
    </w:pPr>
    <w:rPr>
      <w:rFonts w:asciiTheme="majorHAnsi" w:hAnsiTheme="majorHAnsi"/>
      <w:b w:val="0"/>
      <w:sz w:val="32"/>
      <w:lang w:eastAsia="en-GB"/>
    </w:rPr>
  </w:style>
  <w:style w:type="paragraph" w:styleId="TOC1">
    <w:name w:val="toc 1"/>
    <w:basedOn w:val="Normal"/>
    <w:next w:val="Normal"/>
    <w:autoRedefine/>
    <w:uiPriority w:val="39"/>
    <w:unhideWhenUsed/>
    <w:rsid w:val="00824590"/>
    <w:pPr>
      <w:tabs>
        <w:tab w:val="right" w:leader="dot" w:pos="9350"/>
      </w:tabs>
      <w:spacing w:after="100"/>
    </w:pPr>
    <w:rPr>
      <w:b/>
      <w:bCs/>
      <w:noProof/>
    </w:rPr>
  </w:style>
  <w:style w:type="character" w:styleId="Hyperlink">
    <w:name w:val="Hyperlink"/>
    <w:basedOn w:val="DefaultParagraphFont"/>
    <w:uiPriority w:val="99"/>
    <w:unhideWhenUsed/>
    <w:rsid w:val="00997368"/>
    <w:rPr>
      <w:color w:val="0563C1" w:themeColor="hyperlink"/>
      <w:u w:val="single"/>
    </w:rPr>
  </w:style>
  <w:style w:type="paragraph" w:styleId="Header">
    <w:name w:val="header"/>
    <w:basedOn w:val="Normal"/>
    <w:link w:val="HeaderChar"/>
    <w:uiPriority w:val="99"/>
    <w:unhideWhenUsed/>
    <w:rsid w:val="001171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17121"/>
    <w:rPr>
      <w:rFonts w:ascii="Arial" w:hAnsi="Arial"/>
      <w:sz w:val="24"/>
    </w:rPr>
  </w:style>
  <w:style w:type="paragraph" w:styleId="Footer">
    <w:name w:val="footer"/>
    <w:basedOn w:val="Normal"/>
    <w:link w:val="FooterChar"/>
    <w:uiPriority w:val="99"/>
    <w:unhideWhenUsed/>
    <w:rsid w:val="001171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17121"/>
    <w:rPr>
      <w:rFonts w:ascii="Arial" w:hAnsi="Arial"/>
      <w:sz w:val="24"/>
    </w:rPr>
  </w:style>
  <w:style w:type="paragraph" w:styleId="TOC2">
    <w:name w:val="toc 2"/>
    <w:basedOn w:val="Normal"/>
    <w:next w:val="Normal"/>
    <w:autoRedefine/>
    <w:uiPriority w:val="39"/>
    <w:unhideWhenUsed/>
    <w:rsid w:val="00824590"/>
    <w:pPr>
      <w:spacing w:after="100"/>
      <w:ind w:left="240"/>
    </w:pPr>
  </w:style>
  <w:style w:type="paragraph" w:styleId="ListParagraph">
    <w:name w:val="List Paragraph"/>
    <w:basedOn w:val="Normal"/>
    <w:uiPriority w:val="34"/>
    <w:qFormat/>
    <w:rsid w:val="00E41410"/>
    <w:pPr>
      <w:spacing w:line="259" w:lineRule="auto"/>
      <w:ind w:left="720"/>
      <w:contextualSpacing/>
      <w:jc w:val="left"/>
    </w:pPr>
    <w:rPr>
      <w:rFonts w:asciiTheme="minorHAnsi" w:eastAsiaTheme="minorEastAsia" w:hAnsiTheme="minorHAnsi"/>
      <w:sz w:val="22"/>
      <w:lang w:eastAsia="zh-CN"/>
    </w:rPr>
  </w:style>
  <w:style w:type="paragraph" w:styleId="Caption">
    <w:name w:val="caption"/>
    <w:basedOn w:val="Normal"/>
    <w:next w:val="Normal"/>
    <w:uiPriority w:val="35"/>
    <w:unhideWhenUsed/>
    <w:qFormat/>
    <w:rsid w:val="00E92A62"/>
    <w:pPr>
      <w:spacing w:after="200" w:line="240" w:lineRule="auto"/>
    </w:pPr>
    <w:rPr>
      <w:i/>
      <w:iCs/>
      <w:color w:val="44546A" w:themeColor="text2"/>
      <w:sz w:val="18"/>
      <w:szCs w:val="18"/>
    </w:rPr>
  </w:style>
  <w:style w:type="paragraph" w:styleId="NormalWeb">
    <w:name w:val="Normal (Web)"/>
    <w:basedOn w:val="Normal"/>
    <w:uiPriority w:val="99"/>
    <w:semiHidden/>
    <w:unhideWhenUsed/>
    <w:rsid w:val="000F5E48"/>
    <w:pPr>
      <w:spacing w:before="100" w:beforeAutospacing="1" w:after="100" w:afterAutospacing="1" w:line="240" w:lineRule="auto"/>
      <w:jc w:val="left"/>
    </w:pPr>
    <w:rPr>
      <w:rFonts w:ascii="Times New Roman" w:eastAsia="Times New Roman" w:hAnsi="Times New Roman" w:cs="Times New Roman"/>
      <w:szCs w:val="24"/>
      <w:lang w:val="en-US"/>
    </w:rPr>
  </w:style>
  <w:style w:type="paragraph" w:styleId="TableofFigures">
    <w:name w:val="table of figures"/>
    <w:basedOn w:val="Normal"/>
    <w:next w:val="Normal"/>
    <w:uiPriority w:val="99"/>
    <w:unhideWhenUsed/>
    <w:rsid w:val="00F042B3"/>
    <w:pPr>
      <w:spacing w:after="0"/>
    </w:pPr>
  </w:style>
  <w:style w:type="character" w:styleId="UnresolvedMention">
    <w:name w:val="Unresolved Mention"/>
    <w:basedOn w:val="DefaultParagraphFont"/>
    <w:uiPriority w:val="99"/>
    <w:semiHidden/>
    <w:unhideWhenUsed/>
    <w:rsid w:val="005E119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24158">
      <w:bodyDiv w:val="1"/>
      <w:marLeft w:val="0"/>
      <w:marRight w:val="0"/>
      <w:marTop w:val="0"/>
      <w:marBottom w:val="0"/>
      <w:divBdr>
        <w:top w:val="none" w:sz="0" w:space="0" w:color="auto"/>
        <w:left w:val="none" w:sz="0" w:space="0" w:color="auto"/>
        <w:bottom w:val="none" w:sz="0" w:space="0" w:color="auto"/>
        <w:right w:val="none" w:sz="0" w:space="0" w:color="auto"/>
      </w:divBdr>
    </w:div>
    <w:div w:id="48234763">
      <w:bodyDiv w:val="1"/>
      <w:marLeft w:val="0"/>
      <w:marRight w:val="0"/>
      <w:marTop w:val="0"/>
      <w:marBottom w:val="0"/>
      <w:divBdr>
        <w:top w:val="none" w:sz="0" w:space="0" w:color="auto"/>
        <w:left w:val="none" w:sz="0" w:space="0" w:color="auto"/>
        <w:bottom w:val="none" w:sz="0" w:space="0" w:color="auto"/>
        <w:right w:val="none" w:sz="0" w:space="0" w:color="auto"/>
      </w:divBdr>
    </w:div>
    <w:div w:id="372122908">
      <w:bodyDiv w:val="1"/>
      <w:marLeft w:val="0"/>
      <w:marRight w:val="0"/>
      <w:marTop w:val="0"/>
      <w:marBottom w:val="0"/>
      <w:divBdr>
        <w:top w:val="none" w:sz="0" w:space="0" w:color="auto"/>
        <w:left w:val="none" w:sz="0" w:space="0" w:color="auto"/>
        <w:bottom w:val="none" w:sz="0" w:space="0" w:color="auto"/>
        <w:right w:val="none" w:sz="0" w:space="0" w:color="auto"/>
      </w:divBdr>
      <w:divsChild>
        <w:div w:id="1020165376">
          <w:marLeft w:val="0"/>
          <w:marRight w:val="0"/>
          <w:marTop w:val="0"/>
          <w:marBottom w:val="0"/>
          <w:divBdr>
            <w:top w:val="none" w:sz="0" w:space="0" w:color="auto"/>
            <w:left w:val="none" w:sz="0" w:space="0" w:color="auto"/>
            <w:bottom w:val="none" w:sz="0" w:space="0" w:color="auto"/>
            <w:right w:val="none" w:sz="0" w:space="0" w:color="auto"/>
          </w:divBdr>
          <w:divsChild>
            <w:div w:id="606545624">
              <w:marLeft w:val="0"/>
              <w:marRight w:val="0"/>
              <w:marTop w:val="0"/>
              <w:marBottom w:val="0"/>
              <w:divBdr>
                <w:top w:val="none" w:sz="0" w:space="0" w:color="auto"/>
                <w:left w:val="none" w:sz="0" w:space="0" w:color="auto"/>
                <w:bottom w:val="none" w:sz="0" w:space="0" w:color="auto"/>
                <w:right w:val="none" w:sz="0" w:space="0" w:color="auto"/>
              </w:divBdr>
              <w:divsChild>
                <w:div w:id="1598171737">
                  <w:marLeft w:val="0"/>
                  <w:marRight w:val="0"/>
                  <w:marTop w:val="0"/>
                  <w:marBottom w:val="0"/>
                  <w:divBdr>
                    <w:top w:val="none" w:sz="0" w:space="0" w:color="auto"/>
                    <w:left w:val="single" w:sz="12" w:space="0" w:color="auto"/>
                    <w:bottom w:val="none" w:sz="0" w:space="0" w:color="auto"/>
                    <w:right w:val="single" w:sz="12" w:space="0" w:color="auto"/>
                  </w:divBdr>
                  <w:divsChild>
                    <w:div w:id="324550386">
                      <w:marLeft w:val="0"/>
                      <w:marRight w:val="0"/>
                      <w:marTop w:val="0"/>
                      <w:marBottom w:val="0"/>
                      <w:divBdr>
                        <w:top w:val="none" w:sz="0" w:space="0" w:color="auto"/>
                        <w:left w:val="none" w:sz="0" w:space="0" w:color="auto"/>
                        <w:bottom w:val="none" w:sz="0" w:space="0" w:color="auto"/>
                        <w:right w:val="none" w:sz="0" w:space="0" w:color="auto"/>
                      </w:divBdr>
                      <w:divsChild>
                        <w:div w:id="1734621312">
                          <w:marLeft w:val="0"/>
                          <w:marRight w:val="0"/>
                          <w:marTop w:val="0"/>
                          <w:marBottom w:val="0"/>
                          <w:divBdr>
                            <w:top w:val="none" w:sz="0" w:space="0" w:color="auto"/>
                            <w:left w:val="none" w:sz="0" w:space="0" w:color="auto"/>
                            <w:bottom w:val="none" w:sz="0" w:space="0" w:color="auto"/>
                            <w:right w:val="none" w:sz="0" w:space="0" w:color="auto"/>
                          </w:divBdr>
                          <w:divsChild>
                            <w:div w:id="1171145475">
                              <w:marLeft w:val="0"/>
                              <w:marRight w:val="0"/>
                              <w:marTop w:val="0"/>
                              <w:marBottom w:val="0"/>
                              <w:divBdr>
                                <w:top w:val="none" w:sz="0" w:space="0" w:color="auto"/>
                                <w:left w:val="none" w:sz="0" w:space="0" w:color="auto"/>
                                <w:bottom w:val="none" w:sz="0" w:space="0" w:color="auto"/>
                                <w:right w:val="none" w:sz="0" w:space="0" w:color="auto"/>
                              </w:divBdr>
                              <w:divsChild>
                                <w:div w:id="1601327785">
                                  <w:marLeft w:val="0"/>
                                  <w:marRight w:val="0"/>
                                  <w:marTop w:val="0"/>
                                  <w:marBottom w:val="0"/>
                                  <w:divBdr>
                                    <w:top w:val="none" w:sz="0" w:space="0" w:color="auto"/>
                                    <w:left w:val="none" w:sz="0" w:space="0" w:color="auto"/>
                                    <w:bottom w:val="none" w:sz="0" w:space="0" w:color="auto"/>
                                    <w:right w:val="none" w:sz="0" w:space="0" w:color="auto"/>
                                  </w:divBdr>
                                  <w:divsChild>
                                    <w:div w:id="893660372">
                                      <w:marLeft w:val="0"/>
                                      <w:marRight w:val="0"/>
                                      <w:marTop w:val="0"/>
                                      <w:marBottom w:val="0"/>
                                      <w:divBdr>
                                        <w:top w:val="none" w:sz="0" w:space="0" w:color="auto"/>
                                        <w:left w:val="none" w:sz="0" w:space="0" w:color="auto"/>
                                        <w:bottom w:val="none" w:sz="0" w:space="0" w:color="auto"/>
                                        <w:right w:val="none" w:sz="0" w:space="0" w:color="auto"/>
                                      </w:divBdr>
                                      <w:divsChild>
                                        <w:div w:id="672755971">
                                          <w:marLeft w:val="0"/>
                                          <w:marRight w:val="0"/>
                                          <w:marTop w:val="0"/>
                                          <w:marBottom w:val="0"/>
                                          <w:divBdr>
                                            <w:top w:val="none" w:sz="0" w:space="0" w:color="auto"/>
                                            <w:left w:val="none" w:sz="0" w:space="0" w:color="auto"/>
                                            <w:bottom w:val="none" w:sz="0" w:space="0" w:color="auto"/>
                                            <w:right w:val="none" w:sz="0" w:space="0" w:color="auto"/>
                                          </w:divBdr>
                                          <w:divsChild>
                                            <w:div w:id="1478886121">
                                              <w:marLeft w:val="0"/>
                                              <w:marRight w:val="0"/>
                                              <w:marTop w:val="0"/>
                                              <w:marBottom w:val="0"/>
                                              <w:divBdr>
                                                <w:top w:val="none" w:sz="0" w:space="0" w:color="auto"/>
                                                <w:left w:val="none" w:sz="0" w:space="0" w:color="auto"/>
                                                <w:bottom w:val="none" w:sz="0" w:space="0" w:color="auto"/>
                                                <w:right w:val="none" w:sz="0" w:space="0" w:color="auto"/>
                                              </w:divBdr>
                                              <w:divsChild>
                                                <w:div w:id="646712682">
                                                  <w:marLeft w:val="0"/>
                                                  <w:marRight w:val="0"/>
                                                  <w:marTop w:val="0"/>
                                                  <w:marBottom w:val="0"/>
                                                  <w:divBdr>
                                                    <w:top w:val="none" w:sz="0" w:space="0" w:color="auto"/>
                                                    <w:left w:val="none" w:sz="0" w:space="0" w:color="auto"/>
                                                    <w:bottom w:val="none" w:sz="0" w:space="0" w:color="auto"/>
                                                    <w:right w:val="none" w:sz="0" w:space="0" w:color="auto"/>
                                                  </w:divBdr>
                                                  <w:divsChild>
                                                    <w:div w:id="564295613">
                                                      <w:marLeft w:val="0"/>
                                                      <w:marRight w:val="0"/>
                                                      <w:marTop w:val="0"/>
                                                      <w:marBottom w:val="0"/>
                                                      <w:divBdr>
                                                        <w:top w:val="none" w:sz="0" w:space="0" w:color="auto"/>
                                                        <w:left w:val="none" w:sz="0" w:space="0" w:color="auto"/>
                                                        <w:bottom w:val="none" w:sz="0" w:space="0" w:color="auto"/>
                                                        <w:right w:val="none" w:sz="0" w:space="0" w:color="auto"/>
                                                      </w:divBdr>
                                                      <w:divsChild>
                                                        <w:div w:id="184053194">
                                                          <w:marLeft w:val="0"/>
                                                          <w:marRight w:val="0"/>
                                                          <w:marTop w:val="0"/>
                                                          <w:marBottom w:val="0"/>
                                                          <w:divBdr>
                                                            <w:top w:val="none" w:sz="0" w:space="0" w:color="auto"/>
                                                            <w:left w:val="none" w:sz="0" w:space="0" w:color="auto"/>
                                                            <w:bottom w:val="none" w:sz="0" w:space="0" w:color="auto"/>
                                                            <w:right w:val="none" w:sz="0" w:space="0" w:color="auto"/>
                                                          </w:divBdr>
                                                          <w:divsChild>
                                                            <w:div w:id="769934521">
                                                              <w:marLeft w:val="0"/>
                                                              <w:marRight w:val="0"/>
                                                              <w:marTop w:val="0"/>
                                                              <w:marBottom w:val="0"/>
                                                              <w:divBdr>
                                                                <w:top w:val="none" w:sz="0" w:space="0" w:color="auto"/>
                                                                <w:left w:val="none" w:sz="0" w:space="0" w:color="auto"/>
                                                                <w:bottom w:val="none" w:sz="0" w:space="0" w:color="auto"/>
                                                                <w:right w:val="none" w:sz="0" w:space="0" w:color="auto"/>
                                                              </w:divBdr>
                                                              <w:divsChild>
                                                                <w:div w:id="646394084">
                                                                  <w:marLeft w:val="0"/>
                                                                  <w:marRight w:val="0"/>
                                                                  <w:marTop w:val="0"/>
                                                                  <w:marBottom w:val="0"/>
                                                                  <w:divBdr>
                                                                    <w:top w:val="none" w:sz="0" w:space="0" w:color="auto"/>
                                                                    <w:left w:val="none" w:sz="0" w:space="0" w:color="auto"/>
                                                                    <w:bottom w:val="none" w:sz="0" w:space="0" w:color="auto"/>
                                                                    <w:right w:val="none" w:sz="0" w:space="0" w:color="auto"/>
                                                                  </w:divBdr>
                                                                  <w:divsChild>
                                                                    <w:div w:id="1834834284">
                                                                      <w:marLeft w:val="0"/>
                                                                      <w:marRight w:val="0"/>
                                                                      <w:marTop w:val="0"/>
                                                                      <w:marBottom w:val="0"/>
                                                                      <w:divBdr>
                                                                        <w:top w:val="none" w:sz="0" w:space="0" w:color="auto"/>
                                                                        <w:left w:val="none" w:sz="0" w:space="0" w:color="auto"/>
                                                                        <w:bottom w:val="none" w:sz="0" w:space="0" w:color="auto"/>
                                                                        <w:right w:val="none" w:sz="0" w:space="0" w:color="auto"/>
                                                                      </w:divBdr>
                                                                      <w:divsChild>
                                                                        <w:div w:id="602422899">
                                                                          <w:marLeft w:val="0"/>
                                                                          <w:marRight w:val="0"/>
                                                                          <w:marTop w:val="0"/>
                                                                          <w:marBottom w:val="0"/>
                                                                          <w:divBdr>
                                                                            <w:top w:val="none" w:sz="0" w:space="0" w:color="auto"/>
                                                                            <w:left w:val="none" w:sz="0" w:space="0" w:color="auto"/>
                                                                            <w:bottom w:val="none" w:sz="0" w:space="0" w:color="auto"/>
                                                                            <w:right w:val="none" w:sz="0" w:space="0" w:color="auto"/>
                                                                          </w:divBdr>
                                                                          <w:divsChild>
                                                                            <w:div w:id="403603449">
                                                                              <w:marLeft w:val="0"/>
                                                                              <w:marRight w:val="0"/>
                                                                              <w:marTop w:val="0"/>
                                                                              <w:marBottom w:val="0"/>
                                                                              <w:divBdr>
                                                                                <w:top w:val="none" w:sz="0" w:space="0" w:color="auto"/>
                                                                                <w:left w:val="none" w:sz="0" w:space="0" w:color="auto"/>
                                                                                <w:bottom w:val="none" w:sz="0" w:space="0" w:color="auto"/>
                                                                                <w:right w:val="none" w:sz="0" w:space="0" w:color="auto"/>
                                                                              </w:divBdr>
                                                                              <w:divsChild>
                                                                                <w:div w:id="1296326363">
                                                                                  <w:marLeft w:val="0"/>
                                                                                  <w:marRight w:val="0"/>
                                                                                  <w:marTop w:val="0"/>
                                                                                  <w:marBottom w:val="0"/>
                                                                                  <w:divBdr>
                                                                                    <w:top w:val="none" w:sz="0" w:space="0" w:color="auto"/>
                                                                                    <w:left w:val="none" w:sz="0" w:space="0" w:color="auto"/>
                                                                                    <w:bottom w:val="none" w:sz="0" w:space="0" w:color="auto"/>
                                                                                    <w:right w:val="none" w:sz="0" w:space="0" w:color="auto"/>
                                                                                  </w:divBdr>
                                                                                  <w:divsChild>
                                                                                    <w:div w:id="1660957334">
                                                                                      <w:marLeft w:val="0"/>
                                                                                      <w:marRight w:val="0"/>
                                                                                      <w:marTop w:val="0"/>
                                                                                      <w:marBottom w:val="0"/>
                                                                                      <w:divBdr>
                                                                                        <w:top w:val="none" w:sz="0" w:space="0" w:color="auto"/>
                                                                                        <w:left w:val="none" w:sz="0" w:space="0" w:color="auto"/>
                                                                                        <w:bottom w:val="none" w:sz="0" w:space="0" w:color="auto"/>
                                                                                        <w:right w:val="none" w:sz="0" w:space="0" w:color="auto"/>
                                                                                      </w:divBdr>
                                                                                      <w:divsChild>
                                                                                        <w:div w:id="315190122">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55229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8505085">
                                                  <w:marLeft w:val="0"/>
                                                  <w:marRight w:val="0"/>
                                                  <w:marTop w:val="0"/>
                                                  <w:marBottom w:val="0"/>
                                                  <w:divBdr>
                                                    <w:top w:val="none" w:sz="0" w:space="0" w:color="auto"/>
                                                    <w:left w:val="none" w:sz="0" w:space="0" w:color="auto"/>
                                                    <w:bottom w:val="none" w:sz="0" w:space="0" w:color="auto"/>
                                                    <w:right w:val="none" w:sz="0" w:space="0" w:color="auto"/>
                                                  </w:divBdr>
                                                  <w:divsChild>
                                                    <w:div w:id="1990937019">
                                                      <w:marLeft w:val="0"/>
                                                      <w:marRight w:val="0"/>
                                                      <w:marTop w:val="0"/>
                                                      <w:marBottom w:val="0"/>
                                                      <w:divBdr>
                                                        <w:top w:val="single" w:sz="2" w:space="9" w:color="auto"/>
                                                        <w:left w:val="single" w:sz="2" w:space="9" w:color="auto"/>
                                                        <w:bottom w:val="single" w:sz="2" w:space="9" w:color="auto"/>
                                                        <w:right w:val="single" w:sz="2" w:space="9" w:color="auto"/>
                                                      </w:divBdr>
                                                      <w:divsChild>
                                                        <w:div w:id="1812208451">
                                                          <w:marLeft w:val="0"/>
                                                          <w:marRight w:val="0"/>
                                                          <w:marTop w:val="0"/>
                                                          <w:marBottom w:val="0"/>
                                                          <w:divBdr>
                                                            <w:top w:val="none" w:sz="0" w:space="0" w:color="auto"/>
                                                            <w:left w:val="none" w:sz="0" w:space="0" w:color="auto"/>
                                                            <w:bottom w:val="none" w:sz="0" w:space="0" w:color="auto"/>
                                                            <w:right w:val="none" w:sz="0" w:space="0" w:color="auto"/>
                                                          </w:divBdr>
                                                          <w:divsChild>
                                                            <w:div w:id="800734315">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972711510">
          <w:marLeft w:val="0"/>
          <w:marRight w:val="0"/>
          <w:marTop w:val="0"/>
          <w:marBottom w:val="0"/>
          <w:divBdr>
            <w:top w:val="none" w:sz="0" w:space="0" w:color="auto"/>
            <w:left w:val="none" w:sz="0" w:space="0" w:color="auto"/>
            <w:bottom w:val="none" w:sz="0" w:space="0" w:color="auto"/>
            <w:right w:val="none" w:sz="0" w:space="0" w:color="auto"/>
          </w:divBdr>
          <w:divsChild>
            <w:div w:id="591620372">
              <w:marLeft w:val="0"/>
              <w:marRight w:val="0"/>
              <w:marTop w:val="0"/>
              <w:marBottom w:val="0"/>
              <w:divBdr>
                <w:top w:val="none" w:sz="0" w:space="0" w:color="auto"/>
                <w:left w:val="none" w:sz="0" w:space="0" w:color="auto"/>
                <w:bottom w:val="none" w:sz="0" w:space="0" w:color="auto"/>
                <w:right w:val="none" w:sz="0" w:space="0" w:color="auto"/>
              </w:divBdr>
              <w:divsChild>
                <w:div w:id="1731658743">
                  <w:marLeft w:val="0"/>
                  <w:marRight w:val="0"/>
                  <w:marTop w:val="0"/>
                  <w:marBottom w:val="0"/>
                  <w:divBdr>
                    <w:top w:val="none" w:sz="0" w:space="0" w:color="auto"/>
                    <w:left w:val="none" w:sz="0" w:space="0" w:color="auto"/>
                    <w:bottom w:val="none" w:sz="0" w:space="0" w:color="auto"/>
                    <w:right w:val="none" w:sz="0" w:space="0" w:color="auto"/>
                  </w:divBdr>
                  <w:divsChild>
                    <w:div w:id="1116027227">
                      <w:marLeft w:val="1500"/>
                      <w:marRight w:val="0"/>
                      <w:marTop w:val="0"/>
                      <w:marBottom w:val="0"/>
                      <w:divBdr>
                        <w:top w:val="none" w:sz="0" w:space="0" w:color="auto"/>
                        <w:left w:val="none" w:sz="0" w:space="0" w:color="auto"/>
                        <w:bottom w:val="none" w:sz="0" w:space="0" w:color="auto"/>
                        <w:right w:val="none" w:sz="0" w:space="0" w:color="auto"/>
                      </w:divBdr>
                      <w:divsChild>
                        <w:div w:id="173082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90615699">
      <w:bodyDiv w:val="1"/>
      <w:marLeft w:val="0"/>
      <w:marRight w:val="0"/>
      <w:marTop w:val="0"/>
      <w:marBottom w:val="0"/>
      <w:divBdr>
        <w:top w:val="none" w:sz="0" w:space="0" w:color="auto"/>
        <w:left w:val="none" w:sz="0" w:space="0" w:color="auto"/>
        <w:bottom w:val="none" w:sz="0" w:space="0" w:color="auto"/>
        <w:right w:val="none" w:sz="0" w:space="0" w:color="auto"/>
      </w:divBdr>
      <w:divsChild>
        <w:div w:id="1905292638">
          <w:marLeft w:val="0"/>
          <w:marRight w:val="0"/>
          <w:marTop w:val="0"/>
          <w:marBottom w:val="0"/>
          <w:divBdr>
            <w:top w:val="none" w:sz="0" w:space="0" w:color="auto"/>
            <w:left w:val="none" w:sz="0" w:space="0" w:color="auto"/>
            <w:bottom w:val="none" w:sz="0" w:space="0" w:color="auto"/>
            <w:right w:val="none" w:sz="0" w:space="0" w:color="auto"/>
          </w:divBdr>
          <w:divsChild>
            <w:div w:id="1320617129">
              <w:marLeft w:val="0"/>
              <w:marRight w:val="0"/>
              <w:marTop w:val="0"/>
              <w:marBottom w:val="0"/>
              <w:divBdr>
                <w:top w:val="none" w:sz="0" w:space="0" w:color="auto"/>
                <w:left w:val="none" w:sz="0" w:space="0" w:color="auto"/>
                <w:bottom w:val="none" w:sz="0" w:space="0" w:color="auto"/>
                <w:right w:val="none" w:sz="0" w:space="0" w:color="auto"/>
              </w:divBdr>
              <w:divsChild>
                <w:div w:id="2069187748">
                  <w:marLeft w:val="0"/>
                  <w:marRight w:val="0"/>
                  <w:marTop w:val="0"/>
                  <w:marBottom w:val="0"/>
                  <w:divBdr>
                    <w:top w:val="none" w:sz="0" w:space="0" w:color="auto"/>
                    <w:left w:val="none" w:sz="0" w:space="0" w:color="auto"/>
                    <w:bottom w:val="none" w:sz="0" w:space="0" w:color="auto"/>
                    <w:right w:val="none" w:sz="0" w:space="0" w:color="auto"/>
                  </w:divBdr>
                  <w:divsChild>
                    <w:div w:id="97258777">
                      <w:marLeft w:val="0"/>
                      <w:marRight w:val="0"/>
                      <w:marTop w:val="0"/>
                      <w:marBottom w:val="0"/>
                      <w:divBdr>
                        <w:top w:val="none" w:sz="0" w:space="0" w:color="auto"/>
                        <w:left w:val="none" w:sz="0" w:space="0" w:color="auto"/>
                        <w:bottom w:val="none" w:sz="0" w:space="0" w:color="auto"/>
                        <w:right w:val="none" w:sz="0" w:space="0" w:color="auto"/>
                      </w:divBdr>
                      <w:divsChild>
                        <w:div w:id="107086611">
                          <w:marLeft w:val="0"/>
                          <w:marRight w:val="0"/>
                          <w:marTop w:val="0"/>
                          <w:marBottom w:val="0"/>
                          <w:divBdr>
                            <w:top w:val="none" w:sz="0" w:space="0" w:color="auto"/>
                            <w:left w:val="none" w:sz="0" w:space="0" w:color="auto"/>
                            <w:bottom w:val="none" w:sz="0" w:space="0" w:color="auto"/>
                            <w:right w:val="none" w:sz="0" w:space="0" w:color="auto"/>
                          </w:divBdr>
                          <w:divsChild>
                            <w:div w:id="150565626">
                              <w:marLeft w:val="0"/>
                              <w:marRight w:val="0"/>
                              <w:marTop w:val="0"/>
                              <w:marBottom w:val="0"/>
                              <w:divBdr>
                                <w:top w:val="none" w:sz="0" w:space="0" w:color="auto"/>
                                <w:left w:val="none" w:sz="0" w:space="0" w:color="auto"/>
                                <w:bottom w:val="none" w:sz="0" w:space="0" w:color="auto"/>
                                <w:right w:val="none" w:sz="0" w:space="0" w:color="auto"/>
                              </w:divBdr>
                              <w:divsChild>
                                <w:div w:id="1408765683">
                                  <w:marLeft w:val="0"/>
                                  <w:marRight w:val="0"/>
                                  <w:marTop w:val="0"/>
                                  <w:marBottom w:val="0"/>
                                  <w:divBdr>
                                    <w:top w:val="none" w:sz="0" w:space="0" w:color="auto"/>
                                    <w:left w:val="none" w:sz="0" w:space="0" w:color="auto"/>
                                    <w:bottom w:val="none" w:sz="0" w:space="0" w:color="auto"/>
                                    <w:right w:val="none" w:sz="0" w:space="0" w:color="auto"/>
                                  </w:divBdr>
                                  <w:divsChild>
                                    <w:div w:id="1139109831">
                                      <w:marLeft w:val="0"/>
                                      <w:marRight w:val="0"/>
                                      <w:marTop w:val="0"/>
                                      <w:marBottom w:val="0"/>
                                      <w:divBdr>
                                        <w:top w:val="none" w:sz="0" w:space="0" w:color="auto"/>
                                        <w:left w:val="none" w:sz="0" w:space="0" w:color="auto"/>
                                        <w:bottom w:val="none" w:sz="0" w:space="0" w:color="auto"/>
                                        <w:right w:val="none" w:sz="0" w:space="0" w:color="auto"/>
                                      </w:divBdr>
                                      <w:divsChild>
                                        <w:div w:id="1806969504">
                                          <w:marLeft w:val="0"/>
                                          <w:marRight w:val="0"/>
                                          <w:marTop w:val="0"/>
                                          <w:marBottom w:val="0"/>
                                          <w:divBdr>
                                            <w:top w:val="none" w:sz="0" w:space="0" w:color="auto"/>
                                            <w:left w:val="none" w:sz="0" w:space="0" w:color="auto"/>
                                            <w:bottom w:val="none" w:sz="0" w:space="0" w:color="auto"/>
                                            <w:right w:val="none" w:sz="0" w:space="0" w:color="auto"/>
                                          </w:divBdr>
                                          <w:divsChild>
                                            <w:div w:id="539706082">
                                              <w:marLeft w:val="0"/>
                                              <w:marRight w:val="0"/>
                                              <w:marTop w:val="0"/>
                                              <w:marBottom w:val="0"/>
                                              <w:divBdr>
                                                <w:top w:val="none" w:sz="0" w:space="0" w:color="auto"/>
                                                <w:left w:val="none" w:sz="0" w:space="0" w:color="auto"/>
                                                <w:bottom w:val="none" w:sz="0" w:space="0" w:color="auto"/>
                                                <w:right w:val="none" w:sz="0" w:space="0" w:color="auto"/>
                                              </w:divBdr>
                                              <w:divsChild>
                                                <w:div w:id="2102097889">
                                                  <w:marLeft w:val="0"/>
                                                  <w:marRight w:val="0"/>
                                                  <w:marTop w:val="0"/>
                                                  <w:marBottom w:val="0"/>
                                                  <w:divBdr>
                                                    <w:top w:val="none" w:sz="0" w:space="0" w:color="auto"/>
                                                    <w:left w:val="none" w:sz="0" w:space="0" w:color="auto"/>
                                                    <w:bottom w:val="none" w:sz="0" w:space="0" w:color="auto"/>
                                                    <w:right w:val="none" w:sz="0" w:space="0" w:color="auto"/>
                                                  </w:divBdr>
                                                  <w:divsChild>
                                                    <w:div w:id="535046430">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 w:id="540947798">
                                          <w:marLeft w:val="0"/>
                                          <w:marRight w:val="0"/>
                                          <w:marTop w:val="0"/>
                                          <w:marBottom w:val="0"/>
                                          <w:divBdr>
                                            <w:top w:val="none" w:sz="0" w:space="0" w:color="auto"/>
                                            <w:left w:val="none" w:sz="0" w:space="0" w:color="auto"/>
                                            <w:bottom w:val="none" w:sz="0" w:space="0" w:color="auto"/>
                                            <w:right w:val="none" w:sz="0" w:space="0" w:color="auto"/>
                                          </w:divBdr>
                                          <w:divsChild>
                                            <w:div w:id="1228952643">
                                              <w:marLeft w:val="0"/>
                                              <w:marRight w:val="0"/>
                                              <w:marTop w:val="0"/>
                                              <w:marBottom w:val="0"/>
                                              <w:divBdr>
                                                <w:top w:val="none" w:sz="0" w:space="0" w:color="auto"/>
                                                <w:left w:val="none" w:sz="0" w:space="0" w:color="auto"/>
                                                <w:bottom w:val="none" w:sz="0" w:space="0" w:color="auto"/>
                                                <w:right w:val="none" w:sz="0" w:space="0" w:color="auto"/>
                                              </w:divBdr>
                                              <w:divsChild>
                                                <w:div w:id="896165697">
                                                  <w:marLeft w:val="0"/>
                                                  <w:marRight w:val="0"/>
                                                  <w:marTop w:val="0"/>
                                                  <w:marBottom w:val="0"/>
                                                  <w:divBdr>
                                                    <w:top w:val="none" w:sz="0" w:space="0" w:color="auto"/>
                                                    <w:left w:val="none" w:sz="0" w:space="0" w:color="auto"/>
                                                    <w:bottom w:val="none" w:sz="0" w:space="0" w:color="auto"/>
                                                    <w:right w:val="none" w:sz="0" w:space="0" w:color="auto"/>
                                                  </w:divBdr>
                                                  <w:divsChild>
                                                    <w:div w:id="779299200">
                                                      <w:marLeft w:val="0"/>
                                                      <w:marRight w:val="0"/>
                                                      <w:marTop w:val="0"/>
                                                      <w:marBottom w:val="0"/>
                                                      <w:divBdr>
                                                        <w:top w:val="none" w:sz="0" w:space="0" w:color="auto"/>
                                                        <w:left w:val="none" w:sz="0" w:space="0" w:color="auto"/>
                                                        <w:bottom w:val="none" w:sz="0" w:space="0" w:color="auto"/>
                                                        <w:right w:val="none" w:sz="0" w:space="0" w:color="auto"/>
                                                      </w:divBdr>
                                                      <w:divsChild>
                                                        <w:div w:id="91164734">
                                                          <w:marLeft w:val="0"/>
                                                          <w:marRight w:val="0"/>
                                                          <w:marTop w:val="0"/>
                                                          <w:marBottom w:val="0"/>
                                                          <w:divBdr>
                                                            <w:top w:val="none" w:sz="0" w:space="0" w:color="auto"/>
                                                            <w:left w:val="none" w:sz="0" w:space="0" w:color="auto"/>
                                                            <w:bottom w:val="none" w:sz="0" w:space="0" w:color="auto"/>
                                                            <w:right w:val="none" w:sz="0" w:space="0" w:color="auto"/>
                                                          </w:divBdr>
                                                          <w:divsChild>
                                                            <w:div w:id="1727871819">
                                                              <w:marLeft w:val="0"/>
                                                              <w:marRight w:val="0"/>
                                                              <w:marTop w:val="0"/>
                                                              <w:marBottom w:val="0"/>
                                                              <w:divBdr>
                                                                <w:top w:val="none" w:sz="0" w:space="0" w:color="auto"/>
                                                                <w:left w:val="none" w:sz="0" w:space="0" w:color="auto"/>
                                                                <w:bottom w:val="none" w:sz="0" w:space="0" w:color="auto"/>
                                                                <w:right w:val="none" w:sz="0" w:space="0" w:color="auto"/>
                                                              </w:divBdr>
                                                            </w:div>
                                                            <w:div w:id="136774413">
                                                              <w:marLeft w:val="180"/>
                                                              <w:marRight w:val="180"/>
                                                              <w:marTop w:val="180"/>
                                                              <w:marBottom w:val="180"/>
                                                              <w:divBdr>
                                                                <w:top w:val="none" w:sz="0" w:space="0" w:color="auto"/>
                                                                <w:left w:val="none" w:sz="0" w:space="0" w:color="auto"/>
                                                                <w:bottom w:val="none" w:sz="0" w:space="0" w:color="auto"/>
                                                                <w:right w:val="none" w:sz="0" w:space="0" w:color="auto"/>
                                                              </w:divBdr>
                                                              <w:divsChild>
                                                                <w:div w:id="1170636082">
                                                                  <w:marLeft w:val="0"/>
                                                                  <w:marRight w:val="60"/>
                                                                  <w:marTop w:val="0"/>
                                                                  <w:marBottom w:val="0"/>
                                                                  <w:divBdr>
                                                                    <w:top w:val="none" w:sz="0" w:space="0" w:color="auto"/>
                                                                    <w:left w:val="none" w:sz="0" w:space="0" w:color="auto"/>
                                                                    <w:bottom w:val="none" w:sz="0" w:space="0" w:color="auto"/>
                                                                    <w:right w:val="none" w:sz="0" w:space="0" w:color="auto"/>
                                                                  </w:divBdr>
                                                                  <w:divsChild>
                                                                    <w:div w:id="1232233080">
                                                                      <w:marLeft w:val="0"/>
                                                                      <w:marRight w:val="0"/>
                                                                      <w:marTop w:val="0"/>
                                                                      <w:marBottom w:val="0"/>
                                                                      <w:divBdr>
                                                                        <w:top w:val="none" w:sz="0" w:space="0" w:color="auto"/>
                                                                        <w:left w:val="none" w:sz="0" w:space="0" w:color="auto"/>
                                                                        <w:bottom w:val="none" w:sz="0" w:space="0" w:color="auto"/>
                                                                        <w:right w:val="none" w:sz="0" w:space="0" w:color="auto"/>
                                                                      </w:divBdr>
                                                                      <w:divsChild>
                                                                        <w:div w:id="210968650">
                                                                          <w:marLeft w:val="0"/>
                                                                          <w:marRight w:val="0"/>
                                                                          <w:marTop w:val="0"/>
                                                                          <w:marBottom w:val="0"/>
                                                                          <w:divBdr>
                                                                            <w:top w:val="none" w:sz="0" w:space="0" w:color="auto"/>
                                                                            <w:left w:val="none" w:sz="0" w:space="0" w:color="auto"/>
                                                                            <w:bottom w:val="none" w:sz="0" w:space="0" w:color="auto"/>
                                                                            <w:right w:val="none" w:sz="0" w:space="0" w:color="auto"/>
                                                                          </w:divBdr>
                                                                          <w:divsChild>
                                                                            <w:div w:id="279267066">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666248558">
              <w:marLeft w:val="0"/>
              <w:marRight w:val="0"/>
              <w:marTop w:val="0"/>
              <w:marBottom w:val="0"/>
              <w:divBdr>
                <w:top w:val="none" w:sz="0" w:space="0" w:color="auto"/>
                <w:left w:val="none" w:sz="0" w:space="0" w:color="auto"/>
                <w:bottom w:val="none" w:sz="0" w:space="0" w:color="auto"/>
                <w:right w:val="none" w:sz="0" w:space="0" w:color="auto"/>
              </w:divBdr>
              <w:divsChild>
                <w:div w:id="1672872801">
                  <w:marLeft w:val="0"/>
                  <w:marRight w:val="0"/>
                  <w:marTop w:val="0"/>
                  <w:marBottom w:val="0"/>
                  <w:divBdr>
                    <w:top w:val="single" w:sz="2" w:space="9" w:color="auto"/>
                    <w:left w:val="single" w:sz="2" w:space="9" w:color="auto"/>
                    <w:bottom w:val="single" w:sz="2" w:space="9" w:color="auto"/>
                    <w:right w:val="single" w:sz="2" w:space="9" w:color="auto"/>
                  </w:divBdr>
                  <w:divsChild>
                    <w:div w:id="2011519208">
                      <w:marLeft w:val="0"/>
                      <w:marRight w:val="0"/>
                      <w:marTop w:val="0"/>
                      <w:marBottom w:val="0"/>
                      <w:divBdr>
                        <w:top w:val="none" w:sz="0" w:space="0" w:color="auto"/>
                        <w:left w:val="none" w:sz="0" w:space="0" w:color="auto"/>
                        <w:bottom w:val="none" w:sz="0" w:space="0" w:color="auto"/>
                        <w:right w:val="none" w:sz="0" w:space="0" w:color="auto"/>
                      </w:divBdr>
                      <w:divsChild>
                        <w:div w:id="1465847058">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 w:id="1555387852">
          <w:marLeft w:val="0"/>
          <w:marRight w:val="0"/>
          <w:marTop w:val="0"/>
          <w:marBottom w:val="0"/>
          <w:divBdr>
            <w:top w:val="none" w:sz="0" w:space="0" w:color="auto"/>
            <w:left w:val="none" w:sz="0" w:space="0" w:color="auto"/>
            <w:bottom w:val="none" w:sz="0" w:space="0" w:color="auto"/>
            <w:right w:val="none" w:sz="0" w:space="0" w:color="auto"/>
          </w:divBdr>
          <w:divsChild>
            <w:div w:id="130906376">
              <w:marLeft w:val="0"/>
              <w:marRight w:val="0"/>
              <w:marTop w:val="0"/>
              <w:marBottom w:val="0"/>
              <w:divBdr>
                <w:top w:val="none" w:sz="0" w:space="0" w:color="auto"/>
                <w:left w:val="none" w:sz="0" w:space="0" w:color="auto"/>
                <w:bottom w:val="none" w:sz="0" w:space="0" w:color="auto"/>
                <w:right w:val="none" w:sz="0" w:space="0" w:color="auto"/>
              </w:divBdr>
              <w:divsChild>
                <w:div w:id="1131485199">
                  <w:marLeft w:val="0"/>
                  <w:marRight w:val="0"/>
                  <w:marTop w:val="0"/>
                  <w:marBottom w:val="0"/>
                  <w:divBdr>
                    <w:top w:val="none" w:sz="0" w:space="0" w:color="auto"/>
                    <w:left w:val="none" w:sz="0" w:space="0" w:color="auto"/>
                    <w:bottom w:val="none" w:sz="0" w:space="0" w:color="auto"/>
                    <w:right w:val="none" w:sz="0" w:space="0" w:color="auto"/>
                  </w:divBdr>
                  <w:divsChild>
                    <w:div w:id="2008094173">
                      <w:marLeft w:val="0"/>
                      <w:marRight w:val="0"/>
                      <w:marTop w:val="0"/>
                      <w:marBottom w:val="0"/>
                      <w:divBdr>
                        <w:top w:val="none" w:sz="0" w:space="0" w:color="auto"/>
                        <w:left w:val="none" w:sz="0" w:space="0" w:color="auto"/>
                        <w:bottom w:val="none" w:sz="0" w:space="0" w:color="auto"/>
                        <w:right w:val="none" w:sz="0" w:space="0" w:color="auto"/>
                      </w:divBdr>
                      <w:divsChild>
                        <w:div w:id="17120450">
                          <w:marLeft w:val="0"/>
                          <w:marRight w:val="0"/>
                          <w:marTop w:val="0"/>
                          <w:marBottom w:val="0"/>
                          <w:divBdr>
                            <w:top w:val="none" w:sz="0" w:space="0" w:color="auto"/>
                            <w:left w:val="none" w:sz="0" w:space="0" w:color="auto"/>
                            <w:bottom w:val="none" w:sz="0" w:space="0" w:color="auto"/>
                            <w:right w:val="none" w:sz="0" w:space="0" w:color="auto"/>
                          </w:divBdr>
                          <w:divsChild>
                            <w:div w:id="1063066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8176305">
                      <w:marLeft w:val="0"/>
                      <w:marRight w:val="0"/>
                      <w:marTop w:val="0"/>
                      <w:marBottom w:val="0"/>
                      <w:divBdr>
                        <w:top w:val="none" w:sz="0" w:space="0" w:color="auto"/>
                        <w:left w:val="none" w:sz="0" w:space="0" w:color="auto"/>
                        <w:bottom w:val="none" w:sz="0" w:space="0" w:color="auto"/>
                        <w:right w:val="none" w:sz="0" w:space="0" w:color="auto"/>
                      </w:divBdr>
                      <w:divsChild>
                        <w:div w:id="137305902">
                          <w:marLeft w:val="0"/>
                          <w:marRight w:val="0"/>
                          <w:marTop w:val="0"/>
                          <w:marBottom w:val="0"/>
                          <w:divBdr>
                            <w:top w:val="none" w:sz="0" w:space="0" w:color="auto"/>
                            <w:left w:val="none" w:sz="0" w:space="0" w:color="auto"/>
                            <w:bottom w:val="none" w:sz="0" w:space="0" w:color="auto"/>
                            <w:right w:val="none" w:sz="0" w:space="0" w:color="auto"/>
                          </w:divBdr>
                          <w:divsChild>
                            <w:div w:id="1848520254">
                              <w:marLeft w:val="0"/>
                              <w:marRight w:val="0"/>
                              <w:marTop w:val="0"/>
                              <w:marBottom w:val="0"/>
                              <w:divBdr>
                                <w:top w:val="none" w:sz="0" w:space="0" w:color="auto"/>
                                <w:left w:val="none" w:sz="0" w:space="0" w:color="auto"/>
                                <w:bottom w:val="none" w:sz="0" w:space="0" w:color="auto"/>
                                <w:right w:val="none" w:sz="0" w:space="0" w:color="auto"/>
                              </w:divBdr>
                              <w:divsChild>
                                <w:div w:id="2034915590">
                                  <w:marLeft w:val="0"/>
                                  <w:marRight w:val="0"/>
                                  <w:marTop w:val="0"/>
                                  <w:marBottom w:val="0"/>
                                  <w:divBdr>
                                    <w:top w:val="none" w:sz="0" w:space="0" w:color="auto"/>
                                    <w:left w:val="none" w:sz="0" w:space="0" w:color="auto"/>
                                    <w:bottom w:val="none" w:sz="0" w:space="0" w:color="auto"/>
                                    <w:right w:val="none" w:sz="0" w:space="0" w:color="auto"/>
                                  </w:divBdr>
                                  <w:divsChild>
                                    <w:div w:id="1651593568">
                                      <w:marLeft w:val="0"/>
                                      <w:marRight w:val="0"/>
                                      <w:marTop w:val="0"/>
                                      <w:marBottom w:val="0"/>
                                      <w:divBdr>
                                        <w:top w:val="none" w:sz="0" w:space="0" w:color="auto"/>
                                        <w:left w:val="none" w:sz="0" w:space="0" w:color="auto"/>
                                        <w:bottom w:val="none" w:sz="0" w:space="0" w:color="auto"/>
                                        <w:right w:val="none" w:sz="0" w:space="0" w:color="auto"/>
                                      </w:divBdr>
                                      <w:divsChild>
                                        <w:div w:id="2087264364">
                                          <w:marLeft w:val="0"/>
                                          <w:marRight w:val="0"/>
                                          <w:marTop w:val="0"/>
                                          <w:marBottom w:val="0"/>
                                          <w:divBdr>
                                            <w:top w:val="none" w:sz="0" w:space="0" w:color="auto"/>
                                            <w:left w:val="none" w:sz="0" w:space="0" w:color="auto"/>
                                            <w:bottom w:val="none" w:sz="0" w:space="0" w:color="auto"/>
                                            <w:right w:val="none" w:sz="0" w:space="0" w:color="auto"/>
                                          </w:divBdr>
                                          <w:divsChild>
                                            <w:div w:id="246153703">
                                              <w:marLeft w:val="0"/>
                                              <w:marRight w:val="0"/>
                                              <w:marTop w:val="0"/>
                                              <w:marBottom w:val="0"/>
                                              <w:divBdr>
                                                <w:top w:val="none" w:sz="0" w:space="0" w:color="auto"/>
                                                <w:left w:val="none" w:sz="0" w:space="0" w:color="auto"/>
                                                <w:bottom w:val="none" w:sz="0" w:space="0" w:color="auto"/>
                                                <w:right w:val="none" w:sz="0" w:space="0" w:color="auto"/>
                                              </w:divBdr>
                                              <w:divsChild>
                                                <w:div w:id="680856237">
                                                  <w:marLeft w:val="0"/>
                                                  <w:marRight w:val="0"/>
                                                  <w:marTop w:val="0"/>
                                                  <w:marBottom w:val="0"/>
                                                  <w:divBdr>
                                                    <w:top w:val="none" w:sz="0" w:space="0" w:color="auto"/>
                                                    <w:left w:val="none" w:sz="0" w:space="0" w:color="auto"/>
                                                    <w:bottom w:val="none" w:sz="0" w:space="0" w:color="auto"/>
                                                    <w:right w:val="none" w:sz="0" w:space="0" w:color="auto"/>
                                                  </w:divBdr>
                                                  <w:divsChild>
                                                    <w:div w:id="1298679357">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656691385">
      <w:bodyDiv w:val="1"/>
      <w:marLeft w:val="0"/>
      <w:marRight w:val="0"/>
      <w:marTop w:val="0"/>
      <w:marBottom w:val="0"/>
      <w:divBdr>
        <w:top w:val="none" w:sz="0" w:space="0" w:color="auto"/>
        <w:left w:val="none" w:sz="0" w:space="0" w:color="auto"/>
        <w:bottom w:val="none" w:sz="0" w:space="0" w:color="auto"/>
        <w:right w:val="none" w:sz="0" w:space="0" w:color="auto"/>
      </w:divBdr>
    </w:div>
    <w:div w:id="873813776">
      <w:bodyDiv w:val="1"/>
      <w:marLeft w:val="0"/>
      <w:marRight w:val="0"/>
      <w:marTop w:val="0"/>
      <w:marBottom w:val="0"/>
      <w:divBdr>
        <w:top w:val="none" w:sz="0" w:space="0" w:color="auto"/>
        <w:left w:val="none" w:sz="0" w:space="0" w:color="auto"/>
        <w:bottom w:val="none" w:sz="0" w:space="0" w:color="auto"/>
        <w:right w:val="none" w:sz="0" w:space="0" w:color="auto"/>
      </w:divBdr>
    </w:div>
    <w:div w:id="883374288">
      <w:bodyDiv w:val="1"/>
      <w:marLeft w:val="0"/>
      <w:marRight w:val="0"/>
      <w:marTop w:val="0"/>
      <w:marBottom w:val="0"/>
      <w:divBdr>
        <w:top w:val="none" w:sz="0" w:space="0" w:color="auto"/>
        <w:left w:val="none" w:sz="0" w:space="0" w:color="auto"/>
        <w:bottom w:val="none" w:sz="0" w:space="0" w:color="auto"/>
        <w:right w:val="none" w:sz="0" w:space="0" w:color="auto"/>
      </w:divBdr>
      <w:divsChild>
        <w:div w:id="614598240">
          <w:marLeft w:val="0"/>
          <w:marRight w:val="0"/>
          <w:marTop w:val="0"/>
          <w:marBottom w:val="0"/>
          <w:divBdr>
            <w:top w:val="none" w:sz="0" w:space="0" w:color="auto"/>
            <w:left w:val="none" w:sz="0" w:space="0" w:color="auto"/>
            <w:bottom w:val="none" w:sz="0" w:space="0" w:color="auto"/>
            <w:right w:val="none" w:sz="0" w:space="0" w:color="auto"/>
          </w:divBdr>
          <w:divsChild>
            <w:div w:id="2144688535">
              <w:marLeft w:val="0"/>
              <w:marRight w:val="0"/>
              <w:marTop w:val="0"/>
              <w:marBottom w:val="0"/>
              <w:divBdr>
                <w:top w:val="none" w:sz="0" w:space="0" w:color="auto"/>
                <w:left w:val="none" w:sz="0" w:space="0" w:color="auto"/>
                <w:bottom w:val="none" w:sz="0" w:space="0" w:color="auto"/>
                <w:right w:val="none" w:sz="0" w:space="0" w:color="auto"/>
              </w:divBdr>
              <w:divsChild>
                <w:div w:id="410271224">
                  <w:marLeft w:val="0"/>
                  <w:marRight w:val="0"/>
                  <w:marTop w:val="0"/>
                  <w:marBottom w:val="0"/>
                  <w:divBdr>
                    <w:top w:val="none" w:sz="0" w:space="0" w:color="auto"/>
                    <w:left w:val="single" w:sz="12" w:space="0" w:color="auto"/>
                    <w:bottom w:val="none" w:sz="0" w:space="0" w:color="auto"/>
                    <w:right w:val="single" w:sz="12" w:space="0" w:color="auto"/>
                  </w:divBdr>
                  <w:divsChild>
                    <w:div w:id="369690775">
                      <w:marLeft w:val="0"/>
                      <w:marRight w:val="0"/>
                      <w:marTop w:val="0"/>
                      <w:marBottom w:val="0"/>
                      <w:divBdr>
                        <w:top w:val="none" w:sz="0" w:space="0" w:color="auto"/>
                        <w:left w:val="none" w:sz="0" w:space="0" w:color="auto"/>
                        <w:bottom w:val="none" w:sz="0" w:space="0" w:color="auto"/>
                        <w:right w:val="none" w:sz="0" w:space="0" w:color="auto"/>
                      </w:divBdr>
                      <w:divsChild>
                        <w:div w:id="1440678983">
                          <w:marLeft w:val="0"/>
                          <w:marRight w:val="0"/>
                          <w:marTop w:val="0"/>
                          <w:marBottom w:val="0"/>
                          <w:divBdr>
                            <w:top w:val="none" w:sz="0" w:space="0" w:color="auto"/>
                            <w:left w:val="none" w:sz="0" w:space="0" w:color="auto"/>
                            <w:bottom w:val="none" w:sz="0" w:space="0" w:color="auto"/>
                            <w:right w:val="none" w:sz="0" w:space="0" w:color="auto"/>
                          </w:divBdr>
                          <w:divsChild>
                            <w:div w:id="55708682">
                              <w:marLeft w:val="0"/>
                              <w:marRight w:val="0"/>
                              <w:marTop w:val="0"/>
                              <w:marBottom w:val="0"/>
                              <w:divBdr>
                                <w:top w:val="none" w:sz="0" w:space="0" w:color="auto"/>
                                <w:left w:val="none" w:sz="0" w:space="0" w:color="auto"/>
                                <w:bottom w:val="none" w:sz="0" w:space="0" w:color="auto"/>
                                <w:right w:val="none" w:sz="0" w:space="0" w:color="auto"/>
                              </w:divBdr>
                              <w:divsChild>
                                <w:div w:id="816145201">
                                  <w:marLeft w:val="0"/>
                                  <w:marRight w:val="0"/>
                                  <w:marTop w:val="0"/>
                                  <w:marBottom w:val="0"/>
                                  <w:divBdr>
                                    <w:top w:val="none" w:sz="0" w:space="0" w:color="auto"/>
                                    <w:left w:val="none" w:sz="0" w:space="0" w:color="auto"/>
                                    <w:bottom w:val="none" w:sz="0" w:space="0" w:color="auto"/>
                                    <w:right w:val="none" w:sz="0" w:space="0" w:color="auto"/>
                                  </w:divBdr>
                                  <w:divsChild>
                                    <w:div w:id="2089224417">
                                      <w:marLeft w:val="0"/>
                                      <w:marRight w:val="0"/>
                                      <w:marTop w:val="0"/>
                                      <w:marBottom w:val="0"/>
                                      <w:divBdr>
                                        <w:top w:val="none" w:sz="0" w:space="0" w:color="auto"/>
                                        <w:left w:val="none" w:sz="0" w:space="0" w:color="auto"/>
                                        <w:bottom w:val="none" w:sz="0" w:space="0" w:color="auto"/>
                                        <w:right w:val="none" w:sz="0" w:space="0" w:color="auto"/>
                                      </w:divBdr>
                                      <w:divsChild>
                                        <w:div w:id="2132161082">
                                          <w:marLeft w:val="0"/>
                                          <w:marRight w:val="0"/>
                                          <w:marTop w:val="0"/>
                                          <w:marBottom w:val="0"/>
                                          <w:divBdr>
                                            <w:top w:val="none" w:sz="0" w:space="0" w:color="auto"/>
                                            <w:left w:val="none" w:sz="0" w:space="0" w:color="auto"/>
                                            <w:bottom w:val="none" w:sz="0" w:space="0" w:color="auto"/>
                                            <w:right w:val="none" w:sz="0" w:space="0" w:color="auto"/>
                                          </w:divBdr>
                                          <w:divsChild>
                                            <w:div w:id="1167289158">
                                              <w:marLeft w:val="0"/>
                                              <w:marRight w:val="0"/>
                                              <w:marTop w:val="0"/>
                                              <w:marBottom w:val="0"/>
                                              <w:divBdr>
                                                <w:top w:val="none" w:sz="0" w:space="0" w:color="auto"/>
                                                <w:left w:val="none" w:sz="0" w:space="0" w:color="auto"/>
                                                <w:bottom w:val="none" w:sz="0" w:space="0" w:color="auto"/>
                                                <w:right w:val="none" w:sz="0" w:space="0" w:color="auto"/>
                                              </w:divBdr>
                                              <w:divsChild>
                                                <w:div w:id="286397483">
                                                  <w:marLeft w:val="0"/>
                                                  <w:marRight w:val="0"/>
                                                  <w:marTop w:val="0"/>
                                                  <w:marBottom w:val="0"/>
                                                  <w:divBdr>
                                                    <w:top w:val="none" w:sz="0" w:space="0" w:color="auto"/>
                                                    <w:left w:val="none" w:sz="0" w:space="0" w:color="auto"/>
                                                    <w:bottom w:val="none" w:sz="0" w:space="0" w:color="auto"/>
                                                    <w:right w:val="none" w:sz="0" w:space="0" w:color="auto"/>
                                                  </w:divBdr>
                                                  <w:divsChild>
                                                    <w:div w:id="1736901966">
                                                      <w:marLeft w:val="0"/>
                                                      <w:marRight w:val="0"/>
                                                      <w:marTop w:val="0"/>
                                                      <w:marBottom w:val="0"/>
                                                      <w:divBdr>
                                                        <w:top w:val="none" w:sz="0" w:space="0" w:color="auto"/>
                                                        <w:left w:val="none" w:sz="0" w:space="0" w:color="auto"/>
                                                        <w:bottom w:val="none" w:sz="0" w:space="0" w:color="auto"/>
                                                        <w:right w:val="none" w:sz="0" w:space="0" w:color="auto"/>
                                                      </w:divBdr>
                                                      <w:divsChild>
                                                        <w:div w:id="2058896860">
                                                          <w:marLeft w:val="0"/>
                                                          <w:marRight w:val="0"/>
                                                          <w:marTop w:val="0"/>
                                                          <w:marBottom w:val="0"/>
                                                          <w:divBdr>
                                                            <w:top w:val="none" w:sz="0" w:space="0" w:color="auto"/>
                                                            <w:left w:val="none" w:sz="0" w:space="0" w:color="auto"/>
                                                            <w:bottom w:val="none" w:sz="0" w:space="0" w:color="auto"/>
                                                            <w:right w:val="none" w:sz="0" w:space="0" w:color="auto"/>
                                                          </w:divBdr>
                                                          <w:divsChild>
                                                            <w:div w:id="782505915">
                                                              <w:marLeft w:val="0"/>
                                                              <w:marRight w:val="0"/>
                                                              <w:marTop w:val="0"/>
                                                              <w:marBottom w:val="0"/>
                                                              <w:divBdr>
                                                                <w:top w:val="none" w:sz="0" w:space="0" w:color="auto"/>
                                                                <w:left w:val="none" w:sz="0" w:space="0" w:color="auto"/>
                                                                <w:bottom w:val="none" w:sz="0" w:space="0" w:color="auto"/>
                                                                <w:right w:val="none" w:sz="0" w:space="0" w:color="auto"/>
                                                              </w:divBdr>
                                                              <w:divsChild>
                                                                <w:div w:id="773016579">
                                                                  <w:marLeft w:val="0"/>
                                                                  <w:marRight w:val="0"/>
                                                                  <w:marTop w:val="0"/>
                                                                  <w:marBottom w:val="0"/>
                                                                  <w:divBdr>
                                                                    <w:top w:val="none" w:sz="0" w:space="0" w:color="auto"/>
                                                                    <w:left w:val="none" w:sz="0" w:space="0" w:color="auto"/>
                                                                    <w:bottom w:val="none" w:sz="0" w:space="0" w:color="auto"/>
                                                                    <w:right w:val="none" w:sz="0" w:space="0" w:color="auto"/>
                                                                  </w:divBdr>
                                                                  <w:divsChild>
                                                                    <w:div w:id="1683968711">
                                                                      <w:marLeft w:val="0"/>
                                                                      <w:marRight w:val="0"/>
                                                                      <w:marTop w:val="0"/>
                                                                      <w:marBottom w:val="0"/>
                                                                      <w:divBdr>
                                                                        <w:top w:val="none" w:sz="0" w:space="0" w:color="auto"/>
                                                                        <w:left w:val="none" w:sz="0" w:space="0" w:color="auto"/>
                                                                        <w:bottom w:val="none" w:sz="0" w:space="0" w:color="auto"/>
                                                                        <w:right w:val="none" w:sz="0" w:space="0" w:color="auto"/>
                                                                      </w:divBdr>
                                                                      <w:divsChild>
                                                                        <w:div w:id="1541356871">
                                                                          <w:marLeft w:val="0"/>
                                                                          <w:marRight w:val="0"/>
                                                                          <w:marTop w:val="0"/>
                                                                          <w:marBottom w:val="0"/>
                                                                          <w:divBdr>
                                                                            <w:top w:val="none" w:sz="0" w:space="0" w:color="auto"/>
                                                                            <w:left w:val="none" w:sz="0" w:space="0" w:color="auto"/>
                                                                            <w:bottom w:val="none" w:sz="0" w:space="0" w:color="auto"/>
                                                                            <w:right w:val="none" w:sz="0" w:space="0" w:color="auto"/>
                                                                          </w:divBdr>
                                                                          <w:divsChild>
                                                                            <w:div w:id="328026496">
                                                                              <w:marLeft w:val="0"/>
                                                                              <w:marRight w:val="0"/>
                                                                              <w:marTop w:val="0"/>
                                                                              <w:marBottom w:val="0"/>
                                                                              <w:divBdr>
                                                                                <w:top w:val="none" w:sz="0" w:space="0" w:color="auto"/>
                                                                                <w:left w:val="none" w:sz="0" w:space="0" w:color="auto"/>
                                                                                <w:bottom w:val="none" w:sz="0" w:space="0" w:color="auto"/>
                                                                                <w:right w:val="none" w:sz="0" w:space="0" w:color="auto"/>
                                                                              </w:divBdr>
                                                                              <w:divsChild>
                                                                                <w:div w:id="763500296">
                                                                                  <w:marLeft w:val="0"/>
                                                                                  <w:marRight w:val="0"/>
                                                                                  <w:marTop w:val="0"/>
                                                                                  <w:marBottom w:val="0"/>
                                                                                  <w:divBdr>
                                                                                    <w:top w:val="none" w:sz="0" w:space="0" w:color="auto"/>
                                                                                    <w:left w:val="none" w:sz="0" w:space="0" w:color="auto"/>
                                                                                    <w:bottom w:val="none" w:sz="0" w:space="0" w:color="auto"/>
                                                                                    <w:right w:val="none" w:sz="0" w:space="0" w:color="auto"/>
                                                                                  </w:divBdr>
                                                                                  <w:divsChild>
                                                                                    <w:div w:id="892230980">
                                                                                      <w:marLeft w:val="0"/>
                                                                                      <w:marRight w:val="0"/>
                                                                                      <w:marTop w:val="0"/>
                                                                                      <w:marBottom w:val="0"/>
                                                                                      <w:divBdr>
                                                                                        <w:top w:val="none" w:sz="0" w:space="0" w:color="auto"/>
                                                                                        <w:left w:val="none" w:sz="0" w:space="0" w:color="auto"/>
                                                                                        <w:bottom w:val="none" w:sz="0" w:space="0" w:color="auto"/>
                                                                                        <w:right w:val="none" w:sz="0" w:space="0" w:color="auto"/>
                                                                                      </w:divBdr>
                                                                                      <w:divsChild>
                                                                                        <w:div w:id="1173179102">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85067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9236422">
                                                  <w:marLeft w:val="0"/>
                                                  <w:marRight w:val="0"/>
                                                  <w:marTop w:val="0"/>
                                                  <w:marBottom w:val="0"/>
                                                  <w:divBdr>
                                                    <w:top w:val="none" w:sz="0" w:space="0" w:color="auto"/>
                                                    <w:left w:val="none" w:sz="0" w:space="0" w:color="auto"/>
                                                    <w:bottom w:val="none" w:sz="0" w:space="0" w:color="auto"/>
                                                    <w:right w:val="none" w:sz="0" w:space="0" w:color="auto"/>
                                                  </w:divBdr>
                                                  <w:divsChild>
                                                    <w:div w:id="1867021651">
                                                      <w:marLeft w:val="0"/>
                                                      <w:marRight w:val="0"/>
                                                      <w:marTop w:val="0"/>
                                                      <w:marBottom w:val="0"/>
                                                      <w:divBdr>
                                                        <w:top w:val="single" w:sz="2" w:space="9" w:color="auto"/>
                                                        <w:left w:val="single" w:sz="2" w:space="9" w:color="auto"/>
                                                        <w:bottom w:val="single" w:sz="2" w:space="9" w:color="auto"/>
                                                        <w:right w:val="single" w:sz="2" w:space="9" w:color="auto"/>
                                                      </w:divBdr>
                                                      <w:divsChild>
                                                        <w:div w:id="1662007670">
                                                          <w:marLeft w:val="0"/>
                                                          <w:marRight w:val="0"/>
                                                          <w:marTop w:val="0"/>
                                                          <w:marBottom w:val="0"/>
                                                          <w:divBdr>
                                                            <w:top w:val="none" w:sz="0" w:space="0" w:color="auto"/>
                                                            <w:left w:val="none" w:sz="0" w:space="0" w:color="auto"/>
                                                            <w:bottom w:val="none" w:sz="0" w:space="0" w:color="auto"/>
                                                            <w:right w:val="none" w:sz="0" w:space="0" w:color="auto"/>
                                                          </w:divBdr>
                                                          <w:divsChild>
                                                            <w:div w:id="1141385191">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39677661">
          <w:marLeft w:val="0"/>
          <w:marRight w:val="0"/>
          <w:marTop w:val="0"/>
          <w:marBottom w:val="0"/>
          <w:divBdr>
            <w:top w:val="none" w:sz="0" w:space="0" w:color="auto"/>
            <w:left w:val="none" w:sz="0" w:space="0" w:color="auto"/>
            <w:bottom w:val="none" w:sz="0" w:space="0" w:color="auto"/>
            <w:right w:val="none" w:sz="0" w:space="0" w:color="auto"/>
          </w:divBdr>
          <w:divsChild>
            <w:div w:id="1605723997">
              <w:marLeft w:val="0"/>
              <w:marRight w:val="0"/>
              <w:marTop w:val="0"/>
              <w:marBottom w:val="0"/>
              <w:divBdr>
                <w:top w:val="none" w:sz="0" w:space="0" w:color="auto"/>
                <w:left w:val="none" w:sz="0" w:space="0" w:color="auto"/>
                <w:bottom w:val="none" w:sz="0" w:space="0" w:color="auto"/>
                <w:right w:val="none" w:sz="0" w:space="0" w:color="auto"/>
              </w:divBdr>
              <w:divsChild>
                <w:div w:id="1177773019">
                  <w:marLeft w:val="0"/>
                  <w:marRight w:val="0"/>
                  <w:marTop w:val="0"/>
                  <w:marBottom w:val="0"/>
                  <w:divBdr>
                    <w:top w:val="none" w:sz="0" w:space="0" w:color="auto"/>
                    <w:left w:val="none" w:sz="0" w:space="0" w:color="auto"/>
                    <w:bottom w:val="none" w:sz="0" w:space="0" w:color="auto"/>
                    <w:right w:val="none" w:sz="0" w:space="0" w:color="auto"/>
                  </w:divBdr>
                  <w:divsChild>
                    <w:div w:id="942229641">
                      <w:marLeft w:val="1500"/>
                      <w:marRight w:val="0"/>
                      <w:marTop w:val="0"/>
                      <w:marBottom w:val="0"/>
                      <w:divBdr>
                        <w:top w:val="none" w:sz="0" w:space="0" w:color="auto"/>
                        <w:left w:val="none" w:sz="0" w:space="0" w:color="auto"/>
                        <w:bottom w:val="none" w:sz="0" w:space="0" w:color="auto"/>
                        <w:right w:val="none" w:sz="0" w:space="0" w:color="auto"/>
                      </w:divBdr>
                      <w:divsChild>
                        <w:div w:id="476605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5729391">
      <w:bodyDiv w:val="1"/>
      <w:marLeft w:val="0"/>
      <w:marRight w:val="0"/>
      <w:marTop w:val="0"/>
      <w:marBottom w:val="0"/>
      <w:divBdr>
        <w:top w:val="none" w:sz="0" w:space="0" w:color="auto"/>
        <w:left w:val="none" w:sz="0" w:space="0" w:color="auto"/>
        <w:bottom w:val="none" w:sz="0" w:space="0" w:color="auto"/>
        <w:right w:val="none" w:sz="0" w:space="0" w:color="auto"/>
      </w:divBdr>
    </w:div>
    <w:div w:id="1022434084">
      <w:bodyDiv w:val="1"/>
      <w:marLeft w:val="0"/>
      <w:marRight w:val="0"/>
      <w:marTop w:val="0"/>
      <w:marBottom w:val="0"/>
      <w:divBdr>
        <w:top w:val="none" w:sz="0" w:space="0" w:color="auto"/>
        <w:left w:val="none" w:sz="0" w:space="0" w:color="auto"/>
        <w:bottom w:val="none" w:sz="0" w:space="0" w:color="auto"/>
        <w:right w:val="none" w:sz="0" w:space="0" w:color="auto"/>
      </w:divBdr>
      <w:divsChild>
        <w:div w:id="1849170507">
          <w:marLeft w:val="806"/>
          <w:marRight w:val="0"/>
          <w:marTop w:val="96"/>
          <w:marBottom w:val="0"/>
          <w:divBdr>
            <w:top w:val="none" w:sz="0" w:space="0" w:color="auto"/>
            <w:left w:val="none" w:sz="0" w:space="0" w:color="auto"/>
            <w:bottom w:val="none" w:sz="0" w:space="0" w:color="auto"/>
            <w:right w:val="none" w:sz="0" w:space="0" w:color="auto"/>
          </w:divBdr>
        </w:div>
      </w:divsChild>
    </w:div>
    <w:div w:id="1040281880">
      <w:bodyDiv w:val="1"/>
      <w:marLeft w:val="0"/>
      <w:marRight w:val="0"/>
      <w:marTop w:val="0"/>
      <w:marBottom w:val="0"/>
      <w:divBdr>
        <w:top w:val="none" w:sz="0" w:space="0" w:color="auto"/>
        <w:left w:val="none" w:sz="0" w:space="0" w:color="auto"/>
        <w:bottom w:val="none" w:sz="0" w:space="0" w:color="auto"/>
        <w:right w:val="none" w:sz="0" w:space="0" w:color="auto"/>
      </w:divBdr>
      <w:divsChild>
        <w:div w:id="1106392446">
          <w:marLeft w:val="0"/>
          <w:marRight w:val="0"/>
          <w:marTop w:val="0"/>
          <w:marBottom w:val="0"/>
          <w:divBdr>
            <w:top w:val="none" w:sz="0" w:space="0" w:color="auto"/>
            <w:left w:val="none" w:sz="0" w:space="0" w:color="auto"/>
            <w:bottom w:val="none" w:sz="0" w:space="0" w:color="auto"/>
            <w:right w:val="none" w:sz="0" w:space="0" w:color="auto"/>
          </w:divBdr>
          <w:divsChild>
            <w:div w:id="1373110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0646427">
      <w:bodyDiv w:val="1"/>
      <w:marLeft w:val="0"/>
      <w:marRight w:val="0"/>
      <w:marTop w:val="0"/>
      <w:marBottom w:val="0"/>
      <w:divBdr>
        <w:top w:val="none" w:sz="0" w:space="0" w:color="auto"/>
        <w:left w:val="none" w:sz="0" w:space="0" w:color="auto"/>
        <w:bottom w:val="none" w:sz="0" w:space="0" w:color="auto"/>
        <w:right w:val="none" w:sz="0" w:space="0" w:color="auto"/>
      </w:divBdr>
    </w:div>
    <w:div w:id="1334458789">
      <w:bodyDiv w:val="1"/>
      <w:marLeft w:val="0"/>
      <w:marRight w:val="0"/>
      <w:marTop w:val="0"/>
      <w:marBottom w:val="0"/>
      <w:divBdr>
        <w:top w:val="none" w:sz="0" w:space="0" w:color="auto"/>
        <w:left w:val="none" w:sz="0" w:space="0" w:color="auto"/>
        <w:bottom w:val="none" w:sz="0" w:space="0" w:color="auto"/>
        <w:right w:val="none" w:sz="0" w:space="0" w:color="auto"/>
      </w:divBdr>
      <w:divsChild>
        <w:div w:id="770516877">
          <w:marLeft w:val="0"/>
          <w:marRight w:val="0"/>
          <w:marTop w:val="0"/>
          <w:marBottom w:val="0"/>
          <w:divBdr>
            <w:top w:val="none" w:sz="0" w:space="0" w:color="auto"/>
            <w:left w:val="none" w:sz="0" w:space="0" w:color="auto"/>
            <w:bottom w:val="none" w:sz="0" w:space="0" w:color="auto"/>
            <w:right w:val="none" w:sz="0" w:space="0" w:color="auto"/>
          </w:divBdr>
          <w:divsChild>
            <w:div w:id="2089762541">
              <w:marLeft w:val="0"/>
              <w:marRight w:val="0"/>
              <w:marTop w:val="0"/>
              <w:marBottom w:val="0"/>
              <w:divBdr>
                <w:top w:val="none" w:sz="0" w:space="0" w:color="auto"/>
                <w:left w:val="none" w:sz="0" w:space="0" w:color="auto"/>
                <w:bottom w:val="none" w:sz="0" w:space="0" w:color="auto"/>
                <w:right w:val="none" w:sz="0" w:space="0" w:color="auto"/>
              </w:divBdr>
              <w:divsChild>
                <w:div w:id="1936471404">
                  <w:marLeft w:val="0"/>
                  <w:marRight w:val="0"/>
                  <w:marTop w:val="0"/>
                  <w:marBottom w:val="0"/>
                  <w:divBdr>
                    <w:top w:val="none" w:sz="0" w:space="0" w:color="auto"/>
                    <w:left w:val="single" w:sz="12" w:space="0" w:color="auto"/>
                    <w:bottom w:val="none" w:sz="0" w:space="0" w:color="auto"/>
                    <w:right w:val="single" w:sz="12" w:space="0" w:color="auto"/>
                  </w:divBdr>
                  <w:divsChild>
                    <w:div w:id="421025200">
                      <w:marLeft w:val="0"/>
                      <w:marRight w:val="0"/>
                      <w:marTop w:val="0"/>
                      <w:marBottom w:val="0"/>
                      <w:divBdr>
                        <w:top w:val="none" w:sz="0" w:space="0" w:color="auto"/>
                        <w:left w:val="none" w:sz="0" w:space="0" w:color="auto"/>
                        <w:bottom w:val="none" w:sz="0" w:space="0" w:color="auto"/>
                        <w:right w:val="none" w:sz="0" w:space="0" w:color="auto"/>
                      </w:divBdr>
                      <w:divsChild>
                        <w:div w:id="1595169005">
                          <w:marLeft w:val="0"/>
                          <w:marRight w:val="0"/>
                          <w:marTop w:val="0"/>
                          <w:marBottom w:val="0"/>
                          <w:divBdr>
                            <w:top w:val="none" w:sz="0" w:space="0" w:color="auto"/>
                            <w:left w:val="none" w:sz="0" w:space="0" w:color="auto"/>
                            <w:bottom w:val="none" w:sz="0" w:space="0" w:color="auto"/>
                            <w:right w:val="none" w:sz="0" w:space="0" w:color="auto"/>
                          </w:divBdr>
                          <w:divsChild>
                            <w:div w:id="1747722655">
                              <w:marLeft w:val="0"/>
                              <w:marRight w:val="0"/>
                              <w:marTop w:val="0"/>
                              <w:marBottom w:val="0"/>
                              <w:divBdr>
                                <w:top w:val="none" w:sz="0" w:space="0" w:color="auto"/>
                                <w:left w:val="none" w:sz="0" w:space="0" w:color="auto"/>
                                <w:bottom w:val="none" w:sz="0" w:space="0" w:color="auto"/>
                                <w:right w:val="none" w:sz="0" w:space="0" w:color="auto"/>
                              </w:divBdr>
                              <w:divsChild>
                                <w:div w:id="1561868318">
                                  <w:marLeft w:val="0"/>
                                  <w:marRight w:val="0"/>
                                  <w:marTop w:val="0"/>
                                  <w:marBottom w:val="0"/>
                                  <w:divBdr>
                                    <w:top w:val="none" w:sz="0" w:space="0" w:color="auto"/>
                                    <w:left w:val="none" w:sz="0" w:space="0" w:color="auto"/>
                                    <w:bottom w:val="none" w:sz="0" w:space="0" w:color="auto"/>
                                    <w:right w:val="none" w:sz="0" w:space="0" w:color="auto"/>
                                  </w:divBdr>
                                  <w:divsChild>
                                    <w:div w:id="1184854740">
                                      <w:marLeft w:val="0"/>
                                      <w:marRight w:val="0"/>
                                      <w:marTop w:val="0"/>
                                      <w:marBottom w:val="0"/>
                                      <w:divBdr>
                                        <w:top w:val="none" w:sz="0" w:space="0" w:color="auto"/>
                                        <w:left w:val="none" w:sz="0" w:space="0" w:color="auto"/>
                                        <w:bottom w:val="none" w:sz="0" w:space="0" w:color="auto"/>
                                        <w:right w:val="none" w:sz="0" w:space="0" w:color="auto"/>
                                      </w:divBdr>
                                      <w:divsChild>
                                        <w:div w:id="1307079386">
                                          <w:marLeft w:val="0"/>
                                          <w:marRight w:val="0"/>
                                          <w:marTop w:val="0"/>
                                          <w:marBottom w:val="0"/>
                                          <w:divBdr>
                                            <w:top w:val="none" w:sz="0" w:space="0" w:color="auto"/>
                                            <w:left w:val="none" w:sz="0" w:space="0" w:color="auto"/>
                                            <w:bottom w:val="none" w:sz="0" w:space="0" w:color="auto"/>
                                            <w:right w:val="none" w:sz="0" w:space="0" w:color="auto"/>
                                          </w:divBdr>
                                          <w:divsChild>
                                            <w:div w:id="113406132">
                                              <w:marLeft w:val="0"/>
                                              <w:marRight w:val="0"/>
                                              <w:marTop w:val="0"/>
                                              <w:marBottom w:val="0"/>
                                              <w:divBdr>
                                                <w:top w:val="none" w:sz="0" w:space="0" w:color="auto"/>
                                                <w:left w:val="none" w:sz="0" w:space="0" w:color="auto"/>
                                                <w:bottom w:val="none" w:sz="0" w:space="0" w:color="auto"/>
                                                <w:right w:val="none" w:sz="0" w:space="0" w:color="auto"/>
                                              </w:divBdr>
                                              <w:divsChild>
                                                <w:div w:id="550188195">
                                                  <w:marLeft w:val="0"/>
                                                  <w:marRight w:val="0"/>
                                                  <w:marTop w:val="0"/>
                                                  <w:marBottom w:val="0"/>
                                                  <w:divBdr>
                                                    <w:top w:val="none" w:sz="0" w:space="0" w:color="auto"/>
                                                    <w:left w:val="none" w:sz="0" w:space="0" w:color="auto"/>
                                                    <w:bottom w:val="none" w:sz="0" w:space="0" w:color="auto"/>
                                                    <w:right w:val="none" w:sz="0" w:space="0" w:color="auto"/>
                                                  </w:divBdr>
                                                  <w:divsChild>
                                                    <w:div w:id="940916311">
                                                      <w:marLeft w:val="0"/>
                                                      <w:marRight w:val="0"/>
                                                      <w:marTop w:val="0"/>
                                                      <w:marBottom w:val="0"/>
                                                      <w:divBdr>
                                                        <w:top w:val="none" w:sz="0" w:space="0" w:color="auto"/>
                                                        <w:left w:val="none" w:sz="0" w:space="0" w:color="auto"/>
                                                        <w:bottom w:val="none" w:sz="0" w:space="0" w:color="auto"/>
                                                        <w:right w:val="none" w:sz="0" w:space="0" w:color="auto"/>
                                                      </w:divBdr>
                                                      <w:divsChild>
                                                        <w:div w:id="1158762154">
                                                          <w:marLeft w:val="0"/>
                                                          <w:marRight w:val="0"/>
                                                          <w:marTop w:val="0"/>
                                                          <w:marBottom w:val="0"/>
                                                          <w:divBdr>
                                                            <w:top w:val="none" w:sz="0" w:space="0" w:color="auto"/>
                                                            <w:left w:val="none" w:sz="0" w:space="0" w:color="auto"/>
                                                            <w:bottom w:val="none" w:sz="0" w:space="0" w:color="auto"/>
                                                            <w:right w:val="none" w:sz="0" w:space="0" w:color="auto"/>
                                                          </w:divBdr>
                                                          <w:divsChild>
                                                            <w:div w:id="690766054">
                                                              <w:marLeft w:val="0"/>
                                                              <w:marRight w:val="0"/>
                                                              <w:marTop w:val="0"/>
                                                              <w:marBottom w:val="0"/>
                                                              <w:divBdr>
                                                                <w:top w:val="none" w:sz="0" w:space="0" w:color="auto"/>
                                                                <w:left w:val="none" w:sz="0" w:space="0" w:color="auto"/>
                                                                <w:bottom w:val="none" w:sz="0" w:space="0" w:color="auto"/>
                                                                <w:right w:val="none" w:sz="0" w:space="0" w:color="auto"/>
                                                              </w:divBdr>
                                                              <w:divsChild>
                                                                <w:div w:id="238442977">
                                                                  <w:marLeft w:val="0"/>
                                                                  <w:marRight w:val="0"/>
                                                                  <w:marTop w:val="0"/>
                                                                  <w:marBottom w:val="0"/>
                                                                  <w:divBdr>
                                                                    <w:top w:val="none" w:sz="0" w:space="0" w:color="auto"/>
                                                                    <w:left w:val="none" w:sz="0" w:space="0" w:color="auto"/>
                                                                    <w:bottom w:val="none" w:sz="0" w:space="0" w:color="auto"/>
                                                                    <w:right w:val="none" w:sz="0" w:space="0" w:color="auto"/>
                                                                  </w:divBdr>
                                                                  <w:divsChild>
                                                                    <w:div w:id="464158099">
                                                                      <w:marLeft w:val="0"/>
                                                                      <w:marRight w:val="0"/>
                                                                      <w:marTop w:val="0"/>
                                                                      <w:marBottom w:val="0"/>
                                                                      <w:divBdr>
                                                                        <w:top w:val="none" w:sz="0" w:space="0" w:color="auto"/>
                                                                        <w:left w:val="none" w:sz="0" w:space="0" w:color="auto"/>
                                                                        <w:bottom w:val="none" w:sz="0" w:space="0" w:color="auto"/>
                                                                        <w:right w:val="none" w:sz="0" w:space="0" w:color="auto"/>
                                                                      </w:divBdr>
                                                                      <w:divsChild>
                                                                        <w:div w:id="2101026161">
                                                                          <w:marLeft w:val="0"/>
                                                                          <w:marRight w:val="0"/>
                                                                          <w:marTop w:val="0"/>
                                                                          <w:marBottom w:val="0"/>
                                                                          <w:divBdr>
                                                                            <w:top w:val="none" w:sz="0" w:space="0" w:color="auto"/>
                                                                            <w:left w:val="none" w:sz="0" w:space="0" w:color="auto"/>
                                                                            <w:bottom w:val="none" w:sz="0" w:space="0" w:color="auto"/>
                                                                            <w:right w:val="none" w:sz="0" w:space="0" w:color="auto"/>
                                                                          </w:divBdr>
                                                                          <w:divsChild>
                                                                            <w:div w:id="923034144">
                                                                              <w:marLeft w:val="0"/>
                                                                              <w:marRight w:val="0"/>
                                                                              <w:marTop w:val="0"/>
                                                                              <w:marBottom w:val="0"/>
                                                                              <w:divBdr>
                                                                                <w:top w:val="none" w:sz="0" w:space="0" w:color="auto"/>
                                                                                <w:left w:val="none" w:sz="0" w:space="0" w:color="auto"/>
                                                                                <w:bottom w:val="none" w:sz="0" w:space="0" w:color="auto"/>
                                                                                <w:right w:val="none" w:sz="0" w:space="0" w:color="auto"/>
                                                                              </w:divBdr>
                                                                              <w:divsChild>
                                                                                <w:div w:id="1984307907">
                                                                                  <w:marLeft w:val="0"/>
                                                                                  <w:marRight w:val="0"/>
                                                                                  <w:marTop w:val="0"/>
                                                                                  <w:marBottom w:val="0"/>
                                                                                  <w:divBdr>
                                                                                    <w:top w:val="none" w:sz="0" w:space="0" w:color="auto"/>
                                                                                    <w:left w:val="none" w:sz="0" w:space="0" w:color="auto"/>
                                                                                    <w:bottom w:val="none" w:sz="0" w:space="0" w:color="auto"/>
                                                                                    <w:right w:val="none" w:sz="0" w:space="0" w:color="auto"/>
                                                                                  </w:divBdr>
                                                                                  <w:divsChild>
                                                                                    <w:div w:id="1446803424">
                                                                                      <w:marLeft w:val="0"/>
                                                                                      <w:marRight w:val="0"/>
                                                                                      <w:marTop w:val="0"/>
                                                                                      <w:marBottom w:val="0"/>
                                                                                      <w:divBdr>
                                                                                        <w:top w:val="none" w:sz="0" w:space="0" w:color="auto"/>
                                                                                        <w:left w:val="none" w:sz="0" w:space="0" w:color="auto"/>
                                                                                        <w:bottom w:val="none" w:sz="0" w:space="0" w:color="auto"/>
                                                                                        <w:right w:val="none" w:sz="0" w:space="0" w:color="auto"/>
                                                                                      </w:divBdr>
                                                                                      <w:divsChild>
                                                                                        <w:div w:id="1496608174">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31777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0504426">
                                                  <w:marLeft w:val="0"/>
                                                  <w:marRight w:val="0"/>
                                                  <w:marTop w:val="0"/>
                                                  <w:marBottom w:val="0"/>
                                                  <w:divBdr>
                                                    <w:top w:val="none" w:sz="0" w:space="0" w:color="auto"/>
                                                    <w:left w:val="none" w:sz="0" w:space="0" w:color="auto"/>
                                                    <w:bottom w:val="none" w:sz="0" w:space="0" w:color="auto"/>
                                                    <w:right w:val="none" w:sz="0" w:space="0" w:color="auto"/>
                                                  </w:divBdr>
                                                  <w:divsChild>
                                                    <w:div w:id="718013129">
                                                      <w:marLeft w:val="0"/>
                                                      <w:marRight w:val="0"/>
                                                      <w:marTop w:val="0"/>
                                                      <w:marBottom w:val="0"/>
                                                      <w:divBdr>
                                                        <w:top w:val="single" w:sz="2" w:space="9" w:color="auto"/>
                                                        <w:left w:val="single" w:sz="2" w:space="9" w:color="auto"/>
                                                        <w:bottom w:val="single" w:sz="2" w:space="9" w:color="auto"/>
                                                        <w:right w:val="single" w:sz="2" w:space="9" w:color="auto"/>
                                                      </w:divBdr>
                                                      <w:divsChild>
                                                        <w:div w:id="2147123086">
                                                          <w:marLeft w:val="0"/>
                                                          <w:marRight w:val="0"/>
                                                          <w:marTop w:val="0"/>
                                                          <w:marBottom w:val="0"/>
                                                          <w:divBdr>
                                                            <w:top w:val="none" w:sz="0" w:space="0" w:color="auto"/>
                                                            <w:left w:val="none" w:sz="0" w:space="0" w:color="auto"/>
                                                            <w:bottom w:val="none" w:sz="0" w:space="0" w:color="auto"/>
                                                            <w:right w:val="none" w:sz="0" w:space="0" w:color="auto"/>
                                                          </w:divBdr>
                                                          <w:divsChild>
                                                            <w:div w:id="1738086875">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558203286">
          <w:marLeft w:val="0"/>
          <w:marRight w:val="0"/>
          <w:marTop w:val="0"/>
          <w:marBottom w:val="0"/>
          <w:divBdr>
            <w:top w:val="none" w:sz="0" w:space="0" w:color="auto"/>
            <w:left w:val="none" w:sz="0" w:space="0" w:color="auto"/>
            <w:bottom w:val="none" w:sz="0" w:space="0" w:color="auto"/>
            <w:right w:val="none" w:sz="0" w:space="0" w:color="auto"/>
          </w:divBdr>
          <w:divsChild>
            <w:div w:id="1834490147">
              <w:marLeft w:val="0"/>
              <w:marRight w:val="0"/>
              <w:marTop w:val="0"/>
              <w:marBottom w:val="0"/>
              <w:divBdr>
                <w:top w:val="none" w:sz="0" w:space="0" w:color="auto"/>
                <w:left w:val="none" w:sz="0" w:space="0" w:color="auto"/>
                <w:bottom w:val="none" w:sz="0" w:space="0" w:color="auto"/>
                <w:right w:val="none" w:sz="0" w:space="0" w:color="auto"/>
              </w:divBdr>
              <w:divsChild>
                <w:div w:id="1118373364">
                  <w:marLeft w:val="0"/>
                  <w:marRight w:val="0"/>
                  <w:marTop w:val="0"/>
                  <w:marBottom w:val="0"/>
                  <w:divBdr>
                    <w:top w:val="none" w:sz="0" w:space="0" w:color="auto"/>
                    <w:left w:val="none" w:sz="0" w:space="0" w:color="auto"/>
                    <w:bottom w:val="none" w:sz="0" w:space="0" w:color="auto"/>
                    <w:right w:val="none" w:sz="0" w:space="0" w:color="auto"/>
                  </w:divBdr>
                  <w:divsChild>
                    <w:div w:id="1481532511">
                      <w:marLeft w:val="1500"/>
                      <w:marRight w:val="0"/>
                      <w:marTop w:val="0"/>
                      <w:marBottom w:val="0"/>
                      <w:divBdr>
                        <w:top w:val="none" w:sz="0" w:space="0" w:color="auto"/>
                        <w:left w:val="none" w:sz="0" w:space="0" w:color="auto"/>
                        <w:bottom w:val="none" w:sz="0" w:space="0" w:color="auto"/>
                        <w:right w:val="none" w:sz="0" w:space="0" w:color="auto"/>
                      </w:divBdr>
                      <w:divsChild>
                        <w:div w:id="1841189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43166647">
      <w:bodyDiv w:val="1"/>
      <w:marLeft w:val="0"/>
      <w:marRight w:val="0"/>
      <w:marTop w:val="0"/>
      <w:marBottom w:val="0"/>
      <w:divBdr>
        <w:top w:val="none" w:sz="0" w:space="0" w:color="auto"/>
        <w:left w:val="none" w:sz="0" w:space="0" w:color="auto"/>
        <w:bottom w:val="none" w:sz="0" w:space="0" w:color="auto"/>
        <w:right w:val="none" w:sz="0" w:space="0" w:color="auto"/>
      </w:divBdr>
    </w:div>
    <w:div w:id="1422262827">
      <w:bodyDiv w:val="1"/>
      <w:marLeft w:val="0"/>
      <w:marRight w:val="0"/>
      <w:marTop w:val="0"/>
      <w:marBottom w:val="0"/>
      <w:divBdr>
        <w:top w:val="none" w:sz="0" w:space="0" w:color="auto"/>
        <w:left w:val="none" w:sz="0" w:space="0" w:color="auto"/>
        <w:bottom w:val="none" w:sz="0" w:space="0" w:color="auto"/>
        <w:right w:val="none" w:sz="0" w:space="0" w:color="auto"/>
      </w:divBdr>
    </w:div>
    <w:div w:id="1443187780">
      <w:bodyDiv w:val="1"/>
      <w:marLeft w:val="0"/>
      <w:marRight w:val="0"/>
      <w:marTop w:val="0"/>
      <w:marBottom w:val="0"/>
      <w:divBdr>
        <w:top w:val="none" w:sz="0" w:space="0" w:color="auto"/>
        <w:left w:val="none" w:sz="0" w:space="0" w:color="auto"/>
        <w:bottom w:val="none" w:sz="0" w:space="0" w:color="auto"/>
        <w:right w:val="none" w:sz="0" w:space="0" w:color="auto"/>
      </w:divBdr>
      <w:divsChild>
        <w:div w:id="1691224172">
          <w:marLeft w:val="0"/>
          <w:marRight w:val="0"/>
          <w:marTop w:val="0"/>
          <w:marBottom w:val="0"/>
          <w:divBdr>
            <w:top w:val="none" w:sz="0" w:space="0" w:color="auto"/>
            <w:left w:val="none" w:sz="0" w:space="0" w:color="auto"/>
            <w:bottom w:val="none" w:sz="0" w:space="0" w:color="auto"/>
            <w:right w:val="none" w:sz="0" w:space="0" w:color="auto"/>
          </w:divBdr>
          <w:divsChild>
            <w:div w:id="1901596248">
              <w:marLeft w:val="0"/>
              <w:marRight w:val="0"/>
              <w:marTop w:val="0"/>
              <w:marBottom w:val="0"/>
              <w:divBdr>
                <w:top w:val="none" w:sz="0" w:space="0" w:color="auto"/>
                <w:left w:val="none" w:sz="0" w:space="0" w:color="auto"/>
                <w:bottom w:val="none" w:sz="0" w:space="0" w:color="auto"/>
                <w:right w:val="none" w:sz="0" w:space="0" w:color="auto"/>
              </w:divBdr>
              <w:divsChild>
                <w:div w:id="1788620069">
                  <w:marLeft w:val="0"/>
                  <w:marRight w:val="0"/>
                  <w:marTop w:val="0"/>
                  <w:marBottom w:val="0"/>
                  <w:divBdr>
                    <w:top w:val="none" w:sz="0" w:space="0" w:color="auto"/>
                    <w:left w:val="single" w:sz="12" w:space="0" w:color="auto"/>
                    <w:bottom w:val="none" w:sz="0" w:space="0" w:color="auto"/>
                    <w:right w:val="single" w:sz="12" w:space="0" w:color="auto"/>
                  </w:divBdr>
                  <w:divsChild>
                    <w:div w:id="1456485469">
                      <w:marLeft w:val="0"/>
                      <w:marRight w:val="0"/>
                      <w:marTop w:val="0"/>
                      <w:marBottom w:val="0"/>
                      <w:divBdr>
                        <w:top w:val="none" w:sz="0" w:space="0" w:color="auto"/>
                        <w:left w:val="none" w:sz="0" w:space="0" w:color="auto"/>
                        <w:bottom w:val="none" w:sz="0" w:space="0" w:color="auto"/>
                        <w:right w:val="none" w:sz="0" w:space="0" w:color="auto"/>
                      </w:divBdr>
                      <w:divsChild>
                        <w:div w:id="1218130926">
                          <w:marLeft w:val="0"/>
                          <w:marRight w:val="0"/>
                          <w:marTop w:val="0"/>
                          <w:marBottom w:val="0"/>
                          <w:divBdr>
                            <w:top w:val="none" w:sz="0" w:space="0" w:color="auto"/>
                            <w:left w:val="none" w:sz="0" w:space="0" w:color="auto"/>
                            <w:bottom w:val="none" w:sz="0" w:space="0" w:color="auto"/>
                            <w:right w:val="none" w:sz="0" w:space="0" w:color="auto"/>
                          </w:divBdr>
                          <w:divsChild>
                            <w:div w:id="1589148015">
                              <w:marLeft w:val="0"/>
                              <w:marRight w:val="0"/>
                              <w:marTop w:val="0"/>
                              <w:marBottom w:val="0"/>
                              <w:divBdr>
                                <w:top w:val="none" w:sz="0" w:space="0" w:color="auto"/>
                                <w:left w:val="none" w:sz="0" w:space="0" w:color="auto"/>
                                <w:bottom w:val="none" w:sz="0" w:space="0" w:color="auto"/>
                                <w:right w:val="none" w:sz="0" w:space="0" w:color="auto"/>
                              </w:divBdr>
                              <w:divsChild>
                                <w:div w:id="2046321693">
                                  <w:marLeft w:val="0"/>
                                  <w:marRight w:val="0"/>
                                  <w:marTop w:val="0"/>
                                  <w:marBottom w:val="0"/>
                                  <w:divBdr>
                                    <w:top w:val="none" w:sz="0" w:space="0" w:color="auto"/>
                                    <w:left w:val="none" w:sz="0" w:space="0" w:color="auto"/>
                                    <w:bottom w:val="none" w:sz="0" w:space="0" w:color="auto"/>
                                    <w:right w:val="none" w:sz="0" w:space="0" w:color="auto"/>
                                  </w:divBdr>
                                  <w:divsChild>
                                    <w:div w:id="949583687">
                                      <w:marLeft w:val="0"/>
                                      <w:marRight w:val="0"/>
                                      <w:marTop w:val="0"/>
                                      <w:marBottom w:val="0"/>
                                      <w:divBdr>
                                        <w:top w:val="none" w:sz="0" w:space="0" w:color="auto"/>
                                        <w:left w:val="none" w:sz="0" w:space="0" w:color="auto"/>
                                        <w:bottom w:val="none" w:sz="0" w:space="0" w:color="auto"/>
                                        <w:right w:val="none" w:sz="0" w:space="0" w:color="auto"/>
                                      </w:divBdr>
                                      <w:divsChild>
                                        <w:div w:id="662704227">
                                          <w:marLeft w:val="0"/>
                                          <w:marRight w:val="0"/>
                                          <w:marTop w:val="0"/>
                                          <w:marBottom w:val="0"/>
                                          <w:divBdr>
                                            <w:top w:val="none" w:sz="0" w:space="0" w:color="auto"/>
                                            <w:left w:val="none" w:sz="0" w:space="0" w:color="auto"/>
                                            <w:bottom w:val="none" w:sz="0" w:space="0" w:color="auto"/>
                                            <w:right w:val="none" w:sz="0" w:space="0" w:color="auto"/>
                                          </w:divBdr>
                                          <w:divsChild>
                                            <w:div w:id="19555563">
                                              <w:marLeft w:val="0"/>
                                              <w:marRight w:val="0"/>
                                              <w:marTop w:val="0"/>
                                              <w:marBottom w:val="0"/>
                                              <w:divBdr>
                                                <w:top w:val="none" w:sz="0" w:space="0" w:color="auto"/>
                                                <w:left w:val="none" w:sz="0" w:space="0" w:color="auto"/>
                                                <w:bottom w:val="none" w:sz="0" w:space="0" w:color="auto"/>
                                                <w:right w:val="none" w:sz="0" w:space="0" w:color="auto"/>
                                              </w:divBdr>
                                              <w:divsChild>
                                                <w:div w:id="1185290807">
                                                  <w:marLeft w:val="0"/>
                                                  <w:marRight w:val="0"/>
                                                  <w:marTop w:val="0"/>
                                                  <w:marBottom w:val="0"/>
                                                  <w:divBdr>
                                                    <w:top w:val="none" w:sz="0" w:space="0" w:color="auto"/>
                                                    <w:left w:val="none" w:sz="0" w:space="0" w:color="auto"/>
                                                    <w:bottom w:val="none" w:sz="0" w:space="0" w:color="auto"/>
                                                    <w:right w:val="none" w:sz="0" w:space="0" w:color="auto"/>
                                                  </w:divBdr>
                                                  <w:divsChild>
                                                    <w:div w:id="1553148889">
                                                      <w:marLeft w:val="0"/>
                                                      <w:marRight w:val="0"/>
                                                      <w:marTop w:val="0"/>
                                                      <w:marBottom w:val="0"/>
                                                      <w:divBdr>
                                                        <w:top w:val="none" w:sz="0" w:space="0" w:color="auto"/>
                                                        <w:left w:val="none" w:sz="0" w:space="0" w:color="auto"/>
                                                        <w:bottom w:val="none" w:sz="0" w:space="0" w:color="auto"/>
                                                        <w:right w:val="none" w:sz="0" w:space="0" w:color="auto"/>
                                                      </w:divBdr>
                                                      <w:divsChild>
                                                        <w:div w:id="924191948">
                                                          <w:marLeft w:val="0"/>
                                                          <w:marRight w:val="0"/>
                                                          <w:marTop w:val="0"/>
                                                          <w:marBottom w:val="0"/>
                                                          <w:divBdr>
                                                            <w:top w:val="none" w:sz="0" w:space="0" w:color="auto"/>
                                                            <w:left w:val="none" w:sz="0" w:space="0" w:color="auto"/>
                                                            <w:bottom w:val="none" w:sz="0" w:space="0" w:color="auto"/>
                                                            <w:right w:val="none" w:sz="0" w:space="0" w:color="auto"/>
                                                          </w:divBdr>
                                                          <w:divsChild>
                                                            <w:div w:id="2039423633">
                                                              <w:marLeft w:val="0"/>
                                                              <w:marRight w:val="0"/>
                                                              <w:marTop w:val="0"/>
                                                              <w:marBottom w:val="0"/>
                                                              <w:divBdr>
                                                                <w:top w:val="none" w:sz="0" w:space="0" w:color="auto"/>
                                                                <w:left w:val="none" w:sz="0" w:space="0" w:color="auto"/>
                                                                <w:bottom w:val="none" w:sz="0" w:space="0" w:color="auto"/>
                                                                <w:right w:val="none" w:sz="0" w:space="0" w:color="auto"/>
                                                              </w:divBdr>
                                                              <w:divsChild>
                                                                <w:div w:id="1052775936">
                                                                  <w:marLeft w:val="0"/>
                                                                  <w:marRight w:val="0"/>
                                                                  <w:marTop w:val="0"/>
                                                                  <w:marBottom w:val="0"/>
                                                                  <w:divBdr>
                                                                    <w:top w:val="none" w:sz="0" w:space="0" w:color="auto"/>
                                                                    <w:left w:val="none" w:sz="0" w:space="0" w:color="auto"/>
                                                                    <w:bottom w:val="none" w:sz="0" w:space="0" w:color="auto"/>
                                                                    <w:right w:val="none" w:sz="0" w:space="0" w:color="auto"/>
                                                                  </w:divBdr>
                                                                  <w:divsChild>
                                                                    <w:div w:id="1454900980">
                                                                      <w:marLeft w:val="0"/>
                                                                      <w:marRight w:val="0"/>
                                                                      <w:marTop w:val="0"/>
                                                                      <w:marBottom w:val="0"/>
                                                                      <w:divBdr>
                                                                        <w:top w:val="none" w:sz="0" w:space="0" w:color="auto"/>
                                                                        <w:left w:val="none" w:sz="0" w:space="0" w:color="auto"/>
                                                                        <w:bottom w:val="none" w:sz="0" w:space="0" w:color="auto"/>
                                                                        <w:right w:val="none" w:sz="0" w:space="0" w:color="auto"/>
                                                                      </w:divBdr>
                                                                      <w:divsChild>
                                                                        <w:div w:id="497431034">
                                                                          <w:marLeft w:val="0"/>
                                                                          <w:marRight w:val="0"/>
                                                                          <w:marTop w:val="0"/>
                                                                          <w:marBottom w:val="0"/>
                                                                          <w:divBdr>
                                                                            <w:top w:val="none" w:sz="0" w:space="0" w:color="auto"/>
                                                                            <w:left w:val="none" w:sz="0" w:space="0" w:color="auto"/>
                                                                            <w:bottom w:val="none" w:sz="0" w:space="0" w:color="auto"/>
                                                                            <w:right w:val="none" w:sz="0" w:space="0" w:color="auto"/>
                                                                          </w:divBdr>
                                                                          <w:divsChild>
                                                                            <w:div w:id="1071465571">
                                                                              <w:marLeft w:val="0"/>
                                                                              <w:marRight w:val="0"/>
                                                                              <w:marTop w:val="0"/>
                                                                              <w:marBottom w:val="0"/>
                                                                              <w:divBdr>
                                                                                <w:top w:val="none" w:sz="0" w:space="0" w:color="auto"/>
                                                                                <w:left w:val="none" w:sz="0" w:space="0" w:color="auto"/>
                                                                                <w:bottom w:val="none" w:sz="0" w:space="0" w:color="auto"/>
                                                                                <w:right w:val="none" w:sz="0" w:space="0" w:color="auto"/>
                                                                              </w:divBdr>
                                                                              <w:divsChild>
                                                                                <w:div w:id="485558081">
                                                                                  <w:marLeft w:val="0"/>
                                                                                  <w:marRight w:val="0"/>
                                                                                  <w:marTop w:val="0"/>
                                                                                  <w:marBottom w:val="0"/>
                                                                                  <w:divBdr>
                                                                                    <w:top w:val="none" w:sz="0" w:space="0" w:color="auto"/>
                                                                                    <w:left w:val="none" w:sz="0" w:space="0" w:color="auto"/>
                                                                                    <w:bottom w:val="none" w:sz="0" w:space="0" w:color="auto"/>
                                                                                    <w:right w:val="none" w:sz="0" w:space="0" w:color="auto"/>
                                                                                  </w:divBdr>
                                                                                  <w:divsChild>
                                                                                    <w:div w:id="1888101192">
                                                                                      <w:marLeft w:val="0"/>
                                                                                      <w:marRight w:val="0"/>
                                                                                      <w:marTop w:val="0"/>
                                                                                      <w:marBottom w:val="0"/>
                                                                                      <w:divBdr>
                                                                                        <w:top w:val="none" w:sz="0" w:space="0" w:color="auto"/>
                                                                                        <w:left w:val="none" w:sz="0" w:space="0" w:color="auto"/>
                                                                                        <w:bottom w:val="none" w:sz="0" w:space="0" w:color="auto"/>
                                                                                        <w:right w:val="none" w:sz="0" w:space="0" w:color="auto"/>
                                                                                      </w:divBdr>
                                                                                      <w:divsChild>
                                                                                        <w:div w:id="1639263561">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8451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4403076">
                                                  <w:marLeft w:val="0"/>
                                                  <w:marRight w:val="0"/>
                                                  <w:marTop w:val="0"/>
                                                  <w:marBottom w:val="0"/>
                                                  <w:divBdr>
                                                    <w:top w:val="none" w:sz="0" w:space="0" w:color="auto"/>
                                                    <w:left w:val="none" w:sz="0" w:space="0" w:color="auto"/>
                                                    <w:bottom w:val="none" w:sz="0" w:space="0" w:color="auto"/>
                                                    <w:right w:val="none" w:sz="0" w:space="0" w:color="auto"/>
                                                  </w:divBdr>
                                                  <w:divsChild>
                                                    <w:div w:id="1498618176">
                                                      <w:marLeft w:val="0"/>
                                                      <w:marRight w:val="0"/>
                                                      <w:marTop w:val="0"/>
                                                      <w:marBottom w:val="0"/>
                                                      <w:divBdr>
                                                        <w:top w:val="single" w:sz="2" w:space="9" w:color="auto"/>
                                                        <w:left w:val="single" w:sz="2" w:space="9" w:color="auto"/>
                                                        <w:bottom w:val="single" w:sz="2" w:space="9" w:color="auto"/>
                                                        <w:right w:val="single" w:sz="2" w:space="9" w:color="auto"/>
                                                      </w:divBdr>
                                                      <w:divsChild>
                                                        <w:div w:id="1819758373">
                                                          <w:marLeft w:val="0"/>
                                                          <w:marRight w:val="0"/>
                                                          <w:marTop w:val="0"/>
                                                          <w:marBottom w:val="0"/>
                                                          <w:divBdr>
                                                            <w:top w:val="none" w:sz="0" w:space="0" w:color="auto"/>
                                                            <w:left w:val="none" w:sz="0" w:space="0" w:color="auto"/>
                                                            <w:bottom w:val="none" w:sz="0" w:space="0" w:color="auto"/>
                                                            <w:right w:val="none" w:sz="0" w:space="0" w:color="auto"/>
                                                          </w:divBdr>
                                                          <w:divsChild>
                                                            <w:div w:id="863635709">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348989452">
          <w:marLeft w:val="0"/>
          <w:marRight w:val="0"/>
          <w:marTop w:val="0"/>
          <w:marBottom w:val="0"/>
          <w:divBdr>
            <w:top w:val="none" w:sz="0" w:space="0" w:color="auto"/>
            <w:left w:val="none" w:sz="0" w:space="0" w:color="auto"/>
            <w:bottom w:val="none" w:sz="0" w:space="0" w:color="auto"/>
            <w:right w:val="none" w:sz="0" w:space="0" w:color="auto"/>
          </w:divBdr>
          <w:divsChild>
            <w:div w:id="98566535">
              <w:marLeft w:val="0"/>
              <w:marRight w:val="0"/>
              <w:marTop w:val="0"/>
              <w:marBottom w:val="0"/>
              <w:divBdr>
                <w:top w:val="none" w:sz="0" w:space="0" w:color="auto"/>
                <w:left w:val="none" w:sz="0" w:space="0" w:color="auto"/>
                <w:bottom w:val="none" w:sz="0" w:space="0" w:color="auto"/>
                <w:right w:val="none" w:sz="0" w:space="0" w:color="auto"/>
              </w:divBdr>
              <w:divsChild>
                <w:div w:id="467431495">
                  <w:marLeft w:val="0"/>
                  <w:marRight w:val="0"/>
                  <w:marTop w:val="0"/>
                  <w:marBottom w:val="0"/>
                  <w:divBdr>
                    <w:top w:val="none" w:sz="0" w:space="0" w:color="auto"/>
                    <w:left w:val="none" w:sz="0" w:space="0" w:color="auto"/>
                    <w:bottom w:val="none" w:sz="0" w:space="0" w:color="auto"/>
                    <w:right w:val="none" w:sz="0" w:space="0" w:color="auto"/>
                  </w:divBdr>
                  <w:divsChild>
                    <w:div w:id="1998073606">
                      <w:marLeft w:val="1500"/>
                      <w:marRight w:val="0"/>
                      <w:marTop w:val="0"/>
                      <w:marBottom w:val="0"/>
                      <w:divBdr>
                        <w:top w:val="none" w:sz="0" w:space="0" w:color="auto"/>
                        <w:left w:val="none" w:sz="0" w:space="0" w:color="auto"/>
                        <w:bottom w:val="none" w:sz="0" w:space="0" w:color="auto"/>
                        <w:right w:val="none" w:sz="0" w:space="0" w:color="auto"/>
                      </w:divBdr>
                      <w:divsChild>
                        <w:div w:id="515315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9174846">
      <w:bodyDiv w:val="1"/>
      <w:marLeft w:val="0"/>
      <w:marRight w:val="0"/>
      <w:marTop w:val="0"/>
      <w:marBottom w:val="0"/>
      <w:divBdr>
        <w:top w:val="none" w:sz="0" w:space="0" w:color="auto"/>
        <w:left w:val="none" w:sz="0" w:space="0" w:color="auto"/>
        <w:bottom w:val="none" w:sz="0" w:space="0" w:color="auto"/>
        <w:right w:val="none" w:sz="0" w:space="0" w:color="auto"/>
      </w:divBdr>
      <w:divsChild>
        <w:div w:id="716200298">
          <w:marLeft w:val="0"/>
          <w:marRight w:val="0"/>
          <w:marTop w:val="0"/>
          <w:marBottom w:val="0"/>
          <w:divBdr>
            <w:top w:val="none" w:sz="0" w:space="0" w:color="auto"/>
            <w:left w:val="none" w:sz="0" w:space="0" w:color="auto"/>
            <w:bottom w:val="none" w:sz="0" w:space="0" w:color="auto"/>
            <w:right w:val="none" w:sz="0" w:space="0" w:color="auto"/>
          </w:divBdr>
          <w:divsChild>
            <w:div w:id="1496191135">
              <w:marLeft w:val="0"/>
              <w:marRight w:val="0"/>
              <w:marTop w:val="0"/>
              <w:marBottom w:val="0"/>
              <w:divBdr>
                <w:top w:val="none" w:sz="0" w:space="0" w:color="auto"/>
                <w:left w:val="none" w:sz="0" w:space="0" w:color="auto"/>
                <w:bottom w:val="none" w:sz="0" w:space="0" w:color="auto"/>
                <w:right w:val="none" w:sz="0" w:space="0" w:color="auto"/>
              </w:divBdr>
              <w:divsChild>
                <w:div w:id="453060489">
                  <w:marLeft w:val="0"/>
                  <w:marRight w:val="0"/>
                  <w:marTop w:val="0"/>
                  <w:marBottom w:val="600"/>
                  <w:divBdr>
                    <w:top w:val="none" w:sz="0" w:space="0" w:color="auto"/>
                    <w:left w:val="none" w:sz="0" w:space="0" w:color="auto"/>
                    <w:bottom w:val="none" w:sz="0" w:space="0" w:color="auto"/>
                    <w:right w:val="none" w:sz="0" w:space="0" w:color="auto"/>
                  </w:divBdr>
                  <w:divsChild>
                    <w:div w:id="521751444">
                      <w:marLeft w:val="0"/>
                      <w:marRight w:val="0"/>
                      <w:marTop w:val="0"/>
                      <w:marBottom w:val="0"/>
                      <w:divBdr>
                        <w:top w:val="none" w:sz="0" w:space="0" w:color="auto"/>
                        <w:left w:val="none" w:sz="0" w:space="0" w:color="auto"/>
                        <w:bottom w:val="none" w:sz="0" w:space="0" w:color="auto"/>
                        <w:right w:val="none" w:sz="0" w:space="0" w:color="auto"/>
                      </w:divBdr>
                      <w:divsChild>
                        <w:div w:id="17633168">
                          <w:marLeft w:val="0"/>
                          <w:marRight w:val="0"/>
                          <w:marTop w:val="0"/>
                          <w:marBottom w:val="0"/>
                          <w:divBdr>
                            <w:top w:val="none" w:sz="0" w:space="0" w:color="auto"/>
                            <w:left w:val="none" w:sz="0" w:space="0" w:color="auto"/>
                            <w:bottom w:val="none" w:sz="0" w:space="0" w:color="auto"/>
                            <w:right w:val="none" w:sz="0" w:space="0" w:color="auto"/>
                          </w:divBdr>
                          <w:divsChild>
                            <w:div w:id="364521048">
                              <w:marLeft w:val="0"/>
                              <w:marRight w:val="0"/>
                              <w:marTop w:val="0"/>
                              <w:marBottom w:val="0"/>
                              <w:divBdr>
                                <w:top w:val="none" w:sz="0" w:space="0" w:color="auto"/>
                                <w:left w:val="none" w:sz="0" w:space="0" w:color="auto"/>
                                <w:bottom w:val="none" w:sz="0" w:space="0" w:color="auto"/>
                                <w:right w:val="none" w:sz="0" w:space="0" w:color="auto"/>
                              </w:divBdr>
                              <w:divsChild>
                                <w:div w:id="121771400">
                                  <w:marLeft w:val="0"/>
                                  <w:marRight w:val="0"/>
                                  <w:marTop w:val="0"/>
                                  <w:marBottom w:val="0"/>
                                  <w:divBdr>
                                    <w:top w:val="none" w:sz="0" w:space="0" w:color="auto"/>
                                    <w:left w:val="none" w:sz="0" w:space="0" w:color="auto"/>
                                    <w:bottom w:val="none" w:sz="0" w:space="0" w:color="auto"/>
                                    <w:right w:val="none" w:sz="0" w:space="0" w:color="auto"/>
                                  </w:divBdr>
                                  <w:divsChild>
                                    <w:div w:id="310065583">
                                      <w:marLeft w:val="0"/>
                                      <w:marRight w:val="0"/>
                                      <w:marTop w:val="0"/>
                                      <w:marBottom w:val="0"/>
                                      <w:divBdr>
                                        <w:top w:val="none" w:sz="0" w:space="0" w:color="auto"/>
                                        <w:left w:val="none" w:sz="0" w:space="0" w:color="auto"/>
                                        <w:bottom w:val="none" w:sz="0" w:space="0" w:color="auto"/>
                                        <w:right w:val="none" w:sz="0" w:space="0" w:color="auto"/>
                                      </w:divBdr>
                                      <w:divsChild>
                                        <w:div w:id="1894927252">
                                          <w:marLeft w:val="0"/>
                                          <w:marRight w:val="0"/>
                                          <w:marTop w:val="0"/>
                                          <w:marBottom w:val="0"/>
                                          <w:divBdr>
                                            <w:top w:val="none" w:sz="0" w:space="0" w:color="auto"/>
                                            <w:left w:val="none" w:sz="0" w:space="0" w:color="auto"/>
                                            <w:bottom w:val="none" w:sz="0" w:space="0" w:color="auto"/>
                                            <w:right w:val="none" w:sz="0" w:space="0" w:color="auto"/>
                                          </w:divBdr>
                                          <w:divsChild>
                                            <w:div w:id="204415288">
                                              <w:marLeft w:val="0"/>
                                              <w:marRight w:val="0"/>
                                              <w:marTop w:val="0"/>
                                              <w:marBottom w:val="0"/>
                                              <w:divBdr>
                                                <w:top w:val="none" w:sz="0" w:space="0" w:color="auto"/>
                                                <w:left w:val="none" w:sz="0" w:space="0" w:color="auto"/>
                                                <w:bottom w:val="none" w:sz="0" w:space="0" w:color="auto"/>
                                                <w:right w:val="none" w:sz="0" w:space="0" w:color="auto"/>
                                              </w:divBdr>
                                              <w:divsChild>
                                                <w:div w:id="852647993">
                                                  <w:marLeft w:val="0"/>
                                                  <w:marRight w:val="0"/>
                                                  <w:marTop w:val="0"/>
                                                  <w:marBottom w:val="0"/>
                                                  <w:divBdr>
                                                    <w:top w:val="none" w:sz="0" w:space="0" w:color="auto"/>
                                                    <w:left w:val="none" w:sz="0" w:space="0" w:color="auto"/>
                                                    <w:bottom w:val="none" w:sz="0" w:space="0" w:color="auto"/>
                                                    <w:right w:val="none" w:sz="0" w:space="0" w:color="auto"/>
                                                  </w:divBdr>
                                                  <w:divsChild>
                                                    <w:div w:id="2040466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65291481">
      <w:bodyDiv w:val="1"/>
      <w:marLeft w:val="0"/>
      <w:marRight w:val="0"/>
      <w:marTop w:val="0"/>
      <w:marBottom w:val="0"/>
      <w:divBdr>
        <w:top w:val="none" w:sz="0" w:space="0" w:color="auto"/>
        <w:left w:val="none" w:sz="0" w:space="0" w:color="auto"/>
        <w:bottom w:val="none" w:sz="0" w:space="0" w:color="auto"/>
        <w:right w:val="none" w:sz="0" w:space="0" w:color="auto"/>
      </w:divBdr>
    </w:div>
    <w:div w:id="1587762727">
      <w:bodyDiv w:val="1"/>
      <w:marLeft w:val="0"/>
      <w:marRight w:val="0"/>
      <w:marTop w:val="0"/>
      <w:marBottom w:val="0"/>
      <w:divBdr>
        <w:top w:val="none" w:sz="0" w:space="0" w:color="auto"/>
        <w:left w:val="none" w:sz="0" w:space="0" w:color="auto"/>
        <w:bottom w:val="none" w:sz="0" w:space="0" w:color="auto"/>
        <w:right w:val="none" w:sz="0" w:space="0" w:color="auto"/>
      </w:divBdr>
    </w:div>
    <w:div w:id="1617102431">
      <w:bodyDiv w:val="1"/>
      <w:marLeft w:val="0"/>
      <w:marRight w:val="0"/>
      <w:marTop w:val="0"/>
      <w:marBottom w:val="0"/>
      <w:divBdr>
        <w:top w:val="none" w:sz="0" w:space="0" w:color="auto"/>
        <w:left w:val="none" w:sz="0" w:space="0" w:color="auto"/>
        <w:bottom w:val="none" w:sz="0" w:space="0" w:color="auto"/>
        <w:right w:val="none" w:sz="0" w:space="0" w:color="auto"/>
      </w:divBdr>
      <w:divsChild>
        <w:div w:id="829253040">
          <w:marLeft w:val="0"/>
          <w:marRight w:val="0"/>
          <w:marTop w:val="0"/>
          <w:marBottom w:val="0"/>
          <w:divBdr>
            <w:top w:val="none" w:sz="0" w:space="0" w:color="auto"/>
            <w:left w:val="none" w:sz="0" w:space="0" w:color="auto"/>
            <w:bottom w:val="none" w:sz="0" w:space="0" w:color="auto"/>
            <w:right w:val="none" w:sz="0" w:space="0" w:color="auto"/>
          </w:divBdr>
          <w:divsChild>
            <w:div w:id="142745631">
              <w:marLeft w:val="0"/>
              <w:marRight w:val="0"/>
              <w:marTop w:val="0"/>
              <w:marBottom w:val="0"/>
              <w:divBdr>
                <w:top w:val="none" w:sz="0" w:space="0" w:color="auto"/>
                <w:left w:val="none" w:sz="0" w:space="0" w:color="auto"/>
                <w:bottom w:val="none" w:sz="0" w:space="0" w:color="auto"/>
                <w:right w:val="none" w:sz="0" w:space="0" w:color="auto"/>
              </w:divBdr>
              <w:divsChild>
                <w:div w:id="226306651">
                  <w:marLeft w:val="0"/>
                  <w:marRight w:val="0"/>
                  <w:marTop w:val="0"/>
                  <w:marBottom w:val="0"/>
                  <w:divBdr>
                    <w:top w:val="none" w:sz="0" w:space="0" w:color="auto"/>
                    <w:left w:val="none" w:sz="0" w:space="0" w:color="auto"/>
                    <w:bottom w:val="none" w:sz="0" w:space="0" w:color="auto"/>
                    <w:right w:val="none" w:sz="0" w:space="0" w:color="auto"/>
                  </w:divBdr>
                  <w:divsChild>
                    <w:div w:id="1990943131">
                      <w:marLeft w:val="0"/>
                      <w:marRight w:val="0"/>
                      <w:marTop w:val="0"/>
                      <w:marBottom w:val="0"/>
                      <w:divBdr>
                        <w:top w:val="none" w:sz="0" w:space="0" w:color="auto"/>
                        <w:left w:val="none" w:sz="0" w:space="0" w:color="auto"/>
                        <w:bottom w:val="none" w:sz="0" w:space="0" w:color="auto"/>
                        <w:right w:val="none" w:sz="0" w:space="0" w:color="auto"/>
                      </w:divBdr>
                      <w:divsChild>
                        <w:div w:id="905452976">
                          <w:marLeft w:val="0"/>
                          <w:marRight w:val="0"/>
                          <w:marTop w:val="0"/>
                          <w:marBottom w:val="0"/>
                          <w:divBdr>
                            <w:top w:val="none" w:sz="0" w:space="0" w:color="auto"/>
                            <w:left w:val="none" w:sz="0" w:space="0" w:color="auto"/>
                            <w:bottom w:val="none" w:sz="0" w:space="0" w:color="auto"/>
                            <w:right w:val="none" w:sz="0" w:space="0" w:color="auto"/>
                          </w:divBdr>
                          <w:divsChild>
                            <w:div w:id="340354183">
                              <w:marLeft w:val="0"/>
                              <w:marRight w:val="0"/>
                              <w:marTop w:val="0"/>
                              <w:marBottom w:val="0"/>
                              <w:divBdr>
                                <w:top w:val="none" w:sz="0" w:space="0" w:color="auto"/>
                                <w:left w:val="none" w:sz="0" w:space="0" w:color="auto"/>
                                <w:bottom w:val="none" w:sz="0" w:space="0" w:color="auto"/>
                                <w:right w:val="none" w:sz="0" w:space="0" w:color="auto"/>
                              </w:divBdr>
                              <w:divsChild>
                                <w:div w:id="108280766">
                                  <w:marLeft w:val="0"/>
                                  <w:marRight w:val="0"/>
                                  <w:marTop w:val="0"/>
                                  <w:marBottom w:val="0"/>
                                  <w:divBdr>
                                    <w:top w:val="none" w:sz="0" w:space="0" w:color="auto"/>
                                    <w:left w:val="none" w:sz="0" w:space="0" w:color="auto"/>
                                    <w:bottom w:val="none" w:sz="0" w:space="0" w:color="auto"/>
                                    <w:right w:val="none" w:sz="0" w:space="0" w:color="auto"/>
                                  </w:divBdr>
                                  <w:divsChild>
                                    <w:div w:id="429467431">
                                      <w:marLeft w:val="0"/>
                                      <w:marRight w:val="0"/>
                                      <w:marTop w:val="0"/>
                                      <w:marBottom w:val="0"/>
                                      <w:divBdr>
                                        <w:top w:val="none" w:sz="0" w:space="0" w:color="auto"/>
                                        <w:left w:val="none" w:sz="0" w:space="0" w:color="auto"/>
                                        <w:bottom w:val="none" w:sz="0" w:space="0" w:color="auto"/>
                                        <w:right w:val="none" w:sz="0" w:space="0" w:color="auto"/>
                                      </w:divBdr>
                                      <w:divsChild>
                                        <w:div w:id="1077551152">
                                          <w:marLeft w:val="0"/>
                                          <w:marRight w:val="0"/>
                                          <w:marTop w:val="0"/>
                                          <w:marBottom w:val="0"/>
                                          <w:divBdr>
                                            <w:top w:val="none" w:sz="0" w:space="0" w:color="auto"/>
                                            <w:left w:val="none" w:sz="0" w:space="0" w:color="auto"/>
                                            <w:bottom w:val="none" w:sz="0" w:space="0" w:color="auto"/>
                                            <w:right w:val="none" w:sz="0" w:space="0" w:color="auto"/>
                                          </w:divBdr>
                                          <w:divsChild>
                                            <w:div w:id="1803113399">
                                              <w:marLeft w:val="0"/>
                                              <w:marRight w:val="0"/>
                                              <w:marTop w:val="0"/>
                                              <w:marBottom w:val="0"/>
                                              <w:divBdr>
                                                <w:top w:val="none" w:sz="0" w:space="0" w:color="auto"/>
                                                <w:left w:val="none" w:sz="0" w:space="0" w:color="auto"/>
                                                <w:bottom w:val="none" w:sz="0" w:space="0" w:color="auto"/>
                                                <w:right w:val="none" w:sz="0" w:space="0" w:color="auto"/>
                                              </w:divBdr>
                                              <w:divsChild>
                                                <w:div w:id="1002852177">
                                                  <w:marLeft w:val="0"/>
                                                  <w:marRight w:val="0"/>
                                                  <w:marTop w:val="0"/>
                                                  <w:marBottom w:val="0"/>
                                                  <w:divBdr>
                                                    <w:top w:val="none" w:sz="0" w:space="0" w:color="auto"/>
                                                    <w:left w:val="none" w:sz="0" w:space="0" w:color="auto"/>
                                                    <w:bottom w:val="none" w:sz="0" w:space="0" w:color="auto"/>
                                                    <w:right w:val="none" w:sz="0" w:space="0" w:color="auto"/>
                                                  </w:divBdr>
                                                  <w:divsChild>
                                                    <w:div w:id="24404437">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 w:id="1242064824">
                                          <w:marLeft w:val="0"/>
                                          <w:marRight w:val="0"/>
                                          <w:marTop w:val="0"/>
                                          <w:marBottom w:val="0"/>
                                          <w:divBdr>
                                            <w:top w:val="none" w:sz="0" w:space="0" w:color="auto"/>
                                            <w:left w:val="none" w:sz="0" w:space="0" w:color="auto"/>
                                            <w:bottom w:val="none" w:sz="0" w:space="0" w:color="auto"/>
                                            <w:right w:val="none" w:sz="0" w:space="0" w:color="auto"/>
                                          </w:divBdr>
                                          <w:divsChild>
                                            <w:div w:id="96801468">
                                              <w:marLeft w:val="0"/>
                                              <w:marRight w:val="0"/>
                                              <w:marTop w:val="0"/>
                                              <w:marBottom w:val="0"/>
                                              <w:divBdr>
                                                <w:top w:val="none" w:sz="0" w:space="0" w:color="auto"/>
                                                <w:left w:val="none" w:sz="0" w:space="0" w:color="auto"/>
                                                <w:bottom w:val="none" w:sz="0" w:space="0" w:color="auto"/>
                                                <w:right w:val="none" w:sz="0" w:space="0" w:color="auto"/>
                                              </w:divBdr>
                                              <w:divsChild>
                                                <w:div w:id="343284441">
                                                  <w:marLeft w:val="0"/>
                                                  <w:marRight w:val="0"/>
                                                  <w:marTop w:val="0"/>
                                                  <w:marBottom w:val="0"/>
                                                  <w:divBdr>
                                                    <w:top w:val="none" w:sz="0" w:space="0" w:color="auto"/>
                                                    <w:left w:val="none" w:sz="0" w:space="0" w:color="auto"/>
                                                    <w:bottom w:val="none" w:sz="0" w:space="0" w:color="auto"/>
                                                    <w:right w:val="none" w:sz="0" w:space="0" w:color="auto"/>
                                                  </w:divBdr>
                                                  <w:divsChild>
                                                    <w:div w:id="552499536">
                                                      <w:marLeft w:val="0"/>
                                                      <w:marRight w:val="0"/>
                                                      <w:marTop w:val="0"/>
                                                      <w:marBottom w:val="0"/>
                                                      <w:divBdr>
                                                        <w:top w:val="none" w:sz="0" w:space="0" w:color="auto"/>
                                                        <w:left w:val="none" w:sz="0" w:space="0" w:color="auto"/>
                                                        <w:bottom w:val="none" w:sz="0" w:space="0" w:color="auto"/>
                                                        <w:right w:val="none" w:sz="0" w:space="0" w:color="auto"/>
                                                      </w:divBdr>
                                                      <w:divsChild>
                                                        <w:div w:id="1252859757">
                                                          <w:marLeft w:val="0"/>
                                                          <w:marRight w:val="0"/>
                                                          <w:marTop w:val="0"/>
                                                          <w:marBottom w:val="0"/>
                                                          <w:divBdr>
                                                            <w:top w:val="none" w:sz="0" w:space="0" w:color="auto"/>
                                                            <w:left w:val="none" w:sz="0" w:space="0" w:color="auto"/>
                                                            <w:bottom w:val="none" w:sz="0" w:space="0" w:color="auto"/>
                                                            <w:right w:val="none" w:sz="0" w:space="0" w:color="auto"/>
                                                          </w:divBdr>
                                                          <w:divsChild>
                                                            <w:div w:id="923800350">
                                                              <w:marLeft w:val="0"/>
                                                              <w:marRight w:val="0"/>
                                                              <w:marTop w:val="0"/>
                                                              <w:marBottom w:val="0"/>
                                                              <w:divBdr>
                                                                <w:top w:val="none" w:sz="0" w:space="0" w:color="auto"/>
                                                                <w:left w:val="none" w:sz="0" w:space="0" w:color="auto"/>
                                                                <w:bottom w:val="none" w:sz="0" w:space="0" w:color="auto"/>
                                                                <w:right w:val="none" w:sz="0" w:space="0" w:color="auto"/>
                                                              </w:divBdr>
                                                            </w:div>
                                                            <w:div w:id="1242565114">
                                                              <w:marLeft w:val="180"/>
                                                              <w:marRight w:val="180"/>
                                                              <w:marTop w:val="180"/>
                                                              <w:marBottom w:val="180"/>
                                                              <w:divBdr>
                                                                <w:top w:val="none" w:sz="0" w:space="0" w:color="auto"/>
                                                                <w:left w:val="none" w:sz="0" w:space="0" w:color="auto"/>
                                                                <w:bottom w:val="none" w:sz="0" w:space="0" w:color="auto"/>
                                                                <w:right w:val="none" w:sz="0" w:space="0" w:color="auto"/>
                                                              </w:divBdr>
                                                              <w:divsChild>
                                                                <w:div w:id="1655524479">
                                                                  <w:marLeft w:val="0"/>
                                                                  <w:marRight w:val="60"/>
                                                                  <w:marTop w:val="0"/>
                                                                  <w:marBottom w:val="0"/>
                                                                  <w:divBdr>
                                                                    <w:top w:val="none" w:sz="0" w:space="0" w:color="auto"/>
                                                                    <w:left w:val="none" w:sz="0" w:space="0" w:color="auto"/>
                                                                    <w:bottom w:val="none" w:sz="0" w:space="0" w:color="auto"/>
                                                                    <w:right w:val="none" w:sz="0" w:space="0" w:color="auto"/>
                                                                  </w:divBdr>
                                                                  <w:divsChild>
                                                                    <w:div w:id="690687953">
                                                                      <w:marLeft w:val="0"/>
                                                                      <w:marRight w:val="0"/>
                                                                      <w:marTop w:val="0"/>
                                                                      <w:marBottom w:val="0"/>
                                                                      <w:divBdr>
                                                                        <w:top w:val="none" w:sz="0" w:space="0" w:color="auto"/>
                                                                        <w:left w:val="none" w:sz="0" w:space="0" w:color="auto"/>
                                                                        <w:bottom w:val="none" w:sz="0" w:space="0" w:color="auto"/>
                                                                        <w:right w:val="none" w:sz="0" w:space="0" w:color="auto"/>
                                                                      </w:divBdr>
                                                                      <w:divsChild>
                                                                        <w:div w:id="616913517">
                                                                          <w:marLeft w:val="0"/>
                                                                          <w:marRight w:val="0"/>
                                                                          <w:marTop w:val="0"/>
                                                                          <w:marBottom w:val="0"/>
                                                                          <w:divBdr>
                                                                            <w:top w:val="none" w:sz="0" w:space="0" w:color="auto"/>
                                                                            <w:left w:val="none" w:sz="0" w:space="0" w:color="auto"/>
                                                                            <w:bottom w:val="none" w:sz="0" w:space="0" w:color="auto"/>
                                                                            <w:right w:val="none" w:sz="0" w:space="0" w:color="auto"/>
                                                                          </w:divBdr>
                                                                          <w:divsChild>
                                                                            <w:div w:id="2113085203">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561020001">
              <w:marLeft w:val="0"/>
              <w:marRight w:val="0"/>
              <w:marTop w:val="0"/>
              <w:marBottom w:val="0"/>
              <w:divBdr>
                <w:top w:val="none" w:sz="0" w:space="0" w:color="auto"/>
                <w:left w:val="none" w:sz="0" w:space="0" w:color="auto"/>
                <w:bottom w:val="none" w:sz="0" w:space="0" w:color="auto"/>
                <w:right w:val="none" w:sz="0" w:space="0" w:color="auto"/>
              </w:divBdr>
              <w:divsChild>
                <w:div w:id="1942762130">
                  <w:marLeft w:val="0"/>
                  <w:marRight w:val="0"/>
                  <w:marTop w:val="0"/>
                  <w:marBottom w:val="0"/>
                  <w:divBdr>
                    <w:top w:val="single" w:sz="2" w:space="9" w:color="auto"/>
                    <w:left w:val="single" w:sz="2" w:space="9" w:color="auto"/>
                    <w:bottom w:val="single" w:sz="2" w:space="9" w:color="auto"/>
                    <w:right w:val="single" w:sz="2" w:space="9" w:color="auto"/>
                  </w:divBdr>
                  <w:divsChild>
                    <w:div w:id="810949530">
                      <w:marLeft w:val="0"/>
                      <w:marRight w:val="0"/>
                      <w:marTop w:val="0"/>
                      <w:marBottom w:val="0"/>
                      <w:divBdr>
                        <w:top w:val="none" w:sz="0" w:space="0" w:color="auto"/>
                        <w:left w:val="none" w:sz="0" w:space="0" w:color="auto"/>
                        <w:bottom w:val="none" w:sz="0" w:space="0" w:color="auto"/>
                        <w:right w:val="none" w:sz="0" w:space="0" w:color="auto"/>
                      </w:divBdr>
                      <w:divsChild>
                        <w:div w:id="1262033656">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 w:id="1075399891">
          <w:marLeft w:val="0"/>
          <w:marRight w:val="0"/>
          <w:marTop w:val="0"/>
          <w:marBottom w:val="0"/>
          <w:divBdr>
            <w:top w:val="none" w:sz="0" w:space="0" w:color="auto"/>
            <w:left w:val="none" w:sz="0" w:space="0" w:color="auto"/>
            <w:bottom w:val="none" w:sz="0" w:space="0" w:color="auto"/>
            <w:right w:val="none" w:sz="0" w:space="0" w:color="auto"/>
          </w:divBdr>
          <w:divsChild>
            <w:div w:id="220409217">
              <w:marLeft w:val="0"/>
              <w:marRight w:val="0"/>
              <w:marTop w:val="0"/>
              <w:marBottom w:val="0"/>
              <w:divBdr>
                <w:top w:val="none" w:sz="0" w:space="0" w:color="auto"/>
                <w:left w:val="none" w:sz="0" w:space="0" w:color="auto"/>
                <w:bottom w:val="none" w:sz="0" w:space="0" w:color="auto"/>
                <w:right w:val="none" w:sz="0" w:space="0" w:color="auto"/>
              </w:divBdr>
              <w:divsChild>
                <w:div w:id="295717196">
                  <w:marLeft w:val="0"/>
                  <w:marRight w:val="0"/>
                  <w:marTop w:val="0"/>
                  <w:marBottom w:val="0"/>
                  <w:divBdr>
                    <w:top w:val="none" w:sz="0" w:space="0" w:color="auto"/>
                    <w:left w:val="none" w:sz="0" w:space="0" w:color="auto"/>
                    <w:bottom w:val="none" w:sz="0" w:space="0" w:color="auto"/>
                    <w:right w:val="none" w:sz="0" w:space="0" w:color="auto"/>
                  </w:divBdr>
                  <w:divsChild>
                    <w:div w:id="450637423">
                      <w:marLeft w:val="0"/>
                      <w:marRight w:val="0"/>
                      <w:marTop w:val="0"/>
                      <w:marBottom w:val="0"/>
                      <w:divBdr>
                        <w:top w:val="none" w:sz="0" w:space="0" w:color="auto"/>
                        <w:left w:val="none" w:sz="0" w:space="0" w:color="auto"/>
                        <w:bottom w:val="none" w:sz="0" w:space="0" w:color="auto"/>
                        <w:right w:val="none" w:sz="0" w:space="0" w:color="auto"/>
                      </w:divBdr>
                      <w:divsChild>
                        <w:div w:id="1994672434">
                          <w:marLeft w:val="0"/>
                          <w:marRight w:val="0"/>
                          <w:marTop w:val="0"/>
                          <w:marBottom w:val="0"/>
                          <w:divBdr>
                            <w:top w:val="none" w:sz="0" w:space="0" w:color="auto"/>
                            <w:left w:val="none" w:sz="0" w:space="0" w:color="auto"/>
                            <w:bottom w:val="none" w:sz="0" w:space="0" w:color="auto"/>
                            <w:right w:val="none" w:sz="0" w:space="0" w:color="auto"/>
                          </w:divBdr>
                          <w:divsChild>
                            <w:div w:id="929196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2343188">
                      <w:marLeft w:val="0"/>
                      <w:marRight w:val="0"/>
                      <w:marTop w:val="0"/>
                      <w:marBottom w:val="0"/>
                      <w:divBdr>
                        <w:top w:val="none" w:sz="0" w:space="0" w:color="auto"/>
                        <w:left w:val="none" w:sz="0" w:space="0" w:color="auto"/>
                        <w:bottom w:val="none" w:sz="0" w:space="0" w:color="auto"/>
                        <w:right w:val="none" w:sz="0" w:space="0" w:color="auto"/>
                      </w:divBdr>
                      <w:divsChild>
                        <w:div w:id="1695616303">
                          <w:marLeft w:val="0"/>
                          <w:marRight w:val="0"/>
                          <w:marTop w:val="0"/>
                          <w:marBottom w:val="0"/>
                          <w:divBdr>
                            <w:top w:val="none" w:sz="0" w:space="0" w:color="auto"/>
                            <w:left w:val="none" w:sz="0" w:space="0" w:color="auto"/>
                            <w:bottom w:val="none" w:sz="0" w:space="0" w:color="auto"/>
                            <w:right w:val="none" w:sz="0" w:space="0" w:color="auto"/>
                          </w:divBdr>
                          <w:divsChild>
                            <w:div w:id="1482966247">
                              <w:marLeft w:val="0"/>
                              <w:marRight w:val="0"/>
                              <w:marTop w:val="0"/>
                              <w:marBottom w:val="0"/>
                              <w:divBdr>
                                <w:top w:val="none" w:sz="0" w:space="0" w:color="auto"/>
                                <w:left w:val="none" w:sz="0" w:space="0" w:color="auto"/>
                                <w:bottom w:val="none" w:sz="0" w:space="0" w:color="auto"/>
                                <w:right w:val="none" w:sz="0" w:space="0" w:color="auto"/>
                              </w:divBdr>
                              <w:divsChild>
                                <w:div w:id="1201943611">
                                  <w:marLeft w:val="0"/>
                                  <w:marRight w:val="0"/>
                                  <w:marTop w:val="0"/>
                                  <w:marBottom w:val="0"/>
                                  <w:divBdr>
                                    <w:top w:val="none" w:sz="0" w:space="0" w:color="auto"/>
                                    <w:left w:val="none" w:sz="0" w:space="0" w:color="auto"/>
                                    <w:bottom w:val="none" w:sz="0" w:space="0" w:color="auto"/>
                                    <w:right w:val="none" w:sz="0" w:space="0" w:color="auto"/>
                                  </w:divBdr>
                                  <w:divsChild>
                                    <w:div w:id="1046100297">
                                      <w:marLeft w:val="0"/>
                                      <w:marRight w:val="0"/>
                                      <w:marTop w:val="0"/>
                                      <w:marBottom w:val="0"/>
                                      <w:divBdr>
                                        <w:top w:val="none" w:sz="0" w:space="0" w:color="auto"/>
                                        <w:left w:val="none" w:sz="0" w:space="0" w:color="auto"/>
                                        <w:bottom w:val="none" w:sz="0" w:space="0" w:color="auto"/>
                                        <w:right w:val="none" w:sz="0" w:space="0" w:color="auto"/>
                                      </w:divBdr>
                                      <w:divsChild>
                                        <w:div w:id="296956059">
                                          <w:marLeft w:val="0"/>
                                          <w:marRight w:val="0"/>
                                          <w:marTop w:val="0"/>
                                          <w:marBottom w:val="0"/>
                                          <w:divBdr>
                                            <w:top w:val="none" w:sz="0" w:space="0" w:color="auto"/>
                                            <w:left w:val="none" w:sz="0" w:space="0" w:color="auto"/>
                                            <w:bottom w:val="none" w:sz="0" w:space="0" w:color="auto"/>
                                            <w:right w:val="none" w:sz="0" w:space="0" w:color="auto"/>
                                          </w:divBdr>
                                          <w:divsChild>
                                            <w:div w:id="744844056">
                                              <w:marLeft w:val="0"/>
                                              <w:marRight w:val="0"/>
                                              <w:marTop w:val="0"/>
                                              <w:marBottom w:val="0"/>
                                              <w:divBdr>
                                                <w:top w:val="none" w:sz="0" w:space="0" w:color="auto"/>
                                                <w:left w:val="none" w:sz="0" w:space="0" w:color="auto"/>
                                                <w:bottom w:val="none" w:sz="0" w:space="0" w:color="auto"/>
                                                <w:right w:val="none" w:sz="0" w:space="0" w:color="auto"/>
                                              </w:divBdr>
                                              <w:divsChild>
                                                <w:div w:id="1391542594">
                                                  <w:marLeft w:val="0"/>
                                                  <w:marRight w:val="0"/>
                                                  <w:marTop w:val="0"/>
                                                  <w:marBottom w:val="0"/>
                                                  <w:divBdr>
                                                    <w:top w:val="none" w:sz="0" w:space="0" w:color="auto"/>
                                                    <w:left w:val="none" w:sz="0" w:space="0" w:color="auto"/>
                                                    <w:bottom w:val="none" w:sz="0" w:space="0" w:color="auto"/>
                                                    <w:right w:val="none" w:sz="0" w:space="0" w:color="auto"/>
                                                  </w:divBdr>
                                                  <w:divsChild>
                                                    <w:div w:id="1695885317">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81660750">
      <w:bodyDiv w:val="1"/>
      <w:marLeft w:val="0"/>
      <w:marRight w:val="0"/>
      <w:marTop w:val="0"/>
      <w:marBottom w:val="0"/>
      <w:divBdr>
        <w:top w:val="none" w:sz="0" w:space="0" w:color="auto"/>
        <w:left w:val="none" w:sz="0" w:space="0" w:color="auto"/>
        <w:bottom w:val="none" w:sz="0" w:space="0" w:color="auto"/>
        <w:right w:val="none" w:sz="0" w:space="0" w:color="auto"/>
      </w:divBdr>
      <w:divsChild>
        <w:div w:id="338430911">
          <w:marLeft w:val="0"/>
          <w:marRight w:val="0"/>
          <w:marTop w:val="0"/>
          <w:marBottom w:val="0"/>
          <w:divBdr>
            <w:top w:val="none" w:sz="0" w:space="0" w:color="auto"/>
            <w:left w:val="none" w:sz="0" w:space="0" w:color="auto"/>
            <w:bottom w:val="none" w:sz="0" w:space="0" w:color="auto"/>
            <w:right w:val="none" w:sz="0" w:space="0" w:color="auto"/>
          </w:divBdr>
          <w:divsChild>
            <w:div w:id="417598622">
              <w:marLeft w:val="0"/>
              <w:marRight w:val="0"/>
              <w:marTop w:val="0"/>
              <w:marBottom w:val="0"/>
              <w:divBdr>
                <w:top w:val="none" w:sz="0" w:space="0" w:color="auto"/>
                <w:left w:val="none" w:sz="0" w:space="0" w:color="auto"/>
                <w:bottom w:val="none" w:sz="0" w:space="0" w:color="auto"/>
                <w:right w:val="none" w:sz="0" w:space="0" w:color="auto"/>
              </w:divBdr>
              <w:divsChild>
                <w:div w:id="680669305">
                  <w:marLeft w:val="0"/>
                  <w:marRight w:val="0"/>
                  <w:marTop w:val="0"/>
                  <w:marBottom w:val="0"/>
                  <w:divBdr>
                    <w:top w:val="none" w:sz="0" w:space="0" w:color="auto"/>
                    <w:left w:val="single" w:sz="12" w:space="0" w:color="auto"/>
                    <w:bottom w:val="none" w:sz="0" w:space="0" w:color="auto"/>
                    <w:right w:val="single" w:sz="12" w:space="0" w:color="auto"/>
                  </w:divBdr>
                  <w:divsChild>
                    <w:div w:id="2105345212">
                      <w:marLeft w:val="0"/>
                      <w:marRight w:val="0"/>
                      <w:marTop w:val="0"/>
                      <w:marBottom w:val="0"/>
                      <w:divBdr>
                        <w:top w:val="none" w:sz="0" w:space="0" w:color="auto"/>
                        <w:left w:val="none" w:sz="0" w:space="0" w:color="auto"/>
                        <w:bottom w:val="none" w:sz="0" w:space="0" w:color="auto"/>
                        <w:right w:val="none" w:sz="0" w:space="0" w:color="auto"/>
                      </w:divBdr>
                      <w:divsChild>
                        <w:div w:id="290406811">
                          <w:marLeft w:val="0"/>
                          <w:marRight w:val="0"/>
                          <w:marTop w:val="0"/>
                          <w:marBottom w:val="0"/>
                          <w:divBdr>
                            <w:top w:val="none" w:sz="0" w:space="0" w:color="auto"/>
                            <w:left w:val="none" w:sz="0" w:space="0" w:color="auto"/>
                            <w:bottom w:val="none" w:sz="0" w:space="0" w:color="auto"/>
                            <w:right w:val="none" w:sz="0" w:space="0" w:color="auto"/>
                          </w:divBdr>
                          <w:divsChild>
                            <w:div w:id="462774286">
                              <w:marLeft w:val="0"/>
                              <w:marRight w:val="0"/>
                              <w:marTop w:val="0"/>
                              <w:marBottom w:val="0"/>
                              <w:divBdr>
                                <w:top w:val="none" w:sz="0" w:space="0" w:color="auto"/>
                                <w:left w:val="none" w:sz="0" w:space="0" w:color="auto"/>
                                <w:bottom w:val="none" w:sz="0" w:space="0" w:color="auto"/>
                                <w:right w:val="none" w:sz="0" w:space="0" w:color="auto"/>
                              </w:divBdr>
                              <w:divsChild>
                                <w:div w:id="1653830862">
                                  <w:marLeft w:val="0"/>
                                  <w:marRight w:val="0"/>
                                  <w:marTop w:val="0"/>
                                  <w:marBottom w:val="0"/>
                                  <w:divBdr>
                                    <w:top w:val="none" w:sz="0" w:space="0" w:color="auto"/>
                                    <w:left w:val="none" w:sz="0" w:space="0" w:color="auto"/>
                                    <w:bottom w:val="none" w:sz="0" w:space="0" w:color="auto"/>
                                    <w:right w:val="none" w:sz="0" w:space="0" w:color="auto"/>
                                  </w:divBdr>
                                  <w:divsChild>
                                    <w:div w:id="868487742">
                                      <w:marLeft w:val="0"/>
                                      <w:marRight w:val="0"/>
                                      <w:marTop w:val="0"/>
                                      <w:marBottom w:val="0"/>
                                      <w:divBdr>
                                        <w:top w:val="none" w:sz="0" w:space="0" w:color="auto"/>
                                        <w:left w:val="none" w:sz="0" w:space="0" w:color="auto"/>
                                        <w:bottom w:val="none" w:sz="0" w:space="0" w:color="auto"/>
                                        <w:right w:val="none" w:sz="0" w:space="0" w:color="auto"/>
                                      </w:divBdr>
                                      <w:divsChild>
                                        <w:div w:id="230236934">
                                          <w:marLeft w:val="0"/>
                                          <w:marRight w:val="0"/>
                                          <w:marTop w:val="0"/>
                                          <w:marBottom w:val="0"/>
                                          <w:divBdr>
                                            <w:top w:val="none" w:sz="0" w:space="0" w:color="auto"/>
                                            <w:left w:val="none" w:sz="0" w:space="0" w:color="auto"/>
                                            <w:bottom w:val="none" w:sz="0" w:space="0" w:color="auto"/>
                                            <w:right w:val="none" w:sz="0" w:space="0" w:color="auto"/>
                                          </w:divBdr>
                                          <w:divsChild>
                                            <w:div w:id="53814675">
                                              <w:marLeft w:val="0"/>
                                              <w:marRight w:val="0"/>
                                              <w:marTop w:val="0"/>
                                              <w:marBottom w:val="0"/>
                                              <w:divBdr>
                                                <w:top w:val="none" w:sz="0" w:space="0" w:color="auto"/>
                                                <w:left w:val="none" w:sz="0" w:space="0" w:color="auto"/>
                                                <w:bottom w:val="none" w:sz="0" w:space="0" w:color="auto"/>
                                                <w:right w:val="none" w:sz="0" w:space="0" w:color="auto"/>
                                              </w:divBdr>
                                              <w:divsChild>
                                                <w:div w:id="1544100244">
                                                  <w:marLeft w:val="0"/>
                                                  <w:marRight w:val="0"/>
                                                  <w:marTop w:val="0"/>
                                                  <w:marBottom w:val="0"/>
                                                  <w:divBdr>
                                                    <w:top w:val="none" w:sz="0" w:space="0" w:color="auto"/>
                                                    <w:left w:val="none" w:sz="0" w:space="0" w:color="auto"/>
                                                    <w:bottom w:val="none" w:sz="0" w:space="0" w:color="auto"/>
                                                    <w:right w:val="none" w:sz="0" w:space="0" w:color="auto"/>
                                                  </w:divBdr>
                                                  <w:divsChild>
                                                    <w:div w:id="1411344050">
                                                      <w:marLeft w:val="0"/>
                                                      <w:marRight w:val="0"/>
                                                      <w:marTop w:val="0"/>
                                                      <w:marBottom w:val="0"/>
                                                      <w:divBdr>
                                                        <w:top w:val="none" w:sz="0" w:space="0" w:color="auto"/>
                                                        <w:left w:val="none" w:sz="0" w:space="0" w:color="auto"/>
                                                        <w:bottom w:val="none" w:sz="0" w:space="0" w:color="auto"/>
                                                        <w:right w:val="none" w:sz="0" w:space="0" w:color="auto"/>
                                                      </w:divBdr>
                                                      <w:divsChild>
                                                        <w:div w:id="529026251">
                                                          <w:marLeft w:val="0"/>
                                                          <w:marRight w:val="0"/>
                                                          <w:marTop w:val="0"/>
                                                          <w:marBottom w:val="0"/>
                                                          <w:divBdr>
                                                            <w:top w:val="none" w:sz="0" w:space="0" w:color="auto"/>
                                                            <w:left w:val="none" w:sz="0" w:space="0" w:color="auto"/>
                                                            <w:bottom w:val="none" w:sz="0" w:space="0" w:color="auto"/>
                                                            <w:right w:val="none" w:sz="0" w:space="0" w:color="auto"/>
                                                          </w:divBdr>
                                                          <w:divsChild>
                                                            <w:div w:id="2047484888">
                                                              <w:marLeft w:val="0"/>
                                                              <w:marRight w:val="0"/>
                                                              <w:marTop w:val="0"/>
                                                              <w:marBottom w:val="0"/>
                                                              <w:divBdr>
                                                                <w:top w:val="none" w:sz="0" w:space="0" w:color="auto"/>
                                                                <w:left w:val="none" w:sz="0" w:space="0" w:color="auto"/>
                                                                <w:bottom w:val="none" w:sz="0" w:space="0" w:color="auto"/>
                                                                <w:right w:val="none" w:sz="0" w:space="0" w:color="auto"/>
                                                              </w:divBdr>
                                                              <w:divsChild>
                                                                <w:div w:id="129640177">
                                                                  <w:marLeft w:val="0"/>
                                                                  <w:marRight w:val="0"/>
                                                                  <w:marTop w:val="0"/>
                                                                  <w:marBottom w:val="0"/>
                                                                  <w:divBdr>
                                                                    <w:top w:val="none" w:sz="0" w:space="0" w:color="auto"/>
                                                                    <w:left w:val="none" w:sz="0" w:space="0" w:color="auto"/>
                                                                    <w:bottom w:val="none" w:sz="0" w:space="0" w:color="auto"/>
                                                                    <w:right w:val="none" w:sz="0" w:space="0" w:color="auto"/>
                                                                  </w:divBdr>
                                                                  <w:divsChild>
                                                                    <w:div w:id="683828685">
                                                                      <w:marLeft w:val="0"/>
                                                                      <w:marRight w:val="0"/>
                                                                      <w:marTop w:val="0"/>
                                                                      <w:marBottom w:val="0"/>
                                                                      <w:divBdr>
                                                                        <w:top w:val="none" w:sz="0" w:space="0" w:color="auto"/>
                                                                        <w:left w:val="none" w:sz="0" w:space="0" w:color="auto"/>
                                                                        <w:bottom w:val="none" w:sz="0" w:space="0" w:color="auto"/>
                                                                        <w:right w:val="none" w:sz="0" w:space="0" w:color="auto"/>
                                                                      </w:divBdr>
                                                                      <w:divsChild>
                                                                        <w:div w:id="174421074">
                                                                          <w:marLeft w:val="0"/>
                                                                          <w:marRight w:val="0"/>
                                                                          <w:marTop w:val="0"/>
                                                                          <w:marBottom w:val="0"/>
                                                                          <w:divBdr>
                                                                            <w:top w:val="none" w:sz="0" w:space="0" w:color="auto"/>
                                                                            <w:left w:val="none" w:sz="0" w:space="0" w:color="auto"/>
                                                                            <w:bottom w:val="none" w:sz="0" w:space="0" w:color="auto"/>
                                                                            <w:right w:val="none" w:sz="0" w:space="0" w:color="auto"/>
                                                                          </w:divBdr>
                                                                          <w:divsChild>
                                                                            <w:div w:id="436408888">
                                                                              <w:marLeft w:val="0"/>
                                                                              <w:marRight w:val="0"/>
                                                                              <w:marTop w:val="0"/>
                                                                              <w:marBottom w:val="0"/>
                                                                              <w:divBdr>
                                                                                <w:top w:val="none" w:sz="0" w:space="0" w:color="auto"/>
                                                                                <w:left w:val="none" w:sz="0" w:space="0" w:color="auto"/>
                                                                                <w:bottom w:val="none" w:sz="0" w:space="0" w:color="auto"/>
                                                                                <w:right w:val="none" w:sz="0" w:space="0" w:color="auto"/>
                                                                              </w:divBdr>
                                                                              <w:divsChild>
                                                                                <w:div w:id="743457007">
                                                                                  <w:marLeft w:val="0"/>
                                                                                  <w:marRight w:val="0"/>
                                                                                  <w:marTop w:val="0"/>
                                                                                  <w:marBottom w:val="0"/>
                                                                                  <w:divBdr>
                                                                                    <w:top w:val="none" w:sz="0" w:space="0" w:color="auto"/>
                                                                                    <w:left w:val="none" w:sz="0" w:space="0" w:color="auto"/>
                                                                                    <w:bottom w:val="none" w:sz="0" w:space="0" w:color="auto"/>
                                                                                    <w:right w:val="none" w:sz="0" w:space="0" w:color="auto"/>
                                                                                  </w:divBdr>
                                                                                  <w:divsChild>
                                                                                    <w:div w:id="2091927685">
                                                                                      <w:marLeft w:val="0"/>
                                                                                      <w:marRight w:val="0"/>
                                                                                      <w:marTop w:val="0"/>
                                                                                      <w:marBottom w:val="0"/>
                                                                                      <w:divBdr>
                                                                                        <w:top w:val="none" w:sz="0" w:space="0" w:color="auto"/>
                                                                                        <w:left w:val="none" w:sz="0" w:space="0" w:color="auto"/>
                                                                                        <w:bottom w:val="none" w:sz="0" w:space="0" w:color="auto"/>
                                                                                        <w:right w:val="none" w:sz="0" w:space="0" w:color="auto"/>
                                                                                      </w:divBdr>
                                                                                      <w:divsChild>
                                                                                        <w:div w:id="1843470498">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37003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0685275">
                                                  <w:marLeft w:val="0"/>
                                                  <w:marRight w:val="0"/>
                                                  <w:marTop w:val="0"/>
                                                  <w:marBottom w:val="0"/>
                                                  <w:divBdr>
                                                    <w:top w:val="none" w:sz="0" w:space="0" w:color="auto"/>
                                                    <w:left w:val="none" w:sz="0" w:space="0" w:color="auto"/>
                                                    <w:bottom w:val="none" w:sz="0" w:space="0" w:color="auto"/>
                                                    <w:right w:val="none" w:sz="0" w:space="0" w:color="auto"/>
                                                  </w:divBdr>
                                                  <w:divsChild>
                                                    <w:div w:id="1193610533">
                                                      <w:marLeft w:val="0"/>
                                                      <w:marRight w:val="0"/>
                                                      <w:marTop w:val="0"/>
                                                      <w:marBottom w:val="0"/>
                                                      <w:divBdr>
                                                        <w:top w:val="single" w:sz="2" w:space="9" w:color="auto"/>
                                                        <w:left w:val="single" w:sz="2" w:space="9" w:color="auto"/>
                                                        <w:bottom w:val="single" w:sz="2" w:space="9" w:color="auto"/>
                                                        <w:right w:val="single" w:sz="2" w:space="9" w:color="auto"/>
                                                      </w:divBdr>
                                                      <w:divsChild>
                                                        <w:div w:id="1245801721">
                                                          <w:marLeft w:val="0"/>
                                                          <w:marRight w:val="0"/>
                                                          <w:marTop w:val="0"/>
                                                          <w:marBottom w:val="0"/>
                                                          <w:divBdr>
                                                            <w:top w:val="none" w:sz="0" w:space="0" w:color="auto"/>
                                                            <w:left w:val="none" w:sz="0" w:space="0" w:color="auto"/>
                                                            <w:bottom w:val="none" w:sz="0" w:space="0" w:color="auto"/>
                                                            <w:right w:val="none" w:sz="0" w:space="0" w:color="auto"/>
                                                          </w:divBdr>
                                                          <w:divsChild>
                                                            <w:div w:id="1494373611">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640624028">
          <w:marLeft w:val="0"/>
          <w:marRight w:val="0"/>
          <w:marTop w:val="0"/>
          <w:marBottom w:val="0"/>
          <w:divBdr>
            <w:top w:val="none" w:sz="0" w:space="0" w:color="auto"/>
            <w:left w:val="none" w:sz="0" w:space="0" w:color="auto"/>
            <w:bottom w:val="none" w:sz="0" w:space="0" w:color="auto"/>
            <w:right w:val="none" w:sz="0" w:space="0" w:color="auto"/>
          </w:divBdr>
          <w:divsChild>
            <w:div w:id="1831021799">
              <w:marLeft w:val="0"/>
              <w:marRight w:val="0"/>
              <w:marTop w:val="0"/>
              <w:marBottom w:val="0"/>
              <w:divBdr>
                <w:top w:val="none" w:sz="0" w:space="0" w:color="auto"/>
                <w:left w:val="none" w:sz="0" w:space="0" w:color="auto"/>
                <w:bottom w:val="none" w:sz="0" w:space="0" w:color="auto"/>
                <w:right w:val="none" w:sz="0" w:space="0" w:color="auto"/>
              </w:divBdr>
              <w:divsChild>
                <w:div w:id="1565875960">
                  <w:marLeft w:val="0"/>
                  <w:marRight w:val="0"/>
                  <w:marTop w:val="0"/>
                  <w:marBottom w:val="0"/>
                  <w:divBdr>
                    <w:top w:val="none" w:sz="0" w:space="0" w:color="auto"/>
                    <w:left w:val="none" w:sz="0" w:space="0" w:color="auto"/>
                    <w:bottom w:val="none" w:sz="0" w:space="0" w:color="auto"/>
                    <w:right w:val="none" w:sz="0" w:space="0" w:color="auto"/>
                  </w:divBdr>
                  <w:divsChild>
                    <w:div w:id="531576424">
                      <w:marLeft w:val="1500"/>
                      <w:marRight w:val="0"/>
                      <w:marTop w:val="0"/>
                      <w:marBottom w:val="0"/>
                      <w:divBdr>
                        <w:top w:val="none" w:sz="0" w:space="0" w:color="auto"/>
                        <w:left w:val="none" w:sz="0" w:space="0" w:color="auto"/>
                        <w:bottom w:val="none" w:sz="0" w:space="0" w:color="auto"/>
                        <w:right w:val="none" w:sz="0" w:space="0" w:color="auto"/>
                      </w:divBdr>
                      <w:divsChild>
                        <w:div w:id="579827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91102653">
      <w:bodyDiv w:val="1"/>
      <w:marLeft w:val="0"/>
      <w:marRight w:val="0"/>
      <w:marTop w:val="0"/>
      <w:marBottom w:val="0"/>
      <w:divBdr>
        <w:top w:val="none" w:sz="0" w:space="0" w:color="auto"/>
        <w:left w:val="none" w:sz="0" w:space="0" w:color="auto"/>
        <w:bottom w:val="none" w:sz="0" w:space="0" w:color="auto"/>
        <w:right w:val="none" w:sz="0" w:space="0" w:color="auto"/>
      </w:divBdr>
      <w:divsChild>
        <w:div w:id="479149534">
          <w:marLeft w:val="0"/>
          <w:marRight w:val="0"/>
          <w:marTop w:val="0"/>
          <w:marBottom w:val="0"/>
          <w:divBdr>
            <w:top w:val="none" w:sz="0" w:space="0" w:color="auto"/>
            <w:left w:val="none" w:sz="0" w:space="0" w:color="auto"/>
            <w:bottom w:val="none" w:sz="0" w:space="0" w:color="auto"/>
            <w:right w:val="none" w:sz="0" w:space="0" w:color="auto"/>
          </w:divBdr>
          <w:divsChild>
            <w:div w:id="489756937">
              <w:marLeft w:val="0"/>
              <w:marRight w:val="0"/>
              <w:marTop w:val="0"/>
              <w:marBottom w:val="0"/>
              <w:divBdr>
                <w:top w:val="none" w:sz="0" w:space="0" w:color="auto"/>
                <w:left w:val="none" w:sz="0" w:space="0" w:color="auto"/>
                <w:bottom w:val="none" w:sz="0" w:space="0" w:color="auto"/>
                <w:right w:val="none" w:sz="0" w:space="0" w:color="auto"/>
              </w:divBdr>
              <w:divsChild>
                <w:div w:id="1893417759">
                  <w:marLeft w:val="0"/>
                  <w:marRight w:val="0"/>
                  <w:marTop w:val="0"/>
                  <w:marBottom w:val="0"/>
                  <w:divBdr>
                    <w:top w:val="none" w:sz="0" w:space="0" w:color="auto"/>
                    <w:left w:val="none" w:sz="0" w:space="0" w:color="auto"/>
                    <w:bottom w:val="none" w:sz="0" w:space="0" w:color="auto"/>
                    <w:right w:val="none" w:sz="0" w:space="0" w:color="auto"/>
                  </w:divBdr>
                  <w:divsChild>
                    <w:div w:id="735276469">
                      <w:marLeft w:val="0"/>
                      <w:marRight w:val="0"/>
                      <w:marTop w:val="0"/>
                      <w:marBottom w:val="0"/>
                      <w:divBdr>
                        <w:top w:val="none" w:sz="0" w:space="0" w:color="auto"/>
                        <w:left w:val="none" w:sz="0" w:space="0" w:color="auto"/>
                        <w:bottom w:val="none" w:sz="0" w:space="0" w:color="auto"/>
                        <w:right w:val="none" w:sz="0" w:space="0" w:color="auto"/>
                      </w:divBdr>
                      <w:divsChild>
                        <w:div w:id="1846746996">
                          <w:marLeft w:val="0"/>
                          <w:marRight w:val="0"/>
                          <w:marTop w:val="0"/>
                          <w:marBottom w:val="0"/>
                          <w:divBdr>
                            <w:top w:val="none" w:sz="0" w:space="0" w:color="auto"/>
                            <w:left w:val="none" w:sz="0" w:space="0" w:color="auto"/>
                            <w:bottom w:val="none" w:sz="0" w:space="0" w:color="auto"/>
                            <w:right w:val="none" w:sz="0" w:space="0" w:color="auto"/>
                          </w:divBdr>
                          <w:divsChild>
                            <w:div w:id="397948234">
                              <w:marLeft w:val="0"/>
                              <w:marRight w:val="0"/>
                              <w:marTop w:val="0"/>
                              <w:marBottom w:val="0"/>
                              <w:divBdr>
                                <w:top w:val="none" w:sz="0" w:space="0" w:color="auto"/>
                                <w:left w:val="none" w:sz="0" w:space="0" w:color="auto"/>
                                <w:bottom w:val="none" w:sz="0" w:space="0" w:color="auto"/>
                                <w:right w:val="none" w:sz="0" w:space="0" w:color="auto"/>
                              </w:divBdr>
                              <w:divsChild>
                                <w:div w:id="739789576">
                                  <w:marLeft w:val="0"/>
                                  <w:marRight w:val="0"/>
                                  <w:marTop w:val="0"/>
                                  <w:marBottom w:val="0"/>
                                  <w:divBdr>
                                    <w:top w:val="none" w:sz="0" w:space="0" w:color="auto"/>
                                    <w:left w:val="none" w:sz="0" w:space="0" w:color="auto"/>
                                    <w:bottom w:val="none" w:sz="0" w:space="0" w:color="auto"/>
                                    <w:right w:val="none" w:sz="0" w:space="0" w:color="auto"/>
                                  </w:divBdr>
                                  <w:divsChild>
                                    <w:div w:id="721098494">
                                      <w:marLeft w:val="0"/>
                                      <w:marRight w:val="0"/>
                                      <w:marTop w:val="0"/>
                                      <w:marBottom w:val="0"/>
                                      <w:divBdr>
                                        <w:top w:val="none" w:sz="0" w:space="0" w:color="auto"/>
                                        <w:left w:val="none" w:sz="0" w:space="0" w:color="auto"/>
                                        <w:bottom w:val="none" w:sz="0" w:space="0" w:color="auto"/>
                                        <w:right w:val="none" w:sz="0" w:space="0" w:color="auto"/>
                                      </w:divBdr>
                                      <w:divsChild>
                                        <w:div w:id="2050376797">
                                          <w:marLeft w:val="0"/>
                                          <w:marRight w:val="0"/>
                                          <w:marTop w:val="0"/>
                                          <w:marBottom w:val="0"/>
                                          <w:divBdr>
                                            <w:top w:val="none" w:sz="0" w:space="0" w:color="auto"/>
                                            <w:left w:val="none" w:sz="0" w:space="0" w:color="auto"/>
                                            <w:bottom w:val="none" w:sz="0" w:space="0" w:color="auto"/>
                                            <w:right w:val="none" w:sz="0" w:space="0" w:color="auto"/>
                                          </w:divBdr>
                                          <w:divsChild>
                                            <w:div w:id="644968332">
                                              <w:marLeft w:val="0"/>
                                              <w:marRight w:val="0"/>
                                              <w:marTop w:val="0"/>
                                              <w:marBottom w:val="0"/>
                                              <w:divBdr>
                                                <w:top w:val="none" w:sz="0" w:space="0" w:color="auto"/>
                                                <w:left w:val="none" w:sz="0" w:space="0" w:color="auto"/>
                                                <w:bottom w:val="none" w:sz="0" w:space="0" w:color="auto"/>
                                                <w:right w:val="none" w:sz="0" w:space="0" w:color="auto"/>
                                              </w:divBdr>
                                              <w:divsChild>
                                                <w:div w:id="1919905580">
                                                  <w:marLeft w:val="0"/>
                                                  <w:marRight w:val="0"/>
                                                  <w:marTop w:val="0"/>
                                                  <w:marBottom w:val="0"/>
                                                  <w:divBdr>
                                                    <w:top w:val="none" w:sz="0" w:space="0" w:color="auto"/>
                                                    <w:left w:val="none" w:sz="0" w:space="0" w:color="auto"/>
                                                    <w:bottom w:val="none" w:sz="0" w:space="0" w:color="auto"/>
                                                    <w:right w:val="none" w:sz="0" w:space="0" w:color="auto"/>
                                                  </w:divBdr>
                                                  <w:divsChild>
                                                    <w:div w:id="1217816276">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 w:id="669059854">
                                          <w:marLeft w:val="0"/>
                                          <w:marRight w:val="0"/>
                                          <w:marTop w:val="0"/>
                                          <w:marBottom w:val="0"/>
                                          <w:divBdr>
                                            <w:top w:val="none" w:sz="0" w:space="0" w:color="auto"/>
                                            <w:left w:val="none" w:sz="0" w:space="0" w:color="auto"/>
                                            <w:bottom w:val="none" w:sz="0" w:space="0" w:color="auto"/>
                                            <w:right w:val="none" w:sz="0" w:space="0" w:color="auto"/>
                                          </w:divBdr>
                                          <w:divsChild>
                                            <w:div w:id="1186939176">
                                              <w:marLeft w:val="0"/>
                                              <w:marRight w:val="0"/>
                                              <w:marTop w:val="0"/>
                                              <w:marBottom w:val="0"/>
                                              <w:divBdr>
                                                <w:top w:val="none" w:sz="0" w:space="0" w:color="auto"/>
                                                <w:left w:val="none" w:sz="0" w:space="0" w:color="auto"/>
                                                <w:bottom w:val="none" w:sz="0" w:space="0" w:color="auto"/>
                                                <w:right w:val="none" w:sz="0" w:space="0" w:color="auto"/>
                                              </w:divBdr>
                                              <w:divsChild>
                                                <w:div w:id="240910751">
                                                  <w:marLeft w:val="0"/>
                                                  <w:marRight w:val="0"/>
                                                  <w:marTop w:val="0"/>
                                                  <w:marBottom w:val="0"/>
                                                  <w:divBdr>
                                                    <w:top w:val="none" w:sz="0" w:space="0" w:color="auto"/>
                                                    <w:left w:val="none" w:sz="0" w:space="0" w:color="auto"/>
                                                    <w:bottom w:val="none" w:sz="0" w:space="0" w:color="auto"/>
                                                    <w:right w:val="none" w:sz="0" w:space="0" w:color="auto"/>
                                                  </w:divBdr>
                                                  <w:divsChild>
                                                    <w:div w:id="711539870">
                                                      <w:marLeft w:val="0"/>
                                                      <w:marRight w:val="0"/>
                                                      <w:marTop w:val="0"/>
                                                      <w:marBottom w:val="0"/>
                                                      <w:divBdr>
                                                        <w:top w:val="none" w:sz="0" w:space="0" w:color="auto"/>
                                                        <w:left w:val="none" w:sz="0" w:space="0" w:color="auto"/>
                                                        <w:bottom w:val="none" w:sz="0" w:space="0" w:color="auto"/>
                                                        <w:right w:val="none" w:sz="0" w:space="0" w:color="auto"/>
                                                      </w:divBdr>
                                                      <w:divsChild>
                                                        <w:div w:id="2055805808">
                                                          <w:marLeft w:val="0"/>
                                                          <w:marRight w:val="0"/>
                                                          <w:marTop w:val="0"/>
                                                          <w:marBottom w:val="0"/>
                                                          <w:divBdr>
                                                            <w:top w:val="none" w:sz="0" w:space="0" w:color="auto"/>
                                                            <w:left w:val="none" w:sz="0" w:space="0" w:color="auto"/>
                                                            <w:bottom w:val="none" w:sz="0" w:space="0" w:color="auto"/>
                                                            <w:right w:val="none" w:sz="0" w:space="0" w:color="auto"/>
                                                          </w:divBdr>
                                                          <w:divsChild>
                                                            <w:div w:id="1307050650">
                                                              <w:marLeft w:val="0"/>
                                                              <w:marRight w:val="0"/>
                                                              <w:marTop w:val="0"/>
                                                              <w:marBottom w:val="0"/>
                                                              <w:divBdr>
                                                                <w:top w:val="none" w:sz="0" w:space="0" w:color="auto"/>
                                                                <w:left w:val="none" w:sz="0" w:space="0" w:color="auto"/>
                                                                <w:bottom w:val="none" w:sz="0" w:space="0" w:color="auto"/>
                                                                <w:right w:val="none" w:sz="0" w:space="0" w:color="auto"/>
                                                              </w:divBdr>
                                                            </w:div>
                                                            <w:div w:id="2038651233">
                                                              <w:marLeft w:val="180"/>
                                                              <w:marRight w:val="180"/>
                                                              <w:marTop w:val="180"/>
                                                              <w:marBottom w:val="180"/>
                                                              <w:divBdr>
                                                                <w:top w:val="none" w:sz="0" w:space="0" w:color="auto"/>
                                                                <w:left w:val="none" w:sz="0" w:space="0" w:color="auto"/>
                                                                <w:bottom w:val="none" w:sz="0" w:space="0" w:color="auto"/>
                                                                <w:right w:val="none" w:sz="0" w:space="0" w:color="auto"/>
                                                              </w:divBdr>
                                                              <w:divsChild>
                                                                <w:div w:id="1134518205">
                                                                  <w:marLeft w:val="0"/>
                                                                  <w:marRight w:val="60"/>
                                                                  <w:marTop w:val="0"/>
                                                                  <w:marBottom w:val="0"/>
                                                                  <w:divBdr>
                                                                    <w:top w:val="none" w:sz="0" w:space="0" w:color="auto"/>
                                                                    <w:left w:val="none" w:sz="0" w:space="0" w:color="auto"/>
                                                                    <w:bottom w:val="none" w:sz="0" w:space="0" w:color="auto"/>
                                                                    <w:right w:val="none" w:sz="0" w:space="0" w:color="auto"/>
                                                                  </w:divBdr>
                                                                  <w:divsChild>
                                                                    <w:div w:id="1603345125">
                                                                      <w:marLeft w:val="0"/>
                                                                      <w:marRight w:val="0"/>
                                                                      <w:marTop w:val="0"/>
                                                                      <w:marBottom w:val="0"/>
                                                                      <w:divBdr>
                                                                        <w:top w:val="none" w:sz="0" w:space="0" w:color="auto"/>
                                                                        <w:left w:val="none" w:sz="0" w:space="0" w:color="auto"/>
                                                                        <w:bottom w:val="none" w:sz="0" w:space="0" w:color="auto"/>
                                                                        <w:right w:val="none" w:sz="0" w:space="0" w:color="auto"/>
                                                                      </w:divBdr>
                                                                      <w:divsChild>
                                                                        <w:div w:id="37509966">
                                                                          <w:marLeft w:val="0"/>
                                                                          <w:marRight w:val="0"/>
                                                                          <w:marTop w:val="0"/>
                                                                          <w:marBottom w:val="0"/>
                                                                          <w:divBdr>
                                                                            <w:top w:val="none" w:sz="0" w:space="0" w:color="auto"/>
                                                                            <w:left w:val="none" w:sz="0" w:space="0" w:color="auto"/>
                                                                            <w:bottom w:val="none" w:sz="0" w:space="0" w:color="auto"/>
                                                                            <w:right w:val="none" w:sz="0" w:space="0" w:color="auto"/>
                                                                          </w:divBdr>
                                                                          <w:divsChild>
                                                                            <w:div w:id="672881147">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716969699">
              <w:marLeft w:val="0"/>
              <w:marRight w:val="0"/>
              <w:marTop w:val="0"/>
              <w:marBottom w:val="0"/>
              <w:divBdr>
                <w:top w:val="none" w:sz="0" w:space="0" w:color="auto"/>
                <w:left w:val="none" w:sz="0" w:space="0" w:color="auto"/>
                <w:bottom w:val="none" w:sz="0" w:space="0" w:color="auto"/>
                <w:right w:val="none" w:sz="0" w:space="0" w:color="auto"/>
              </w:divBdr>
              <w:divsChild>
                <w:div w:id="1447236684">
                  <w:marLeft w:val="0"/>
                  <w:marRight w:val="0"/>
                  <w:marTop w:val="0"/>
                  <w:marBottom w:val="0"/>
                  <w:divBdr>
                    <w:top w:val="single" w:sz="2" w:space="9" w:color="auto"/>
                    <w:left w:val="single" w:sz="2" w:space="9" w:color="auto"/>
                    <w:bottom w:val="single" w:sz="2" w:space="9" w:color="auto"/>
                    <w:right w:val="single" w:sz="2" w:space="9" w:color="auto"/>
                  </w:divBdr>
                  <w:divsChild>
                    <w:div w:id="2117283755">
                      <w:marLeft w:val="0"/>
                      <w:marRight w:val="0"/>
                      <w:marTop w:val="0"/>
                      <w:marBottom w:val="0"/>
                      <w:divBdr>
                        <w:top w:val="none" w:sz="0" w:space="0" w:color="auto"/>
                        <w:left w:val="none" w:sz="0" w:space="0" w:color="auto"/>
                        <w:bottom w:val="none" w:sz="0" w:space="0" w:color="auto"/>
                        <w:right w:val="none" w:sz="0" w:space="0" w:color="auto"/>
                      </w:divBdr>
                      <w:divsChild>
                        <w:div w:id="270207710">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 w:id="535626421">
          <w:marLeft w:val="0"/>
          <w:marRight w:val="0"/>
          <w:marTop w:val="0"/>
          <w:marBottom w:val="0"/>
          <w:divBdr>
            <w:top w:val="none" w:sz="0" w:space="0" w:color="auto"/>
            <w:left w:val="none" w:sz="0" w:space="0" w:color="auto"/>
            <w:bottom w:val="none" w:sz="0" w:space="0" w:color="auto"/>
            <w:right w:val="none" w:sz="0" w:space="0" w:color="auto"/>
          </w:divBdr>
          <w:divsChild>
            <w:div w:id="420180984">
              <w:marLeft w:val="0"/>
              <w:marRight w:val="0"/>
              <w:marTop w:val="0"/>
              <w:marBottom w:val="0"/>
              <w:divBdr>
                <w:top w:val="none" w:sz="0" w:space="0" w:color="auto"/>
                <w:left w:val="none" w:sz="0" w:space="0" w:color="auto"/>
                <w:bottom w:val="none" w:sz="0" w:space="0" w:color="auto"/>
                <w:right w:val="none" w:sz="0" w:space="0" w:color="auto"/>
              </w:divBdr>
              <w:divsChild>
                <w:div w:id="685058111">
                  <w:marLeft w:val="0"/>
                  <w:marRight w:val="0"/>
                  <w:marTop w:val="0"/>
                  <w:marBottom w:val="0"/>
                  <w:divBdr>
                    <w:top w:val="none" w:sz="0" w:space="0" w:color="auto"/>
                    <w:left w:val="none" w:sz="0" w:space="0" w:color="auto"/>
                    <w:bottom w:val="none" w:sz="0" w:space="0" w:color="auto"/>
                    <w:right w:val="none" w:sz="0" w:space="0" w:color="auto"/>
                  </w:divBdr>
                  <w:divsChild>
                    <w:div w:id="646054002">
                      <w:marLeft w:val="0"/>
                      <w:marRight w:val="0"/>
                      <w:marTop w:val="0"/>
                      <w:marBottom w:val="0"/>
                      <w:divBdr>
                        <w:top w:val="none" w:sz="0" w:space="0" w:color="auto"/>
                        <w:left w:val="none" w:sz="0" w:space="0" w:color="auto"/>
                        <w:bottom w:val="none" w:sz="0" w:space="0" w:color="auto"/>
                        <w:right w:val="none" w:sz="0" w:space="0" w:color="auto"/>
                      </w:divBdr>
                      <w:divsChild>
                        <w:div w:id="376392954">
                          <w:marLeft w:val="0"/>
                          <w:marRight w:val="0"/>
                          <w:marTop w:val="0"/>
                          <w:marBottom w:val="0"/>
                          <w:divBdr>
                            <w:top w:val="none" w:sz="0" w:space="0" w:color="auto"/>
                            <w:left w:val="none" w:sz="0" w:space="0" w:color="auto"/>
                            <w:bottom w:val="none" w:sz="0" w:space="0" w:color="auto"/>
                            <w:right w:val="none" w:sz="0" w:space="0" w:color="auto"/>
                          </w:divBdr>
                          <w:divsChild>
                            <w:div w:id="199175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701826">
                      <w:marLeft w:val="0"/>
                      <w:marRight w:val="0"/>
                      <w:marTop w:val="0"/>
                      <w:marBottom w:val="0"/>
                      <w:divBdr>
                        <w:top w:val="none" w:sz="0" w:space="0" w:color="auto"/>
                        <w:left w:val="none" w:sz="0" w:space="0" w:color="auto"/>
                        <w:bottom w:val="none" w:sz="0" w:space="0" w:color="auto"/>
                        <w:right w:val="none" w:sz="0" w:space="0" w:color="auto"/>
                      </w:divBdr>
                      <w:divsChild>
                        <w:div w:id="955478955">
                          <w:marLeft w:val="0"/>
                          <w:marRight w:val="0"/>
                          <w:marTop w:val="0"/>
                          <w:marBottom w:val="0"/>
                          <w:divBdr>
                            <w:top w:val="none" w:sz="0" w:space="0" w:color="auto"/>
                            <w:left w:val="none" w:sz="0" w:space="0" w:color="auto"/>
                            <w:bottom w:val="none" w:sz="0" w:space="0" w:color="auto"/>
                            <w:right w:val="none" w:sz="0" w:space="0" w:color="auto"/>
                          </w:divBdr>
                          <w:divsChild>
                            <w:div w:id="1376732433">
                              <w:marLeft w:val="0"/>
                              <w:marRight w:val="0"/>
                              <w:marTop w:val="0"/>
                              <w:marBottom w:val="0"/>
                              <w:divBdr>
                                <w:top w:val="none" w:sz="0" w:space="0" w:color="auto"/>
                                <w:left w:val="none" w:sz="0" w:space="0" w:color="auto"/>
                                <w:bottom w:val="none" w:sz="0" w:space="0" w:color="auto"/>
                                <w:right w:val="none" w:sz="0" w:space="0" w:color="auto"/>
                              </w:divBdr>
                              <w:divsChild>
                                <w:div w:id="264045847">
                                  <w:marLeft w:val="0"/>
                                  <w:marRight w:val="0"/>
                                  <w:marTop w:val="0"/>
                                  <w:marBottom w:val="0"/>
                                  <w:divBdr>
                                    <w:top w:val="none" w:sz="0" w:space="0" w:color="auto"/>
                                    <w:left w:val="none" w:sz="0" w:space="0" w:color="auto"/>
                                    <w:bottom w:val="none" w:sz="0" w:space="0" w:color="auto"/>
                                    <w:right w:val="none" w:sz="0" w:space="0" w:color="auto"/>
                                  </w:divBdr>
                                  <w:divsChild>
                                    <w:div w:id="424544881">
                                      <w:marLeft w:val="0"/>
                                      <w:marRight w:val="0"/>
                                      <w:marTop w:val="0"/>
                                      <w:marBottom w:val="0"/>
                                      <w:divBdr>
                                        <w:top w:val="none" w:sz="0" w:space="0" w:color="auto"/>
                                        <w:left w:val="none" w:sz="0" w:space="0" w:color="auto"/>
                                        <w:bottom w:val="none" w:sz="0" w:space="0" w:color="auto"/>
                                        <w:right w:val="none" w:sz="0" w:space="0" w:color="auto"/>
                                      </w:divBdr>
                                      <w:divsChild>
                                        <w:div w:id="2140611854">
                                          <w:marLeft w:val="0"/>
                                          <w:marRight w:val="0"/>
                                          <w:marTop w:val="0"/>
                                          <w:marBottom w:val="0"/>
                                          <w:divBdr>
                                            <w:top w:val="none" w:sz="0" w:space="0" w:color="auto"/>
                                            <w:left w:val="none" w:sz="0" w:space="0" w:color="auto"/>
                                            <w:bottom w:val="none" w:sz="0" w:space="0" w:color="auto"/>
                                            <w:right w:val="none" w:sz="0" w:space="0" w:color="auto"/>
                                          </w:divBdr>
                                          <w:divsChild>
                                            <w:div w:id="521819889">
                                              <w:marLeft w:val="0"/>
                                              <w:marRight w:val="0"/>
                                              <w:marTop w:val="0"/>
                                              <w:marBottom w:val="0"/>
                                              <w:divBdr>
                                                <w:top w:val="none" w:sz="0" w:space="0" w:color="auto"/>
                                                <w:left w:val="none" w:sz="0" w:space="0" w:color="auto"/>
                                                <w:bottom w:val="none" w:sz="0" w:space="0" w:color="auto"/>
                                                <w:right w:val="none" w:sz="0" w:space="0" w:color="auto"/>
                                              </w:divBdr>
                                              <w:divsChild>
                                                <w:div w:id="1282029122">
                                                  <w:marLeft w:val="0"/>
                                                  <w:marRight w:val="0"/>
                                                  <w:marTop w:val="0"/>
                                                  <w:marBottom w:val="0"/>
                                                  <w:divBdr>
                                                    <w:top w:val="none" w:sz="0" w:space="0" w:color="auto"/>
                                                    <w:left w:val="none" w:sz="0" w:space="0" w:color="auto"/>
                                                    <w:bottom w:val="none" w:sz="0" w:space="0" w:color="auto"/>
                                                    <w:right w:val="none" w:sz="0" w:space="0" w:color="auto"/>
                                                  </w:divBdr>
                                                  <w:divsChild>
                                                    <w:div w:id="231819338">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26098442">
      <w:bodyDiv w:val="1"/>
      <w:marLeft w:val="0"/>
      <w:marRight w:val="0"/>
      <w:marTop w:val="0"/>
      <w:marBottom w:val="0"/>
      <w:divBdr>
        <w:top w:val="none" w:sz="0" w:space="0" w:color="auto"/>
        <w:left w:val="none" w:sz="0" w:space="0" w:color="auto"/>
        <w:bottom w:val="none" w:sz="0" w:space="0" w:color="auto"/>
        <w:right w:val="none" w:sz="0" w:space="0" w:color="auto"/>
      </w:divBdr>
    </w:div>
    <w:div w:id="2142460831">
      <w:bodyDiv w:val="1"/>
      <w:marLeft w:val="0"/>
      <w:marRight w:val="0"/>
      <w:marTop w:val="0"/>
      <w:marBottom w:val="0"/>
      <w:divBdr>
        <w:top w:val="none" w:sz="0" w:space="0" w:color="auto"/>
        <w:left w:val="none" w:sz="0" w:space="0" w:color="auto"/>
        <w:bottom w:val="none" w:sz="0" w:space="0" w:color="auto"/>
        <w:right w:val="none" w:sz="0" w:space="0" w:color="auto"/>
      </w:divBdr>
      <w:divsChild>
        <w:div w:id="29184474">
          <w:marLeft w:val="0"/>
          <w:marRight w:val="0"/>
          <w:marTop w:val="0"/>
          <w:marBottom w:val="0"/>
          <w:divBdr>
            <w:top w:val="none" w:sz="0" w:space="0" w:color="auto"/>
            <w:left w:val="none" w:sz="0" w:space="0" w:color="auto"/>
            <w:bottom w:val="none" w:sz="0" w:space="0" w:color="auto"/>
            <w:right w:val="none" w:sz="0" w:space="0" w:color="auto"/>
          </w:divBdr>
          <w:divsChild>
            <w:div w:id="1866751556">
              <w:marLeft w:val="0"/>
              <w:marRight w:val="0"/>
              <w:marTop w:val="0"/>
              <w:marBottom w:val="0"/>
              <w:divBdr>
                <w:top w:val="none" w:sz="0" w:space="0" w:color="auto"/>
                <w:left w:val="none" w:sz="0" w:space="0" w:color="auto"/>
                <w:bottom w:val="none" w:sz="0" w:space="0" w:color="auto"/>
                <w:right w:val="none" w:sz="0" w:space="0" w:color="auto"/>
              </w:divBdr>
              <w:divsChild>
                <w:div w:id="850417963">
                  <w:marLeft w:val="0"/>
                  <w:marRight w:val="0"/>
                  <w:marTop w:val="0"/>
                  <w:marBottom w:val="0"/>
                  <w:divBdr>
                    <w:top w:val="none" w:sz="0" w:space="0" w:color="auto"/>
                    <w:left w:val="none" w:sz="0" w:space="0" w:color="auto"/>
                    <w:bottom w:val="none" w:sz="0" w:space="0" w:color="auto"/>
                    <w:right w:val="none" w:sz="0" w:space="0" w:color="auto"/>
                  </w:divBdr>
                  <w:divsChild>
                    <w:div w:id="438332231">
                      <w:marLeft w:val="0"/>
                      <w:marRight w:val="0"/>
                      <w:marTop w:val="0"/>
                      <w:marBottom w:val="0"/>
                      <w:divBdr>
                        <w:top w:val="none" w:sz="0" w:space="0" w:color="auto"/>
                        <w:left w:val="none" w:sz="0" w:space="0" w:color="auto"/>
                        <w:bottom w:val="none" w:sz="0" w:space="0" w:color="auto"/>
                        <w:right w:val="none" w:sz="0" w:space="0" w:color="auto"/>
                      </w:divBdr>
                      <w:divsChild>
                        <w:div w:id="1525243351">
                          <w:marLeft w:val="0"/>
                          <w:marRight w:val="0"/>
                          <w:marTop w:val="0"/>
                          <w:marBottom w:val="0"/>
                          <w:divBdr>
                            <w:top w:val="none" w:sz="0" w:space="0" w:color="auto"/>
                            <w:left w:val="none" w:sz="0" w:space="0" w:color="auto"/>
                            <w:bottom w:val="none" w:sz="0" w:space="0" w:color="auto"/>
                            <w:right w:val="none" w:sz="0" w:space="0" w:color="auto"/>
                          </w:divBdr>
                          <w:divsChild>
                            <w:div w:id="114831179">
                              <w:marLeft w:val="0"/>
                              <w:marRight w:val="0"/>
                              <w:marTop w:val="0"/>
                              <w:marBottom w:val="0"/>
                              <w:divBdr>
                                <w:top w:val="none" w:sz="0" w:space="0" w:color="auto"/>
                                <w:left w:val="none" w:sz="0" w:space="0" w:color="auto"/>
                                <w:bottom w:val="none" w:sz="0" w:space="0" w:color="auto"/>
                                <w:right w:val="none" w:sz="0" w:space="0" w:color="auto"/>
                              </w:divBdr>
                              <w:divsChild>
                                <w:div w:id="1260526137">
                                  <w:marLeft w:val="0"/>
                                  <w:marRight w:val="0"/>
                                  <w:marTop w:val="0"/>
                                  <w:marBottom w:val="0"/>
                                  <w:divBdr>
                                    <w:top w:val="none" w:sz="0" w:space="0" w:color="auto"/>
                                    <w:left w:val="none" w:sz="0" w:space="0" w:color="auto"/>
                                    <w:bottom w:val="none" w:sz="0" w:space="0" w:color="auto"/>
                                    <w:right w:val="none" w:sz="0" w:space="0" w:color="auto"/>
                                  </w:divBdr>
                                  <w:divsChild>
                                    <w:div w:id="1008753319">
                                      <w:marLeft w:val="0"/>
                                      <w:marRight w:val="0"/>
                                      <w:marTop w:val="0"/>
                                      <w:marBottom w:val="0"/>
                                      <w:divBdr>
                                        <w:top w:val="none" w:sz="0" w:space="0" w:color="auto"/>
                                        <w:left w:val="none" w:sz="0" w:space="0" w:color="auto"/>
                                        <w:bottom w:val="none" w:sz="0" w:space="0" w:color="auto"/>
                                        <w:right w:val="none" w:sz="0" w:space="0" w:color="auto"/>
                                      </w:divBdr>
                                      <w:divsChild>
                                        <w:div w:id="1447046482">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home.kpmg/xx/en/home/insights/2017/06/matrix-management-a-recipe-for-success.htm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astrazeneca.com/content/dam/az/PDF/2020/annual-report-and-form-20-f-2020.pdf"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strazeneca.com/our-company/our-structure.htm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astrazeneca.com/our-company/leadership.html#board" TargetMode="External"/><Relationship Id="rId4" Type="http://schemas.openxmlformats.org/officeDocument/2006/relationships/settings" Target="settings.xml"/><Relationship Id="rId9" Type="http://schemas.openxmlformats.org/officeDocument/2006/relationships/hyperlink" Target="https://www.astrazeneca.com/media-centre/press-releases/2012/AstraZenecas-new-restructuring-initiatives-to-drive-productivity-and-support-innovation-02022012.html#"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62E962-5588-4062-906E-CD6D64B426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2495</Words>
  <Characters>14228</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2023-12-17T20:33:00Z</dcterms:created>
  <dcterms:modified xsi:type="dcterms:W3CDTF">2023-12-25T14:16:00Z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dc493f9ccb169e11aa109336a19bd984b8e4ea25c546cf8e526484baf7745f2f</vt:lpwstr>
  </property>
</Properties>
</file>