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EB81F" w14:textId="77777777" w:rsidR="004C60B4" w:rsidRDefault="00000000">
      <w:pPr>
        <w:spacing w:line="360" w:lineRule="auto"/>
        <w:rPr>
          <w:sz w:val="24"/>
          <w:szCs w:val="24"/>
        </w:rPr>
      </w:pPr>
      <w:r>
        <w:rPr>
          <w:sz w:val="24"/>
          <w:szCs w:val="24"/>
        </w:rPr>
        <w:t>Mohammed Jamil</w:t>
      </w:r>
    </w:p>
    <w:p w14:paraId="70FA46FD" w14:textId="77777777" w:rsidR="004C60B4" w:rsidRDefault="004C60B4">
      <w:pPr>
        <w:spacing w:line="360" w:lineRule="auto"/>
        <w:rPr>
          <w:sz w:val="24"/>
          <w:szCs w:val="24"/>
        </w:rPr>
      </w:pPr>
    </w:p>
    <w:p w14:paraId="4C824DEC" w14:textId="77777777" w:rsidR="004C60B4" w:rsidRDefault="00000000">
      <w:pPr>
        <w:spacing w:line="360" w:lineRule="auto"/>
        <w:rPr>
          <w:sz w:val="24"/>
          <w:szCs w:val="24"/>
        </w:rPr>
      </w:pPr>
      <w:r>
        <w:rPr>
          <w:sz w:val="24"/>
          <w:szCs w:val="24"/>
        </w:rPr>
        <w:t>Student Number: 2509344</w:t>
      </w:r>
    </w:p>
    <w:p w14:paraId="3DF433DF" w14:textId="77777777" w:rsidR="004C60B4" w:rsidRDefault="004C60B4">
      <w:pPr>
        <w:spacing w:line="360" w:lineRule="auto"/>
        <w:rPr>
          <w:sz w:val="24"/>
          <w:szCs w:val="24"/>
        </w:rPr>
      </w:pPr>
    </w:p>
    <w:p w14:paraId="5C76C362" w14:textId="77777777" w:rsidR="004C60B4" w:rsidRDefault="00000000">
      <w:pPr>
        <w:spacing w:line="360" w:lineRule="auto"/>
        <w:rPr>
          <w:b/>
          <w:bCs/>
          <w:sz w:val="24"/>
          <w:szCs w:val="24"/>
        </w:rPr>
      </w:pPr>
      <w:r>
        <w:rPr>
          <w:b/>
          <w:bCs/>
          <w:sz w:val="24"/>
          <w:szCs w:val="24"/>
        </w:rPr>
        <w:t>AI Acknowledgement:</w:t>
      </w:r>
    </w:p>
    <w:p w14:paraId="53326A7B" w14:textId="77777777" w:rsidR="004C60B4" w:rsidRDefault="004C60B4">
      <w:pPr>
        <w:spacing w:line="360" w:lineRule="auto"/>
        <w:rPr>
          <w:sz w:val="24"/>
          <w:szCs w:val="24"/>
        </w:rPr>
      </w:pPr>
    </w:p>
    <w:p w14:paraId="502BCF64" w14:textId="77777777" w:rsidR="004C60B4" w:rsidRDefault="00000000">
      <w:pPr>
        <w:spacing w:line="360" w:lineRule="auto"/>
        <w:rPr>
          <w:sz w:val="24"/>
          <w:szCs w:val="24"/>
        </w:rPr>
      </w:pPr>
      <w:r>
        <w:rPr>
          <w:sz w:val="24"/>
          <w:szCs w:val="24"/>
        </w:rPr>
        <w:t>I confirm that I have not presented any AI generated materials as my own work.</w:t>
      </w:r>
    </w:p>
    <w:p w14:paraId="3BC01FF2" w14:textId="77777777" w:rsidR="004C60B4" w:rsidRDefault="004C60B4">
      <w:pPr>
        <w:spacing w:line="360" w:lineRule="auto"/>
        <w:rPr>
          <w:sz w:val="24"/>
          <w:szCs w:val="24"/>
        </w:rPr>
      </w:pPr>
    </w:p>
    <w:p w14:paraId="549660FA" w14:textId="77777777" w:rsidR="004C60B4" w:rsidRDefault="00000000">
      <w:pPr>
        <w:spacing w:line="360" w:lineRule="auto"/>
        <w:rPr>
          <w:sz w:val="24"/>
          <w:szCs w:val="24"/>
        </w:rPr>
      </w:pPr>
      <w:r>
        <w:rPr>
          <w:sz w:val="24"/>
          <w:szCs w:val="24"/>
        </w:rPr>
        <w:t>I confirm that I have copies of my drafts, notes, and other resources I used, which I</w:t>
      </w:r>
    </w:p>
    <w:p w14:paraId="28133D66" w14:textId="77777777" w:rsidR="004C60B4" w:rsidRDefault="00000000">
      <w:pPr>
        <w:spacing w:line="360" w:lineRule="auto"/>
        <w:rPr>
          <w:sz w:val="24"/>
          <w:szCs w:val="24"/>
        </w:rPr>
      </w:pPr>
      <w:r>
        <w:rPr>
          <w:sz w:val="24"/>
          <w:szCs w:val="24"/>
        </w:rPr>
        <w:t>may be asked to provide evidence.</w:t>
      </w:r>
    </w:p>
    <w:p w14:paraId="05273F16" w14:textId="77777777" w:rsidR="004C60B4" w:rsidRDefault="004C60B4">
      <w:pPr>
        <w:spacing w:line="360" w:lineRule="auto"/>
        <w:rPr>
          <w:sz w:val="24"/>
          <w:szCs w:val="24"/>
        </w:rPr>
      </w:pPr>
    </w:p>
    <w:p w14:paraId="4DABD7FA" w14:textId="77777777" w:rsidR="004C60B4" w:rsidRDefault="004C60B4">
      <w:pPr>
        <w:spacing w:line="360" w:lineRule="auto"/>
        <w:rPr>
          <w:sz w:val="24"/>
          <w:szCs w:val="24"/>
        </w:rPr>
      </w:pPr>
    </w:p>
    <w:p w14:paraId="5489795F" w14:textId="77777777" w:rsidR="004C60B4" w:rsidRDefault="004C60B4">
      <w:pPr>
        <w:spacing w:line="360" w:lineRule="auto"/>
        <w:rPr>
          <w:sz w:val="24"/>
          <w:szCs w:val="24"/>
        </w:rPr>
      </w:pPr>
    </w:p>
    <w:p w14:paraId="39020C67" w14:textId="77777777" w:rsidR="004C60B4" w:rsidRDefault="00000000">
      <w:pPr>
        <w:spacing w:line="360" w:lineRule="auto"/>
        <w:rPr>
          <w:b/>
          <w:bCs/>
          <w:i/>
          <w:iCs/>
          <w:sz w:val="24"/>
          <w:szCs w:val="24"/>
          <w:u w:val="single"/>
        </w:rPr>
      </w:pPr>
      <w:r>
        <w:rPr>
          <w:b/>
          <w:bCs/>
          <w:i/>
          <w:iCs/>
          <w:sz w:val="24"/>
          <w:szCs w:val="24"/>
          <w:u w:val="single"/>
        </w:rPr>
        <w:t>Introduction:</w:t>
      </w:r>
    </w:p>
    <w:p w14:paraId="1EA28B8F" w14:textId="77777777" w:rsidR="004C60B4" w:rsidRDefault="00000000">
      <w:pPr>
        <w:spacing w:line="360" w:lineRule="auto"/>
        <w:rPr>
          <w:sz w:val="24"/>
          <w:szCs w:val="24"/>
        </w:rPr>
      </w:pPr>
      <w:r>
        <w:rPr>
          <w:sz w:val="24"/>
          <w:szCs w:val="24"/>
        </w:rPr>
        <w:t xml:space="preserve">The creator economy centers on the ecosystem of independent content creators who gain a audience and earn revenue through multiple platforms such as YouTube, TikTok and Instagram. The creators goal is to monetise their content through a lot of things such as advertising, sponsorships (brand partnerships and promotions), and sometimes even selling products </w:t>
      </w:r>
      <w:r>
        <w:rPr>
          <w:b/>
          <w:bCs/>
          <w:sz w:val="24"/>
          <w:szCs w:val="24"/>
        </w:rPr>
        <w:t>(Influencer Marketing Factory 2026)</w:t>
      </w:r>
      <w:r>
        <w:rPr>
          <w:sz w:val="24"/>
          <w:szCs w:val="24"/>
        </w:rPr>
        <w:t>. According to many statistics, the influencer industry has experienced an explosion of growth in terms of scale and economic significance:the value of the global market has been estimated at around £200 billion  for 2024, with growth anticipated to surpass £1 trillion by 2032</w:t>
      </w:r>
      <w:r>
        <w:rPr>
          <w:b/>
          <w:bCs/>
          <w:sz w:val="24"/>
          <w:szCs w:val="24"/>
        </w:rPr>
        <w:t xml:space="preserve"> (SNS Insider, cited in AMT, 2026).</w:t>
      </w:r>
      <w:r>
        <w:rPr>
          <w:sz w:val="24"/>
          <w:szCs w:val="24"/>
        </w:rPr>
        <w:t xml:space="preserve"> This growth is being pushed by things like AI in content, platform rules, and different trends that aid exposure and consumer/viewer retainability. The STEEPLE analysis will be used to to analyse the external factors, and will also include the DPSIR framework as the primary analytical lens to examine their causal interactions. A SWOT analysis of a creator called MrBeast (also known as Jimmy Donaldson) will then be included to evaluate his strategic implications at the business level, his success in aspects outside of content, and how he used content to get there; as well as future-oriented predictions and recommendations. </w:t>
      </w:r>
    </w:p>
    <w:p w14:paraId="5CD0B301" w14:textId="77777777" w:rsidR="004C60B4" w:rsidRDefault="004C60B4">
      <w:pPr>
        <w:spacing w:line="360" w:lineRule="auto"/>
        <w:rPr>
          <w:b/>
          <w:bCs/>
          <w:i/>
          <w:iCs/>
          <w:sz w:val="24"/>
          <w:szCs w:val="24"/>
          <w:u w:val="single"/>
        </w:rPr>
      </w:pPr>
    </w:p>
    <w:p w14:paraId="4D702732" w14:textId="77777777" w:rsidR="004C60B4" w:rsidRDefault="004C60B4">
      <w:pPr>
        <w:spacing w:line="360" w:lineRule="auto"/>
        <w:rPr>
          <w:sz w:val="24"/>
          <w:szCs w:val="24"/>
        </w:rPr>
      </w:pPr>
    </w:p>
    <w:p w14:paraId="629C9057" w14:textId="77777777" w:rsidR="004C60B4" w:rsidRDefault="00000000">
      <w:pPr>
        <w:spacing w:line="360" w:lineRule="auto"/>
        <w:rPr>
          <w:sz w:val="24"/>
          <w:szCs w:val="24"/>
        </w:rPr>
      </w:pPr>
      <w:r>
        <w:rPr>
          <w:b/>
          <w:bCs/>
          <w:i/>
          <w:iCs/>
          <w:sz w:val="24"/>
          <w:szCs w:val="24"/>
          <w:u w:val="single"/>
        </w:rPr>
        <w:t>STEEPLE Analysis</w:t>
      </w:r>
      <w:r>
        <w:rPr>
          <w:sz w:val="24"/>
          <w:szCs w:val="24"/>
        </w:rPr>
        <w:t>:</w:t>
      </w:r>
    </w:p>
    <w:p w14:paraId="2B5A3804" w14:textId="77777777" w:rsidR="004C60B4" w:rsidRDefault="00000000">
      <w:pPr>
        <w:spacing w:line="360" w:lineRule="auto"/>
        <w:rPr>
          <w:sz w:val="24"/>
          <w:szCs w:val="24"/>
        </w:rPr>
      </w:pPr>
      <w:r>
        <w:rPr>
          <w:sz w:val="24"/>
          <w:szCs w:val="24"/>
        </w:rPr>
        <w:t xml:space="preserve">The use of STEEPLE analysis to examine the creator economy highlights some of the pressures faced by this sector at one go. On the social front, most consumers prefer authentic content over anything that is scripted and Gen Z feels the same way </w:t>
      </w:r>
      <w:r>
        <w:rPr>
          <w:b/>
          <w:bCs/>
          <w:sz w:val="24"/>
          <w:szCs w:val="24"/>
        </w:rPr>
        <w:t>(Kelsall, 2025)</w:t>
      </w:r>
      <w:r>
        <w:rPr>
          <w:sz w:val="24"/>
          <w:szCs w:val="24"/>
        </w:rPr>
        <w:t xml:space="preserve">. As far as technology is concerned, the advent of AI technology has brought about changes in the content creation. Also, there are virtual creators that are just as popular and they compete with influencers through the use of AI and without ever showing their faces </w:t>
      </w:r>
      <w:r>
        <w:rPr>
          <w:b/>
          <w:bCs/>
          <w:sz w:val="24"/>
          <w:szCs w:val="24"/>
        </w:rPr>
        <w:t>(Influencer Marketing Factory, 2026)</w:t>
      </w:r>
      <w:r>
        <w:rPr>
          <w:sz w:val="24"/>
          <w:szCs w:val="24"/>
        </w:rPr>
        <w:t xml:space="preserve">. Economically, the sector is experiencing growth and the marketing budget allocated for influencer campaigns is on the rise </w:t>
      </w:r>
      <w:r>
        <w:rPr>
          <w:b/>
          <w:bCs/>
          <w:sz w:val="24"/>
          <w:szCs w:val="24"/>
        </w:rPr>
        <w:t>(AMT, 2026)</w:t>
      </w:r>
      <w:r>
        <w:rPr>
          <w:sz w:val="24"/>
          <w:szCs w:val="24"/>
        </w:rPr>
        <w:t xml:space="preserve">. The environmental impacts might not be direct but the use of energy in the creation of AI content should be considered. Legal and political factors include increased regulatory requirements like the Endorsement Guidelines of the FTC in the US and the labeling guidelines of the EU AI Act </w:t>
      </w:r>
      <w:r>
        <w:rPr>
          <w:b/>
          <w:bCs/>
          <w:sz w:val="24"/>
          <w:szCs w:val="24"/>
        </w:rPr>
        <w:t>(Playbella, 2026)</w:t>
      </w:r>
      <w:r>
        <w:rPr>
          <w:sz w:val="24"/>
          <w:szCs w:val="24"/>
        </w:rPr>
        <w:t>. The ethics around all this still generate problems relating to transparency, authenticity, and burnout of the creators. All these problems combined result in the DPSIR approach presented below.</w:t>
      </w:r>
    </w:p>
    <w:p w14:paraId="3F23C633" w14:textId="77777777" w:rsidR="004C60B4" w:rsidRDefault="004C60B4">
      <w:pPr>
        <w:spacing w:line="360" w:lineRule="auto"/>
        <w:rPr>
          <w:sz w:val="24"/>
          <w:szCs w:val="24"/>
        </w:rPr>
      </w:pPr>
    </w:p>
    <w:p w14:paraId="5A7756B6" w14:textId="77777777" w:rsidR="004C60B4" w:rsidRDefault="00000000">
      <w:pPr>
        <w:spacing w:line="360" w:lineRule="auto"/>
        <w:rPr>
          <w:b/>
          <w:bCs/>
          <w:sz w:val="24"/>
          <w:szCs w:val="24"/>
        </w:rPr>
      </w:pPr>
      <w:r>
        <w:rPr>
          <w:b/>
          <w:bCs/>
          <w:sz w:val="24"/>
          <w:szCs w:val="24"/>
        </w:rPr>
        <w:t>DPSIR</w:t>
      </w:r>
    </w:p>
    <w:p w14:paraId="2F466932" w14:textId="77777777" w:rsidR="004C60B4" w:rsidRDefault="004C60B4">
      <w:pPr>
        <w:spacing w:line="360" w:lineRule="auto"/>
        <w:rPr>
          <w:b/>
          <w:bCs/>
          <w:sz w:val="24"/>
          <w:szCs w:val="24"/>
        </w:rPr>
      </w:pPr>
    </w:p>
    <w:p w14:paraId="3B3E7E47" w14:textId="77777777" w:rsidR="004C60B4" w:rsidRDefault="00000000">
      <w:pPr>
        <w:spacing w:line="360" w:lineRule="auto"/>
        <w:rPr>
          <w:b/>
          <w:bCs/>
          <w:i/>
          <w:iCs/>
          <w:sz w:val="24"/>
          <w:szCs w:val="24"/>
          <w:u w:val="single"/>
        </w:rPr>
      </w:pPr>
      <w:r>
        <w:rPr>
          <w:b/>
          <w:bCs/>
          <w:i/>
          <w:iCs/>
          <w:sz w:val="24"/>
          <w:szCs w:val="24"/>
          <w:u w:val="single"/>
        </w:rPr>
        <w:t xml:space="preserve">Drivers: </w:t>
      </w:r>
    </w:p>
    <w:p w14:paraId="677F3ED6" w14:textId="77777777" w:rsidR="004C60B4" w:rsidRDefault="004C60B4">
      <w:pPr>
        <w:spacing w:line="360" w:lineRule="auto"/>
        <w:rPr>
          <w:b/>
          <w:bCs/>
          <w:i/>
          <w:iCs/>
          <w:sz w:val="24"/>
          <w:szCs w:val="24"/>
          <w:u w:val="single"/>
        </w:rPr>
      </w:pPr>
    </w:p>
    <w:p w14:paraId="179A77CE" w14:textId="77777777" w:rsidR="004C60B4" w:rsidRDefault="00000000">
      <w:pPr>
        <w:spacing w:line="360" w:lineRule="auto"/>
        <w:rPr>
          <w:sz w:val="24"/>
          <w:szCs w:val="24"/>
        </w:rPr>
      </w:pPr>
      <w:r>
        <w:rPr>
          <w:sz w:val="24"/>
          <w:szCs w:val="24"/>
        </w:rPr>
        <w:t xml:space="preserve">The main thing that makes the changes in the industry is how fast AI is improving and developing. There’s constantly new tools appearing and creators and brands are all adapting to the newest models </w:t>
      </w:r>
      <w:r>
        <w:rPr>
          <w:b/>
          <w:bCs/>
          <w:sz w:val="24"/>
          <w:szCs w:val="24"/>
        </w:rPr>
        <w:t>(Chang, 2025)</w:t>
      </w:r>
      <w:r>
        <w:rPr>
          <w:sz w:val="24"/>
          <w:szCs w:val="24"/>
        </w:rPr>
        <w:t xml:space="preserve">. Also, platforms are also very adaptive and they are constantly changing all the time. In 2025, TikTok gave their ownership to US investors and this is a clear example because that actions is reshaping how content reaches audiences </w:t>
      </w:r>
      <w:r>
        <w:rPr>
          <w:b/>
          <w:bCs/>
          <w:sz w:val="24"/>
          <w:szCs w:val="24"/>
        </w:rPr>
        <w:t>(OpusClip, 2026)</w:t>
      </w:r>
      <w:r>
        <w:rPr>
          <w:sz w:val="24"/>
          <w:szCs w:val="24"/>
        </w:rPr>
        <w:t xml:space="preserve">. Alongside the technological stuff, social media keeps growing worldwide, meaning that there are more consumers, which means more brands see it as an opportunity to gain exposure. Also more people are trying to become creators too. </w:t>
      </w:r>
      <w:r>
        <w:rPr>
          <w:b/>
          <w:bCs/>
          <w:sz w:val="24"/>
          <w:szCs w:val="24"/>
        </w:rPr>
        <w:t>(Influencer Marketing Factory, 2026)</w:t>
      </w:r>
      <w:r>
        <w:rPr>
          <w:sz w:val="24"/>
          <w:szCs w:val="24"/>
        </w:rPr>
        <w:t>. These 3 things together (AI, platform change, and social medias growth) are the backbone of everything that is to follow in the DPSIR.</w:t>
      </w:r>
    </w:p>
    <w:p w14:paraId="1BF2C812" w14:textId="77777777" w:rsidR="004C60B4" w:rsidRDefault="004C60B4">
      <w:pPr>
        <w:spacing w:line="360" w:lineRule="auto"/>
        <w:rPr>
          <w:sz w:val="24"/>
          <w:szCs w:val="24"/>
        </w:rPr>
      </w:pPr>
    </w:p>
    <w:p w14:paraId="4BF210C9" w14:textId="77777777" w:rsidR="004C60B4" w:rsidRDefault="00000000">
      <w:pPr>
        <w:spacing w:line="360" w:lineRule="auto"/>
        <w:rPr>
          <w:b/>
          <w:bCs/>
          <w:i/>
          <w:iCs/>
          <w:sz w:val="24"/>
          <w:szCs w:val="24"/>
          <w:u w:val="single"/>
        </w:rPr>
      </w:pPr>
      <w:r>
        <w:rPr>
          <w:b/>
          <w:bCs/>
          <w:i/>
          <w:iCs/>
          <w:sz w:val="24"/>
          <w:szCs w:val="24"/>
          <w:u w:val="single"/>
        </w:rPr>
        <w:t xml:space="preserve">Pressures: </w:t>
      </w:r>
    </w:p>
    <w:p w14:paraId="207ADC58" w14:textId="77777777" w:rsidR="004C60B4" w:rsidRDefault="004C60B4">
      <w:pPr>
        <w:spacing w:line="360" w:lineRule="auto"/>
        <w:rPr>
          <w:b/>
          <w:bCs/>
          <w:i/>
          <w:iCs/>
          <w:sz w:val="24"/>
          <w:szCs w:val="24"/>
          <w:u w:val="single"/>
        </w:rPr>
      </w:pPr>
    </w:p>
    <w:p w14:paraId="2463CFF9" w14:textId="77777777" w:rsidR="004C60B4" w:rsidRDefault="00000000">
      <w:pPr>
        <w:spacing w:line="360" w:lineRule="auto"/>
        <w:rPr>
          <w:b/>
          <w:bCs/>
          <w:sz w:val="24"/>
          <w:szCs w:val="24"/>
        </w:rPr>
      </w:pPr>
      <w:r>
        <w:rPr>
          <w:sz w:val="24"/>
          <w:szCs w:val="24"/>
        </w:rPr>
        <w:t xml:space="preserve">This pressure comes from many things. It mainly involves over-saturatedness, lots of people are wanting to become creators each year and that makes it very difficult to stand out and earn money </w:t>
      </w:r>
      <w:r>
        <w:rPr>
          <w:b/>
          <w:bCs/>
          <w:sz w:val="24"/>
          <w:szCs w:val="24"/>
        </w:rPr>
        <w:t>(Influencer Marketing Factory, 2026)</w:t>
      </w:r>
      <w:r>
        <w:rPr>
          <w:sz w:val="24"/>
          <w:szCs w:val="24"/>
        </w:rPr>
        <w:t xml:space="preserve">. Recently, viewers are seen to reject stealthy marketing and insist on transparency concerning any marketing or promotional campaigns or any contact that was created by artificial intelligent. </w:t>
      </w:r>
      <w:r>
        <w:rPr>
          <w:b/>
          <w:bCs/>
          <w:sz w:val="24"/>
          <w:szCs w:val="24"/>
        </w:rPr>
        <w:t>(Awisse, 2025)</w:t>
      </w:r>
      <w:r>
        <w:rPr>
          <w:sz w:val="24"/>
          <w:szCs w:val="24"/>
        </w:rPr>
        <w:t xml:space="preserve">. Thirdly, regulatory bodies are monitoring the situation very closely: and they are not afraid to enforce the FTC rules. This could result in fines </w:t>
      </w:r>
      <w:r>
        <w:rPr>
          <w:b/>
          <w:bCs/>
          <w:sz w:val="24"/>
          <w:szCs w:val="24"/>
        </w:rPr>
        <w:t>(Launchpoint, 2026)</w:t>
      </w:r>
      <w:r>
        <w:rPr>
          <w:sz w:val="24"/>
          <w:szCs w:val="24"/>
        </w:rPr>
        <w:t>. Finally, platforms introduce new policies such as TikTok introduces the Creator Fund, and many other things like creators having to have a high video completion rate to promote their videos</w:t>
      </w:r>
      <w:r>
        <w:rPr>
          <w:b/>
          <w:bCs/>
          <w:sz w:val="24"/>
          <w:szCs w:val="24"/>
        </w:rPr>
        <w:t xml:space="preserve"> (Velreel, 2026)</w:t>
      </w:r>
    </w:p>
    <w:p w14:paraId="242E392F" w14:textId="77777777" w:rsidR="004C60B4" w:rsidRDefault="004C60B4">
      <w:pPr>
        <w:spacing w:line="360" w:lineRule="auto"/>
        <w:rPr>
          <w:sz w:val="24"/>
          <w:szCs w:val="24"/>
        </w:rPr>
      </w:pPr>
    </w:p>
    <w:p w14:paraId="1C547C9E" w14:textId="77777777" w:rsidR="004C60B4" w:rsidRDefault="00000000">
      <w:pPr>
        <w:spacing w:line="360" w:lineRule="auto"/>
        <w:rPr>
          <w:b/>
          <w:bCs/>
          <w:i/>
          <w:iCs/>
          <w:sz w:val="24"/>
          <w:szCs w:val="24"/>
          <w:u w:val="single"/>
        </w:rPr>
      </w:pPr>
      <w:r>
        <w:rPr>
          <w:b/>
          <w:bCs/>
          <w:i/>
          <w:iCs/>
          <w:sz w:val="24"/>
          <w:szCs w:val="24"/>
          <w:u w:val="single"/>
        </w:rPr>
        <w:t>State:</w:t>
      </w:r>
    </w:p>
    <w:p w14:paraId="703D8A3E" w14:textId="77777777" w:rsidR="004C60B4" w:rsidRDefault="00000000">
      <w:pPr>
        <w:spacing w:line="360" w:lineRule="auto"/>
        <w:rPr>
          <w:sz w:val="24"/>
          <w:szCs w:val="24"/>
        </w:rPr>
      </w:pPr>
      <w:r>
        <w:rPr>
          <w:sz w:val="24"/>
          <w:szCs w:val="24"/>
        </w:rPr>
        <w:t xml:space="preserve">As of right now, the content industry is in an awkward and imbalanced state. Undeniably, it is a market that has become massive, valued at around £200 billion and it is continuing to grow more and more everyday </w:t>
      </w:r>
      <w:r>
        <w:rPr>
          <w:b/>
          <w:bCs/>
          <w:sz w:val="24"/>
          <w:szCs w:val="24"/>
        </w:rPr>
        <w:t>(AMT, 2026)</w:t>
      </w:r>
      <w:r>
        <w:rPr>
          <w:sz w:val="24"/>
          <w:szCs w:val="24"/>
        </w:rPr>
        <w:t xml:space="preserve">. However, the revenue is not diversified through all content creators. The main chunk of money is mostly for the most popular people, irrespective of talent and output. Very few creators manage to build multi-billion portfolios like MrBeast for example, and a large portion of the creators see little money coming from occasional promotional videos </w:t>
      </w:r>
      <w:r>
        <w:rPr>
          <w:b/>
          <w:bCs/>
          <w:sz w:val="24"/>
          <w:szCs w:val="24"/>
        </w:rPr>
        <w:t>(Bitget, 2026)</w:t>
      </w:r>
      <w:r>
        <w:rPr>
          <w:sz w:val="24"/>
          <w:szCs w:val="24"/>
        </w:rPr>
        <w:t xml:space="preserve">. The platforms themselves have evolved as well; they stopped being perceived as just a hobby, but now it is perceived as a opportunity for revenue and business. </w:t>
      </w:r>
      <w:r>
        <w:rPr>
          <w:b/>
          <w:bCs/>
          <w:sz w:val="24"/>
          <w:szCs w:val="24"/>
        </w:rPr>
        <w:t>(Influencer Marketing Factory, 2026)</w:t>
      </w:r>
      <w:r>
        <w:rPr>
          <w:sz w:val="24"/>
          <w:szCs w:val="24"/>
        </w:rPr>
        <w:t xml:space="preserve">. Simultaneously, virtual/AI influencers have stopped being theoretical and they became a real part of the market, sharing the place with human creators without replacing them </w:t>
      </w:r>
      <w:r>
        <w:rPr>
          <w:b/>
          <w:bCs/>
          <w:sz w:val="24"/>
          <w:szCs w:val="24"/>
        </w:rPr>
        <w:t>(Creally, 2026)</w:t>
      </w:r>
      <w:r>
        <w:rPr>
          <w:sz w:val="24"/>
          <w:szCs w:val="24"/>
        </w:rPr>
        <w:t>.</w:t>
      </w:r>
    </w:p>
    <w:p w14:paraId="03ED6C5B" w14:textId="77777777" w:rsidR="004C60B4" w:rsidRDefault="004C60B4">
      <w:pPr>
        <w:spacing w:line="360" w:lineRule="auto"/>
        <w:rPr>
          <w:sz w:val="24"/>
          <w:szCs w:val="24"/>
        </w:rPr>
      </w:pPr>
    </w:p>
    <w:p w14:paraId="46628DE4" w14:textId="77777777" w:rsidR="004C60B4" w:rsidRDefault="00000000">
      <w:pPr>
        <w:spacing w:line="360" w:lineRule="auto"/>
        <w:rPr>
          <w:b/>
          <w:bCs/>
          <w:i/>
          <w:iCs/>
          <w:sz w:val="24"/>
          <w:szCs w:val="24"/>
          <w:u w:val="single"/>
        </w:rPr>
      </w:pPr>
      <w:r>
        <w:rPr>
          <w:b/>
          <w:bCs/>
          <w:i/>
          <w:iCs/>
          <w:sz w:val="24"/>
          <w:szCs w:val="24"/>
          <w:u w:val="single"/>
        </w:rPr>
        <w:t>Impacts:</w:t>
      </w:r>
    </w:p>
    <w:p w14:paraId="4DEA2B76" w14:textId="77777777" w:rsidR="004C60B4" w:rsidRDefault="00000000">
      <w:pPr>
        <w:spacing w:line="360" w:lineRule="auto"/>
        <w:rPr>
          <w:sz w:val="24"/>
          <w:szCs w:val="24"/>
        </w:rPr>
      </w:pPr>
      <w:r>
        <w:rPr>
          <w:sz w:val="24"/>
          <w:szCs w:val="24"/>
        </w:rPr>
        <w:t xml:space="preserve">This tension between creators does have tangible effects on all parties involved. For creators, the effect is quite divided: the creators who make money in the highest level can earn a lot of money and most importantly, influence. However, the rest of the creators experience a lot of financial uncertainty, along with lots of burnout because they are not getting the same output as the upper bracket, even if they are investing more time and effort than them. They have to post numerous times to keep engagement high.This often results in them giving up </w:t>
      </w:r>
      <w:r>
        <w:rPr>
          <w:b/>
          <w:bCs/>
          <w:sz w:val="24"/>
          <w:szCs w:val="24"/>
        </w:rPr>
        <w:t>(Nguyen and Duffy, 2026)</w:t>
      </w:r>
      <w:r>
        <w:rPr>
          <w:sz w:val="24"/>
          <w:szCs w:val="24"/>
        </w:rPr>
        <w:t xml:space="preserve">. The effect for consumers and viewers is increasing doubt in the authenticity and trust of the the products that influencers promote as research has shown that content made by actual humans is perceived better than AI-produced content, by consumers and viewers </w:t>
      </w:r>
      <w:r>
        <w:rPr>
          <w:b/>
          <w:bCs/>
          <w:sz w:val="24"/>
          <w:szCs w:val="24"/>
        </w:rPr>
        <w:t>(Gerlich, 2023)</w:t>
      </w:r>
      <w:r>
        <w:rPr>
          <w:sz w:val="24"/>
          <w:szCs w:val="24"/>
        </w:rPr>
        <w:t>. For brands, the effect is mostly positive, as they continue earning money off influencer marketing campaigns, but now there is increased risk of legal issues for not disclosing their influence</w:t>
      </w:r>
      <w:r>
        <w:rPr>
          <w:b/>
          <w:bCs/>
          <w:sz w:val="24"/>
          <w:szCs w:val="24"/>
        </w:rPr>
        <w:t xml:space="preserve"> (Launchpoint, 2026)</w:t>
      </w:r>
      <w:r>
        <w:rPr>
          <w:sz w:val="24"/>
          <w:szCs w:val="24"/>
        </w:rPr>
        <w:t xml:space="preserve">. For the actual platforms, the effect will be a combination of both positives and negatives, with an increase in advertisement income due to an industry that is growing coupled with frequent regulations updates regarding content and algorithms. </w:t>
      </w:r>
      <w:r>
        <w:rPr>
          <w:b/>
          <w:bCs/>
          <w:sz w:val="24"/>
          <w:szCs w:val="24"/>
        </w:rPr>
        <w:t>(Velreel, 2026)</w:t>
      </w:r>
      <w:r>
        <w:rPr>
          <w:sz w:val="24"/>
          <w:szCs w:val="24"/>
        </w:rPr>
        <w:br/>
      </w:r>
    </w:p>
    <w:p w14:paraId="2B921A38" w14:textId="77777777" w:rsidR="004C60B4" w:rsidRDefault="00000000">
      <w:pPr>
        <w:spacing w:line="360" w:lineRule="auto"/>
        <w:rPr>
          <w:b/>
          <w:bCs/>
          <w:i/>
          <w:iCs/>
          <w:sz w:val="24"/>
          <w:szCs w:val="24"/>
          <w:u w:val="single"/>
        </w:rPr>
      </w:pPr>
      <w:r>
        <w:rPr>
          <w:b/>
          <w:bCs/>
          <w:i/>
          <w:iCs/>
          <w:sz w:val="24"/>
          <w:szCs w:val="24"/>
          <w:u w:val="single"/>
        </w:rPr>
        <w:t xml:space="preserve">Responses: </w:t>
      </w:r>
    </w:p>
    <w:p w14:paraId="1F04B3B5" w14:textId="77777777" w:rsidR="004C60B4" w:rsidRDefault="00000000">
      <w:pPr>
        <w:spacing w:line="360" w:lineRule="auto"/>
        <w:rPr>
          <w:sz w:val="24"/>
          <w:szCs w:val="24"/>
        </w:rPr>
      </w:pPr>
      <w:r>
        <w:rPr>
          <w:sz w:val="24"/>
          <w:szCs w:val="24"/>
        </w:rPr>
        <w:t xml:space="preserve">These multiple pressure points are being addressed in diverse ways by different stakeholders. Regulators have gone beyond issuing guidelines and are now enforcing their policies; the FTC are now fining people who do not disclose their sponsorships (stealthy marketing). The eu AI act demands that from August 2026, all AI content must be labelled as Ai created </w:t>
      </w:r>
      <w:r>
        <w:rPr>
          <w:b/>
          <w:bCs/>
          <w:sz w:val="24"/>
          <w:szCs w:val="24"/>
        </w:rPr>
        <w:t>(Launchpoint, 2026)</w:t>
      </w:r>
      <w:r>
        <w:rPr>
          <w:sz w:val="24"/>
          <w:szCs w:val="24"/>
        </w:rPr>
        <w:t xml:space="preserve">. Platforms are now adding these transparency measures, such as labelling collabs and AI content because they are trying to pre-empt regulations </w:t>
      </w:r>
      <w:r>
        <w:rPr>
          <w:b/>
          <w:bCs/>
          <w:sz w:val="24"/>
          <w:szCs w:val="24"/>
        </w:rPr>
        <w:t>(Velreel, 2026)</w:t>
      </w:r>
      <w:r>
        <w:rPr>
          <w:sz w:val="24"/>
          <w:szCs w:val="24"/>
        </w:rPr>
        <w:t xml:space="preserve">. Creators are always changing their strategies and have now stopped relying solely on one platform or one single revenue source. For example, MrBeast did this by launching businesses like Feastables and MrBeast Lab that operate independently of his YouTube ad revenues </w:t>
      </w:r>
      <w:r>
        <w:rPr>
          <w:b/>
          <w:bCs/>
          <w:sz w:val="24"/>
          <w:szCs w:val="24"/>
        </w:rPr>
        <w:t>(Bitget, 2026)</w:t>
      </w:r>
      <w:r>
        <w:rPr>
          <w:sz w:val="24"/>
          <w:szCs w:val="24"/>
        </w:rPr>
        <w:t xml:space="preserve">. Also, creators have started creating paid communities and subscriptions on apps like Patreon to become independent of the unstable algorithm and brands </w:t>
      </w:r>
      <w:r>
        <w:rPr>
          <w:b/>
          <w:bCs/>
          <w:sz w:val="24"/>
          <w:szCs w:val="24"/>
        </w:rPr>
        <w:t>(Billion Dollar Boy, 2026)</w:t>
      </w:r>
      <w:r>
        <w:rPr>
          <w:sz w:val="24"/>
          <w:szCs w:val="24"/>
        </w:rPr>
        <w:t>.</w:t>
      </w:r>
    </w:p>
    <w:p w14:paraId="126EE6AC" w14:textId="77777777" w:rsidR="004C60B4" w:rsidRDefault="004C60B4">
      <w:pPr>
        <w:spacing w:line="360" w:lineRule="auto"/>
        <w:rPr>
          <w:sz w:val="24"/>
          <w:szCs w:val="24"/>
        </w:rPr>
      </w:pPr>
    </w:p>
    <w:p w14:paraId="439405A3" w14:textId="77777777" w:rsidR="004C60B4" w:rsidRDefault="00000000">
      <w:pPr>
        <w:spacing w:line="360" w:lineRule="auto"/>
        <w:rPr>
          <w:b/>
          <w:bCs/>
          <w:sz w:val="24"/>
          <w:szCs w:val="24"/>
        </w:rPr>
      </w:pPr>
      <w:r>
        <w:rPr>
          <w:b/>
          <w:bCs/>
          <w:sz w:val="24"/>
          <w:szCs w:val="24"/>
        </w:rPr>
        <w:t>SWOT Analysis: MrBeast (Jimmy Donaldson)</w:t>
      </w:r>
    </w:p>
    <w:p w14:paraId="20A91E0D" w14:textId="77777777" w:rsidR="004C60B4" w:rsidRDefault="004C60B4">
      <w:pPr>
        <w:spacing w:line="360" w:lineRule="auto"/>
        <w:rPr>
          <w:b/>
          <w:bCs/>
          <w:sz w:val="24"/>
          <w:szCs w:val="24"/>
        </w:rPr>
      </w:pPr>
    </w:p>
    <w:p w14:paraId="12F2986A" w14:textId="77777777" w:rsidR="004C60B4" w:rsidRDefault="00000000">
      <w:pPr>
        <w:spacing w:line="360" w:lineRule="auto"/>
        <w:rPr>
          <w:b/>
          <w:bCs/>
          <w:i/>
          <w:iCs/>
          <w:sz w:val="24"/>
          <w:szCs w:val="24"/>
          <w:u w:val="single"/>
        </w:rPr>
      </w:pPr>
      <w:r>
        <w:rPr>
          <w:b/>
          <w:bCs/>
          <w:i/>
          <w:iCs/>
          <w:sz w:val="24"/>
          <w:szCs w:val="24"/>
          <w:u w:val="single"/>
        </w:rPr>
        <w:t>Strengths:</w:t>
      </w:r>
    </w:p>
    <w:p w14:paraId="7FCDDD1E" w14:textId="77777777" w:rsidR="004C60B4" w:rsidRDefault="00000000">
      <w:pPr>
        <w:spacing w:line="360" w:lineRule="auto"/>
        <w:rPr>
          <w:sz w:val="24"/>
          <w:szCs w:val="24"/>
        </w:rPr>
      </w:pPr>
      <w:r>
        <w:rPr>
          <w:sz w:val="24"/>
          <w:szCs w:val="24"/>
        </w:rPr>
        <w:t xml:space="preserve">MrBeast creates content because he utilises it as a way to attract customers for his independent companies and he does not want to depend on solely YouTube as a final destination, as he has made use of his following to create things such as MrBeast Lab, Feastables and other endeavors which do not fully rely on ad’s / algorithm. </w:t>
      </w:r>
    </w:p>
    <w:p w14:paraId="17A8B419" w14:textId="77777777" w:rsidR="004C60B4" w:rsidRDefault="004C60B4">
      <w:pPr>
        <w:spacing w:line="360" w:lineRule="auto"/>
        <w:rPr>
          <w:sz w:val="24"/>
          <w:szCs w:val="24"/>
        </w:rPr>
      </w:pPr>
    </w:p>
    <w:p w14:paraId="3E11E1A6" w14:textId="77777777" w:rsidR="004C60B4" w:rsidRDefault="00000000">
      <w:pPr>
        <w:spacing w:line="360" w:lineRule="auto"/>
        <w:rPr>
          <w:b/>
          <w:bCs/>
          <w:i/>
          <w:iCs/>
          <w:sz w:val="24"/>
          <w:szCs w:val="24"/>
          <w:u w:val="single"/>
        </w:rPr>
      </w:pPr>
      <w:r>
        <w:rPr>
          <w:b/>
          <w:bCs/>
          <w:i/>
          <w:iCs/>
          <w:sz w:val="24"/>
          <w:szCs w:val="24"/>
          <w:u w:val="single"/>
        </w:rPr>
        <w:t>Weaknesses:</w:t>
      </w:r>
    </w:p>
    <w:p w14:paraId="4F0A6A7B" w14:textId="77777777" w:rsidR="004C60B4" w:rsidRDefault="00000000">
      <w:pPr>
        <w:spacing w:line="360" w:lineRule="auto"/>
        <w:rPr>
          <w:sz w:val="24"/>
          <w:szCs w:val="24"/>
        </w:rPr>
      </w:pPr>
      <w:r>
        <w:rPr>
          <w:sz w:val="24"/>
          <w:szCs w:val="24"/>
        </w:rPr>
        <w:t xml:space="preserve">The way he conducts himself and his business is heavily dependent on him as a person, which leaves him exposed whenever there is something wrong. For example, a scandal. This actually happened when during the case of 2023 MrBeast Burger where his personal brand took the hit because of a lawsuit from a company called Virtual Dining Concepts for alleged low-quality food products. MrBeast had even criticised his own products because of the same reasons he was facing the lawsuit (Chow, 2023). </w:t>
      </w:r>
    </w:p>
    <w:p w14:paraId="5DA3CDF8" w14:textId="77777777" w:rsidR="004C60B4" w:rsidRDefault="004C60B4">
      <w:pPr>
        <w:spacing w:line="360" w:lineRule="auto"/>
        <w:rPr>
          <w:sz w:val="24"/>
          <w:szCs w:val="24"/>
        </w:rPr>
      </w:pPr>
    </w:p>
    <w:p w14:paraId="70218266" w14:textId="77777777" w:rsidR="004C60B4" w:rsidRDefault="00000000">
      <w:pPr>
        <w:spacing w:line="360" w:lineRule="auto"/>
        <w:rPr>
          <w:b/>
          <w:bCs/>
          <w:i/>
          <w:iCs/>
          <w:sz w:val="24"/>
          <w:szCs w:val="24"/>
          <w:u w:val="single"/>
        </w:rPr>
      </w:pPr>
      <w:r>
        <w:rPr>
          <w:b/>
          <w:bCs/>
          <w:i/>
          <w:iCs/>
          <w:sz w:val="24"/>
          <w:szCs w:val="24"/>
          <w:u w:val="single"/>
        </w:rPr>
        <w:t>Opportunities:</w:t>
      </w:r>
    </w:p>
    <w:p w14:paraId="5094850E" w14:textId="77777777" w:rsidR="004C60B4" w:rsidRDefault="00000000">
      <w:pPr>
        <w:spacing w:line="360" w:lineRule="auto"/>
        <w:rPr>
          <w:sz w:val="24"/>
          <w:szCs w:val="24"/>
        </w:rPr>
      </w:pPr>
      <w:r>
        <w:rPr>
          <w:sz w:val="24"/>
          <w:szCs w:val="24"/>
        </w:rPr>
        <w:t>The growth of social commerce (the economic and technological factor identified previously) gives MrBeast room to venture into selling his own consumer products without needing to collab with third parties, thus avoiding the risks associated with MrBeast burger.</w:t>
      </w:r>
    </w:p>
    <w:p w14:paraId="6CC1499E" w14:textId="77777777" w:rsidR="004C60B4" w:rsidRDefault="004C60B4">
      <w:pPr>
        <w:spacing w:line="360" w:lineRule="auto"/>
        <w:rPr>
          <w:sz w:val="24"/>
          <w:szCs w:val="24"/>
        </w:rPr>
      </w:pPr>
    </w:p>
    <w:p w14:paraId="4E3222F1" w14:textId="77777777" w:rsidR="004C60B4" w:rsidRDefault="00000000">
      <w:pPr>
        <w:spacing w:line="360" w:lineRule="auto"/>
        <w:rPr>
          <w:b/>
          <w:bCs/>
          <w:i/>
          <w:iCs/>
          <w:sz w:val="24"/>
          <w:szCs w:val="24"/>
          <w:u w:val="single"/>
        </w:rPr>
      </w:pPr>
      <w:r>
        <w:rPr>
          <w:b/>
          <w:bCs/>
          <w:i/>
          <w:iCs/>
          <w:sz w:val="24"/>
          <w:szCs w:val="24"/>
          <w:u w:val="single"/>
        </w:rPr>
        <w:t>Threats:</w:t>
      </w:r>
    </w:p>
    <w:p w14:paraId="74734AA5" w14:textId="77777777" w:rsidR="004C60B4" w:rsidRDefault="00000000">
      <w:pPr>
        <w:spacing w:line="360" w:lineRule="auto"/>
        <w:rPr>
          <w:sz w:val="24"/>
          <w:szCs w:val="24"/>
        </w:rPr>
      </w:pPr>
      <w:r>
        <w:rPr>
          <w:sz w:val="24"/>
          <w:szCs w:val="24"/>
        </w:rPr>
        <w:t>AI content and virtual influencers is getting more and more popular (Technological factor) and they are going to be long-term competition even for the well-established popular creators because with the current advancement of AI technology, small creators can now create that content at a way cheaper cost. Disclosure requirements are getting stricter day by day under the European Union AI act and Federal Trade Commission guidelines (Legal Factor) increase the risks of compliance for a business running on a large scale.</w:t>
      </w:r>
    </w:p>
    <w:p w14:paraId="060386A5" w14:textId="77777777" w:rsidR="004C60B4" w:rsidRDefault="00000000">
      <w:pPr>
        <w:spacing w:line="360" w:lineRule="auto"/>
        <w:rPr>
          <w:sz w:val="24"/>
          <w:szCs w:val="24"/>
        </w:rPr>
      </w:pPr>
      <w:r>
        <w:rPr>
          <w:sz w:val="24"/>
          <w:szCs w:val="24"/>
        </w:rPr>
        <w:t xml:space="preserve"> </w:t>
      </w:r>
    </w:p>
    <w:p w14:paraId="50510E3B" w14:textId="77777777" w:rsidR="004C60B4" w:rsidRDefault="004C60B4">
      <w:pPr>
        <w:spacing w:line="360" w:lineRule="auto"/>
        <w:rPr>
          <w:sz w:val="24"/>
          <w:szCs w:val="24"/>
        </w:rPr>
      </w:pPr>
    </w:p>
    <w:p w14:paraId="509BC04E" w14:textId="77777777" w:rsidR="004C60B4" w:rsidRDefault="00000000">
      <w:pPr>
        <w:spacing w:line="360" w:lineRule="auto"/>
        <w:rPr>
          <w:b/>
          <w:bCs/>
          <w:i/>
          <w:iCs/>
          <w:sz w:val="24"/>
          <w:szCs w:val="24"/>
          <w:u w:val="single"/>
        </w:rPr>
      </w:pPr>
      <w:r>
        <w:rPr>
          <w:b/>
          <w:bCs/>
          <w:i/>
          <w:iCs/>
          <w:sz w:val="24"/>
          <w:szCs w:val="24"/>
          <w:u w:val="single"/>
        </w:rPr>
        <w:t>Future Lens: Predictions</w:t>
      </w:r>
    </w:p>
    <w:p w14:paraId="022D4622" w14:textId="77777777" w:rsidR="004C60B4" w:rsidRDefault="00000000">
      <w:pPr>
        <w:spacing w:line="360" w:lineRule="auto"/>
        <w:rPr>
          <w:sz w:val="24"/>
          <w:szCs w:val="24"/>
        </w:rPr>
      </w:pPr>
      <w:r>
        <w:rPr>
          <w:sz w:val="24"/>
          <w:szCs w:val="24"/>
        </w:rPr>
        <w:t>Looking ahead, three trends will shape the next several years. First, AI will likely work alongside humans rather than replace them, serving mainly as a creator’s tool as brands continue to value human-created content (Gerlich, 2023). Second, regulation will tighten, with more markets potentially following the EU’s approach to AI-content labelling (Launchpoint, 2026). Finally, market saturation may push more creators to follow the MrBeast model by developing their own products and income streams, reducing reliance on a single algorithm.</w:t>
      </w:r>
    </w:p>
    <w:p w14:paraId="1DE83901" w14:textId="77777777" w:rsidR="004C60B4" w:rsidRDefault="004C60B4">
      <w:pPr>
        <w:spacing w:line="360" w:lineRule="auto"/>
        <w:rPr>
          <w:sz w:val="24"/>
          <w:szCs w:val="24"/>
        </w:rPr>
      </w:pPr>
    </w:p>
    <w:p w14:paraId="70DFAD1C" w14:textId="77777777" w:rsidR="004C60B4" w:rsidRDefault="00000000">
      <w:pPr>
        <w:spacing w:line="360" w:lineRule="auto"/>
        <w:rPr>
          <w:b/>
          <w:bCs/>
          <w:i/>
          <w:iCs/>
          <w:sz w:val="24"/>
          <w:szCs w:val="24"/>
          <w:u w:val="single"/>
        </w:rPr>
      </w:pPr>
      <w:r>
        <w:rPr>
          <w:b/>
          <w:bCs/>
          <w:i/>
          <w:iCs/>
          <w:sz w:val="24"/>
          <w:szCs w:val="24"/>
          <w:u w:val="single"/>
        </w:rPr>
        <w:t>Recommendations:</w:t>
      </w:r>
    </w:p>
    <w:p w14:paraId="50010288" w14:textId="77777777" w:rsidR="004C60B4" w:rsidRDefault="00000000">
      <w:pPr>
        <w:spacing w:line="360" w:lineRule="auto"/>
        <w:rPr>
          <w:sz w:val="24"/>
          <w:szCs w:val="24"/>
        </w:rPr>
      </w:pPr>
      <w:r>
        <w:rPr>
          <w:sz w:val="24"/>
          <w:szCs w:val="24"/>
        </w:rPr>
        <w:t>I would recommend for individual influencers to diversify their income at an early stage instead of waiting till they have a significant following. They can go to Patreon. However, there are differences between these two models in terms of risks and rewards. Physical products require a bigger upfront investments and quality risks (such as MrBeast burger) while subscriptions carry less risk but bring less reward per one follower (Bitget, 2026; Billion Dollar Boy, 2026).</w:t>
      </w:r>
    </w:p>
    <w:p w14:paraId="51CB02E2" w14:textId="77777777" w:rsidR="004C60B4" w:rsidRDefault="004C60B4">
      <w:pPr>
        <w:spacing w:line="360" w:lineRule="auto"/>
        <w:rPr>
          <w:sz w:val="24"/>
          <w:szCs w:val="24"/>
        </w:rPr>
      </w:pPr>
    </w:p>
    <w:p w14:paraId="743A6C05" w14:textId="77777777" w:rsidR="004C60B4" w:rsidRDefault="00000000">
      <w:pPr>
        <w:spacing w:line="360" w:lineRule="auto"/>
        <w:rPr>
          <w:sz w:val="24"/>
          <w:szCs w:val="24"/>
        </w:rPr>
      </w:pPr>
      <w:r>
        <w:rPr>
          <w:sz w:val="24"/>
          <w:szCs w:val="24"/>
        </w:rPr>
        <w:t>For brands and platforms, the recommendation will be to create processes of disclosure of AI beforehand when there are no regulatory deadlines since there will be financial penalties imposed per violation under the EU AI act (Launchpoint, 2026). Another recommendation is to platforms to share revenue generated from advertisements with creators more generously (Nguyen and Duffy, 2026).</w:t>
      </w:r>
    </w:p>
    <w:p w14:paraId="004EE672" w14:textId="77777777" w:rsidR="004C60B4" w:rsidRDefault="004C60B4">
      <w:pPr>
        <w:spacing w:line="360" w:lineRule="auto"/>
        <w:rPr>
          <w:sz w:val="24"/>
          <w:szCs w:val="24"/>
        </w:rPr>
      </w:pPr>
    </w:p>
    <w:p w14:paraId="6DEB42CE" w14:textId="77777777" w:rsidR="004C60B4" w:rsidRDefault="004C60B4">
      <w:pPr>
        <w:spacing w:line="360" w:lineRule="auto"/>
        <w:rPr>
          <w:sz w:val="24"/>
          <w:szCs w:val="24"/>
        </w:rPr>
      </w:pPr>
    </w:p>
    <w:p w14:paraId="756EDD28" w14:textId="77777777" w:rsidR="004C60B4" w:rsidRDefault="004C60B4">
      <w:pPr>
        <w:spacing w:line="360" w:lineRule="auto"/>
        <w:rPr>
          <w:sz w:val="24"/>
          <w:szCs w:val="24"/>
        </w:rPr>
      </w:pPr>
    </w:p>
    <w:p w14:paraId="39274D94" w14:textId="77777777" w:rsidR="004C60B4" w:rsidRDefault="00000000">
      <w:pPr>
        <w:spacing w:line="360" w:lineRule="auto"/>
        <w:rPr>
          <w:b/>
          <w:bCs/>
          <w:i/>
          <w:iCs/>
          <w:sz w:val="24"/>
          <w:szCs w:val="24"/>
          <w:u w:val="single"/>
        </w:rPr>
      </w:pPr>
      <w:r>
        <w:rPr>
          <w:b/>
          <w:bCs/>
          <w:i/>
          <w:iCs/>
          <w:sz w:val="24"/>
          <w:szCs w:val="24"/>
          <w:u w:val="single"/>
        </w:rPr>
        <w:t>Conclusion:</w:t>
      </w:r>
    </w:p>
    <w:p w14:paraId="33D7FEF5" w14:textId="77777777" w:rsidR="004C60B4" w:rsidRDefault="00000000">
      <w:pPr>
        <w:spacing w:line="360" w:lineRule="auto"/>
        <w:rPr>
          <w:sz w:val="24"/>
          <w:szCs w:val="24"/>
        </w:rPr>
      </w:pPr>
      <w:r>
        <w:rPr>
          <w:sz w:val="24"/>
          <w:szCs w:val="24"/>
        </w:rPr>
        <w:t>The creator economy sits at a genuine turning point. STEEPLE analysis outlines how the external factors are present in the industry, but the DPSIR reveals how the factors all are connected. AI and platform change are making the industry more competitive. The MrBeast case shows both sides of this because of the diversification giving him protection from the unstable algorithm, but also heavily dependent on him as a person.</w:t>
      </w:r>
    </w:p>
    <w:p w14:paraId="005CCED4" w14:textId="77777777" w:rsidR="004C60B4" w:rsidRDefault="004C60B4">
      <w:pPr>
        <w:spacing w:line="360" w:lineRule="auto"/>
        <w:rPr>
          <w:sz w:val="24"/>
          <w:szCs w:val="24"/>
        </w:rPr>
      </w:pPr>
    </w:p>
    <w:p w14:paraId="03775BFC" w14:textId="77777777" w:rsidR="004C60B4" w:rsidRDefault="004C60B4">
      <w:pPr>
        <w:spacing w:line="360" w:lineRule="auto"/>
        <w:rPr>
          <w:sz w:val="24"/>
          <w:szCs w:val="24"/>
        </w:rPr>
      </w:pPr>
    </w:p>
    <w:p w14:paraId="1510722C" w14:textId="77777777" w:rsidR="004C60B4" w:rsidRDefault="004C60B4">
      <w:pPr>
        <w:spacing w:line="360" w:lineRule="auto"/>
        <w:rPr>
          <w:sz w:val="24"/>
          <w:szCs w:val="24"/>
        </w:rPr>
      </w:pPr>
    </w:p>
    <w:p w14:paraId="32F8B67F" w14:textId="77777777" w:rsidR="004C60B4" w:rsidRDefault="004C60B4">
      <w:pPr>
        <w:spacing w:line="360" w:lineRule="auto"/>
        <w:rPr>
          <w:sz w:val="24"/>
          <w:szCs w:val="24"/>
        </w:rPr>
      </w:pPr>
    </w:p>
    <w:p w14:paraId="0A7DF5C0" w14:textId="77777777" w:rsidR="004C60B4" w:rsidRDefault="00000000">
      <w:pPr>
        <w:spacing w:line="360" w:lineRule="auto"/>
        <w:jc w:val="center"/>
        <w:rPr>
          <w:b/>
          <w:bCs/>
          <w:sz w:val="24"/>
          <w:szCs w:val="24"/>
        </w:rPr>
      </w:pPr>
      <w:r>
        <w:rPr>
          <w:b/>
          <w:bCs/>
          <w:sz w:val="24"/>
          <w:szCs w:val="24"/>
        </w:rPr>
        <w:t>Appendix A: STEEPLE Analysis</w:t>
      </w:r>
    </w:p>
    <w:p w14:paraId="1D498D26" w14:textId="77777777" w:rsidR="004C60B4" w:rsidRDefault="004C60B4">
      <w:pPr>
        <w:spacing w:line="360" w:lineRule="auto"/>
        <w:rPr>
          <w:sz w:val="24"/>
          <w:szCs w:val="24"/>
        </w:rPr>
      </w:pPr>
    </w:p>
    <w:tbl>
      <w:tblPr>
        <w:tblStyle w:val="a"/>
        <w:tblW w:w="729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4995"/>
      </w:tblGrid>
      <w:tr w:rsidR="004C60B4" w14:paraId="46AD09EE" w14:textId="77777777">
        <w:trPr>
          <w:jc w:val="center"/>
        </w:trPr>
        <w:tc>
          <w:tcPr>
            <w:tcW w:w="2295" w:type="dxa"/>
            <w:tcMar>
              <w:top w:w="100" w:type="dxa"/>
              <w:left w:w="100" w:type="dxa"/>
              <w:bottom w:w="100" w:type="dxa"/>
              <w:right w:w="100" w:type="dxa"/>
            </w:tcMar>
          </w:tcPr>
          <w:p w14:paraId="29B8A417" w14:textId="77777777" w:rsidR="004C60B4" w:rsidRDefault="00000000">
            <w:pPr>
              <w:widowControl w:val="0"/>
              <w:pBdr>
                <w:top w:val="nil"/>
                <w:left w:val="nil"/>
                <w:bottom w:val="nil"/>
                <w:right w:val="nil"/>
                <w:between w:val="nil"/>
              </w:pBdr>
              <w:spacing w:line="360" w:lineRule="auto"/>
              <w:rPr>
                <w:b/>
                <w:bCs/>
                <w:i/>
                <w:iCs/>
                <w:sz w:val="24"/>
                <w:szCs w:val="24"/>
                <w:u w:val="single"/>
              </w:rPr>
            </w:pPr>
            <w:r>
              <w:rPr>
                <w:b/>
                <w:bCs/>
                <w:i/>
                <w:iCs/>
                <w:sz w:val="24"/>
                <w:szCs w:val="24"/>
                <w:u w:val="single"/>
              </w:rPr>
              <w:t>Factor</w:t>
            </w:r>
          </w:p>
        </w:tc>
        <w:tc>
          <w:tcPr>
            <w:tcW w:w="4995" w:type="dxa"/>
            <w:tcMar>
              <w:top w:w="100" w:type="dxa"/>
              <w:left w:w="100" w:type="dxa"/>
              <w:bottom w:w="100" w:type="dxa"/>
              <w:right w:w="100" w:type="dxa"/>
            </w:tcMar>
          </w:tcPr>
          <w:p w14:paraId="2B7BC7CF" w14:textId="77777777" w:rsidR="004C60B4" w:rsidRDefault="00000000">
            <w:pPr>
              <w:widowControl w:val="0"/>
              <w:pBdr>
                <w:top w:val="nil"/>
                <w:left w:val="nil"/>
                <w:bottom w:val="nil"/>
                <w:right w:val="nil"/>
                <w:between w:val="nil"/>
              </w:pBdr>
              <w:spacing w:line="360" w:lineRule="auto"/>
              <w:rPr>
                <w:b/>
                <w:bCs/>
                <w:i/>
                <w:iCs/>
                <w:sz w:val="24"/>
                <w:szCs w:val="24"/>
                <w:u w:val="single"/>
              </w:rPr>
            </w:pPr>
            <w:r>
              <w:rPr>
                <w:b/>
                <w:bCs/>
                <w:i/>
                <w:iCs/>
                <w:sz w:val="24"/>
                <w:szCs w:val="24"/>
                <w:u w:val="single"/>
              </w:rPr>
              <w:t>Key Points</w:t>
            </w:r>
          </w:p>
        </w:tc>
      </w:tr>
      <w:tr w:rsidR="004C60B4" w14:paraId="596A0EEB" w14:textId="77777777">
        <w:trPr>
          <w:jc w:val="center"/>
        </w:trPr>
        <w:tc>
          <w:tcPr>
            <w:tcW w:w="2295" w:type="dxa"/>
            <w:tcMar>
              <w:top w:w="100" w:type="dxa"/>
              <w:left w:w="100" w:type="dxa"/>
              <w:bottom w:w="100" w:type="dxa"/>
              <w:right w:w="100" w:type="dxa"/>
            </w:tcMar>
          </w:tcPr>
          <w:p w14:paraId="7762DAB8"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Social</w:t>
            </w:r>
          </w:p>
        </w:tc>
        <w:tc>
          <w:tcPr>
            <w:tcW w:w="4995" w:type="dxa"/>
            <w:tcMar>
              <w:top w:w="100" w:type="dxa"/>
              <w:left w:w="100" w:type="dxa"/>
              <w:bottom w:w="100" w:type="dxa"/>
              <w:right w:w="100" w:type="dxa"/>
            </w:tcMar>
          </w:tcPr>
          <w:p w14:paraId="266DB29E" w14:textId="77777777" w:rsidR="004C60B4" w:rsidRDefault="00000000">
            <w:pPr>
              <w:widowControl w:val="0"/>
              <w:pBdr>
                <w:top w:val="nil"/>
                <w:left w:val="nil"/>
                <w:bottom w:val="nil"/>
                <w:right w:val="nil"/>
                <w:between w:val="nil"/>
              </w:pBdr>
              <w:spacing w:line="360" w:lineRule="auto"/>
              <w:rPr>
                <w:sz w:val="24"/>
                <w:szCs w:val="24"/>
              </w:rPr>
            </w:pPr>
            <w:r>
              <w:rPr>
                <w:sz w:val="24"/>
                <w:szCs w:val="24"/>
              </w:rPr>
              <w:t>Gen Z demand authentic, relatable content over scripted material (Kelsall, 2025)</w:t>
            </w:r>
          </w:p>
        </w:tc>
      </w:tr>
      <w:tr w:rsidR="004C60B4" w14:paraId="16775CED" w14:textId="77777777">
        <w:trPr>
          <w:trHeight w:val="480"/>
          <w:jc w:val="center"/>
        </w:trPr>
        <w:tc>
          <w:tcPr>
            <w:tcW w:w="2295" w:type="dxa"/>
            <w:tcMar>
              <w:top w:w="100" w:type="dxa"/>
              <w:left w:w="100" w:type="dxa"/>
              <w:bottom w:w="100" w:type="dxa"/>
              <w:right w:w="100" w:type="dxa"/>
            </w:tcMar>
          </w:tcPr>
          <w:p w14:paraId="54CB3E10"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Technological</w:t>
            </w:r>
          </w:p>
        </w:tc>
        <w:tc>
          <w:tcPr>
            <w:tcW w:w="4995" w:type="dxa"/>
            <w:tcMar>
              <w:top w:w="100" w:type="dxa"/>
              <w:left w:w="100" w:type="dxa"/>
              <w:bottom w:w="100" w:type="dxa"/>
              <w:right w:w="100" w:type="dxa"/>
            </w:tcMar>
          </w:tcPr>
          <w:p w14:paraId="1418CCD9" w14:textId="77777777" w:rsidR="004C60B4" w:rsidRDefault="00000000">
            <w:pPr>
              <w:widowControl w:val="0"/>
              <w:pBdr>
                <w:top w:val="nil"/>
                <w:left w:val="nil"/>
                <w:bottom w:val="nil"/>
                <w:right w:val="nil"/>
                <w:between w:val="nil"/>
              </w:pBdr>
              <w:spacing w:line="360" w:lineRule="auto"/>
              <w:rPr>
                <w:sz w:val="24"/>
                <w:szCs w:val="24"/>
              </w:rPr>
            </w:pPr>
            <w:r>
              <w:rPr>
                <w:sz w:val="24"/>
                <w:szCs w:val="24"/>
              </w:rPr>
              <w:t>AI transforming content creation; virtual/AI influencers competing with humans without ever showing a real face (Influencer Markering Factory, 2026)</w:t>
            </w:r>
          </w:p>
        </w:tc>
      </w:tr>
      <w:tr w:rsidR="004C60B4" w14:paraId="2CC4A076" w14:textId="77777777">
        <w:trPr>
          <w:jc w:val="center"/>
        </w:trPr>
        <w:tc>
          <w:tcPr>
            <w:tcW w:w="2295" w:type="dxa"/>
            <w:tcMar>
              <w:top w:w="100" w:type="dxa"/>
              <w:left w:w="100" w:type="dxa"/>
              <w:bottom w:w="100" w:type="dxa"/>
              <w:right w:w="100" w:type="dxa"/>
            </w:tcMar>
          </w:tcPr>
          <w:p w14:paraId="7C34BD7F"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Economic</w:t>
            </w:r>
          </w:p>
        </w:tc>
        <w:tc>
          <w:tcPr>
            <w:tcW w:w="4995" w:type="dxa"/>
            <w:tcMar>
              <w:top w:w="100" w:type="dxa"/>
              <w:left w:w="100" w:type="dxa"/>
              <w:bottom w:w="100" w:type="dxa"/>
              <w:right w:w="100" w:type="dxa"/>
            </w:tcMar>
          </w:tcPr>
          <w:p w14:paraId="0E56A355" w14:textId="77777777" w:rsidR="004C60B4" w:rsidRDefault="00000000">
            <w:pPr>
              <w:widowControl w:val="0"/>
              <w:pBdr>
                <w:top w:val="nil"/>
                <w:left w:val="nil"/>
                <w:bottom w:val="nil"/>
                <w:right w:val="nil"/>
                <w:between w:val="nil"/>
              </w:pBdr>
              <w:spacing w:line="360" w:lineRule="auto"/>
              <w:rPr>
                <w:sz w:val="24"/>
                <w:szCs w:val="24"/>
              </w:rPr>
            </w:pPr>
            <w:r>
              <w:rPr>
                <w:sz w:val="24"/>
                <w:szCs w:val="24"/>
              </w:rPr>
              <w:t>Market valued over £200 billion, growing toward £1 trillion by 2032; rising brand ad spend on influencers (AMT, 2026).</w:t>
            </w:r>
          </w:p>
        </w:tc>
      </w:tr>
      <w:tr w:rsidR="004C60B4" w14:paraId="5D57C5B9" w14:textId="77777777">
        <w:trPr>
          <w:jc w:val="center"/>
        </w:trPr>
        <w:tc>
          <w:tcPr>
            <w:tcW w:w="2295" w:type="dxa"/>
            <w:tcMar>
              <w:top w:w="100" w:type="dxa"/>
              <w:left w:w="100" w:type="dxa"/>
              <w:bottom w:w="100" w:type="dxa"/>
              <w:right w:w="100" w:type="dxa"/>
            </w:tcMar>
          </w:tcPr>
          <w:p w14:paraId="0E4CABA2"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Environmental</w:t>
            </w:r>
          </w:p>
        </w:tc>
        <w:tc>
          <w:tcPr>
            <w:tcW w:w="4995" w:type="dxa"/>
            <w:tcMar>
              <w:top w:w="100" w:type="dxa"/>
              <w:left w:w="100" w:type="dxa"/>
              <w:bottom w:w="100" w:type="dxa"/>
              <w:right w:w="100" w:type="dxa"/>
            </w:tcMar>
          </w:tcPr>
          <w:p w14:paraId="2E611462" w14:textId="77777777" w:rsidR="004C60B4" w:rsidRDefault="00000000">
            <w:pPr>
              <w:widowControl w:val="0"/>
              <w:pBdr>
                <w:top w:val="nil"/>
                <w:left w:val="nil"/>
                <w:bottom w:val="nil"/>
                <w:right w:val="nil"/>
                <w:between w:val="nil"/>
              </w:pBdr>
              <w:spacing w:line="360" w:lineRule="auto"/>
              <w:rPr>
                <w:sz w:val="24"/>
                <w:szCs w:val="24"/>
              </w:rPr>
            </w:pPr>
            <w:r>
              <w:rPr>
                <w:sz w:val="24"/>
                <w:szCs w:val="24"/>
              </w:rPr>
              <w:t>Indirect impact because of energy use for AI content tools; not yet a major industry focus</w:t>
            </w:r>
          </w:p>
        </w:tc>
      </w:tr>
      <w:tr w:rsidR="004C60B4" w14:paraId="0DD341ED" w14:textId="77777777">
        <w:trPr>
          <w:jc w:val="center"/>
        </w:trPr>
        <w:tc>
          <w:tcPr>
            <w:tcW w:w="2295" w:type="dxa"/>
            <w:tcMar>
              <w:top w:w="100" w:type="dxa"/>
              <w:left w:w="100" w:type="dxa"/>
              <w:bottom w:w="100" w:type="dxa"/>
              <w:right w:w="100" w:type="dxa"/>
            </w:tcMar>
          </w:tcPr>
          <w:p w14:paraId="0B49270C"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Political</w:t>
            </w:r>
          </w:p>
        </w:tc>
        <w:tc>
          <w:tcPr>
            <w:tcW w:w="4995" w:type="dxa"/>
            <w:tcMar>
              <w:top w:w="100" w:type="dxa"/>
              <w:left w:w="100" w:type="dxa"/>
              <w:bottom w:w="100" w:type="dxa"/>
              <w:right w:w="100" w:type="dxa"/>
            </w:tcMar>
          </w:tcPr>
          <w:p w14:paraId="106BACDD" w14:textId="77777777" w:rsidR="004C60B4" w:rsidRDefault="00000000">
            <w:pPr>
              <w:widowControl w:val="0"/>
              <w:pBdr>
                <w:top w:val="nil"/>
                <w:left w:val="nil"/>
                <w:bottom w:val="nil"/>
                <w:right w:val="nil"/>
                <w:between w:val="nil"/>
              </w:pBdr>
              <w:spacing w:line="360" w:lineRule="auto"/>
              <w:rPr>
                <w:sz w:val="24"/>
                <w:szCs w:val="24"/>
              </w:rPr>
            </w:pPr>
            <w:r>
              <w:rPr>
                <w:sz w:val="24"/>
                <w:szCs w:val="24"/>
              </w:rPr>
              <w:t>Government tightening oversight (e.g. TikTok’s 2025 ownership shift) (OpusClip, 2026)</w:t>
            </w:r>
          </w:p>
        </w:tc>
      </w:tr>
      <w:tr w:rsidR="004C60B4" w14:paraId="62AD9872" w14:textId="77777777">
        <w:trPr>
          <w:jc w:val="center"/>
        </w:trPr>
        <w:tc>
          <w:tcPr>
            <w:tcW w:w="2295" w:type="dxa"/>
            <w:tcMar>
              <w:top w:w="100" w:type="dxa"/>
              <w:left w:w="100" w:type="dxa"/>
              <w:bottom w:w="100" w:type="dxa"/>
              <w:right w:w="100" w:type="dxa"/>
            </w:tcMar>
          </w:tcPr>
          <w:p w14:paraId="7C94D7F1"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Legal</w:t>
            </w:r>
          </w:p>
        </w:tc>
        <w:tc>
          <w:tcPr>
            <w:tcW w:w="4995" w:type="dxa"/>
            <w:tcMar>
              <w:top w:w="100" w:type="dxa"/>
              <w:left w:w="100" w:type="dxa"/>
              <w:bottom w:w="100" w:type="dxa"/>
              <w:right w:w="100" w:type="dxa"/>
            </w:tcMar>
          </w:tcPr>
          <w:p w14:paraId="752D3740" w14:textId="77777777" w:rsidR="004C60B4" w:rsidRDefault="00000000">
            <w:pPr>
              <w:widowControl w:val="0"/>
              <w:pBdr>
                <w:top w:val="nil"/>
                <w:left w:val="nil"/>
                <w:bottom w:val="nil"/>
                <w:right w:val="nil"/>
                <w:between w:val="nil"/>
              </w:pBdr>
              <w:spacing w:line="360" w:lineRule="auto"/>
              <w:rPr>
                <w:sz w:val="24"/>
                <w:szCs w:val="24"/>
              </w:rPr>
            </w:pPr>
            <w:r>
              <w:rPr>
                <w:sz w:val="24"/>
                <w:szCs w:val="24"/>
              </w:rPr>
              <w:t>FTC endorsement Guides (US) AND EU AI act labelling requirements from August 2026 (Playbella, 2026; Launchpoint, 2026)</w:t>
            </w:r>
          </w:p>
        </w:tc>
      </w:tr>
      <w:tr w:rsidR="004C60B4" w14:paraId="79B731F9" w14:textId="77777777">
        <w:trPr>
          <w:jc w:val="center"/>
        </w:trPr>
        <w:tc>
          <w:tcPr>
            <w:tcW w:w="2295" w:type="dxa"/>
            <w:tcMar>
              <w:top w:w="100" w:type="dxa"/>
              <w:left w:w="100" w:type="dxa"/>
              <w:bottom w:w="100" w:type="dxa"/>
              <w:right w:w="100" w:type="dxa"/>
            </w:tcMar>
          </w:tcPr>
          <w:p w14:paraId="38BE338B"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Ethical</w:t>
            </w:r>
          </w:p>
        </w:tc>
        <w:tc>
          <w:tcPr>
            <w:tcW w:w="4995" w:type="dxa"/>
            <w:tcMar>
              <w:top w:w="100" w:type="dxa"/>
              <w:left w:w="100" w:type="dxa"/>
              <w:bottom w:w="100" w:type="dxa"/>
              <w:right w:w="100" w:type="dxa"/>
            </w:tcMar>
          </w:tcPr>
          <w:p w14:paraId="73CC2513" w14:textId="77777777" w:rsidR="004C60B4" w:rsidRDefault="00000000">
            <w:pPr>
              <w:widowControl w:val="0"/>
              <w:pBdr>
                <w:top w:val="nil"/>
                <w:left w:val="nil"/>
                <w:bottom w:val="nil"/>
                <w:right w:val="nil"/>
                <w:between w:val="nil"/>
              </w:pBdr>
              <w:spacing w:line="360" w:lineRule="auto"/>
              <w:rPr>
                <w:sz w:val="24"/>
                <w:szCs w:val="24"/>
              </w:rPr>
            </w:pPr>
            <w:r>
              <w:rPr>
                <w:sz w:val="24"/>
                <w:szCs w:val="24"/>
              </w:rPr>
              <w:t>Concerns over transparency, authenticity and creator burnout (Nguyen and Duffy, 2026)</w:t>
            </w:r>
          </w:p>
        </w:tc>
      </w:tr>
    </w:tbl>
    <w:p w14:paraId="04052934" w14:textId="77777777" w:rsidR="004C60B4" w:rsidRDefault="004C60B4">
      <w:pPr>
        <w:spacing w:line="360" w:lineRule="auto"/>
        <w:rPr>
          <w:sz w:val="24"/>
          <w:szCs w:val="24"/>
        </w:rPr>
      </w:pPr>
    </w:p>
    <w:p w14:paraId="550A5A39" w14:textId="77777777" w:rsidR="004C60B4" w:rsidRDefault="00000000">
      <w:pPr>
        <w:spacing w:line="360" w:lineRule="auto"/>
        <w:jc w:val="center"/>
        <w:rPr>
          <w:b/>
          <w:bCs/>
          <w:sz w:val="24"/>
          <w:szCs w:val="24"/>
        </w:rPr>
      </w:pPr>
      <w:r>
        <w:rPr>
          <w:b/>
          <w:bCs/>
          <w:sz w:val="24"/>
          <w:szCs w:val="24"/>
        </w:rPr>
        <w:t>Appendix B: SWOT analysis - Mr Beast</w:t>
      </w:r>
    </w:p>
    <w:p w14:paraId="09342E9A" w14:textId="77777777" w:rsidR="004C60B4" w:rsidRDefault="004C60B4">
      <w:pPr>
        <w:spacing w:line="360" w:lineRule="auto"/>
        <w:jc w:val="center"/>
        <w:rPr>
          <w:b/>
          <w:bCs/>
          <w:sz w:val="24"/>
          <w:szCs w:val="24"/>
        </w:rPr>
      </w:pPr>
    </w:p>
    <w:tbl>
      <w:tblPr>
        <w:tblStyle w:val="a0"/>
        <w:tblW w:w="10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00"/>
        <w:gridCol w:w="5000"/>
      </w:tblGrid>
      <w:tr w:rsidR="004C60B4" w14:paraId="7DE39D6B" w14:textId="77777777">
        <w:trPr>
          <w:jc w:val="center"/>
        </w:trPr>
        <w:tc>
          <w:tcPr>
            <w:tcW w:w="5000" w:type="dxa"/>
            <w:tcMar>
              <w:top w:w="100" w:type="dxa"/>
              <w:left w:w="100" w:type="dxa"/>
              <w:bottom w:w="100" w:type="dxa"/>
              <w:right w:w="100" w:type="dxa"/>
            </w:tcMar>
          </w:tcPr>
          <w:p w14:paraId="31EC8105"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Strengths</w:t>
            </w:r>
          </w:p>
        </w:tc>
        <w:tc>
          <w:tcPr>
            <w:tcW w:w="5000" w:type="dxa"/>
            <w:tcMar>
              <w:top w:w="100" w:type="dxa"/>
              <w:left w:w="100" w:type="dxa"/>
              <w:bottom w:w="100" w:type="dxa"/>
              <w:right w:w="100" w:type="dxa"/>
            </w:tcMar>
          </w:tcPr>
          <w:p w14:paraId="591E63B3" w14:textId="77777777" w:rsidR="004C60B4" w:rsidRDefault="00000000">
            <w:pPr>
              <w:widowControl w:val="0"/>
              <w:pBdr>
                <w:top w:val="nil"/>
                <w:left w:val="nil"/>
                <w:bottom w:val="nil"/>
                <w:right w:val="nil"/>
                <w:between w:val="nil"/>
              </w:pBdr>
              <w:spacing w:line="360" w:lineRule="auto"/>
              <w:rPr>
                <w:sz w:val="24"/>
                <w:szCs w:val="24"/>
              </w:rPr>
            </w:pPr>
            <w:r>
              <w:rPr>
                <w:sz w:val="24"/>
                <w:szCs w:val="24"/>
              </w:rPr>
              <w:t>Uses content as a customer-acquisition funnel for independent businesses (Feastables, MrBeast Lab), reducing reliance on ad revenue (Bitget, 2026)</w:t>
            </w:r>
          </w:p>
        </w:tc>
      </w:tr>
      <w:tr w:rsidR="004C60B4" w14:paraId="7FFBED7F" w14:textId="77777777">
        <w:trPr>
          <w:jc w:val="center"/>
        </w:trPr>
        <w:tc>
          <w:tcPr>
            <w:tcW w:w="5000" w:type="dxa"/>
            <w:tcMar>
              <w:top w:w="100" w:type="dxa"/>
              <w:left w:w="100" w:type="dxa"/>
              <w:bottom w:w="100" w:type="dxa"/>
              <w:right w:w="100" w:type="dxa"/>
            </w:tcMar>
          </w:tcPr>
          <w:p w14:paraId="201B1872"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Weaknesses</w:t>
            </w:r>
          </w:p>
        </w:tc>
        <w:tc>
          <w:tcPr>
            <w:tcW w:w="5000" w:type="dxa"/>
            <w:tcMar>
              <w:top w:w="100" w:type="dxa"/>
              <w:left w:w="100" w:type="dxa"/>
              <w:bottom w:w="100" w:type="dxa"/>
              <w:right w:w="100" w:type="dxa"/>
            </w:tcMar>
          </w:tcPr>
          <w:p w14:paraId="4A858995" w14:textId="77777777" w:rsidR="004C60B4" w:rsidRDefault="00000000">
            <w:pPr>
              <w:widowControl w:val="0"/>
              <w:pBdr>
                <w:top w:val="nil"/>
                <w:left w:val="nil"/>
                <w:bottom w:val="nil"/>
                <w:right w:val="nil"/>
                <w:between w:val="nil"/>
              </w:pBdr>
              <w:spacing w:line="360" w:lineRule="auto"/>
              <w:rPr>
                <w:sz w:val="24"/>
                <w:szCs w:val="24"/>
              </w:rPr>
            </w:pPr>
            <w:r>
              <w:rPr>
                <w:sz w:val="24"/>
                <w:szCs w:val="24"/>
              </w:rPr>
              <w:t>Businesses heavily tied to personal reputation; 2023 lawsuit damaged his brand via third-party quality control failure (Chow, 2023)</w:t>
            </w:r>
          </w:p>
        </w:tc>
      </w:tr>
      <w:tr w:rsidR="004C60B4" w14:paraId="1D92BB97" w14:textId="77777777">
        <w:trPr>
          <w:jc w:val="center"/>
        </w:trPr>
        <w:tc>
          <w:tcPr>
            <w:tcW w:w="5000" w:type="dxa"/>
            <w:tcMar>
              <w:top w:w="100" w:type="dxa"/>
              <w:left w:w="100" w:type="dxa"/>
              <w:bottom w:w="100" w:type="dxa"/>
              <w:right w:w="100" w:type="dxa"/>
            </w:tcMar>
          </w:tcPr>
          <w:p w14:paraId="7ED30F34"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Opportunities</w:t>
            </w:r>
          </w:p>
        </w:tc>
        <w:tc>
          <w:tcPr>
            <w:tcW w:w="5000" w:type="dxa"/>
            <w:tcMar>
              <w:top w:w="100" w:type="dxa"/>
              <w:left w:w="100" w:type="dxa"/>
              <w:bottom w:w="100" w:type="dxa"/>
              <w:right w:w="100" w:type="dxa"/>
            </w:tcMar>
          </w:tcPr>
          <w:p w14:paraId="01FB37A7" w14:textId="77777777" w:rsidR="004C60B4" w:rsidRDefault="00000000">
            <w:pPr>
              <w:widowControl w:val="0"/>
              <w:pBdr>
                <w:top w:val="nil"/>
                <w:left w:val="nil"/>
                <w:bottom w:val="nil"/>
                <w:right w:val="nil"/>
                <w:between w:val="nil"/>
              </w:pBdr>
              <w:spacing w:line="360" w:lineRule="auto"/>
              <w:rPr>
                <w:sz w:val="24"/>
                <w:szCs w:val="24"/>
              </w:rPr>
            </w:pPr>
            <w:r>
              <w:rPr>
                <w:sz w:val="24"/>
                <w:szCs w:val="24"/>
              </w:rPr>
              <w:t>Growth of social commerce (Economic/Technological factor) allows expansion into owned products, reducing third-party risk</w:t>
            </w:r>
          </w:p>
        </w:tc>
      </w:tr>
      <w:tr w:rsidR="004C60B4" w14:paraId="3024170F" w14:textId="77777777">
        <w:trPr>
          <w:jc w:val="center"/>
        </w:trPr>
        <w:tc>
          <w:tcPr>
            <w:tcW w:w="5000" w:type="dxa"/>
            <w:tcMar>
              <w:top w:w="100" w:type="dxa"/>
              <w:left w:w="100" w:type="dxa"/>
              <w:bottom w:w="100" w:type="dxa"/>
              <w:right w:w="100" w:type="dxa"/>
            </w:tcMar>
          </w:tcPr>
          <w:p w14:paraId="213352FF" w14:textId="77777777" w:rsidR="004C60B4" w:rsidRDefault="00000000">
            <w:pPr>
              <w:widowControl w:val="0"/>
              <w:pBdr>
                <w:top w:val="nil"/>
                <w:left w:val="nil"/>
                <w:bottom w:val="nil"/>
                <w:right w:val="nil"/>
                <w:between w:val="nil"/>
              </w:pBdr>
              <w:spacing w:line="360" w:lineRule="auto"/>
              <w:rPr>
                <w:b/>
                <w:bCs/>
                <w:sz w:val="24"/>
                <w:szCs w:val="24"/>
              </w:rPr>
            </w:pPr>
            <w:r>
              <w:rPr>
                <w:b/>
                <w:bCs/>
                <w:sz w:val="24"/>
                <w:szCs w:val="24"/>
              </w:rPr>
              <w:t>Threats</w:t>
            </w:r>
          </w:p>
        </w:tc>
        <w:tc>
          <w:tcPr>
            <w:tcW w:w="5000" w:type="dxa"/>
            <w:tcMar>
              <w:top w:w="100" w:type="dxa"/>
              <w:left w:w="100" w:type="dxa"/>
              <w:bottom w:w="100" w:type="dxa"/>
              <w:right w:w="100" w:type="dxa"/>
            </w:tcMar>
          </w:tcPr>
          <w:p w14:paraId="4903C186" w14:textId="77777777" w:rsidR="004C60B4" w:rsidRDefault="00000000">
            <w:pPr>
              <w:widowControl w:val="0"/>
              <w:pBdr>
                <w:top w:val="nil"/>
                <w:left w:val="nil"/>
                <w:bottom w:val="nil"/>
                <w:right w:val="nil"/>
                <w:between w:val="nil"/>
              </w:pBdr>
              <w:spacing w:line="360" w:lineRule="auto"/>
              <w:rPr>
                <w:sz w:val="24"/>
                <w:szCs w:val="24"/>
              </w:rPr>
            </w:pPr>
            <w:r>
              <w:rPr>
                <w:sz w:val="24"/>
                <w:szCs w:val="24"/>
              </w:rPr>
              <w:t>Rising AI-generated competitors (Technological factor); tightening EU/FTC disclosure rules increase compliance risk (Legal factor)</w:t>
            </w:r>
          </w:p>
        </w:tc>
      </w:tr>
    </w:tbl>
    <w:p w14:paraId="73956B12" w14:textId="77777777" w:rsidR="004C60B4" w:rsidRDefault="004C60B4">
      <w:pPr>
        <w:spacing w:line="360" w:lineRule="auto"/>
        <w:jc w:val="center"/>
        <w:rPr>
          <w:b/>
          <w:bCs/>
          <w:sz w:val="24"/>
          <w:szCs w:val="24"/>
        </w:rPr>
      </w:pPr>
    </w:p>
    <w:p w14:paraId="46397C76" w14:textId="77777777" w:rsidR="004C60B4" w:rsidRDefault="004C60B4">
      <w:pPr>
        <w:spacing w:line="360" w:lineRule="auto"/>
        <w:rPr>
          <w:sz w:val="24"/>
          <w:szCs w:val="24"/>
        </w:rPr>
      </w:pPr>
    </w:p>
    <w:p w14:paraId="26689C80" w14:textId="77777777" w:rsidR="004C60B4" w:rsidRDefault="004C60B4">
      <w:pPr>
        <w:spacing w:line="360" w:lineRule="auto"/>
        <w:rPr>
          <w:sz w:val="24"/>
          <w:szCs w:val="24"/>
        </w:rPr>
      </w:pPr>
    </w:p>
    <w:p w14:paraId="1648A7FB" w14:textId="77777777" w:rsidR="004C60B4" w:rsidRDefault="004C60B4">
      <w:pPr>
        <w:spacing w:line="360" w:lineRule="auto"/>
        <w:rPr>
          <w:sz w:val="24"/>
          <w:szCs w:val="24"/>
        </w:rPr>
      </w:pPr>
    </w:p>
    <w:p w14:paraId="7C60F49D" w14:textId="77777777" w:rsidR="004C60B4" w:rsidRDefault="00000000">
      <w:pPr>
        <w:spacing w:line="360" w:lineRule="auto"/>
        <w:rPr>
          <w:b/>
          <w:bCs/>
          <w:i/>
          <w:iCs/>
          <w:sz w:val="24"/>
          <w:szCs w:val="24"/>
          <w:u w:val="single"/>
        </w:rPr>
      </w:pPr>
      <w:r>
        <w:rPr>
          <w:b/>
          <w:bCs/>
          <w:i/>
          <w:iCs/>
          <w:sz w:val="24"/>
          <w:szCs w:val="24"/>
          <w:u w:val="single"/>
        </w:rPr>
        <w:t>References:</w:t>
      </w:r>
      <w:r>
        <w:rPr>
          <w:b/>
          <w:bCs/>
          <w:i/>
          <w:iCs/>
          <w:sz w:val="24"/>
          <w:szCs w:val="24"/>
          <w:u w:val="single"/>
        </w:rPr>
        <w:br/>
        <w:t>AMT (2026) The Creator Economy in 2026: Market Size, Growth Trends. Available at:</w:t>
      </w:r>
      <w:hyperlink r:id="rId4">
        <w:r>
          <w:rPr>
            <w:b/>
            <w:bCs/>
            <w:i/>
            <w:iCs/>
            <w:sz w:val="24"/>
            <w:szCs w:val="24"/>
            <w:u w:val="single"/>
          </w:rPr>
          <w:t xml:space="preserve"> </w:t>
        </w:r>
      </w:hyperlink>
      <w:hyperlink r:id="rId5">
        <w:r>
          <w:rPr>
            <w:b/>
            <w:bCs/>
            <w:i/>
            <w:iCs/>
            <w:color w:val="1155CC"/>
            <w:sz w:val="24"/>
            <w:szCs w:val="24"/>
            <w:u w:val="single"/>
          </w:rPr>
          <w:t>https://amt.ai/blog/creator-economy-market</w:t>
        </w:r>
      </w:hyperlink>
      <w:r>
        <w:rPr>
          <w:b/>
          <w:bCs/>
          <w:i/>
          <w:iCs/>
          <w:sz w:val="24"/>
          <w:szCs w:val="24"/>
          <w:u w:val="single"/>
        </w:rPr>
        <w:t xml:space="preserve"> (Accessed: 21 August 2026).</w:t>
      </w:r>
    </w:p>
    <w:p w14:paraId="2E952039" w14:textId="77777777" w:rsidR="004C60B4" w:rsidRDefault="004C60B4">
      <w:pPr>
        <w:spacing w:line="360" w:lineRule="auto"/>
        <w:rPr>
          <w:b/>
          <w:bCs/>
          <w:i/>
          <w:iCs/>
          <w:sz w:val="24"/>
          <w:szCs w:val="24"/>
          <w:u w:val="single"/>
        </w:rPr>
      </w:pPr>
    </w:p>
    <w:p w14:paraId="2A0207D8" w14:textId="77777777" w:rsidR="004C60B4" w:rsidRDefault="00000000">
      <w:pPr>
        <w:spacing w:line="360" w:lineRule="auto"/>
        <w:rPr>
          <w:b/>
          <w:bCs/>
          <w:i/>
          <w:iCs/>
          <w:sz w:val="24"/>
          <w:szCs w:val="24"/>
          <w:u w:val="single"/>
        </w:rPr>
      </w:pPr>
      <w:r>
        <w:rPr>
          <w:b/>
          <w:bCs/>
          <w:i/>
          <w:iCs/>
          <w:sz w:val="24"/>
          <w:szCs w:val="24"/>
          <w:u w:val="single"/>
        </w:rPr>
        <w:t>Awisee (2025) Influencer Marketing Rules Regulations In 2026 (Guidelines). Available at:</w:t>
      </w:r>
      <w:hyperlink r:id="rId6">
        <w:r>
          <w:rPr>
            <w:b/>
            <w:bCs/>
            <w:i/>
            <w:iCs/>
            <w:sz w:val="24"/>
            <w:szCs w:val="24"/>
            <w:u w:val="single"/>
          </w:rPr>
          <w:t xml:space="preserve"> </w:t>
        </w:r>
      </w:hyperlink>
      <w:hyperlink r:id="rId7">
        <w:r>
          <w:rPr>
            <w:b/>
            <w:bCs/>
            <w:i/>
            <w:iCs/>
            <w:color w:val="1155CC"/>
            <w:sz w:val="24"/>
            <w:szCs w:val="24"/>
            <w:u w:val="single"/>
          </w:rPr>
          <w:t>https://awisee.com/blog/influencer-marketing-rules-regulations/</w:t>
        </w:r>
      </w:hyperlink>
      <w:r>
        <w:rPr>
          <w:b/>
          <w:bCs/>
          <w:i/>
          <w:iCs/>
          <w:sz w:val="24"/>
          <w:szCs w:val="24"/>
          <w:u w:val="single"/>
        </w:rPr>
        <w:t xml:space="preserve"> (Accessed: 24 August 2026).</w:t>
      </w:r>
    </w:p>
    <w:p w14:paraId="2AF3BAD8" w14:textId="77777777" w:rsidR="004C60B4" w:rsidRDefault="004C60B4">
      <w:pPr>
        <w:spacing w:line="360" w:lineRule="auto"/>
        <w:rPr>
          <w:b/>
          <w:bCs/>
          <w:i/>
          <w:iCs/>
          <w:sz w:val="24"/>
          <w:szCs w:val="24"/>
          <w:u w:val="single"/>
        </w:rPr>
      </w:pPr>
    </w:p>
    <w:p w14:paraId="6353ADFC" w14:textId="77777777" w:rsidR="004C60B4" w:rsidRDefault="00000000">
      <w:pPr>
        <w:spacing w:line="360" w:lineRule="auto"/>
        <w:rPr>
          <w:b/>
          <w:bCs/>
          <w:i/>
          <w:iCs/>
          <w:sz w:val="24"/>
          <w:szCs w:val="24"/>
          <w:u w:val="single"/>
        </w:rPr>
      </w:pPr>
      <w:r>
        <w:rPr>
          <w:b/>
          <w:bCs/>
          <w:i/>
          <w:iCs/>
          <w:sz w:val="24"/>
          <w:szCs w:val="24"/>
          <w:u w:val="single"/>
        </w:rPr>
        <w:t>Billion Dollar Boy (2026) Over Half of Creators Face Burnout: Action Urged. Available at:</w:t>
      </w:r>
      <w:hyperlink r:id="rId8">
        <w:r>
          <w:rPr>
            <w:b/>
            <w:bCs/>
            <w:i/>
            <w:iCs/>
            <w:sz w:val="24"/>
            <w:szCs w:val="24"/>
            <w:u w:val="single"/>
          </w:rPr>
          <w:t xml:space="preserve"> </w:t>
        </w:r>
      </w:hyperlink>
      <w:hyperlink r:id="rId9">
        <w:r>
          <w:rPr>
            <w:b/>
            <w:bCs/>
            <w:i/>
            <w:iCs/>
            <w:color w:val="1155CC"/>
            <w:sz w:val="24"/>
            <w:szCs w:val="24"/>
            <w:u w:val="single"/>
          </w:rPr>
          <w:t>https://www.billiondollarboy.com/news/over-half-of-creators-face-burnout</w:t>
        </w:r>
      </w:hyperlink>
      <w:r>
        <w:rPr>
          <w:b/>
          <w:bCs/>
          <w:i/>
          <w:iCs/>
          <w:sz w:val="24"/>
          <w:szCs w:val="24"/>
          <w:u w:val="single"/>
        </w:rPr>
        <w:t xml:space="preserve"> (Accessed: 22 August 2026).</w:t>
      </w:r>
    </w:p>
    <w:p w14:paraId="1C467B42" w14:textId="77777777" w:rsidR="004C60B4" w:rsidRDefault="004C60B4">
      <w:pPr>
        <w:spacing w:line="360" w:lineRule="auto"/>
        <w:rPr>
          <w:b/>
          <w:bCs/>
          <w:i/>
          <w:iCs/>
          <w:sz w:val="24"/>
          <w:szCs w:val="24"/>
          <w:u w:val="single"/>
        </w:rPr>
      </w:pPr>
    </w:p>
    <w:p w14:paraId="56F35D3B" w14:textId="77777777" w:rsidR="004C60B4" w:rsidRDefault="00000000">
      <w:pPr>
        <w:spacing w:line="360" w:lineRule="auto"/>
        <w:rPr>
          <w:b/>
          <w:bCs/>
          <w:i/>
          <w:iCs/>
          <w:sz w:val="24"/>
          <w:szCs w:val="24"/>
          <w:u w:val="single"/>
        </w:rPr>
      </w:pPr>
      <w:r>
        <w:rPr>
          <w:b/>
          <w:bCs/>
          <w:i/>
          <w:iCs/>
          <w:sz w:val="24"/>
          <w:szCs w:val="24"/>
          <w:u w:val="single"/>
        </w:rPr>
        <w:t>Bitget (2026) Mr Beast Business Empire: Content, Products &amp; Revenue Streams Explained. Available at:</w:t>
      </w:r>
      <w:hyperlink r:id="rId10">
        <w:r>
          <w:rPr>
            <w:b/>
            <w:bCs/>
            <w:i/>
            <w:iCs/>
            <w:sz w:val="24"/>
            <w:szCs w:val="24"/>
            <w:u w:val="single"/>
          </w:rPr>
          <w:t xml:space="preserve"> </w:t>
        </w:r>
      </w:hyperlink>
      <w:hyperlink r:id="rId11">
        <w:r>
          <w:rPr>
            <w:b/>
            <w:bCs/>
            <w:i/>
            <w:iCs/>
            <w:color w:val="1155CC"/>
            <w:sz w:val="24"/>
            <w:szCs w:val="24"/>
            <w:u w:val="single"/>
          </w:rPr>
          <w:t>https://www.bitget.com/academy/mrbeast-business</w:t>
        </w:r>
      </w:hyperlink>
      <w:r>
        <w:rPr>
          <w:b/>
          <w:bCs/>
          <w:i/>
          <w:iCs/>
          <w:sz w:val="24"/>
          <w:szCs w:val="24"/>
          <w:u w:val="single"/>
        </w:rPr>
        <w:t xml:space="preserve"> (Accessed: 24 August 2026).</w:t>
      </w:r>
    </w:p>
    <w:p w14:paraId="514C7A7F" w14:textId="77777777" w:rsidR="004C60B4" w:rsidRDefault="004C60B4">
      <w:pPr>
        <w:spacing w:line="360" w:lineRule="auto"/>
        <w:rPr>
          <w:b/>
          <w:bCs/>
          <w:i/>
          <w:iCs/>
          <w:sz w:val="24"/>
          <w:szCs w:val="24"/>
          <w:u w:val="single"/>
        </w:rPr>
      </w:pPr>
    </w:p>
    <w:p w14:paraId="7E0440B6" w14:textId="77777777" w:rsidR="004C60B4" w:rsidRDefault="00000000">
      <w:pPr>
        <w:spacing w:line="360" w:lineRule="auto"/>
        <w:rPr>
          <w:b/>
          <w:bCs/>
          <w:i/>
          <w:iCs/>
          <w:sz w:val="24"/>
          <w:szCs w:val="24"/>
          <w:u w:val="single"/>
        </w:rPr>
      </w:pPr>
      <w:r>
        <w:rPr>
          <w:b/>
          <w:bCs/>
          <w:i/>
          <w:iCs/>
          <w:sz w:val="24"/>
          <w:szCs w:val="24"/>
          <w:u w:val="single"/>
        </w:rPr>
        <w:t>Chang, E. (2025) How Fast Are AI Companies Evolving? Harvard Business School. Available at:</w:t>
      </w:r>
      <w:hyperlink r:id="rId12">
        <w:r>
          <w:rPr>
            <w:b/>
            <w:bCs/>
            <w:i/>
            <w:iCs/>
            <w:sz w:val="24"/>
            <w:szCs w:val="24"/>
            <w:u w:val="single"/>
          </w:rPr>
          <w:t xml:space="preserve"> </w:t>
        </w:r>
      </w:hyperlink>
      <w:hyperlink r:id="rId13">
        <w:r>
          <w:rPr>
            <w:b/>
            <w:bCs/>
            <w:i/>
            <w:iCs/>
            <w:color w:val="1155CC"/>
            <w:sz w:val="24"/>
            <w:szCs w:val="24"/>
            <w:u w:val="single"/>
          </w:rPr>
          <w:t>https://www.hbs.edu/bigs/perplexity-aravind-srinivas</w:t>
        </w:r>
      </w:hyperlink>
      <w:r>
        <w:rPr>
          <w:b/>
          <w:bCs/>
          <w:i/>
          <w:iCs/>
          <w:sz w:val="24"/>
          <w:szCs w:val="24"/>
          <w:u w:val="single"/>
        </w:rPr>
        <w:t xml:space="preserve"> (Accessed: 21 August 2026).</w:t>
      </w:r>
    </w:p>
    <w:p w14:paraId="04337983" w14:textId="77777777" w:rsidR="004C60B4" w:rsidRDefault="004C60B4">
      <w:pPr>
        <w:spacing w:line="360" w:lineRule="auto"/>
        <w:rPr>
          <w:b/>
          <w:bCs/>
          <w:i/>
          <w:iCs/>
          <w:sz w:val="24"/>
          <w:szCs w:val="24"/>
          <w:u w:val="single"/>
        </w:rPr>
      </w:pPr>
    </w:p>
    <w:p w14:paraId="45C93F93" w14:textId="77777777" w:rsidR="004C60B4" w:rsidRDefault="00000000">
      <w:pPr>
        <w:spacing w:line="360" w:lineRule="auto"/>
        <w:rPr>
          <w:b/>
          <w:bCs/>
          <w:i/>
          <w:iCs/>
          <w:sz w:val="24"/>
          <w:szCs w:val="24"/>
          <w:u w:val="single"/>
        </w:rPr>
      </w:pPr>
      <w:r>
        <w:rPr>
          <w:b/>
          <w:bCs/>
          <w:i/>
          <w:iCs/>
          <w:sz w:val="24"/>
          <w:szCs w:val="24"/>
          <w:u w:val="single"/>
        </w:rPr>
        <w:t xml:space="preserve">Chow, A. (2023) MrBeast Sues Ghost Kitchen After Criticizing His Own Burger Brand. Washington Post. Available at: </w:t>
      </w:r>
      <w:hyperlink r:id="rId14">
        <w:r>
          <w:rPr>
            <w:b/>
            <w:bCs/>
            <w:i/>
            <w:iCs/>
            <w:color w:val="1155CC"/>
            <w:sz w:val="24"/>
            <w:szCs w:val="24"/>
            <w:u w:val="single"/>
          </w:rPr>
          <w:t>https://www.washingtonpost.com/food/2023/08/08/mrbeast-burger-lawsuit-virtual-dining-concepts/</w:t>
        </w:r>
      </w:hyperlink>
      <w:r>
        <w:rPr>
          <w:b/>
          <w:bCs/>
          <w:i/>
          <w:iCs/>
          <w:sz w:val="24"/>
          <w:szCs w:val="24"/>
          <w:u w:val="single"/>
        </w:rPr>
        <w:t xml:space="preserve"> (Accessed: 21 August 2026).</w:t>
      </w:r>
    </w:p>
    <w:p w14:paraId="5498D1F4" w14:textId="77777777" w:rsidR="004C60B4" w:rsidRDefault="004C60B4">
      <w:pPr>
        <w:spacing w:line="360" w:lineRule="auto"/>
        <w:rPr>
          <w:b/>
          <w:bCs/>
          <w:i/>
          <w:iCs/>
          <w:sz w:val="24"/>
          <w:szCs w:val="24"/>
          <w:u w:val="single"/>
        </w:rPr>
      </w:pPr>
    </w:p>
    <w:p w14:paraId="05BB5888" w14:textId="77777777" w:rsidR="004C60B4" w:rsidRDefault="00000000">
      <w:pPr>
        <w:spacing w:line="360" w:lineRule="auto"/>
        <w:rPr>
          <w:b/>
          <w:bCs/>
          <w:i/>
          <w:iCs/>
          <w:sz w:val="24"/>
          <w:szCs w:val="24"/>
          <w:u w:val="single"/>
        </w:rPr>
      </w:pPr>
      <w:r>
        <w:rPr>
          <w:b/>
          <w:bCs/>
          <w:i/>
          <w:iCs/>
          <w:sz w:val="24"/>
          <w:szCs w:val="24"/>
          <w:u w:val="single"/>
        </w:rPr>
        <w:t>Creally (2026) The Evolution of AI Influencer Marketing Trends in 2026. Available at:</w:t>
      </w:r>
      <w:hyperlink r:id="rId15">
        <w:r>
          <w:rPr>
            <w:b/>
            <w:bCs/>
            <w:i/>
            <w:iCs/>
            <w:sz w:val="24"/>
            <w:szCs w:val="24"/>
            <w:u w:val="single"/>
          </w:rPr>
          <w:t xml:space="preserve"> </w:t>
        </w:r>
      </w:hyperlink>
      <w:hyperlink r:id="rId16">
        <w:r>
          <w:rPr>
            <w:b/>
            <w:bCs/>
            <w:i/>
            <w:iCs/>
            <w:color w:val="1155CC"/>
            <w:sz w:val="24"/>
            <w:szCs w:val="24"/>
            <w:u w:val="single"/>
          </w:rPr>
          <w:t>https://creally.io/blog/the-evolution-of-ai-influence-ai-influencers-vs-organic-ugc-2026</w:t>
        </w:r>
      </w:hyperlink>
      <w:r>
        <w:rPr>
          <w:b/>
          <w:bCs/>
          <w:i/>
          <w:iCs/>
          <w:sz w:val="24"/>
          <w:szCs w:val="24"/>
          <w:u w:val="single"/>
        </w:rPr>
        <w:t xml:space="preserve"> (Accessed: 23 August 2026).</w:t>
      </w:r>
    </w:p>
    <w:p w14:paraId="7F40198B" w14:textId="77777777" w:rsidR="004C60B4" w:rsidRDefault="004C60B4">
      <w:pPr>
        <w:spacing w:line="360" w:lineRule="auto"/>
        <w:rPr>
          <w:b/>
          <w:bCs/>
          <w:i/>
          <w:iCs/>
          <w:sz w:val="24"/>
          <w:szCs w:val="24"/>
          <w:u w:val="single"/>
        </w:rPr>
      </w:pPr>
    </w:p>
    <w:p w14:paraId="5920D5EB" w14:textId="77777777" w:rsidR="004C60B4" w:rsidRDefault="00000000">
      <w:pPr>
        <w:spacing w:line="360" w:lineRule="auto"/>
        <w:rPr>
          <w:b/>
          <w:bCs/>
          <w:i/>
          <w:iCs/>
          <w:color w:val="1155CC"/>
          <w:sz w:val="24"/>
          <w:szCs w:val="24"/>
          <w:u w:val="single"/>
        </w:rPr>
      </w:pPr>
      <w:r>
        <w:rPr>
          <w:b/>
          <w:bCs/>
          <w:i/>
          <w:iCs/>
          <w:sz w:val="24"/>
          <w:szCs w:val="24"/>
          <w:u w:val="single"/>
        </w:rPr>
        <w:t>Gerlich, R.M. (2023) 'The power of virtual influencers: Impact on consumer behaviour and attitudes in the age of AI.' Administrative Sciences, 13(8), 178. Available at:</w:t>
      </w:r>
      <w:hyperlink r:id="rId17">
        <w:r>
          <w:rPr>
            <w:b/>
            <w:bCs/>
            <w:i/>
            <w:iCs/>
            <w:sz w:val="24"/>
            <w:szCs w:val="24"/>
            <w:u w:val="single"/>
          </w:rPr>
          <w:t xml:space="preserve"> </w:t>
        </w:r>
      </w:hyperlink>
      <w:hyperlink r:id="rId18">
        <w:r>
          <w:rPr>
            <w:b/>
            <w:bCs/>
            <w:i/>
            <w:iCs/>
            <w:color w:val="1155CC"/>
            <w:sz w:val="24"/>
            <w:szCs w:val="24"/>
            <w:u w:val="single"/>
          </w:rPr>
          <w:t>https://doi.org/10.3390/admsci13080178</w:t>
        </w:r>
      </w:hyperlink>
    </w:p>
    <w:p w14:paraId="5BBB6BEA" w14:textId="77777777" w:rsidR="004C60B4" w:rsidRDefault="004C60B4">
      <w:pPr>
        <w:spacing w:line="360" w:lineRule="auto"/>
        <w:rPr>
          <w:b/>
          <w:bCs/>
          <w:i/>
          <w:iCs/>
          <w:color w:val="1155CC"/>
          <w:sz w:val="24"/>
          <w:szCs w:val="24"/>
          <w:u w:val="single"/>
        </w:rPr>
      </w:pPr>
    </w:p>
    <w:p w14:paraId="4027DE27" w14:textId="77777777" w:rsidR="004C60B4" w:rsidRDefault="00000000">
      <w:pPr>
        <w:spacing w:line="360" w:lineRule="auto"/>
        <w:rPr>
          <w:b/>
          <w:bCs/>
          <w:i/>
          <w:iCs/>
          <w:sz w:val="24"/>
          <w:szCs w:val="24"/>
          <w:u w:val="single"/>
        </w:rPr>
      </w:pPr>
      <w:r>
        <w:rPr>
          <w:b/>
          <w:bCs/>
          <w:i/>
          <w:iCs/>
          <w:sz w:val="24"/>
          <w:szCs w:val="24"/>
          <w:u w:val="single"/>
        </w:rPr>
        <w:t>Influencer Marketing Factory (2026) What Is the Creator Economy? Market Size, Trends, and Statistics in 2026. Available at:</w:t>
      </w:r>
      <w:hyperlink r:id="rId19">
        <w:r>
          <w:rPr>
            <w:b/>
            <w:bCs/>
            <w:i/>
            <w:iCs/>
            <w:sz w:val="24"/>
            <w:szCs w:val="24"/>
            <w:u w:val="single"/>
          </w:rPr>
          <w:t xml:space="preserve"> </w:t>
        </w:r>
      </w:hyperlink>
      <w:hyperlink r:id="rId20">
        <w:r>
          <w:rPr>
            <w:b/>
            <w:bCs/>
            <w:i/>
            <w:iCs/>
            <w:color w:val="1155CC"/>
            <w:sz w:val="24"/>
            <w:szCs w:val="24"/>
            <w:u w:val="single"/>
          </w:rPr>
          <w:t>https://theinfluencermarketingfactory.com/creator-economy/</w:t>
        </w:r>
      </w:hyperlink>
      <w:r>
        <w:rPr>
          <w:b/>
          <w:bCs/>
          <w:i/>
          <w:iCs/>
          <w:sz w:val="24"/>
          <w:szCs w:val="24"/>
          <w:u w:val="single"/>
        </w:rPr>
        <w:t xml:space="preserve"> (Accessed: 28 August 2026).</w:t>
      </w:r>
    </w:p>
    <w:p w14:paraId="54825875" w14:textId="77777777" w:rsidR="004C60B4" w:rsidRDefault="004C60B4">
      <w:pPr>
        <w:spacing w:line="360" w:lineRule="auto"/>
        <w:rPr>
          <w:b/>
          <w:bCs/>
          <w:i/>
          <w:iCs/>
          <w:sz w:val="24"/>
          <w:szCs w:val="24"/>
          <w:u w:val="single"/>
        </w:rPr>
      </w:pPr>
    </w:p>
    <w:p w14:paraId="278855A0" w14:textId="77777777" w:rsidR="004C60B4" w:rsidRDefault="00000000">
      <w:pPr>
        <w:spacing w:line="360" w:lineRule="auto"/>
        <w:rPr>
          <w:b/>
          <w:bCs/>
          <w:i/>
          <w:iCs/>
          <w:sz w:val="24"/>
          <w:szCs w:val="24"/>
          <w:u w:val="single"/>
        </w:rPr>
      </w:pPr>
      <w:r>
        <w:rPr>
          <w:b/>
          <w:bCs/>
          <w:i/>
          <w:iCs/>
          <w:sz w:val="24"/>
          <w:szCs w:val="24"/>
          <w:u w:val="single"/>
        </w:rPr>
        <w:t>Kelsall, K. (2025) Why You Should Prioritize Community over Content. Digital Marketing Institute. Available at:</w:t>
      </w:r>
      <w:hyperlink r:id="rId21">
        <w:r>
          <w:rPr>
            <w:b/>
            <w:bCs/>
            <w:i/>
            <w:iCs/>
            <w:sz w:val="24"/>
            <w:szCs w:val="24"/>
            <w:u w:val="single"/>
          </w:rPr>
          <w:t xml:space="preserve"> </w:t>
        </w:r>
      </w:hyperlink>
      <w:hyperlink r:id="rId22">
        <w:r>
          <w:rPr>
            <w:b/>
            <w:bCs/>
            <w:i/>
            <w:iCs/>
            <w:color w:val="1155CC"/>
            <w:sz w:val="24"/>
            <w:szCs w:val="24"/>
            <w:u w:val="single"/>
          </w:rPr>
          <w:t>https://digitalmarketinginstitute.com/blog/why-you-should-prioritize-community-over-content</w:t>
        </w:r>
      </w:hyperlink>
      <w:r>
        <w:rPr>
          <w:b/>
          <w:bCs/>
          <w:i/>
          <w:iCs/>
          <w:sz w:val="24"/>
          <w:szCs w:val="24"/>
          <w:u w:val="single"/>
        </w:rPr>
        <w:t xml:space="preserve"> (Accessed: 27 August 2026).</w:t>
      </w:r>
    </w:p>
    <w:p w14:paraId="34499BCA" w14:textId="77777777" w:rsidR="004C60B4" w:rsidRDefault="004C60B4">
      <w:pPr>
        <w:spacing w:line="360" w:lineRule="auto"/>
        <w:rPr>
          <w:b/>
          <w:bCs/>
          <w:i/>
          <w:iCs/>
          <w:sz w:val="24"/>
          <w:szCs w:val="24"/>
          <w:u w:val="single"/>
        </w:rPr>
      </w:pPr>
    </w:p>
    <w:p w14:paraId="06EA64DC" w14:textId="77777777" w:rsidR="004C60B4" w:rsidRDefault="00000000">
      <w:pPr>
        <w:spacing w:line="360" w:lineRule="auto"/>
        <w:rPr>
          <w:b/>
          <w:bCs/>
          <w:i/>
          <w:iCs/>
          <w:sz w:val="24"/>
          <w:szCs w:val="24"/>
          <w:u w:val="single"/>
        </w:rPr>
      </w:pPr>
      <w:r>
        <w:rPr>
          <w:b/>
          <w:bCs/>
          <w:i/>
          <w:iCs/>
          <w:sz w:val="24"/>
          <w:szCs w:val="24"/>
          <w:u w:val="single"/>
        </w:rPr>
        <w:t>Launchpoint (2026) 2026 FTC Influencer Disclosure Rules. Available at:</w:t>
      </w:r>
      <w:hyperlink r:id="rId23">
        <w:r>
          <w:rPr>
            <w:b/>
            <w:bCs/>
            <w:i/>
            <w:iCs/>
            <w:sz w:val="24"/>
            <w:szCs w:val="24"/>
            <w:u w:val="single"/>
          </w:rPr>
          <w:t xml:space="preserve"> </w:t>
        </w:r>
      </w:hyperlink>
      <w:hyperlink r:id="rId24">
        <w:r>
          <w:rPr>
            <w:b/>
            <w:bCs/>
            <w:i/>
            <w:iCs/>
            <w:color w:val="1155CC"/>
            <w:sz w:val="24"/>
            <w:szCs w:val="24"/>
            <w:u w:val="single"/>
          </w:rPr>
          <w:t>https://www.launchpointhq.com/blog/ftc-influencer-disclosure-guide</w:t>
        </w:r>
      </w:hyperlink>
      <w:r>
        <w:rPr>
          <w:b/>
          <w:bCs/>
          <w:i/>
          <w:iCs/>
          <w:sz w:val="24"/>
          <w:szCs w:val="24"/>
          <w:u w:val="single"/>
        </w:rPr>
        <w:t xml:space="preserve"> (Accessed: 24 August 2026).</w:t>
      </w:r>
    </w:p>
    <w:p w14:paraId="692C028B" w14:textId="77777777" w:rsidR="004C60B4" w:rsidRDefault="004C60B4">
      <w:pPr>
        <w:spacing w:line="360" w:lineRule="auto"/>
        <w:rPr>
          <w:b/>
          <w:bCs/>
          <w:i/>
          <w:iCs/>
          <w:sz w:val="24"/>
          <w:szCs w:val="24"/>
          <w:u w:val="single"/>
        </w:rPr>
      </w:pPr>
    </w:p>
    <w:p w14:paraId="586A784B" w14:textId="77777777" w:rsidR="004C60B4" w:rsidRDefault="00000000">
      <w:pPr>
        <w:spacing w:line="360" w:lineRule="auto"/>
        <w:rPr>
          <w:b/>
          <w:bCs/>
          <w:i/>
          <w:iCs/>
          <w:color w:val="1155CC"/>
          <w:sz w:val="24"/>
          <w:szCs w:val="24"/>
          <w:u w:val="single"/>
        </w:rPr>
      </w:pPr>
      <w:r>
        <w:rPr>
          <w:b/>
          <w:bCs/>
          <w:i/>
          <w:iCs/>
          <w:sz w:val="24"/>
          <w:szCs w:val="24"/>
          <w:u w:val="single"/>
        </w:rPr>
        <w:t>Nguyen, R. and Duffy, B.E. (2026) '"Creator burnout is real": Risk, responsibility, and un/speakability in the creator economy.' Available at:</w:t>
      </w:r>
      <w:hyperlink r:id="rId25">
        <w:r>
          <w:rPr>
            <w:b/>
            <w:bCs/>
            <w:i/>
            <w:iCs/>
            <w:sz w:val="24"/>
            <w:szCs w:val="24"/>
            <w:u w:val="single"/>
          </w:rPr>
          <w:t xml:space="preserve"> </w:t>
        </w:r>
      </w:hyperlink>
      <w:hyperlink r:id="rId26">
        <w:r>
          <w:rPr>
            <w:b/>
            <w:bCs/>
            <w:i/>
            <w:iCs/>
            <w:color w:val="1155CC"/>
            <w:sz w:val="24"/>
            <w:szCs w:val="24"/>
            <w:u w:val="single"/>
          </w:rPr>
          <w:t>https://doi.org/10.1177/14614448261459667</w:t>
        </w:r>
      </w:hyperlink>
    </w:p>
    <w:p w14:paraId="0795C15F" w14:textId="77777777" w:rsidR="004C60B4" w:rsidRDefault="004C60B4">
      <w:pPr>
        <w:spacing w:line="360" w:lineRule="auto"/>
        <w:rPr>
          <w:b/>
          <w:bCs/>
          <w:i/>
          <w:iCs/>
          <w:color w:val="1155CC"/>
          <w:sz w:val="24"/>
          <w:szCs w:val="24"/>
          <w:u w:val="single"/>
        </w:rPr>
      </w:pPr>
    </w:p>
    <w:p w14:paraId="1728111D" w14:textId="77777777" w:rsidR="004C60B4" w:rsidRDefault="00000000">
      <w:pPr>
        <w:spacing w:line="360" w:lineRule="auto"/>
        <w:rPr>
          <w:b/>
          <w:bCs/>
          <w:i/>
          <w:iCs/>
          <w:sz w:val="24"/>
          <w:szCs w:val="24"/>
          <w:u w:val="single"/>
        </w:rPr>
      </w:pPr>
      <w:r>
        <w:rPr>
          <w:b/>
          <w:bCs/>
          <w:i/>
          <w:iCs/>
          <w:sz w:val="24"/>
          <w:szCs w:val="24"/>
          <w:u w:val="single"/>
        </w:rPr>
        <w:t>OpusClip (2026) What Content Creators Need to Know About TikTok's New Algorithm in 2026. Available at:</w:t>
      </w:r>
      <w:hyperlink r:id="rId27">
        <w:r>
          <w:rPr>
            <w:b/>
            <w:bCs/>
            <w:i/>
            <w:iCs/>
            <w:sz w:val="24"/>
            <w:szCs w:val="24"/>
            <w:u w:val="single"/>
          </w:rPr>
          <w:t xml:space="preserve"> </w:t>
        </w:r>
      </w:hyperlink>
      <w:hyperlink r:id="rId28">
        <w:r>
          <w:rPr>
            <w:b/>
            <w:bCs/>
            <w:i/>
            <w:iCs/>
            <w:color w:val="1155CC"/>
            <w:sz w:val="24"/>
            <w:szCs w:val="24"/>
            <w:u w:val="single"/>
          </w:rPr>
          <w:t>https://www.opus.pro/blog/tiktoks-new-algorithm-2026</w:t>
        </w:r>
      </w:hyperlink>
      <w:r>
        <w:rPr>
          <w:b/>
          <w:bCs/>
          <w:i/>
          <w:iCs/>
          <w:sz w:val="24"/>
          <w:szCs w:val="24"/>
          <w:u w:val="single"/>
        </w:rPr>
        <w:t xml:space="preserve"> (Accessed: 26 August 2026).</w:t>
      </w:r>
    </w:p>
    <w:p w14:paraId="77253077" w14:textId="77777777" w:rsidR="004C60B4" w:rsidRDefault="004C60B4">
      <w:pPr>
        <w:spacing w:line="360" w:lineRule="auto"/>
        <w:rPr>
          <w:b/>
          <w:bCs/>
          <w:i/>
          <w:iCs/>
          <w:sz w:val="24"/>
          <w:szCs w:val="24"/>
          <w:u w:val="single"/>
        </w:rPr>
      </w:pPr>
    </w:p>
    <w:p w14:paraId="68C14881" w14:textId="77777777" w:rsidR="004C60B4" w:rsidRDefault="00000000">
      <w:pPr>
        <w:spacing w:line="360" w:lineRule="auto"/>
        <w:rPr>
          <w:b/>
          <w:bCs/>
          <w:i/>
          <w:iCs/>
          <w:sz w:val="24"/>
          <w:szCs w:val="24"/>
          <w:u w:val="single"/>
        </w:rPr>
      </w:pPr>
      <w:r>
        <w:rPr>
          <w:b/>
          <w:bCs/>
          <w:i/>
          <w:iCs/>
          <w:sz w:val="24"/>
          <w:szCs w:val="24"/>
          <w:u w:val="single"/>
        </w:rPr>
        <w:t>Playbella (2026) The 2026 Global Report on Synthetic Influence: The State of AI Influencers (Part 1). Available at:</w:t>
      </w:r>
      <w:hyperlink r:id="rId29">
        <w:r>
          <w:rPr>
            <w:b/>
            <w:bCs/>
            <w:i/>
            <w:iCs/>
            <w:sz w:val="24"/>
            <w:szCs w:val="24"/>
            <w:u w:val="single"/>
          </w:rPr>
          <w:t xml:space="preserve"> </w:t>
        </w:r>
      </w:hyperlink>
      <w:hyperlink r:id="rId30">
        <w:r>
          <w:rPr>
            <w:b/>
            <w:bCs/>
            <w:i/>
            <w:iCs/>
            <w:color w:val="1155CC"/>
            <w:sz w:val="24"/>
            <w:szCs w:val="24"/>
            <w:u w:val="single"/>
          </w:rPr>
          <w:t>https://playbella.org/blog/2026-ai-influencer-landscape-report</w:t>
        </w:r>
      </w:hyperlink>
      <w:r>
        <w:rPr>
          <w:b/>
          <w:bCs/>
          <w:i/>
          <w:iCs/>
          <w:sz w:val="24"/>
          <w:szCs w:val="24"/>
          <w:u w:val="single"/>
        </w:rPr>
        <w:t xml:space="preserve"> (Accessed: 23 August 2026).</w:t>
      </w:r>
    </w:p>
    <w:p w14:paraId="5A075FB1" w14:textId="77777777" w:rsidR="004C60B4" w:rsidRDefault="004C60B4">
      <w:pPr>
        <w:spacing w:line="360" w:lineRule="auto"/>
        <w:rPr>
          <w:b/>
          <w:bCs/>
          <w:i/>
          <w:iCs/>
          <w:sz w:val="24"/>
          <w:szCs w:val="24"/>
          <w:u w:val="single"/>
        </w:rPr>
      </w:pPr>
    </w:p>
    <w:p w14:paraId="67EEF98B" w14:textId="77777777" w:rsidR="004C60B4" w:rsidRDefault="00000000">
      <w:pPr>
        <w:spacing w:line="360" w:lineRule="auto"/>
        <w:rPr>
          <w:b/>
          <w:bCs/>
          <w:i/>
          <w:iCs/>
          <w:sz w:val="24"/>
          <w:szCs w:val="24"/>
          <w:u w:val="single"/>
        </w:rPr>
      </w:pPr>
      <w:r>
        <w:rPr>
          <w:b/>
          <w:bCs/>
          <w:i/>
          <w:iCs/>
          <w:sz w:val="24"/>
          <w:szCs w:val="24"/>
          <w:u w:val="single"/>
        </w:rPr>
        <w:t>Velreel (2026) Instagram Algorithm Update 2026 &amp; TikTok's New Rules: What Changed. Available at:</w:t>
      </w:r>
      <w:hyperlink r:id="rId31">
        <w:r>
          <w:rPr>
            <w:b/>
            <w:bCs/>
            <w:i/>
            <w:iCs/>
            <w:sz w:val="24"/>
            <w:szCs w:val="24"/>
            <w:u w:val="single"/>
          </w:rPr>
          <w:t xml:space="preserve"> </w:t>
        </w:r>
      </w:hyperlink>
      <w:hyperlink r:id="rId32">
        <w:r>
          <w:rPr>
            <w:b/>
            <w:bCs/>
            <w:i/>
            <w:iCs/>
            <w:color w:val="1155CC"/>
            <w:sz w:val="24"/>
            <w:szCs w:val="24"/>
            <w:u w:val="single"/>
          </w:rPr>
          <w:t>https://velreel.com/blog/instagram-tiktok-algorithm-shifts-2026</w:t>
        </w:r>
      </w:hyperlink>
      <w:r>
        <w:rPr>
          <w:b/>
          <w:bCs/>
          <w:i/>
          <w:iCs/>
          <w:sz w:val="24"/>
          <w:szCs w:val="24"/>
          <w:u w:val="single"/>
        </w:rPr>
        <w:t xml:space="preserve"> (Accessed: 26 August 2026).</w:t>
      </w:r>
    </w:p>
    <w:p w14:paraId="55E82715" w14:textId="77777777" w:rsidR="004C60B4" w:rsidRDefault="004C60B4"/>
    <w:p w14:paraId="46302573" w14:textId="77777777" w:rsidR="004C60B4" w:rsidRDefault="004C60B4"/>
    <w:p w14:paraId="401977EE" w14:textId="77777777" w:rsidR="004C60B4" w:rsidRDefault="004C60B4"/>
    <w:p w14:paraId="2C1AC66B" w14:textId="77777777" w:rsidR="004C60B4" w:rsidRDefault="004C60B4"/>
    <w:p w14:paraId="1A3AD25C" w14:textId="77777777" w:rsidR="004C60B4" w:rsidRDefault="004C60B4"/>
    <w:p w14:paraId="5DA4E4F1" w14:textId="77777777" w:rsidR="004C60B4" w:rsidRDefault="004C60B4"/>
    <w:p w14:paraId="19EFE35F" w14:textId="77777777" w:rsidR="004C60B4" w:rsidRDefault="004C60B4"/>
    <w:p w14:paraId="22F2639E" w14:textId="77777777" w:rsidR="004C60B4" w:rsidRDefault="004C60B4">
      <w:pPr>
        <w:rPr>
          <w:b/>
          <w:bCs/>
          <w:i/>
          <w:iCs/>
          <w:u w:val="single"/>
        </w:rPr>
      </w:pPr>
    </w:p>
    <w:p w14:paraId="47E46F67" w14:textId="77777777" w:rsidR="004C60B4" w:rsidRDefault="004C60B4"/>
    <w:p w14:paraId="21929571" w14:textId="77777777" w:rsidR="004C60B4" w:rsidRDefault="004C60B4"/>
    <w:sectPr w:rsidR="004C60B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1613287B-A024-2641-850B-C8ABA816CD82}"/>
    <w:embedBold r:id="rId2" w:fontKey="{26363E6E-6BDB-7B43-8C40-959853BDC1CC}"/>
    <w:embedItalic r:id="rId3" w:fontKey="{15F9AD8B-8FE2-174B-94B8-827C3EA9E82E}"/>
    <w:embedBoldItalic r:id="rId4" w:fontKey="{848F0202-ED55-1047-82EF-94C62ACEAA59}"/>
  </w:font>
  <w:font w:name="Times New Roman">
    <w:panose1 w:val="02020603050405020304"/>
    <w:charset w:val="00"/>
    <w:family w:val="roman"/>
    <w:pitch w:val="variable"/>
    <w:sig w:usb0="E0002EFF" w:usb1="C000785B" w:usb2="00000009" w:usb3="00000000" w:csb0="000001FF" w:csb1="00000000"/>
    <w:embedRegular r:id="rId5" w:fontKey="{BC9CF7E3-FB20-4B45-97FE-2B1937B10A10}"/>
  </w:font>
  <w:font w:name="Calibri">
    <w:panose1 w:val="020F0502020204030204"/>
    <w:charset w:val="00"/>
    <w:family w:val="swiss"/>
    <w:pitch w:val="variable"/>
    <w:sig w:usb0="E4002EFF" w:usb1="C000247B" w:usb2="00000009" w:usb3="00000000" w:csb0="000001FF" w:csb1="00000000"/>
    <w:embedRegular r:id="rId6" w:fontKey="{AB5034B1-1ED2-EA4C-AED0-8560C8399D00}"/>
  </w:font>
  <w:font w:name="Cambria">
    <w:panose1 w:val="02040503050406030204"/>
    <w:charset w:val="00"/>
    <w:family w:val="roman"/>
    <w:notTrueType/>
    <w:pitch w:val="default"/>
    <w:embedRegular r:id="rId7" w:fontKey="{229AD9F7-99EC-D945-8B3D-7FD74D4BD9E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79"/>
  <w:embedTrueTypeFonts/>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0B4"/>
    <w:rsid w:val="00203D0A"/>
    <w:rsid w:val="004C60B4"/>
    <w:rsid w:val="00F50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F7E002"/>
  <w15:docId w15:val="{066B8F48-0BD4-F34A-8AC6-B382E88C2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bs.edu/bigs/perplexity-aravind-srinivas" TargetMode="External"/><Relationship Id="rId18" Type="http://schemas.openxmlformats.org/officeDocument/2006/relationships/hyperlink" Target="https://doi.org/10.3390/admsci13080178" TargetMode="External"/><Relationship Id="rId26" Type="http://schemas.openxmlformats.org/officeDocument/2006/relationships/hyperlink" Target="https://doi.org/10.1177/14614448261459667" TargetMode="External"/><Relationship Id="rId3" Type="http://schemas.openxmlformats.org/officeDocument/2006/relationships/webSettings" Target="webSettings.xml"/><Relationship Id="rId21" Type="http://schemas.openxmlformats.org/officeDocument/2006/relationships/hyperlink" Target="https://digitalmarketinginstitute.com/blog/why-you-should-prioritize-community-over-content" TargetMode="External"/><Relationship Id="rId34" Type="http://schemas.openxmlformats.org/officeDocument/2006/relationships/theme" Target="theme/theme1.xml"/><Relationship Id="rId7" Type="http://schemas.openxmlformats.org/officeDocument/2006/relationships/hyperlink" Target="https://awisee.com/blog/influencer-marketing-rules-regulations/" TargetMode="External"/><Relationship Id="rId12" Type="http://schemas.openxmlformats.org/officeDocument/2006/relationships/hyperlink" Target="https://www.hbs.edu/bigs/perplexity-aravind-srinivas" TargetMode="External"/><Relationship Id="rId17" Type="http://schemas.openxmlformats.org/officeDocument/2006/relationships/hyperlink" Target="https://doi.org/10.3390/admsci13080178" TargetMode="External"/><Relationship Id="rId25" Type="http://schemas.openxmlformats.org/officeDocument/2006/relationships/hyperlink" Target="https://doi.org/10.1177/14614448261459667"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creally.io/blog/the-evolution-of-ai-influence-ai-influencers-vs-organic-ugc-2026" TargetMode="External"/><Relationship Id="rId20" Type="http://schemas.openxmlformats.org/officeDocument/2006/relationships/hyperlink" Target="https://theinfluencermarketingfactory.com/creator-economy/" TargetMode="External"/><Relationship Id="rId29" Type="http://schemas.openxmlformats.org/officeDocument/2006/relationships/hyperlink" Target="https://playbella.org/blog/2026-ai-influencer-landscape-report" TargetMode="External"/><Relationship Id="rId1" Type="http://schemas.openxmlformats.org/officeDocument/2006/relationships/styles" Target="styles.xml"/><Relationship Id="rId6" Type="http://schemas.openxmlformats.org/officeDocument/2006/relationships/hyperlink" Target="https://awisee.com/blog/influencer-marketing-rules-regulations/" TargetMode="External"/><Relationship Id="rId11" Type="http://schemas.openxmlformats.org/officeDocument/2006/relationships/hyperlink" Target="https://www.bitget.com/academy/mrbeast-business" TargetMode="External"/><Relationship Id="rId24" Type="http://schemas.openxmlformats.org/officeDocument/2006/relationships/hyperlink" Target="https://www.launchpointhq.com/blog/ftc-influencer-disclosure-guide" TargetMode="External"/><Relationship Id="rId32" Type="http://schemas.openxmlformats.org/officeDocument/2006/relationships/hyperlink" Target="https://velreel.com/blog/instagram-tiktok-algorithm-shifts-2026" TargetMode="External"/><Relationship Id="rId5" Type="http://schemas.openxmlformats.org/officeDocument/2006/relationships/hyperlink" Target="https://amt.ai/blog/creator-economy-market" TargetMode="External"/><Relationship Id="rId15" Type="http://schemas.openxmlformats.org/officeDocument/2006/relationships/hyperlink" Target="https://creally.io/blog/the-evolution-of-ai-influence-ai-influencers-vs-organic-ugc-2026" TargetMode="External"/><Relationship Id="rId23" Type="http://schemas.openxmlformats.org/officeDocument/2006/relationships/hyperlink" Target="https://www.launchpointhq.com/blog/ftc-influencer-disclosure-guide" TargetMode="External"/><Relationship Id="rId28" Type="http://schemas.openxmlformats.org/officeDocument/2006/relationships/hyperlink" Target="https://www.opus.pro/blog/tiktoks-new-algorithm-2026" TargetMode="External"/><Relationship Id="rId10" Type="http://schemas.openxmlformats.org/officeDocument/2006/relationships/hyperlink" Target="https://www.bitget.com/academy/mrbeast-business" TargetMode="External"/><Relationship Id="rId19" Type="http://schemas.openxmlformats.org/officeDocument/2006/relationships/hyperlink" Target="https://theinfluencermarketingfactory.com/creator-economy/" TargetMode="External"/><Relationship Id="rId31" Type="http://schemas.openxmlformats.org/officeDocument/2006/relationships/hyperlink" Target="https://velreel.com/blog/instagram-tiktok-algorithm-shifts-2026" TargetMode="External"/><Relationship Id="rId4" Type="http://schemas.openxmlformats.org/officeDocument/2006/relationships/hyperlink" Target="https://amt.ai/blog/creator-economy-market" TargetMode="External"/><Relationship Id="rId9" Type="http://schemas.openxmlformats.org/officeDocument/2006/relationships/hyperlink" Target="https://www.billiondollarboy.com/news/over-half-of-creators-face-burnout" TargetMode="External"/><Relationship Id="rId14" Type="http://schemas.openxmlformats.org/officeDocument/2006/relationships/hyperlink" Target="https://www.washingtonpost.com/food/2023/08/08/mrbeast-burger-lawsuit-virtual-dining-concepts/" TargetMode="External"/><Relationship Id="rId22" Type="http://schemas.openxmlformats.org/officeDocument/2006/relationships/hyperlink" Target="https://digitalmarketinginstitute.com/blog/why-you-should-prioritize-community-over-content" TargetMode="External"/><Relationship Id="rId27" Type="http://schemas.openxmlformats.org/officeDocument/2006/relationships/hyperlink" Target="https://www.opus.pro/blog/tiktoks-new-algorithm-2026" TargetMode="External"/><Relationship Id="rId30" Type="http://schemas.openxmlformats.org/officeDocument/2006/relationships/hyperlink" Target="https://playbella.org/blog/2026-ai-influencer-landscape-report" TargetMode="External"/><Relationship Id="rId8" Type="http://schemas.openxmlformats.org/officeDocument/2006/relationships/hyperlink" Target="https://www.billiondollarboy.com/news/over-half-of-creators-face-burnou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2720</Words>
  <Characters>15505</Characters>
  <Application>Microsoft Office Word</Application>
  <DocSecurity>0</DocSecurity>
  <Lines>129</Lines>
  <Paragraphs>36</Paragraphs>
  <ScaleCrop>false</ScaleCrop>
  <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Ibrahim Jamil (2509344)</cp:lastModifiedBy>
  <cp:revision>2</cp:revision>
  <dcterms:created xsi:type="dcterms:W3CDTF">2026-08-31T17:16:00Z</dcterms:created>
  <dcterms:modified xsi:type="dcterms:W3CDTF">2026-08-31T17:16:00Z</dcterms:modified>
</cp:coreProperties>
</file>