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8631C" w14:textId="77777777" w:rsidR="007077E1" w:rsidRDefault="007077E1">
      <w:pPr>
        <w:widowControl w:val="0"/>
        <w:suppressAutoHyphens/>
        <w:autoSpaceDE w:val="0"/>
        <w:autoSpaceDN w:val="0"/>
        <w:adjustRightInd w:val="0"/>
        <w:spacing w:after="0" w:line="240" w:lineRule="auto"/>
        <w:rPr>
          <w:rFonts w:ascii="Arial" w:hAnsi="Arial" w:cs="Arial"/>
          <w:color w:val="1F497D"/>
          <w:sz w:val="24"/>
          <w:szCs w:val="24"/>
          <w:lang w:val="en"/>
        </w:rPr>
      </w:pPr>
    </w:p>
    <w:p w14:paraId="638D0E29" w14:textId="77777777" w:rsidR="00B81C1D"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2212C35A" w14:textId="77777777" w:rsidR="0047192E" w:rsidRDefault="0047192E">
      <w:pPr>
        <w:widowControl w:val="0"/>
        <w:suppressAutoHyphens/>
        <w:autoSpaceDE w:val="0"/>
        <w:autoSpaceDN w:val="0"/>
        <w:adjustRightInd w:val="0"/>
        <w:spacing w:after="0" w:line="240" w:lineRule="auto"/>
        <w:rPr>
          <w:rFonts w:ascii="Arial" w:hAnsi="Arial" w:cs="Arial"/>
          <w:color w:val="1F497D"/>
          <w:sz w:val="24"/>
          <w:szCs w:val="24"/>
          <w:lang w:val="en"/>
        </w:rPr>
      </w:pPr>
    </w:p>
    <w:p w14:paraId="042C4734" w14:textId="77777777" w:rsidR="00B81C1D" w:rsidRPr="00E911DC" w:rsidRDefault="00B81C1D">
      <w:pPr>
        <w:widowControl w:val="0"/>
        <w:suppressAutoHyphens/>
        <w:autoSpaceDE w:val="0"/>
        <w:autoSpaceDN w:val="0"/>
        <w:adjustRightInd w:val="0"/>
        <w:spacing w:after="0" w:line="240" w:lineRule="auto"/>
        <w:rPr>
          <w:rFonts w:ascii="Arial" w:hAnsi="Arial" w:cs="Arial"/>
          <w:color w:val="1F497D"/>
          <w:sz w:val="56"/>
          <w:szCs w:val="56"/>
          <w:lang w:val="en"/>
        </w:rPr>
      </w:pPr>
    </w:p>
    <w:p w14:paraId="6B025D3E" w14:textId="77777777" w:rsidR="00B81C1D" w:rsidRPr="00E911DC" w:rsidRDefault="00B81C1D">
      <w:pPr>
        <w:widowControl w:val="0"/>
        <w:suppressAutoHyphens/>
        <w:autoSpaceDE w:val="0"/>
        <w:autoSpaceDN w:val="0"/>
        <w:adjustRightInd w:val="0"/>
        <w:spacing w:after="0" w:line="240" w:lineRule="auto"/>
        <w:rPr>
          <w:rFonts w:ascii="Arial" w:hAnsi="Arial" w:cs="Arial"/>
          <w:color w:val="1F497D"/>
          <w:sz w:val="56"/>
          <w:szCs w:val="56"/>
          <w:lang w:val="en"/>
        </w:rPr>
      </w:pPr>
    </w:p>
    <w:p w14:paraId="65A250D5" w14:textId="4CD1FBB7" w:rsidR="00B81C1D" w:rsidRDefault="00E911DC">
      <w:pPr>
        <w:widowControl w:val="0"/>
        <w:suppressAutoHyphens/>
        <w:autoSpaceDE w:val="0"/>
        <w:autoSpaceDN w:val="0"/>
        <w:adjustRightInd w:val="0"/>
        <w:spacing w:after="0" w:line="240" w:lineRule="auto"/>
        <w:rPr>
          <w:rFonts w:ascii="Arial" w:hAnsi="Arial" w:cs="Arial"/>
          <w:i/>
          <w:iCs/>
          <w:color w:val="1F497D"/>
          <w:sz w:val="56"/>
          <w:szCs w:val="56"/>
        </w:rPr>
      </w:pPr>
      <w:r w:rsidRPr="00E911DC">
        <w:rPr>
          <w:rFonts w:ascii="Arial" w:hAnsi="Arial" w:cs="Arial"/>
          <w:i/>
          <w:iCs/>
          <w:color w:val="1F497D"/>
          <w:sz w:val="56"/>
          <w:szCs w:val="56"/>
        </w:rPr>
        <w:t>Managing Enterprise in the 21</w:t>
      </w:r>
      <w:r w:rsidRPr="00E911DC">
        <w:rPr>
          <w:rFonts w:ascii="Arial" w:hAnsi="Arial" w:cs="Arial"/>
          <w:i/>
          <w:iCs/>
          <w:color w:val="1F497D"/>
          <w:sz w:val="56"/>
          <w:szCs w:val="56"/>
          <w:vertAlign w:val="superscript"/>
        </w:rPr>
        <w:t>st</w:t>
      </w:r>
      <w:r w:rsidRPr="00E911DC">
        <w:rPr>
          <w:rFonts w:ascii="Arial" w:hAnsi="Arial" w:cs="Arial"/>
          <w:i/>
          <w:iCs/>
          <w:color w:val="1F497D"/>
          <w:sz w:val="56"/>
          <w:szCs w:val="56"/>
        </w:rPr>
        <w:t xml:space="preserve"> Century</w:t>
      </w:r>
      <w:r w:rsidRPr="00E911DC">
        <w:rPr>
          <w:rFonts w:ascii="Arial" w:hAnsi="Arial" w:cs="Arial"/>
          <w:i/>
          <w:iCs/>
          <w:color w:val="1F497D"/>
          <w:sz w:val="56"/>
          <w:szCs w:val="56"/>
        </w:rPr>
        <w:br/>
        <w:t>(BMSW4006_CARD)</w:t>
      </w:r>
    </w:p>
    <w:p w14:paraId="0BB497D2" w14:textId="77777777" w:rsidR="00E911DC" w:rsidRDefault="00E911DC">
      <w:pPr>
        <w:widowControl w:val="0"/>
        <w:suppressAutoHyphens/>
        <w:autoSpaceDE w:val="0"/>
        <w:autoSpaceDN w:val="0"/>
        <w:adjustRightInd w:val="0"/>
        <w:spacing w:after="0" w:line="240" w:lineRule="auto"/>
        <w:rPr>
          <w:rFonts w:ascii="Arial" w:hAnsi="Arial" w:cs="Arial"/>
          <w:i/>
          <w:iCs/>
          <w:color w:val="1F497D"/>
          <w:sz w:val="56"/>
          <w:szCs w:val="56"/>
        </w:rPr>
      </w:pPr>
    </w:p>
    <w:p w14:paraId="3439B1C2" w14:textId="77777777" w:rsidR="00E911DC" w:rsidRDefault="00E911DC">
      <w:pPr>
        <w:widowControl w:val="0"/>
        <w:suppressAutoHyphens/>
        <w:autoSpaceDE w:val="0"/>
        <w:autoSpaceDN w:val="0"/>
        <w:adjustRightInd w:val="0"/>
        <w:spacing w:after="0" w:line="240" w:lineRule="auto"/>
        <w:rPr>
          <w:rFonts w:ascii="Arial" w:hAnsi="Arial" w:cs="Arial"/>
          <w:i/>
          <w:iCs/>
          <w:color w:val="1F497D"/>
          <w:sz w:val="56"/>
          <w:szCs w:val="56"/>
        </w:rPr>
      </w:pPr>
    </w:p>
    <w:p w14:paraId="5871BFD3" w14:textId="77777777" w:rsidR="00E911DC" w:rsidRDefault="00E911DC">
      <w:pPr>
        <w:widowControl w:val="0"/>
        <w:suppressAutoHyphens/>
        <w:autoSpaceDE w:val="0"/>
        <w:autoSpaceDN w:val="0"/>
        <w:adjustRightInd w:val="0"/>
        <w:spacing w:after="0" w:line="240" w:lineRule="auto"/>
        <w:rPr>
          <w:rFonts w:ascii="Arial" w:hAnsi="Arial" w:cs="Arial"/>
          <w:i/>
          <w:iCs/>
          <w:color w:val="1F497D"/>
          <w:sz w:val="56"/>
          <w:szCs w:val="56"/>
        </w:rPr>
      </w:pPr>
    </w:p>
    <w:p w14:paraId="2F50B75A" w14:textId="77777777" w:rsidR="00BE73DC" w:rsidRDefault="00BE73DC" w:rsidP="00BE73DC">
      <w:pPr>
        <w:spacing w:before="200" w:after="0" w:line="288" w:lineRule="auto"/>
        <w:rPr>
          <w:rFonts w:hAnsi="Bell MT"/>
          <w:i/>
          <w:iCs/>
          <w:color w:val="44546A" w:themeColor="text2"/>
          <w:kern w:val="24"/>
          <w:sz w:val="48"/>
          <w:szCs w:val="48"/>
          <w:lang w:val="en-GB" w:eastAsia="en-GB"/>
          <w14:textFill>
            <w14:solidFill>
              <w14:schemeClr w14:val="tx2">
                <w14:alpha w14:val="45000"/>
              </w14:schemeClr>
            </w14:solidFill>
          </w14:textFill>
        </w:rPr>
      </w:pPr>
      <w:r w:rsidRPr="00BE73DC">
        <w:rPr>
          <w:rFonts w:hAnsi="Bell MT"/>
          <w:i/>
          <w:iCs/>
          <w:color w:val="44546A" w:themeColor="text2"/>
          <w:kern w:val="24"/>
          <w:sz w:val="48"/>
          <w:szCs w:val="48"/>
          <w:lang w:val="en-GB" w:eastAsia="en-GB"/>
          <w14:textFill>
            <w14:solidFill>
              <w14:schemeClr w14:val="tx2">
                <w14:alpha w14:val="45000"/>
              </w14:schemeClr>
            </w14:solidFill>
          </w14:textFill>
        </w:rPr>
        <w:t xml:space="preserve">MICROBLADING XTREAM _ BUSINESS PLAN </w:t>
      </w:r>
    </w:p>
    <w:p w14:paraId="30C36A73" w14:textId="77777777" w:rsidR="00AE2E8F" w:rsidRDefault="00AE2E8F" w:rsidP="00BE73DC">
      <w:pPr>
        <w:spacing w:before="200" w:after="0" w:line="288" w:lineRule="auto"/>
        <w:rPr>
          <w:rFonts w:hAnsi="Bell MT"/>
          <w:i/>
          <w:iCs/>
          <w:color w:val="44546A" w:themeColor="text2"/>
          <w:kern w:val="24"/>
          <w:sz w:val="48"/>
          <w:szCs w:val="48"/>
          <w:lang w:val="en-GB" w:eastAsia="en-GB"/>
          <w14:textFill>
            <w14:solidFill>
              <w14:schemeClr w14:val="tx2">
                <w14:alpha w14:val="45000"/>
              </w14:schemeClr>
            </w14:solidFill>
          </w14:textFill>
        </w:rPr>
      </w:pPr>
    </w:p>
    <w:p w14:paraId="0D90773A" w14:textId="77777777" w:rsidR="00AE2E8F" w:rsidRPr="00BE73DC" w:rsidRDefault="00AE2E8F" w:rsidP="00BE73DC">
      <w:pPr>
        <w:spacing w:before="200" w:after="0" w:line="288" w:lineRule="auto"/>
        <w:rPr>
          <w:rFonts w:ascii="Times New Roman" w:eastAsia="Times New Roman" w:hAnsi="Times New Roman" w:cs="Times New Roman"/>
          <w:sz w:val="24"/>
          <w:szCs w:val="24"/>
          <w:lang w:val="en-GB" w:eastAsia="en-GB"/>
        </w:rPr>
      </w:pPr>
    </w:p>
    <w:p w14:paraId="4696B67C" w14:textId="77777777" w:rsidR="00BE73DC" w:rsidRPr="00BE73DC" w:rsidRDefault="00BE73DC" w:rsidP="00BE73DC">
      <w:pPr>
        <w:spacing w:before="200" w:after="0" w:line="288" w:lineRule="auto"/>
        <w:rPr>
          <w:rFonts w:ascii="Times New Roman" w:eastAsia="Times New Roman" w:hAnsi="Times New Roman" w:cs="Times New Roman"/>
          <w:sz w:val="24"/>
          <w:szCs w:val="24"/>
          <w:lang w:val="en-GB" w:eastAsia="en-GB"/>
        </w:rPr>
      </w:pPr>
      <w:r w:rsidRPr="00BE73DC">
        <w:rPr>
          <w:rFonts w:hAnsi="Bell MT"/>
          <w:color w:val="44546A" w:themeColor="text2"/>
          <w:kern w:val="24"/>
          <w:sz w:val="28"/>
          <w:szCs w:val="28"/>
          <w:lang w:val="en-GB" w:eastAsia="en-GB"/>
          <w14:textFill>
            <w14:solidFill>
              <w14:schemeClr w14:val="tx2">
                <w14:alpha w14:val="45000"/>
              </w14:schemeClr>
            </w14:solidFill>
          </w14:textFill>
        </w:rPr>
        <w:tab/>
      </w:r>
      <w:r w:rsidRPr="00BE73DC">
        <w:rPr>
          <w:rFonts w:hAnsi="Bell MT"/>
          <w:color w:val="44546A" w:themeColor="text2"/>
          <w:kern w:val="24"/>
          <w:sz w:val="28"/>
          <w:szCs w:val="28"/>
          <w:lang w:val="en-GB" w:eastAsia="en-GB"/>
          <w14:textFill>
            <w14:solidFill>
              <w14:schemeClr w14:val="tx2">
                <w14:alpha w14:val="45000"/>
              </w14:schemeClr>
            </w14:solidFill>
          </w14:textFill>
        </w:rPr>
        <w:tab/>
      </w:r>
      <w:r w:rsidRPr="00BE73DC">
        <w:rPr>
          <w:rFonts w:hAnsi="Bell MT"/>
          <w:color w:val="44546A" w:themeColor="text2"/>
          <w:kern w:val="24"/>
          <w:sz w:val="28"/>
          <w:szCs w:val="28"/>
          <w:lang w:val="en-GB" w:eastAsia="en-GB"/>
          <w14:textFill>
            <w14:solidFill>
              <w14:schemeClr w14:val="tx2">
                <w14:alpha w14:val="45000"/>
              </w14:schemeClr>
            </w14:solidFill>
          </w14:textFill>
        </w:rPr>
        <w:tab/>
      </w:r>
      <w:r w:rsidRPr="00BE73DC">
        <w:rPr>
          <w:rFonts w:hAnsi="Bell MT"/>
          <w:color w:val="44546A" w:themeColor="text2"/>
          <w:kern w:val="24"/>
          <w:sz w:val="28"/>
          <w:szCs w:val="28"/>
          <w:lang w:val="en-GB" w:eastAsia="en-GB"/>
          <w14:textFill>
            <w14:solidFill>
              <w14:schemeClr w14:val="tx2">
                <w14:alpha w14:val="45000"/>
              </w14:schemeClr>
            </w14:solidFill>
          </w14:textFill>
        </w:rPr>
        <w:tab/>
      </w:r>
      <w:r w:rsidRPr="00BE73DC">
        <w:rPr>
          <w:rFonts w:hAnsi="Bell MT"/>
          <w:color w:val="44546A" w:themeColor="text2"/>
          <w:kern w:val="24"/>
          <w:sz w:val="28"/>
          <w:szCs w:val="28"/>
          <w:lang w:val="en-GB" w:eastAsia="en-GB"/>
          <w14:textFill>
            <w14:solidFill>
              <w14:schemeClr w14:val="tx2">
                <w14:alpha w14:val="45000"/>
              </w14:schemeClr>
            </w14:solidFill>
          </w14:textFill>
        </w:rPr>
        <w:tab/>
      </w:r>
      <w:r w:rsidRPr="00BE73DC">
        <w:rPr>
          <w:rFonts w:hAnsi="Bell MT"/>
          <w:color w:val="44546A" w:themeColor="text2"/>
          <w:kern w:val="24"/>
          <w:sz w:val="28"/>
          <w:szCs w:val="28"/>
          <w:lang w:val="en-GB" w:eastAsia="en-GB"/>
          <w14:textFill>
            <w14:solidFill>
              <w14:schemeClr w14:val="tx2">
                <w14:alpha w14:val="45000"/>
              </w14:schemeClr>
            </w14:solidFill>
          </w14:textFill>
        </w:rPr>
        <w:tab/>
      </w:r>
    </w:p>
    <w:p w14:paraId="1EE39521" w14:textId="6D47EFA4" w:rsidR="00BE73DC" w:rsidRPr="00BE73DC" w:rsidRDefault="00BE73DC" w:rsidP="00BE73DC">
      <w:pPr>
        <w:spacing w:before="200" w:after="0" w:line="288" w:lineRule="auto"/>
        <w:rPr>
          <w:rFonts w:ascii="Times New Roman" w:eastAsia="Times New Roman" w:hAnsi="Times New Roman" w:cs="Times New Roman"/>
          <w:sz w:val="24"/>
          <w:szCs w:val="24"/>
          <w:lang w:val="en-GB" w:eastAsia="en-GB"/>
        </w:rPr>
      </w:pPr>
      <w:r w:rsidRPr="00BE73DC">
        <w:rPr>
          <w:rFonts w:hAnsi="Bell MT"/>
          <w:color w:val="44546A" w:themeColor="text2"/>
          <w:kern w:val="24"/>
          <w:sz w:val="28"/>
          <w:szCs w:val="28"/>
          <w:lang w:val="en-GB" w:eastAsia="en-GB"/>
          <w14:textFill>
            <w14:solidFill>
              <w14:schemeClr w14:val="tx2">
                <w14:alpha w14:val="45000"/>
              </w14:schemeClr>
            </w14:solidFill>
          </w14:textFill>
        </w:rPr>
        <w:tab/>
      </w:r>
      <w:r w:rsidRPr="00BE73DC">
        <w:rPr>
          <w:rFonts w:hAnsi="Bell MT"/>
          <w:color w:val="44546A" w:themeColor="text2"/>
          <w:kern w:val="24"/>
          <w:sz w:val="28"/>
          <w:szCs w:val="28"/>
          <w:lang w:val="en-GB" w:eastAsia="en-GB"/>
          <w14:textFill>
            <w14:solidFill>
              <w14:schemeClr w14:val="tx2">
                <w14:alpha w14:val="45000"/>
              </w14:schemeClr>
            </w14:solidFill>
          </w14:textFill>
        </w:rPr>
        <w:tab/>
      </w:r>
      <w:r w:rsidRPr="00BE73DC">
        <w:rPr>
          <w:rFonts w:hAnsi="Bell MT"/>
          <w:color w:val="44546A" w:themeColor="text2"/>
          <w:kern w:val="24"/>
          <w:sz w:val="28"/>
          <w:szCs w:val="28"/>
          <w:lang w:val="en-GB" w:eastAsia="en-GB"/>
          <w14:textFill>
            <w14:solidFill>
              <w14:schemeClr w14:val="tx2">
                <w14:alpha w14:val="45000"/>
              </w14:schemeClr>
            </w14:solidFill>
          </w14:textFill>
        </w:rPr>
        <w:tab/>
      </w:r>
      <w:r w:rsidRPr="00BE73DC">
        <w:rPr>
          <w:rFonts w:hAnsi="Bell MT"/>
          <w:color w:val="44546A" w:themeColor="text2"/>
          <w:kern w:val="24"/>
          <w:sz w:val="28"/>
          <w:szCs w:val="28"/>
          <w:lang w:val="en-GB" w:eastAsia="en-GB"/>
          <w14:textFill>
            <w14:solidFill>
              <w14:schemeClr w14:val="tx2">
                <w14:alpha w14:val="45000"/>
              </w14:schemeClr>
            </w14:solidFill>
          </w14:textFill>
        </w:rPr>
        <w:tab/>
      </w:r>
      <w:r w:rsidRPr="00BE73DC">
        <w:rPr>
          <w:rFonts w:hAnsi="Bell MT"/>
          <w:color w:val="44546A" w:themeColor="text2"/>
          <w:kern w:val="24"/>
          <w:sz w:val="28"/>
          <w:szCs w:val="28"/>
          <w:lang w:val="en-GB" w:eastAsia="en-GB"/>
          <w14:textFill>
            <w14:solidFill>
              <w14:schemeClr w14:val="tx2">
                <w14:alpha w14:val="45000"/>
              </w14:schemeClr>
            </w14:solidFill>
          </w14:textFill>
        </w:rPr>
        <w:tab/>
      </w:r>
      <w:r w:rsidRPr="00BE73DC">
        <w:rPr>
          <w:rFonts w:hAnsi="Bell MT"/>
          <w:color w:val="44546A" w:themeColor="text2"/>
          <w:kern w:val="24"/>
          <w:sz w:val="28"/>
          <w:szCs w:val="28"/>
          <w:lang w:val="en-GB" w:eastAsia="en-GB"/>
          <w14:textFill>
            <w14:solidFill>
              <w14:schemeClr w14:val="tx2">
                <w14:alpha w14:val="45000"/>
              </w14:schemeClr>
            </w14:solidFill>
          </w14:textFill>
        </w:rPr>
        <w:tab/>
      </w:r>
      <w:r w:rsidR="00AE2E8F">
        <w:rPr>
          <w:rFonts w:hAnsi="Bell MT"/>
          <w:color w:val="44546A" w:themeColor="text2"/>
          <w:kern w:val="24"/>
          <w:sz w:val="28"/>
          <w:szCs w:val="28"/>
          <w:lang w:val="en-GB" w:eastAsia="en-GB"/>
          <w14:textFill>
            <w14:solidFill>
              <w14:schemeClr w14:val="tx2">
                <w14:alpha w14:val="45000"/>
              </w14:schemeClr>
            </w14:solidFill>
          </w14:textFill>
        </w:rPr>
        <w:t xml:space="preserve">              </w:t>
      </w:r>
      <w:r w:rsidRPr="00BE73DC">
        <w:rPr>
          <w:rFonts w:hAnsi="Bell MT"/>
          <w:color w:val="44546A" w:themeColor="text2"/>
          <w:kern w:val="24"/>
          <w:sz w:val="32"/>
          <w:szCs w:val="32"/>
          <w:lang w:val="en-GB" w:eastAsia="en-GB"/>
          <w14:textFill>
            <w14:solidFill>
              <w14:schemeClr w14:val="tx2">
                <w14:alpha w14:val="45000"/>
              </w14:schemeClr>
            </w14:solidFill>
          </w14:textFill>
        </w:rPr>
        <w:t>MIHAELA FODOR</w:t>
      </w:r>
    </w:p>
    <w:p w14:paraId="1BDCE3EA" w14:textId="1EA6E1D2" w:rsidR="00BE73DC" w:rsidRPr="00BE73DC" w:rsidRDefault="00BE73DC" w:rsidP="00BE73DC">
      <w:pPr>
        <w:spacing w:before="200" w:after="0" w:line="288" w:lineRule="auto"/>
        <w:rPr>
          <w:rFonts w:ascii="Times New Roman" w:eastAsia="Times New Roman" w:hAnsi="Times New Roman" w:cs="Times New Roman"/>
          <w:sz w:val="24"/>
          <w:szCs w:val="24"/>
          <w:lang w:val="en-GB" w:eastAsia="en-GB"/>
        </w:rPr>
      </w:pPr>
      <w:r w:rsidRPr="00BE73DC">
        <w:rPr>
          <w:rFonts w:hAnsi="Bell MT"/>
          <w:color w:val="44546A" w:themeColor="text2"/>
          <w:kern w:val="24"/>
          <w:sz w:val="32"/>
          <w:szCs w:val="32"/>
          <w:lang w:val="en-GB" w:eastAsia="en-GB"/>
          <w14:textFill>
            <w14:solidFill>
              <w14:schemeClr w14:val="tx2">
                <w14:alpha w14:val="45000"/>
              </w14:schemeClr>
            </w14:solidFill>
          </w14:textFill>
        </w:rPr>
        <w:tab/>
      </w:r>
      <w:r w:rsidRPr="00BE73DC">
        <w:rPr>
          <w:rFonts w:hAnsi="Bell MT"/>
          <w:color w:val="44546A" w:themeColor="text2"/>
          <w:kern w:val="24"/>
          <w:sz w:val="32"/>
          <w:szCs w:val="32"/>
          <w:lang w:val="en-GB" w:eastAsia="en-GB"/>
          <w14:textFill>
            <w14:solidFill>
              <w14:schemeClr w14:val="tx2">
                <w14:alpha w14:val="45000"/>
              </w14:schemeClr>
            </w14:solidFill>
          </w14:textFill>
        </w:rPr>
        <w:tab/>
      </w:r>
      <w:r w:rsidRPr="00BE73DC">
        <w:rPr>
          <w:rFonts w:hAnsi="Bell MT"/>
          <w:color w:val="44546A" w:themeColor="text2"/>
          <w:kern w:val="24"/>
          <w:sz w:val="32"/>
          <w:szCs w:val="32"/>
          <w:lang w:val="en-GB" w:eastAsia="en-GB"/>
          <w14:textFill>
            <w14:solidFill>
              <w14:schemeClr w14:val="tx2">
                <w14:alpha w14:val="45000"/>
              </w14:schemeClr>
            </w14:solidFill>
          </w14:textFill>
        </w:rPr>
        <w:tab/>
      </w:r>
      <w:r w:rsidRPr="00BE73DC">
        <w:rPr>
          <w:rFonts w:hAnsi="Bell MT"/>
          <w:color w:val="44546A" w:themeColor="text2"/>
          <w:kern w:val="24"/>
          <w:sz w:val="32"/>
          <w:szCs w:val="32"/>
          <w:lang w:val="en-GB" w:eastAsia="en-GB"/>
          <w14:textFill>
            <w14:solidFill>
              <w14:schemeClr w14:val="tx2">
                <w14:alpha w14:val="45000"/>
              </w14:schemeClr>
            </w14:solidFill>
          </w14:textFill>
        </w:rPr>
        <w:tab/>
      </w:r>
      <w:r w:rsidRPr="00BE73DC">
        <w:rPr>
          <w:rFonts w:hAnsi="Bell MT"/>
          <w:color w:val="44546A" w:themeColor="text2"/>
          <w:kern w:val="24"/>
          <w:sz w:val="32"/>
          <w:szCs w:val="32"/>
          <w:lang w:val="en-GB" w:eastAsia="en-GB"/>
          <w14:textFill>
            <w14:solidFill>
              <w14:schemeClr w14:val="tx2">
                <w14:alpha w14:val="45000"/>
              </w14:schemeClr>
            </w14:solidFill>
          </w14:textFill>
        </w:rPr>
        <w:tab/>
      </w:r>
      <w:r w:rsidRPr="00BE73DC">
        <w:rPr>
          <w:rFonts w:hAnsi="Bell MT"/>
          <w:color w:val="44546A" w:themeColor="text2"/>
          <w:kern w:val="24"/>
          <w:sz w:val="32"/>
          <w:szCs w:val="32"/>
          <w:lang w:val="en-GB" w:eastAsia="en-GB"/>
          <w14:textFill>
            <w14:solidFill>
              <w14:schemeClr w14:val="tx2">
                <w14:alpha w14:val="45000"/>
              </w14:schemeClr>
            </w14:solidFill>
          </w14:textFill>
        </w:rPr>
        <w:tab/>
        <w:t xml:space="preserve">    </w:t>
      </w:r>
      <w:r w:rsidR="00AE2E8F">
        <w:rPr>
          <w:rFonts w:hAnsi="Bell MT"/>
          <w:color w:val="44546A" w:themeColor="text2"/>
          <w:kern w:val="24"/>
          <w:sz w:val="32"/>
          <w:szCs w:val="32"/>
          <w:lang w:val="en-GB" w:eastAsia="en-GB"/>
          <w14:textFill>
            <w14:solidFill>
              <w14:schemeClr w14:val="tx2">
                <w14:alpha w14:val="45000"/>
              </w14:schemeClr>
            </w14:solidFill>
          </w14:textFill>
        </w:rPr>
        <w:t xml:space="preserve">            </w:t>
      </w:r>
      <w:r w:rsidRPr="00BE73DC">
        <w:rPr>
          <w:rFonts w:hAnsi="Bell MT"/>
          <w:color w:val="44546A" w:themeColor="text2"/>
          <w:kern w:val="24"/>
          <w:sz w:val="32"/>
          <w:szCs w:val="32"/>
          <w:lang w:val="en-GB" w:eastAsia="en-GB"/>
          <w14:textFill>
            <w14:solidFill>
              <w14:schemeClr w14:val="tx2">
                <w14:alpha w14:val="45000"/>
              </w14:schemeClr>
            </w14:solidFill>
          </w14:textFill>
        </w:rPr>
        <w:t>1905830</w:t>
      </w:r>
    </w:p>
    <w:p w14:paraId="009D001F" w14:textId="77777777" w:rsidR="00E911DC" w:rsidRPr="00E911DC" w:rsidRDefault="00E911DC">
      <w:pPr>
        <w:widowControl w:val="0"/>
        <w:suppressAutoHyphens/>
        <w:autoSpaceDE w:val="0"/>
        <w:autoSpaceDN w:val="0"/>
        <w:adjustRightInd w:val="0"/>
        <w:spacing w:after="0" w:line="240" w:lineRule="auto"/>
        <w:rPr>
          <w:rFonts w:ascii="Arial" w:hAnsi="Arial" w:cs="Arial"/>
          <w:color w:val="1F497D"/>
          <w:sz w:val="56"/>
          <w:szCs w:val="56"/>
          <w:lang w:val="en"/>
        </w:rPr>
      </w:pPr>
    </w:p>
    <w:p w14:paraId="74DA8BB0" w14:textId="77777777" w:rsidR="00B81C1D"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1DD919A0" w14:textId="77777777" w:rsidR="00B81C1D"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4661E760" w14:textId="77777777" w:rsidR="00B81C1D"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64DC8C71" w14:textId="77777777" w:rsidR="00B81C1D"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5A058730" w14:textId="77777777" w:rsidR="00B81C1D"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687EE264" w14:textId="77777777" w:rsidR="00B81C1D"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71137DC0" w14:textId="77777777" w:rsidR="00B81C1D"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606C59E8" w14:textId="77777777" w:rsidR="00B81C1D"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376127BB" w14:textId="77777777" w:rsidR="00B81C1D"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25366587" w14:textId="77777777" w:rsidR="00AE2E8F" w:rsidRDefault="00AE2E8F">
      <w:pPr>
        <w:widowControl w:val="0"/>
        <w:suppressAutoHyphens/>
        <w:autoSpaceDE w:val="0"/>
        <w:autoSpaceDN w:val="0"/>
        <w:adjustRightInd w:val="0"/>
        <w:spacing w:after="0" w:line="240" w:lineRule="auto"/>
        <w:rPr>
          <w:rFonts w:ascii="Arial" w:hAnsi="Arial" w:cs="Arial"/>
          <w:color w:val="1F497D"/>
          <w:sz w:val="24"/>
          <w:szCs w:val="24"/>
          <w:lang w:val="en"/>
        </w:rPr>
      </w:pPr>
    </w:p>
    <w:p w14:paraId="15247DD1" w14:textId="77777777" w:rsidR="00AE2E8F" w:rsidRDefault="00AE2E8F">
      <w:pPr>
        <w:widowControl w:val="0"/>
        <w:suppressAutoHyphens/>
        <w:autoSpaceDE w:val="0"/>
        <w:autoSpaceDN w:val="0"/>
        <w:adjustRightInd w:val="0"/>
        <w:spacing w:after="0" w:line="240" w:lineRule="auto"/>
        <w:rPr>
          <w:rFonts w:ascii="Arial" w:hAnsi="Arial" w:cs="Arial"/>
          <w:color w:val="1F497D"/>
          <w:sz w:val="24"/>
          <w:szCs w:val="24"/>
          <w:lang w:val="en"/>
        </w:rPr>
      </w:pPr>
    </w:p>
    <w:p w14:paraId="56FF6D4F" w14:textId="77777777" w:rsidR="00B81C1D"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5466EBF9" w14:textId="77777777" w:rsidR="00B81C1D"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489EEE68" w14:textId="77777777" w:rsidR="007077E1" w:rsidRDefault="007077E1">
      <w:pPr>
        <w:widowControl w:val="0"/>
        <w:suppressAutoHyphens/>
        <w:autoSpaceDE w:val="0"/>
        <w:autoSpaceDN w:val="0"/>
        <w:adjustRightInd w:val="0"/>
        <w:spacing w:after="0" w:line="240" w:lineRule="auto"/>
        <w:jc w:val="center"/>
        <w:rPr>
          <w:rFonts w:ascii="Arial" w:hAnsi="Arial" w:cs="Arial"/>
          <w:b/>
          <w:bCs/>
          <w:color w:val="003366"/>
          <w:sz w:val="24"/>
          <w:szCs w:val="24"/>
          <w:lang w:val="en"/>
        </w:rPr>
      </w:pPr>
    </w:p>
    <w:p w14:paraId="142CDF54" w14:textId="77777777" w:rsidR="007077E1" w:rsidRDefault="007077E1">
      <w:pPr>
        <w:widowControl w:val="0"/>
        <w:suppressAutoHyphens/>
        <w:autoSpaceDE w:val="0"/>
        <w:autoSpaceDN w:val="0"/>
        <w:adjustRightInd w:val="0"/>
        <w:spacing w:after="0" w:line="240" w:lineRule="auto"/>
        <w:jc w:val="center"/>
        <w:rPr>
          <w:rFonts w:ascii="Times New Roman" w:hAnsi="Times New Roman" w:cs="Times New Roman"/>
          <w:sz w:val="24"/>
          <w:szCs w:val="24"/>
          <w:lang w:val="en"/>
        </w:rPr>
      </w:pPr>
    </w:p>
    <w:p w14:paraId="1880614D" w14:textId="77777777" w:rsidR="007077E1" w:rsidRDefault="007077E1">
      <w:pPr>
        <w:widowControl w:val="0"/>
        <w:suppressAutoHyphens/>
        <w:autoSpaceDE w:val="0"/>
        <w:autoSpaceDN w:val="0"/>
        <w:adjustRightInd w:val="0"/>
        <w:spacing w:after="0" w:line="240" w:lineRule="auto"/>
        <w:jc w:val="center"/>
        <w:rPr>
          <w:rFonts w:ascii="Arial" w:hAnsi="Arial" w:cs="Arial"/>
          <w:b/>
          <w:bCs/>
          <w:color w:val="003366"/>
          <w:sz w:val="24"/>
          <w:szCs w:val="24"/>
          <w:lang w:val="en"/>
        </w:rPr>
      </w:pPr>
    </w:p>
    <w:p w14:paraId="10217AE7" w14:textId="77777777" w:rsidR="007077E1" w:rsidRDefault="002169C1">
      <w:pPr>
        <w:widowControl w:val="0"/>
        <w:suppressAutoHyphens/>
        <w:autoSpaceDE w:val="0"/>
        <w:autoSpaceDN w:val="0"/>
        <w:adjustRightInd w:val="0"/>
        <w:spacing w:after="0" w:line="240" w:lineRule="auto"/>
        <w:jc w:val="center"/>
        <w:rPr>
          <w:rFonts w:ascii="Arial" w:hAnsi="Arial" w:cs="Arial"/>
          <w:sz w:val="24"/>
          <w:szCs w:val="24"/>
          <w:lang w:val="en"/>
        </w:rPr>
      </w:pPr>
      <w:r>
        <w:rPr>
          <w:rFonts w:ascii="Arial" w:hAnsi="Arial" w:cs="Arial"/>
          <w:b/>
          <w:bCs/>
          <w:color w:val="003366"/>
          <w:sz w:val="24"/>
          <w:szCs w:val="24"/>
          <w:lang w:val="en"/>
        </w:rPr>
        <w:t xml:space="preserve">Business Plan </w:t>
      </w:r>
    </w:p>
    <w:p w14:paraId="6F749EAC" w14:textId="77777777" w:rsidR="007077E1" w:rsidRDefault="007077E1">
      <w:pPr>
        <w:widowControl w:val="0"/>
        <w:suppressAutoHyphens/>
        <w:autoSpaceDE w:val="0"/>
        <w:autoSpaceDN w:val="0"/>
        <w:adjustRightInd w:val="0"/>
        <w:spacing w:after="0" w:line="240" w:lineRule="auto"/>
        <w:jc w:val="center"/>
        <w:rPr>
          <w:rFonts w:ascii="Arial" w:hAnsi="Arial" w:cs="Arial"/>
          <w:sz w:val="24"/>
          <w:szCs w:val="24"/>
          <w:lang w:val="en"/>
        </w:rPr>
      </w:pPr>
    </w:p>
    <w:p w14:paraId="67F81382" w14:textId="77777777" w:rsidR="007077E1" w:rsidRDefault="007077E1">
      <w:pPr>
        <w:widowControl w:val="0"/>
        <w:suppressAutoHyphens/>
        <w:autoSpaceDE w:val="0"/>
        <w:autoSpaceDN w:val="0"/>
        <w:adjustRightInd w:val="0"/>
        <w:spacing w:after="0" w:line="240" w:lineRule="auto"/>
        <w:jc w:val="center"/>
        <w:rPr>
          <w:rFonts w:ascii="Arial" w:hAnsi="Arial" w:cs="Arial"/>
          <w:sz w:val="24"/>
          <w:szCs w:val="24"/>
          <w:lang w:val="en"/>
        </w:rPr>
      </w:pPr>
    </w:p>
    <w:tbl>
      <w:tblPr>
        <w:tblW w:w="9265" w:type="dxa"/>
        <w:tblInd w:w="-10" w:type="dxa"/>
        <w:tblLayout w:type="fixed"/>
        <w:tblLook w:val="04A0" w:firstRow="1" w:lastRow="0" w:firstColumn="1" w:lastColumn="0" w:noHBand="0" w:noVBand="1"/>
      </w:tblPr>
      <w:tblGrid>
        <w:gridCol w:w="2158"/>
        <w:gridCol w:w="7107"/>
      </w:tblGrid>
      <w:tr w:rsidR="007077E1" w14:paraId="3B9577AB" w14:textId="77777777">
        <w:trPr>
          <w:trHeight w:val="1"/>
        </w:trPr>
        <w:tc>
          <w:tcPr>
            <w:tcW w:w="9265" w:type="dxa"/>
            <w:gridSpan w:val="2"/>
            <w:tcBorders>
              <w:top w:val="single" w:sz="2" w:space="0" w:color="000000"/>
              <w:left w:val="single" w:sz="2" w:space="0" w:color="000000"/>
              <w:bottom w:val="single" w:sz="2" w:space="0" w:color="000000"/>
              <w:right w:val="single" w:sz="2" w:space="0" w:color="000000"/>
            </w:tcBorders>
            <w:shd w:val="clear" w:color="auto" w:fill="000080"/>
          </w:tcPr>
          <w:p w14:paraId="33115924" w14:textId="77777777" w:rsidR="007077E1" w:rsidRDefault="002169C1">
            <w:pPr>
              <w:widowControl w:val="0"/>
              <w:suppressAutoHyphens/>
              <w:autoSpaceDE w:val="0"/>
              <w:autoSpaceDN w:val="0"/>
              <w:adjustRightInd w:val="0"/>
              <w:spacing w:after="0" w:line="240" w:lineRule="auto"/>
              <w:jc w:val="center"/>
              <w:rPr>
                <w:rFonts w:ascii="Calibri" w:hAnsi="Calibri" w:cs="Calibri"/>
                <w:lang w:val="en"/>
              </w:rPr>
            </w:pPr>
            <w:r>
              <w:rPr>
                <w:rFonts w:ascii="Arial" w:hAnsi="Arial" w:cs="Arial"/>
                <w:sz w:val="24"/>
                <w:szCs w:val="24"/>
                <w:lang w:val="en"/>
              </w:rPr>
              <w:t>Personal Details</w:t>
            </w:r>
          </w:p>
        </w:tc>
      </w:tr>
      <w:tr w:rsidR="007077E1" w14:paraId="6EF79ABF" w14:textId="77777777">
        <w:tblPrEx>
          <w:tblCellMar>
            <w:left w:w="10" w:type="dxa"/>
            <w:right w:w="10" w:type="dxa"/>
          </w:tblCellMar>
        </w:tblPrEx>
        <w:trPr>
          <w:trHeight w:val="284"/>
        </w:trPr>
        <w:tc>
          <w:tcPr>
            <w:tcW w:w="2158" w:type="dxa"/>
            <w:tcBorders>
              <w:top w:val="single" w:sz="2" w:space="0" w:color="000000"/>
              <w:left w:val="single" w:sz="2" w:space="0" w:color="000000"/>
              <w:bottom w:val="single" w:sz="2" w:space="0" w:color="000000"/>
              <w:right w:val="nil"/>
            </w:tcBorders>
            <w:vAlign w:val="center"/>
          </w:tcPr>
          <w:p w14:paraId="701CC0CC"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Name</w:t>
            </w:r>
          </w:p>
        </w:tc>
        <w:tc>
          <w:tcPr>
            <w:tcW w:w="7107" w:type="dxa"/>
            <w:tcBorders>
              <w:top w:val="single" w:sz="2" w:space="0" w:color="000000"/>
              <w:left w:val="single" w:sz="2" w:space="0" w:color="000000"/>
              <w:bottom w:val="single" w:sz="2" w:space="0" w:color="000000"/>
              <w:right w:val="single" w:sz="2" w:space="0" w:color="000000"/>
            </w:tcBorders>
          </w:tcPr>
          <w:p w14:paraId="1A1D3E9C" w14:textId="77777777" w:rsidR="007077E1" w:rsidRDefault="002169C1">
            <w:pPr>
              <w:widowControl w:val="0"/>
              <w:suppressAutoHyphens/>
              <w:autoSpaceDE w:val="0"/>
              <w:autoSpaceDN w:val="0"/>
              <w:adjustRightInd w:val="0"/>
              <w:spacing w:after="0" w:line="240" w:lineRule="auto"/>
              <w:rPr>
                <w:rFonts w:ascii="Calibri" w:hAnsi="Calibri" w:cs="Calibri"/>
                <w:lang w:val="en-GB"/>
              </w:rPr>
            </w:pPr>
            <w:r>
              <w:rPr>
                <w:rFonts w:ascii="Calibri" w:hAnsi="Calibri" w:cs="Calibri"/>
                <w:lang w:val="en-GB"/>
              </w:rPr>
              <w:t>Mihaela Fodor</w:t>
            </w:r>
          </w:p>
        </w:tc>
      </w:tr>
      <w:tr w:rsidR="007077E1" w14:paraId="612B2FB4" w14:textId="77777777">
        <w:tblPrEx>
          <w:tblCellMar>
            <w:left w:w="10" w:type="dxa"/>
            <w:right w:w="10" w:type="dxa"/>
          </w:tblCellMar>
        </w:tblPrEx>
        <w:trPr>
          <w:trHeight w:val="1"/>
        </w:trPr>
        <w:tc>
          <w:tcPr>
            <w:tcW w:w="2158" w:type="dxa"/>
            <w:tcBorders>
              <w:top w:val="single" w:sz="2" w:space="0" w:color="000000"/>
              <w:left w:val="single" w:sz="2" w:space="0" w:color="000000"/>
              <w:bottom w:val="single" w:sz="2" w:space="0" w:color="000000"/>
              <w:right w:val="nil"/>
            </w:tcBorders>
            <w:vAlign w:val="center"/>
          </w:tcPr>
          <w:p w14:paraId="2BF87472"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Address:</w:t>
            </w:r>
          </w:p>
        </w:tc>
        <w:tc>
          <w:tcPr>
            <w:tcW w:w="7107" w:type="dxa"/>
            <w:tcBorders>
              <w:top w:val="single" w:sz="2" w:space="0" w:color="000000"/>
              <w:left w:val="single" w:sz="2" w:space="0" w:color="000000"/>
              <w:bottom w:val="single" w:sz="2" w:space="0" w:color="000000"/>
              <w:right w:val="single" w:sz="2" w:space="0" w:color="000000"/>
            </w:tcBorders>
          </w:tcPr>
          <w:p w14:paraId="7597F1FB" w14:textId="140415FA" w:rsidR="007077E1" w:rsidRDefault="00187A2D">
            <w:pPr>
              <w:widowControl w:val="0"/>
              <w:suppressAutoHyphens/>
              <w:autoSpaceDE w:val="0"/>
              <w:autoSpaceDN w:val="0"/>
              <w:adjustRightInd w:val="0"/>
              <w:spacing w:after="0" w:line="240" w:lineRule="auto"/>
              <w:rPr>
                <w:rFonts w:ascii="Calibri" w:hAnsi="Calibri" w:cs="Calibri"/>
                <w:lang w:val="en-GB"/>
              </w:rPr>
            </w:pPr>
            <w:r>
              <w:rPr>
                <w:rFonts w:ascii="Calibri" w:hAnsi="Calibri" w:cs="Calibri"/>
                <w:lang w:val="en-GB"/>
              </w:rPr>
              <w:t xml:space="preserve">1 Princess Mews </w:t>
            </w:r>
          </w:p>
        </w:tc>
      </w:tr>
      <w:tr w:rsidR="007077E1" w14:paraId="4F7279B6" w14:textId="77777777">
        <w:tblPrEx>
          <w:tblCellMar>
            <w:left w:w="10" w:type="dxa"/>
            <w:right w:w="10" w:type="dxa"/>
          </w:tblCellMar>
        </w:tblPrEx>
        <w:trPr>
          <w:trHeight w:val="1"/>
        </w:trPr>
        <w:tc>
          <w:tcPr>
            <w:tcW w:w="2158" w:type="dxa"/>
            <w:tcBorders>
              <w:top w:val="single" w:sz="2" w:space="0" w:color="000000"/>
              <w:left w:val="single" w:sz="2" w:space="0" w:color="000000"/>
              <w:bottom w:val="single" w:sz="2" w:space="0" w:color="000000"/>
              <w:right w:val="nil"/>
            </w:tcBorders>
            <w:vAlign w:val="center"/>
          </w:tcPr>
          <w:p w14:paraId="50D2009B"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Post Code:</w:t>
            </w:r>
          </w:p>
        </w:tc>
        <w:tc>
          <w:tcPr>
            <w:tcW w:w="7107" w:type="dxa"/>
            <w:tcBorders>
              <w:top w:val="single" w:sz="2" w:space="0" w:color="000000"/>
              <w:left w:val="single" w:sz="2" w:space="0" w:color="000000"/>
              <w:bottom w:val="single" w:sz="2" w:space="0" w:color="000000"/>
              <w:right w:val="single" w:sz="2" w:space="0" w:color="000000"/>
            </w:tcBorders>
          </w:tcPr>
          <w:p w14:paraId="236E0996" w14:textId="1115A654" w:rsidR="007077E1" w:rsidRDefault="002169C1">
            <w:pPr>
              <w:widowControl w:val="0"/>
              <w:suppressAutoHyphens/>
              <w:autoSpaceDE w:val="0"/>
              <w:autoSpaceDN w:val="0"/>
              <w:adjustRightInd w:val="0"/>
              <w:spacing w:after="0" w:line="240" w:lineRule="auto"/>
              <w:rPr>
                <w:rFonts w:ascii="Calibri" w:hAnsi="Calibri" w:cs="Calibri"/>
                <w:lang w:val="en-GB"/>
              </w:rPr>
            </w:pPr>
            <w:r>
              <w:rPr>
                <w:rFonts w:ascii="Calibri" w:hAnsi="Calibri" w:cs="Calibri"/>
                <w:lang w:val="en-GB"/>
              </w:rPr>
              <w:t>N</w:t>
            </w:r>
            <w:r w:rsidR="00187A2D">
              <w:rPr>
                <w:rFonts w:ascii="Calibri" w:hAnsi="Calibri" w:cs="Calibri"/>
                <w:lang w:val="en-GB"/>
              </w:rPr>
              <w:t>P198GB</w:t>
            </w:r>
          </w:p>
        </w:tc>
      </w:tr>
      <w:tr w:rsidR="007077E1" w14:paraId="58776CC4" w14:textId="77777777">
        <w:tblPrEx>
          <w:tblCellMar>
            <w:left w:w="10" w:type="dxa"/>
            <w:right w:w="10" w:type="dxa"/>
          </w:tblCellMar>
        </w:tblPrEx>
        <w:trPr>
          <w:trHeight w:val="1"/>
        </w:trPr>
        <w:tc>
          <w:tcPr>
            <w:tcW w:w="2158" w:type="dxa"/>
            <w:tcBorders>
              <w:top w:val="single" w:sz="2" w:space="0" w:color="000000"/>
              <w:left w:val="single" w:sz="2" w:space="0" w:color="000000"/>
              <w:bottom w:val="single" w:sz="2" w:space="0" w:color="000000"/>
              <w:right w:val="nil"/>
            </w:tcBorders>
            <w:vAlign w:val="center"/>
          </w:tcPr>
          <w:p w14:paraId="75B41A20"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Phone:</w:t>
            </w:r>
          </w:p>
        </w:tc>
        <w:tc>
          <w:tcPr>
            <w:tcW w:w="7107" w:type="dxa"/>
            <w:tcBorders>
              <w:top w:val="single" w:sz="2" w:space="0" w:color="000000"/>
              <w:left w:val="single" w:sz="2" w:space="0" w:color="000000"/>
              <w:bottom w:val="single" w:sz="2" w:space="0" w:color="000000"/>
              <w:right w:val="single" w:sz="2" w:space="0" w:color="000000"/>
            </w:tcBorders>
          </w:tcPr>
          <w:p w14:paraId="195B23C1" w14:textId="77777777" w:rsidR="007077E1" w:rsidRDefault="002169C1">
            <w:pPr>
              <w:widowControl w:val="0"/>
              <w:suppressAutoHyphens/>
              <w:autoSpaceDE w:val="0"/>
              <w:autoSpaceDN w:val="0"/>
              <w:adjustRightInd w:val="0"/>
              <w:spacing w:after="0" w:line="240" w:lineRule="auto"/>
              <w:rPr>
                <w:rFonts w:ascii="Calibri" w:hAnsi="Calibri" w:cs="Calibri"/>
                <w:lang w:val="en-GB"/>
              </w:rPr>
            </w:pPr>
            <w:r>
              <w:rPr>
                <w:rFonts w:ascii="Calibri" w:hAnsi="Calibri" w:cs="Calibri"/>
                <w:lang w:val="en-GB"/>
              </w:rPr>
              <w:t>07508728591</w:t>
            </w:r>
          </w:p>
        </w:tc>
      </w:tr>
      <w:tr w:rsidR="007077E1" w14:paraId="0ED9A0A5" w14:textId="77777777">
        <w:tblPrEx>
          <w:tblCellMar>
            <w:left w:w="10" w:type="dxa"/>
            <w:right w:w="10" w:type="dxa"/>
          </w:tblCellMar>
        </w:tblPrEx>
        <w:trPr>
          <w:trHeight w:val="1"/>
        </w:trPr>
        <w:tc>
          <w:tcPr>
            <w:tcW w:w="2158" w:type="dxa"/>
            <w:tcBorders>
              <w:top w:val="single" w:sz="2" w:space="0" w:color="000000"/>
              <w:left w:val="single" w:sz="2" w:space="0" w:color="000000"/>
              <w:bottom w:val="single" w:sz="2" w:space="0" w:color="000000"/>
              <w:right w:val="nil"/>
            </w:tcBorders>
            <w:vAlign w:val="center"/>
          </w:tcPr>
          <w:p w14:paraId="78948A3E"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Email:</w:t>
            </w:r>
          </w:p>
        </w:tc>
        <w:tc>
          <w:tcPr>
            <w:tcW w:w="7107" w:type="dxa"/>
            <w:tcBorders>
              <w:top w:val="single" w:sz="2" w:space="0" w:color="000000"/>
              <w:left w:val="single" w:sz="2" w:space="0" w:color="000000"/>
              <w:bottom w:val="single" w:sz="2" w:space="0" w:color="000000"/>
              <w:right w:val="single" w:sz="2" w:space="0" w:color="000000"/>
            </w:tcBorders>
          </w:tcPr>
          <w:p w14:paraId="75887411" w14:textId="76F2320A" w:rsidR="007077E1" w:rsidRDefault="005E5C63">
            <w:pPr>
              <w:widowControl w:val="0"/>
              <w:suppressAutoHyphens/>
              <w:autoSpaceDE w:val="0"/>
              <w:autoSpaceDN w:val="0"/>
              <w:adjustRightInd w:val="0"/>
              <w:spacing w:after="0" w:line="240" w:lineRule="auto"/>
              <w:rPr>
                <w:rFonts w:ascii="Calibri" w:hAnsi="Calibri" w:cs="Calibri"/>
                <w:lang w:val="en-GB"/>
              </w:rPr>
            </w:pPr>
            <w:hyperlink r:id="rId7" w:history="1">
              <w:r w:rsidR="00962615" w:rsidRPr="0002299E">
                <w:rPr>
                  <w:rStyle w:val="Hyperlink"/>
                  <w:rFonts w:ascii="Calibri" w:hAnsi="Calibri" w:cs="Calibri"/>
                  <w:lang w:val="en-GB"/>
                </w:rPr>
                <w:t>mihaelafod@gmail.com</w:t>
              </w:r>
            </w:hyperlink>
          </w:p>
        </w:tc>
      </w:tr>
    </w:tbl>
    <w:p w14:paraId="4DF4A625" w14:textId="77777777" w:rsidR="007077E1" w:rsidRDefault="007077E1">
      <w:pPr>
        <w:widowControl w:val="0"/>
        <w:suppressAutoHyphens/>
        <w:autoSpaceDE w:val="0"/>
        <w:autoSpaceDN w:val="0"/>
        <w:adjustRightInd w:val="0"/>
        <w:spacing w:after="0" w:line="240" w:lineRule="auto"/>
        <w:jc w:val="center"/>
        <w:rPr>
          <w:rFonts w:ascii="Arial" w:hAnsi="Arial" w:cs="Arial"/>
          <w:sz w:val="24"/>
          <w:szCs w:val="24"/>
          <w:lang w:val="en"/>
        </w:rPr>
      </w:pPr>
    </w:p>
    <w:p w14:paraId="3D96A8DE" w14:textId="77777777" w:rsidR="007077E1" w:rsidRDefault="007077E1">
      <w:pPr>
        <w:widowControl w:val="0"/>
        <w:suppressAutoHyphens/>
        <w:autoSpaceDE w:val="0"/>
        <w:autoSpaceDN w:val="0"/>
        <w:adjustRightInd w:val="0"/>
        <w:spacing w:after="0" w:line="240" w:lineRule="auto"/>
        <w:jc w:val="center"/>
        <w:rPr>
          <w:rFonts w:ascii="Arial" w:hAnsi="Arial" w:cs="Arial"/>
          <w:sz w:val="24"/>
          <w:szCs w:val="24"/>
          <w:lang w:val="en"/>
        </w:rPr>
      </w:pPr>
    </w:p>
    <w:tbl>
      <w:tblPr>
        <w:tblW w:w="9265" w:type="dxa"/>
        <w:tblInd w:w="-10" w:type="dxa"/>
        <w:tblLayout w:type="fixed"/>
        <w:tblLook w:val="04A0" w:firstRow="1" w:lastRow="0" w:firstColumn="1" w:lastColumn="0" w:noHBand="0" w:noVBand="1"/>
      </w:tblPr>
      <w:tblGrid>
        <w:gridCol w:w="3296"/>
        <w:gridCol w:w="5969"/>
      </w:tblGrid>
      <w:tr w:rsidR="007077E1" w14:paraId="3DFFF99A" w14:textId="77777777">
        <w:trPr>
          <w:trHeight w:val="1"/>
        </w:trPr>
        <w:tc>
          <w:tcPr>
            <w:tcW w:w="9265" w:type="dxa"/>
            <w:gridSpan w:val="2"/>
            <w:tcBorders>
              <w:top w:val="single" w:sz="2" w:space="0" w:color="000000"/>
              <w:left w:val="single" w:sz="2" w:space="0" w:color="000000"/>
              <w:bottom w:val="single" w:sz="2" w:space="0" w:color="000000"/>
              <w:right w:val="single" w:sz="2" w:space="0" w:color="000000"/>
            </w:tcBorders>
            <w:shd w:val="clear" w:color="auto" w:fill="000080"/>
          </w:tcPr>
          <w:p w14:paraId="57D914CE" w14:textId="77777777" w:rsidR="007077E1" w:rsidRDefault="002169C1">
            <w:pPr>
              <w:widowControl w:val="0"/>
              <w:suppressAutoHyphens/>
              <w:autoSpaceDE w:val="0"/>
              <w:autoSpaceDN w:val="0"/>
              <w:adjustRightInd w:val="0"/>
              <w:spacing w:after="0" w:line="240" w:lineRule="auto"/>
              <w:jc w:val="center"/>
              <w:rPr>
                <w:rFonts w:ascii="Calibri" w:hAnsi="Calibri" w:cs="Calibri"/>
                <w:lang w:val="en"/>
              </w:rPr>
            </w:pPr>
            <w:r>
              <w:rPr>
                <w:rFonts w:ascii="Arial" w:hAnsi="Arial" w:cs="Arial"/>
                <w:sz w:val="24"/>
                <w:szCs w:val="24"/>
                <w:lang w:val="en"/>
              </w:rPr>
              <w:t>Business Details</w:t>
            </w:r>
          </w:p>
        </w:tc>
      </w:tr>
      <w:tr w:rsidR="007077E1" w14:paraId="60F27AAA" w14:textId="77777777">
        <w:tblPrEx>
          <w:tblCellMar>
            <w:left w:w="10" w:type="dxa"/>
            <w:right w:w="10" w:type="dxa"/>
          </w:tblCellMar>
        </w:tblPrEx>
        <w:trPr>
          <w:trHeight w:val="1"/>
        </w:trPr>
        <w:tc>
          <w:tcPr>
            <w:tcW w:w="3296" w:type="dxa"/>
            <w:tcBorders>
              <w:top w:val="single" w:sz="2" w:space="0" w:color="000000"/>
              <w:left w:val="single" w:sz="2" w:space="0" w:color="000000"/>
              <w:bottom w:val="single" w:sz="2" w:space="0" w:color="000000"/>
              <w:right w:val="nil"/>
            </w:tcBorders>
            <w:vAlign w:val="center"/>
          </w:tcPr>
          <w:p w14:paraId="20176FD3"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Business Name:</w:t>
            </w:r>
          </w:p>
        </w:tc>
        <w:tc>
          <w:tcPr>
            <w:tcW w:w="5969" w:type="dxa"/>
            <w:tcBorders>
              <w:top w:val="single" w:sz="2" w:space="0" w:color="000000"/>
              <w:left w:val="single" w:sz="2" w:space="0" w:color="000000"/>
              <w:bottom w:val="single" w:sz="2" w:space="0" w:color="000000"/>
              <w:right w:val="single" w:sz="2" w:space="0" w:color="000000"/>
            </w:tcBorders>
          </w:tcPr>
          <w:p w14:paraId="3E29B430" w14:textId="412B1FA5" w:rsidR="007077E1" w:rsidRDefault="00ED10B3">
            <w:pPr>
              <w:widowControl w:val="0"/>
              <w:suppressAutoHyphens/>
              <w:autoSpaceDE w:val="0"/>
              <w:autoSpaceDN w:val="0"/>
              <w:adjustRightInd w:val="0"/>
              <w:spacing w:after="0" w:line="240" w:lineRule="auto"/>
              <w:rPr>
                <w:rFonts w:ascii="Calibri" w:hAnsi="Calibri" w:cs="Calibri"/>
                <w:lang w:val="en-GB"/>
              </w:rPr>
            </w:pPr>
            <w:r>
              <w:rPr>
                <w:rFonts w:ascii="Calibri" w:hAnsi="Calibri" w:cs="Calibri"/>
                <w:lang w:val="en-GB"/>
              </w:rPr>
              <w:t xml:space="preserve">Microblading </w:t>
            </w:r>
            <w:proofErr w:type="spellStart"/>
            <w:r>
              <w:rPr>
                <w:rFonts w:ascii="Calibri" w:hAnsi="Calibri" w:cs="Calibri"/>
                <w:lang w:val="en-GB"/>
              </w:rPr>
              <w:t>Xtream</w:t>
            </w:r>
            <w:proofErr w:type="spellEnd"/>
          </w:p>
        </w:tc>
      </w:tr>
      <w:tr w:rsidR="007077E1" w14:paraId="22AD7ECF" w14:textId="77777777">
        <w:tblPrEx>
          <w:tblCellMar>
            <w:left w:w="10" w:type="dxa"/>
            <w:right w:w="10" w:type="dxa"/>
          </w:tblCellMar>
        </w:tblPrEx>
        <w:trPr>
          <w:trHeight w:val="1"/>
        </w:trPr>
        <w:tc>
          <w:tcPr>
            <w:tcW w:w="3296" w:type="dxa"/>
            <w:tcBorders>
              <w:top w:val="single" w:sz="2" w:space="0" w:color="000000"/>
              <w:left w:val="single" w:sz="2" w:space="0" w:color="000000"/>
              <w:bottom w:val="single" w:sz="2" w:space="0" w:color="000000"/>
              <w:right w:val="nil"/>
            </w:tcBorders>
            <w:vAlign w:val="center"/>
          </w:tcPr>
          <w:p w14:paraId="5158B4CE"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Proposed Start Date:</w:t>
            </w:r>
          </w:p>
        </w:tc>
        <w:tc>
          <w:tcPr>
            <w:tcW w:w="5969" w:type="dxa"/>
            <w:tcBorders>
              <w:top w:val="single" w:sz="2" w:space="0" w:color="000000"/>
              <w:left w:val="single" w:sz="2" w:space="0" w:color="000000"/>
              <w:bottom w:val="single" w:sz="2" w:space="0" w:color="000000"/>
              <w:right w:val="single" w:sz="2" w:space="0" w:color="000000"/>
            </w:tcBorders>
          </w:tcPr>
          <w:p w14:paraId="531D3600" w14:textId="775A3BF8" w:rsidR="007077E1" w:rsidRDefault="002169C1">
            <w:pPr>
              <w:widowControl w:val="0"/>
              <w:suppressAutoHyphens/>
              <w:autoSpaceDE w:val="0"/>
              <w:autoSpaceDN w:val="0"/>
              <w:adjustRightInd w:val="0"/>
              <w:spacing w:after="0" w:line="240" w:lineRule="auto"/>
              <w:rPr>
                <w:rFonts w:ascii="Calibri" w:hAnsi="Calibri" w:cs="Calibri"/>
                <w:lang w:val="en-GB"/>
              </w:rPr>
            </w:pPr>
            <w:r>
              <w:rPr>
                <w:rFonts w:ascii="Calibri" w:hAnsi="Calibri" w:cs="Calibri"/>
                <w:lang w:val="en-GB"/>
              </w:rPr>
              <w:t>0</w:t>
            </w:r>
            <w:r w:rsidR="00ED10B3">
              <w:rPr>
                <w:rFonts w:ascii="Calibri" w:hAnsi="Calibri" w:cs="Calibri"/>
                <w:lang w:val="en-GB"/>
              </w:rPr>
              <w:t>5.0</w:t>
            </w:r>
            <w:r w:rsidR="00187A2D">
              <w:rPr>
                <w:rFonts w:ascii="Calibri" w:hAnsi="Calibri" w:cs="Calibri"/>
                <w:lang w:val="en-GB"/>
              </w:rPr>
              <w:t>3</w:t>
            </w:r>
            <w:r w:rsidR="00ED10B3">
              <w:rPr>
                <w:rFonts w:ascii="Calibri" w:hAnsi="Calibri" w:cs="Calibri"/>
                <w:lang w:val="en-GB"/>
              </w:rPr>
              <w:t>.2022</w:t>
            </w:r>
          </w:p>
        </w:tc>
      </w:tr>
    </w:tbl>
    <w:p w14:paraId="6699DBA1" w14:textId="77777777" w:rsidR="007077E1" w:rsidRDefault="007077E1">
      <w:pPr>
        <w:widowControl w:val="0"/>
        <w:suppressAutoHyphens/>
        <w:autoSpaceDE w:val="0"/>
        <w:autoSpaceDN w:val="0"/>
        <w:adjustRightInd w:val="0"/>
        <w:spacing w:after="0" w:line="240" w:lineRule="auto"/>
        <w:jc w:val="center"/>
        <w:rPr>
          <w:rFonts w:ascii="Arial" w:hAnsi="Arial" w:cs="Arial"/>
          <w:sz w:val="24"/>
          <w:szCs w:val="24"/>
          <w:lang w:val="en"/>
        </w:rPr>
      </w:pPr>
    </w:p>
    <w:p w14:paraId="378B8BA7"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7F79492D"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6AF9366F"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75AA4086"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1F7A4CCB"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1E0C1D1"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16784000"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1E3C0802"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000BFD90"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670B1FB4"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0CC248B"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22A2BC0B"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5814B9C7"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2E27E195"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4B05E63F"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C5EE5EA"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1FA7127C"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677CD5AB"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B1DEAEC"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05CA257F"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70D30BC"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10136D99"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FBD9E7E" w14:textId="77777777" w:rsidR="00962615" w:rsidRDefault="00962615" w:rsidP="00303B65">
      <w:pPr>
        <w:widowControl w:val="0"/>
        <w:suppressAutoHyphens/>
        <w:autoSpaceDE w:val="0"/>
        <w:autoSpaceDN w:val="0"/>
        <w:adjustRightInd w:val="0"/>
        <w:spacing w:after="0" w:line="240" w:lineRule="auto"/>
        <w:rPr>
          <w:rFonts w:ascii="Arial" w:hAnsi="Arial" w:cs="Arial"/>
          <w:b/>
          <w:bCs/>
          <w:sz w:val="24"/>
          <w:szCs w:val="24"/>
          <w:lang w:val="en"/>
        </w:rPr>
      </w:pPr>
    </w:p>
    <w:p w14:paraId="18198885" w14:textId="77777777" w:rsidR="00962615" w:rsidRDefault="00962615">
      <w:pPr>
        <w:widowControl w:val="0"/>
        <w:suppressAutoHyphens/>
        <w:autoSpaceDE w:val="0"/>
        <w:autoSpaceDN w:val="0"/>
        <w:adjustRightInd w:val="0"/>
        <w:spacing w:after="0" w:line="240" w:lineRule="auto"/>
        <w:jc w:val="center"/>
        <w:rPr>
          <w:rFonts w:ascii="Arial" w:hAnsi="Arial" w:cs="Arial"/>
          <w:b/>
          <w:bCs/>
          <w:sz w:val="24"/>
          <w:szCs w:val="24"/>
          <w:lang w:val="en"/>
        </w:rPr>
      </w:pPr>
    </w:p>
    <w:p w14:paraId="3EFFEE35" w14:textId="68762941" w:rsidR="007077E1" w:rsidRDefault="002169C1">
      <w:pPr>
        <w:widowControl w:val="0"/>
        <w:suppressAutoHyphens/>
        <w:autoSpaceDE w:val="0"/>
        <w:autoSpaceDN w:val="0"/>
        <w:adjustRightInd w:val="0"/>
        <w:spacing w:after="0" w:line="240" w:lineRule="auto"/>
        <w:jc w:val="center"/>
        <w:rPr>
          <w:rFonts w:ascii="Arial" w:hAnsi="Arial" w:cs="Arial"/>
          <w:sz w:val="24"/>
          <w:szCs w:val="24"/>
          <w:lang w:val="en"/>
        </w:rPr>
      </w:pPr>
      <w:r>
        <w:rPr>
          <w:rFonts w:ascii="Arial" w:hAnsi="Arial" w:cs="Arial"/>
          <w:b/>
          <w:bCs/>
          <w:sz w:val="24"/>
          <w:szCs w:val="24"/>
          <w:lang w:val="en"/>
        </w:rPr>
        <w:t>Business Operations &amp; Objectives</w:t>
      </w:r>
    </w:p>
    <w:p w14:paraId="7B623C12"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10" w:type="dxa"/>
        <w:tblLayout w:type="fixed"/>
        <w:tblLook w:val="04A0" w:firstRow="1" w:lastRow="0" w:firstColumn="1" w:lastColumn="0" w:noHBand="0" w:noVBand="1"/>
      </w:tblPr>
      <w:tblGrid>
        <w:gridCol w:w="9925"/>
      </w:tblGrid>
      <w:tr w:rsidR="007077E1" w14:paraId="6C82AA1E"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02A7700F"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Business operation</w:t>
            </w:r>
          </w:p>
        </w:tc>
      </w:tr>
      <w:tr w:rsidR="007077E1" w14:paraId="2FC60691"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296DFDF0" w14:textId="770E211E" w:rsidR="007077E1" w:rsidRDefault="002169C1">
            <w:pPr>
              <w:widowControl w:val="0"/>
              <w:autoSpaceDE w:val="0"/>
              <w:autoSpaceDN w:val="0"/>
              <w:adjustRightInd w:val="0"/>
              <w:spacing w:after="200" w:line="240" w:lineRule="auto"/>
              <w:jc w:val="both"/>
              <w:rPr>
                <w:rFonts w:ascii="Arial" w:hAnsi="Arial" w:cs="Arial"/>
                <w:lang w:val="en"/>
              </w:rPr>
            </w:pPr>
            <w:r>
              <w:rPr>
                <w:rFonts w:ascii="Arial" w:hAnsi="Arial" w:cs="Arial"/>
                <w:b/>
                <w:bCs/>
                <w:u w:val="single"/>
                <w:lang w:val="en"/>
              </w:rPr>
              <w:t>Services:</w:t>
            </w:r>
          </w:p>
          <w:p w14:paraId="7BB3B6CD" w14:textId="0FE97433" w:rsidR="007077E1" w:rsidRDefault="002169C1">
            <w:pPr>
              <w:widowControl w:val="0"/>
              <w:autoSpaceDE w:val="0"/>
              <w:autoSpaceDN w:val="0"/>
              <w:adjustRightInd w:val="0"/>
              <w:spacing w:after="0" w:line="240" w:lineRule="auto"/>
              <w:jc w:val="both"/>
              <w:rPr>
                <w:rFonts w:ascii="Arial" w:hAnsi="Arial" w:cs="Arial"/>
                <w:lang w:val="en"/>
              </w:rPr>
            </w:pPr>
            <w:r>
              <w:rPr>
                <w:rFonts w:ascii="Arial" w:hAnsi="Arial" w:cs="Arial"/>
                <w:lang w:val="en"/>
              </w:rPr>
              <w:t xml:space="preserve"> Our mission is t</w:t>
            </w:r>
            <w:r w:rsidR="00ED10B3">
              <w:rPr>
                <w:rFonts w:ascii="Arial" w:hAnsi="Arial" w:cs="Arial"/>
                <w:lang w:val="en"/>
              </w:rPr>
              <w:t>o make sure that every client walks out feeling more confident about themselves than when they walked in.</w:t>
            </w:r>
            <w:r w:rsidR="00263DCC">
              <w:rPr>
                <w:rFonts w:ascii="Arial" w:hAnsi="Arial" w:cs="Arial"/>
                <w:lang w:val="en"/>
              </w:rPr>
              <w:t xml:space="preserve"> Through</w:t>
            </w:r>
            <w:r w:rsidR="00ED10B3">
              <w:rPr>
                <w:rFonts w:ascii="Arial" w:hAnsi="Arial" w:cs="Arial"/>
                <w:lang w:val="en"/>
              </w:rPr>
              <w:t xml:space="preserve"> innovative techniques we strive to help unlock your inner beauty by enhancing your brows in the most natural way possible.</w:t>
            </w:r>
            <w:r>
              <w:rPr>
                <w:rFonts w:ascii="Arial" w:hAnsi="Arial" w:cs="Arial"/>
                <w:lang w:val="en"/>
              </w:rPr>
              <w:t xml:space="preserve"> Our </w:t>
            </w:r>
            <w:r w:rsidR="00ED10B3">
              <w:rPr>
                <w:rFonts w:ascii="Arial" w:hAnsi="Arial" w:cs="Arial"/>
                <w:lang w:val="en"/>
              </w:rPr>
              <w:t>services</w:t>
            </w:r>
            <w:r>
              <w:rPr>
                <w:rFonts w:ascii="Arial" w:hAnsi="Arial" w:cs="Arial"/>
                <w:lang w:val="en"/>
              </w:rPr>
              <w:t xml:space="preserve"> will be</w:t>
            </w:r>
            <w:r w:rsidR="00263DCC">
              <w:rPr>
                <w:rFonts w:ascii="Arial" w:hAnsi="Arial" w:cs="Arial"/>
                <w:lang w:val="en"/>
              </w:rPr>
              <w:t>:</w:t>
            </w:r>
            <w:r>
              <w:rPr>
                <w:rFonts w:ascii="Arial" w:hAnsi="Arial" w:cs="Arial"/>
                <w:lang w:val="en"/>
              </w:rPr>
              <w:t xml:space="preserve"> </w:t>
            </w:r>
          </w:p>
          <w:p w14:paraId="3878D5C7" w14:textId="515E3ACB" w:rsidR="007077E1" w:rsidRDefault="00ED10B3">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 xml:space="preserve">Microblading Brows </w:t>
            </w:r>
          </w:p>
          <w:p w14:paraId="0EADFE26" w14:textId="21E2062E" w:rsidR="007077E1" w:rsidRDefault="00ED10B3">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Ombre Brows</w:t>
            </w:r>
          </w:p>
          <w:p w14:paraId="43FBBCE3" w14:textId="4C1478B3" w:rsidR="007077E1" w:rsidRDefault="00ED10B3">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Eyebrows Lamination</w:t>
            </w:r>
          </w:p>
          <w:p w14:paraId="4867598C" w14:textId="1228B48F" w:rsidR="00ED10B3" w:rsidRDefault="00ED10B3">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Correctional Work – Coverups after another artist</w:t>
            </w:r>
          </w:p>
          <w:p w14:paraId="3EA39FE0" w14:textId="777C7158" w:rsidR="00ED10B3" w:rsidRDefault="00ED10B3">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 xml:space="preserve">Microblading Laser Removal </w:t>
            </w:r>
          </w:p>
          <w:p w14:paraId="4DA3485C" w14:textId="1450B1AA" w:rsidR="00ED10B3" w:rsidRDefault="00ED10B3">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Microblading Saline Removal</w:t>
            </w:r>
          </w:p>
          <w:p w14:paraId="0F57CE7C" w14:textId="169170BF" w:rsidR="00ED10B3" w:rsidRDefault="00263DCC">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Tattoo Laser Removal</w:t>
            </w:r>
          </w:p>
          <w:p w14:paraId="2B8A3C70" w14:textId="77777777" w:rsidR="007077E1" w:rsidRDefault="007077E1">
            <w:pPr>
              <w:widowControl w:val="0"/>
              <w:autoSpaceDE w:val="0"/>
              <w:autoSpaceDN w:val="0"/>
              <w:adjustRightInd w:val="0"/>
              <w:spacing w:after="0" w:line="240" w:lineRule="auto"/>
              <w:jc w:val="both"/>
              <w:rPr>
                <w:rFonts w:ascii="Arial" w:hAnsi="Arial" w:cs="Arial"/>
                <w:lang w:val="en"/>
              </w:rPr>
            </w:pPr>
          </w:p>
          <w:p w14:paraId="713D64B5" w14:textId="77777777" w:rsidR="007077E1" w:rsidRDefault="002169C1">
            <w:pPr>
              <w:widowControl w:val="0"/>
              <w:autoSpaceDE w:val="0"/>
              <w:autoSpaceDN w:val="0"/>
              <w:adjustRightInd w:val="0"/>
              <w:spacing w:after="0" w:line="240" w:lineRule="auto"/>
              <w:jc w:val="both"/>
              <w:rPr>
                <w:rFonts w:ascii="Arial" w:hAnsi="Arial" w:cs="Arial"/>
                <w:lang w:val="en"/>
              </w:rPr>
            </w:pPr>
            <w:r>
              <w:rPr>
                <w:rFonts w:ascii="Arial" w:hAnsi="Arial" w:cs="Arial"/>
                <w:b/>
                <w:bCs/>
                <w:u w:val="single"/>
                <w:lang w:val="en"/>
              </w:rPr>
              <w:t>Markets</w:t>
            </w:r>
            <w:r>
              <w:rPr>
                <w:rFonts w:ascii="Arial" w:hAnsi="Arial" w:cs="Arial"/>
                <w:lang w:val="en"/>
              </w:rPr>
              <w:t>:</w:t>
            </w:r>
          </w:p>
          <w:p w14:paraId="1A7E5A7D" w14:textId="22427D07" w:rsidR="00263DCC" w:rsidRDefault="00263DCC">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W</w:t>
            </w:r>
            <w:r w:rsidR="002169C1">
              <w:rPr>
                <w:rFonts w:ascii="Arial" w:hAnsi="Arial" w:cs="Arial"/>
                <w:lang w:val="en"/>
              </w:rPr>
              <w:t>o</w:t>
            </w:r>
            <w:r>
              <w:rPr>
                <w:rFonts w:ascii="Arial" w:hAnsi="Arial" w:cs="Arial"/>
                <w:lang w:val="en"/>
              </w:rPr>
              <w:t>men and men from 25-55 who are having trouble with their brows</w:t>
            </w:r>
          </w:p>
          <w:p w14:paraId="71AB3BA0" w14:textId="385F860F" w:rsidR="00263DCC" w:rsidRDefault="00263DCC">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Women and men with alopecia or who have just gone through chemo</w:t>
            </w:r>
          </w:p>
          <w:p w14:paraId="5B4D73A8" w14:textId="7A970BF6" w:rsidR="007077E1" w:rsidRDefault="00263DCC">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 xml:space="preserve">Women and men who has experienced some hair loos and wants to achieve very natural looking eyebrows </w:t>
            </w:r>
            <w:r w:rsidR="002169C1">
              <w:rPr>
                <w:rFonts w:ascii="Arial" w:hAnsi="Arial" w:cs="Arial"/>
                <w:lang w:val="en"/>
              </w:rPr>
              <w:t xml:space="preserve"> </w:t>
            </w:r>
          </w:p>
          <w:p w14:paraId="455AD045" w14:textId="169E3311" w:rsidR="007077E1" w:rsidRDefault="00263DCC" w:rsidP="00263DCC">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Women who would love perfect brows at all times</w:t>
            </w:r>
          </w:p>
          <w:p w14:paraId="4E19D8EF" w14:textId="4766992C" w:rsidR="00263DCC" w:rsidRDefault="00263DCC" w:rsidP="00263DCC">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Women and men from age 18-65+ who are unhappy with the appearance of their brows</w:t>
            </w:r>
          </w:p>
          <w:p w14:paraId="460F0AB8" w14:textId="024450B2" w:rsidR="00263DCC" w:rsidRPr="00263DCC" w:rsidRDefault="00263DCC" w:rsidP="00263DCC">
            <w:pPr>
              <w:widowControl w:val="0"/>
              <w:numPr>
                <w:ilvl w:val="0"/>
                <w:numId w:val="1"/>
              </w:numPr>
              <w:autoSpaceDE w:val="0"/>
              <w:autoSpaceDN w:val="0"/>
              <w:adjustRightInd w:val="0"/>
              <w:spacing w:after="0" w:line="240" w:lineRule="auto"/>
              <w:ind w:left="720" w:hanging="360"/>
              <w:jc w:val="both"/>
              <w:rPr>
                <w:rFonts w:ascii="Arial" w:hAnsi="Arial" w:cs="Arial"/>
                <w:lang w:val="en"/>
              </w:rPr>
            </w:pPr>
            <w:r>
              <w:rPr>
                <w:rFonts w:ascii="Arial" w:hAnsi="Arial" w:cs="Arial"/>
                <w:lang w:val="en"/>
              </w:rPr>
              <w:t>Women and men, age 18-65+ who had a bad, ugly, unwanted anymore tattoo or have a birth marks</w:t>
            </w:r>
            <w:sdt>
              <w:sdtPr>
                <w:rPr>
                  <w:rFonts w:ascii="Arial" w:hAnsi="Arial" w:cs="Arial"/>
                  <w:lang w:val="en"/>
                </w:rPr>
                <w:id w:val="-666176094"/>
                <w:citation/>
              </w:sdtPr>
              <w:sdtEndPr/>
              <w:sdtContent>
                <w:r w:rsidR="00016ADA">
                  <w:rPr>
                    <w:rFonts w:ascii="Arial" w:hAnsi="Arial" w:cs="Arial"/>
                    <w:lang w:val="en"/>
                  </w:rPr>
                  <w:fldChar w:fldCharType="begin"/>
                </w:r>
                <w:r w:rsidR="00016ADA">
                  <w:rPr>
                    <w:rFonts w:ascii="Arial" w:hAnsi="Arial" w:cs="Arial"/>
                    <w:lang w:val="en-GB"/>
                  </w:rPr>
                  <w:instrText xml:space="preserve"> CITATION CHR19 \l 2057 </w:instrText>
                </w:r>
                <w:r w:rsidR="00016ADA">
                  <w:rPr>
                    <w:rFonts w:ascii="Arial" w:hAnsi="Arial" w:cs="Arial"/>
                    <w:lang w:val="en"/>
                  </w:rPr>
                  <w:fldChar w:fldCharType="separate"/>
                </w:r>
                <w:r w:rsidR="00016ADA">
                  <w:rPr>
                    <w:rFonts w:ascii="Arial" w:hAnsi="Arial" w:cs="Arial"/>
                    <w:noProof/>
                    <w:lang w:val="en-GB"/>
                  </w:rPr>
                  <w:t xml:space="preserve"> </w:t>
                </w:r>
                <w:r w:rsidR="00016ADA" w:rsidRPr="00016ADA">
                  <w:rPr>
                    <w:rFonts w:ascii="Arial" w:hAnsi="Arial" w:cs="Arial"/>
                    <w:noProof/>
                    <w:lang w:val="en-GB"/>
                  </w:rPr>
                  <w:t>(FRYE, 2019)</w:t>
                </w:r>
                <w:r w:rsidR="00016ADA">
                  <w:rPr>
                    <w:rFonts w:ascii="Arial" w:hAnsi="Arial" w:cs="Arial"/>
                    <w:lang w:val="en"/>
                  </w:rPr>
                  <w:fldChar w:fldCharType="end"/>
                </w:r>
              </w:sdtContent>
            </w:sdt>
          </w:p>
          <w:p w14:paraId="47F4B18C" w14:textId="77777777" w:rsidR="007077E1" w:rsidRDefault="007077E1">
            <w:pPr>
              <w:widowControl w:val="0"/>
              <w:autoSpaceDE w:val="0"/>
              <w:autoSpaceDN w:val="0"/>
              <w:adjustRightInd w:val="0"/>
              <w:spacing w:after="0" w:line="240" w:lineRule="auto"/>
              <w:jc w:val="both"/>
              <w:rPr>
                <w:rFonts w:ascii="Arial" w:hAnsi="Arial" w:cs="Arial"/>
                <w:lang w:val="en"/>
              </w:rPr>
            </w:pPr>
          </w:p>
          <w:p w14:paraId="114C1078" w14:textId="77777777" w:rsidR="007077E1" w:rsidRDefault="002169C1">
            <w:pPr>
              <w:widowControl w:val="0"/>
              <w:autoSpaceDE w:val="0"/>
              <w:autoSpaceDN w:val="0"/>
              <w:adjustRightInd w:val="0"/>
              <w:spacing w:after="0" w:line="240" w:lineRule="auto"/>
              <w:jc w:val="both"/>
              <w:rPr>
                <w:rFonts w:ascii="Arial" w:hAnsi="Arial" w:cs="Arial"/>
                <w:b/>
                <w:bCs/>
                <w:u w:val="single"/>
                <w:lang w:val="en"/>
              </w:rPr>
            </w:pPr>
            <w:r>
              <w:rPr>
                <w:rFonts w:ascii="Arial" w:hAnsi="Arial" w:cs="Arial"/>
                <w:b/>
                <w:bCs/>
                <w:u w:val="single"/>
                <w:lang w:val="en"/>
              </w:rPr>
              <w:t>Deliver:</w:t>
            </w:r>
          </w:p>
          <w:p w14:paraId="2E207F72" w14:textId="2B42FCA2" w:rsidR="007077E1" w:rsidRDefault="00A811F3">
            <w:pPr>
              <w:widowControl w:val="0"/>
              <w:numPr>
                <w:ilvl w:val="0"/>
                <w:numId w:val="1"/>
              </w:numPr>
              <w:autoSpaceDE w:val="0"/>
              <w:autoSpaceDN w:val="0"/>
              <w:adjustRightInd w:val="0"/>
              <w:spacing w:after="0" w:line="240" w:lineRule="auto"/>
              <w:ind w:left="720" w:hanging="360"/>
              <w:jc w:val="both"/>
              <w:rPr>
                <w:rFonts w:ascii="Calibri" w:hAnsi="Calibri" w:cs="Calibri"/>
                <w:lang w:val="en"/>
              </w:rPr>
            </w:pPr>
            <w:r>
              <w:rPr>
                <w:rFonts w:ascii="Calibri" w:hAnsi="Calibri" w:cs="Calibri"/>
                <w:lang w:val="en"/>
              </w:rPr>
              <w:t>Our services will be delivered directly, “face to face” with the clients</w:t>
            </w:r>
          </w:p>
        </w:tc>
      </w:tr>
    </w:tbl>
    <w:p w14:paraId="5AF6AD75"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10" w:type="dxa"/>
        <w:tblLayout w:type="fixed"/>
        <w:tblLook w:val="04A0" w:firstRow="1" w:lastRow="0" w:firstColumn="1" w:lastColumn="0" w:noHBand="0" w:noVBand="1"/>
      </w:tblPr>
      <w:tblGrid>
        <w:gridCol w:w="9925"/>
      </w:tblGrid>
      <w:tr w:rsidR="007077E1" w14:paraId="18607F3E"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446957F7"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Short Term Aims:</w:t>
            </w:r>
          </w:p>
        </w:tc>
      </w:tr>
      <w:tr w:rsidR="007077E1" w14:paraId="0AC9E6AD"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0C1F8880" w14:textId="77777777" w:rsidR="007077E1" w:rsidRDefault="002169C1">
            <w:pPr>
              <w:widowControl w:val="0"/>
              <w:autoSpaceDE w:val="0"/>
              <w:autoSpaceDN w:val="0"/>
              <w:adjustRightInd w:val="0"/>
              <w:spacing w:after="0" w:line="360" w:lineRule="auto"/>
              <w:ind w:left="360"/>
              <w:jc w:val="both"/>
              <w:rPr>
                <w:rFonts w:ascii="Arial" w:hAnsi="Arial" w:cs="Arial"/>
                <w:b/>
                <w:bCs/>
                <w:lang w:val="en"/>
              </w:rPr>
            </w:pPr>
            <w:r>
              <w:rPr>
                <w:rFonts w:ascii="Arial" w:hAnsi="Arial" w:cs="Arial"/>
                <w:b/>
                <w:bCs/>
                <w:lang w:val="en"/>
              </w:rPr>
              <w:t>Short Term Objectives (6 months):</w:t>
            </w:r>
          </w:p>
          <w:p w14:paraId="30C45BBC" w14:textId="77777777" w:rsidR="007077E1" w:rsidRDefault="002169C1">
            <w:pPr>
              <w:widowControl w:val="0"/>
              <w:suppressAutoHyphens/>
              <w:autoSpaceDE w:val="0"/>
              <w:autoSpaceDN w:val="0"/>
              <w:adjustRightInd w:val="0"/>
              <w:spacing w:after="0" w:line="240" w:lineRule="auto"/>
              <w:ind w:left="720"/>
              <w:jc w:val="both"/>
              <w:rPr>
                <w:rFonts w:ascii="Arial" w:hAnsi="Arial" w:cs="Arial"/>
                <w:lang w:val="en"/>
              </w:rPr>
            </w:pPr>
            <w:r>
              <w:rPr>
                <w:rFonts w:ascii="Arial" w:hAnsi="Arial" w:cs="Arial"/>
                <w:lang w:val="en"/>
              </w:rPr>
              <w:t>The company goals are to fulfill the following milestones</w:t>
            </w:r>
          </w:p>
          <w:p w14:paraId="78000ED7" w14:textId="15F2D83F"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create a </w:t>
            </w:r>
            <w:r w:rsidR="00A811F3">
              <w:rPr>
                <w:rFonts w:ascii="Arial" w:hAnsi="Arial" w:cs="Arial"/>
                <w:lang w:val="en"/>
              </w:rPr>
              <w:t>portfolio</w:t>
            </w:r>
          </w:p>
          <w:p w14:paraId="35463C40" w14:textId="243AC58A"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advertise </w:t>
            </w:r>
            <w:r w:rsidR="00A811F3">
              <w:rPr>
                <w:rFonts w:ascii="Arial" w:hAnsi="Arial" w:cs="Arial"/>
                <w:lang w:val="en"/>
              </w:rPr>
              <w:t>our services</w:t>
            </w:r>
            <w:r>
              <w:rPr>
                <w:rFonts w:ascii="Arial" w:hAnsi="Arial" w:cs="Arial"/>
                <w:lang w:val="en"/>
              </w:rPr>
              <w:t xml:space="preserve"> on the online platforms </w:t>
            </w:r>
          </w:p>
          <w:p w14:paraId="62823DB0" w14:textId="58C15974"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building own website and platform for </w:t>
            </w:r>
            <w:r w:rsidR="00A811F3">
              <w:rPr>
                <w:rFonts w:ascii="Arial" w:hAnsi="Arial" w:cs="Arial"/>
                <w:lang w:val="en"/>
              </w:rPr>
              <w:t>our services</w:t>
            </w:r>
          </w:p>
          <w:p w14:paraId="39856BFE" w14:textId="59D454C1"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achieve </w:t>
            </w:r>
            <w:r w:rsidR="0059546E">
              <w:rPr>
                <w:rFonts w:ascii="Arial" w:hAnsi="Arial" w:cs="Arial"/>
                <w:lang w:val="en"/>
              </w:rPr>
              <w:t>30</w:t>
            </w:r>
            <w:r w:rsidR="00A811F3">
              <w:rPr>
                <w:rFonts w:ascii="Arial" w:hAnsi="Arial" w:cs="Arial"/>
                <w:lang w:val="en"/>
              </w:rPr>
              <w:t xml:space="preserve"> clients per month</w:t>
            </w:r>
          </w:p>
          <w:p w14:paraId="4E8CCE0F" w14:textId="2E09724C" w:rsidR="007077E1" w:rsidRDefault="002169C1">
            <w:pPr>
              <w:widowControl w:val="0"/>
              <w:numPr>
                <w:ilvl w:val="0"/>
                <w:numId w:val="1"/>
              </w:numPr>
              <w:suppressAutoHyphens/>
              <w:autoSpaceDE w:val="0"/>
              <w:autoSpaceDN w:val="0"/>
              <w:adjustRightInd w:val="0"/>
              <w:spacing w:after="0" w:line="240" w:lineRule="auto"/>
              <w:ind w:left="1440" w:hanging="360"/>
              <w:rPr>
                <w:rFonts w:ascii="Calibri" w:hAnsi="Calibri" w:cs="Calibri"/>
                <w:lang w:val="en"/>
              </w:rPr>
            </w:pPr>
            <w:r>
              <w:rPr>
                <w:rFonts w:ascii="Arial" w:hAnsi="Arial" w:cs="Arial"/>
                <w:lang w:val="en"/>
              </w:rPr>
              <w:t>achieve £</w:t>
            </w:r>
            <w:r w:rsidR="00C55EC5">
              <w:rPr>
                <w:rFonts w:ascii="Arial" w:hAnsi="Arial" w:cs="Arial"/>
                <w:lang w:val="en-GB"/>
              </w:rPr>
              <w:t>45</w:t>
            </w:r>
            <w:r w:rsidR="00A811F3">
              <w:rPr>
                <w:rFonts w:ascii="Arial" w:hAnsi="Arial" w:cs="Arial"/>
                <w:lang w:val="en-GB"/>
              </w:rPr>
              <w:t>00</w:t>
            </w:r>
            <w:r>
              <w:rPr>
                <w:rFonts w:ascii="Arial" w:hAnsi="Arial" w:cs="Arial"/>
                <w:lang w:val="en"/>
              </w:rPr>
              <w:t xml:space="preserve"> rollover / month</w:t>
            </w:r>
          </w:p>
        </w:tc>
      </w:tr>
    </w:tbl>
    <w:p w14:paraId="7EA32A6C"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10" w:type="dxa"/>
        <w:tblLayout w:type="fixed"/>
        <w:tblLook w:val="04A0" w:firstRow="1" w:lastRow="0" w:firstColumn="1" w:lastColumn="0" w:noHBand="0" w:noVBand="1"/>
      </w:tblPr>
      <w:tblGrid>
        <w:gridCol w:w="9925"/>
      </w:tblGrid>
      <w:tr w:rsidR="007077E1" w14:paraId="05C6B0E2"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549F7E8C"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Long Terms Aims:</w:t>
            </w:r>
          </w:p>
        </w:tc>
      </w:tr>
      <w:tr w:rsidR="007077E1" w14:paraId="431DCB28"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51AFD51D" w14:textId="77777777" w:rsidR="007077E1" w:rsidRDefault="002169C1">
            <w:pPr>
              <w:widowControl w:val="0"/>
              <w:autoSpaceDE w:val="0"/>
              <w:autoSpaceDN w:val="0"/>
              <w:adjustRightInd w:val="0"/>
              <w:spacing w:after="0" w:line="360" w:lineRule="auto"/>
              <w:ind w:left="360"/>
              <w:jc w:val="both"/>
              <w:rPr>
                <w:rFonts w:ascii="Arial" w:hAnsi="Arial" w:cs="Arial"/>
                <w:b/>
                <w:bCs/>
                <w:lang w:val="en"/>
              </w:rPr>
            </w:pPr>
            <w:r>
              <w:rPr>
                <w:rFonts w:ascii="Arial" w:hAnsi="Arial" w:cs="Arial"/>
                <w:b/>
                <w:bCs/>
                <w:lang w:val="en"/>
              </w:rPr>
              <w:t>Long Term Objectives (1 year):</w:t>
            </w:r>
          </w:p>
          <w:p w14:paraId="618FA50E" w14:textId="77777777" w:rsidR="007077E1" w:rsidRDefault="002169C1">
            <w:pPr>
              <w:widowControl w:val="0"/>
              <w:suppressAutoHyphens/>
              <w:autoSpaceDE w:val="0"/>
              <w:autoSpaceDN w:val="0"/>
              <w:adjustRightInd w:val="0"/>
              <w:spacing w:after="0" w:line="240" w:lineRule="auto"/>
              <w:jc w:val="both"/>
              <w:rPr>
                <w:rFonts w:ascii="Arial" w:hAnsi="Arial" w:cs="Arial"/>
                <w:lang w:val="en"/>
              </w:rPr>
            </w:pPr>
            <w:r>
              <w:rPr>
                <w:rFonts w:ascii="Arial" w:hAnsi="Arial" w:cs="Arial"/>
                <w:lang w:val="en"/>
              </w:rPr>
              <w:t xml:space="preserve">             The company goals are to fulfill the following milestones</w:t>
            </w:r>
          </w:p>
          <w:p w14:paraId="5EBBFD06" w14:textId="370BDD86"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achieve profitability of </w:t>
            </w:r>
            <w:r w:rsidR="004F2B08">
              <w:rPr>
                <w:rFonts w:ascii="Arial" w:hAnsi="Arial" w:cs="Arial"/>
                <w:lang w:val="en-GB"/>
              </w:rPr>
              <w:t>40</w:t>
            </w:r>
            <w:r>
              <w:rPr>
                <w:rFonts w:ascii="Arial" w:hAnsi="Arial" w:cs="Arial"/>
                <w:lang w:val="en"/>
              </w:rPr>
              <w:t>%</w:t>
            </w:r>
          </w:p>
          <w:p w14:paraId="6CE6C171" w14:textId="5BC3C615"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achieve a monthly target of </w:t>
            </w:r>
            <w:r w:rsidR="004F2B08">
              <w:rPr>
                <w:rFonts w:ascii="Arial" w:hAnsi="Arial" w:cs="Arial"/>
                <w:lang w:val="en"/>
              </w:rPr>
              <w:t>55</w:t>
            </w:r>
            <w:r>
              <w:rPr>
                <w:rFonts w:ascii="Arial" w:hAnsi="Arial" w:cs="Arial"/>
                <w:lang w:val="en"/>
              </w:rPr>
              <w:t xml:space="preserve"> </w:t>
            </w:r>
            <w:r w:rsidR="00A811F3">
              <w:rPr>
                <w:rFonts w:ascii="Arial" w:hAnsi="Arial" w:cs="Arial"/>
                <w:lang w:val="en"/>
              </w:rPr>
              <w:t>clients per month</w:t>
            </w:r>
          </w:p>
          <w:p w14:paraId="331DFCCD" w14:textId="44AA4CD0"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achieve a turnover £</w:t>
            </w:r>
            <w:r w:rsidR="004F2B08">
              <w:rPr>
                <w:rFonts w:ascii="Arial" w:hAnsi="Arial" w:cs="Arial"/>
                <w:lang w:val="en-GB"/>
              </w:rPr>
              <w:t>825</w:t>
            </w:r>
            <w:r w:rsidR="00A811F3">
              <w:rPr>
                <w:rFonts w:ascii="Arial" w:hAnsi="Arial" w:cs="Arial"/>
                <w:lang w:val="en-GB"/>
              </w:rPr>
              <w:t>0</w:t>
            </w:r>
            <w:r>
              <w:rPr>
                <w:rFonts w:ascii="Arial" w:hAnsi="Arial" w:cs="Arial"/>
                <w:lang w:val="en"/>
              </w:rPr>
              <w:t xml:space="preserve"> / month</w:t>
            </w:r>
          </w:p>
          <w:p w14:paraId="6B980C53" w14:textId="60C9A724" w:rsidR="00B7039E" w:rsidRDefault="00B7039E">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p>
        </w:tc>
      </w:tr>
    </w:tbl>
    <w:p w14:paraId="690792DF"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629A70F1"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631BA21D" w14:textId="77777777" w:rsidR="007077E1" w:rsidRDefault="007077E1" w:rsidP="00D46684">
      <w:pPr>
        <w:widowControl w:val="0"/>
        <w:suppressAutoHyphens/>
        <w:autoSpaceDE w:val="0"/>
        <w:autoSpaceDN w:val="0"/>
        <w:adjustRightInd w:val="0"/>
        <w:spacing w:after="0" w:line="240" w:lineRule="auto"/>
        <w:rPr>
          <w:rFonts w:ascii="Arial" w:hAnsi="Arial" w:cs="Arial"/>
          <w:b/>
          <w:bCs/>
          <w:sz w:val="24"/>
          <w:szCs w:val="24"/>
          <w:lang w:val="en"/>
        </w:rPr>
      </w:pPr>
    </w:p>
    <w:p w14:paraId="37889ACE" w14:textId="3495EB72" w:rsidR="00482DD8" w:rsidRDefault="002169C1">
      <w:pPr>
        <w:widowControl w:val="0"/>
        <w:suppressAutoHyphens/>
        <w:autoSpaceDE w:val="0"/>
        <w:autoSpaceDN w:val="0"/>
        <w:adjustRightInd w:val="0"/>
        <w:spacing w:after="0" w:line="240" w:lineRule="auto"/>
        <w:jc w:val="center"/>
        <w:rPr>
          <w:rFonts w:ascii="Arial" w:hAnsi="Arial" w:cs="Arial"/>
          <w:b/>
          <w:bCs/>
          <w:sz w:val="24"/>
          <w:szCs w:val="24"/>
          <w:lang w:val="en"/>
        </w:rPr>
      </w:pPr>
      <w:r>
        <w:rPr>
          <w:rFonts w:ascii="Arial" w:hAnsi="Arial" w:cs="Arial"/>
          <w:b/>
          <w:bCs/>
          <w:sz w:val="24"/>
          <w:szCs w:val="24"/>
          <w:lang w:val="en"/>
        </w:rPr>
        <w:t>SWOT</w:t>
      </w:r>
      <w:sdt>
        <w:sdtPr>
          <w:rPr>
            <w:rFonts w:ascii="Arial" w:hAnsi="Arial" w:cs="Arial"/>
            <w:b/>
            <w:bCs/>
            <w:sz w:val="24"/>
            <w:szCs w:val="24"/>
            <w:lang w:val="en"/>
          </w:rPr>
          <w:id w:val="-1665617747"/>
          <w:citation/>
        </w:sdtPr>
        <w:sdtEndPr/>
        <w:sdtContent>
          <w:r w:rsidR="00131B42">
            <w:rPr>
              <w:rFonts w:ascii="Arial" w:hAnsi="Arial" w:cs="Arial"/>
              <w:b/>
              <w:bCs/>
              <w:sz w:val="24"/>
              <w:szCs w:val="24"/>
              <w:lang w:val="en"/>
            </w:rPr>
            <w:fldChar w:fldCharType="begin"/>
          </w:r>
          <w:r w:rsidR="00131B42">
            <w:rPr>
              <w:rFonts w:ascii="Arial" w:hAnsi="Arial" w:cs="Arial"/>
              <w:b/>
              <w:bCs/>
              <w:sz w:val="24"/>
              <w:szCs w:val="24"/>
              <w:lang w:val="en-GB"/>
            </w:rPr>
            <w:instrText xml:space="preserve"> CITATION She17 \l 2057 </w:instrText>
          </w:r>
          <w:r w:rsidR="00131B42">
            <w:rPr>
              <w:rFonts w:ascii="Arial" w:hAnsi="Arial" w:cs="Arial"/>
              <w:b/>
              <w:bCs/>
              <w:sz w:val="24"/>
              <w:szCs w:val="24"/>
              <w:lang w:val="en"/>
            </w:rPr>
            <w:fldChar w:fldCharType="separate"/>
          </w:r>
          <w:r w:rsidR="007F3F09">
            <w:rPr>
              <w:rFonts w:ascii="Arial" w:hAnsi="Arial" w:cs="Arial"/>
              <w:b/>
              <w:bCs/>
              <w:noProof/>
              <w:sz w:val="24"/>
              <w:szCs w:val="24"/>
              <w:lang w:val="en-GB"/>
            </w:rPr>
            <w:t xml:space="preserve"> </w:t>
          </w:r>
          <w:r w:rsidR="007F3F09" w:rsidRPr="007F3F09">
            <w:rPr>
              <w:rFonts w:ascii="Arial" w:hAnsi="Arial" w:cs="Arial"/>
              <w:noProof/>
              <w:sz w:val="24"/>
              <w:szCs w:val="24"/>
              <w:lang w:val="en-GB"/>
            </w:rPr>
            <w:t>(Shewan, 2017)</w:t>
          </w:r>
          <w:r w:rsidR="00131B42">
            <w:rPr>
              <w:rFonts w:ascii="Arial" w:hAnsi="Arial" w:cs="Arial"/>
              <w:b/>
              <w:bCs/>
              <w:sz w:val="24"/>
              <w:szCs w:val="24"/>
              <w:lang w:val="en"/>
            </w:rPr>
            <w:fldChar w:fldCharType="end"/>
          </w:r>
        </w:sdtContent>
      </w:sdt>
    </w:p>
    <w:p w14:paraId="36272D91" w14:textId="1AB7F0E9" w:rsidR="007077E1" w:rsidRDefault="007077E1" w:rsidP="007F3F09">
      <w:pPr>
        <w:widowControl w:val="0"/>
        <w:suppressAutoHyphens/>
        <w:autoSpaceDE w:val="0"/>
        <w:autoSpaceDN w:val="0"/>
        <w:adjustRightInd w:val="0"/>
        <w:spacing w:after="0" w:line="240" w:lineRule="auto"/>
        <w:jc w:val="center"/>
        <w:rPr>
          <w:rFonts w:ascii="Arial" w:hAnsi="Arial" w:cs="Arial"/>
          <w:sz w:val="24"/>
          <w:szCs w:val="24"/>
          <w:lang w:val="en"/>
        </w:rPr>
      </w:pPr>
    </w:p>
    <w:p w14:paraId="4ECA434D"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201" w:type="dxa"/>
        <w:tblLayout w:type="fixed"/>
        <w:tblLook w:val="04A0" w:firstRow="1" w:lastRow="0" w:firstColumn="1" w:lastColumn="0" w:noHBand="0" w:noVBand="1"/>
      </w:tblPr>
      <w:tblGrid>
        <w:gridCol w:w="9925"/>
      </w:tblGrid>
      <w:tr w:rsidR="007077E1" w14:paraId="3ECEB16F"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4084B98A"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Strengths: Build upon them</w:t>
            </w:r>
          </w:p>
        </w:tc>
      </w:tr>
      <w:tr w:rsidR="007077E1" w14:paraId="7E100439"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0C033629" w14:textId="61E9DE2E" w:rsidR="007077E1" w:rsidRPr="00156235" w:rsidRDefault="002169C1" w:rsidP="00156235">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Large, </w:t>
            </w:r>
            <w:r w:rsidR="00A60D6F">
              <w:rPr>
                <w:rFonts w:ascii="Arial" w:hAnsi="Arial" w:cs="Arial"/>
                <w:lang w:val="en"/>
              </w:rPr>
              <w:t>diversified,</w:t>
            </w:r>
            <w:r>
              <w:rPr>
                <w:rFonts w:ascii="Arial" w:hAnsi="Arial" w:cs="Arial"/>
                <w:lang w:val="en"/>
              </w:rPr>
              <w:t xml:space="preserve"> and potential market. </w:t>
            </w:r>
          </w:p>
          <w:p w14:paraId="724183EE" w14:textId="12253389"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It has strong, </w:t>
            </w:r>
            <w:r w:rsidR="00A60D6F">
              <w:rPr>
                <w:rFonts w:ascii="Arial" w:hAnsi="Arial" w:cs="Arial"/>
                <w:lang w:val="en"/>
              </w:rPr>
              <w:t>diversified,</w:t>
            </w:r>
            <w:r>
              <w:rPr>
                <w:rFonts w:ascii="Arial" w:hAnsi="Arial" w:cs="Arial"/>
                <w:lang w:val="en"/>
              </w:rPr>
              <w:t xml:space="preserve"> and supportive infrastructure. </w:t>
            </w:r>
          </w:p>
          <w:p w14:paraId="566F34C6" w14:textId="22F1249F"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Diversified </w:t>
            </w:r>
            <w:r w:rsidR="00156235">
              <w:rPr>
                <w:rFonts w:ascii="Arial" w:hAnsi="Arial" w:cs="Arial"/>
                <w:lang w:val="en"/>
              </w:rPr>
              <w:t>services</w:t>
            </w:r>
            <w:r>
              <w:rPr>
                <w:rFonts w:ascii="Arial" w:hAnsi="Arial" w:cs="Arial"/>
                <w:lang w:val="en"/>
              </w:rPr>
              <w:t xml:space="preserve"> range. </w:t>
            </w:r>
          </w:p>
          <w:p w14:paraId="03487EC1" w14:textId="2C3E7F5A"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Cheap </w:t>
            </w:r>
            <w:r w:rsidR="0086499F">
              <w:rPr>
                <w:rFonts w:ascii="Arial" w:hAnsi="Arial" w:cs="Arial"/>
                <w:lang w:val="en"/>
              </w:rPr>
              <w:t>services</w:t>
            </w:r>
            <w:r>
              <w:rPr>
                <w:rFonts w:ascii="Arial" w:hAnsi="Arial" w:cs="Arial"/>
                <w:lang w:val="en"/>
              </w:rPr>
              <w:t xml:space="preserve"> rates that result to competitive price. </w:t>
            </w:r>
          </w:p>
          <w:p w14:paraId="0F335808" w14:textId="77777777"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Need low capital investment. </w:t>
            </w:r>
          </w:p>
          <w:p w14:paraId="3FC4DAF0" w14:textId="61A75654" w:rsidR="007077E1" w:rsidRDefault="002169C1">
            <w:pPr>
              <w:widowControl w:val="0"/>
              <w:numPr>
                <w:ilvl w:val="0"/>
                <w:numId w:val="1"/>
              </w:numPr>
              <w:suppressAutoHyphens/>
              <w:autoSpaceDE w:val="0"/>
              <w:autoSpaceDN w:val="0"/>
              <w:adjustRightInd w:val="0"/>
              <w:spacing w:after="0" w:line="240" w:lineRule="auto"/>
              <w:ind w:left="1440" w:hanging="360"/>
              <w:rPr>
                <w:rFonts w:ascii="Calibri" w:hAnsi="Calibri" w:cs="Calibri"/>
                <w:lang w:val="en"/>
              </w:rPr>
            </w:pPr>
            <w:r>
              <w:rPr>
                <w:rFonts w:ascii="Arial" w:hAnsi="Arial" w:cs="Arial"/>
                <w:lang w:val="en"/>
              </w:rPr>
              <w:t xml:space="preserve">There is flexible </w:t>
            </w:r>
            <w:r w:rsidR="003429BB">
              <w:rPr>
                <w:rFonts w:ascii="Arial" w:hAnsi="Arial" w:cs="Arial"/>
                <w:lang w:val="en"/>
              </w:rPr>
              <w:t>hours program</w:t>
            </w:r>
          </w:p>
        </w:tc>
      </w:tr>
    </w:tbl>
    <w:p w14:paraId="477EF325"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201" w:type="dxa"/>
        <w:tblLayout w:type="fixed"/>
        <w:tblLook w:val="04A0" w:firstRow="1" w:lastRow="0" w:firstColumn="1" w:lastColumn="0" w:noHBand="0" w:noVBand="1"/>
      </w:tblPr>
      <w:tblGrid>
        <w:gridCol w:w="9925"/>
      </w:tblGrid>
      <w:tr w:rsidR="007077E1" w14:paraId="566A85B9"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6C42B6C5"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Weakness: Do something about them</w:t>
            </w:r>
          </w:p>
        </w:tc>
      </w:tr>
      <w:tr w:rsidR="007077E1" w14:paraId="7815A332"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3F9688EC" w14:textId="77777777"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Lack of infrastructure and communication facilities. </w:t>
            </w:r>
          </w:p>
          <w:p w14:paraId="0D0F8AF9" w14:textId="06785403"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Unawareness about market. </w:t>
            </w:r>
          </w:p>
          <w:p w14:paraId="28531FA4" w14:textId="77777777"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Inadequate information of new technology. </w:t>
            </w:r>
          </w:p>
          <w:p w14:paraId="17F19E5D" w14:textId="77777777"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Inadequate information of current market trends. </w:t>
            </w:r>
          </w:p>
          <w:p w14:paraId="2B5509B6" w14:textId="12EC726A"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Less interest of people in </w:t>
            </w:r>
            <w:r w:rsidR="00B90EEE">
              <w:rPr>
                <w:rFonts w:ascii="Arial" w:hAnsi="Arial" w:cs="Arial"/>
                <w:lang w:val="en"/>
              </w:rPr>
              <w:t>this area</w:t>
            </w:r>
            <w:r>
              <w:rPr>
                <w:rFonts w:ascii="Arial" w:hAnsi="Arial" w:cs="Arial"/>
                <w:lang w:val="en"/>
              </w:rPr>
              <w:t xml:space="preserve">. </w:t>
            </w:r>
          </w:p>
          <w:p w14:paraId="7862603C" w14:textId="77777777"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Lack of skilled labor. </w:t>
            </w:r>
          </w:p>
          <w:p w14:paraId="7112C4D2" w14:textId="4AFB933D" w:rsidR="007077E1" w:rsidRDefault="002169C1">
            <w:pPr>
              <w:widowControl w:val="0"/>
              <w:numPr>
                <w:ilvl w:val="0"/>
                <w:numId w:val="1"/>
              </w:numPr>
              <w:suppressAutoHyphens/>
              <w:autoSpaceDE w:val="0"/>
              <w:autoSpaceDN w:val="0"/>
              <w:adjustRightInd w:val="0"/>
              <w:spacing w:after="0" w:line="240" w:lineRule="auto"/>
              <w:ind w:left="1440" w:hanging="360"/>
              <w:rPr>
                <w:rFonts w:ascii="Calibri" w:hAnsi="Calibri" w:cs="Calibri"/>
                <w:lang w:val="en"/>
              </w:rPr>
            </w:pPr>
            <w:r>
              <w:rPr>
                <w:rFonts w:ascii="Arial" w:hAnsi="Arial" w:cs="Arial"/>
                <w:lang w:val="en"/>
              </w:rPr>
              <w:t xml:space="preserve">Lack of promotion of </w:t>
            </w:r>
            <w:r w:rsidR="004004F5">
              <w:rPr>
                <w:rFonts w:ascii="Arial" w:hAnsi="Arial" w:cs="Arial"/>
                <w:lang w:val="en"/>
              </w:rPr>
              <w:t>services</w:t>
            </w:r>
            <w:r>
              <w:rPr>
                <w:rFonts w:ascii="Arial" w:hAnsi="Arial" w:cs="Arial"/>
                <w:lang w:val="en"/>
              </w:rPr>
              <w:t xml:space="preserve"> </w:t>
            </w:r>
          </w:p>
        </w:tc>
      </w:tr>
    </w:tbl>
    <w:p w14:paraId="7122BF8E"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201" w:type="dxa"/>
        <w:tblLayout w:type="fixed"/>
        <w:tblLook w:val="04A0" w:firstRow="1" w:lastRow="0" w:firstColumn="1" w:lastColumn="0" w:noHBand="0" w:noVBand="1"/>
      </w:tblPr>
      <w:tblGrid>
        <w:gridCol w:w="9925"/>
      </w:tblGrid>
      <w:tr w:rsidR="007077E1" w14:paraId="06887AC2"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5D1B974E"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Opportunities: Take advantage of them</w:t>
            </w:r>
          </w:p>
        </w:tc>
      </w:tr>
      <w:tr w:rsidR="007077E1" w14:paraId="2757E380"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3BD397E0" w14:textId="006AE1E5"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Rising demand for </w:t>
            </w:r>
            <w:r w:rsidR="003D2390">
              <w:rPr>
                <w:rFonts w:ascii="Arial" w:hAnsi="Arial" w:cs="Arial"/>
                <w:lang w:val="en"/>
              </w:rPr>
              <w:t>male microbl</w:t>
            </w:r>
            <w:r w:rsidR="004728F8">
              <w:rPr>
                <w:rFonts w:ascii="Arial" w:hAnsi="Arial" w:cs="Arial"/>
                <w:lang w:val="en"/>
              </w:rPr>
              <w:t>ading services, rising demand for laser removal requests</w:t>
            </w:r>
            <w:r>
              <w:rPr>
                <w:rFonts w:ascii="Arial" w:hAnsi="Arial" w:cs="Arial"/>
                <w:lang w:val="en"/>
              </w:rPr>
              <w:t xml:space="preserve">. </w:t>
            </w:r>
          </w:p>
          <w:p w14:paraId="3F764DB5" w14:textId="0063EF5C"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Developing </w:t>
            </w:r>
            <w:r w:rsidR="00BA6E3A">
              <w:rPr>
                <w:rFonts w:ascii="Arial" w:hAnsi="Arial" w:cs="Arial"/>
                <w:lang w:val="en"/>
              </w:rPr>
              <w:t>new techniques</w:t>
            </w:r>
            <w:r>
              <w:rPr>
                <w:rFonts w:ascii="Arial" w:hAnsi="Arial" w:cs="Arial"/>
                <w:lang w:val="en"/>
              </w:rPr>
              <w:t xml:space="preserve">. </w:t>
            </w:r>
          </w:p>
          <w:p w14:paraId="377BE6F4" w14:textId="7BBDFC6B"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E-Commerce and Internet are emerged as promissory distribution channels to market and sell the </w:t>
            </w:r>
            <w:r w:rsidR="008E234B">
              <w:rPr>
                <w:rFonts w:ascii="Arial" w:hAnsi="Arial" w:cs="Arial"/>
                <w:lang w:val="en"/>
              </w:rPr>
              <w:t>services</w:t>
            </w:r>
            <w:r>
              <w:rPr>
                <w:rFonts w:ascii="Arial" w:hAnsi="Arial" w:cs="Arial"/>
                <w:lang w:val="en"/>
              </w:rPr>
              <w:t xml:space="preserve">. </w:t>
            </w:r>
          </w:p>
        </w:tc>
      </w:tr>
    </w:tbl>
    <w:p w14:paraId="6EFD0CCE" w14:textId="77777777" w:rsidR="008161DC" w:rsidRDefault="008161DC">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201" w:type="dxa"/>
        <w:tblLayout w:type="fixed"/>
        <w:tblLook w:val="04A0" w:firstRow="1" w:lastRow="0" w:firstColumn="1" w:lastColumn="0" w:noHBand="0" w:noVBand="1"/>
      </w:tblPr>
      <w:tblGrid>
        <w:gridCol w:w="9925"/>
      </w:tblGrid>
      <w:tr w:rsidR="007077E1" w14:paraId="4AEE754D"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5A1AA310"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Threats:  Be aware of them</w:t>
            </w:r>
          </w:p>
        </w:tc>
      </w:tr>
      <w:tr w:rsidR="007077E1" w14:paraId="07F3734C"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7DCF6135" w14:textId="77777777"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Competition in domestic market.</w:t>
            </w:r>
          </w:p>
          <w:p w14:paraId="17D13966" w14:textId="77777777"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Balance between high demand and supply.</w:t>
            </w:r>
          </w:p>
          <w:p w14:paraId="5093BD5E" w14:textId="164D71CA"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Quality products </w:t>
            </w:r>
            <w:r w:rsidR="00634931">
              <w:rPr>
                <w:rFonts w:ascii="Arial" w:hAnsi="Arial" w:cs="Arial"/>
                <w:lang w:val="en"/>
              </w:rPr>
              <w:t>and services</w:t>
            </w:r>
            <w:r>
              <w:rPr>
                <w:rFonts w:ascii="Arial" w:hAnsi="Arial" w:cs="Arial"/>
                <w:lang w:val="en"/>
              </w:rPr>
              <w:t xml:space="preserve"> competing </w:t>
            </w:r>
            <w:r w:rsidR="00E47FE8">
              <w:rPr>
                <w:rFonts w:ascii="Arial" w:hAnsi="Arial" w:cs="Arial"/>
                <w:lang w:val="en"/>
              </w:rPr>
              <w:t>with the rest of the salons</w:t>
            </w:r>
            <w:r>
              <w:rPr>
                <w:rFonts w:ascii="Arial" w:hAnsi="Arial" w:cs="Arial"/>
                <w:lang w:val="en"/>
              </w:rPr>
              <w:t>.</w:t>
            </w:r>
          </w:p>
          <w:p w14:paraId="4ED4ABA5" w14:textId="6791D0D6" w:rsidR="007077E1"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Pr>
                <w:rFonts w:ascii="Arial" w:hAnsi="Arial" w:cs="Arial"/>
                <w:lang w:val="en"/>
              </w:rPr>
              <w:t xml:space="preserve">Better </w:t>
            </w:r>
            <w:r w:rsidR="00E41E39">
              <w:rPr>
                <w:rFonts w:ascii="Arial" w:hAnsi="Arial" w:cs="Arial"/>
                <w:lang w:val="en"/>
              </w:rPr>
              <w:t xml:space="preserve">deals and better quality </w:t>
            </w:r>
            <w:r>
              <w:rPr>
                <w:rFonts w:ascii="Arial" w:hAnsi="Arial" w:cs="Arial"/>
                <w:lang w:val="en"/>
              </w:rPr>
              <w:t xml:space="preserve">offered by competing </w:t>
            </w:r>
            <w:r w:rsidR="00C93A2A">
              <w:rPr>
                <w:rFonts w:ascii="Arial" w:hAnsi="Arial" w:cs="Arial"/>
                <w:lang w:val="en"/>
              </w:rPr>
              <w:t>salons</w:t>
            </w:r>
            <w:r>
              <w:rPr>
                <w:rFonts w:ascii="Arial" w:hAnsi="Arial" w:cs="Arial"/>
                <w:lang w:val="en"/>
              </w:rPr>
              <w:t>.</w:t>
            </w:r>
          </w:p>
          <w:p w14:paraId="4FC9B361" w14:textId="77777777" w:rsidR="007077E1" w:rsidRDefault="002169C1">
            <w:pPr>
              <w:widowControl w:val="0"/>
              <w:numPr>
                <w:ilvl w:val="0"/>
                <w:numId w:val="1"/>
              </w:numPr>
              <w:suppressAutoHyphens/>
              <w:autoSpaceDE w:val="0"/>
              <w:autoSpaceDN w:val="0"/>
              <w:adjustRightInd w:val="0"/>
              <w:spacing w:after="0" w:line="240" w:lineRule="auto"/>
              <w:ind w:left="1440" w:hanging="360"/>
              <w:jc w:val="both"/>
              <w:rPr>
                <w:rFonts w:ascii="Calibri" w:hAnsi="Calibri" w:cs="Calibri"/>
                <w:lang w:val="en"/>
              </w:rPr>
            </w:pPr>
            <w:r>
              <w:rPr>
                <w:rFonts w:ascii="Arial" w:hAnsi="Arial" w:cs="Arial"/>
                <w:lang w:val="en"/>
              </w:rPr>
              <w:t>Increased and better technological support and Rend facility in competing countries.</w:t>
            </w:r>
          </w:p>
        </w:tc>
      </w:tr>
    </w:tbl>
    <w:p w14:paraId="219AE308" w14:textId="77777777" w:rsidR="007077E1" w:rsidRDefault="002169C1">
      <w:pPr>
        <w:widowControl w:val="0"/>
        <w:suppressAutoHyphens/>
        <w:autoSpaceDE w:val="0"/>
        <w:autoSpaceDN w:val="0"/>
        <w:adjustRightInd w:val="0"/>
        <w:spacing w:after="0" w:line="240" w:lineRule="auto"/>
        <w:jc w:val="center"/>
        <w:rPr>
          <w:rFonts w:ascii="Arial" w:hAnsi="Arial" w:cs="Arial"/>
          <w:sz w:val="24"/>
          <w:szCs w:val="24"/>
          <w:lang w:val="en"/>
        </w:rPr>
      </w:pPr>
      <w:r>
        <w:rPr>
          <w:rFonts w:ascii="Arial" w:hAnsi="Arial" w:cs="Arial"/>
          <w:b/>
          <w:bCs/>
          <w:sz w:val="24"/>
          <w:szCs w:val="24"/>
          <w:lang w:val="en"/>
        </w:rPr>
        <w:br w:type="page"/>
      </w:r>
      <w:r>
        <w:rPr>
          <w:rFonts w:ascii="Arial" w:hAnsi="Arial" w:cs="Arial"/>
          <w:b/>
          <w:bCs/>
          <w:sz w:val="24"/>
          <w:szCs w:val="24"/>
          <w:lang w:val="en"/>
        </w:rPr>
        <w:lastRenderedPageBreak/>
        <w:t>Market</w:t>
      </w:r>
    </w:p>
    <w:p w14:paraId="4E047B21" w14:textId="77777777" w:rsidR="007077E1" w:rsidRDefault="007077E1">
      <w:pPr>
        <w:widowControl w:val="0"/>
        <w:suppressAutoHyphens/>
        <w:autoSpaceDE w:val="0"/>
        <w:autoSpaceDN w:val="0"/>
        <w:adjustRightInd w:val="0"/>
        <w:spacing w:after="0" w:line="240" w:lineRule="auto"/>
        <w:jc w:val="both"/>
        <w:rPr>
          <w:rFonts w:ascii="Arial" w:hAnsi="Arial" w:cs="Arial"/>
          <w:sz w:val="24"/>
          <w:szCs w:val="24"/>
          <w:lang w:val="en"/>
        </w:rPr>
      </w:pPr>
    </w:p>
    <w:p w14:paraId="1CF476EF" w14:textId="77777777" w:rsidR="007077E1" w:rsidRDefault="002169C1">
      <w:pPr>
        <w:widowControl w:val="0"/>
        <w:suppressAutoHyphens/>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Research into your market is essential in order to validate your business and ensure – there are customers prepared to pay for your products and/or services.</w:t>
      </w:r>
    </w:p>
    <w:p w14:paraId="69836F69"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p w14:paraId="7255FF02" w14:textId="72FA00F6" w:rsidR="007077E1" w:rsidRDefault="002169C1">
      <w:pPr>
        <w:widowControl w:val="0"/>
        <w:suppressAutoHyphens/>
        <w:autoSpaceDE w:val="0"/>
        <w:autoSpaceDN w:val="0"/>
        <w:adjustRightInd w:val="0"/>
        <w:spacing w:after="0" w:line="240" w:lineRule="auto"/>
        <w:rPr>
          <w:rFonts w:ascii="Arial" w:hAnsi="Arial" w:cs="Arial"/>
          <w:noProof/>
          <w:sz w:val="24"/>
          <w:szCs w:val="24"/>
          <w:lang w:val="en-GB"/>
        </w:rPr>
      </w:pPr>
      <w:r>
        <w:rPr>
          <w:rFonts w:ascii="Arial" w:hAnsi="Arial" w:cs="Arial"/>
          <w:sz w:val="24"/>
          <w:szCs w:val="24"/>
          <w:lang w:val="en"/>
        </w:rPr>
        <w:t>You may find that what customers are prepared to buy is different from what you thought they wanted. The key is finding out who they are, what they want and how much they are willing to pay for it.</w:t>
      </w:r>
      <w:r w:rsidR="00440E7F">
        <w:rPr>
          <w:rFonts w:ascii="Arial" w:hAnsi="Arial" w:cs="Arial"/>
          <w:noProof/>
          <w:sz w:val="24"/>
          <w:szCs w:val="24"/>
          <w:lang w:val="en-GB"/>
        </w:rPr>
        <w:t xml:space="preserve"> </w:t>
      </w:r>
      <w:sdt>
        <w:sdtPr>
          <w:rPr>
            <w:rFonts w:ascii="Arial" w:hAnsi="Arial" w:cs="Arial"/>
            <w:noProof/>
            <w:sz w:val="24"/>
            <w:szCs w:val="24"/>
            <w:lang w:val="en-GB"/>
          </w:rPr>
          <w:id w:val="-1743323087"/>
          <w:citation/>
        </w:sdtPr>
        <w:sdtEndPr/>
        <w:sdtContent>
          <w:r w:rsidR="00440E7F">
            <w:rPr>
              <w:rFonts w:ascii="Arial" w:hAnsi="Arial" w:cs="Arial"/>
              <w:noProof/>
              <w:sz w:val="24"/>
              <w:szCs w:val="24"/>
              <w:lang w:val="en-GB"/>
            </w:rPr>
            <w:fldChar w:fldCharType="begin"/>
          </w:r>
          <w:r w:rsidR="00440E7F">
            <w:rPr>
              <w:rFonts w:ascii="Arial" w:hAnsi="Arial" w:cs="Arial"/>
              <w:noProof/>
              <w:sz w:val="24"/>
              <w:szCs w:val="24"/>
              <w:lang w:val="en-GB"/>
            </w:rPr>
            <w:instrText xml:space="preserve"> CITATION 20221 \l 2057 </w:instrText>
          </w:r>
          <w:r w:rsidR="00440E7F">
            <w:rPr>
              <w:rFonts w:ascii="Arial" w:hAnsi="Arial" w:cs="Arial"/>
              <w:noProof/>
              <w:sz w:val="24"/>
              <w:szCs w:val="24"/>
              <w:lang w:val="en-GB"/>
            </w:rPr>
            <w:fldChar w:fldCharType="separate"/>
          </w:r>
          <w:r w:rsidR="007F3F09" w:rsidRPr="007F3F09">
            <w:rPr>
              <w:rFonts w:ascii="Arial" w:hAnsi="Arial" w:cs="Arial"/>
              <w:noProof/>
              <w:sz w:val="24"/>
              <w:szCs w:val="24"/>
              <w:lang w:val="en-GB"/>
            </w:rPr>
            <w:t>(Census, 2021)</w:t>
          </w:r>
          <w:r w:rsidR="00440E7F">
            <w:rPr>
              <w:rFonts w:ascii="Arial" w:hAnsi="Arial" w:cs="Arial"/>
              <w:noProof/>
              <w:sz w:val="24"/>
              <w:szCs w:val="24"/>
              <w:lang w:val="en-GB"/>
            </w:rPr>
            <w:fldChar w:fldCharType="end"/>
          </w:r>
        </w:sdtContent>
      </w:sdt>
    </w:p>
    <w:p w14:paraId="2D79D6DB" w14:textId="77777777" w:rsidR="00107589" w:rsidRDefault="00107589">
      <w:pPr>
        <w:widowControl w:val="0"/>
        <w:suppressAutoHyphens/>
        <w:autoSpaceDE w:val="0"/>
        <w:autoSpaceDN w:val="0"/>
        <w:adjustRightInd w:val="0"/>
        <w:spacing w:after="0" w:line="240" w:lineRule="auto"/>
        <w:rPr>
          <w:rFonts w:ascii="Arial" w:hAnsi="Arial" w:cs="Arial"/>
          <w:noProof/>
          <w:sz w:val="24"/>
          <w:szCs w:val="24"/>
          <w:lang w:val="en-GB"/>
        </w:rPr>
      </w:pPr>
    </w:p>
    <w:p w14:paraId="12521006" w14:textId="77777777" w:rsidR="00107589" w:rsidRDefault="00107589">
      <w:pPr>
        <w:widowControl w:val="0"/>
        <w:suppressAutoHyphens/>
        <w:autoSpaceDE w:val="0"/>
        <w:autoSpaceDN w:val="0"/>
        <w:adjustRightInd w:val="0"/>
        <w:spacing w:after="0" w:line="240" w:lineRule="auto"/>
        <w:rPr>
          <w:rFonts w:ascii="Arial" w:hAnsi="Arial" w:cs="Arial"/>
          <w:sz w:val="24"/>
          <w:szCs w:val="24"/>
          <w:lang w:val="en"/>
        </w:rPr>
      </w:pPr>
    </w:p>
    <w:p w14:paraId="6824F732"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p w14:paraId="3A9FD57F" w14:textId="24CF1019" w:rsidR="00B0691E" w:rsidRDefault="00B0691E">
      <w:pPr>
        <w:widowControl w:val="0"/>
        <w:suppressAutoHyphens/>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Who they are?</w:t>
      </w:r>
    </w:p>
    <w:p w14:paraId="4C8739BF" w14:textId="77777777" w:rsidR="00B0691E" w:rsidRDefault="00B0691E">
      <w:pPr>
        <w:widowControl w:val="0"/>
        <w:suppressAutoHyphens/>
        <w:autoSpaceDE w:val="0"/>
        <w:autoSpaceDN w:val="0"/>
        <w:adjustRightInd w:val="0"/>
        <w:spacing w:after="0" w:line="240" w:lineRule="auto"/>
        <w:rPr>
          <w:rFonts w:ascii="Arial" w:hAnsi="Arial" w:cs="Arial"/>
          <w:sz w:val="24"/>
          <w:szCs w:val="24"/>
          <w:lang w:val="en"/>
        </w:rPr>
      </w:pPr>
    </w:p>
    <w:p w14:paraId="420059F9" w14:textId="77777777" w:rsidR="00B0691E" w:rsidRDefault="00B0691E" w:rsidP="00B0691E">
      <w:pPr>
        <w:widowControl w:val="0"/>
        <w:suppressAutoHyphens/>
        <w:autoSpaceDE w:val="0"/>
        <w:autoSpaceDN w:val="0"/>
        <w:adjustRightInd w:val="0"/>
        <w:spacing w:after="0" w:line="240" w:lineRule="auto"/>
        <w:jc w:val="both"/>
        <w:rPr>
          <w:rFonts w:ascii="Arial" w:hAnsi="Arial" w:cs="Arial"/>
          <w:b/>
          <w:bCs/>
          <w:lang w:val="en"/>
        </w:rPr>
      </w:pPr>
      <w:r>
        <w:rPr>
          <w:rFonts w:ascii="Arial" w:hAnsi="Arial" w:cs="Arial"/>
          <w:b/>
          <w:bCs/>
          <w:lang w:val="en"/>
        </w:rPr>
        <w:t xml:space="preserve">Customers groups </w:t>
      </w:r>
    </w:p>
    <w:p w14:paraId="22886D77" w14:textId="77777777" w:rsidR="00B0691E" w:rsidRDefault="00B0691E" w:rsidP="00B0691E">
      <w:pPr>
        <w:widowControl w:val="0"/>
        <w:numPr>
          <w:ilvl w:val="0"/>
          <w:numId w:val="2"/>
        </w:numPr>
        <w:suppressAutoHyphens/>
        <w:autoSpaceDE w:val="0"/>
        <w:autoSpaceDN w:val="0"/>
        <w:adjustRightInd w:val="0"/>
        <w:spacing w:after="0" w:line="240" w:lineRule="auto"/>
        <w:jc w:val="both"/>
        <w:rPr>
          <w:rFonts w:ascii="Arial" w:hAnsi="Arial" w:cs="Arial"/>
          <w:b/>
          <w:bCs/>
          <w:lang w:val="en"/>
        </w:rPr>
      </w:pPr>
      <w:r>
        <w:rPr>
          <w:rFonts w:ascii="Arial" w:hAnsi="Arial" w:cs="Arial"/>
          <w:b/>
          <w:bCs/>
          <w:lang w:val="en"/>
        </w:rPr>
        <w:t>Youth</w:t>
      </w:r>
    </w:p>
    <w:p w14:paraId="66DC370F" w14:textId="77777777" w:rsidR="00B0691E" w:rsidRDefault="00B0691E" w:rsidP="00B0691E">
      <w:pPr>
        <w:numPr>
          <w:ilvl w:val="0"/>
          <w:numId w:val="3"/>
        </w:numPr>
        <w:shd w:val="clear" w:color="auto" w:fill="FFFFFF"/>
        <w:spacing w:after="0" w:line="240" w:lineRule="auto"/>
        <w:ind w:left="450"/>
        <w:rPr>
          <w:rFonts w:ascii="Arial" w:eastAsia="Times New Roman" w:hAnsi="Arial" w:cs="Arial"/>
          <w:color w:val="000000" w:themeColor="text1"/>
        </w:rPr>
      </w:pPr>
      <w:r>
        <w:rPr>
          <w:rFonts w:ascii="Arial" w:eastAsia="Times New Roman" w:hAnsi="Arial" w:cs="Arial"/>
          <w:color w:val="000000" w:themeColor="text1"/>
        </w:rPr>
        <w:t>Ages 14-24</w:t>
      </w:r>
    </w:p>
    <w:p w14:paraId="29392992" w14:textId="77777777" w:rsidR="00B0691E" w:rsidRDefault="00B0691E" w:rsidP="00B0691E">
      <w:pPr>
        <w:numPr>
          <w:ilvl w:val="0"/>
          <w:numId w:val="3"/>
        </w:numPr>
        <w:shd w:val="clear" w:color="auto" w:fill="FFFFFF"/>
        <w:spacing w:after="0" w:line="240" w:lineRule="auto"/>
        <w:ind w:left="450"/>
        <w:rPr>
          <w:rFonts w:ascii="Arial" w:eastAsia="Times New Roman" w:hAnsi="Arial" w:cs="Arial"/>
          <w:color w:val="000000" w:themeColor="text1"/>
        </w:rPr>
      </w:pPr>
      <w:r>
        <w:rPr>
          <w:rFonts w:ascii="Arial" w:eastAsia="Times New Roman" w:hAnsi="Arial" w:cs="Arial"/>
          <w:color w:val="000000" w:themeColor="text1"/>
        </w:rPr>
        <w:t>69% are students</w:t>
      </w:r>
    </w:p>
    <w:p w14:paraId="10FC87D4" w14:textId="77777777" w:rsidR="00B0691E" w:rsidRDefault="00B0691E" w:rsidP="00B0691E">
      <w:pPr>
        <w:numPr>
          <w:ilvl w:val="0"/>
          <w:numId w:val="3"/>
        </w:numPr>
        <w:shd w:val="clear" w:color="auto" w:fill="FFFFFF"/>
        <w:spacing w:after="0" w:line="240" w:lineRule="auto"/>
        <w:ind w:left="450"/>
        <w:rPr>
          <w:rFonts w:ascii="Arial" w:eastAsia="Times New Roman" w:hAnsi="Arial" w:cs="Arial"/>
          <w:color w:val="000000" w:themeColor="text1"/>
        </w:rPr>
      </w:pPr>
      <w:r>
        <w:rPr>
          <w:rFonts w:ascii="Arial" w:eastAsia="Times New Roman" w:hAnsi="Arial" w:cs="Arial"/>
          <w:color w:val="000000" w:themeColor="text1"/>
        </w:rPr>
        <w:t xml:space="preserve">Median individual income is </w:t>
      </w:r>
      <w:r>
        <w:rPr>
          <w:rFonts w:ascii="Arial" w:eastAsia="Times New Roman" w:hAnsi="Arial" w:cs="Arial"/>
          <w:color w:val="000000" w:themeColor="text1"/>
          <w:lang w:val="en"/>
        </w:rPr>
        <w:t>£</w:t>
      </w:r>
      <w:r>
        <w:rPr>
          <w:rFonts w:ascii="Arial" w:eastAsia="Times New Roman" w:hAnsi="Arial" w:cs="Arial"/>
          <w:color w:val="000000" w:themeColor="text1"/>
        </w:rPr>
        <w:t>17,000</w:t>
      </w:r>
    </w:p>
    <w:p w14:paraId="42F395ED" w14:textId="77777777" w:rsidR="00B0691E" w:rsidRDefault="00B0691E" w:rsidP="00B0691E">
      <w:pPr>
        <w:widowControl w:val="0"/>
        <w:numPr>
          <w:ilvl w:val="0"/>
          <w:numId w:val="2"/>
        </w:numPr>
        <w:suppressAutoHyphens/>
        <w:autoSpaceDE w:val="0"/>
        <w:autoSpaceDN w:val="0"/>
        <w:adjustRightInd w:val="0"/>
        <w:spacing w:after="0" w:line="240" w:lineRule="auto"/>
        <w:jc w:val="both"/>
        <w:rPr>
          <w:rFonts w:ascii="Arial" w:hAnsi="Arial" w:cs="Arial"/>
          <w:b/>
          <w:bCs/>
          <w:lang w:val="en"/>
        </w:rPr>
      </w:pPr>
      <w:r>
        <w:rPr>
          <w:rFonts w:ascii="Arial" w:hAnsi="Arial" w:cs="Arial"/>
          <w:b/>
          <w:bCs/>
          <w:lang w:val="en"/>
        </w:rPr>
        <w:t xml:space="preserve">Adults </w:t>
      </w:r>
    </w:p>
    <w:p w14:paraId="15CB6AA2" w14:textId="77777777" w:rsidR="00B0691E" w:rsidRDefault="00B0691E" w:rsidP="00B0691E">
      <w:pPr>
        <w:numPr>
          <w:ilvl w:val="0"/>
          <w:numId w:val="3"/>
        </w:numPr>
        <w:shd w:val="clear" w:color="auto" w:fill="FFFFFF"/>
        <w:spacing w:after="0" w:line="240" w:lineRule="auto"/>
        <w:ind w:left="450"/>
        <w:rPr>
          <w:rFonts w:ascii="Arial" w:eastAsia="Times New Roman" w:hAnsi="Arial" w:cs="Arial"/>
          <w:color w:val="000000" w:themeColor="text1"/>
        </w:rPr>
      </w:pPr>
      <w:r>
        <w:rPr>
          <w:rFonts w:ascii="Arial" w:eastAsia="Times New Roman" w:hAnsi="Arial" w:cs="Arial"/>
          <w:color w:val="000000" w:themeColor="text1"/>
        </w:rPr>
        <w:t>Ages 25-55</w:t>
      </w:r>
    </w:p>
    <w:p w14:paraId="37C691E8" w14:textId="77777777" w:rsidR="00B0691E" w:rsidRDefault="00B0691E" w:rsidP="00B0691E">
      <w:pPr>
        <w:numPr>
          <w:ilvl w:val="0"/>
          <w:numId w:val="3"/>
        </w:numPr>
        <w:shd w:val="clear" w:color="auto" w:fill="FFFFFF"/>
        <w:spacing w:after="0" w:line="240" w:lineRule="auto"/>
        <w:ind w:left="450"/>
        <w:rPr>
          <w:rFonts w:ascii="Arial" w:eastAsia="Times New Roman" w:hAnsi="Arial" w:cs="Arial"/>
          <w:color w:val="000000" w:themeColor="text1"/>
        </w:rPr>
      </w:pPr>
      <w:r>
        <w:rPr>
          <w:rFonts w:ascii="Arial" w:eastAsia="Times New Roman" w:hAnsi="Arial" w:cs="Arial"/>
          <w:color w:val="000000" w:themeColor="text1"/>
        </w:rPr>
        <w:t xml:space="preserve">Median individual income is </w:t>
      </w:r>
      <w:r>
        <w:rPr>
          <w:rFonts w:ascii="Arial" w:eastAsia="Times New Roman" w:hAnsi="Arial" w:cs="Arial"/>
          <w:color w:val="000000" w:themeColor="text1"/>
          <w:lang w:val="en"/>
        </w:rPr>
        <w:t>£</w:t>
      </w:r>
      <w:r>
        <w:rPr>
          <w:rFonts w:ascii="Arial" w:eastAsia="Times New Roman" w:hAnsi="Arial" w:cs="Arial"/>
          <w:color w:val="000000" w:themeColor="text1"/>
        </w:rPr>
        <w:t>33,000</w:t>
      </w:r>
    </w:p>
    <w:p w14:paraId="57D84EF1" w14:textId="77777777" w:rsidR="00B0691E" w:rsidRDefault="00B0691E" w:rsidP="00B0691E">
      <w:pPr>
        <w:numPr>
          <w:ilvl w:val="0"/>
          <w:numId w:val="2"/>
        </w:numPr>
        <w:shd w:val="clear" w:color="auto" w:fill="FFFFFF"/>
        <w:spacing w:after="0" w:line="240" w:lineRule="auto"/>
        <w:rPr>
          <w:rFonts w:ascii="Arial" w:eastAsia="Times New Roman" w:hAnsi="Arial" w:cs="Arial"/>
          <w:b/>
          <w:bCs/>
          <w:color w:val="000000" w:themeColor="text1"/>
        </w:rPr>
      </w:pPr>
      <w:r>
        <w:rPr>
          <w:rFonts w:ascii="Arial" w:eastAsia="Times New Roman" w:hAnsi="Arial" w:cs="Arial"/>
          <w:b/>
          <w:bCs/>
          <w:color w:val="000000" w:themeColor="text1"/>
        </w:rPr>
        <w:t>Seniors</w:t>
      </w:r>
    </w:p>
    <w:p w14:paraId="20594F57" w14:textId="77777777" w:rsidR="00B0691E" w:rsidRDefault="00B0691E" w:rsidP="00B0691E">
      <w:pPr>
        <w:numPr>
          <w:ilvl w:val="0"/>
          <w:numId w:val="3"/>
        </w:numPr>
        <w:shd w:val="clear" w:color="auto" w:fill="FFFFFF"/>
        <w:spacing w:after="0" w:line="240" w:lineRule="auto"/>
        <w:ind w:left="450"/>
        <w:rPr>
          <w:rFonts w:ascii="Arial" w:eastAsia="Times New Roman" w:hAnsi="Arial" w:cs="Arial"/>
          <w:color w:val="000000" w:themeColor="text1"/>
        </w:rPr>
      </w:pPr>
      <w:r>
        <w:rPr>
          <w:rFonts w:ascii="Arial" w:eastAsia="Times New Roman" w:hAnsi="Arial" w:cs="Arial"/>
          <w:color w:val="000000" w:themeColor="text1"/>
        </w:rPr>
        <w:t xml:space="preserve">Ages 55-74 </w:t>
      </w:r>
    </w:p>
    <w:p w14:paraId="17D56954" w14:textId="1D4583A4" w:rsidR="00B0691E" w:rsidRDefault="00B0691E" w:rsidP="00B0691E">
      <w:pPr>
        <w:widowControl w:val="0"/>
        <w:suppressAutoHyphens/>
        <w:autoSpaceDE w:val="0"/>
        <w:autoSpaceDN w:val="0"/>
        <w:adjustRightInd w:val="0"/>
        <w:spacing w:after="0" w:line="240" w:lineRule="auto"/>
        <w:rPr>
          <w:rFonts w:ascii="Arial" w:hAnsi="Arial" w:cs="Arial"/>
          <w:sz w:val="24"/>
          <w:szCs w:val="24"/>
          <w:lang w:val="en"/>
        </w:rPr>
      </w:pPr>
      <w:r>
        <w:rPr>
          <w:rFonts w:ascii="Arial" w:eastAsia="Times New Roman" w:hAnsi="Arial" w:cs="Arial"/>
          <w:color w:val="000000" w:themeColor="text1"/>
        </w:rPr>
        <w:t>Median individual income £14,500</w:t>
      </w:r>
    </w:p>
    <w:p w14:paraId="257BD085" w14:textId="77777777" w:rsidR="00B0691E" w:rsidRDefault="00B0691E">
      <w:pPr>
        <w:widowControl w:val="0"/>
        <w:suppressAutoHyphens/>
        <w:autoSpaceDE w:val="0"/>
        <w:autoSpaceDN w:val="0"/>
        <w:adjustRightInd w:val="0"/>
        <w:spacing w:after="0" w:line="240" w:lineRule="auto"/>
        <w:rPr>
          <w:rFonts w:ascii="Arial" w:hAnsi="Arial" w:cs="Arial"/>
          <w:sz w:val="24"/>
          <w:szCs w:val="24"/>
          <w:lang w:val="en"/>
        </w:rPr>
      </w:pPr>
    </w:p>
    <w:p w14:paraId="23C6430A" w14:textId="20CE4D65" w:rsidR="007077E1" w:rsidRDefault="00B0691E">
      <w:pPr>
        <w:widowControl w:val="0"/>
        <w:suppressAutoHyphens/>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How many they are?</w:t>
      </w:r>
    </w:p>
    <w:p w14:paraId="71D3784C" w14:textId="77777777" w:rsidR="000C158E" w:rsidRDefault="000C158E">
      <w:pPr>
        <w:widowControl w:val="0"/>
        <w:suppressAutoHyphens/>
        <w:autoSpaceDE w:val="0"/>
        <w:autoSpaceDN w:val="0"/>
        <w:adjustRightInd w:val="0"/>
        <w:spacing w:after="0" w:line="240" w:lineRule="auto"/>
        <w:rPr>
          <w:rFonts w:ascii="Arial" w:hAnsi="Arial" w:cs="Arial"/>
          <w:sz w:val="24"/>
          <w:szCs w:val="24"/>
          <w:lang w:val="en"/>
        </w:rPr>
      </w:pPr>
    </w:p>
    <w:p w14:paraId="16A63FF8" w14:textId="2ED75397" w:rsidR="000C158E" w:rsidRDefault="000C158E">
      <w:pPr>
        <w:widowControl w:val="0"/>
        <w:suppressAutoHyphens/>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Newport Total                             %</w:t>
      </w:r>
      <w:r w:rsidR="00D82B93">
        <w:rPr>
          <w:rFonts w:ascii="Arial" w:hAnsi="Arial" w:cs="Arial"/>
          <w:sz w:val="24"/>
          <w:szCs w:val="24"/>
          <w:lang w:val="en"/>
        </w:rPr>
        <w:t>of residents</w:t>
      </w:r>
    </w:p>
    <w:p w14:paraId="64CEFA3E" w14:textId="77777777" w:rsidR="00D82B93" w:rsidRDefault="00D82B93">
      <w:pPr>
        <w:widowControl w:val="0"/>
        <w:suppressAutoHyphens/>
        <w:autoSpaceDE w:val="0"/>
        <w:autoSpaceDN w:val="0"/>
        <w:adjustRightInd w:val="0"/>
        <w:spacing w:after="0" w:line="240" w:lineRule="auto"/>
        <w:rPr>
          <w:rFonts w:ascii="Arial" w:hAnsi="Arial" w:cs="Arial"/>
          <w:sz w:val="24"/>
          <w:szCs w:val="24"/>
          <w:lang w:val="en"/>
        </w:rPr>
      </w:pPr>
    </w:p>
    <w:p w14:paraId="3A60939E" w14:textId="467DAC20" w:rsidR="00D82B93" w:rsidRDefault="00D82B93">
      <w:pPr>
        <w:widowControl w:val="0"/>
        <w:suppressAutoHyphens/>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ab/>
      </w:r>
      <w:r>
        <w:rPr>
          <w:rFonts w:ascii="Arial" w:hAnsi="Arial" w:cs="Arial"/>
          <w:sz w:val="24"/>
          <w:szCs w:val="24"/>
          <w:lang w:val="en"/>
        </w:rPr>
        <w:tab/>
      </w:r>
      <w:r>
        <w:rPr>
          <w:rFonts w:ascii="Arial" w:hAnsi="Arial" w:cs="Arial"/>
          <w:sz w:val="24"/>
          <w:szCs w:val="24"/>
          <w:lang w:val="en"/>
        </w:rPr>
        <w:tab/>
      </w:r>
      <w:r>
        <w:rPr>
          <w:rFonts w:ascii="Arial" w:hAnsi="Arial" w:cs="Arial"/>
          <w:sz w:val="24"/>
          <w:szCs w:val="24"/>
          <w:lang w:val="en"/>
        </w:rPr>
        <w:tab/>
      </w:r>
      <w:r>
        <w:rPr>
          <w:rFonts w:ascii="Arial" w:hAnsi="Arial" w:cs="Arial"/>
          <w:sz w:val="24"/>
          <w:szCs w:val="24"/>
          <w:lang w:val="en"/>
        </w:rPr>
        <w:tab/>
      </w:r>
      <w:r>
        <w:rPr>
          <w:rFonts w:ascii="Arial" w:hAnsi="Arial" w:cs="Arial"/>
          <w:sz w:val="24"/>
          <w:szCs w:val="24"/>
          <w:lang w:val="en"/>
        </w:rPr>
        <w:tab/>
        <w:t xml:space="preserve">Newport        </w:t>
      </w:r>
      <w:proofErr w:type="spellStart"/>
      <w:r>
        <w:rPr>
          <w:rFonts w:ascii="Arial" w:hAnsi="Arial" w:cs="Arial"/>
          <w:sz w:val="24"/>
          <w:szCs w:val="24"/>
          <w:lang w:val="en"/>
        </w:rPr>
        <w:t>England&amp;Wales</w:t>
      </w:r>
      <w:proofErr w:type="spellEnd"/>
      <w:r>
        <w:rPr>
          <w:rFonts w:ascii="Arial" w:hAnsi="Arial" w:cs="Arial"/>
          <w:sz w:val="24"/>
          <w:szCs w:val="24"/>
          <w:lang w:val="en"/>
        </w:rPr>
        <w:t xml:space="preserve">      Wales</w:t>
      </w:r>
    </w:p>
    <w:tbl>
      <w:tblPr>
        <w:tblW w:w="992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90"/>
        <w:gridCol w:w="1579"/>
        <w:gridCol w:w="1390"/>
        <w:gridCol w:w="3268"/>
        <w:gridCol w:w="1198"/>
      </w:tblGrid>
      <w:tr w:rsidR="00BC6142" w14:paraId="748AE681" w14:textId="77777777" w:rsidTr="008D55EE">
        <w:tc>
          <w:tcPr>
            <w:tcW w:w="2490" w:type="dxa"/>
            <w:shd w:val="clear" w:color="auto" w:fill="FFFFFF"/>
            <w:tcMar>
              <w:top w:w="0" w:type="dxa"/>
              <w:left w:w="0" w:type="dxa"/>
              <w:bottom w:w="0" w:type="dxa"/>
              <w:right w:w="0" w:type="dxa"/>
            </w:tcMar>
            <w:vAlign w:val="center"/>
            <w:hideMark/>
          </w:tcPr>
          <w:p w14:paraId="31C7A80C" w14:textId="77777777" w:rsidR="00D83C85" w:rsidRDefault="00D83C85">
            <w:pPr>
              <w:rPr>
                <w:rFonts w:ascii="Arial" w:hAnsi="Arial" w:cs="Arial"/>
                <w:color w:val="0B1D18"/>
                <w:sz w:val="21"/>
                <w:szCs w:val="21"/>
              </w:rPr>
            </w:pPr>
            <w:r>
              <w:rPr>
                <w:rFonts w:ascii="Arial" w:hAnsi="Arial" w:cs="Arial"/>
                <w:color w:val="0B1D18"/>
                <w:sz w:val="21"/>
                <w:szCs w:val="21"/>
              </w:rPr>
              <w:t>Resident Population</w:t>
            </w:r>
          </w:p>
        </w:tc>
        <w:tc>
          <w:tcPr>
            <w:tcW w:w="1579" w:type="dxa"/>
            <w:shd w:val="clear" w:color="auto" w:fill="FFFFFF"/>
            <w:tcMar>
              <w:top w:w="0" w:type="dxa"/>
              <w:left w:w="0" w:type="dxa"/>
              <w:bottom w:w="0" w:type="dxa"/>
              <w:right w:w="0" w:type="dxa"/>
            </w:tcMar>
            <w:vAlign w:val="center"/>
            <w:hideMark/>
          </w:tcPr>
          <w:p w14:paraId="53869ACB" w14:textId="77777777" w:rsidR="00D83C85" w:rsidRDefault="00D83C85">
            <w:pPr>
              <w:jc w:val="center"/>
              <w:rPr>
                <w:rFonts w:ascii="Arial" w:hAnsi="Arial" w:cs="Arial"/>
                <w:color w:val="0B1D18"/>
                <w:sz w:val="21"/>
                <w:szCs w:val="21"/>
              </w:rPr>
            </w:pPr>
            <w:r>
              <w:rPr>
                <w:rFonts w:ascii="Arial" w:hAnsi="Arial" w:cs="Arial"/>
                <w:color w:val="0B1D18"/>
                <w:sz w:val="21"/>
                <w:szCs w:val="21"/>
              </w:rPr>
              <w:t>137011</w:t>
            </w:r>
          </w:p>
        </w:tc>
        <w:tc>
          <w:tcPr>
            <w:tcW w:w="1390" w:type="dxa"/>
            <w:shd w:val="clear" w:color="auto" w:fill="FFFFFF"/>
            <w:tcMar>
              <w:top w:w="0" w:type="dxa"/>
              <w:left w:w="0" w:type="dxa"/>
              <w:bottom w:w="0" w:type="dxa"/>
              <w:right w:w="0" w:type="dxa"/>
            </w:tcMar>
            <w:vAlign w:val="center"/>
            <w:hideMark/>
          </w:tcPr>
          <w:p w14:paraId="6DED2DB1" w14:textId="77777777" w:rsidR="00D83C85" w:rsidRDefault="00D83C85">
            <w:pPr>
              <w:rPr>
                <w:rFonts w:ascii="Arial" w:hAnsi="Arial" w:cs="Arial"/>
                <w:color w:val="0B1D18"/>
                <w:sz w:val="21"/>
                <w:szCs w:val="21"/>
              </w:rPr>
            </w:pPr>
            <w:r>
              <w:rPr>
                <w:rFonts w:ascii="Arial" w:hAnsi="Arial" w:cs="Arial"/>
                <w:color w:val="0B1D18"/>
                <w:sz w:val="21"/>
                <w:szCs w:val="21"/>
              </w:rPr>
              <w:t> </w:t>
            </w:r>
          </w:p>
        </w:tc>
        <w:tc>
          <w:tcPr>
            <w:tcW w:w="3268" w:type="dxa"/>
            <w:shd w:val="clear" w:color="auto" w:fill="FFFFFF"/>
            <w:tcMar>
              <w:top w:w="0" w:type="dxa"/>
              <w:left w:w="0" w:type="dxa"/>
              <w:bottom w:w="0" w:type="dxa"/>
              <w:right w:w="0" w:type="dxa"/>
            </w:tcMar>
            <w:vAlign w:val="center"/>
            <w:hideMark/>
          </w:tcPr>
          <w:p w14:paraId="3EFED83C" w14:textId="77777777" w:rsidR="00D83C85" w:rsidRDefault="00D83C85">
            <w:pPr>
              <w:rPr>
                <w:rFonts w:ascii="Arial" w:hAnsi="Arial" w:cs="Arial"/>
                <w:color w:val="0B1D18"/>
                <w:sz w:val="21"/>
                <w:szCs w:val="21"/>
              </w:rPr>
            </w:pPr>
            <w:r>
              <w:rPr>
                <w:rFonts w:ascii="Arial" w:hAnsi="Arial" w:cs="Arial"/>
                <w:color w:val="0B1D18"/>
                <w:sz w:val="21"/>
                <w:szCs w:val="21"/>
              </w:rPr>
              <w:t> </w:t>
            </w:r>
          </w:p>
        </w:tc>
        <w:tc>
          <w:tcPr>
            <w:tcW w:w="1198" w:type="dxa"/>
            <w:shd w:val="clear" w:color="auto" w:fill="FFFFFF"/>
            <w:tcMar>
              <w:top w:w="0" w:type="dxa"/>
              <w:left w:w="0" w:type="dxa"/>
              <w:bottom w:w="0" w:type="dxa"/>
              <w:right w:w="0" w:type="dxa"/>
            </w:tcMar>
            <w:vAlign w:val="center"/>
            <w:hideMark/>
          </w:tcPr>
          <w:p w14:paraId="51BA563B" w14:textId="77777777" w:rsidR="00D83C85" w:rsidRDefault="00D83C85">
            <w:pPr>
              <w:rPr>
                <w:rFonts w:ascii="Arial" w:hAnsi="Arial" w:cs="Arial"/>
                <w:color w:val="0B1D18"/>
                <w:sz w:val="21"/>
                <w:szCs w:val="21"/>
              </w:rPr>
            </w:pPr>
            <w:r>
              <w:rPr>
                <w:rFonts w:ascii="Arial" w:hAnsi="Arial" w:cs="Arial"/>
                <w:color w:val="0B1D18"/>
                <w:sz w:val="21"/>
                <w:szCs w:val="21"/>
              </w:rPr>
              <w:t> </w:t>
            </w:r>
          </w:p>
        </w:tc>
      </w:tr>
      <w:tr w:rsidR="00BC6142" w14:paraId="4D504B61" w14:textId="77777777" w:rsidTr="008D55EE">
        <w:tc>
          <w:tcPr>
            <w:tcW w:w="2490" w:type="dxa"/>
            <w:shd w:val="clear" w:color="auto" w:fill="FFFFFF"/>
            <w:tcMar>
              <w:top w:w="0" w:type="dxa"/>
              <w:left w:w="0" w:type="dxa"/>
              <w:bottom w:w="0" w:type="dxa"/>
              <w:right w:w="0" w:type="dxa"/>
            </w:tcMar>
            <w:vAlign w:val="center"/>
            <w:hideMark/>
          </w:tcPr>
          <w:p w14:paraId="0FB9D13C" w14:textId="77777777" w:rsidR="00D83C85" w:rsidRDefault="00D83C85">
            <w:pPr>
              <w:rPr>
                <w:rFonts w:ascii="Arial" w:hAnsi="Arial" w:cs="Arial"/>
                <w:color w:val="0B1D18"/>
                <w:sz w:val="21"/>
                <w:szCs w:val="21"/>
              </w:rPr>
            </w:pPr>
            <w:r>
              <w:rPr>
                <w:rFonts w:ascii="Arial" w:hAnsi="Arial" w:cs="Arial"/>
                <w:color w:val="0B1D18"/>
                <w:sz w:val="21"/>
                <w:szCs w:val="21"/>
              </w:rPr>
              <w:t>Females</w:t>
            </w:r>
          </w:p>
        </w:tc>
        <w:tc>
          <w:tcPr>
            <w:tcW w:w="1579" w:type="dxa"/>
            <w:shd w:val="clear" w:color="auto" w:fill="FFFFFF"/>
            <w:tcMar>
              <w:top w:w="0" w:type="dxa"/>
              <w:left w:w="0" w:type="dxa"/>
              <w:bottom w:w="0" w:type="dxa"/>
              <w:right w:w="0" w:type="dxa"/>
            </w:tcMar>
            <w:vAlign w:val="center"/>
            <w:hideMark/>
          </w:tcPr>
          <w:p w14:paraId="669CB3B3" w14:textId="77777777" w:rsidR="00D83C85" w:rsidRDefault="00D83C85">
            <w:pPr>
              <w:jc w:val="center"/>
              <w:rPr>
                <w:rFonts w:ascii="Arial" w:hAnsi="Arial" w:cs="Arial"/>
                <w:color w:val="0B1D18"/>
                <w:sz w:val="21"/>
                <w:szCs w:val="21"/>
              </w:rPr>
            </w:pPr>
            <w:r>
              <w:rPr>
                <w:rFonts w:ascii="Arial" w:hAnsi="Arial" w:cs="Arial"/>
                <w:color w:val="0B1D18"/>
                <w:sz w:val="21"/>
                <w:szCs w:val="21"/>
              </w:rPr>
              <w:t>71247</w:t>
            </w:r>
          </w:p>
        </w:tc>
        <w:tc>
          <w:tcPr>
            <w:tcW w:w="1390" w:type="dxa"/>
            <w:shd w:val="clear" w:color="auto" w:fill="FFFFFF"/>
            <w:tcMar>
              <w:top w:w="0" w:type="dxa"/>
              <w:left w:w="0" w:type="dxa"/>
              <w:bottom w:w="0" w:type="dxa"/>
              <w:right w:w="0" w:type="dxa"/>
            </w:tcMar>
            <w:vAlign w:val="center"/>
            <w:hideMark/>
          </w:tcPr>
          <w:p w14:paraId="24A6D01E" w14:textId="77777777" w:rsidR="00D83C85" w:rsidRDefault="00D83C85">
            <w:pPr>
              <w:jc w:val="center"/>
              <w:rPr>
                <w:rFonts w:ascii="Arial" w:hAnsi="Arial" w:cs="Arial"/>
                <w:color w:val="0B1D18"/>
                <w:sz w:val="21"/>
                <w:szCs w:val="21"/>
              </w:rPr>
            </w:pPr>
            <w:r>
              <w:rPr>
                <w:rFonts w:ascii="Arial" w:hAnsi="Arial" w:cs="Arial"/>
                <w:color w:val="0B1D18"/>
                <w:sz w:val="21"/>
                <w:szCs w:val="21"/>
              </w:rPr>
              <w:t>52</w:t>
            </w:r>
          </w:p>
        </w:tc>
        <w:tc>
          <w:tcPr>
            <w:tcW w:w="3268" w:type="dxa"/>
            <w:shd w:val="clear" w:color="auto" w:fill="FFFFFF"/>
            <w:tcMar>
              <w:top w:w="0" w:type="dxa"/>
              <w:left w:w="0" w:type="dxa"/>
              <w:bottom w:w="0" w:type="dxa"/>
              <w:right w:w="0" w:type="dxa"/>
            </w:tcMar>
            <w:vAlign w:val="center"/>
            <w:hideMark/>
          </w:tcPr>
          <w:p w14:paraId="2E8ACC91" w14:textId="77777777" w:rsidR="00D83C85" w:rsidRDefault="00D83C85">
            <w:pPr>
              <w:jc w:val="center"/>
              <w:rPr>
                <w:rFonts w:ascii="Arial" w:hAnsi="Arial" w:cs="Arial"/>
                <w:color w:val="0B1D18"/>
                <w:sz w:val="21"/>
                <w:szCs w:val="21"/>
              </w:rPr>
            </w:pPr>
            <w:r>
              <w:rPr>
                <w:rFonts w:ascii="Arial" w:hAnsi="Arial" w:cs="Arial"/>
                <w:color w:val="0B1D18"/>
                <w:sz w:val="21"/>
                <w:szCs w:val="21"/>
              </w:rPr>
              <w:t>51.4</w:t>
            </w:r>
          </w:p>
        </w:tc>
        <w:tc>
          <w:tcPr>
            <w:tcW w:w="1198" w:type="dxa"/>
            <w:shd w:val="clear" w:color="auto" w:fill="FFFFFF"/>
            <w:tcMar>
              <w:top w:w="0" w:type="dxa"/>
              <w:left w:w="0" w:type="dxa"/>
              <w:bottom w:w="0" w:type="dxa"/>
              <w:right w:w="0" w:type="dxa"/>
            </w:tcMar>
            <w:vAlign w:val="center"/>
            <w:hideMark/>
          </w:tcPr>
          <w:p w14:paraId="1DD69CF6" w14:textId="77777777" w:rsidR="00D83C85" w:rsidRDefault="00D83C85">
            <w:pPr>
              <w:jc w:val="center"/>
              <w:rPr>
                <w:rFonts w:ascii="Arial" w:hAnsi="Arial" w:cs="Arial"/>
                <w:color w:val="0B1D18"/>
                <w:sz w:val="21"/>
                <w:szCs w:val="21"/>
              </w:rPr>
            </w:pPr>
            <w:r>
              <w:rPr>
                <w:rFonts w:ascii="Arial" w:hAnsi="Arial" w:cs="Arial"/>
                <w:color w:val="0B1D18"/>
                <w:sz w:val="21"/>
                <w:szCs w:val="21"/>
              </w:rPr>
              <w:t>51.6</w:t>
            </w:r>
          </w:p>
        </w:tc>
      </w:tr>
      <w:tr w:rsidR="00BC6142" w14:paraId="4896EB16" w14:textId="77777777" w:rsidTr="008D55EE">
        <w:tc>
          <w:tcPr>
            <w:tcW w:w="2490" w:type="dxa"/>
            <w:shd w:val="clear" w:color="auto" w:fill="FFFFFF"/>
            <w:tcMar>
              <w:top w:w="0" w:type="dxa"/>
              <w:left w:w="0" w:type="dxa"/>
              <w:bottom w:w="0" w:type="dxa"/>
              <w:right w:w="0" w:type="dxa"/>
            </w:tcMar>
            <w:vAlign w:val="center"/>
            <w:hideMark/>
          </w:tcPr>
          <w:p w14:paraId="1C68A30E" w14:textId="77777777" w:rsidR="00D83C85" w:rsidRDefault="00D83C85">
            <w:pPr>
              <w:rPr>
                <w:rFonts w:ascii="Arial" w:hAnsi="Arial" w:cs="Arial"/>
                <w:color w:val="0B1D18"/>
                <w:sz w:val="21"/>
                <w:szCs w:val="21"/>
              </w:rPr>
            </w:pPr>
            <w:r>
              <w:rPr>
                <w:rFonts w:ascii="Arial" w:hAnsi="Arial" w:cs="Arial"/>
                <w:color w:val="0B1D18"/>
                <w:sz w:val="21"/>
                <w:szCs w:val="21"/>
              </w:rPr>
              <w:t>Males</w:t>
            </w:r>
          </w:p>
        </w:tc>
        <w:tc>
          <w:tcPr>
            <w:tcW w:w="1579" w:type="dxa"/>
            <w:shd w:val="clear" w:color="auto" w:fill="FFFFFF"/>
            <w:tcMar>
              <w:top w:w="0" w:type="dxa"/>
              <w:left w:w="0" w:type="dxa"/>
              <w:bottom w:w="0" w:type="dxa"/>
              <w:right w:w="0" w:type="dxa"/>
            </w:tcMar>
            <w:vAlign w:val="center"/>
            <w:hideMark/>
          </w:tcPr>
          <w:p w14:paraId="75440941" w14:textId="77777777" w:rsidR="00D83C85" w:rsidRDefault="00D83C85">
            <w:pPr>
              <w:jc w:val="center"/>
              <w:rPr>
                <w:rFonts w:ascii="Arial" w:hAnsi="Arial" w:cs="Arial"/>
                <w:color w:val="0B1D18"/>
                <w:sz w:val="21"/>
                <w:szCs w:val="21"/>
              </w:rPr>
            </w:pPr>
            <w:r>
              <w:rPr>
                <w:rFonts w:ascii="Arial" w:hAnsi="Arial" w:cs="Arial"/>
                <w:color w:val="0B1D18"/>
                <w:sz w:val="21"/>
                <w:szCs w:val="21"/>
              </w:rPr>
              <w:t>65764</w:t>
            </w:r>
          </w:p>
        </w:tc>
        <w:tc>
          <w:tcPr>
            <w:tcW w:w="1390" w:type="dxa"/>
            <w:shd w:val="clear" w:color="auto" w:fill="FFFFFF"/>
            <w:tcMar>
              <w:top w:w="0" w:type="dxa"/>
              <w:left w:w="0" w:type="dxa"/>
              <w:bottom w:w="0" w:type="dxa"/>
              <w:right w:w="0" w:type="dxa"/>
            </w:tcMar>
            <w:vAlign w:val="center"/>
            <w:hideMark/>
          </w:tcPr>
          <w:p w14:paraId="4E23F328" w14:textId="77777777" w:rsidR="00D83C85" w:rsidRDefault="00D83C85">
            <w:pPr>
              <w:jc w:val="center"/>
              <w:rPr>
                <w:rFonts w:ascii="Arial" w:hAnsi="Arial" w:cs="Arial"/>
                <w:color w:val="0B1D18"/>
                <w:sz w:val="21"/>
                <w:szCs w:val="21"/>
              </w:rPr>
            </w:pPr>
            <w:r>
              <w:rPr>
                <w:rFonts w:ascii="Arial" w:hAnsi="Arial" w:cs="Arial"/>
                <w:color w:val="0B1D18"/>
                <w:sz w:val="21"/>
                <w:szCs w:val="21"/>
              </w:rPr>
              <w:t>48</w:t>
            </w:r>
          </w:p>
        </w:tc>
        <w:tc>
          <w:tcPr>
            <w:tcW w:w="3268" w:type="dxa"/>
            <w:shd w:val="clear" w:color="auto" w:fill="FFFFFF"/>
            <w:tcMar>
              <w:top w:w="0" w:type="dxa"/>
              <w:left w:w="0" w:type="dxa"/>
              <w:bottom w:w="0" w:type="dxa"/>
              <w:right w:w="0" w:type="dxa"/>
            </w:tcMar>
            <w:vAlign w:val="center"/>
            <w:hideMark/>
          </w:tcPr>
          <w:p w14:paraId="543418C7" w14:textId="77777777" w:rsidR="00D83C85" w:rsidRDefault="00D83C85">
            <w:pPr>
              <w:jc w:val="center"/>
              <w:rPr>
                <w:rFonts w:ascii="Arial" w:hAnsi="Arial" w:cs="Arial"/>
                <w:color w:val="0B1D18"/>
                <w:sz w:val="21"/>
                <w:szCs w:val="21"/>
              </w:rPr>
            </w:pPr>
            <w:r>
              <w:rPr>
                <w:rFonts w:ascii="Arial" w:hAnsi="Arial" w:cs="Arial"/>
                <w:color w:val="0B1D18"/>
                <w:sz w:val="21"/>
                <w:szCs w:val="21"/>
              </w:rPr>
              <w:t>48.6</w:t>
            </w:r>
          </w:p>
        </w:tc>
        <w:tc>
          <w:tcPr>
            <w:tcW w:w="1198" w:type="dxa"/>
            <w:shd w:val="clear" w:color="auto" w:fill="FFFFFF"/>
            <w:tcMar>
              <w:top w:w="0" w:type="dxa"/>
              <w:left w:w="0" w:type="dxa"/>
              <w:bottom w:w="0" w:type="dxa"/>
              <w:right w:w="0" w:type="dxa"/>
            </w:tcMar>
            <w:vAlign w:val="center"/>
            <w:hideMark/>
          </w:tcPr>
          <w:p w14:paraId="6DA75C90" w14:textId="77777777" w:rsidR="00D83C85" w:rsidRDefault="00D83C85">
            <w:pPr>
              <w:jc w:val="center"/>
              <w:rPr>
                <w:rFonts w:ascii="Arial" w:hAnsi="Arial" w:cs="Arial"/>
                <w:color w:val="0B1D18"/>
                <w:sz w:val="21"/>
                <w:szCs w:val="21"/>
              </w:rPr>
            </w:pPr>
            <w:r>
              <w:rPr>
                <w:rFonts w:ascii="Arial" w:hAnsi="Arial" w:cs="Arial"/>
                <w:color w:val="0B1D18"/>
                <w:sz w:val="21"/>
                <w:szCs w:val="21"/>
              </w:rPr>
              <w:t>48.4</w:t>
            </w:r>
          </w:p>
        </w:tc>
      </w:tr>
      <w:tr w:rsidR="00BC6142" w14:paraId="2EC8EBF2" w14:textId="77777777" w:rsidTr="008D55EE">
        <w:tc>
          <w:tcPr>
            <w:tcW w:w="2490" w:type="dxa"/>
            <w:shd w:val="clear" w:color="auto" w:fill="FFFFFF"/>
            <w:tcMar>
              <w:top w:w="0" w:type="dxa"/>
              <w:left w:w="0" w:type="dxa"/>
              <w:bottom w:w="0" w:type="dxa"/>
              <w:right w:w="0" w:type="dxa"/>
            </w:tcMar>
            <w:vAlign w:val="center"/>
            <w:hideMark/>
          </w:tcPr>
          <w:p w14:paraId="60C57EAF" w14:textId="77777777" w:rsidR="00D83C85" w:rsidRDefault="00D83C85">
            <w:pPr>
              <w:rPr>
                <w:rFonts w:ascii="Arial" w:hAnsi="Arial" w:cs="Arial"/>
                <w:color w:val="0B1D18"/>
                <w:sz w:val="21"/>
                <w:szCs w:val="21"/>
              </w:rPr>
            </w:pPr>
            <w:r>
              <w:rPr>
                <w:rFonts w:ascii="Arial" w:hAnsi="Arial" w:cs="Arial"/>
                <w:color w:val="0B1D18"/>
                <w:sz w:val="21"/>
                <w:szCs w:val="21"/>
              </w:rPr>
              <w:t> </w:t>
            </w:r>
          </w:p>
        </w:tc>
        <w:tc>
          <w:tcPr>
            <w:tcW w:w="1579" w:type="dxa"/>
            <w:shd w:val="clear" w:color="auto" w:fill="FFFFFF"/>
            <w:tcMar>
              <w:top w:w="0" w:type="dxa"/>
              <w:left w:w="0" w:type="dxa"/>
              <w:bottom w:w="0" w:type="dxa"/>
              <w:right w:w="0" w:type="dxa"/>
            </w:tcMar>
            <w:vAlign w:val="center"/>
            <w:hideMark/>
          </w:tcPr>
          <w:p w14:paraId="1399FBA9" w14:textId="77777777" w:rsidR="00D83C85" w:rsidRDefault="00D83C85">
            <w:pPr>
              <w:rPr>
                <w:rFonts w:ascii="Arial" w:hAnsi="Arial" w:cs="Arial"/>
                <w:color w:val="0B1D18"/>
                <w:sz w:val="21"/>
                <w:szCs w:val="21"/>
              </w:rPr>
            </w:pPr>
            <w:r>
              <w:rPr>
                <w:rFonts w:ascii="Arial" w:hAnsi="Arial" w:cs="Arial"/>
                <w:color w:val="0B1D18"/>
                <w:sz w:val="21"/>
                <w:szCs w:val="21"/>
              </w:rPr>
              <w:t> </w:t>
            </w:r>
          </w:p>
        </w:tc>
        <w:tc>
          <w:tcPr>
            <w:tcW w:w="1390" w:type="dxa"/>
            <w:shd w:val="clear" w:color="auto" w:fill="FFFFFF"/>
            <w:tcMar>
              <w:top w:w="0" w:type="dxa"/>
              <w:left w:w="0" w:type="dxa"/>
              <w:bottom w:w="0" w:type="dxa"/>
              <w:right w:w="0" w:type="dxa"/>
            </w:tcMar>
            <w:vAlign w:val="center"/>
            <w:hideMark/>
          </w:tcPr>
          <w:p w14:paraId="15582E15" w14:textId="77777777" w:rsidR="00D83C85" w:rsidRDefault="00D83C85">
            <w:pPr>
              <w:rPr>
                <w:rFonts w:ascii="Arial" w:hAnsi="Arial" w:cs="Arial"/>
                <w:color w:val="0B1D18"/>
                <w:sz w:val="21"/>
                <w:szCs w:val="21"/>
              </w:rPr>
            </w:pPr>
            <w:r>
              <w:rPr>
                <w:rFonts w:ascii="Arial" w:hAnsi="Arial" w:cs="Arial"/>
                <w:color w:val="0B1D18"/>
                <w:sz w:val="21"/>
                <w:szCs w:val="21"/>
              </w:rPr>
              <w:t> </w:t>
            </w:r>
          </w:p>
        </w:tc>
        <w:tc>
          <w:tcPr>
            <w:tcW w:w="3268" w:type="dxa"/>
            <w:shd w:val="clear" w:color="auto" w:fill="FFFFFF"/>
            <w:tcMar>
              <w:top w:w="0" w:type="dxa"/>
              <w:left w:w="0" w:type="dxa"/>
              <w:bottom w:w="0" w:type="dxa"/>
              <w:right w:w="0" w:type="dxa"/>
            </w:tcMar>
            <w:vAlign w:val="center"/>
            <w:hideMark/>
          </w:tcPr>
          <w:p w14:paraId="72EC8B21" w14:textId="77777777" w:rsidR="00D83C85" w:rsidRDefault="00D83C85">
            <w:pPr>
              <w:rPr>
                <w:rFonts w:ascii="Arial" w:hAnsi="Arial" w:cs="Arial"/>
                <w:color w:val="0B1D18"/>
                <w:sz w:val="21"/>
                <w:szCs w:val="21"/>
              </w:rPr>
            </w:pPr>
            <w:r>
              <w:rPr>
                <w:rFonts w:ascii="Arial" w:hAnsi="Arial" w:cs="Arial"/>
                <w:color w:val="0B1D18"/>
                <w:sz w:val="21"/>
                <w:szCs w:val="21"/>
              </w:rPr>
              <w:t> </w:t>
            </w:r>
          </w:p>
        </w:tc>
        <w:tc>
          <w:tcPr>
            <w:tcW w:w="1198" w:type="dxa"/>
            <w:shd w:val="clear" w:color="auto" w:fill="FFFFFF"/>
            <w:tcMar>
              <w:top w:w="0" w:type="dxa"/>
              <w:left w:w="0" w:type="dxa"/>
              <w:bottom w:w="0" w:type="dxa"/>
              <w:right w:w="0" w:type="dxa"/>
            </w:tcMar>
            <w:vAlign w:val="center"/>
            <w:hideMark/>
          </w:tcPr>
          <w:p w14:paraId="77A27755" w14:textId="77777777" w:rsidR="00D83C85" w:rsidRDefault="00D83C85">
            <w:pPr>
              <w:rPr>
                <w:rFonts w:ascii="Arial" w:hAnsi="Arial" w:cs="Arial"/>
                <w:color w:val="0B1D18"/>
                <w:sz w:val="21"/>
                <w:szCs w:val="21"/>
              </w:rPr>
            </w:pPr>
            <w:r>
              <w:rPr>
                <w:rFonts w:ascii="Arial" w:hAnsi="Arial" w:cs="Arial"/>
                <w:color w:val="0B1D18"/>
                <w:sz w:val="21"/>
                <w:szCs w:val="21"/>
              </w:rPr>
              <w:t> </w:t>
            </w:r>
          </w:p>
        </w:tc>
      </w:tr>
      <w:tr w:rsidR="008D3CB7" w14:paraId="0B31FC2F" w14:textId="77777777" w:rsidTr="008D55EE">
        <w:tc>
          <w:tcPr>
            <w:tcW w:w="2490" w:type="dxa"/>
            <w:shd w:val="clear" w:color="auto" w:fill="FFFFFF"/>
            <w:tcMar>
              <w:top w:w="0" w:type="dxa"/>
              <w:left w:w="0" w:type="dxa"/>
              <w:bottom w:w="0" w:type="dxa"/>
              <w:right w:w="0" w:type="dxa"/>
            </w:tcMar>
            <w:vAlign w:val="center"/>
          </w:tcPr>
          <w:p w14:paraId="6D106453" w14:textId="788D0F13" w:rsidR="008D3CB7" w:rsidRPr="00F3416F" w:rsidRDefault="008D3CB7">
            <w:pPr>
              <w:rPr>
                <w:rFonts w:ascii="Arial" w:hAnsi="Arial" w:cs="Arial"/>
                <w:color w:val="0B1D18"/>
                <w:sz w:val="21"/>
                <w:szCs w:val="21"/>
              </w:rPr>
            </w:pPr>
            <w:r w:rsidRPr="00F3416F">
              <w:rPr>
                <w:rFonts w:ascii="Arial" w:hAnsi="Arial" w:cs="Arial"/>
                <w:color w:val="000000" w:themeColor="text1"/>
                <w:sz w:val="21"/>
                <w:szCs w:val="21"/>
              </w:rPr>
              <w:t xml:space="preserve">16 </w:t>
            </w:r>
            <w:r w:rsidR="00777E65">
              <w:rPr>
                <w:rFonts w:ascii="Arial" w:hAnsi="Arial" w:cs="Arial"/>
                <w:color w:val="000000" w:themeColor="text1"/>
                <w:sz w:val="21"/>
                <w:szCs w:val="21"/>
              </w:rPr>
              <w:t>–</w:t>
            </w:r>
            <w:r w:rsidRPr="00F3416F">
              <w:rPr>
                <w:rFonts w:ascii="Arial" w:hAnsi="Arial" w:cs="Arial"/>
                <w:color w:val="000000" w:themeColor="text1"/>
                <w:sz w:val="21"/>
                <w:szCs w:val="21"/>
              </w:rPr>
              <w:t xml:space="preserve"> 29</w:t>
            </w:r>
          </w:p>
        </w:tc>
        <w:tc>
          <w:tcPr>
            <w:tcW w:w="1579" w:type="dxa"/>
            <w:shd w:val="clear" w:color="auto" w:fill="FFFFFF"/>
            <w:tcMar>
              <w:top w:w="0" w:type="dxa"/>
              <w:left w:w="0" w:type="dxa"/>
              <w:bottom w:w="0" w:type="dxa"/>
              <w:right w:w="0" w:type="dxa"/>
            </w:tcMar>
            <w:vAlign w:val="center"/>
          </w:tcPr>
          <w:p w14:paraId="28E5B3F2" w14:textId="1F121D41" w:rsidR="008D3CB7" w:rsidRPr="00F3416F" w:rsidRDefault="008D3CB7">
            <w:pPr>
              <w:jc w:val="center"/>
              <w:rPr>
                <w:rFonts w:ascii="Arial" w:hAnsi="Arial" w:cs="Arial"/>
                <w:color w:val="0B1D18"/>
                <w:sz w:val="21"/>
                <w:szCs w:val="21"/>
              </w:rPr>
            </w:pPr>
            <w:r w:rsidRPr="00F3416F">
              <w:rPr>
                <w:rFonts w:ascii="Arial" w:hAnsi="Arial" w:cs="Arial"/>
                <w:color w:val="000000" w:themeColor="text1"/>
                <w:sz w:val="21"/>
                <w:szCs w:val="21"/>
              </w:rPr>
              <w:t>21721</w:t>
            </w:r>
          </w:p>
        </w:tc>
        <w:tc>
          <w:tcPr>
            <w:tcW w:w="1390" w:type="dxa"/>
            <w:shd w:val="clear" w:color="auto" w:fill="FFFFFF"/>
            <w:tcMar>
              <w:top w:w="0" w:type="dxa"/>
              <w:left w:w="0" w:type="dxa"/>
              <w:bottom w:w="0" w:type="dxa"/>
              <w:right w:w="0" w:type="dxa"/>
            </w:tcMar>
            <w:vAlign w:val="center"/>
          </w:tcPr>
          <w:p w14:paraId="0F35250E" w14:textId="14F91810" w:rsidR="008D3CB7" w:rsidRPr="00F3416F" w:rsidRDefault="008D3CB7">
            <w:pPr>
              <w:jc w:val="center"/>
              <w:rPr>
                <w:rFonts w:ascii="Arial" w:hAnsi="Arial" w:cs="Arial"/>
                <w:color w:val="0B1D18"/>
                <w:sz w:val="21"/>
                <w:szCs w:val="21"/>
              </w:rPr>
            </w:pPr>
            <w:r w:rsidRPr="00F3416F">
              <w:rPr>
                <w:rFonts w:ascii="Arial" w:hAnsi="Arial" w:cs="Arial"/>
                <w:color w:val="000000" w:themeColor="text1"/>
                <w:sz w:val="21"/>
                <w:szCs w:val="21"/>
              </w:rPr>
              <w:t>15.9</w:t>
            </w:r>
          </w:p>
        </w:tc>
        <w:tc>
          <w:tcPr>
            <w:tcW w:w="3268" w:type="dxa"/>
            <w:shd w:val="clear" w:color="auto" w:fill="FFFFFF"/>
            <w:tcMar>
              <w:top w:w="0" w:type="dxa"/>
              <w:left w:w="0" w:type="dxa"/>
              <w:bottom w:w="0" w:type="dxa"/>
              <w:right w:w="0" w:type="dxa"/>
            </w:tcMar>
            <w:vAlign w:val="center"/>
          </w:tcPr>
          <w:p w14:paraId="04DB5146" w14:textId="331CE24C" w:rsidR="008D3CB7" w:rsidRPr="00F3416F" w:rsidRDefault="008D3CB7">
            <w:pPr>
              <w:jc w:val="center"/>
              <w:rPr>
                <w:rFonts w:ascii="Arial" w:hAnsi="Arial" w:cs="Arial"/>
                <w:color w:val="0B1D18"/>
                <w:sz w:val="21"/>
                <w:szCs w:val="21"/>
              </w:rPr>
            </w:pPr>
            <w:r w:rsidRPr="00F3416F">
              <w:rPr>
                <w:rFonts w:ascii="Arial" w:hAnsi="Arial" w:cs="Arial"/>
                <w:color w:val="0B1D18"/>
                <w:sz w:val="21"/>
                <w:szCs w:val="21"/>
              </w:rPr>
              <w:t>17.5</w:t>
            </w:r>
          </w:p>
        </w:tc>
        <w:tc>
          <w:tcPr>
            <w:tcW w:w="1198" w:type="dxa"/>
            <w:shd w:val="clear" w:color="auto" w:fill="FFFFFF"/>
            <w:tcMar>
              <w:top w:w="0" w:type="dxa"/>
              <w:left w:w="0" w:type="dxa"/>
              <w:bottom w:w="0" w:type="dxa"/>
              <w:right w:w="0" w:type="dxa"/>
            </w:tcMar>
            <w:vAlign w:val="center"/>
          </w:tcPr>
          <w:p w14:paraId="6CC98CF8" w14:textId="76225832" w:rsidR="008D3CB7" w:rsidRDefault="008D3CB7">
            <w:pPr>
              <w:jc w:val="center"/>
              <w:rPr>
                <w:rFonts w:ascii="Arial" w:hAnsi="Arial" w:cs="Arial"/>
                <w:color w:val="0B1D18"/>
                <w:sz w:val="21"/>
                <w:szCs w:val="21"/>
              </w:rPr>
            </w:pPr>
            <w:r>
              <w:rPr>
                <w:rFonts w:ascii="Arial" w:hAnsi="Arial" w:cs="Arial"/>
                <w:color w:val="0B1D18"/>
                <w:sz w:val="21"/>
                <w:szCs w:val="21"/>
              </w:rPr>
              <w:t>16.6</w:t>
            </w:r>
          </w:p>
        </w:tc>
      </w:tr>
      <w:tr w:rsidR="008D3CB7" w14:paraId="565E10E4" w14:textId="77777777" w:rsidTr="008D55EE">
        <w:tc>
          <w:tcPr>
            <w:tcW w:w="2490" w:type="dxa"/>
            <w:shd w:val="clear" w:color="auto" w:fill="FFFFFF"/>
            <w:tcMar>
              <w:top w:w="0" w:type="dxa"/>
              <w:left w:w="0" w:type="dxa"/>
              <w:bottom w:w="0" w:type="dxa"/>
              <w:right w:w="0" w:type="dxa"/>
            </w:tcMar>
            <w:vAlign w:val="center"/>
          </w:tcPr>
          <w:p w14:paraId="17A454BE" w14:textId="453B97BA" w:rsidR="008D3CB7" w:rsidRPr="00F3416F" w:rsidRDefault="008D3CB7">
            <w:pPr>
              <w:rPr>
                <w:rFonts w:ascii="Arial" w:hAnsi="Arial" w:cs="Arial"/>
                <w:color w:val="0B1D18"/>
                <w:sz w:val="21"/>
                <w:szCs w:val="21"/>
              </w:rPr>
            </w:pPr>
            <w:r w:rsidRPr="00F3416F">
              <w:rPr>
                <w:rFonts w:ascii="Arial" w:hAnsi="Arial" w:cs="Arial"/>
                <w:color w:val="000000" w:themeColor="text1"/>
                <w:sz w:val="21"/>
                <w:szCs w:val="21"/>
              </w:rPr>
              <w:t xml:space="preserve">30 </w:t>
            </w:r>
            <w:r w:rsidR="00777E65">
              <w:rPr>
                <w:rFonts w:ascii="Arial" w:hAnsi="Arial" w:cs="Arial"/>
                <w:color w:val="000000" w:themeColor="text1"/>
                <w:sz w:val="21"/>
                <w:szCs w:val="21"/>
              </w:rPr>
              <w:t>–</w:t>
            </w:r>
            <w:r w:rsidRPr="00F3416F">
              <w:rPr>
                <w:rFonts w:ascii="Arial" w:hAnsi="Arial" w:cs="Arial"/>
                <w:color w:val="000000" w:themeColor="text1"/>
                <w:sz w:val="21"/>
                <w:szCs w:val="21"/>
              </w:rPr>
              <w:t xml:space="preserve"> 64</w:t>
            </w:r>
          </w:p>
        </w:tc>
        <w:tc>
          <w:tcPr>
            <w:tcW w:w="1579" w:type="dxa"/>
            <w:shd w:val="clear" w:color="auto" w:fill="FFFFFF"/>
            <w:tcMar>
              <w:top w:w="0" w:type="dxa"/>
              <w:left w:w="0" w:type="dxa"/>
              <w:bottom w:w="0" w:type="dxa"/>
              <w:right w:w="0" w:type="dxa"/>
            </w:tcMar>
            <w:vAlign w:val="center"/>
          </w:tcPr>
          <w:p w14:paraId="1653C34F" w14:textId="3DE84013" w:rsidR="008D3CB7" w:rsidRPr="00F3416F" w:rsidRDefault="008D3CB7">
            <w:pPr>
              <w:jc w:val="center"/>
              <w:rPr>
                <w:rFonts w:ascii="Arial" w:hAnsi="Arial" w:cs="Arial"/>
                <w:color w:val="0B1D18"/>
                <w:sz w:val="21"/>
                <w:szCs w:val="21"/>
              </w:rPr>
            </w:pPr>
            <w:r w:rsidRPr="00F3416F">
              <w:rPr>
                <w:rFonts w:ascii="Arial" w:hAnsi="Arial" w:cs="Arial"/>
                <w:color w:val="000000" w:themeColor="text1"/>
                <w:sz w:val="21"/>
                <w:szCs w:val="21"/>
              </w:rPr>
              <w:t>62402</w:t>
            </w:r>
          </w:p>
        </w:tc>
        <w:tc>
          <w:tcPr>
            <w:tcW w:w="1390" w:type="dxa"/>
            <w:shd w:val="clear" w:color="auto" w:fill="FFFFFF"/>
            <w:tcMar>
              <w:top w:w="0" w:type="dxa"/>
              <w:left w:w="0" w:type="dxa"/>
              <w:bottom w:w="0" w:type="dxa"/>
              <w:right w:w="0" w:type="dxa"/>
            </w:tcMar>
            <w:vAlign w:val="center"/>
          </w:tcPr>
          <w:p w14:paraId="26786FB7" w14:textId="11EEEAE1" w:rsidR="008D3CB7" w:rsidRPr="00F3416F" w:rsidRDefault="008D3CB7">
            <w:pPr>
              <w:jc w:val="center"/>
              <w:rPr>
                <w:rFonts w:ascii="Arial" w:hAnsi="Arial" w:cs="Arial"/>
                <w:color w:val="0B1D18"/>
                <w:sz w:val="21"/>
                <w:szCs w:val="21"/>
              </w:rPr>
            </w:pPr>
            <w:r w:rsidRPr="00F3416F">
              <w:rPr>
                <w:rFonts w:ascii="Arial" w:hAnsi="Arial" w:cs="Arial"/>
                <w:color w:val="000000" w:themeColor="text1"/>
                <w:sz w:val="21"/>
                <w:szCs w:val="21"/>
              </w:rPr>
              <w:t>45.6</w:t>
            </w:r>
          </w:p>
        </w:tc>
        <w:tc>
          <w:tcPr>
            <w:tcW w:w="3268" w:type="dxa"/>
            <w:shd w:val="clear" w:color="auto" w:fill="FFFFFF"/>
            <w:tcMar>
              <w:top w:w="0" w:type="dxa"/>
              <w:left w:w="0" w:type="dxa"/>
              <w:bottom w:w="0" w:type="dxa"/>
              <w:right w:w="0" w:type="dxa"/>
            </w:tcMar>
            <w:vAlign w:val="center"/>
          </w:tcPr>
          <w:p w14:paraId="756273ED" w14:textId="15B56247" w:rsidR="008D3CB7" w:rsidRPr="00F3416F" w:rsidRDefault="008D3CB7">
            <w:pPr>
              <w:jc w:val="center"/>
              <w:rPr>
                <w:rFonts w:ascii="Arial" w:hAnsi="Arial" w:cs="Arial"/>
                <w:color w:val="0B1D18"/>
                <w:sz w:val="21"/>
                <w:szCs w:val="21"/>
              </w:rPr>
            </w:pPr>
            <w:r w:rsidRPr="00F3416F">
              <w:rPr>
                <w:rFonts w:ascii="Arial" w:hAnsi="Arial" w:cs="Arial"/>
                <w:color w:val="0B1D18"/>
                <w:sz w:val="21"/>
                <w:szCs w:val="21"/>
              </w:rPr>
              <w:t>46.4</w:t>
            </w:r>
          </w:p>
        </w:tc>
        <w:tc>
          <w:tcPr>
            <w:tcW w:w="1198" w:type="dxa"/>
            <w:shd w:val="clear" w:color="auto" w:fill="FFFFFF"/>
            <w:tcMar>
              <w:top w:w="0" w:type="dxa"/>
              <w:left w:w="0" w:type="dxa"/>
              <w:bottom w:w="0" w:type="dxa"/>
              <w:right w:w="0" w:type="dxa"/>
            </w:tcMar>
            <w:vAlign w:val="center"/>
          </w:tcPr>
          <w:p w14:paraId="5D0650FE" w14:textId="6A87FB88" w:rsidR="008D3CB7" w:rsidRDefault="008D3CB7">
            <w:pPr>
              <w:jc w:val="center"/>
              <w:rPr>
                <w:rFonts w:ascii="Arial" w:hAnsi="Arial" w:cs="Arial"/>
                <w:color w:val="0B1D18"/>
                <w:sz w:val="21"/>
                <w:szCs w:val="21"/>
              </w:rPr>
            </w:pPr>
            <w:r>
              <w:rPr>
                <w:rFonts w:ascii="Arial" w:hAnsi="Arial" w:cs="Arial"/>
                <w:color w:val="0B1D18"/>
                <w:sz w:val="21"/>
                <w:szCs w:val="21"/>
              </w:rPr>
              <w:t>45.8</w:t>
            </w:r>
          </w:p>
        </w:tc>
      </w:tr>
      <w:tr w:rsidR="008D3CB7" w14:paraId="2F39843D" w14:textId="77777777" w:rsidTr="008D55EE">
        <w:tc>
          <w:tcPr>
            <w:tcW w:w="2490" w:type="dxa"/>
            <w:shd w:val="clear" w:color="auto" w:fill="FFFFFF"/>
            <w:tcMar>
              <w:top w:w="0" w:type="dxa"/>
              <w:left w:w="0" w:type="dxa"/>
              <w:bottom w:w="0" w:type="dxa"/>
              <w:right w:w="0" w:type="dxa"/>
            </w:tcMar>
            <w:vAlign w:val="center"/>
            <w:hideMark/>
          </w:tcPr>
          <w:p w14:paraId="71BAD4E4" w14:textId="36DA9812" w:rsidR="008D3CB7" w:rsidRPr="00F3416F" w:rsidRDefault="008D3CB7">
            <w:pPr>
              <w:rPr>
                <w:rFonts w:ascii="Arial" w:hAnsi="Arial" w:cs="Arial"/>
                <w:color w:val="000000" w:themeColor="text1"/>
                <w:sz w:val="21"/>
                <w:szCs w:val="21"/>
              </w:rPr>
            </w:pPr>
            <w:r w:rsidRPr="00F3416F">
              <w:rPr>
                <w:rFonts w:ascii="Arial" w:hAnsi="Arial" w:cs="Arial"/>
                <w:color w:val="000000" w:themeColor="text1"/>
                <w:sz w:val="21"/>
                <w:szCs w:val="21"/>
              </w:rPr>
              <w:t>65 +</w:t>
            </w:r>
          </w:p>
        </w:tc>
        <w:tc>
          <w:tcPr>
            <w:tcW w:w="1579" w:type="dxa"/>
            <w:shd w:val="clear" w:color="auto" w:fill="FFFFFF"/>
            <w:tcMar>
              <w:top w:w="0" w:type="dxa"/>
              <w:left w:w="0" w:type="dxa"/>
              <w:bottom w:w="0" w:type="dxa"/>
              <w:right w:w="0" w:type="dxa"/>
            </w:tcMar>
            <w:vAlign w:val="center"/>
            <w:hideMark/>
          </w:tcPr>
          <w:p w14:paraId="27861568" w14:textId="1A9C0C54" w:rsidR="008D3CB7" w:rsidRPr="00F3416F" w:rsidRDefault="008D3CB7">
            <w:pPr>
              <w:jc w:val="center"/>
              <w:rPr>
                <w:rFonts w:ascii="Arial" w:hAnsi="Arial" w:cs="Arial"/>
                <w:color w:val="000000" w:themeColor="text1"/>
                <w:sz w:val="21"/>
                <w:szCs w:val="21"/>
              </w:rPr>
            </w:pPr>
            <w:r w:rsidRPr="00F3416F">
              <w:rPr>
                <w:rFonts w:ascii="Arial" w:hAnsi="Arial" w:cs="Arial"/>
                <w:color w:val="000000" w:themeColor="text1"/>
                <w:sz w:val="21"/>
                <w:szCs w:val="21"/>
              </w:rPr>
              <w:t>22098</w:t>
            </w:r>
          </w:p>
        </w:tc>
        <w:tc>
          <w:tcPr>
            <w:tcW w:w="1390" w:type="dxa"/>
            <w:shd w:val="clear" w:color="auto" w:fill="FFFFFF"/>
            <w:tcMar>
              <w:top w:w="0" w:type="dxa"/>
              <w:left w:w="0" w:type="dxa"/>
              <w:bottom w:w="0" w:type="dxa"/>
              <w:right w:w="0" w:type="dxa"/>
            </w:tcMar>
            <w:vAlign w:val="center"/>
            <w:hideMark/>
          </w:tcPr>
          <w:p w14:paraId="5DF003E2" w14:textId="40B3DD4B" w:rsidR="008D3CB7" w:rsidRPr="00F3416F" w:rsidRDefault="008D3CB7">
            <w:pPr>
              <w:jc w:val="center"/>
              <w:rPr>
                <w:rFonts w:ascii="Arial" w:hAnsi="Arial" w:cs="Arial"/>
                <w:color w:val="000000" w:themeColor="text1"/>
                <w:sz w:val="21"/>
                <w:szCs w:val="21"/>
              </w:rPr>
            </w:pPr>
            <w:r w:rsidRPr="00F3416F">
              <w:rPr>
                <w:rFonts w:ascii="Arial" w:hAnsi="Arial" w:cs="Arial"/>
                <w:color w:val="000000" w:themeColor="text1"/>
                <w:sz w:val="21"/>
                <w:szCs w:val="21"/>
              </w:rPr>
              <w:t>16.1</w:t>
            </w:r>
          </w:p>
        </w:tc>
        <w:tc>
          <w:tcPr>
            <w:tcW w:w="3268" w:type="dxa"/>
            <w:shd w:val="clear" w:color="auto" w:fill="FFFFFF"/>
            <w:tcMar>
              <w:top w:w="0" w:type="dxa"/>
              <w:left w:w="0" w:type="dxa"/>
              <w:bottom w:w="0" w:type="dxa"/>
              <w:right w:w="0" w:type="dxa"/>
            </w:tcMar>
            <w:vAlign w:val="center"/>
            <w:hideMark/>
          </w:tcPr>
          <w:p w14:paraId="5BD1CB6B" w14:textId="7E3A9914" w:rsidR="008D3CB7" w:rsidRPr="00F3416F" w:rsidRDefault="008D3CB7">
            <w:pPr>
              <w:jc w:val="center"/>
              <w:rPr>
                <w:rFonts w:ascii="Arial" w:hAnsi="Arial" w:cs="Arial"/>
                <w:color w:val="0B1D18"/>
                <w:sz w:val="21"/>
                <w:szCs w:val="21"/>
              </w:rPr>
            </w:pPr>
            <w:r w:rsidRPr="00F3416F">
              <w:rPr>
                <w:rFonts w:ascii="Arial" w:hAnsi="Arial" w:cs="Arial"/>
                <w:color w:val="0B1D18"/>
                <w:sz w:val="21"/>
                <w:szCs w:val="21"/>
              </w:rPr>
              <w:t>16.0</w:t>
            </w:r>
          </w:p>
        </w:tc>
        <w:tc>
          <w:tcPr>
            <w:tcW w:w="1198" w:type="dxa"/>
            <w:shd w:val="clear" w:color="auto" w:fill="FFFFFF"/>
            <w:tcMar>
              <w:top w:w="0" w:type="dxa"/>
              <w:left w:w="0" w:type="dxa"/>
              <w:bottom w:w="0" w:type="dxa"/>
              <w:right w:w="0" w:type="dxa"/>
            </w:tcMar>
            <w:vAlign w:val="center"/>
            <w:hideMark/>
          </w:tcPr>
          <w:p w14:paraId="1A75AB4E" w14:textId="5460E11E" w:rsidR="008D3CB7" w:rsidRDefault="008D3CB7">
            <w:pPr>
              <w:jc w:val="center"/>
              <w:rPr>
                <w:rFonts w:ascii="Arial" w:hAnsi="Arial" w:cs="Arial"/>
                <w:color w:val="0B1D18"/>
                <w:sz w:val="21"/>
                <w:szCs w:val="21"/>
              </w:rPr>
            </w:pPr>
            <w:r>
              <w:rPr>
                <w:rFonts w:ascii="Arial" w:hAnsi="Arial" w:cs="Arial"/>
                <w:color w:val="0B1D18"/>
                <w:sz w:val="21"/>
                <w:szCs w:val="21"/>
              </w:rPr>
              <w:t>17.4</w:t>
            </w:r>
          </w:p>
        </w:tc>
      </w:tr>
      <w:tr w:rsidR="008D3CB7" w14:paraId="3CC081DF" w14:textId="77777777" w:rsidTr="008D55EE">
        <w:tc>
          <w:tcPr>
            <w:tcW w:w="2490" w:type="dxa"/>
            <w:shd w:val="clear" w:color="auto" w:fill="FFFFFF"/>
            <w:tcMar>
              <w:top w:w="0" w:type="dxa"/>
              <w:left w:w="0" w:type="dxa"/>
              <w:bottom w:w="0" w:type="dxa"/>
              <w:right w:w="0" w:type="dxa"/>
            </w:tcMar>
            <w:vAlign w:val="center"/>
          </w:tcPr>
          <w:p w14:paraId="44E92A1E" w14:textId="6FA071A5" w:rsidR="008D3CB7" w:rsidRPr="00D12CB2" w:rsidRDefault="008D3CB7">
            <w:pPr>
              <w:rPr>
                <w:rFonts w:ascii="Arial" w:hAnsi="Arial" w:cs="Arial"/>
                <w:i/>
                <w:iCs/>
                <w:color w:val="000000" w:themeColor="text1"/>
                <w:sz w:val="21"/>
                <w:szCs w:val="21"/>
                <w:highlight w:val="lightGray"/>
              </w:rPr>
            </w:pPr>
          </w:p>
        </w:tc>
        <w:tc>
          <w:tcPr>
            <w:tcW w:w="1579" w:type="dxa"/>
            <w:shd w:val="clear" w:color="auto" w:fill="FFFFFF"/>
            <w:tcMar>
              <w:top w:w="0" w:type="dxa"/>
              <w:left w:w="0" w:type="dxa"/>
              <w:bottom w:w="0" w:type="dxa"/>
              <w:right w:w="0" w:type="dxa"/>
            </w:tcMar>
            <w:vAlign w:val="center"/>
          </w:tcPr>
          <w:p w14:paraId="4001A5AD" w14:textId="087E4818" w:rsidR="008D3CB7" w:rsidRPr="00D12CB2" w:rsidRDefault="008D3CB7">
            <w:pPr>
              <w:jc w:val="center"/>
              <w:rPr>
                <w:rFonts w:ascii="Arial" w:hAnsi="Arial" w:cs="Arial"/>
                <w:i/>
                <w:iCs/>
                <w:color w:val="000000" w:themeColor="text1"/>
                <w:sz w:val="21"/>
                <w:szCs w:val="21"/>
                <w:highlight w:val="lightGray"/>
              </w:rPr>
            </w:pPr>
          </w:p>
        </w:tc>
        <w:tc>
          <w:tcPr>
            <w:tcW w:w="1390" w:type="dxa"/>
            <w:shd w:val="clear" w:color="auto" w:fill="FFFFFF"/>
            <w:tcMar>
              <w:top w:w="0" w:type="dxa"/>
              <w:left w:w="0" w:type="dxa"/>
              <w:bottom w:w="0" w:type="dxa"/>
              <w:right w:w="0" w:type="dxa"/>
            </w:tcMar>
            <w:vAlign w:val="center"/>
          </w:tcPr>
          <w:p w14:paraId="1A3DC374" w14:textId="7A1B6854" w:rsidR="008D3CB7" w:rsidRPr="00D12CB2" w:rsidRDefault="008D3CB7">
            <w:pPr>
              <w:jc w:val="center"/>
              <w:rPr>
                <w:rFonts w:ascii="Arial" w:hAnsi="Arial" w:cs="Arial"/>
                <w:i/>
                <w:iCs/>
                <w:color w:val="000000" w:themeColor="text1"/>
                <w:sz w:val="21"/>
                <w:szCs w:val="21"/>
                <w:highlight w:val="lightGray"/>
              </w:rPr>
            </w:pPr>
          </w:p>
        </w:tc>
        <w:tc>
          <w:tcPr>
            <w:tcW w:w="3268" w:type="dxa"/>
            <w:shd w:val="clear" w:color="auto" w:fill="FFFFFF"/>
            <w:tcMar>
              <w:top w:w="0" w:type="dxa"/>
              <w:left w:w="0" w:type="dxa"/>
              <w:bottom w:w="0" w:type="dxa"/>
              <w:right w:w="0" w:type="dxa"/>
            </w:tcMar>
            <w:vAlign w:val="center"/>
          </w:tcPr>
          <w:p w14:paraId="4E7FF84E" w14:textId="7AE68F7B" w:rsidR="008D3CB7" w:rsidRDefault="008D3CB7">
            <w:pPr>
              <w:jc w:val="center"/>
              <w:rPr>
                <w:rFonts w:ascii="Arial" w:hAnsi="Arial" w:cs="Arial"/>
                <w:color w:val="0B1D18"/>
                <w:sz w:val="21"/>
                <w:szCs w:val="21"/>
              </w:rPr>
            </w:pPr>
          </w:p>
        </w:tc>
        <w:tc>
          <w:tcPr>
            <w:tcW w:w="1198" w:type="dxa"/>
            <w:shd w:val="clear" w:color="auto" w:fill="FFFFFF"/>
            <w:tcMar>
              <w:top w:w="0" w:type="dxa"/>
              <w:left w:w="0" w:type="dxa"/>
              <w:bottom w:w="0" w:type="dxa"/>
              <w:right w:w="0" w:type="dxa"/>
            </w:tcMar>
            <w:vAlign w:val="center"/>
          </w:tcPr>
          <w:p w14:paraId="1E65A6E6" w14:textId="1B21CDF2" w:rsidR="008D3CB7" w:rsidRDefault="008D3CB7">
            <w:pPr>
              <w:jc w:val="center"/>
              <w:rPr>
                <w:rFonts w:ascii="Arial" w:hAnsi="Arial" w:cs="Arial"/>
                <w:color w:val="0B1D18"/>
                <w:sz w:val="21"/>
                <w:szCs w:val="21"/>
              </w:rPr>
            </w:pPr>
          </w:p>
        </w:tc>
      </w:tr>
    </w:tbl>
    <w:tbl>
      <w:tblPr>
        <w:tblpPr w:leftFromText="180" w:rightFromText="180" w:vertAnchor="page" w:horzAnchor="margin" w:tblpX="281" w:tblpY="2953"/>
        <w:tblW w:w="9644" w:type="dxa"/>
        <w:tblLayout w:type="fixed"/>
        <w:tblLook w:val="04A0" w:firstRow="1" w:lastRow="0" w:firstColumn="1" w:lastColumn="0" w:noHBand="0" w:noVBand="1"/>
      </w:tblPr>
      <w:tblGrid>
        <w:gridCol w:w="9644"/>
      </w:tblGrid>
      <w:tr w:rsidR="007077E1" w14:paraId="3F284A0E" w14:textId="77777777" w:rsidTr="005879B8">
        <w:trPr>
          <w:trHeight w:val="1"/>
        </w:trPr>
        <w:tc>
          <w:tcPr>
            <w:tcW w:w="9644" w:type="dxa"/>
            <w:tcBorders>
              <w:top w:val="single" w:sz="2" w:space="0" w:color="000000"/>
              <w:left w:val="single" w:sz="2" w:space="0" w:color="000000"/>
              <w:bottom w:val="single" w:sz="2" w:space="0" w:color="000000"/>
              <w:right w:val="single" w:sz="2" w:space="0" w:color="000000"/>
            </w:tcBorders>
            <w:shd w:val="clear" w:color="auto" w:fill="000080"/>
          </w:tcPr>
          <w:p w14:paraId="5291D1BE" w14:textId="77777777" w:rsidR="007077E1" w:rsidRDefault="002169C1" w:rsidP="005879B8">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lastRenderedPageBreak/>
              <w:t>What do they want?</w:t>
            </w:r>
          </w:p>
        </w:tc>
      </w:tr>
      <w:tr w:rsidR="007077E1" w14:paraId="377BE9D6" w14:textId="77777777" w:rsidTr="005879B8">
        <w:trPr>
          <w:trHeight w:val="1"/>
        </w:trPr>
        <w:tc>
          <w:tcPr>
            <w:tcW w:w="9644" w:type="dxa"/>
            <w:tcBorders>
              <w:top w:val="single" w:sz="2" w:space="0" w:color="000000"/>
              <w:left w:val="single" w:sz="2" w:space="0" w:color="000000"/>
              <w:bottom w:val="single" w:sz="2" w:space="0" w:color="000000"/>
              <w:right w:val="single" w:sz="2" w:space="0" w:color="000000"/>
            </w:tcBorders>
          </w:tcPr>
          <w:p w14:paraId="438CBE7E" w14:textId="02530CB4" w:rsidR="007077E1" w:rsidRDefault="002169C1" w:rsidP="005879B8">
            <w:pPr>
              <w:widowControl w:val="0"/>
              <w:numPr>
                <w:ilvl w:val="0"/>
                <w:numId w:val="4"/>
              </w:numPr>
              <w:suppressAutoHyphens/>
              <w:autoSpaceDE w:val="0"/>
              <w:autoSpaceDN w:val="0"/>
              <w:adjustRightInd w:val="0"/>
              <w:spacing w:after="0" w:line="240" w:lineRule="auto"/>
              <w:jc w:val="both"/>
              <w:rPr>
                <w:rFonts w:ascii="Arial" w:hAnsi="Arial" w:cs="Arial"/>
                <w:lang w:val="en"/>
              </w:rPr>
            </w:pPr>
            <w:r>
              <w:rPr>
                <w:rFonts w:ascii="Arial" w:hAnsi="Arial" w:cs="Arial"/>
                <w:lang w:val="en"/>
              </w:rPr>
              <w:t xml:space="preserve">Youth – main target group for </w:t>
            </w:r>
            <w:r w:rsidR="00D661A9">
              <w:rPr>
                <w:rFonts w:ascii="Arial" w:hAnsi="Arial" w:cs="Arial"/>
                <w:lang w:val="en"/>
              </w:rPr>
              <w:t>Ombre eyebrows.</w:t>
            </w:r>
            <w:r>
              <w:rPr>
                <w:rFonts w:ascii="Arial" w:hAnsi="Arial" w:cs="Arial"/>
                <w:lang w:val="en"/>
              </w:rPr>
              <w:t xml:space="preserve"> Also have the potential to provide free advertising and recommendations to friends and colleagues.</w:t>
            </w:r>
          </w:p>
          <w:p w14:paraId="0974C750" w14:textId="427E8CDE" w:rsidR="007077E1" w:rsidRDefault="002169C1" w:rsidP="005879B8">
            <w:pPr>
              <w:widowControl w:val="0"/>
              <w:numPr>
                <w:ilvl w:val="0"/>
                <w:numId w:val="4"/>
              </w:numPr>
              <w:suppressAutoHyphens/>
              <w:autoSpaceDE w:val="0"/>
              <w:autoSpaceDN w:val="0"/>
              <w:adjustRightInd w:val="0"/>
              <w:spacing w:after="0" w:line="240" w:lineRule="auto"/>
              <w:jc w:val="both"/>
              <w:rPr>
                <w:rFonts w:ascii="Arial" w:hAnsi="Arial" w:cs="Arial"/>
                <w:lang w:val="en"/>
              </w:rPr>
            </w:pPr>
            <w:r>
              <w:rPr>
                <w:rFonts w:ascii="Arial" w:hAnsi="Arial" w:cs="Arial"/>
                <w:lang w:val="en"/>
              </w:rPr>
              <w:t xml:space="preserve">Adults – main group for </w:t>
            </w:r>
            <w:r w:rsidR="000B47B1">
              <w:rPr>
                <w:rFonts w:ascii="Arial" w:hAnsi="Arial" w:cs="Arial"/>
                <w:lang w:val="en"/>
              </w:rPr>
              <w:t>enchanting their eyebrows</w:t>
            </w:r>
            <w:r w:rsidR="0032276C">
              <w:rPr>
                <w:rFonts w:ascii="Arial" w:hAnsi="Arial" w:cs="Arial"/>
                <w:lang w:val="en"/>
              </w:rPr>
              <w:t xml:space="preserve"> also</w:t>
            </w:r>
            <w:r w:rsidR="00E63B6D">
              <w:rPr>
                <w:rFonts w:ascii="Arial" w:hAnsi="Arial" w:cs="Arial"/>
                <w:lang w:val="en"/>
              </w:rPr>
              <w:t xml:space="preserve"> </w:t>
            </w:r>
            <w:r w:rsidR="00B139B9">
              <w:rPr>
                <w:rFonts w:ascii="Arial" w:hAnsi="Arial" w:cs="Arial"/>
                <w:lang w:val="en"/>
              </w:rPr>
              <w:t xml:space="preserve">through </w:t>
            </w:r>
            <w:r w:rsidR="0032276C">
              <w:rPr>
                <w:rFonts w:ascii="Arial" w:hAnsi="Arial" w:cs="Arial"/>
                <w:lang w:val="en"/>
              </w:rPr>
              <w:t>M</w:t>
            </w:r>
            <w:r w:rsidR="00B139B9">
              <w:rPr>
                <w:rFonts w:ascii="Arial" w:hAnsi="Arial" w:cs="Arial"/>
                <w:lang w:val="en"/>
              </w:rPr>
              <w:t xml:space="preserve">icroblading </w:t>
            </w:r>
            <w:r w:rsidR="0032276C">
              <w:rPr>
                <w:rFonts w:ascii="Arial" w:hAnsi="Arial" w:cs="Arial"/>
                <w:lang w:val="en"/>
              </w:rPr>
              <w:t>T</w:t>
            </w:r>
            <w:r w:rsidR="00B139B9">
              <w:rPr>
                <w:rFonts w:ascii="Arial" w:hAnsi="Arial" w:cs="Arial"/>
                <w:lang w:val="en"/>
              </w:rPr>
              <w:t>echnique</w:t>
            </w:r>
            <w:r w:rsidR="0032276C">
              <w:rPr>
                <w:rFonts w:ascii="Arial" w:hAnsi="Arial" w:cs="Arial"/>
                <w:lang w:val="en"/>
              </w:rPr>
              <w:t xml:space="preserve"> and Ombre Technique</w:t>
            </w:r>
            <w:r w:rsidR="000B47B1">
              <w:rPr>
                <w:rFonts w:ascii="Arial" w:hAnsi="Arial" w:cs="Arial"/>
                <w:lang w:val="en"/>
              </w:rPr>
              <w:t xml:space="preserve"> and removal old tattoos or </w:t>
            </w:r>
            <w:r w:rsidR="0026489A">
              <w:rPr>
                <w:rFonts w:ascii="Arial" w:hAnsi="Arial" w:cs="Arial"/>
                <w:lang w:val="en"/>
              </w:rPr>
              <w:t xml:space="preserve">removal </w:t>
            </w:r>
            <w:r w:rsidR="000B47B1">
              <w:rPr>
                <w:rFonts w:ascii="Arial" w:hAnsi="Arial" w:cs="Arial"/>
                <w:lang w:val="en"/>
              </w:rPr>
              <w:t>old microblading</w:t>
            </w:r>
            <w:r w:rsidR="0032276C">
              <w:rPr>
                <w:rFonts w:ascii="Arial" w:hAnsi="Arial" w:cs="Arial"/>
                <w:lang w:val="en"/>
              </w:rPr>
              <w:t>. Also have the potential to provide free advertising and recommendations to friends and colleagues.</w:t>
            </w:r>
          </w:p>
          <w:p w14:paraId="600EEBE0" w14:textId="41FE44CC" w:rsidR="007077E1" w:rsidRDefault="002169C1" w:rsidP="005879B8">
            <w:pPr>
              <w:widowControl w:val="0"/>
              <w:numPr>
                <w:ilvl w:val="0"/>
                <w:numId w:val="4"/>
              </w:numPr>
              <w:shd w:val="clear" w:color="auto" w:fill="FFFFFF"/>
              <w:suppressAutoHyphens/>
              <w:autoSpaceDE w:val="0"/>
              <w:autoSpaceDN w:val="0"/>
              <w:adjustRightInd w:val="0"/>
              <w:spacing w:before="100" w:beforeAutospacing="1" w:after="0" w:line="240" w:lineRule="auto"/>
              <w:jc w:val="both"/>
              <w:rPr>
                <w:rFonts w:ascii="Calibri" w:hAnsi="Calibri" w:cs="Calibri"/>
                <w:lang w:val="en"/>
              </w:rPr>
            </w:pPr>
            <w:r>
              <w:rPr>
                <w:rFonts w:ascii="Arial" w:eastAsia="Times New Roman" w:hAnsi="Arial" w:cs="Arial"/>
                <w:color w:val="000000" w:themeColor="text1"/>
              </w:rPr>
              <w:t xml:space="preserve">Seniors – </w:t>
            </w:r>
            <w:r w:rsidR="00690EF4">
              <w:rPr>
                <w:rFonts w:ascii="Arial" w:hAnsi="Arial" w:cs="Arial"/>
                <w:lang w:val="en"/>
              </w:rPr>
              <w:t>main group for enchanting their eyebrows also through Microblading Technique and Ombre Technique and removal old tattoos or removal old microblading. Also have the potential to provide free advertising and recommendations to friends</w:t>
            </w:r>
            <w:r w:rsidR="009C567B">
              <w:rPr>
                <w:rFonts w:ascii="Arial" w:hAnsi="Arial" w:cs="Arial"/>
                <w:lang w:val="en"/>
              </w:rPr>
              <w:t>.</w:t>
            </w:r>
            <w:r>
              <w:rPr>
                <w:rFonts w:ascii="Arial" w:eastAsia="Times New Roman" w:hAnsi="Arial" w:cs="Arial"/>
                <w:color w:val="000000" w:themeColor="text1"/>
              </w:rPr>
              <w:t xml:space="preserve"> – Focused on life improvement. </w:t>
            </w:r>
          </w:p>
        </w:tc>
      </w:tr>
    </w:tbl>
    <w:p w14:paraId="09773901" w14:textId="77777777" w:rsidR="00F3416F" w:rsidRPr="00F3416F" w:rsidRDefault="00F3416F" w:rsidP="00F3416F">
      <w:pPr>
        <w:rPr>
          <w:rFonts w:ascii="Arial" w:hAnsi="Arial" w:cs="Arial"/>
          <w:sz w:val="24"/>
          <w:szCs w:val="24"/>
          <w:lang w:val="en"/>
        </w:rPr>
      </w:pPr>
    </w:p>
    <w:tbl>
      <w:tblPr>
        <w:tblW w:w="9925" w:type="dxa"/>
        <w:tblInd w:w="201" w:type="dxa"/>
        <w:tblLayout w:type="fixed"/>
        <w:tblLook w:val="04A0" w:firstRow="1" w:lastRow="0" w:firstColumn="1" w:lastColumn="0" w:noHBand="0" w:noVBand="1"/>
      </w:tblPr>
      <w:tblGrid>
        <w:gridCol w:w="9925"/>
      </w:tblGrid>
      <w:tr w:rsidR="007077E1" w14:paraId="50B45C3E"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046C7AEC"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How much are they willing to pay?</w:t>
            </w:r>
          </w:p>
        </w:tc>
      </w:tr>
      <w:tr w:rsidR="007077E1" w14:paraId="05E9A228"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71FE38CB" w14:textId="77777777" w:rsidR="007077E1" w:rsidRDefault="002169C1">
            <w:pPr>
              <w:widowControl w:val="0"/>
              <w:suppressAutoHyphens/>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Estimated selling prices</w:t>
            </w:r>
          </w:p>
          <w:p w14:paraId="18D46B6E" w14:textId="77777777" w:rsidR="00F57D3F" w:rsidRDefault="00F57D3F">
            <w:pPr>
              <w:widowControl w:val="0"/>
              <w:suppressAutoHyphens/>
              <w:autoSpaceDE w:val="0"/>
              <w:autoSpaceDN w:val="0"/>
              <w:adjustRightInd w:val="0"/>
              <w:spacing w:after="0" w:line="240" w:lineRule="auto"/>
              <w:jc w:val="both"/>
              <w:rPr>
                <w:rFonts w:ascii="Arial" w:hAnsi="Arial" w:cs="Arial"/>
                <w:sz w:val="24"/>
                <w:szCs w:val="24"/>
                <w:lang w:val="en"/>
              </w:rPr>
            </w:pPr>
          </w:p>
          <w:p w14:paraId="40D5CA78" w14:textId="7ADBE986" w:rsidR="007077E1" w:rsidRDefault="009B3A93">
            <w:pPr>
              <w:pStyle w:val="ListParagraph"/>
              <w:widowControl w:val="0"/>
              <w:numPr>
                <w:ilvl w:val="0"/>
                <w:numId w:val="5"/>
              </w:numPr>
              <w:suppressAutoHyphens/>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Eyebrows Lamination - £35</w:t>
            </w:r>
          </w:p>
          <w:p w14:paraId="530EFD18" w14:textId="77777777" w:rsidR="004020F3" w:rsidRPr="004020F3" w:rsidRDefault="009B3A93">
            <w:pPr>
              <w:pStyle w:val="ListParagraph"/>
              <w:widowControl w:val="0"/>
              <w:numPr>
                <w:ilvl w:val="0"/>
                <w:numId w:val="5"/>
              </w:numPr>
              <w:suppressAutoHyphens/>
              <w:autoSpaceDE w:val="0"/>
              <w:autoSpaceDN w:val="0"/>
              <w:adjustRightInd w:val="0"/>
              <w:spacing w:after="0" w:line="240" w:lineRule="auto"/>
              <w:jc w:val="both"/>
              <w:rPr>
                <w:rFonts w:ascii="Arial" w:hAnsi="Arial" w:cs="Arial"/>
                <w:sz w:val="24"/>
                <w:szCs w:val="24"/>
                <w:lang w:val="en"/>
              </w:rPr>
            </w:pPr>
            <w:r>
              <w:rPr>
                <w:rFonts w:ascii="Arial" w:hAnsi="Arial" w:cs="Arial"/>
                <w:lang w:val="en"/>
              </w:rPr>
              <w:t xml:space="preserve">Microblading </w:t>
            </w:r>
            <w:r w:rsidR="004020F3">
              <w:rPr>
                <w:rFonts w:ascii="Arial" w:hAnsi="Arial" w:cs="Arial"/>
                <w:lang w:val="en"/>
              </w:rPr>
              <w:t>Eyebrows - £200</w:t>
            </w:r>
          </w:p>
          <w:p w14:paraId="64C527D9" w14:textId="50255A26" w:rsidR="007077E1" w:rsidRDefault="004020F3">
            <w:pPr>
              <w:pStyle w:val="ListParagraph"/>
              <w:widowControl w:val="0"/>
              <w:numPr>
                <w:ilvl w:val="0"/>
                <w:numId w:val="5"/>
              </w:numPr>
              <w:suppressAutoHyphens/>
              <w:autoSpaceDE w:val="0"/>
              <w:autoSpaceDN w:val="0"/>
              <w:adjustRightInd w:val="0"/>
              <w:spacing w:after="0" w:line="240" w:lineRule="auto"/>
              <w:jc w:val="both"/>
              <w:rPr>
                <w:rFonts w:ascii="Arial" w:hAnsi="Arial" w:cs="Arial"/>
                <w:sz w:val="24"/>
                <w:szCs w:val="24"/>
                <w:lang w:val="en"/>
              </w:rPr>
            </w:pPr>
            <w:r>
              <w:rPr>
                <w:rFonts w:ascii="Arial" w:hAnsi="Arial" w:cs="Arial"/>
                <w:lang w:val="en"/>
              </w:rPr>
              <w:t>Ombre Brows - £250</w:t>
            </w:r>
            <w:r w:rsidR="002169C1">
              <w:rPr>
                <w:rFonts w:ascii="Arial" w:eastAsia="Times New Roman" w:hAnsi="Arial" w:cs="Arial"/>
                <w:color w:val="000000" w:themeColor="text1"/>
                <w:lang w:val="en"/>
              </w:rPr>
              <w:t xml:space="preserve"> </w:t>
            </w:r>
          </w:p>
          <w:p w14:paraId="7A9689E5" w14:textId="08050CFF" w:rsidR="007077E1" w:rsidRDefault="00D35941">
            <w:pPr>
              <w:pStyle w:val="ListParagraph"/>
              <w:widowControl w:val="0"/>
              <w:numPr>
                <w:ilvl w:val="0"/>
                <w:numId w:val="5"/>
              </w:numPr>
              <w:suppressAutoHyphens/>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Microblading Laser Removal - £70</w:t>
            </w:r>
          </w:p>
          <w:p w14:paraId="070D01F7" w14:textId="7782E666" w:rsidR="00D35941" w:rsidRDefault="00D35941">
            <w:pPr>
              <w:pStyle w:val="ListParagraph"/>
              <w:widowControl w:val="0"/>
              <w:numPr>
                <w:ilvl w:val="0"/>
                <w:numId w:val="5"/>
              </w:numPr>
              <w:suppressAutoHyphens/>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Microblading Saline Removal -£75</w:t>
            </w:r>
          </w:p>
          <w:p w14:paraId="38DC46C4" w14:textId="6B65A493" w:rsidR="00D35941" w:rsidRDefault="001274DF">
            <w:pPr>
              <w:pStyle w:val="ListParagraph"/>
              <w:widowControl w:val="0"/>
              <w:numPr>
                <w:ilvl w:val="0"/>
                <w:numId w:val="5"/>
              </w:numPr>
              <w:suppressAutoHyphens/>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Tattoo Removal - £50 - £ 300</w:t>
            </w:r>
          </w:p>
          <w:p w14:paraId="71813C0D" w14:textId="406BEE71" w:rsidR="007077E1" w:rsidRDefault="002169C1" w:rsidP="001274DF">
            <w:pPr>
              <w:pStyle w:val="ListParagraph"/>
              <w:widowControl w:val="0"/>
              <w:suppressAutoHyphens/>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 xml:space="preserve"> </w:t>
            </w:r>
          </w:p>
        </w:tc>
      </w:tr>
    </w:tbl>
    <w:p w14:paraId="6EFE8D81"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68777D0" w14:textId="77777777" w:rsidR="007077E1"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060C3A69" w14:textId="77777777" w:rsidR="007077E1" w:rsidRDefault="002169C1">
      <w:pPr>
        <w:widowControl w:val="0"/>
        <w:suppressAutoHyphens/>
        <w:autoSpaceDE w:val="0"/>
        <w:autoSpaceDN w:val="0"/>
        <w:adjustRightInd w:val="0"/>
        <w:spacing w:after="0" w:line="240" w:lineRule="auto"/>
        <w:jc w:val="center"/>
        <w:rPr>
          <w:rFonts w:ascii="Arial" w:hAnsi="Arial" w:cs="Arial"/>
          <w:sz w:val="24"/>
          <w:szCs w:val="24"/>
          <w:lang w:val="en"/>
        </w:rPr>
      </w:pPr>
      <w:r>
        <w:rPr>
          <w:rFonts w:ascii="Arial" w:hAnsi="Arial" w:cs="Arial"/>
          <w:b/>
          <w:bCs/>
          <w:sz w:val="24"/>
          <w:szCs w:val="24"/>
          <w:lang w:val="en"/>
        </w:rPr>
        <w:t>Marketing</w:t>
      </w:r>
    </w:p>
    <w:p w14:paraId="1E298B70"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p w14:paraId="3AD7117E" w14:textId="77777777" w:rsidR="007077E1" w:rsidRDefault="002169C1">
      <w:pPr>
        <w:widowControl w:val="0"/>
        <w:suppressAutoHyphens/>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Once you have established who your core customers are likely to be then you can look at the most cost-effective way to reach your potential customers.</w:t>
      </w:r>
    </w:p>
    <w:p w14:paraId="67C6E563" w14:textId="474C7C2B" w:rsidR="007077E1" w:rsidRDefault="002169C1">
      <w:pPr>
        <w:widowControl w:val="0"/>
        <w:suppressAutoHyphens/>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Choosing the most cost-effective marketing strategy for your business is a key component to minimize expenditure and maximize income and is extremely important with a start-up business.</w:t>
      </w:r>
      <w:sdt>
        <w:sdtPr>
          <w:rPr>
            <w:rFonts w:ascii="Arial" w:hAnsi="Arial" w:cs="Arial"/>
            <w:sz w:val="24"/>
            <w:szCs w:val="24"/>
            <w:lang w:val="en"/>
          </w:rPr>
          <w:id w:val="-594320063"/>
          <w:citation/>
        </w:sdtPr>
        <w:sdtEndPr/>
        <w:sdtContent>
          <w:r w:rsidR="00396919">
            <w:rPr>
              <w:rFonts w:ascii="Arial" w:hAnsi="Arial" w:cs="Arial"/>
              <w:sz w:val="24"/>
              <w:szCs w:val="24"/>
              <w:lang w:val="en"/>
            </w:rPr>
            <w:fldChar w:fldCharType="begin"/>
          </w:r>
          <w:r w:rsidR="00396919">
            <w:rPr>
              <w:rFonts w:ascii="Arial" w:hAnsi="Arial" w:cs="Arial"/>
              <w:sz w:val="24"/>
              <w:szCs w:val="24"/>
              <w:lang w:val="en-GB"/>
            </w:rPr>
            <w:instrText xml:space="preserve"> CITATION Joh21 \l 2057 </w:instrText>
          </w:r>
          <w:r w:rsidR="00396919">
            <w:rPr>
              <w:rFonts w:ascii="Arial" w:hAnsi="Arial" w:cs="Arial"/>
              <w:sz w:val="24"/>
              <w:szCs w:val="24"/>
              <w:lang w:val="en"/>
            </w:rPr>
            <w:fldChar w:fldCharType="separate"/>
          </w:r>
          <w:r w:rsidR="00396919">
            <w:rPr>
              <w:rFonts w:ascii="Arial" w:hAnsi="Arial" w:cs="Arial"/>
              <w:noProof/>
              <w:sz w:val="24"/>
              <w:szCs w:val="24"/>
              <w:lang w:val="en-GB"/>
            </w:rPr>
            <w:t xml:space="preserve"> </w:t>
          </w:r>
          <w:r w:rsidR="00396919" w:rsidRPr="00396919">
            <w:rPr>
              <w:rFonts w:ascii="Arial" w:hAnsi="Arial" w:cs="Arial"/>
              <w:noProof/>
              <w:sz w:val="24"/>
              <w:szCs w:val="24"/>
              <w:lang w:val="en-GB"/>
            </w:rPr>
            <w:t>(Aikin, 2021)</w:t>
          </w:r>
          <w:r w:rsidR="00396919">
            <w:rPr>
              <w:rFonts w:ascii="Arial" w:hAnsi="Arial" w:cs="Arial"/>
              <w:sz w:val="24"/>
              <w:szCs w:val="24"/>
              <w:lang w:val="en"/>
            </w:rPr>
            <w:fldChar w:fldCharType="end"/>
          </w:r>
        </w:sdtContent>
      </w:sdt>
    </w:p>
    <w:p w14:paraId="545B0644" w14:textId="1908104D" w:rsidR="007077E1" w:rsidRDefault="002169C1">
      <w:pPr>
        <w:widowControl w:val="0"/>
        <w:suppressAutoHyphens/>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 xml:space="preserve">Marketing and closing sales are </w:t>
      </w:r>
      <w:r>
        <w:rPr>
          <w:rFonts w:ascii="Arial" w:hAnsi="Arial" w:cs="Arial"/>
          <w:i/>
          <w:iCs/>
          <w:sz w:val="24"/>
          <w:szCs w:val="24"/>
          <w:lang w:val="en"/>
        </w:rPr>
        <w:t>the most important</w:t>
      </w:r>
      <w:r>
        <w:rPr>
          <w:rFonts w:ascii="Arial" w:hAnsi="Arial" w:cs="Arial"/>
          <w:sz w:val="24"/>
          <w:szCs w:val="24"/>
          <w:lang w:val="en"/>
        </w:rPr>
        <w:t xml:space="preserve"> aspect of any business </w:t>
      </w:r>
    </w:p>
    <w:p w14:paraId="430C4FD8" w14:textId="77777777" w:rsidR="007077E1" w:rsidRDefault="007077E1">
      <w:pPr>
        <w:widowControl w:val="0"/>
        <w:suppressAutoHyphens/>
        <w:autoSpaceDE w:val="0"/>
        <w:autoSpaceDN w:val="0"/>
        <w:adjustRightInd w:val="0"/>
        <w:spacing w:after="0" w:line="240" w:lineRule="auto"/>
        <w:jc w:val="both"/>
        <w:rPr>
          <w:rFonts w:ascii="Arial" w:hAnsi="Arial" w:cs="Arial"/>
          <w:sz w:val="24"/>
          <w:szCs w:val="24"/>
          <w:lang w:val="en"/>
        </w:rPr>
      </w:pPr>
    </w:p>
    <w:tbl>
      <w:tblPr>
        <w:tblW w:w="9844" w:type="dxa"/>
        <w:tblInd w:w="108" w:type="dxa"/>
        <w:tblLayout w:type="fixed"/>
        <w:tblLook w:val="04A0" w:firstRow="1" w:lastRow="0" w:firstColumn="1" w:lastColumn="0" w:noHBand="0" w:noVBand="1"/>
      </w:tblPr>
      <w:tblGrid>
        <w:gridCol w:w="9844"/>
      </w:tblGrid>
      <w:tr w:rsidR="007077E1" w14:paraId="5E6B3501" w14:textId="77777777">
        <w:trPr>
          <w:trHeight w:val="1"/>
        </w:trPr>
        <w:tc>
          <w:tcPr>
            <w:tcW w:w="9844" w:type="dxa"/>
            <w:tcBorders>
              <w:top w:val="single" w:sz="2" w:space="0" w:color="000000"/>
              <w:left w:val="single" w:sz="2" w:space="0" w:color="000000"/>
              <w:bottom w:val="single" w:sz="2" w:space="0" w:color="000000"/>
              <w:right w:val="single" w:sz="2" w:space="0" w:color="000000"/>
            </w:tcBorders>
            <w:shd w:val="clear" w:color="auto" w:fill="000080"/>
          </w:tcPr>
          <w:p w14:paraId="4A5FF5F3"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Marketing Strategy:</w:t>
            </w:r>
          </w:p>
        </w:tc>
      </w:tr>
      <w:tr w:rsidR="007077E1" w14:paraId="57EEC8E4" w14:textId="77777777">
        <w:trPr>
          <w:trHeight w:val="1"/>
        </w:trPr>
        <w:tc>
          <w:tcPr>
            <w:tcW w:w="9844" w:type="dxa"/>
            <w:tcBorders>
              <w:top w:val="single" w:sz="2" w:space="0" w:color="000000"/>
              <w:left w:val="single" w:sz="2" w:space="0" w:color="000000"/>
              <w:bottom w:val="single" w:sz="2" w:space="0" w:color="000000"/>
              <w:right w:val="single" w:sz="2" w:space="0" w:color="000000"/>
            </w:tcBorders>
          </w:tcPr>
          <w:p w14:paraId="16E7A998" w14:textId="04733034" w:rsidR="007077E1" w:rsidRPr="00127910" w:rsidRDefault="002169C1">
            <w:pPr>
              <w:numPr>
                <w:ilvl w:val="0"/>
                <w:numId w:val="6"/>
              </w:numPr>
              <w:shd w:val="clear" w:color="auto" w:fill="FFFFFF"/>
              <w:spacing w:before="100" w:beforeAutospacing="1" w:after="150" w:line="405" w:lineRule="atLeast"/>
              <w:ind w:left="450"/>
              <w:rPr>
                <w:rFonts w:ascii="Calibri" w:hAnsi="Calibri" w:cs="Calibri"/>
                <w:lang w:val="en"/>
              </w:rPr>
            </w:pPr>
            <w:r>
              <w:rPr>
                <w:rFonts w:ascii="Times New Roman" w:eastAsia="Times New Roman" w:hAnsi="Times New Roman" w:cs="Times New Roman"/>
                <w:b/>
                <w:bCs/>
                <w:color w:val="343742"/>
                <w:sz w:val="26"/>
                <w:szCs w:val="26"/>
              </w:rPr>
              <w:t>Advertising</w:t>
            </w:r>
            <w:r>
              <w:rPr>
                <w:rFonts w:ascii="Times New Roman" w:eastAsia="Times New Roman" w:hAnsi="Times New Roman" w:cs="Times New Roman"/>
                <w:color w:val="343742"/>
                <w:sz w:val="26"/>
                <w:szCs w:val="26"/>
              </w:rPr>
              <w:t> – advertising will be done on ecommerce platforms as</w:t>
            </w:r>
            <w:r w:rsidR="00F57D3F">
              <w:rPr>
                <w:rFonts w:ascii="Times New Roman" w:eastAsia="Times New Roman" w:hAnsi="Times New Roman" w:cs="Times New Roman"/>
                <w:color w:val="343742"/>
                <w:sz w:val="26"/>
                <w:szCs w:val="26"/>
              </w:rPr>
              <w:t xml:space="preserve"> Google</w:t>
            </w:r>
            <w:r w:rsidR="005E05F2">
              <w:rPr>
                <w:rFonts w:ascii="Times New Roman" w:eastAsia="Times New Roman" w:hAnsi="Times New Roman" w:cs="Times New Roman"/>
                <w:color w:val="343742"/>
                <w:sz w:val="26"/>
                <w:szCs w:val="26"/>
              </w:rPr>
              <w:t>, yell</w:t>
            </w:r>
            <w:r>
              <w:rPr>
                <w:rFonts w:ascii="Times New Roman" w:eastAsia="Times New Roman" w:hAnsi="Times New Roman" w:cs="Times New Roman"/>
                <w:color w:val="343742"/>
                <w:sz w:val="26"/>
                <w:szCs w:val="26"/>
              </w:rPr>
              <w:t xml:space="preserve"> and on social media like Facebook, </w:t>
            </w:r>
            <w:r w:rsidR="00BE6822">
              <w:rPr>
                <w:rFonts w:ascii="Times New Roman" w:eastAsia="Times New Roman" w:hAnsi="Times New Roman" w:cs="Times New Roman"/>
                <w:color w:val="343742"/>
                <w:sz w:val="26"/>
                <w:szCs w:val="26"/>
              </w:rPr>
              <w:t>Instagram, Twitter</w:t>
            </w:r>
          </w:p>
          <w:p w14:paraId="5543DC44" w14:textId="0F004612" w:rsidR="00127910" w:rsidRDefault="00127910">
            <w:pPr>
              <w:numPr>
                <w:ilvl w:val="0"/>
                <w:numId w:val="6"/>
              </w:numPr>
              <w:shd w:val="clear" w:color="auto" w:fill="FFFFFF"/>
              <w:spacing w:before="100" w:beforeAutospacing="1" w:after="150" w:line="405" w:lineRule="atLeast"/>
              <w:ind w:left="450"/>
              <w:rPr>
                <w:rFonts w:ascii="Calibri" w:hAnsi="Calibri" w:cs="Calibri"/>
                <w:lang w:val="en"/>
              </w:rPr>
            </w:pPr>
            <w:r>
              <w:rPr>
                <w:rFonts w:ascii="Times New Roman" w:eastAsia="Times New Roman" w:hAnsi="Times New Roman" w:cs="Times New Roman"/>
                <w:b/>
                <w:bCs/>
                <w:color w:val="343742"/>
                <w:sz w:val="26"/>
                <w:szCs w:val="26"/>
              </w:rPr>
              <w:t xml:space="preserve">YouTube </w:t>
            </w:r>
            <w:r w:rsidR="00FA25B9">
              <w:rPr>
                <w:rFonts w:ascii="Times New Roman" w:eastAsia="Times New Roman" w:hAnsi="Times New Roman" w:cs="Times New Roman"/>
                <w:b/>
                <w:bCs/>
                <w:color w:val="343742"/>
                <w:sz w:val="26"/>
                <w:szCs w:val="26"/>
              </w:rPr>
              <w:t>channel</w:t>
            </w:r>
          </w:p>
          <w:p w14:paraId="5061EDDB" w14:textId="2C374BAD" w:rsidR="007077E1" w:rsidRPr="00FA25B9" w:rsidRDefault="007D13D3">
            <w:pPr>
              <w:numPr>
                <w:ilvl w:val="0"/>
                <w:numId w:val="6"/>
              </w:numPr>
              <w:shd w:val="clear" w:color="auto" w:fill="FFFFFF"/>
              <w:spacing w:before="100" w:beforeAutospacing="1" w:after="150" w:line="405" w:lineRule="atLeast"/>
              <w:ind w:left="450"/>
              <w:rPr>
                <w:rFonts w:ascii="Times New Roman" w:hAnsi="Times New Roman" w:cs="Times New Roman"/>
                <w:sz w:val="28"/>
                <w:szCs w:val="28"/>
                <w:lang w:val="en"/>
              </w:rPr>
            </w:pPr>
            <w:r w:rsidRPr="00FA25B9">
              <w:rPr>
                <w:rFonts w:ascii="Times New Roman" w:hAnsi="Times New Roman" w:cs="Times New Roman"/>
                <w:sz w:val="28"/>
                <w:szCs w:val="28"/>
                <w:lang w:val="en"/>
              </w:rPr>
              <w:t>Leaflets,</w:t>
            </w:r>
            <w:r w:rsidR="00044FD9" w:rsidRPr="00FA25B9">
              <w:rPr>
                <w:rFonts w:ascii="Times New Roman" w:hAnsi="Times New Roman" w:cs="Times New Roman"/>
                <w:sz w:val="28"/>
                <w:szCs w:val="28"/>
                <w:lang w:val="en"/>
              </w:rPr>
              <w:t xml:space="preserve"> brochures,</w:t>
            </w:r>
            <w:r w:rsidR="00AB5114" w:rsidRPr="00FA25B9">
              <w:rPr>
                <w:rFonts w:ascii="Times New Roman" w:hAnsi="Times New Roman" w:cs="Times New Roman"/>
                <w:sz w:val="28"/>
                <w:szCs w:val="28"/>
                <w:lang w:val="en"/>
              </w:rPr>
              <w:t xml:space="preserve"> </w:t>
            </w:r>
            <w:r w:rsidR="007C549D">
              <w:rPr>
                <w:rFonts w:ascii="Times New Roman" w:hAnsi="Times New Roman" w:cs="Times New Roman"/>
                <w:sz w:val="28"/>
                <w:szCs w:val="28"/>
                <w:lang w:val="en"/>
              </w:rPr>
              <w:t xml:space="preserve">emails, </w:t>
            </w:r>
            <w:r w:rsidR="00AB5114" w:rsidRPr="00FA25B9">
              <w:rPr>
                <w:rFonts w:ascii="Times New Roman" w:hAnsi="Times New Roman" w:cs="Times New Roman"/>
                <w:sz w:val="28"/>
                <w:szCs w:val="28"/>
                <w:lang w:val="en"/>
              </w:rPr>
              <w:t xml:space="preserve">blog, </w:t>
            </w:r>
            <w:r w:rsidR="00CD282E" w:rsidRPr="00FA25B9">
              <w:rPr>
                <w:rFonts w:ascii="Times New Roman" w:hAnsi="Times New Roman" w:cs="Times New Roman"/>
                <w:sz w:val="28"/>
                <w:szCs w:val="28"/>
                <w:lang w:val="en"/>
              </w:rPr>
              <w:t xml:space="preserve">free patch tests and </w:t>
            </w:r>
            <w:r w:rsidR="00127910" w:rsidRPr="00FA25B9">
              <w:rPr>
                <w:rFonts w:ascii="Times New Roman" w:hAnsi="Times New Roman" w:cs="Times New Roman"/>
                <w:sz w:val="28"/>
                <w:szCs w:val="28"/>
                <w:lang w:val="en"/>
              </w:rPr>
              <w:t>consultation</w:t>
            </w:r>
          </w:p>
        </w:tc>
      </w:tr>
    </w:tbl>
    <w:p w14:paraId="7E9DC6F7"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844" w:type="dxa"/>
        <w:tblInd w:w="108" w:type="dxa"/>
        <w:tblLayout w:type="fixed"/>
        <w:tblLook w:val="04A0" w:firstRow="1" w:lastRow="0" w:firstColumn="1" w:lastColumn="0" w:noHBand="0" w:noVBand="1"/>
      </w:tblPr>
      <w:tblGrid>
        <w:gridCol w:w="9844"/>
      </w:tblGrid>
      <w:tr w:rsidR="007077E1" w14:paraId="053B8DD6" w14:textId="77777777">
        <w:trPr>
          <w:trHeight w:val="1"/>
        </w:trPr>
        <w:tc>
          <w:tcPr>
            <w:tcW w:w="9844" w:type="dxa"/>
            <w:tcBorders>
              <w:top w:val="single" w:sz="2" w:space="0" w:color="000000"/>
              <w:left w:val="single" w:sz="2" w:space="0" w:color="000000"/>
              <w:bottom w:val="single" w:sz="2" w:space="0" w:color="000000"/>
              <w:right w:val="single" w:sz="2" w:space="0" w:color="000000"/>
            </w:tcBorders>
            <w:shd w:val="clear" w:color="auto" w:fill="000080"/>
          </w:tcPr>
          <w:p w14:paraId="05E6E067"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lastRenderedPageBreak/>
              <w:t>Choosing your advertising for each marketing strategy:</w:t>
            </w:r>
          </w:p>
        </w:tc>
      </w:tr>
      <w:tr w:rsidR="007077E1" w14:paraId="6734C7B6" w14:textId="77777777">
        <w:trPr>
          <w:trHeight w:val="1"/>
        </w:trPr>
        <w:tc>
          <w:tcPr>
            <w:tcW w:w="9844" w:type="dxa"/>
            <w:tcBorders>
              <w:top w:val="single" w:sz="2" w:space="0" w:color="000000"/>
              <w:left w:val="single" w:sz="2" w:space="0" w:color="000000"/>
              <w:bottom w:val="single" w:sz="2" w:space="0" w:color="000000"/>
              <w:right w:val="single" w:sz="2" w:space="0" w:color="000000"/>
            </w:tcBorders>
          </w:tcPr>
          <w:p w14:paraId="58BD09FB" w14:textId="1F16EDC1"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Cost of advertising is also going to be a factor in your decision. You will need to obtain estimates and/or quotes for the form of advertising you have decided will be most effective to attract your customers.</w:t>
            </w:r>
            <w:sdt>
              <w:sdtPr>
                <w:rPr>
                  <w:rFonts w:ascii="Arial" w:hAnsi="Arial" w:cs="Arial"/>
                  <w:sz w:val="24"/>
                  <w:szCs w:val="24"/>
                  <w:lang w:val="en"/>
                </w:rPr>
                <w:id w:val="856849531"/>
                <w:citation/>
              </w:sdtPr>
              <w:sdtEndPr/>
              <w:sdtContent>
                <w:r w:rsidR="00A57E56">
                  <w:rPr>
                    <w:rFonts w:ascii="Arial" w:hAnsi="Arial" w:cs="Arial"/>
                    <w:sz w:val="24"/>
                    <w:szCs w:val="24"/>
                    <w:lang w:val="en"/>
                  </w:rPr>
                  <w:fldChar w:fldCharType="begin"/>
                </w:r>
                <w:r w:rsidR="00A57E56">
                  <w:rPr>
                    <w:rFonts w:ascii="Arial" w:hAnsi="Arial" w:cs="Arial"/>
                    <w:sz w:val="24"/>
                    <w:szCs w:val="24"/>
                    <w:lang w:val="en-GB"/>
                  </w:rPr>
                  <w:instrText xml:space="preserve"> CITATION htt99 \l 2057 </w:instrText>
                </w:r>
                <w:r w:rsidR="00A57E56">
                  <w:rPr>
                    <w:rFonts w:ascii="Arial" w:hAnsi="Arial" w:cs="Arial"/>
                    <w:sz w:val="24"/>
                    <w:szCs w:val="24"/>
                    <w:lang w:val="en"/>
                  </w:rPr>
                  <w:fldChar w:fldCharType="separate"/>
                </w:r>
                <w:r w:rsidR="00A57E56">
                  <w:rPr>
                    <w:rFonts w:ascii="Arial" w:hAnsi="Arial" w:cs="Arial"/>
                    <w:noProof/>
                    <w:sz w:val="24"/>
                    <w:szCs w:val="24"/>
                    <w:lang w:val="en-GB"/>
                  </w:rPr>
                  <w:t xml:space="preserve"> </w:t>
                </w:r>
                <w:r w:rsidR="00A57E56" w:rsidRPr="00A57E56">
                  <w:rPr>
                    <w:rFonts w:ascii="Arial" w:hAnsi="Arial" w:cs="Arial"/>
                    <w:noProof/>
                    <w:sz w:val="24"/>
                    <w:szCs w:val="24"/>
                    <w:lang w:val="en-GB"/>
                  </w:rPr>
                  <w:t>(Anon., 1999)</w:t>
                </w:r>
                <w:r w:rsidR="00A57E56">
                  <w:rPr>
                    <w:rFonts w:ascii="Arial" w:hAnsi="Arial" w:cs="Arial"/>
                    <w:sz w:val="24"/>
                    <w:szCs w:val="24"/>
                    <w:lang w:val="en"/>
                  </w:rPr>
                  <w:fldChar w:fldCharType="end"/>
                </w:r>
              </w:sdtContent>
            </w:sdt>
          </w:p>
        </w:tc>
      </w:tr>
    </w:tbl>
    <w:p w14:paraId="6EDE6FAD"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p w14:paraId="3091735A" w14:textId="16FF27E0" w:rsidR="00C863E0" w:rsidRDefault="00C863E0" w:rsidP="00C863E0">
      <w:pPr>
        <w:shd w:val="clear" w:color="auto" w:fill="FFFFFF"/>
        <w:spacing w:before="100" w:beforeAutospacing="1" w:after="100" w:afterAutospacing="1" w:line="240" w:lineRule="auto"/>
        <w:rPr>
          <w:rFonts w:ascii="Arial" w:eastAsia="Times New Roman" w:hAnsi="Arial" w:cs="Arial"/>
          <w:color w:val="565656"/>
          <w:spacing w:val="-8"/>
          <w:sz w:val="24"/>
          <w:szCs w:val="24"/>
          <w:lang w:val="en-GB" w:eastAsia="en-GB"/>
        </w:rPr>
      </w:pPr>
      <w:r w:rsidRPr="00C863E0">
        <w:rPr>
          <w:rFonts w:ascii="Arial" w:eastAsia="Times New Roman" w:hAnsi="Arial" w:cs="Arial"/>
          <w:color w:val="565656"/>
          <w:spacing w:val="-8"/>
          <w:sz w:val="24"/>
          <w:szCs w:val="24"/>
          <w:lang w:val="en-GB" w:eastAsia="en-GB"/>
        </w:rPr>
        <w:t xml:space="preserve">Advertising is a way of marketing </w:t>
      </w:r>
      <w:r w:rsidR="00A00410">
        <w:rPr>
          <w:rFonts w:ascii="Arial" w:eastAsia="Times New Roman" w:hAnsi="Arial" w:cs="Arial"/>
          <w:color w:val="565656"/>
          <w:spacing w:val="-8"/>
          <w:sz w:val="24"/>
          <w:szCs w:val="24"/>
          <w:lang w:val="en-GB" w:eastAsia="en-GB"/>
        </w:rPr>
        <w:t>my</w:t>
      </w:r>
      <w:r w:rsidR="00C401A9">
        <w:rPr>
          <w:rFonts w:ascii="Arial" w:eastAsia="Times New Roman" w:hAnsi="Arial" w:cs="Arial"/>
          <w:color w:val="565656"/>
          <w:spacing w:val="-8"/>
          <w:sz w:val="24"/>
          <w:szCs w:val="24"/>
          <w:lang w:val="en-GB" w:eastAsia="en-GB"/>
        </w:rPr>
        <w:t xml:space="preserve"> </w:t>
      </w:r>
      <w:r w:rsidRPr="00C863E0">
        <w:rPr>
          <w:rFonts w:ascii="Arial" w:eastAsia="Times New Roman" w:hAnsi="Arial" w:cs="Arial"/>
          <w:color w:val="565656"/>
          <w:spacing w:val="-8"/>
          <w:sz w:val="24"/>
          <w:szCs w:val="24"/>
          <w:lang w:val="en-GB" w:eastAsia="en-GB"/>
        </w:rPr>
        <w:t xml:space="preserve">business in order to increase sales or make </w:t>
      </w:r>
      <w:r w:rsidR="00C401A9">
        <w:rPr>
          <w:rFonts w:ascii="Arial" w:eastAsia="Times New Roman" w:hAnsi="Arial" w:cs="Arial"/>
          <w:color w:val="565656"/>
          <w:spacing w:val="-8"/>
          <w:sz w:val="24"/>
          <w:szCs w:val="24"/>
          <w:lang w:val="en-GB" w:eastAsia="en-GB"/>
        </w:rPr>
        <w:t>my</w:t>
      </w:r>
      <w:r w:rsidRPr="00C863E0">
        <w:rPr>
          <w:rFonts w:ascii="Arial" w:eastAsia="Times New Roman" w:hAnsi="Arial" w:cs="Arial"/>
          <w:color w:val="565656"/>
          <w:spacing w:val="-8"/>
          <w:sz w:val="24"/>
          <w:szCs w:val="24"/>
          <w:lang w:val="en-GB" w:eastAsia="en-GB"/>
        </w:rPr>
        <w:t xml:space="preserve"> audience aware of </w:t>
      </w:r>
      <w:r w:rsidR="00C401A9">
        <w:rPr>
          <w:rFonts w:ascii="Arial" w:eastAsia="Times New Roman" w:hAnsi="Arial" w:cs="Arial"/>
          <w:color w:val="565656"/>
          <w:spacing w:val="-8"/>
          <w:sz w:val="24"/>
          <w:szCs w:val="24"/>
          <w:lang w:val="en-GB" w:eastAsia="en-GB"/>
        </w:rPr>
        <w:t>my</w:t>
      </w:r>
      <w:r w:rsidRPr="00C863E0">
        <w:rPr>
          <w:rFonts w:ascii="Arial" w:eastAsia="Times New Roman" w:hAnsi="Arial" w:cs="Arial"/>
          <w:color w:val="565656"/>
          <w:spacing w:val="-8"/>
          <w:sz w:val="24"/>
          <w:szCs w:val="24"/>
          <w:lang w:val="en-GB" w:eastAsia="en-GB"/>
        </w:rPr>
        <w:t xml:space="preserve"> services. Until a customer deals with </w:t>
      </w:r>
      <w:r w:rsidR="00A50CCD">
        <w:rPr>
          <w:rFonts w:ascii="Arial" w:eastAsia="Times New Roman" w:hAnsi="Arial" w:cs="Arial"/>
          <w:color w:val="565656"/>
          <w:spacing w:val="-8"/>
          <w:sz w:val="24"/>
          <w:szCs w:val="24"/>
          <w:lang w:val="en-GB" w:eastAsia="en-GB"/>
        </w:rPr>
        <w:t xml:space="preserve">my </w:t>
      </w:r>
      <w:r w:rsidRPr="00C863E0">
        <w:rPr>
          <w:rFonts w:ascii="Arial" w:eastAsia="Times New Roman" w:hAnsi="Arial" w:cs="Arial"/>
          <w:color w:val="565656"/>
          <w:spacing w:val="-8"/>
          <w:sz w:val="24"/>
          <w:szCs w:val="24"/>
          <w:lang w:val="en-GB" w:eastAsia="en-GB"/>
        </w:rPr>
        <w:t xml:space="preserve">directly and </w:t>
      </w:r>
      <w:r w:rsidR="005B5216" w:rsidRPr="00C863E0">
        <w:rPr>
          <w:rFonts w:ascii="Arial" w:eastAsia="Times New Roman" w:hAnsi="Arial" w:cs="Arial"/>
          <w:color w:val="565656"/>
          <w:spacing w:val="-8"/>
          <w:sz w:val="24"/>
          <w:szCs w:val="24"/>
          <w:lang w:val="en-GB" w:eastAsia="en-GB"/>
        </w:rPr>
        <w:t>buys</w:t>
      </w:r>
      <w:r w:rsidRPr="00C863E0">
        <w:rPr>
          <w:rFonts w:ascii="Arial" w:eastAsia="Times New Roman" w:hAnsi="Arial" w:cs="Arial"/>
          <w:color w:val="565656"/>
          <w:spacing w:val="-8"/>
          <w:sz w:val="24"/>
          <w:szCs w:val="24"/>
          <w:lang w:val="en-GB" w:eastAsia="en-GB"/>
        </w:rPr>
        <w:t xml:space="preserve"> </w:t>
      </w:r>
      <w:r w:rsidR="00A50CCD">
        <w:rPr>
          <w:rFonts w:ascii="Arial" w:eastAsia="Times New Roman" w:hAnsi="Arial" w:cs="Arial"/>
          <w:color w:val="565656"/>
          <w:spacing w:val="-8"/>
          <w:sz w:val="24"/>
          <w:szCs w:val="24"/>
          <w:lang w:val="en-GB" w:eastAsia="en-GB"/>
        </w:rPr>
        <w:t>my</w:t>
      </w:r>
      <w:r w:rsidRPr="00C863E0">
        <w:rPr>
          <w:rFonts w:ascii="Arial" w:eastAsia="Times New Roman" w:hAnsi="Arial" w:cs="Arial"/>
          <w:color w:val="565656"/>
          <w:spacing w:val="-8"/>
          <w:sz w:val="24"/>
          <w:szCs w:val="24"/>
          <w:lang w:val="en-GB" w:eastAsia="en-GB"/>
        </w:rPr>
        <w:t xml:space="preserve"> products or services, </w:t>
      </w:r>
      <w:r w:rsidR="00A50CCD">
        <w:rPr>
          <w:rFonts w:ascii="Arial" w:eastAsia="Times New Roman" w:hAnsi="Arial" w:cs="Arial"/>
          <w:color w:val="565656"/>
          <w:spacing w:val="-8"/>
          <w:sz w:val="24"/>
          <w:szCs w:val="24"/>
          <w:lang w:val="en-GB" w:eastAsia="en-GB"/>
        </w:rPr>
        <w:t>my</w:t>
      </w:r>
      <w:r w:rsidRPr="00C863E0">
        <w:rPr>
          <w:rFonts w:ascii="Arial" w:eastAsia="Times New Roman" w:hAnsi="Arial" w:cs="Arial"/>
          <w:color w:val="565656"/>
          <w:spacing w:val="-8"/>
          <w:sz w:val="24"/>
          <w:szCs w:val="24"/>
          <w:lang w:val="en-GB" w:eastAsia="en-GB"/>
        </w:rPr>
        <w:t xml:space="preserve"> advertising may help to form their first impressions of </w:t>
      </w:r>
      <w:r w:rsidR="00A50CCD">
        <w:rPr>
          <w:rFonts w:ascii="Arial" w:eastAsia="Times New Roman" w:hAnsi="Arial" w:cs="Arial"/>
          <w:color w:val="565656"/>
          <w:spacing w:val="-8"/>
          <w:sz w:val="24"/>
          <w:szCs w:val="24"/>
          <w:lang w:val="en-GB" w:eastAsia="en-GB"/>
        </w:rPr>
        <w:t>my</w:t>
      </w:r>
      <w:r w:rsidRPr="00C863E0">
        <w:rPr>
          <w:rFonts w:ascii="Arial" w:eastAsia="Times New Roman" w:hAnsi="Arial" w:cs="Arial"/>
          <w:color w:val="565656"/>
          <w:spacing w:val="-8"/>
          <w:sz w:val="24"/>
          <w:szCs w:val="24"/>
          <w:lang w:val="en-GB" w:eastAsia="en-GB"/>
        </w:rPr>
        <w:t xml:space="preserve"> business.</w:t>
      </w:r>
      <w:sdt>
        <w:sdtPr>
          <w:rPr>
            <w:rFonts w:ascii="Arial" w:eastAsia="Times New Roman" w:hAnsi="Arial" w:cs="Arial"/>
            <w:color w:val="565656"/>
            <w:spacing w:val="-8"/>
            <w:sz w:val="24"/>
            <w:szCs w:val="24"/>
            <w:lang w:val="en-GB" w:eastAsia="en-GB"/>
          </w:rPr>
          <w:id w:val="369420216"/>
          <w:citation/>
        </w:sdtPr>
        <w:sdtEndPr/>
        <w:sdtContent>
          <w:r>
            <w:rPr>
              <w:rFonts w:ascii="Arial" w:eastAsia="Times New Roman" w:hAnsi="Arial" w:cs="Arial"/>
              <w:color w:val="565656"/>
              <w:spacing w:val="-8"/>
              <w:sz w:val="24"/>
              <w:szCs w:val="24"/>
              <w:lang w:val="en-GB" w:eastAsia="en-GB"/>
            </w:rPr>
            <w:fldChar w:fldCharType="begin"/>
          </w:r>
          <w:r>
            <w:rPr>
              <w:rFonts w:ascii="Arial" w:eastAsia="Times New Roman" w:hAnsi="Arial" w:cs="Arial"/>
              <w:color w:val="565656"/>
              <w:spacing w:val="-8"/>
              <w:sz w:val="24"/>
              <w:szCs w:val="24"/>
              <w:lang w:val="en-GB" w:eastAsia="en-GB"/>
            </w:rPr>
            <w:instrText xml:space="preserve"> CITATION Ano18 \l 2057 </w:instrText>
          </w:r>
          <w:r>
            <w:rPr>
              <w:rFonts w:ascii="Arial" w:eastAsia="Times New Roman" w:hAnsi="Arial" w:cs="Arial"/>
              <w:color w:val="565656"/>
              <w:spacing w:val="-8"/>
              <w:sz w:val="24"/>
              <w:szCs w:val="24"/>
              <w:lang w:val="en-GB" w:eastAsia="en-GB"/>
            </w:rPr>
            <w:fldChar w:fldCharType="separate"/>
          </w:r>
          <w:r>
            <w:rPr>
              <w:rFonts w:ascii="Arial" w:eastAsia="Times New Roman" w:hAnsi="Arial" w:cs="Arial"/>
              <w:noProof/>
              <w:color w:val="565656"/>
              <w:spacing w:val="-8"/>
              <w:sz w:val="24"/>
              <w:szCs w:val="24"/>
              <w:lang w:val="en-GB" w:eastAsia="en-GB"/>
            </w:rPr>
            <w:t xml:space="preserve"> </w:t>
          </w:r>
          <w:r w:rsidRPr="00C863E0">
            <w:rPr>
              <w:rFonts w:ascii="Arial" w:eastAsia="Times New Roman" w:hAnsi="Arial" w:cs="Arial"/>
              <w:noProof/>
              <w:color w:val="565656"/>
              <w:spacing w:val="-8"/>
              <w:sz w:val="24"/>
              <w:szCs w:val="24"/>
              <w:lang w:val="en-GB" w:eastAsia="en-GB"/>
            </w:rPr>
            <w:t>(Anonim, 2018)</w:t>
          </w:r>
          <w:r>
            <w:rPr>
              <w:rFonts w:ascii="Arial" w:eastAsia="Times New Roman" w:hAnsi="Arial" w:cs="Arial"/>
              <w:color w:val="565656"/>
              <w:spacing w:val="-8"/>
              <w:sz w:val="24"/>
              <w:szCs w:val="24"/>
              <w:lang w:val="en-GB" w:eastAsia="en-GB"/>
            </w:rPr>
            <w:fldChar w:fldCharType="end"/>
          </w:r>
        </w:sdtContent>
      </w:sdt>
    </w:p>
    <w:p w14:paraId="01152299" w14:textId="77777777" w:rsidR="0001471B" w:rsidRPr="0001471B" w:rsidRDefault="0001471B" w:rsidP="0001471B">
      <w:pPr>
        <w:shd w:val="clear" w:color="auto" w:fill="FFFFFF"/>
        <w:spacing w:before="100" w:beforeAutospacing="1" w:after="100" w:afterAutospacing="1" w:line="240" w:lineRule="auto"/>
        <w:rPr>
          <w:rFonts w:ascii="Arial" w:eastAsia="Times New Roman" w:hAnsi="Arial" w:cs="Arial"/>
          <w:color w:val="565656"/>
          <w:spacing w:val="-8"/>
          <w:sz w:val="24"/>
          <w:szCs w:val="24"/>
          <w:lang w:val="en-GB" w:eastAsia="en-GB"/>
        </w:rPr>
      </w:pPr>
      <w:r w:rsidRPr="0001471B">
        <w:rPr>
          <w:rFonts w:ascii="Arial" w:eastAsia="Times New Roman" w:hAnsi="Arial" w:cs="Arial"/>
          <w:color w:val="565656"/>
          <w:spacing w:val="-8"/>
          <w:sz w:val="24"/>
          <w:szCs w:val="24"/>
          <w:lang w:val="en-GB" w:eastAsia="en-GB"/>
        </w:rPr>
        <w:t>Advertising is a method of communicating with a product's or service's users. According to the Advertising Association of the United Kingdom, advertisements are messages that are paid for by those who send them and are meant to inform or persuade those who receive them.</w:t>
      </w:r>
    </w:p>
    <w:p w14:paraId="22DCE901" w14:textId="77777777" w:rsidR="0001471B" w:rsidRPr="0001471B" w:rsidRDefault="0001471B" w:rsidP="0001471B">
      <w:pPr>
        <w:shd w:val="clear" w:color="auto" w:fill="FFFFFF"/>
        <w:spacing w:before="100" w:beforeAutospacing="1" w:after="100" w:afterAutospacing="1" w:line="240" w:lineRule="auto"/>
        <w:rPr>
          <w:rFonts w:ascii="Arial" w:eastAsia="Times New Roman" w:hAnsi="Arial" w:cs="Arial"/>
          <w:color w:val="565656"/>
          <w:spacing w:val="-8"/>
          <w:sz w:val="24"/>
          <w:szCs w:val="24"/>
          <w:lang w:val="en-GB" w:eastAsia="en-GB"/>
        </w:rPr>
      </w:pPr>
    </w:p>
    <w:p w14:paraId="369681B7" w14:textId="0FE37F4B" w:rsidR="0001471B" w:rsidRDefault="0001471B" w:rsidP="0001471B">
      <w:pPr>
        <w:shd w:val="clear" w:color="auto" w:fill="FFFFFF"/>
        <w:spacing w:before="100" w:beforeAutospacing="1" w:after="100" w:afterAutospacing="1" w:line="240" w:lineRule="auto"/>
        <w:rPr>
          <w:rFonts w:ascii="Arial" w:eastAsia="Times New Roman" w:hAnsi="Arial" w:cs="Arial"/>
          <w:color w:val="565656"/>
          <w:spacing w:val="-8"/>
          <w:sz w:val="24"/>
          <w:szCs w:val="24"/>
          <w:lang w:val="en-GB" w:eastAsia="en-GB"/>
        </w:rPr>
      </w:pPr>
      <w:r w:rsidRPr="0001471B">
        <w:rPr>
          <w:rFonts w:ascii="Arial" w:eastAsia="Times New Roman" w:hAnsi="Arial" w:cs="Arial"/>
          <w:color w:val="565656"/>
          <w:spacing w:val="-8"/>
          <w:sz w:val="24"/>
          <w:szCs w:val="24"/>
          <w:lang w:val="en-GB" w:eastAsia="en-GB"/>
        </w:rPr>
        <w:t>Advertisement is constantly there, even though most people are unaware of it. Advertising in today's society uses every available medium to get its message through. Television, print (newspapers, magazines, journals, etc. ), radio, press, internet, direct selling, hoardings, mailers, contests, sponsorships, posters, clothing, events, colours, sounds, visuals, and even people are used to achieve this (endorsements).</w:t>
      </w:r>
    </w:p>
    <w:p w14:paraId="4B62E54E" w14:textId="2CF3FDBC" w:rsidR="005C5754" w:rsidRDefault="00B96688" w:rsidP="0001471B">
      <w:pPr>
        <w:shd w:val="clear" w:color="auto" w:fill="FFFFFF"/>
        <w:spacing w:before="100" w:beforeAutospacing="1" w:after="100" w:afterAutospacing="1" w:line="240" w:lineRule="auto"/>
        <w:rPr>
          <w:rFonts w:ascii="Arial" w:eastAsia="Times New Roman" w:hAnsi="Arial" w:cs="Arial"/>
          <w:color w:val="565656"/>
          <w:spacing w:val="-8"/>
          <w:sz w:val="24"/>
          <w:szCs w:val="24"/>
          <w:lang w:val="en-GB" w:eastAsia="en-GB"/>
        </w:rPr>
      </w:pPr>
      <w:r w:rsidRPr="00B96688">
        <w:rPr>
          <w:rFonts w:ascii="Arial" w:eastAsia="Times New Roman" w:hAnsi="Arial" w:cs="Arial"/>
          <w:color w:val="565656"/>
          <w:spacing w:val="-8"/>
          <w:sz w:val="24"/>
          <w:szCs w:val="24"/>
          <w:lang w:val="en-GB" w:eastAsia="en-GB"/>
        </w:rPr>
        <w:t xml:space="preserve">Companies that advertise, agencies that develop commercials, media that broadcasts advertisements, and a slew of individuals like copy editors, visualizers, brand managers, researchers, creative heads, and designers that take it all the way to the client or receiver make up the advertising sector. An advertising firm is hired by a company that needs to promote itself or its </w:t>
      </w:r>
      <w:r w:rsidR="005B5216" w:rsidRPr="00B96688">
        <w:rPr>
          <w:rFonts w:ascii="Arial" w:eastAsia="Times New Roman" w:hAnsi="Arial" w:cs="Arial"/>
          <w:color w:val="565656"/>
          <w:spacing w:val="-8"/>
          <w:sz w:val="24"/>
          <w:szCs w:val="24"/>
          <w:lang w:val="en-GB" w:eastAsia="en-GB"/>
        </w:rPr>
        <w:t>products,</w:t>
      </w:r>
      <w:r w:rsidR="006E3D59">
        <w:rPr>
          <w:rFonts w:ascii="Arial" w:eastAsia="Times New Roman" w:hAnsi="Arial" w:cs="Arial"/>
          <w:color w:val="565656"/>
          <w:spacing w:val="-8"/>
          <w:sz w:val="24"/>
          <w:szCs w:val="24"/>
          <w:lang w:val="en-GB" w:eastAsia="en-GB"/>
        </w:rPr>
        <w:t xml:space="preserve"> but I choose to do it on my own at the </w:t>
      </w:r>
      <w:r w:rsidR="00885BF0">
        <w:rPr>
          <w:rFonts w:ascii="Arial" w:eastAsia="Times New Roman" w:hAnsi="Arial" w:cs="Arial"/>
          <w:color w:val="565656"/>
          <w:spacing w:val="-8"/>
          <w:sz w:val="24"/>
          <w:szCs w:val="24"/>
          <w:lang w:val="en-GB" w:eastAsia="en-GB"/>
        </w:rPr>
        <w:t xml:space="preserve">beginning, using Google ads, Facebook, Instagram </w:t>
      </w:r>
      <w:r w:rsidR="00952581">
        <w:rPr>
          <w:rFonts w:ascii="Arial" w:eastAsia="Times New Roman" w:hAnsi="Arial" w:cs="Arial"/>
          <w:color w:val="565656"/>
          <w:spacing w:val="-8"/>
          <w:sz w:val="24"/>
          <w:szCs w:val="24"/>
          <w:lang w:val="en-GB" w:eastAsia="en-GB"/>
        </w:rPr>
        <w:t xml:space="preserve">and my own website. Beside media I will use </w:t>
      </w:r>
      <w:r w:rsidR="005C5754">
        <w:rPr>
          <w:rFonts w:ascii="Arial" w:eastAsia="Times New Roman" w:hAnsi="Arial" w:cs="Arial"/>
          <w:color w:val="565656"/>
          <w:spacing w:val="-8"/>
          <w:sz w:val="24"/>
          <w:szCs w:val="24"/>
          <w:lang w:val="en-GB" w:eastAsia="en-GB"/>
        </w:rPr>
        <w:t>leaflets</w:t>
      </w:r>
      <w:r w:rsidR="00952581">
        <w:rPr>
          <w:rFonts w:ascii="Arial" w:eastAsia="Times New Roman" w:hAnsi="Arial" w:cs="Arial"/>
          <w:color w:val="565656"/>
          <w:spacing w:val="-8"/>
          <w:sz w:val="24"/>
          <w:szCs w:val="24"/>
          <w:lang w:val="en-GB" w:eastAsia="en-GB"/>
        </w:rPr>
        <w:t xml:space="preserve"> distribu</w:t>
      </w:r>
      <w:r w:rsidR="005C5754">
        <w:rPr>
          <w:rFonts w:ascii="Arial" w:eastAsia="Times New Roman" w:hAnsi="Arial" w:cs="Arial"/>
          <w:color w:val="565656"/>
          <w:spacing w:val="-8"/>
          <w:sz w:val="24"/>
          <w:szCs w:val="24"/>
          <w:lang w:val="en-GB" w:eastAsia="en-GB"/>
        </w:rPr>
        <w:t>tion.</w:t>
      </w:r>
    </w:p>
    <w:p w14:paraId="5CF8B1D4" w14:textId="07D3DF7C" w:rsidR="00B96688" w:rsidRDefault="001F72F1" w:rsidP="0001471B">
      <w:pPr>
        <w:shd w:val="clear" w:color="auto" w:fill="FFFFFF"/>
        <w:spacing w:before="100" w:beforeAutospacing="1" w:after="100" w:afterAutospacing="1" w:line="240" w:lineRule="auto"/>
        <w:rPr>
          <w:rFonts w:ascii="Arial" w:eastAsia="Times New Roman" w:hAnsi="Arial" w:cs="Arial"/>
          <w:color w:val="565656"/>
          <w:spacing w:val="-8"/>
          <w:sz w:val="24"/>
          <w:szCs w:val="24"/>
          <w:lang w:val="en-GB" w:eastAsia="en-GB"/>
        </w:rPr>
      </w:pPr>
      <w:r>
        <w:rPr>
          <w:rFonts w:ascii="Arial" w:eastAsia="Times New Roman" w:hAnsi="Arial" w:cs="Arial"/>
          <w:color w:val="565656"/>
          <w:spacing w:val="-8"/>
          <w:sz w:val="24"/>
          <w:szCs w:val="24"/>
          <w:lang w:val="en-GB" w:eastAsia="en-GB"/>
        </w:rPr>
        <w:t xml:space="preserve">On the future maybe I will </w:t>
      </w:r>
      <w:r w:rsidR="005B5216">
        <w:rPr>
          <w:rFonts w:ascii="Arial" w:eastAsia="Times New Roman" w:hAnsi="Arial" w:cs="Arial"/>
          <w:color w:val="565656"/>
          <w:spacing w:val="-8"/>
          <w:sz w:val="24"/>
          <w:szCs w:val="24"/>
          <w:lang w:val="en-GB" w:eastAsia="en-GB"/>
        </w:rPr>
        <w:t>choose</w:t>
      </w:r>
      <w:r>
        <w:rPr>
          <w:rFonts w:ascii="Arial" w:eastAsia="Times New Roman" w:hAnsi="Arial" w:cs="Arial"/>
          <w:color w:val="565656"/>
          <w:spacing w:val="-8"/>
          <w:sz w:val="24"/>
          <w:szCs w:val="24"/>
          <w:lang w:val="en-GB" w:eastAsia="en-GB"/>
        </w:rPr>
        <w:t xml:space="preserve"> one of the agency to promote my bu</w:t>
      </w:r>
      <w:r w:rsidR="0039389B">
        <w:rPr>
          <w:rFonts w:ascii="Arial" w:eastAsia="Times New Roman" w:hAnsi="Arial" w:cs="Arial"/>
          <w:color w:val="565656"/>
          <w:spacing w:val="-8"/>
          <w:sz w:val="24"/>
          <w:szCs w:val="24"/>
          <w:lang w:val="en-GB" w:eastAsia="en-GB"/>
        </w:rPr>
        <w:t>siness that mean that I wil</w:t>
      </w:r>
      <w:r w:rsidR="00172CD3">
        <w:rPr>
          <w:rFonts w:ascii="Arial" w:eastAsia="Times New Roman" w:hAnsi="Arial" w:cs="Arial"/>
          <w:color w:val="565656"/>
          <w:spacing w:val="-8"/>
          <w:sz w:val="24"/>
          <w:szCs w:val="24"/>
          <w:lang w:val="en-GB" w:eastAsia="en-GB"/>
        </w:rPr>
        <w:t>l</w:t>
      </w:r>
      <w:r w:rsidR="0039389B">
        <w:rPr>
          <w:rFonts w:ascii="Arial" w:eastAsia="Times New Roman" w:hAnsi="Arial" w:cs="Arial"/>
          <w:color w:val="565656"/>
          <w:spacing w:val="-8"/>
          <w:sz w:val="24"/>
          <w:szCs w:val="24"/>
          <w:lang w:val="en-GB" w:eastAsia="en-GB"/>
        </w:rPr>
        <w:t xml:space="preserve"> </w:t>
      </w:r>
      <w:r w:rsidR="00B96688" w:rsidRPr="00B96688">
        <w:rPr>
          <w:rFonts w:ascii="Arial" w:eastAsia="Times New Roman" w:hAnsi="Arial" w:cs="Arial"/>
          <w:color w:val="565656"/>
          <w:spacing w:val="-8"/>
          <w:sz w:val="24"/>
          <w:szCs w:val="24"/>
          <w:lang w:val="en-GB" w:eastAsia="en-GB"/>
        </w:rPr>
        <w:t>provide</w:t>
      </w:r>
      <w:r w:rsidR="00172CD3">
        <w:rPr>
          <w:rFonts w:ascii="Arial" w:eastAsia="Times New Roman" w:hAnsi="Arial" w:cs="Arial"/>
          <w:color w:val="565656"/>
          <w:spacing w:val="-8"/>
          <w:sz w:val="24"/>
          <w:szCs w:val="24"/>
          <w:lang w:val="en-GB" w:eastAsia="en-GB"/>
        </w:rPr>
        <w:t xml:space="preserve"> to</w:t>
      </w:r>
      <w:r w:rsidR="00B96688" w:rsidRPr="00B96688">
        <w:rPr>
          <w:rFonts w:ascii="Arial" w:eastAsia="Times New Roman" w:hAnsi="Arial" w:cs="Arial"/>
          <w:color w:val="565656"/>
          <w:spacing w:val="-8"/>
          <w:sz w:val="24"/>
          <w:szCs w:val="24"/>
          <w:lang w:val="en-GB" w:eastAsia="en-GB"/>
        </w:rPr>
        <w:t xml:space="preserve"> the agency information </w:t>
      </w:r>
      <w:r w:rsidR="00172CD3">
        <w:rPr>
          <w:rFonts w:ascii="Arial" w:eastAsia="Times New Roman" w:hAnsi="Arial" w:cs="Arial"/>
          <w:color w:val="565656"/>
          <w:spacing w:val="-8"/>
          <w:sz w:val="24"/>
          <w:szCs w:val="24"/>
          <w:lang w:val="en-GB" w:eastAsia="en-GB"/>
        </w:rPr>
        <w:t>regarding</w:t>
      </w:r>
      <w:r w:rsidR="00B96688" w:rsidRPr="00B96688">
        <w:rPr>
          <w:rFonts w:ascii="Arial" w:eastAsia="Times New Roman" w:hAnsi="Arial" w:cs="Arial"/>
          <w:color w:val="565656"/>
          <w:spacing w:val="-8"/>
          <w:sz w:val="24"/>
          <w:szCs w:val="24"/>
          <w:lang w:val="en-GB" w:eastAsia="en-GB"/>
        </w:rPr>
        <w:t xml:space="preserve"> the brand, </w:t>
      </w:r>
      <w:r w:rsidR="00172CD3">
        <w:rPr>
          <w:rFonts w:ascii="Arial" w:eastAsia="Times New Roman" w:hAnsi="Arial" w:cs="Arial"/>
          <w:color w:val="565656"/>
          <w:spacing w:val="-8"/>
          <w:sz w:val="24"/>
          <w:szCs w:val="24"/>
          <w:lang w:val="en-GB" w:eastAsia="en-GB"/>
        </w:rPr>
        <w:t xml:space="preserve">my </w:t>
      </w:r>
      <w:r w:rsidR="00B96688" w:rsidRPr="00B96688">
        <w:rPr>
          <w:rFonts w:ascii="Arial" w:eastAsia="Times New Roman" w:hAnsi="Arial" w:cs="Arial"/>
          <w:color w:val="565656"/>
          <w:spacing w:val="-8"/>
          <w:sz w:val="24"/>
          <w:szCs w:val="24"/>
          <w:lang w:val="en-GB" w:eastAsia="en-GB"/>
        </w:rPr>
        <w:t xml:space="preserve">images, the ideas and values that underpin it, target groups, and so forth. To interact with the </w:t>
      </w:r>
      <w:r w:rsidR="00050B66">
        <w:rPr>
          <w:rFonts w:ascii="Arial" w:eastAsia="Times New Roman" w:hAnsi="Arial" w:cs="Arial"/>
          <w:color w:val="565656"/>
          <w:spacing w:val="-8"/>
          <w:sz w:val="24"/>
          <w:szCs w:val="24"/>
          <w:lang w:val="en-GB" w:eastAsia="en-GB"/>
        </w:rPr>
        <w:t>clients</w:t>
      </w:r>
      <w:r w:rsidR="00B96688" w:rsidRPr="00B96688">
        <w:rPr>
          <w:rFonts w:ascii="Arial" w:eastAsia="Times New Roman" w:hAnsi="Arial" w:cs="Arial"/>
          <w:color w:val="565656"/>
          <w:spacing w:val="-8"/>
          <w:sz w:val="24"/>
          <w:szCs w:val="24"/>
          <w:lang w:val="en-GB" w:eastAsia="en-GB"/>
        </w:rPr>
        <w:t xml:space="preserve">, the agencies turn the ideas and concepts into graphics, text, layouts, and themes. The commercials go on broadcast when </w:t>
      </w:r>
      <w:r w:rsidR="00050B66">
        <w:rPr>
          <w:rFonts w:ascii="Arial" w:eastAsia="Times New Roman" w:hAnsi="Arial" w:cs="Arial"/>
          <w:color w:val="565656"/>
          <w:spacing w:val="-8"/>
          <w:sz w:val="24"/>
          <w:szCs w:val="24"/>
          <w:lang w:val="en-GB" w:eastAsia="en-GB"/>
        </w:rPr>
        <w:t xml:space="preserve">I will </w:t>
      </w:r>
      <w:r w:rsidR="00B96688" w:rsidRPr="00B96688">
        <w:rPr>
          <w:rFonts w:ascii="Arial" w:eastAsia="Times New Roman" w:hAnsi="Arial" w:cs="Arial"/>
          <w:color w:val="565656"/>
          <w:spacing w:val="-8"/>
          <w:sz w:val="24"/>
          <w:szCs w:val="24"/>
          <w:lang w:val="en-GB" w:eastAsia="en-GB"/>
        </w:rPr>
        <w:t>approve them, according to the reservations made by the agency's media purchasing section.</w:t>
      </w:r>
      <w:sdt>
        <w:sdtPr>
          <w:rPr>
            <w:rFonts w:ascii="Arial" w:eastAsia="Times New Roman" w:hAnsi="Arial" w:cs="Arial"/>
            <w:color w:val="565656"/>
            <w:spacing w:val="-8"/>
            <w:sz w:val="24"/>
            <w:szCs w:val="24"/>
            <w:lang w:val="en-GB" w:eastAsia="en-GB"/>
          </w:rPr>
          <w:id w:val="2061041302"/>
          <w:citation/>
        </w:sdtPr>
        <w:sdtEndPr/>
        <w:sdtContent>
          <w:r w:rsidR="000A44A3">
            <w:rPr>
              <w:rFonts w:ascii="Arial" w:eastAsia="Times New Roman" w:hAnsi="Arial" w:cs="Arial"/>
              <w:color w:val="565656"/>
              <w:spacing w:val="-8"/>
              <w:sz w:val="24"/>
              <w:szCs w:val="24"/>
              <w:lang w:val="en-GB" w:eastAsia="en-GB"/>
            </w:rPr>
            <w:fldChar w:fldCharType="begin"/>
          </w:r>
          <w:r w:rsidR="000A44A3">
            <w:rPr>
              <w:rFonts w:ascii="Arial" w:eastAsia="Times New Roman" w:hAnsi="Arial" w:cs="Arial"/>
              <w:color w:val="565656"/>
              <w:spacing w:val="-8"/>
              <w:sz w:val="24"/>
              <w:szCs w:val="24"/>
              <w:lang w:val="en-GB" w:eastAsia="en-GB"/>
            </w:rPr>
            <w:instrText xml:space="preserve"> CITATION Ben22 \l 2057 </w:instrText>
          </w:r>
          <w:r w:rsidR="000A44A3">
            <w:rPr>
              <w:rFonts w:ascii="Arial" w:eastAsia="Times New Roman" w:hAnsi="Arial" w:cs="Arial"/>
              <w:color w:val="565656"/>
              <w:spacing w:val="-8"/>
              <w:sz w:val="24"/>
              <w:szCs w:val="24"/>
              <w:lang w:val="en-GB" w:eastAsia="en-GB"/>
            </w:rPr>
            <w:fldChar w:fldCharType="separate"/>
          </w:r>
          <w:r w:rsidR="000A44A3">
            <w:rPr>
              <w:rFonts w:ascii="Arial" w:eastAsia="Times New Roman" w:hAnsi="Arial" w:cs="Arial"/>
              <w:noProof/>
              <w:color w:val="565656"/>
              <w:spacing w:val="-8"/>
              <w:sz w:val="24"/>
              <w:szCs w:val="24"/>
              <w:lang w:val="en-GB" w:eastAsia="en-GB"/>
            </w:rPr>
            <w:t xml:space="preserve"> </w:t>
          </w:r>
          <w:r w:rsidR="000A44A3" w:rsidRPr="000A44A3">
            <w:rPr>
              <w:rFonts w:ascii="Arial" w:eastAsia="Times New Roman" w:hAnsi="Arial" w:cs="Arial"/>
              <w:noProof/>
              <w:color w:val="565656"/>
              <w:spacing w:val="-8"/>
              <w:sz w:val="24"/>
              <w:szCs w:val="24"/>
              <w:lang w:val="en-GB" w:eastAsia="en-GB"/>
            </w:rPr>
            <w:t>(Bennett, 2022)</w:t>
          </w:r>
          <w:r w:rsidR="000A44A3">
            <w:rPr>
              <w:rFonts w:ascii="Arial" w:eastAsia="Times New Roman" w:hAnsi="Arial" w:cs="Arial"/>
              <w:color w:val="565656"/>
              <w:spacing w:val="-8"/>
              <w:sz w:val="24"/>
              <w:szCs w:val="24"/>
              <w:lang w:val="en-GB" w:eastAsia="en-GB"/>
            </w:rPr>
            <w:fldChar w:fldCharType="end"/>
          </w:r>
        </w:sdtContent>
      </w:sdt>
    </w:p>
    <w:p w14:paraId="2405153A" w14:textId="77777777" w:rsidR="00182B80" w:rsidRPr="00C863E0" w:rsidRDefault="00182B80" w:rsidP="0001471B">
      <w:pPr>
        <w:shd w:val="clear" w:color="auto" w:fill="FFFFFF"/>
        <w:spacing w:before="100" w:beforeAutospacing="1" w:after="100" w:afterAutospacing="1" w:line="240" w:lineRule="auto"/>
        <w:rPr>
          <w:rFonts w:ascii="Arial" w:eastAsia="Times New Roman" w:hAnsi="Arial" w:cs="Arial"/>
          <w:color w:val="565656"/>
          <w:spacing w:val="-8"/>
          <w:sz w:val="24"/>
          <w:szCs w:val="24"/>
          <w:lang w:val="en-GB" w:eastAsia="en-GB"/>
        </w:rPr>
      </w:pPr>
    </w:p>
    <w:p w14:paraId="602E82FF" w14:textId="77777777" w:rsidR="00E35A01" w:rsidRDefault="00E35A01">
      <w:pPr>
        <w:widowControl w:val="0"/>
        <w:suppressAutoHyphens/>
        <w:autoSpaceDE w:val="0"/>
        <w:autoSpaceDN w:val="0"/>
        <w:adjustRightInd w:val="0"/>
        <w:spacing w:after="0" w:line="240" w:lineRule="auto"/>
        <w:rPr>
          <w:rFonts w:ascii="Arial" w:hAnsi="Arial" w:cs="Arial"/>
          <w:sz w:val="24"/>
          <w:szCs w:val="24"/>
          <w:lang w:val="en"/>
        </w:rPr>
      </w:pPr>
    </w:p>
    <w:p w14:paraId="6DFC48C7" w14:textId="77777777" w:rsidR="00E35A01" w:rsidRDefault="00E35A01">
      <w:pPr>
        <w:widowControl w:val="0"/>
        <w:suppressAutoHyphens/>
        <w:autoSpaceDE w:val="0"/>
        <w:autoSpaceDN w:val="0"/>
        <w:adjustRightInd w:val="0"/>
        <w:spacing w:after="0" w:line="240" w:lineRule="auto"/>
        <w:rPr>
          <w:rFonts w:ascii="Arial" w:hAnsi="Arial" w:cs="Arial"/>
          <w:sz w:val="24"/>
          <w:szCs w:val="24"/>
          <w:lang w:val="en"/>
        </w:rPr>
      </w:pPr>
    </w:p>
    <w:tbl>
      <w:tblPr>
        <w:tblW w:w="10059" w:type="dxa"/>
        <w:tblLayout w:type="fixed"/>
        <w:tblCellMar>
          <w:left w:w="10" w:type="dxa"/>
          <w:right w:w="10" w:type="dxa"/>
        </w:tblCellMar>
        <w:tblLook w:val="04A0" w:firstRow="1" w:lastRow="0" w:firstColumn="1" w:lastColumn="0" w:noHBand="0" w:noVBand="1"/>
      </w:tblPr>
      <w:tblGrid>
        <w:gridCol w:w="2256"/>
        <w:gridCol w:w="1924"/>
        <w:gridCol w:w="1568"/>
        <w:gridCol w:w="4311"/>
      </w:tblGrid>
      <w:tr w:rsidR="007077E1" w14:paraId="13CDAD22" w14:textId="77777777">
        <w:trPr>
          <w:trHeight w:val="1"/>
        </w:trPr>
        <w:tc>
          <w:tcPr>
            <w:tcW w:w="2256" w:type="dxa"/>
            <w:tcBorders>
              <w:top w:val="single" w:sz="2" w:space="0" w:color="000000"/>
              <w:left w:val="single" w:sz="2" w:space="0" w:color="000000"/>
              <w:bottom w:val="single" w:sz="2" w:space="0" w:color="000000"/>
              <w:right w:val="nil"/>
            </w:tcBorders>
            <w:shd w:val="clear" w:color="auto" w:fill="000080"/>
          </w:tcPr>
          <w:p w14:paraId="666F2287"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Type of Advertising</w:t>
            </w:r>
          </w:p>
        </w:tc>
        <w:tc>
          <w:tcPr>
            <w:tcW w:w="1924" w:type="dxa"/>
            <w:tcBorders>
              <w:top w:val="single" w:sz="2" w:space="0" w:color="000000"/>
              <w:left w:val="single" w:sz="2" w:space="0" w:color="000000"/>
              <w:bottom w:val="single" w:sz="2" w:space="0" w:color="000000"/>
              <w:right w:val="nil"/>
            </w:tcBorders>
            <w:shd w:val="clear" w:color="auto" w:fill="000080"/>
          </w:tcPr>
          <w:p w14:paraId="508C776C"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Supplier</w:t>
            </w:r>
          </w:p>
        </w:tc>
        <w:tc>
          <w:tcPr>
            <w:tcW w:w="1568" w:type="dxa"/>
            <w:tcBorders>
              <w:top w:val="single" w:sz="2" w:space="0" w:color="000000"/>
              <w:left w:val="single" w:sz="2" w:space="0" w:color="000000"/>
              <w:bottom w:val="single" w:sz="2" w:space="0" w:color="000000"/>
              <w:right w:val="nil"/>
            </w:tcBorders>
            <w:shd w:val="clear" w:color="auto" w:fill="000080"/>
          </w:tcPr>
          <w:p w14:paraId="37CE5708"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Cost</w:t>
            </w:r>
          </w:p>
        </w:tc>
        <w:tc>
          <w:tcPr>
            <w:tcW w:w="4311" w:type="dxa"/>
            <w:tcBorders>
              <w:top w:val="single" w:sz="2" w:space="0" w:color="000000"/>
              <w:left w:val="single" w:sz="2" w:space="0" w:color="000000"/>
              <w:bottom w:val="single" w:sz="2" w:space="0" w:color="000000"/>
              <w:right w:val="single" w:sz="2" w:space="0" w:color="000000"/>
            </w:tcBorders>
            <w:shd w:val="clear" w:color="auto" w:fill="000080"/>
          </w:tcPr>
          <w:p w14:paraId="01ED9DDC"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Details</w:t>
            </w:r>
          </w:p>
        </w:tc>
      </w:tr>
      <w:tr w:rsidR="007077E1" w14:paraId="0E7FFD82" w14:textId="77777777">
        <w:trPr>
          <w:trHeight w:val="567"/>
        </w:trPr>
        <w:tc>
          <w:tcPr>
            <w:tcW w:w="2256" w:type="dxa"/>
            <w:tcBorders>
              <w:top w:val="single" w:sz="2" w:space="0" w:color="000000"/>
              <w:left w:val="single" w:sz="2" w:space="0" w:color="000000"/>
              <w:bottom w:val="single" w:sz="2" w:space="0" w:color="000000"/>
              <w:right w:val="nil"/>
            </w:tcBorders>
          </w:tcPr>
          <w:p w14:paraId="5477AB46" w14:textId="77777777" w:rsidR="007077E1" w:rsidRDefault="002169C1">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Product presentation and promotions</w:t>
            </w:r>
          </w:p>
        </w:tc>
        <w:tc>
          <w:tcPr>
            <w:tcW w:w="1924" w:type="dxa"/>
            <w:tcBorders>
              <w:top w:val="single" w:sz="2" w:space="0" w:color="000000"/>
              <w:left w:val="single" w:sz="2" w:space="0" w:color="000000"/>
              <w:bottom w:val="single" w:sz="2" w:space="0" w:color="000000"/>
              <w:right w:val="nil"/>
            </w:tcBorders>
          </w:tcPr>
          <w:p w14:paraId="0DF27692" w14:textId="4E4DBB9B" w:rsidR="007077E1" w:rsidRDefault="008E0E82">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Google</w:t>
            </w:r>
          </w:p>
        </w:tc>
        <w:tc>
          <w:tcPr>
            <w:tcW w:w="1568" w:type="dxa"/>
            <w:tcBorders>
              <w:top w:val="single" w:sz="2" w:space="0" w:color="000000"/>
              <w:left w:val="single" w:sz="2" w:space="0" w:color="000000"/>
              <w:bottom w:val="single" w:sz="2" w:space="0" w:color="000000"/>
              <w:right w:val="nil"/>
            </w:tcBorders>
            <w:shd w:val="clear" w:color="auto" w:fill="FFFF00"/>
          </w:tcPr>
          <w:p w14:paraId="29BB8639" w14:textId="6E20D35D" w:rsidR="007077E1" w:rsidRDefault="001709FC">
            <w:pPr>
              <w:widowControl w:val="0"/>
              <w:suppressAutoHyphens/>
              <w:autoSpaceDE w:val="0"/>
              <w:autoSpaceDN w:val="0"/>
              <w:adjustRightInd w:val="0"/>
              <w:spacing w:after="0" w:line="240" w:lineRule="auto"/>
              <w:jc w:val="center"/>
              <w:rPr>
                <w:rFonts w:ascii="Calibri" w:hAnsi="Calibri" w:cs="Calibri"/>
                <w:lang w:val="en-GB"/>
              </w:rPr>
            </w:pPr>
            <w:r>
              <w:rPr>
                <w:rFonts w:ascii="Calibri" w:hAnsi="Calibri" w:cs="Calibri"/>
                <w:lang w:val="en-GB"/>
              </w:rPr>
              <w:t>30</w:t>
            </w:r>
          </w:p>
        </w:tc>
        <w:tc>
          <w:tcPr>
            <w:tcW w:w="4311" w:type="dxa"/>
            <w:tcBorders>
              <w:top w:val="single" w:sz="2" w:space="0" w:color="000000"/>
              <w:left w:val="single" w:sz="2" w:space="0" w:color="000000"/>
              <w:bottom w:val="single" w:sz="2" w:space="0" w:color="000000"/>
              <w:right w:val="single" w:sz="2" w:space="0" w:color="000000"/>
            </w:tcBorders>
          </w:tcPr>
          <w:p w14:paraId="1A19019D" w14:textId="54A8B616" w:rsidR="007077E1" w:rsidRDefault="00801E67">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 xml:space="preserve">Services </w:t>
            </w:r>
            <w:r w:rsidR="002169C1">
              <w:rPr>
                <w:rFonts w:ascii="Calibri" w:hAnsi="Calibri" w:cs="Calibri"/>
                <w:lang w:val="en"/>
              </w:rPr>
              <w:t>offers and Discounts</w:t>
            </w:r>
          </w:p>
          <w:p w14:paraId="4C5FB3C2" w14:textId="77777777" w:rsidR="007077E1" w:rsidRDefault="007077E1">
            <w:pPr>
              <w:widowControl w:val="0"/>
              <w:suppressAutoHyphens/>
              <w:autoSpaceDE w:val="0"/>
              <w:autoSpaceDN w:val="0"/>
              <w:adjustRightInd w:val="0"/>
              <w:spacing w:after="0" w:line="240" w:lineRule="auto"/>
              <w:jc w:val="center"/>
              <w:rPr>
                <w:rFonts w:ascii="Calibri" w:hAnsi="Calibri" w:cs="Calibri"/>
                <w:lang w:val="en"/>
              </w:rPr>
            </w:pPr>
          </w:p>
        </w:tc>
      </w:tr>
      <w:tr w:rsidR="007077E1" w14:paraId="641EB029" w14:textId="77777777">
        <w:trPr>
          <w:trHeight w:val="567"/>
        </w:trPr>
        <w:tc>
          <w:tcPr>
            <w:tcW w:w="2256" w:type="dxa"/>
            <w:tcBorders>
              <w:top w:val="single" w:sz="2" w:space="0" w:color="000000"/>
              <w:left w:val="single" w:sz="2" w:space="0" w:color="000000"/>
              <w:bottom w:val="single" w:sz="2" w:space="0" w:color="000000"/>
              <w:right w:val="nil"/>
            </w:tcBorders>
          </w:tcPr>
          <w:p w14:paraId="5F2D2A82" w14:textId="77777777" w:rsidR="007077E1" w:rsidRDefault="002169C1">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Product presentation and promotions</w:t>
            </w:r>
          </w:p>
        </w:tc>
        <w:tc>
          <w:tcPr>
            <w:tcW w:w="1924" w:type="dxa"/>
            <w:tcBorders>
              <w:top w:val="single" w:sz="2" w:space="0" w:color="000000"/>
              <w:left w:val="single" w:sz="2" w:space="0" w:color="000000"/>
              <w:bottom w:val="single" w:sz="2" w:space="0" w:color="000000"/>
              <w:right w:val="nil"/>
            </w:tcBorders>
          </w:tcPr>
          <w:p w14:paraId="62C4A59A" w14:textId="4FFC065D" w:rsidR="007077E1" w:rsidRDefault="00801E67">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Yell</w:t>
            </w:r>
          </w:p>
        </w:tc>
        <w:tc>
          <w:tcPr>
            <w:tcW w:w="1568" w:type="dxa"/>
            <w:tcBorders>
              <w:top w:val="single" w:sz="2" w:space="0" w:color="000000"/>
              <w:left w:val="single" w:sz="2" w:space="0" w:color="000000"/>
              <w:bottom w:val="single" w:sz="2" w:space="0" w:color="000000"/>
              <w:right w:val="nil"/>
            </w:tcBorders>
            <w:shd w:val="clear" w:color="auto" w:fill="FFFF00"/>
          </w:tcPr>
          <w:p w14:paraId="2D11DFC3" w14:textId="1757B3CB" w:rsidR="007077E1" w:rsidRDefault="00801E67">
            <w:pPr>
              <w:widowControl w:val="0"/>
              <w:suppressAutoHyphens/>
              <w:autoSpaceDE w:val="0"/>
              <w:autoSpaceDN w:val="0"/>
              <w:adjustRightInd w:val="0"/>
              <w:spacing w:after="0" w:line="240" w:lineRule="auto"/>
              <w:jc w:val="center"/>
              <w:rPr>
                <w:rFonts w:ascii="Calibri" w:hAnsi="Calibri" w:cs="Calibri"/>
                <w:lang w:val="en-GB"/>
              </w:rPr>
            </w:pPr>
            <w:r>
              <w:rPr>
                <w:rFonts w:ascii="Calibri" w:hAnsi="Calibri" w:cs="Calibri"/>
                <w:lang w:val="en-GB"/>
              </w:rPr>
              <w:t>35</w:t>
            </w:r>
          </w:p>
        </w:tc>
        <w:tc>
          <w:tcPr>
            <w:tcW w:w="4311" w:type="dxa"/>
            <w:tcBorders>
              <w:top w:val="single" w:sz="2" w:space="0" w:color="000000"/>
              <w:left w:val="single" w:sz="2" w:space="0" w:color="000000"/>
              <w:bottom w:val="single" w:sz="2" w:space="0" w:color="000000"/>
              <w:right w:val="single" w:sz="2" w:space="0" w:color="000000"/>
            </w:tcBorders>
          </w:tcPr>
          <w:p w14:paraId="21C1F503" w14:textId="5EB38C22" w:rsidR="007077E1" w:rsidRDefault="00AD0DDB">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Services</w:t>
            </w:r>
            <w:r w:rsidR="002169C1">
              <w:rPr>
                <w:rFonts w:ascii="Calibri" w:hAnsi="Calibri" w:cs="Calibri"/>
                <w:lang w:val="en"/>
              </w:rPr>
              <w:t xml:space="preserve"> offers and Discounts</w:t>
            </w:r>
          </w:p>
          <w:p w14:paraId="28E13E45" w14:textId="77777777" w:rsidR="007077E1" w:rsidRDefault="007077E1">
            <w:pPr>
              <w:widowControl w:val="0"/>
              <w:suppressAutoHyphens/>
              <w:autoSpaceDE w:val="0"/>
              <w:autoSpaceDN w:val="0"/>
              <w:adjustRightInd w:val="0"/>
              <w:spacing w:after="0" w:line="240" w:lineRule="auto"/>
              <w:jc w:val="center"/>
              <w:rPr>
                <w:rFonts w:ascii="Calibri" w:hAnsi="Calibri" w:cs="Calibri"/>
                <w:lang w:val="en"/>
              </w:rPr>
            </w:pPr>
          </w:p>
        </w:tc>
      </w:tr>
      <w:tr w:rsidR="007077E1" w14:paraId="08ABD701" w14:textId="77777777">
        <w:trPr>
          <w:trHeight w:val="567"/>
        </w:trPr>
        <w:tc>
          <w:tcPr>
            <w:tcW w:w="2256" w:type="dxa"/>
            <w:tcBorders>
              <w:top w:val="single" w:sz="2" w:space="0" w:color="000000"/>
              <w:left w:val="single" w:sz="2" w:space="0" w:color="000000"/>
              <w:bottom w:val="single" w:sz="2" w:space="0" w:color="000000"/>
              <w:right w:val="nil"/>
            </w:tcBorders>
          </w:tcPr>
          <w:p w14:paraId="0858FF99" w14:textId="77777777" w:rsidR="007077E1" w:rsidRDefault="002169C1">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Product presentation and promotions</w:t>
            </w:r>
          </w:p>
        </w:tc>
        <w:tc>
          <w:tcPr>
            <w:tcW w:w="1924" w:type="dxa"/>
            <w:tcBorders>
              <w:top w:val="single" w:sz="2" w:space="0" w:color="000000"/>
              <w:left w:val="single" w:sz="2" w:space="0" w:color="000000"/>
              <w:bottom w:val="single" w:sz="2" w:space="0" w:color="000000"/>
              <w:right w:val="nil"/>
            </w:tcBorders>
          </w:tcPr>
          <w:p w14:paraId="595236DF" w14:textId="685CE063" w:rsidR="007077E1" w:rsidRDefault="008E0E82">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Flyers, brochures</w:t>
            </w:r>
          </w:p>
        </w:tc>
        <w:tc>
          <w:tcPr>
            <w:tcW w:w="1568" w:type="dxa"/>
            <w:tcBorders>
              <w:top w:val="single" w:sz="2" w:space="0" w:color="000000"/>
              <w:left w:val="single" w:sz="2" w:space="0" w:color="000000"/>
              <w:bottom w:val="single" w:sz="2" w:space="0" w:color="000000"/>
              <w:right w:val="nil"/>
            </w:tcBorders>
            <w:shd w:val="clear" w:color="auto" w:fill="FFFF00"/>
          </w:tcPr>
          <w:p w14:paraId="420FDBE2" w14:textId="1791ECE2" w:rsidR="007077E1" w:rsidRDefault="008E0E82">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40</w:t>
            </w:r>
          </w:p>
        </w:tc>
        <w:tc>
          <w:tcPr>
            <w:tcW w:w="4311" w:type="dxa"/>
            <w:tcBorders>
              <w:top w:val="single" w:sz="2" w:space="0" w:color="000000"/>
              <w:left w:val="single" w:sz="2" w:space="0" w:color="000000"/>
              <w:bottom w:val="single" w:sz="2" w:space="0" w:color="000000"/>
              <w:right w:val="single" w:sz="2" w:space="0" w:color="000000"/>
            </w:tcBorders>
          </w:tcPr>
          <w:p w14:paraId="757342E4" w14:textId="7207CEB7" w:rsidR="007077E1" w:rsidRDefault="00AD0DDB">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Services</w:t>
            </w:r>
            <w:r w:rsidR="002169C1">
              <w:rPr>
                <w:rFonts w:ascii="Calibri" w:hAnsi="Calibri" w:cs="Calibri"/>
                <w:lang w:val="en"/>
              </w:rPr>
              <w:t xml:space="preserve"> offers and Discounts</w:t>
            </w:r>
          </w:p>
          <w:p w14:paraId="61DA2434" w14:textId="77777777" w:rsidR="007077E1" w:rsidRDefault="007077E1">
            <w:pPr>
              <w:widowControl w:val="0"/>
              <w:suppressAutoHyphens/>
              <w:autoSpaceDE w:val="0"/>
              <w:autoSpaceDN w:val="0"/>
              <w:adjustRightInd w:val="0"/>
              <w:spacing w:after="0" w:line="240" w:lineRule="auto"/>
              <w:jc w:val="center"/>
              <w:rPr>
                <w:rFonts w:ascii="Calibri" w:hAnsi="Calibri" w:cs="Calibri"/>
                <w:lang w:val="en"/>
              </w:rPr>
            </w:pPr>
          </w:p>
        </w:tc>
      </w:tr>
      <w:tr w:rsidR="007077E1" w14:paraId="449640E8" w14:textId="77777777">
        <w:trPr>
          <w:trHeight w:val="567"/>
        </w:trPr>
        <w:tc>
          <w:tcPr>
            <w:tcW w:w="2256" w:type="dxa"/>
            <w:tcBorders>
              <w:top w:val="single" w:sz="2" w:space="0" w:color="000000"/>
              <w:left w:val="single" w:sz="2" w:space="0" w:color="000000"/>
              <w:bottom w:val="single" w:sz="2" w:space="0" w:color="000000"/>
              <w:right w:val="nil"/>
            </w:tcBorders>
          </w:tcPr>
          <w:p w14:paraId="4363FB5C"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Calibri" w:hAnsi="Calibri" w:cs="Calibri"/>
                <w:lang w:val="en"/>
              </w:rPr>
              <w:lastRenderedPageBreak/>
              <w:t xml:space="preserve">   Advertisement </w:t>
            </w:r>
          </w:p>
        </w:tc>
        <w:tc>
          <w:tcPr>
            <w:tcW w:w="1924" w:type="dxa"/>
            <w:tcBorders>
              <w:top w:val="single" w:sz="2" w:space="0" w:color="000000"/>
              <w:left w:val="single" w:sz="2" w:space="0" w:color="000000"/>
              <w:bottom w:val="single" w:sz="2" w:space="0" w:color="000000"/>
              <w:right w:val="nil"/>
            </w:tcBorders>
          </w:tcPr>
          <w:p w14:paraId="6DAEC286"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Calibri" w:hAnsi="Calibri" w:cs="Calibri"/>
                <w:lang w:val="en"/>
              </w:rPr>
              <w:t xml:space="preserve">     Facebook</w:t>
            </w:r>
          </w:p>
        </w:tc>
        <w:tc>
          <w:tcPr>
            <w:tcW w:w="1568" w:type="dxa"/>
            <w:tcBorders>
              <w:top w:val="single" w:sz="2" w:space="0" w:color="000000"/>
              <w:left w:val="single" w:sz="2" w:space="0" w:color="000000"/>
              <w:bottom w:val="single" w:sz="2" w:space="0" w:color="000000"/>
              <w:right w:val="nil"/>
            </w:tcBorders>
            <w:shd w:val="clear" w:color="auto" w:fill="FFFF00"/>
          </w:tcPr>
          <w:p w14:paraId="6469812B" w14:textId="7C5996AF" w:rsidR="007077E1" w:rsidRDefault="002169C1">
            <w:pPr>
              <w:widowControl w:val="0"/>
              <w:suppressAutoHyphens/>
              <w:autoSpaceDE w:val="0"/>
              <w:autoSpaceDN w:val="0"/>
              <w:adjustRightInd w:val="0"/>
              <w:spacing w:after="0" w:line="240" w:lineRule="auto"/>
              <w:rPr>
                <w:rFonts w:ascii="Calibri" w:hAnsi="Calibri" w:cs="Calibri"/>
                <w:lang w:val="en-GB"/>
              </w:rPr>
            </w:pPr>
            <w:r>
              <w:rPr>
                <w:rFonts w:ascii="Calibri" w:hAnsi="Calibri" w:cs="Calibri"/>
                <w:lang w:val="en-GB"/>
              </w:rPr>
              <w:t xml:space="preserve">    </w:t>
            </w:r>
            <w:r w:rsidR="001709FC">
              <w:rPr>
                <w:rFonts w:ascii="Calibri" w:hAnsi="Calibri" w:cs="Calibri"/>
                <w:lang w:val="en-GB"/>
              </w:rPr>
              <w:t xml:space="preserve"> </w:t>
            </w:r>
            <w:r>
              <w:rPr>
                <w:rFonts w:ascii="Calibri" w:hAnsi="Calibri" w:cs="Calibri"/>
                <w:lang w:val="en-GB"/>
              </w:rPr>
              <w:t xml:space="preserve"> </w:t>
            </w:r>
            <w:r w:rsidR="005C260A">
              <w:rPr>
                <w:rFonts w:ascii="Calibri" w:hAnsi="Calibri" w:cs="Calibri"/>
                <w:lang w:val="en-GB"/>
              </w:rPr>
              <w:t>35</w:t>
            </w:r>
          </w:p>
        </w:tc>
        <w:tc>
          <w:tcPr>
            <w:tcW w:w="4311" w:type="dxa"/>
            <w:tcBorders>
              <w:top w:val="single" w:sz="2" w:space="0" w:color="000000"/>
              <w:left w:val="single" w:sz="2" w:space="0" w:color="000000"/>
              <w:bottom w:val="single" w:sz="2" w:space="0" w:color="000000"/>
              <w:right w:val="single" w:sz="2" w:space="0" w:color="000000"/>
            </w:tcBorders>
          </w:tcPr>
          <w:p w14:paraId="3E8D3D71" w14:textId="50A768F9" w:rsidR="007077E1" w:rsidRDefault="00AD0DDB">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Services</w:t>
            </w:r>
            <w:r w:rsidR="002169C1">
              <w:rPr>
                <w:rFonts w:ascii="Calibri" w:hAnsi="Calibri" w:cs="Calibri"/>
                <w:lang w:val="en"/>
              </w:rPr>
              <w:t xml:space="preserve"> offers and Discounts</w:t>
            </w:r>
          </w:p>
          <w:p w14:paraId="4B7AE454" w14:textId="77777777" w:rsidR="007077E1" w:rsidRDefault="007077E1">
            <w:pPr>
              <w:widowControl w:val="0"/>
              <w:suppressAutoHyphens/>
              <w:autoSpaceDE w:val="0"/>
              <w:autoSpaceDN w:val="0"/>
              <w:adjustRightInd w:val="0"/>
              <w:spacing w:after="0" w:line="240" w:lineRule="auto"/>
              <w:jc w:val="center"/>
              <w:rPr>
                <w:rFonts w:ascii="Calibri" w:hAnsi="Calibri" w:cs="Calibri"/>
                <w:lang w:val="en"/>
              </w:rPr>
            </w:pPr>
          </w:p>
        </w:tc>
      </w:tr>
      <w:tr w:rsidR="007077E1" w14:paraId="5F961E07" w14:textId="77777777">
        <w:trPr>
          <w:trHeight w:val="567"/>
        </w:trPr>
        <w:tc>
          <w:tcPr>
            <w:tcW w:w="2256" w:type="dxa"/>
            <w:tcBorders>
              <w:top w:val="single" w:sz="2" w:space="0" w:color="000000"/>
              <w:left w:val="single" w:sz="2" w:space="0" w:color="000000"/>
              <w:bottom w:val="single" w:sz="2" w:space="0" w:color="000000"/>
              <w:right w:val="nil"/>
            </w:tcBorders>
          </w:tcPr>
          <w:p w14:paraId="5344EEAE"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Calibri" w:hAnsi="Calibri" w:cs="Calibri"/>
                <w:lang w:val="en"/>
              </w:rPr>
              <w:t xml:space="preserve">   Advertisement </w:t>
            </w:r>
          </w:p>
        </w:tc>
        <w:tc>
          <w:tcPr>
            <w:tcW w:w="1924" w:type="dxa"/>
            <w:tcBorders>
              <w:top w:val="single" w:sz="2" w:space="0" w:color="000000"/>
              <w:left w:val="single" w:sz="2" w:space="0" w:color="000000"/>
              <w:bottom w:val="single" w:sz="2" w:space="0" w:color="000000"/>
              <w:right w:val="nil"/>
            </w:tcBorders>
          </w:tcPr>
          <w:p w14:paraId="1685605B" w14:textId="5DD4A64C"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Calibri" w:hAnsi="Calibri" w:cs="Calibri"/>
                <w:lang w:val="en"/>
              </w:rPr>
              <w:t xml:space="preserve">     </w:t>
            </w:r>
            <w:r w:rsidR="008E0E82">
              <w:rPr>
                <w:rFonts w:ascii="Calibri" w:hAnsi="Calibri" w:cs="Calibri"/>
                <w:lang w:val="en"/>
              </w:rPr>
              <w:t>Instagram</w:t>
            </w:r>
          </w:p>
        </w:tc>
        <w:tc>
          <w:tcPr>
            <w:tcW w:w="1568" w:type="dxa"/>
            <w:tcBorders>
              <w:top w:val="single" w:sz="2" w:space="0" w:color="000000"/>
              <w:left w:val="single" w:sz="2" w:space="0" w:color="000000"/>
              <w:bottom w:val="single" w:sz="2" w:space="0" w:color="000000"/>
              <w:right w:val="nil"/>
            </w:tcBorders>
            <w:shd w:val="clear" w:color="auto" w:fill="FFFF00"/>
          </w:tcPr>
          <w:p w14:paraId="15CE400E" w14:textId="14F0D93D" w:rsidR="007077E1" w:rsidRDefault="008E0E82" w:rsidP="008E0E82">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35</w:t>
            </w:r>
          </w:p>
        </w:tc>
        <w:tc>
          <w:tcPr>
            <w:tcW w:w="4311" w:type="dxa"/>
            <w:tcBorders>
              <w:top w:val="single" w:sz="2" w:space="0" w:color="000000"/>
              <w:left w:val="single" w:sz="2" w:space="0" w:color="000000"/>
              <w:bottom w:val="single" w:sz="2" w:space="0" w:color="000000"/>
              <w:right w:val="single" w:sz="2" w:space="0" w:color="000000"/>
            </w:tcBorders>
          </w:tcPr>
          <w:p w14:paraId="247C0705" w14:textId="77777777" w:rsidR="007077E1" w:rsidRDefault="002169C1">
            <w:pPr>
              <w:widowControl w:val="0"/>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Company and products presentation</w:t>
            </w:r>
          </w:p>
          <w:p w14:paraId="45260B8E" w14:textId="77777777" w:rsidR="007077E1" w:rsidRDefault="007077E1">
            <w:pPr>
              <w:widowControl w:val="0"/>
              <w:suppressAutoHyphens/>
              <w:autoSpaceDE w:val="0"/>
              <w:autoSpaceDN w:val="0"/>
              <w:adjustRightInd w:val="0"/>
              <w:spacing w:after="0" w:line="240" w:lineRule="auto"/>
              <w:jc w:val="center"/>
              <w:rPr>
                <w:rFonts w:ascii="Calibri" w:hAnsi="Calibri" w:cs="Calibri"/>
                <w:lang w:val="en"/>
              </w:rPr>
            </w:pPr>
          </w:p>
        </w:tc>
      </w:tr>
    </w:tbl>
    <w:p w14:paraId="4DDDBDF2"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p w14:paraId="4ECCDBCF"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p w14:paraId="24196772"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p w14:paraId="7DA252AF"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p w14:paraId="574AEE59"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10076" w:type="dxa"/>
        <w:tblLayout w:type="fixed"/>
        <w:tblLook w:val="04A0" w:firstRow="1" w:lastRow="0" w:firstColumn="1" w:lastColumn="0" w:noHBand="0" w:noVBand="1"/>
      </w:tblPr>
      <w:tblGrid>
        <w:gridCol w:w="10076"/>
      </w:tblGrid>
      <w:tr w:rsidR="007077E1" w14:paraId="43560243" w14:textId="77777777">
        <w:trPr>
          <w:trHeight w:val="1"/>
        </w:trPr>
        <w:tc>
          <w:tcPr>
            <w:tcW w:w="10076" w:type="dxa"/>
            <w:tcBorders>
              <w:top w:val="single" w:sz="2" w:space="0" w:color="000000"/>
              <w:left w:val="single" w:sz="2" w:space="0" w:color="000000"/>
              <w:bottom w:val="single" w:sz="2" w:space="0" w:color="000000"/>
              <w:right w:val="single" w:sz="2" w:space="0" w:color="000000"/>
            </w:tcBorders>
            <w:shd w:val="clear" w:color="auto" w:fill="000080"/>
          </w:tcPr>
          <w:p w14:paraId="70A6A006" w14:textId="77777777" w:rsidR="007077E1" w:rsidRDefault="002169C1">
            <w:pPr>
              <w:widowControl w:val="0"/>
              <w:suppressAutoHyphens/>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What qualifications and experience do you have directly related to your business proposal?</w:t>
            </w:r>
          </w:p>
        </w:tc>
      </w:tr>
      <w:tr w:rsidR="007077E1" w14:paraId="0E1372DE" w14:textId="77777777">
        <w:trPr>
          <w:trHeight w:val="1"/>
        </w:trPr>
        <w:tc>
          <w:tcPr>
            <w:tcW w:w="10076" w:type="dxa"/>
            <w:tcBorders>
              <w:top w:val="single" w:sz="2" w:space="0" w:color="000000"/>
              <w:left w:val="single" w:sz="2" w:space="0" w:color="000000"/>
              <w:bottom w:val="single" w:sz="2" w:space="0" w:color="000000"/>
              <w:right w:val="single" w:sz="2" w:space="0" w:color="000000"/>
            </w:tcBorders>
          </w:tcPr>
          <w:p w14:paraId="56380373" w14:textId="77777777" w:rsidR="00B76B00" w:rsidRDefault="00B76B00" w:rsidP="00B76B00">
            <w:pPr>
              <w:pStyle w:val="ListParagraph"/>
              <w:rPr>
                <w:rFonts w:ascii="Lato" w:hAnsi="Lato"/>
                <w:color w:val="39464E"/>
              </w:rPr>
            </w:pPr>
          </w:p>
          <w:p w14:paraId="673D1A51" w14:textId="26B70498" w:rsidR="00D0501D" w:rsidRPr="00AC28D8" w:rsidRDefault="00D0501D" w:rsidP="00AC28D8">
            <w:pPr>
              <w:pStyle w:val="ListParagraph"/>
              <w:numPr>
                <w:ilvl w:val="0"/>
                <w:numId w:val="8"/>
              </w:numPr>
              <w:rPr>
                <w:rFonts w:ascii="Lato" w:hAnsi="Lato"/>
                <w:color w:val="39464E"/>
              </w:rPr>
            </w:pPr>
            <w:r w:rsidRPr="00AC28D8">
              <w:rPr>
                <w:rFonts w:ascii="Lato" w:hAnsi="Lato"/>
                <w:color w:val="39464E"/>
              </w:rPr>
              <w:t xml:space="preserve">NVQ Level 2 Beauty Therapy </w:t>
            </w:r>
          </w:p>
          <w:p w14:paraId="2E278632" w14:textId="1C66E8D6" w:rsidR="00D0501D" w:rsidRPr="00AC28D8" w:rsidRDefault="00D0501D" w:rsidP="00AC28D8">
            <w:pPr>
              <w:pStyle w:val="ListParagraph"/>
              <w:numPr>
                <w:ilvl w:val="0"/>
                <w:numId w:val="8"/>
              </w:numPr>
              <w:rPr>
                <w:rFonts w:ascii="Lato" w:hAnsi="Lato"/>
                <w:color w:val="39464E"/>
              </w:rPr>
            </w:pPr>
            <w:r w:rsidRPr="00AC28D8">
              <w:rPr>
                <w:rFonts w:ascii="Lato" w:hAnsi="Lato"/>
                <w:color w:val="39464E"/>
              </w:rPr>
              <w:t>NVQ Level 4 Semi permanent Makeup</w:t>
            </w:r>
          </w:p>
          <w:p w14:paraId="3D53EDCD" w14:textId="02521DAF" w:rsidR="00D0501D" w:rsidRPr="00AC28D8" w:rsidRDefault="00D0501D" w:rsidP="00AC28D8">
            <w:pPr>
              <w:pStyle w:val="ListParagraph"/>
              <w:numPr>
                <w:ilvl w:val="0"/>
                <w:numId w:val="8"/>
              </w:numPr>
              <w:rPr>
                <w:rFonts w:ascii="Lato" w:hAnsi="Lato"/>
                <w:color w:val="39464E"/>
              </w:rPr>
            </w:pPr>
            <w:r w:rsidRPr="00AC28D8">
              <w:rPr>
                <w:rFonts w:ascii="Lato" w:hAnsi="Lato"/>
                <w:color w:val="39464E"/>
              </w:rPr>
              <w:t xml:space="preserve">NVQ Level 4 Semi permanent Makeup Removal </w:t>
            </w:r>
          </w:p>
          <w:p w14:paraId="0B5375E2" w14:textId="1ACA4775" w:rsidR="007077E1" w:rsidRPr="000D7560" w:rsidRDefault="00C54449" w:rsidP="00AC28D8">
            <w:pPr>
              <w:pStyle w:val="ListParagraph"/>
              <w:widowControl w:val="0"/>
              <w:numPr>
                <w:ilvl w:val="0"/>
                <w:numId w:val="8"/>
              </w:numPr>
              <w:suppressAutoHyphens/>
              <w:autoSpaceDE w:val="0"/>
              <w:autoSpaceDN w:val="0"/>
              <w:adjustRightInd w:val="0"/>
              <w:spacing w:after="0" w:line="240" w:lineRule="auto"/>
              <w:rPr>
                <w:rFonts w:ascii="Lato" w:hAnsi="Lato" w:cs="Arial"/>
                <w:color w:val="767171" w:themeColor="background2" w:themeShade="80"/>
                <w:lang w:val="en"/>
              </w:rPr>
            </w:pPr>
            <w:r w:rsidRPr="000D7560">
              <w:rPr>
                <w:rFonts w:ascii="Lato" w:hAnsi="Lato" w:cs="Arial"/>
                <w:color w:val="767171" w:themeColor="background2" w:themeShade="80"/>
                <w:lang w:val="en"/>
              </w:rPr>
              <w:t>RQF Level 6</w:t>
            </w:r>
            <w:r w:rsidR="00AC2CC9" w:rsidRPr="000D7560">
              <w:rPr>
                <w:rFonts w:ascii="Lato" w:hAnsi="Lato" w:cs="Arial"/>
                <w:color w:val="767171" w:themeColor="background2" w:themeShade="80"/>
                <w:lang w:val="en"/>
              </w:rPr>
              <w:t xml:space="preserve">/SCQF Level 10/ CQFW Level 6 </w:t>
            </w:r>
            <w:r w:rsidR="00BF3D51" w:rsidRPr="000D7560">
              <w:rPr>
                <w:rFonts w:ascii="Lato" w:hAnsi="Lato" w:cs="Arial"/>
                <w:color w:val="767171" w:themeColor="background2" w:themeShade="80"/>
                <w:lang w:val="en"/>
              </w:rPr>
              <w:t>Accounting and Management Information System</w:t>
            </w:r>
            <w:r w:rsidR="00C958CB" w:rsidRPr="000D7560">
              <w:rPr>
                <w:rFonts w:ascii="Lato" w:hAnsi="Lato" w:cs="Arial"/>
                <w:color w:val="767171" w:themeColor="background2" w:themeShade="80"/>
                <w:lang w:val="en"/>
              </w:rPr>
              <w:t>s</w:t>
            </w:r>
          </w:p>
          <w:p w14:paraId="21A5A801" w14:textId="793D6963" w:rsidR="003D2AA2" w:rsidRPr="000D7560" w:rsidRDefault="003D2AA2" w:rsidP="00AC28D8">
            <w:pPr>
              <w:pStyle w:val="ListParagraph"/>
              <w:widowControl w:val="0"/>
              <w:numPr>
                <w:ilvl w:val="0"/>
                <w:numId w:val="8"/>
              </w:numPr>
              <w:suppressAutoHyphens/>
              <w:autoSpaceDE w:val="0"/>
              <w:autoSpaceDN w:val="0"/>
              <w:adjustRightInd w:val="0"/>
              <w:spacing w:after="0" w:line="240" w:lineRule="auto"/>
              <w:rPr>
                <w:rFonts w:ascii="Lato" w:hAnsi="Lato" w:cs="Arial"/>
                <w:color w:val="767171" w:themeColor="background2" w:themeShade="80"/>
                <w:lang w:val="en"/>
              </w:rPr>
            </w:pPr>
            <w:r w:rsidRPr="000D7560">
              <w:rPr>
                <w:rFonts w:ascii="Lato" w:hAnsi="Lato" w:cs="Arial"/>
                <w:color w:val="767171" w:themeColor="background2" w:themeShade="80"/>
                <w:lang w:val="en"/>
              </w:rPr>
              <w:t xml:space="preserve">CPD Level 3 </w:t>
            </w:r>
            <w:r w:rsidR="00C5508F" w:rsidRPr="000D7560">
              <w:rPr>
                <w:rFonts w:ascii="Lato" w:hAnsi="Lato" w:cs="Arial"/>
                <w:color w:val="767171" w:themeColor="background2" w:themeShade="80"/>
                <w:lang w:val="en"/>
              </w:rPr>
              <w:t>Tax Accounting</w:t>
            </w:r>
          </w:p>
          <w:p w14:paraId="473D19CC" w14:textId="77777777" w:rsidR="007077E1" w:rsidRDefault="007077E1">
            <w:pPr>
              <w:widowControl w:val="0"/>
              <w:suppressAutoHyphens/>
              <w:autoSpaceDE w:val="0"/>
              <w:autoSpaceDN w:val="0"/>
              <w:adjustRightInd w:val="0"/>
              <w:spacing w:after="0" w:line="240" w:lineRule="auto"/>
              <w:jc w:val="both"/>
              <w:rPr>
                <w:rFonts w:ascii="Calibri" w:hAnsi="Calibri" w:cs="Calibri"/>
                <w:lang w:val="en"/>
              </w:rPr>
            </w:pPr>
          </w:p>
        </w:tc>
      </w:tr>
    </w:tbl>
    <w:p w14:paraId="1B2A5444" w14:textId="77777777" w:rsidR="007077E1"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652DA78F" w14:textId="77777777" w:rsidR="007077E1"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2381F317" w14:textId="77777777" w:rsidR="007077E1"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4B578089" w14:textId="77777777" w:rsidR="007077E1"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76EAF709" w14:textId="77777777" w:rsidR="007077E1" w:rsidRDefault="007077E1">
      <w:pPr>
        <w:widowControl w:val="0"/>
        <w:suppressAutoHyphens/>
        <w:autoSpaceDE w:val="0"/>
        <w:autoSpaceDN w:val="0"/>
        <w:adjustRightInd w:val="0"/>
        <w:spacing w:after="0" w:line="240" w:lineRule="auto"/>
        <w:rPr>
          <w:rFonts w:ascii="Times New Roman" w:hAnsi="Times New Roman" w:cs="Times New Roman"/>
          <w:sz w:val="2"/>
          <w:szCs w:val="2"/>
          <w:lang w:val="en"/>
        </w:rPr>
      </w:pPr>
    </w:p>
    <w:tbl>
      <w:tblPr>
        <w:tblW w:w="10076" w:type="dxa"/>
        <w:tblLayout w:type="fixed"/>
        <w:tblCellMar>
          <w:left w:w="10" w:type="dxa"/>
          <w:right w:w="10" w:type="dxa"/>
        </w:tblCellMar>
        <w:tblLook w:val="04A0" w:firstRow="1" w:lastRow="0" w:firstColumn="1" w:lastColumn="0" w:noHBand="0" w:noVBand="1"/>
      </w:tblPr>
      <w:tblGrid>
        <w:gridCol w:w="2254"/>
        <w:gridCol w:w="1251"/>
        <w:gridCol w:w="1173"/>
        <w:gridCol w:w="463"/>
        <w:gridCol w:w="1771"/>
        <w:gridCol w:w="3164"/>
      </w:tblGrid>
      <w:tr w:rsidR="007077E1" w14:paraId="400CDE97" w14:textId="77777777">
        <w:trPr>
          <w:trHeight w:val="1"/>
        </w:trPr>
        <w:tc>
          <w:tcPr>
            <w:tcW w:w="2254" w:type="dxa"/>
            <w:tcBorders>
              <w:top w:val="single" w:sz="2" w:space="0" w:color="000000"/>
              <w:left w:val="single" w:sz="2" w:space="0" w:color="000000"/>
              <w:bottom w:val="single" w:sz="2" w:space="0" w:color="000000"/>
              <w:right w:val="nil"/>
            </w:tcBorders>
            <w:shd w:val="clear" w:color="auto" w:fill="000080"/>
          </w:tcPr>
          <w:p w14:paraId="2F140A5C"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Will your business involve?</w:t>
            </w:r>
          </w:p>
        </w:tc>
        <w:tc>
          <w:tcPr>
            <w:tcW w:w="2424" w:type="dxa"/>
            <w:gridSpan w:val="2"/>
            <w:tcBorders>
              <w:top w:val="single" w:sz="2" w:space="0" w:color="000000"/>
              <w:left w:val="single" w:sz="2" w:space="0" w:color="000000"/>
              <w:bottom w:val="single" w:sz="2" w:space="0" w:color="000000"/>
              <w:right w:val="nil"/>
            </w:tcBorders>
            <w:shd w:val="clear" w:color="auto" w:fill="000080"/>
          </w:tcPr>
          <w:p w14:paraId="2EDE2917"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Yes/No</w:t>
            </w:r>
          </w:p>
        </w:tc>
        <w:tc>
          <w:tcPr>
            <w:tcW w:w="5398" w:type="dxa"/>
            <w:gridSpan w:val="3"/>
            <w:tcBorders>
              <w:top w:val="single" w:sz="2" w:space="0" w:color="000000"/>
              <w:left w:val="single" w:sz="2" w:space="0" w:color="000000"/>
              <w:bottom w:val="single" w:sz="2" w:space="0" w:color="000000"/>
              <w:right w:val="single" w:sz="2" w:space="0" w:color="000000"/>
            </w:tcBorders>
            <w:shd w:val="clear" w:color="auto" w:fill="000080"/>
          </w:tcPr>
          <w:p w14:paraId="1BDB1DA4"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How will you ensure the least risk of harm, (attach additional sheets if necessary)</w:t>
            </w:r>
          </w:p>
        </w:tc>
      </w:tr>
      <w:tr w:rsidR="007077E1" w14:paraId="36129BA3" w14:textId="77777777">
        <w:trPr>
          <w:trHeight w:val="765"/>
        </w:trPr>
        <w:tc>
          <w:tcPr>
            <w:tcW w:w="2254" w:type="dxa"/>
            <w:tcBorders>
              <w:top w:val="single" w:sz="2" w:space="0" w:color="000000"/>
              <w:left w:val="single" w:sz="2" w:space="0" w:color="000000"/>
              <w:bottom w:val="single" w:sz="2" w:space="0" w:color="000000"/>
              <w:right w:val="nil"/>
            </w:tcBorders>
          </w:tcPr>
          <w:p w14:paraId="48C421AB" w14:textId="77777777" w:rsidR="007077E1" w:rsidRDefault="002169C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Electrical equipment</w:t>
            </w:r>
          </w:p>
          <w:p w14:paraId="274C7CA8" w14:textId="77777777" w:rsidR="007077E1"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3C570336" w14:textId="77777777" w:rsidR="007077E1"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712301B6" w14:textId="77777777" w:rsidR="007077E1" w:rsidRDefault="007077E1">
            <w:pPr>
              <w:widowControl w:val="0"/>
              <w:tabs>
                <w:tab w:val="left" w:pos="1260"/>
              </w:tabs>
              <w:suppressAutoHyphens/>
              <w:autoSpaceDE w:val="0"/>
              <w:autoSpaceDN w:val="0"/>
              <w:adjustRightInd w:val="0"/>
              <w:spacing w:after="0" w:line="240" w:lineRule="auto"/>
              <w:jc w:val="both"/>
              <w:rPr>
                <w:rFonts w:ascii="Calibri" w:hAnsi="Calibri" w:cs="Calibri"/>
                <w:lang w:val="en"/>
              </w:rPr>
            </w:pPr>
          </w:p>
        </w:tc>
        <w:tc>
          <w:tcPr>
            <w:tcW w:w="2424" w:type="dxa"/>
            <w:gridSpan w:val="2"/>
            <w:tcBorders>
              <w:top w:val="single" w:sz="2" w:space="0" w:color="000000"/>
              <w:left w:val="single" w:sz="2" w:space="0" w:color="000000"/>
              <w:bottom w:val="single" w:sz="2" w:space="0" w:color="000000"/>
              <w:right w:val="nil"/>
            </w:tcBorders>
          </w:tcPr>
          <w:p w14:paraId="67058DD0" w14:textId="7CAEEC12"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GB"/>
              </w:rPr>
            </w:pPr>
            <w:r>
              <w:rPr>
                <w:rFonts w:ascii="Calibri" w:hAnsi="Calibri" w:cs="Calibri"/>
                <w:lang w:val="en"/>
              </w:rPr>
              <w:t xml:space="preserve">    </w:t>
            </w:r>
            <w:r w:rsidR="00CA6426">
              <w:rPr>
                <w:rFonts w:ascii="Calibri" w:hAnsi="Calibri" w:cs="Calibri"/>
                <w:lang w:val="en-GB"/>
              </w:rPr>
              <w:t>Yes</w:t>
            </w:r>
          </w:p>
        </w:tc>
        <w:tc>
          <w:tcPr>
            <w:tcW w:w="5398" w:type="dxa"/>
            <w:gridSpan w:val="3"/>
            <w:tcBorders>
              <w:top w:val="single" w:sz="2" w:space="0" w:color="000000"/>
              <w:left w:val="single" w:sz="2" w:space="0" w:color="000000"/>
              <w:bottom w:val="single" w:sz="2" w:space="0" w:color="000000"/>
              <w:right w:val="single" w:sz="2" w:space="0" w:color="000000"/>
            </w:tcBorders>
            <w:shd w:val="clear" w:color="auto" w:fill="FFFF00"/>
          </w:tcPr>
          <w:p w14:paraId="5B1E5793" w14:textId="3C66D733" w:rsidR="007077E1" w:rsidRDefault="00B83678">
            <w:pPr>
              <w:widowControl w:val="0"/>
              <w:tabs>
                <w:tab w:val="left" w:pos="1260"/>
              </w:tabs>
              <w:suppressAutoHyphens/>
              <w:autoSpaceDE w:val="0"/>
              <w:autoSpaceDN w:val="0"/>
              <w:adjustRightInd w:val="0"/>
              <w:spacing w:after="0" w:line="240" w:lineRule="auto"/>
              <w:jc w:val="both"/>
              <w:rPr>
                <w:rFonts w:ascii="Calibri" w:hAnsi="Calibri" w:cs="Calibri"/>
                <w:lang w:val="en"/>
              </w:rPr>
            </w:pPr>
            <w:r>
              <w:rPr>
                <w:rFonts w:ascii="Calibri" w:hAnsi="Calibri" w:cs="Calibri"/>
                <w:lang w:val="en"/>
              </w:rPr>
              <w:t>Proper trainings</w:t>
            </w:r>
          </w:p>
        </w:tc>
      </w:tr>
      <w:tr w:rsidR="007077E1" w14:paraId="59F7B585" w14:textId="77777777">
        <w:trPr>
          <w:trHeight w:val="765"/>
        </w:trPr>
        <w:tc>
          <w:tcPr>
            <w:tcW w:w="2254" w:type="dxa"/>
            <w:tcBorders>
              <w:top w:val="single" w:sz="2" w:space="0" w:color="000000"/>
              <w:left w:val="single" w:sz="2" w:space="0" w:color="000000"/>
              <w:bottom w:val="single" w:sz="2" w:space="0" w:color="000000"/>
              <w:right w:val="nil"/>
            </w:tcBorders>
          </w:tcPr>
          <w:p w14:paraId="02E99203" w14:textId="77777777" w:rsidR="007077E1" w:rsidRDefault="002169C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Manual handling</w:t>
            </w:r>
          </w:p>
          <w:p w14:paraId="55932FBE" w14:textId="77777777" w:rsidR="007077E1"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0A9B5DC7" w14:textId="77777777" w:rsidR="007077E1"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056945EE" w14:textId="77777777" w:rsidR="007077E1" w:rsidRDefault="007077E1">
            <w:pPr>
              <w:widowControl w:val="0"/>
              <w:tabs>
                <w:tab w:val="left" w:pos="1260"/>
              </w:tabs>
              <w:suppressAutoHyphens/>
              <w:autoSpaceDE w:val="0"/>
              <w:autoSpaceDN w:val="0"/>
              <w:adjustRightInd w:val="0"/>
              <w:spacing w:after="0" w:line="240" w:lineRule="auto"/>
              <w:jc w:val="both"/>
              <w:rPr>
                <w:rFonts w:ascii="Calibri" w:hAnsi="Calibri" w:cs="Calibri"/>
                <w:lang w:val="en"/>
              </w:rPr>
            </w:pPr>
          </w:p>
        </w:tc>
        <w:tc>
          <w:tcPr>
            <w:tcW w:w="2424" w:type="dxa"/>
            <w:gridSpan w:val="2"/>
            <w:tcBorders>
              <w:top w:val="single" w:sz="2" w:space="0" w:color="000000"/>
              <w:left w:val="single" w:sz="2" w:space="0" w:color="000000"/>
              <w:bottom w:val="single" w:sz="2" w:space="0" w:color="000000"/>
              <w:right w:val="nil"/>
            </w:tcBorders>
          </w:tcPr>
          <w:p w14:paraId="32AC7C80" w14:textId="77777777"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
              </w:rPr>
            </w:pPr>
            <w:r>
              <w:rPr>
                <w:rFonts w:ascii="Calibri" w:hAnsi="Calibri" w:cs="Calibri"/>
                <w:lang w:val="en"/>
              </w:rPr>
              <w:t xml:space="preserve">    Yes</w:t>
            </w:r>
          </w:p>
        </w:tc>
        <w:tc>
          <w:tcPr>
            <w:tcW w:w="5398" w:type="dxa"/>
            <w:gridSpan w:val="3"/>
            <w:tcBorders>
              <w:top w:val="single" w:sz="2" w:space="0" w:color="000000"/>
              <w:left w:val="single" w:sz="2" w:space="0" w:color="000000"/>
              <w:bottom w:val="single" w:sz="2" w:space="0" w:color="000000"/>
              <w:right w:val="single" w:sz="2" w:space="0" w:color="000000"/>
            </w:tcBorders>
            <w:shd w:val="clear" w:color="auto" w:fill="FFFF00"/>
          </w:tcPr>
          <w:p w14:paraId="1E310774" w14:textId="7009A0E8" w:rsidR="007077E1" w:rsidRDefault="00B83678">
            <w:pPr>
              <w:widowControl w:val="0"/>
              <w:tabs>
                <w:tab w:val="left" w:pos="1260"/>
              </w:tabs>
              <w:suppressAutoHyphens/>
              <w:autoSpaceDE w:val="0"/>
              <w:autoSpaceDN w:val="0"/>
              <w:adjustRightInd w:val="0"/>
              <w:spacing w:after="0" w:line="240" w:lineRule="auto"/>
              <w:jc w:val="both"/>
              <w:rPr>
                <w:rFonts w:ascii="Calibri" w:hAnsi="Calibri" w:cs="Calibri"/>
                <w:lang w:val="en"/>
              </w:rPr>
            </w:pPr>
            <w:r>
              <w:rPr>
                <w:rFonts w:ascii="Calibri" w:hAnsi="Calibri" w:cs="Calibri"/>
                <w:lang w:val="en"/>
              </w:rPr>
              <w:t>Proper trainings</w:t>
            </w:r>
          </w:p>
        </w:tc>
      </w:tr>
      <w:tr w:rsidR="007077E1" w14:paraId="253B4283" w14:textId="77777777">
        <w:trPr>
          <w:trHeight w:val="765"/>
        </w:trPr>
        <w:tc>
          <w:tcPr>
            <w:tcW w:w="2254" w:type="dxa"/>
            <w:tcBorders>
              <w:top w:val="single" w:sz="2" w:space="0" w:color="000000"/>
              <w:left w:val="single" w:sz="2" w:space="0" w:color="000000"/>
              <w:bottom w:val="single" w:sz="2" w:space="0" w:color="000000"/>
              <w:right w:val="nil"/>
            </w:tcBorders>
          </w:tcPr>
          <w:p w14:paraId="0EFB9AFE" w14:textId="77777777" w:rsidR="007077E1" w:rsidRDefault="002169C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COSHH</w:t>
            </w:r>
          </w:p>
          <w:p w14:paraId="6575B66C" w14:textId="77777777" w:rsidR="007077E1"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6FE43741" w14:textId="77777777" w:rsidR="007077E1" w:rsidRDefault="007077E1">
            <w:pPr>
              <w:widowControl w:val="0"/>
              <w:tabs>
                <w:tab w:val="left" w:pos="1260"/>
              </w:tabs>
              <w:suppressAutoHyphens/>
              <w:autoSpaceDE w:val="0"/>
              <w:autoSpaceDN w:val="0"/>
              <w:adjustRightInd w:val="0"/>
              <w:spacing w:after="0" w:line="240" w:lineRule="auto"/>
              <w:jc w:val="both"/>
              <w:rPr>
                <w:rFonts w:ascii="Calibri" w:hAnsi="Calibri" w:cs="Calibri"/>
                <w:lang w:val="en"/>
              </w:rPr>
            </w:pPr>
          </w:p>
        </w:tc>
        <w:tc>
          <w:tcPr>
            <w:tcW w:w="2424" w:type="dxa"/>
            <w:gridSpan w:val="2"/>
            <w:tcBorders>
              <w:top w:val="single" w:sz="2" w:space="0" w:color="000000"/>
              <w:left w:val="single" w:sz="2" w:space="0" w:color="000000"/>
              <w:bottom w:val="single" w:sz="2" w:space="0" w:color="000000"/>
              <w:right w:val="nil"/>
            </w:tcBorders>
          </w:tcPr>
          <w:p w14:paraId="2128B9A4" w14:textId="77777777"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GB"/>
              </w:rPr>
            </w:pPr>
            <w:r>
              <w:rPr>
                <w:rFonts w:ascii="Calibri" w:hAnsi="Calibri" w:cs="Calibri"/>
                <w:lang w:val="en"/>
              </w:rPr>
              <w:t xml:space="preserve">    </w:t>
            </w:r>
            <w:r>
              <w:rPr>
                <w:rFonts w:ascii="Calibri" w:hAnsi="Calibri" w:cs="Calibri"/>
                <w:lang w:val="en-GB"/>
              </w:rPr>
              <w:t>No</w:t>
            </w:r>
          </w:p>
        </w:tc>
        <w:tc>
          <w:tcPr>
            <w:tcW w:w="5398" w:type="dxa"/>
            <w:gridSpan w:val="3"/>
            <w:tcBorders>
              <w:top w:val="single" w:sz="2" w:space="0" w:color="000000"/>
              <w:left w:val="single" w:sz="2" w:space="0" w:color="000000"/>
              <w:bottom w:val="single" w:sz="2" w:space="0" w:color="000000"/>
              <w:right w:val="single" w:sz="2" w:space="0" w:color="000000"/>
            </w:tcBorders>
            <w:shd w:val="clear" w:color="auto" w:fill="FFFF00"/>
          </w:tcPr>
          <w:p w14:paraId="32669A53" w14:textId="77777777" w:rsidR="007077E1" w:rsidRDefault="007077E1">
            <w:pPr>
              <w:widowControl w:val="0"/>
              <w:tabs>
                <w:tab w:val="left" w:pos="1260"/>
              </w:tabs>
              <w:suppressAutoHyphens/>
              <w:autoSpaceDE w:val="0"/>
              <w:autoSpaceDN w:val="0"/>
              <w:adjustRightInd w:val="0"/>
              <w:spacing w:after="0" w:line="240" w:lineRule="auto"/>
              <w:jc w:val="both"/>
              <w:rPr>
                <w:rFonts w:ascii="Calibri" w:hAnsi="Calibri" w:cs="Calibri"/>
                <w:lang w:val="en"/>
              </w:rPr>
            </w:pPr>
          </w:p>
        </w:tc>
      </w:tr>
      <w:tr w:rsidR="007077E1" w14:paraId="61EF8FC1" w14:textId="77777777">
        <w:trPr>
          <w:trHeight w:val="765"/>
        </w:trPr>
        <w:tc>
          <w:tcPr>
            <w:tcW w:w="2254" w:type="dxa"/>
            <w:tcBorders>
              <w:top w:val="single" w:sz="2" w:space="0" w:color="000000"/>
              <w:left w:val="single" w:sz="2" w:space="0" w:color="000000"/>
              <w:bottom w:val="single" w:sz="2" w:space="0" w:color="000000"/>
              <w:right w:val="nil"/>
            </w:tcBorders>
          </w:tcPr>
          <w:p w14:paraId="6D7365B1" w14:textId="77777777" w:rsidR="007077E1" w:rsidRDefault="002169C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Lone working</w:t>
            </w:r>
          </w:p>
          <w:p w14:paraId="7F1129CA" w14:textId="77777777" w:rsidR="007077E1"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507D1933" w14:textId="77777777" w:rsidR="007077E1"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6A3CAC3E" w14:textId="77777777" w:rsidR="007077E1" w:rsidRDefault="007077E1">
            <w:pPr>
              <w:widowControl w:val="0"/>
              <w:tabs>
                <w:tab w:val="left" w:pos="1260"/>
              </w:tabs>
              <w:suppressAutoHyphens/>
              <w:autoSpaceDE w:val="0"/>
              <w:autoSpaceDN w:val="0"/>
              <w:adjustRightInd w:val="0"/>
              <w:spacing w:after="0" w:line="240" w:lineRule="auto"/>
              <w:jc w:val="both"/>
              <w:rPr>
                <w:rFonts w:ascii="Calibri" w:hAnsi="Calibri" w:cs="Calibri"/>
                <w:lang w:val="en"/>
              </w:rPr>
            </w:pPr>
          </w:p>
        </w:tc>
        <w:tc>
          <w:tcPr>
            <w:tcW w:w="2424" w:type="dxa"/>
            <w:gridSpan w:val="2"/>
            <w:tcBorders>
              <w:top w:val="single" w:sz="2" w:space="0" w:color="000000"/>
              <w:left w:val="single" w:sz="2" w:space="0" w:color="000000"/>
              <w:bottom w:val="single" w:sz="2" w:space="0" w:color="000000"/>
              <w:right w:val="nil"/>
            </w:tcBorders>
          </w:tcPr>
          <w:p w14:paraId="34A8A3E3" w14:textId="77777777"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
              </w:rPr>
            </w:pPr>
            <w:r>
              <w:rPr>
                <w:rFonts w:ascii="Calibri" w:hAnsi="Calibri" w:cs="Calibri"/>
                <w:lang w:val="en"/>
              </w:rPr>
              <w:t xml:space="preserve">    Yes</w:t>
            </w:r>
          </w:p>
        </w:tc>
        <w:tc>
          <w:tcPr>
            <w:tcW w:w="5398" w:type="dxa"/>
            <w:gridSpan w:val="3"/>
            <w:tcBorders>
              <w:top w:val="single" w:sz="2" w:space="0" w:color="000000"/>
              <w:left w:val="single" w:sz="2" w:space="0" w:color="000000"/>
              <w:bottom w:val="single" w:sz="2" w:space="0" w:color="000000"/>
              <w:right w:val="single" w:sz="2" w:space="0" w:color="000000"/>
            </w:tcBorders>
            <w:shd w:val="clear" w:color="auto" w:fill="FFFF00"/>
          </w:tcPr>
          <w:p w14:paraId="44A3FB61" w14:textId="3C6EC696" w:rsidR="007077E1" w:rsidRDefault="00B83678">
            <w:pPr>
              <w:widowControl w:val="0"/>
              <w:tabs>
                <w:tab w:val="left" w:pos="1260"/>
              </w:tabs>
              <w:suppressAutoHyphens/>
              <w:autoSpaceDE w:val="0"/>
              <w:autoSpaceDN w:val="0"/>
              <w:adjustRightInd w:val="0"/>
              <w:spacing w:after="0" w:line="240" w:lineRule="auto"/>
              <w:jc w:val="both"/>
              <w:rPr>
                <w:rFonts w:ascii="Calibri" w:hAnsi="Calibri" w:cs="Calibri"/>
                <w:lang w:val="en"/>
              </w:rPr>
            </w:pPr>
            <w:r>
              <w:rPr>
                <w:rFonts w:ascii="Calibri" w:hAnsi="Calibri" w:cs="Calibri"/>
                <w:lang w:val="en"/>
              </w:rPr>
              <w:t>Proper trainings</w:t>
            </w:r>
          </w:p>
        </w:tc>
      </w:tr>
      <w:tr w:rsidR="007077E1" w14:paraId="202C2FF8" w14:textId="77777777">
        <w:tblPrEx>
          <w:tblCellMar>
            <w:left w:w="108" w:type="dxa"/>
            <w:right w:w="108" w:type="dxa"/>
          </w:tblCellMar>
        </w:tblPrEx>
        <w:trPr>
          <w:trHeight w:val="1"/>
        </w:trPr>
        <w:tc>
          <w:tcPr>
            <w:tcW w:w="10076" w:type="dxa"/>
            <w:gridSpan w:val="6"/>
            <w:tcBorders>
              <w:top w:val="single" w:sz="2" w:space="0" w:color="000000"/>
              <w:left w:val="single" w:sz="2" w:space="0" w:color="000000"/>
              <w:bottom w:val="single" w:sz="2" w:space="0" w:color="000000"/>
              <w:right w:val="single" w:sz="2" w:space="0" w:color="000000"/>
            </w:tcBorders>
            <w:shd w:val="clear" w:color="auto" w:fill="000080"/>
          </w:tcPr>
          <w:p w14:paraId="3E6ABEF2" w14:textId="77777777"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Insurance: What level and type of insurance does your business require?</w:t>
            </w:r>
          </w:p>
        </w:tc>
      </w:tr>
      <w:tr w:rsidR="007077E1" w14:paraId="4FC94769" w14:textId="77777777">
        <w:tblPrEx>
          <w:tblCellMar>
            <w:left w:w="108" w:type="dxa"/>
            <w:right w:w="108" w:type="dxa"/>
          </w:tblCellMar>
        </w:tblPrEx>
        <w:trPr>
          <w:trHeight w:val="1"/>
        </w:trPr>
        <w:tc>
          <w:tcPr>
            <w:tcW w:w="10076" w:type="dxa"/>
            <w:gridSpan w:val="6"/>
            <w:tcBorders>
              <w:top w:val="single" w:sz="2" w:space="0" w:color="000000"/>
              <w:left w:val="single" w:sz="2" w:space="0" w:color="000000"/>
              <w:bottom w:val="single" w:sz="2" w:space="0" w:color="000000"/>
              <w:right w:val="single" w:sz="2" w:space="0" w:color="000000"/>
            </w:tcBorders>
          </w:tcPr>
          <w:p w14:paraId="5A38FFB4" w14:textId="5E08BD3E" w:rsidR="007077E1" w:rsidRDefault="002169C1">
            <w:pPr>
              <w:widowControl w:val="0"/>
              <w:tabs>
                <w:tab w:val="left" w:pos="1260"/>
              </w:tabs>
              <w:suppressAutoHyphens/>
              <w:autoSpaceDE w:val="0"/>
              <w:autoSpaceDN w:val="0"/>
              <w:adjustRightInd w:val="0"/>
              <w:spacing w:after="0" w:line="240" w:lineRule="auto"/>
              <w:jc w:val="both"/>
              <w:rPr>
                <w:rFonts w:ascii="Arial" w:hAnsi="Arial" w:cs="Arial"/>
                <w:lang w:val="en"/>
              </w:rPr>
            </w:pPr>
            <w:r>
              <w:rPr>
                <w:rFonts w:ascii="Arial" w:hAnsi="Arial" w:cs="Arial"/>
                <w:lang w:val="en"/>
              </w:rPr>
              <w:t xml:space="preserve">There are 2 main types of business insurance – Public Liability and Professional Indemnity. Some businesses also require additional industry specific </w:t>
            </w:r>
            <w:r w:rsidR="00B76B00">
              <w:rPr>
                <w:rFonts w:ascii="Arial" w:hAnsi="Arial" w:cs="Arial"/>
                <w:lang w:val="en"/>
              </w:rPr>
              <w:t>insurance,</w:t>
            </w:r>
            <w:r>
              <w:rPr>
                <w:rFonts w:ascii="Arial" w:hAnsi="Arial" w:cs="Arial"/>
                <w:lang w:val="en"/>
              </w:rPr>
              <w:t xml:space="preserve"> and you should check with your industry’s professional body.</w:t>
            </w:r>
          </w:p>
          <w:p w14:paraId="57B68896" w14:textId="34206851" w:rsidR="007077E1" w:rsidRDefault="002169C1">
            <w:pPr>
              <w:widowControl w:val="0"/>
              <w:tabs>
                <w:tab w:val="left" w:pos="1260"/>
              </w:tabs>
              <w:suppressAutoHyphens/>
              <w:autoSpaceDE w:val="0"/>
              <w:autoSpaceDN w:val="0"/>
              <w:adjustRightInd w:val="0"/>
              <w:spacing w:after="0" w:line="240" w:lineRule="auto"/>
              <w:jc w:val="both"/>
              <w:rPr>
                <w:rFonts w:ascii="Arial" w:hAnsi="Arial" w:cs="Arial"/>
                <w:lang w:val="en"/>
              </w:rPr>
            </w:pPr>
            <w:r>
              <w:rPr>
                <w:rFonts w:ascii="Arial" w:hAnsi="Arial" w:cs="Arial"/>
                <w:lang w:val="en"/>
              </w:rPr>
              <w:t>All businesses will need Public Liability – this covers you if any of your activities harm person or property, e.g. a customer slips on a wet floor in your shop, or you drop a tin of paint onto someone while up a ladder.</w:t>
            </w:r>
            <w:sdt>
              <w:sdtPr>
                <w:rPr>
                  <w:rFonts w:ascii="Arial" w:hAnsi="Arial" w:cs="Arial"/>
                  <w:lang w:val="en"/>
                </w:rPr>
                <w:id w:val="-1805849719"/>
                <w:citation/>
              </w:sdtPr>
              <w:sdtEndPr/>
              <w:sdtContent>
                <w:r w:rsidR="00A57E56">
                  <w:rPr>
                    <w:rFonts w:ascii="Arial" w:hAnsi="Arial" w:cs="Arial"/>
                    <w:lang w:val="en"/>
                  </w:rPr>
                  <w:fldChar w:fldCharType="begin"/>
                </w:r>
                <w:r w:rsidR="00A57E56">
                  <w:rPr>
                    <w:rFonts w:ascii="Arial" w:hAnsi="Arial" w:cs="Arial"/>
                    <w:lang w:val="en-GB"/>
                  </w:rPr>
                  <w:instrText xml:space="preserve"> CITATION htt22 \l 2057 </w:instrText>
                </w:r>
                <w:r w:rsidR="00A57E56">
                  <w:rPr>
                    <w:rFonts w:ascii="Arial" w:hAnsi="Arial" w:cs="Arial"/>
                    <w:lang w:val="en"/>
                  </w:rPr>
                  <w:fldChar w:fldCharType="separate"/>
                </w:r>
                <w:r w:rsidR="00A57E56">
                  <w:rPr>
                    <w:rFonts w:ascii="Arial" w:hAnsi="Arial" w:cs="Arial"/>
                    <w:noProof/>
                    <w:lang w:val="en-GB"/>
                  </w:rPr>
                  <w:t xml:space="preserve"> </w:t>
                </w:r>
                <w:r w:rsidR="00A57E56" w:rsidRPr="00A57E56">
                  <w:rPr>
                    <w:rFonts w:ascii="Arial" w:hAnsi="Arial" w:cs="Arial"/>
                    <w:noProof/>
                    <w:lang w:val="en-GB"/>
                  </w:rPr>
                  <w:t>(Anon., 2022)</w:t>
                </w:r>
                <w:r w:rsidR="00A57E56">
                  <w:rPr>
                    <w:rFonts w:ascii="Arial" w:hAnsi="Arial" w:cs="Arial"/>
                    <w:lang w:val="en"/>
                  </w:rPr>
                  <w:fldChar w:fldCharType="end"/>
                </w:r>
              </w:sdtContent>
            </w:sdt>
          </w:p>
          <w:p w14:paraId="10A2C76C" w14:textId="77777777" w:rsidR="007077E1" w:rsidRDefault="007077E1">
            <w:pPr>
              <w:widowControl w:val="0"/>
              <w:tabs>
                <w:tab w:val="left" w:pos="1260"/>
              </w:tabs>
              <w:suppressAutoHyphens/>
              <w:autoSpaceDE w:val="0"/>
              <w:autoSpaceDN w:val="0"/>
              <w:adjustRightInd w:val="0"/>
              <w:spacing w:after="0" w:line="240" w:lineRule="auto"/>
              <w:jc w:val="both"/>
              <w:rPr>
                <w:rFonts w:ascii="Calibri" w:hAnsi="Calibri" w:cs="Calibri"/>
                <w:lang w:val="en"/>
              </w:rPr>
            </w:pPr>
          </w:p>
        </w:tc>
      </w:tr>
      <w:tr w:rsidR="007077E1" w14:paraId="40E49368" w14:textId="77777777">
        <w:trPr>
          <w:trHeight w:val="1"/>
        </w:trPr>
        <w:tc>
          <w:tcPr>
            <w:tcW w:w="3505" w:type="dxa"/>
            <w:gridSpan w:val="2"/>
            <w:tcBorders>
              <w:top w:val="single" w:sz="2" w:space="0" w:color="000000"/>
              <w:left w:val="single" w:sz="2" w:space="0" w:color="000000"/>
              <w:bottom w:val="single" w:sz="2" w:space="0" w:color="000000"/>
              <w:right w:val="nil"/>
            </w:tcBorders>
            <w:shd w:val="clear" w:color="auto" w:fill="000080"/>
          </w:tcPr>
          <w:p w14:paraId="77C5646D" w14:textId="77777777"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lastRenderedPageBreak/>
              <w:t>Type</w:t>
            </w:r>
          </w:p>
        </w:tc>
        <w:tc>
          <w:tcPr>
            <w:tcW w:w="1636" w:type="dxa"/>
            <w:gridSpan w:val="2"/>
            <w:tcBorders>
              <w:top w:val="single" w:sz="2" w:space="0" w:color="000000"/>
              <w:left w:val="single" w:sz="2" w:space="0" w:color="000000"/>
              <w:bottom w:val="single" w:sz="2" w:space="0" w:color="000000"/>
              <w:right w:val="nil"/>
            </w:tcBorders>
            <w:shd w:val="clear" w:color="auto" w:fill="000080"/>
          </w:tcPr>
          <w:p w14:paraId="6AAAAF44" w14:textId="77777777"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Level of Cover</w:t>
            </w:r>
          </w:p>
        </w:tc>
        <w:tc>
          <w:tcPr>
            <w:tcW w:w="1771" w:type="dxa"/>
            <w:tcBorders>
              <w:top w:val="single" w:sz="2" w:space="0" w:color="000000"/>
              <w:left w:val="single" w:sz="2" w:space="0" w:color="000000"/>
              <w:bottom w:val="single" w:sz="2" w:space="0" w:color="000000"/>
              <w:right w:val="nil"/>
            </w:tcBorders>
            <w:shd w:val="clear" w:color="auto" w:fill="000080"/>
          </w:tcPr>
          <w:p w14:paraId="3112C5B4" w14:textId="77777777"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Provider</w:t>
            </w:r>
          </w:p>
        </w:tc>
        <w:tc>
          <w:tcPr>
            <w:tcW w:w="3164" w:type="dxa"/>
            <w:tcBorders>
              <w:top w:val="single" w:sz="2" w:space="0" w:color="000000"/>
              <w:left w:val="single" w:sz="2" w:space="0" w:color="000000"/>
              <w:bottom w:val="single" w:sz="2" w:space="0" w:color="000000"/>
              <w:right w:val="single" w:sz="2" w:space="0" w:color="000000"/>
            </w:tcBorders>
            <w:shd w:val="clear" w:color="auto" w:fill="000080"/>
          </w:tcPr>
          <w:p w14:paraId="383769DA" w14:textId="77777777"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Cost</w:t>
            </w:r>
          </w:p>
        </w:tc>
      </w:tr>
      <w:tr w:rsidR="007077E1" w14:paraId="1C84245A" w14:textId="77777777">
        <w:trPr>
          <w:trHeight w:val="449"/>
        </w:trPr>
        <w:tc>
          <w:tcPr>
            <w:tcW w:w="3505" w:type="dxa"/>
            <w:gridSpan w:val="2"/>
            <w:tcBorders>
              <w:top w:val="single" w:sz="2" w:space="0" w:color="000000"/>
              <w:left w:val="single" w:sz="2" w:space="0" w:color="000000"/>
              <w:bottom w:val="single" w:sz="2" w:space="0" w:color="000000"/>
              <w:right w:val="nil"/>
            </w:tcBorders>
            <w:shd w:val="clear" w:color="auto" w:fill="auto"/>
            <w:vAlign w:val="center"/>
          </w:tcPr>
          <w:p w14:paraId="1BF7D400" w14:textId="77777777"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highlight w:val="lightGray"/>
                <w:lang w:val="en"/>
              </w:rPr>
            </w:pPr>
            <w:r>
              <w:rPr>
                <w:rFonts w:ascii="Arial" w:hAnsi="Arial" w:cs="Arial"/>
                <w:sz w:val="24"/>
                <w:szCs w:val="24"/>
                <w:highlight w:val="lightGray"/>
                <w:lang w:val="en"/>
              </w:rPr>
              <w:t>Public Liability</w:t>
            </w:r>
          </w:p>
        </w:tc>
        <w:tc>
          <w:tcPr>
            <w:tcW w:w="1636" w:type="dxa"/>
            <w:gridSpan w:val="2"/>
            <w:tcBorders>
              <w:top w:val="single" w:sz="2" w:space="0" w:color="000000"/>
              <w:left w:val="single" w:sz="2" w:space="0" w:color="000000"/>
              <w:bottom w:val="single" w:sz="2" w:space="0" w:color="000000"/>
              <w:right w:val="nil"/>
            </w:tcBorders>
            <w:shd w:val="clear" w:color="auto" w:fill="FFFF00"/>
          </w:tcPr>
          <w:p w14:paraId="0D8CC7F7" w14:textId="77777777" w:rsidR="007077E1" w:rsidRDefault="002169C1">
            <w:pPr>
              <w:widowControl w:val="0"/>
              <w:tabs>
                <w:tab w:val="left" w:pos="1260"/>
              </w:tabs>
              <w:suppressAutoHyphens/>
              <w:autoSpaceDE w:val="0"/>
              <w:autoSpaceDN w:val="0"/>
              <w:adjustRightInd w:val="0"/>
              <w:spacing w:after="0" w:line="240" w:lineRule="auto"/>
              <w:jc w:val="both"/>
              <w:rPr>
                <w:rFonts w:ascii="Arial" w:hAnsi="Arial" w:cs="Arial"/>
                <w:sz w:val="24"/>
                <w:szCs w:val="24"/>
                <w:lang w:val="en-GB"/>
              </w:rPr>
            </w:pPr>
            <w:r>
              <w:rPr>
                <w:rFonts w:ascii="Arial" w:hAnsi="Arial" w:cs="Arial"/>
                <w:sz w:val="24"/>
                <w:szCs w:val="24"/>
                <w:lang w:val="en-GB"/>
              </w:rPr>
              <w:t>full</w:t>
            </w:r>
          </w:p>
          <w:p w14:paraId="6CDFF88A" w14:textId="77777777" w:rsidR="007077E1" w:rsidRDefault="007077E1">
            <w:pPr>
              <w:widowControl w:val="0"/>
              <w:tabs>
                <w:tab w:val="left" w:pos="1260"/>
              </w:tabs>
              <w:suppressAutoHyphens/>
              <w:autoSpaceDE w:val="0"/>
              <w:autoSpaceDN w:val="0"/>
              <w:adjustRightInd w:val="0"/>
              <w:spacing w:after="0" w:line="240" w:lineRule="auto"/>
              <w:jc w:val="both"/>
              <w:rPr>
                <w:rFonts w:ascii="Calibri" w:hAnsi="Calibri" w:cs="Calibri"/>
                <w:lang w:val="en"/>
              </w:rPr>
            </w:pPr>
          </w:p>
        </w:tc>
        <w:tc>
          <w:tcPr>
            <w:tcW w:w="1771" w:type="dxa"/>
            <w:tcBorders>
              <w:top w:val="single" w:sz="2" w:space="0" w:color="000000"/>
              <w:left w:val="single" w:sz="2" w:space="0" w:color="000000"/>
              <w:bottom w:val="single" w:sz="2" w:space="0" w:color="000000"/>
              <w:right w:val="nil"/>
            </w:tcBorders>
            <w:shd w:val="clear" w:color="auto" w:fill="FFFF00"/>
          </w:tcPr>
          <w:p w14:paraId="674EAD9B" w14:textId="568C6C22" w:rsidR="007077E1" w:rsidRDefault="00966ED5">
            <w:pPr>
              <w:widowControl w:val="0"/>
              <w:tabs>
                <w:tab w:val="left" w:pos="1260"/>
              </w:tabs>
              <w:suppressAutoHyphens/>
              <w:autoSpaceDE w:val="0"/>
              <w:autoSpaceDN w:val="0"/>
              <w:adjustRightInd w:val="0"/>
              <w:spacing w:after="0" w:line="240" w:lineRule="auto"/>
              <w:jc w:val="both"/>
              <w:rPr>
                <w:rFonts w:ascii="Calibri" w:hAnsi="Calibri" w:cs="Calibri"/>
                <w:lang w:val="en-GB"/>
              </w:rPr>
            </w:pPr>
            <w:r>
              <w:rPr>
                <w:rFonts w:ascii="Calibri" w:hAnsi="Calibri" w:cs="Calibri"/>
                <w:lang w:val="en-GB"/>
              </w:rPr>
              <w:t>BCD</w:t>
            </w:r>
          </w:p>
        </w:tc>
        <w:tc>
          <w:tcPr>
            <w:tcW w:w="3164" w:type="dxa"/>
            <w:tcBorders>
              <w:top w:val="single" w:sz="2" w:space="0" w:color="000000"/>
              <w:left w:val="single" w:sz="2" w:space="0" w:color="000000"/>
              <w:bottom w:val="single" w:sz="2" w:space="0" w:color="000000"/>
              <w:right w:val="single" w:sz="2" w:space="0" w:color="000000"/>
            </w:tcBorders>
            <w:shd w:val="clear" w:color="auto" w:fill="FFFF00"/>
          </w:tcPr>
          <w:p w14:paraId="50670DAA" w14:textId="74541053" w:rsidR="007077E1" w:rsidRDefault="001B2D9A">
            <w:pPr>
              <w:widowControl w:val="0"/>
              <w:tabs>
                <w:tab w:val="left" w:pos="1260"/>
              </w:tabs>
              <w:suppressAutoHyphens/>
              <w:autoSpaceDE w:val="0"/>
              <w:autoSpaceDN w:val="0"/>
              <w:adjustRightInd w:val="0"/>
              <w:spacing w:after="0" w:line="240" w:lineRule="auto"/>
              <w:jc w:val="both"/>
              <w:rPr>
                <w:rFonts w:ascii="Calibri" w:hAnsi="Calibri" w:cs="Calibri"/>
                <w:lang w:val="en-GB"/>
              </w:rPr>
            </w:pPr>
            <w:r>
              <w:rPr>
                <w:rFonts w:ascii="Calibri" w:hAnsi="Calibri" w:cs="Calibri"/>
                <w:lang w:val="en-GB"/>
              </w:rPr>
              <w:t>30</w:t>
            </w:r>
            <w:r w:rsidR="002169C1">
              <w:rPr>
                <w:rFonts w:ascii="Calibri" w:hAnsi="Calibri" w:cs="Calibri"/>
                <w:lang w:val="en-GB"/>
              </w:rPr>
              <w:t>£/month</w:t>
            </w:r>
          </w:p>
        </w:tc>
      </w:tr>
      <w:tr w:rsidR="007077E1" w14:paraId="4C7AD3FE" w14:textId="77777777">
        <w:trPr>
          <w:trHeight w:val="690"/>
        </w:trPr>
        <w:tc>
          <w:tcPr>
            <w:tcW w:w="3505" w:type="dxa"/>
            <w:gridSpan w:val="2"/>
            <w:tcBorders>
              <w:top w:val="single" w:sz="2" w:space="0" w:color="000000"/>
              <w:left w:val="single" w:sz="2" w:space="0" w:color="000000"/>
              <w:bottom w:val="single" w:sz="2" w:space="0" w:color="000000"/>
              <w:right w:val="nil"/>
            </w:tcBorders>
            <w:shd w:val="clear" w:color="auto" w:fill="auto"/>
            <w:vAlign w:val="center"/>
          </w:tcPr>
          <w:p w14:paraId="14735243"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highlight w:val="lightGray"/>
                <w:lang w:val="en"/>
              </w:rPr>
            </w:pPr>
            <w:r>
              <w:rPr>
                <w:rFonts w:ascii="Arial" w:hAnsi="Arial" w:cs="Arial"/>
                <w:sz w:val="24"/>
                <w:szCs w:val="24"/>
                <w:highlight w:val="lightGray"/>
                <w:lang w:val="en"/>
              </w:rPr>
              <w:t>Professional Indemnity</w:t>
            </w:r>
          </w:p>
        </w:tc>
        <w:tc>
          <w:tcPr>
            <w:tcW w:w="1636" w:type="dxa"/>
            <w:gridSpan w:val="2"/>
            <w:tcBorders>
              <w:top w:val="single" w:sz="2" w:space="0" w:color="000000"/>
              <w:left w:val="single" w:sz="2" w:space="0" w:color="000000"/>
              <w:bottom w:val="single" w:sz="2" w:space="0" w:color="000000"/>
              <w:right w:val="nil"/>
            </w:tcBorders>
            <w:shd w:val="clear" w:color="auto" w:fill="FFFF00"/>
          </w:tcPr>
          <w:p w14:paraId="27278558" w14:textId="0C0065C0" w:rsidR="007077E1" w:rsidRDefault="00D252EA">
            <w:pPr>
              <w:widowControl w:val="0"/>
              <w:tabs>
                <w:tab w:val="left" w:pos="1260"/>
              </w:tabs>
              <w:suppressAutoHyphens/>
              <w:autoSpaceDE w:val="0"/>
              <w:autoSpaceDN w:val="0"/>
              <w:adjustRightInd w:val="0"/>
              <w:spacing w:after="0" w:line="240" w:lineRule="auto"/>
              <w:jc w:val="both"/>
              <w:rPr>
                <w:rFonts w:ascii="Calibri" w:hAnsi="Calibri" w:cs="Calibri"/>
                <w:lang w:val="en-GB"/>
              </w:rPr>
            </w:pPr>
            <w:r>
              <w:rPr>
                <w:rFonts w:ascii="Calibri" w:hAnsi="Calibri" w:cs="Calibri"/>
                <w:lang w:val="en-GB"/>
              </w:rPr>
              <w:t>F</w:t>
            </w:r>
            <w:r w:rsidR="001B2D9A">
              <w:rPr>
                <w:rFonts w:ascii="Calibri" w:hAnsi="Calibri" w:cs="Calibri"/>
                <w:lang w:val="en-GB"/>
              </w:rPr>
              <w:t>ull</w:t>
            </w:r>
          </w:p>
        </w:tc>
        <w:tc>
          <w:tcPr>
            <w:tcW w:w="1771" w:type="dxa"/>
            <w:tcBorders>
              <w:top w:val="single" w:sz="2" w:space="0" w:color="000000"/>
              <w:left w:val="single" w:sz="2" w:space="0" w:color="000000"/>
              <w:bottom w:val="single" w:sz="2" w:space="0" w:color="000000"/>
              <w:right w:val="nil"/>
            </w:tcBorders>
            <w:shd w:val="clear" w:color="auto" w:fill="FFFF00"/>
          </w:tcPr>
          <w:p w14:paraId="323352DE" w14:textId="51C9B737" w:rsidR="007077E1" w:rsidRDefault="00966ED5">
            <w:pPr>
              <w:widowControl w:val="0"/>
              <w:tabs>
                <w:tab w:val="left" w:pos="1260"/>
              </w:tabs>
              <w:suppressAutoHyphens/>
              <w:autoSpaceDE w:val="0"/>
              <w:autoSpaceDN w:val="0"/>
              <w:adjustRightInd w:val="0"/>
              <w:spacing w:after="0" w:line="240" w:lineRule="auto"/>
              <w:jc w:val="both"/>
              <w:rPr>
                <w:rFonts w:ascii="Calibri" w:hAnsi="Calibri" w:cs="Calibri"/>
                <w:lang w:val="en-GB"/>
              </w:rPr>
            </w:pPr>
            <w:r>
              <w:rPr>
                <w:rFonts w:ascii="Calibri" w:hAnsi="Calibri" w:cs="Calibri"/>
                <w:lang w:val="en-GB"/>
              </w:rPr>
              <w:t>BCD</w:t>
            </w:r>
          </w:p>
        </w:tc>
        <w:tc>
          <w:tcPr>
            <w:tcW w:w="3164" w:type="dxa"/>
            <w:tcBorders>
              <w:top w:val="single" w:sz="2" w:space="0" w:color="000000"/>
              <w:left w:val="single" w:sz="2" w:space="0" w:color="000000"/>
              <w:bottom w:val="single" w:sz="2" w:space="0" w:color="000000"/>
              <w:right w:val="single" w:sz="2" w:space="0" w:color="000000"/>
            </w:tcBorders>
            <w:shd w:val="clear" w:color="auto" w:fill="FFFF00"/>
          </w:tcPr>
          <w:p w14:paraId="75FED694" w14:textId="77777777"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GB"/>
              </w:rPr>
            </w:pPr>
            <w:r>
              <w:rPr>
                <w:rFonts w:ascii="Calibri" w:hAnsi="Calibri" w:cs="Calibri"/>
                <w:lang w:val="en-GB"/>
              </w:rPr>
              <w:t>4,67£/month</w:t>
            </w:r>
          </w:p>
        </w:tc>
      </w:tr>
      <w:tr w:rsidR="007077E1" w14:paraId="29DBA505" w14:textId="77777777">
        <w:trPr>
          <w:trHeight w:val="350"/>
        </w:trPr>
        <w:tc>
          <w:tcPr>
            <w:tcW w:w="3505" w:type="dxa"/>
            <w:gridSpan w:val="2"/>
            <w:tcBorders>
              <w:top w:val="single" w:sz="2" w:space="0" w:color="000000"/>
              <w:left w:val="single" w:sz="2" w:space="0" w:color="000000"/>
              <w:bottom w:val="single" w:sz="2" w:space="0" w:color="000000"/>
              <w:right w:val="nil"/>
            </w:tcBorders>
            <w:shd w:val="clear" w:color="auto" w:fill="auto"/>
            <w:vAlign w:val="center"/>
          </w:tcPr>
          <w:p w14:paraId="1F23843A" w14:textId="77777777" w:rsidR="007077E1" w:rsidRDefault="002169C1">
            <w:pPr>
              <w:widowControl w:val="0"/>
              <w:tabs>
                <w:tab w:val="left" w:pos="1260"/>
              </w:tabs>
              <w:suppressAutoHyphens/>
              <w:autoSpaceDE w:val="0"/>
              <w:autoSpaceDN w:val="0"/>
              <w:adjustRightInd w:val="0"/>
              <w:spacing w:after="0" w:line="240" w:lineRule="auto"/>
              <w:rPr>
                <w:rFonts w:ascii="Arial" w:hAnsi="Arial" w:cs="Arial"/>
                <w:sz w:val="24"/>
                <w:szCs w:val="24"/>
                <w:highlight w:val="lightGray"/>
                <w:lang w:val="en"/>
              </w:rPr>
            </w:pPr>
            <w:r>
              <w:rPr>
                <w:rFonts w:ascii="Arial" w:hAnsi="Arial" w:cs="Arial"/>
                <w:sz w:val="24"/>
                <w:szCs w:val="24"/>
                <w:highlight w:val="lightGray"/>
                <w:lang w:val="en"/>
              </w:rPr>
              <w:t>Industry Specific</w:t>
            </w:r>
          </w:p>
          <w:p w14:paraId="30946D74" w14:textId="77777777" w:rsidR="007077E1" w:rsidRDefault="007077E1">
            <w:pPr>
              <w:widowControl w:val="0"/>
              <w:tabs>
                <w:tab w:val="left" w:pos="1260"/>
              </w:tabs>
              <w:suppressAutoHyphens/>
              <w:autoSpaceDE w:val="0"/>
              <w:autoSpaceDN w:val="0"/>
              <w:adjustRightInd w:val="0"/>
              <w:spacing w:after="0" w:line="240" w:lineRule="auto"/>
              <w:rPr>
                <w:rFonts w:ascii="Calibri" w:hAnsi="Calibri" w:cs="Calibri"/>
                <w:highlight w:val="lightGray"/>
                <w:lang w:val="en"/>
              </w:rPr>
            </w:pPr>
          </w:p>
        </w:tc>
        <w:tc>
          <w:tcPr>
            <w:tcW w:w="1636" w:type="dxa"/>
            <w:gridSpan w:val="2"/>
            <w:tcBorders>
              <w:top w:val="single" w:sz="2" w:space="0" w:color="000000"/>
              <w:left w:val="single" w:sz="2" w:space="0" w:color="000000"/>
              <w:bottom w:val="single" w:sz="2" w:space="0" w:color="000000"/>
              <w:right w:val="nil"/>
            </w:tcBorders>
            <w:shd w:val="clear" w:color="auto" w:fill="FFFF00"/>
          </w:tcPr>
          <w:p w14:paraId="4937C073" w14:textId="77777777" w:rsidR="007077E1" w:rsidRDefault="007077E1">
            <w:pPr>
              <w:widowControl w:val="0"/>
              <w:tabs>
                <w:tab w:val="left" w:pos="1260"/>
              </w:tabs>
              <w:suppressAutoHyphens/>
              <w:autoSpaceDE w:val="0"/>
              <w:autoSpaceDN w:val="0"/>
              <w:adjustRightInd w:val="0"/>
              <w:spacing w:after="0" w:line="240" w:lineRule="auto"/>
              <w:jc w:val="both"/>
              <w:rPr>
                <w:rFonts w:ascii="Calibri" w:hAnsi="Calibri" w:cs="Calibri"/>
                <w:lang w:val="en"/>
              </w:rPr>
            </w:pPr>
          </w:p>
        </w:tc>
        <w:tc>
          <w:tcPr>
            <w:tcW w:w="1771" w:type="dxa"/>
            <w:tcBorders>
              <w:top w:val="single" w:sz="2" w:space="0" w:color="000000"/>
              <w:left w:val="single" w:sz="2" w:space="0" w:color="000000"/>
              <w:bottom w:val="single" w:sz="2" w:space="0" w:color="000000"/>
              <w:right w:val="nil"/>
            </w:tcBorders>
            <w:shd w:val="clear" w:color="auto" w:fill="FFFF00"/>
          </w:tcPr>
          <w:p w14:paraId="7ADED64A" w14:textId="77777777" w:rsidR="007077E1" w:rsidRDefault="007077E1">
            <w:pPr>
              <w:widowControl w:val="0"/>
              <w:tabs>
                <w:tab w:val="left" w:pos="1260"/>
              </w:tabs>
              <w:suppressAutoHyphens/>
              <w:autoSpaceDE w:val="0"/>
              <w:autoSpaceDN w:val="0"/>
              <w:adjustRightInd w:val="0"/>
              <w:spacing w:after="0" w:line="240" w:lineRule="auto"/>
              <w:jc w:val="both"/>
              <w:rPr>
                <w:rFonts w:ascii="Calibri" w:hAnsi="Calibri" w:cs="Calibri"/>
                <w:lang w:val="en"/>
              </w:rPr>
            </w:pPr>
          </w:p>
        </w:tc>
        <w:tc>
          <w:tcPr>
            <w:tcW w:w="3164" w:type="dxa"/>
            <w:tcBorders>
              <w:top w:val="single" w:sz="2" w:space="0" w:color="000000"/>
              <w:left w:val="single" w:sz="2" w:space="0" w:color="000000"/>
              <w:bottom w:val="single" w:sz="2" w:space="0" w:color="000000"/>
              <w:right w:val="single" w:sz="2" w:space="0" w:color="000000"/>
            </w:tcBorders>
            <w:shd w:val="clear" w:color="auto" w:fill="FFFF00"/>
          </w:tcPr>
          <w:p w14:paraId="51CFBEE8" w14:textId="77777777" w:rsidR="007077E1" w:rsidRDefault="007077E1">
            <w:pPr>
              <w:widowControl w:val="0"/>
              <w:tabs>
                <w:tab w:val="left" w:pos="1260"/>
              </w:tabs>
              <w:suppressAutoHyphens/>
              <w:autoSpaceDE w:val="0"/>
              <w:autoSpaceDN w:val="0"/>
              <w:adjustRightInd w:val="0"/>
              <w:spacing w:after="0" w:line="240" w:lineRule="auto"/>
              <w:jc w:val="both"/>
              <w:rPr>
                <w:rFonts w:ascii="Calibri" w:hAnsi="Calibri" w:cs="Calibri"/>
                <w:lang w:val="en"/>
              </w:rPr>
            </w:pPr>
          </w:p>
        </w:tc>
      </w:tr>
    </w:tbl>
    <w:p w14:paraId="6A568961"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p w14:paraId="14E142E8"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51" w:type="dxa"/>
        <w:tblLayout w:type="fixed"/>
        <w:tblLook w:val="04A0" w:firstRow="1" w:lastRow="0" w:firstColumn="1" w:lastColumn="0" w:noHBand="0" w:noVBand="1"/>
      </w:tblPr>
      <w:tblGrid>
        <w:gridCol w:w="9951"/>
      </w:tblGrid>
      <w:tr w:rsidR="007077E1" w14:paraId="7697DD6E" w14:textId="77777777">
        <w:trPr>
          <w:trHeight w:val="1"/>
        </w:trPr>
        <w:tc>
          <w:tcPr>
            <w:tcW w:w="9951" w:type="dxa"/>
            <w:tcBorders>
              <w:top w:val="single" w:sz="2" w:space="0" w:color="000000"/>
              <w:left w:val="single" w:sz="2" w:space="0" w:color="000000"/>
              <w:bottom w:val="single" w:sz="2" w:space="0" w:color="000000"/>
              <w:right w:val="single" w:sz="2" w:space="0" w:color="000000"/>
            </w:tcBorders>
            <w:shd w:val="clear" w:color="auto" w:fill="002060"/>
          </w:tcPr>
          <w:p w14:paraId="20D06AA4"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Premises</w:t>
            </w:r>
          </w:p>
        </w:tc>
      </w:tr>
      <w:tr w:rsidR="007077E1" w14:paraId="74B34146" w14:textId="77777777">
        <w:trPr>
          <w:trHeight w:val="1"/>
        </w:trPr>
        <w:tc>
          <w:tcPr>
            <w:tcW w:w="9951" w:type="dxa"/>
            <w:tcBorders>
              <w:top w:val="single" w:sz="2" w:space="0" w:color="000000"/>
              <w:left w:val="single" w:sz="2" w:space="0" w:color="000000"/>
              <w:bottom w:val="single" w:sz="2" w:space="0" w:color="000000"/>
              <w:right w:val="single" w:sz="2" w:space="0" w:color="000000"/>
            </w:tcBorders>
          </w:tcPr>
          <w:p w14:paraId="3B16CC95"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Will you require business premises? If so, give details of the type of premises, the utilities required, any planning permission, (e.g. catering facility, motor mechanics, etc.).</w:t>
            </w:r>
          </w:p>
        </w:tc>
      </w:tr>
      <w:tr w:rsidR="007077E1" w14:paraId="4850D5AA" w14:textId="77777777">
        <w:trPr>
          <w:trHeight w:val="1"/>
        </w:trPr>
        <w:tc>
          <w:tcPr>
            <w:tcW w:w="9951" w:type="dxa"/>
            <w:tcBorders>
              <w:top w:val="single" w:sz="2" w:space="0" w:color="000000"/>
              <w:left w:val="single" w:sz="2" w:space="0" w:color="000000"/>
              <w:bottom w:val="single" w:sz="2" w:space="0" w:color="000000"/>
              <w:right w:val="single" w:sz="2" w:space="0" w:color="000000"/>
            </w:tcBorders>
            <w:shd w:val="clear" w:color="auto" w:fill="FFFF00"/>
          </w:tcPr>
          <w:p w14:paraId="67EC7200" w14:textId="77777777" w:rsidR="007077E1" w:rsidRDefault="00242A10">
            <w:pPr>
              <w:widowControl w:val="0"/>
              <w:suppressAutoHyphens/>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Yes</w:t>
            </w:r>
          </w:p>
          <w:p w14:paraId="11109BEC" w14:textId="77777777" w:rsidR="00242A10" w:rsidRDefault="00242A10">
            <w:pPr>
              <w:widowControl w:val="0"/>
              <w:suppressAutoHyphens/>
              <w:autoSpaceDE w:val="0"/>
              <w:autoSpaceDN w:val="0"/>
              <w:adjustRightInd w:val="0"/>
              <w:spacing w:after="0" w:line="240" w:lineRule="auto"/>
              <w:rPr>
                <w:rFonts w:ascii="Arial" w:hAnsi="Arial" w:cs="Arial"/>
                <w:sz w:val="24"/>
                <w:szCs w:val="24"/>
                <w:lang w:val="en"/>
              </w:rPr>
            </w:pPr>
          </w:p>
          <w:p w14:paraId="6455BD6C" w14:textId="2B0184A1" w:rsidR="00242A10" w:rsidRDefault="00CA1939">
            <w:pPr>
              <w:widowControl w:val="0"/>
              <w:suppressAutoHyphens/>
              <w:autoSpaceDE w:val="0"/>
              <w:autoSpaceDN w:val="0"/>
              <w:adjustRightInd w:val="0"/>
              <w:spacing w:after="0" w:line="240" w:lineRule="auto"/>
              <w:rPr>
                <w:rFonts w:ascii="Calibri" w:hAnsi="Calibri" w:cs="Calibri"/>
                <w:lang w:val="en-GB"/>
              </w:rPr>
            </w:pPr>
            <w:r>
              <w:rPr>
                <w:rFonts w:ascii="Arial" w:hAnsi="Arial" w:cs="Arial"/>
                <w:sz w:val="24"/>
                <w:szCs w:val="24"/>
                <w:lang w:val="en"/>
              </w:rPr>
              <w:t xml:space="preserve">Registration fee for practice </w:t>
            </w:r>
            <w:r w:rsidR="00E70ED5">
              <w:rPr>
                <w:rFonts w:ascii="Arial" w:hAnsi="Arial" w:cs="Arial"/>
                <w:sz w:val="24"/>
                <w:szCs w:val="24"/>
                <w:lang w:val="en"/>
              </w:rPr>
              <w:t>license</w:t>
            </w:r>
            <w:r w:rsidR="00CD26CF">
              <w:rPr>
                <w:rFonts w:ascii="Arial" w:hAnsi="Arial" w:cs="Arial"/>
                <w:sz w:val="24"/>
                <w:szCs w:val="24"/>
                <w:lang w:val="en"/>
              </w:rPr>
              <w:t xml:space="preserve">, </w:t>
            </w:r>
            <w:r w:rsidR="00E70ED5">
              <w:rPr>
                <w:rFonts w:ascii="Arial" w:hAnsi="Arial" w:cs="Arial"/>
                <w:sz w:val="24"/>
                <w:szCs w:val="24"/>
                <w:lang w:val="en"/>
              </w:rPr>
              <w:t xml:space="preserve">space, energy, gas, internet, </w:t>
            </w:r>
            <w:r w:rsidR="0076019E">
              <w:rPr>
                <w:rFonts w:ascii="Arial" w:hAnsi="Arial" w:cs="Arial"/>
                <w:sz w:val="24"/>
                <w:szCs w:val="24"/>
                <w:lang w:val="en"/>
              </w:rPr>
              <w:t>water.</w:t>
            </w:r>
          </w:p>
        </w:tc>
      </w:tr>
    </w:tbl>
    <w:p w14:paraId="79A9322A" w14:textId="77777777" w:rsidR="000F0364" w:rsidRDefault="000F0364">
      <w:pPr>
        <w:widowControl w:val="0"/>
        <w:suppressAutoHyphens/>
        <w:autoSpaceDE w:val="0"/>
        <w:autoSpaceDN w:val="0"/>
        <w:adjustRightInd w:val="0"/>
        <w:spacing w:after="0" w:line="240" w:lineRule="auto"/>
        <w:jc w:val="center"/>
        <w:rPr>
          <w:rFonts w:ascii="Arial" w:hAnsi="Arial" w:cs="Arial"/>
          <w:b/>
          <w:bCs/>
          <w:sz w:val="24"/>
          <w:szCs w:val="24"/>
          <w:lang w:val="en"/>
        </w:rPr>
      </w:pPr>
    </w:p>
    <w:p w14:paraId="6021B725" w14:textId="3E73C068" w:rsidR="007077E1" w:rsidRDefault="002169C1">
      <w:pPr>
        <w:widowControl w:val="0"/>
        <w:suppressAutoHyphens/>
        <w:autoSpaceDE w:val="0"/>
        <w:autoSpaceDN w:val="0"/>
        <w:adjustRightInd w:val="0"/>
        <w:spacing w:after="0" w:line="240" w:lineRule="auto"/>
        <w:jc w:val="center"/>
        <w:rPr>
          <w:rFonts w:ascii="Arial" w:hAnsi="Arial" w:cs="Arial"/>
          <w:b/>
          <w:bCs/>
          <w:sz w:val="24"/>
          <w:szCs w:val="24"/>
          <w:lang w:val="en"/>
        </w:rPr>
      </w:pPr>
      <w:r>
        <w:rPr>
          <w:rFonts w:ascii="Arial" w:hAnsi="Arial" w:cs="Arial"/>
          <w:b/>
          <w:bCs/>
          <w:sz w:val="24"/>
          <w:szCs w:val="24"/>
          <w:lang w:val="en"/>
        </w:rPr>
        <w:t>Start-Up Costs</w:t>
      </w:r>
    </w:p>
    <w:p w14:paraId="798E3853" w14:textId="77777777" w:rsidR="0029612C" w:rsidRDefault="0029612C">
      <w:pPr>
        <w:widowControl w:val="0"/>
        <w:suppressAutoHyphens/>
        <w:autoSpaceDE w:val="0"/>
        <w:autoSpaceDN w:val="0"/>
        <w:adjustRightInd w:val="0"/>
        <w:spacing w:after="0" w:line="240" w:lineRule="auto"/>
        <w:jc w:val="center"/>
        <w:rPr>
          <w:rFonts w:ascii="Arial" w:hAnsi="Arial" w:cs="Arial"/>
          <w:b/>
          <w:bCs/>
          <w:sz w:val="24"/>
          <w:szCs w:val="24"/>
          <w:lang w:val="en"/>
        </w:rPr>
      </w:pPr>
    </w:p>
    <w:p w14:paraId="5AA367E7" w14:textId="4FB8F534" w:rsidR="0072668F" w:rsidRDefault="0072668F" w:rsidP="00DE125C">
      <w:pPr>
        <w:widowControl w:val="0"/>
        <w:suppressAutoHyphens/>
        <w:autoSpaceDE w:val="0"/>
        <w:autoSpaceDN w:val="0"/>
        <w:adjustRightInd w:val="0"/>
        <w:spacing w:after="0" w:line="240" w:lineRule="auto"/>
        <w:rPr>
          <w:rFonts w:ascii="Arial" w:hAnsi="Arial" w:cs="Arial"/>
          <w:sz w:val="24"/>
          <w:szCs w:val="24"/>
          <w:lang w:val="en"/>
        </w:rPr>
      </w:pPr>
      <w:r w:rsidRPr="0072668F">
        <w:rPr>
          <w:rFonts w:ascii="Arial" w:hAnsi="Arial" w:cs="Arial"/>
          <w:sz w:val="24"/>
          <w:szCs w:val="24"/>
          <w:lang w:val="en"/>
        </w:rPr>
        <w:t xml:space="preserve">Costs of Starting </w:t>
      </w:r>
      <w:r w:rsidR="00DE125C">
        <w:rPr>
          <w:rFonts w:ascii="Arial" w:hAnsi="Arial" w:cs="Arial"/>
          <w:sz w:val="24"/>
          <w:szCs w:val="24"/>
          <w:lang w:val="en"/>
        </w:rPr>
        <w:t>my</w:t>
      </w:r>
      <w:r w:rsidRPr="0072668F">
        <w:rPr>
          <w:rFonts w:ascii="Arial" w:hAnsi="Arial" w:cs="Arial"/>
          <w:sz w:val="24"/>
          <w:szCs w:val="24"/>
          <w:lang w:val="en"/>
        </w:rPr>
        <w:t xml:space="preserve"> Business</w:t>
      </w:r>
    </w:p>
    <w:p w14:paraId="725BE5A1" w14:textId="77777777" w:rsidR="00DE125C" w:rsidRPr="0072668F" w:rsidRDefault="00DE125C" w:rsidP="00DE125C">
      <w:pPr>
        <w:widowControl w:val="0"/>
        <w:suppressAutoHyphens/>
        <w:autoSpaceDE w:val="0"/>
        <w:autoSpaceDN w:val="0"/>
        <w:adjustRightInd w:val="0"/>
        <w:spacing w:after="0" w:line="240" w:lineRule="auto"/>
        <w:rPr>
          <w:rFonts w:ascii="Arial" w:hAnsi="Arial" w:cs="Arial"/>
          <w:sz w:val="24"/>
          <w:szCs w:val="24"/>
          <w:lang w:val="en"/>
        </w:rPr>
      </w:pPr>
    </w:p>
    <w:p w14:paraId="49D5EDB2" w14:textId="77777777" w:rsidR="0072668F" w:rsidRPr="0072668F" w:rsidRDefault="0072668F" w:rsidP="00DE125C">
      <w:pPr>
        <w:widowControl w:val="0"/>
        <w:suppressAutoHyphens/>
        <w:autoSpaceDE w:val="0"/>
        <w:autoSpaceDN w:val="0"/>
        <w:adjustRightInd w:val="0"/>
        <w:spacing w:after="0" w:line="240" w:lineRule="auto"/>
        <w:rPr>
          <w:rFonts w:ascii="Arial" w:hAnsi="Arial" w:cs="Arial"/>
          <w:sz w:val="24"/>
          <w:szCs w:val="24"/>
          <w:lang w:val="en"/>
        </w:rPr>
      </w:pPr>
      <w:r w:rsidRPr="0072668F">
        <w:rPr>
          <w:rFonts w:ascii="Arial" w:hAnsi="Arial" w:cs="Arial"/>
          <w:sz w:val="24"/>
          <w:szCs w:val="24"/>
          <w:lang w:val="en"/>
        </w:rPr>
        <w:t>The Plan of Action</w:t>
      </w:r>
    </w:p>
    <w:p w14:paraId="2F0CAB45" w14:textId="39DD2DB1" w:rsidR="0072668F" w:rsidRPr="0072668F" w:rsidRDefault="0072668F" w:rsidP="00DE125C">
      <w:pPr>
        <w:widowControl w:val="0"/>
        <w:suppressAutoHyphens/>
        <w:autoSpaceDE w:val="0"/>
        <w:autoSpaceDN w:val="0"/>
        <w:adjustRightInd w:val="0"/>
        <w:spacing w:after="0" w:line="240" w:lineRule="auto"/>
        <w:rPr>
          <w:rFonts w:ascii="Arial" w:hAnsi="Arial" w:cs="Arial"/>
          <w:sz w:val="24"/>
          <w:szCs w:val="24"/>
          <w:lang w:val="en"/>
        </w:rPr>
      </w:pPr>
      <w:r w:rsidRPr="0072668F">
        <w:rPr>
          <w:rFonts w:ascii="Arial" w:hAnsi="Arial" w:cs="Arial"/>
          <w:sz w:val="24"/>
          <w:szCs w:val="24"/>
          <w:lang w:val="en"/>
        </w:rPr>
        <w:t xml:space="preserve">The creation of </w:t>
      </w:r>
      <w:r w:rsidR="00DE125C">
        <w:rPr>
          <w:rFonts w:ascii="Arial" w:hAnsi="Arial" w:cs="Arial"/>
          <w:sz w:val="24"/>
          <w:szCs w:val="24"/>
          <w:lang w:val="en"/>
        </w:rPr>
        <w:t>my</w:t>
      </w:r>
      <w:r w:rsidRPr="0072668F">
        <w:rPr>
          <w:rFonts w:ascii="Arial" w:hAnsi="Arial" w:cs="Arial"/>
          <w:sz w:val="24"/>
          <w:szCs w:val="24"/>
          <w:lang w:val="en"/>
        </w:rPr>
        <w:t xml:space="preserve"> business plan—a thorough blueprint of the new firm—</w:t>
      </w:r>
      <w:r w:rsidR="00DE125C">
        <w:rPr>
          <w:rFonts w:ascii="Arial" w:hAnsi="Arial" w:cs="Arial"/>
          <w:sz w:val="24"/>
          <w:szCs w:val="24"/>
          <w:lang w:val="en"/>
        </w:rPr>
        <w:t>was</w:t>
      </w:r>
      <w:r w:rsidRPr="0072668F">
        <w:rPr>
          <w:rFonts w:ascii="Arial" w:hAnsi="Arial" w:cs="Arial"/>
          <w:sz w:val="24"/>
          <w:szCs w:val="24"/>
          <w:lang w:val="en"/>
        </w:rPr>
        <w:t xml:space="preserve"> critical to the startup attempt. A business strategy encourage</w:t>
      </w:r>
      <w:r w:rsidR="008E1B45">
        <w:rPr>
          <w:rFonts w:ascii="Arial" w:hAnsi="Arial" w:cs="Arial"/>
          <w:sz w:val="24"/>
          <w:szCs w:val="24"/>
          <w:lang w:val="en"/>
        </w:rPr>
        <w:t xml:space="preserve"> me</w:t>
      </w:r>
      <w:r w:rsidRPr="0072668F">
        <w:rPr>
          <w:rFonts w:ascii="Arial" w:hAnsi="Arial" w:cs="Arial"/>
          <w:sz w:val="24"/>
          <w:szCs w:val="24"/>
          <w:lang w:val="en"/>
        </w:rPr>
        <w:t xml:space="preserve"> to think about the various initial expenditures. Underestimating expenditures leads to a deceptive rise in predicted net profit, which is bad news for any small business owner</w:t>
      </w:r>
      <w:r w:rsidR="008E1B45">
        <w:rPr>
          <w:rFonts w:ascii="Arial" w:hAnsi="Arial" w:cs="Arial"/>
          <w:sz w:val="24"/>
          <w:szCs w:val="24"/>
          <w:lang w:val="en"/>
        </w:rPr>
        <w:t xml:space="preserve"> that including me</w:t>
      </w:r>
      <w:r w:rsidRPr="0072668F">
        <w:rPr>
          <w:rFonts w:ascii="Arial" w:hAnsi="Arial" w:cs="Arial"/>
          <w:sz w:val="24"/>
          <w:szCs w:val="24"/>
          <w:lang w:val="en"/>
        </w:rPr>
        <w:t>.</w:t>
      </w:r>
    </w:p>
    <w:p w14:paraId="1413353C" w14:textId="77777777" w:rsidR="0072668F" w:rsidRPr="0072668F" w:rsidRDefault="0072668F" w:rsidP="00DE125C">
      <w:pPr>
        <w:widowControl w:val="0"/>
        <w:suppressAutoHyphens/>
        <w:autoSpaceDE w:val="0"/>
        <w:autoSpaceDN w:val="0"/>
        <w:adjustRightInd w:val="0"/>
        <w:spacing w:after="0" w:line="240" w:lineRule="auto"/>
        <w:rPr>
          <w:rFonts w:ascii="Arial" w:hAnsi="Arial" w:cs="Arial"/>
          <w:sz w:val="24"/>
          <w:szCs w:val="24"/>
          <w:lang w:val="en"/>
        </w:rPr>
      </w:pPr>
    </w:p>
    <w:p w14:paraId="3FEDF6FE" w14:textId="77777777" w:rsidR="0072668F" w:rsidRPr="0072668F" w:rsidRDefault="0072668F" w:rsidP="00DE125C">
      <w:pPr>
        <w:widowControl w:val="0"/>
        <w:suppressAutoHyphens/>
        <w:autoSpaceDE w:val="0"/>
        <w:autoSpaceDN w:val="0"/>
        <w:adjustRightInd w:val="0"/>
        <w:spacing w:after="0" w:line="240" w:lineRule="auto"/>
        <w:rPr>
          <w:rFonts w:ascii="Arial" w:hAnsi="Arial" w:cs="Arial"/>
          <w:sz w:val="24"/>
          <w:szCs w:val="24"/>
          <w:lang w:val="en"/>
        </w:rPr>
      </w:pPr>
    </w:p>
    <w:p w14:paraId="1C4DAE15" w14:textId="1CE11A72" w:rsidR="008E1B45" w:rsidRPr="0072668F" w:rsidRDefault="0072668F" w:rsidP="00DE125C">
      <w:pPr>
        <w:widowControl w:val="0"/>
        <w:suppressAutoHyphens/>
        <w:autoSpaceDE w:val="0"/>
        <w:autoSpaceDN w:val="0"/>
        <w:adjustRightInd w:val="0"/>
        <w:spacing w:after="0" w:line="240" w:lineRule="auto"/>
        <w:rPr>
          <w:rFonts w:ascii="Arial" w:hAnsi="Arial" w:cs="Arial"/>
          <w:sz w:val="24"/>
          <w:szCs w:val="24"/>
          <w:lang w:val="en"/>
        </w:rPr>
      </w:pPr>
      <w:r w:rsidRPr="0072668F">
        <w:rPr>
          <w:rFonts w:ascii="Arial" w:hAnsi="Arial" w:cs="Arial"/>
          <w:sz w:val="24"/>
          <w:szCs w:val="24"/>
          <w:lang w:val="en"/>
        </w:rPr>
        <w:t>Expenses for research</w:t>
      </w:r>
    </w:p>
    <w:p w14:paraId="71F17D1E" w14:textId="23ADA1A3" w:rsidR="0029612C" w:rsidRDefault="0072668F" w:rsidP="00DE125C">
      <w:pPr>
        <w:widowControl w:val="0"/>
        <w:suppressAutoHyphens/>
        <w:autoSpaceDE w:val="0"/>
        <w:autoSpaceDN w:val="0"/>
        <w:adjustRightInd w:val="0"/>
        <w:spacing w:after="0" w:line="240" w:lineRule="auto"/>
        <w:rPr>
          <w:rFonts w:ascii="Arial" w:hAnsi="Arial" w:cs="Arial"/>
          <w:sz w:val="24"/>
          <w:szCs w:val="24"/>
          <w:lang w:val="en"/>
        </w:rPr>
      </w:pPr>
      <w:r w:rsidRPr="0072668F">
        <w:rPr>
          <w:rFonts w:ascii="Arial" w:hAnsi="Arial" w:cs="Arial"/>
          <w:sz w:val="24"/>
          <w:szCs w:val="24"/>
          <w:lang w:val="en"/>
        </w:rPr>
        <w:t xml:space="preserve">Before launching </w:t>
      </w:r>
      <w:r w:rsidR="00270CE0">
        <w:rPr>
          <w:rFonts w:ascii="Arial" w:hAnsi="Arial" w:cs="Arial"/>
          <w:sz w:val="24"/>
          <w:szCs w:val="24"/>
          <w:lang w:val="en"/>
        </w:rPr>
        <w:t xml:space="preserve">my </w:t>
      </w:r>
      <w:r w:rsidRPr="0072668F">
        <w:rPr>
          <w:rFonts w:ascii="Arial" w:hAnsi="Arial" w:cs="Arial"/>
          <w:sz w:val="24"/>
          <w:szCs w:val="24"/>
          <w:lang w:val="en"/>
        </w:rPr>
        <w:t>firm,</w:t>
      </w:r>
      <w:r w:rsidR="005E5BF7">
        <w:rPr>
          <w:rFonts w:ascii="Arial" w:hAnsi="Arial" w:cs="Arial"/>
          <w:sz w:val="24"/>
          <w:szCs w:val="24"/>
          <w:lang w:val="en"/>
        </w:rPr>
        <w:t xml:space="preserve"> </w:t>
      </w:r>
      <w:r w:rsidR="00270CE0">
        <w:rPr>
          <w:rFonts w:ascii="Arial" w:hAnsi="Arial" w:cs="Arial"/>
          <w:sz w:val="24"/>
          <w:szCs w:val="24"/>
          <w:lang w:val="en"/>
        </w:rPr>
        <w:t>was</w:t>
      </w:r>
      <w:r w:rsidRPr="0072668F">
        <w:rPr>
          <w:rFonts w:ascii="Arial" w:hAnsi="Arial" w:cs="Arial"/>
          <w:sz w:val="24"/>
          <w:szCs w:val="24"/>
          <w:lang w:val="en"/>
        </w:rPr>
        <w:t xml:space="preserve"> necessary to undertake thorough research about the industry and consumer demographics. </w:t>
      </w:r>
      <w:r w:rsidR="00270CE0">
        <w:rPr>
          <w:rFonts w:ascii="Arial" w:hAnsi="Arial" w:cs="Arial"/>
          <w:sz w:val="24"/>
          <w:szCs w:val="24"/>
          <w:lang w:val="en"/>
        </w:rPr>
        <w:t>I</w:t>
      </w:r>
      <w:r w:rsidRPr="0072668F">
        <w:rPr>
          <w:rFonts w:ascii="Arial" w:hAnsi="Arial" w:cs="Arial"/>
          <w:sz w:val="24"/>
          <w:szCs w:val="24"/>
          <w:lang w:val="en"/>
        </w:rPr>
        <w:t xml:space="preserve"> use market research services to help </w:t>
      </w:r>
      <w:r w:rsidR="00270CE0">
        <w:rPr>
          <w:rFonts w:ascii="Arial" w:hAnsi="Arial" w:cs="Arial"/>
          <w:sz w:val="24"/>
          <w:szCs w:val="24"/>
          <w:lang w:val="en"/>
        </w:rPr>
        <w:t>me</w:t>
      </w:r>
      <w:r w:rsidRPr="0072668F">
        <w:rPr>
          <w:rFonts w:ascii="Arial" w:hAnsi="Arial" w:cs="Arial"/>
          <w:sz w:val="24"/>
          <w:szCs w:val="24"/>
          <w:lang w:val="en"/>
        </w:rPr>
        <w:t xml:space="preserve"> with </w:t>
      </w:r>
      <w:r w:rsidR="00270CE0">
        <w:rPr>
          <w:rFonts w:ascii="Arial" w:hAnsi="Arial" w:cs="Arial"/>
          <w:sz w:val="24"/>
          <w:szCs w:val="24"/>
          <w:lang w:val="en"/>
        </w:rPr>
        <w:t xml:space="preserve">my </w:t>
      </w:r>
      <w:r w:rsidRPr="0072668F">
        <w:rPr>
          <w:rFonts w:ascii="Arial" w:hAnsi="Arial" w:cs="Arial"/>
          <w:sz w:val="24"/>
          <w:szCs w:val="24"/>
          <w:lang w:val="en"/>
        </w:rPr>
        <w:t>evaluation.</w:t>
      </w:r>
    </w:p>
    <w:p w14:paraId="23216796" w14:textId="77777777" w:rsidR="00464460" w:rsidRPr="00464460" w:rsidRDefault="00464460" w:rsidP="00DE125C">
      <w:pPr>
        <w:widowControl w:val="0"/>
        <w:suppressAutoHyphens/>
        <w:autoSpaceDE w:val="0"/>
        <w:autoSpaceDN w:val="0"/>
        <w:adjustRightInd w:val="0"/>
        <w:spacing w:after="0" w:line="240" w:lineRule="auto"/>
        <w:rPr>
          <w:rFonts w:ascii="Arial" w:hAnsi="Arial" w:cs="Arial"/>
          <w:sz w:val="24"/>
          <w:szCs w:val="24"/>
          <w:lang w:val="en"/>
        </w:rPr>
      </w:pPr>
    </w:p>
    <w:p w14:paraId="538FB571" w14:textId="77777777" w:rsidR="00464460" w:rsidRPr="00464460" w:rsidRDefault="00464460" w:rsidP="00DE125C">
      <w:pPr>
        <w:widowControl w:val="0"/>
        <w:suppressAutoHyphens/>
        <w:autoSpaceDE w:val="0"/>
        <w:autoSpaceDN w:val="0"/>
        <w:adjustRightInd w:val="0"/>
        <w:spacing w:after="0" w:line="240" w:lineRule="auto"/>
        <w:rPr>
          <w:rFonts w:ascii="Arial" w:hAnsi="Arial" w:cs="Arial"/>
          <w:sz w:val="24"/>
          <w:szCs w:val="24"/>
          <w:lang w:val="en"/>
        </w:rPr>
      </w:pPr>
    </w:p>
    <w:p w14:paraId="4B30829F" w14:textId="77777777" w:rsidR="00464460" w:rsidRPr="00464460" w:rsidRDefault="00464460" w:rsidP="00DE125C">
      <w:pPr>
        <w:widowControl w:val="0"/>
        <w:suppressAutoHyphens/>
        <w:autoSpaceDE w:val="0"/>
        <w:autoSpaceDN w:val="0"/>
        <w:adjustRightInd w:val="0"/>
        <w:spacing w:after="0" w:line="240" w:lineRule="auto"/>
        <w:rPr>
          <w:rFonts w:ascii="Arial" w:hAnsi="Arial" w:cs="Arial"/>
          <w:sz w:val="24"/>
          <w:szCs w:val="24"/>
          <w:lang w:val="en"/>
        </w:rPr>
      </w:pPr>
      <w:r w:rsidRPr="00464460">
        <w:rPr>
          <w:rFonts w:ascii="Arial" w:hAnsi="Arial" w:cs="Arial"/>
          <w:sz w:val="24"/>
          <w:szCs w:val="24"/>
          <w:lang w:val="en"/>
        </w:rPr>
        <w:t>Costs of Borrowing</w:t>
      </w:r>
    </w:p>
    <w:p w14:paraId="4BF091A8" w14:textId="5572F7BA" w:rsidR="001C704C" w:rsidRDefault="00464460" w:rsidP="00DE125C">
      <w:pPr>
        <w:widowControl w:val="0"/>
        <w:suppressAutoHyphens/>
        <w:autoSpaceDE w:val="0"/>
        <w:autoSpaceDN w:val="0"/>
        <w:adjustRightInd w:val="0"/>
        <w:spacing w:after="0" w:line="240" w:lineRule="auto"/>
        <w:rPr>
          <w:rFonts w:ascii="Arial" w:hAnsi="Arial" w:cs="Arial"/>
          <w:sz w:val="24"/>
          <w:szCs w:val="24"/>
          <w:lang w:val="en"/>
        </w:rPr>
      </w:pPr>
      <w:r w:rsidRPr="00464460">
        <w:rPr>
          <w:rFonts w:ascii="Arial" w:hAnsi="Arial" w:cs="Arial"/>
          <w:sz w:val="24"/>
          <w:szCs w:val="24"/>
          <w:lang w:val="en"/>
        </w:rPr>
        <w:t xml:space="preserve">A financial injection is required to start any type of business. There are two methods for obtaining cash for a company: equity and debt finance. </w:t>
      </w:r>
      <w:r w:rsidR="00B435C3">
        <w:rPr>
          <w:rFonts w:ascii="Arial" w:hAnsi="Arial" w:cs="Arial"/>
          <w:sz w:val="24"/>
          <w:szCs w:val="24"/>
          <w:lang w:val="en"/>
        </w:rPr>
        <w:t>I chose</w:t>
      </w:r>
      <w:r w:rsidR="00E12D29">
        <w:rPr>
          <w:rFonts w:ascii="Arial" w:hAnsi="Arial" w:cs="Arial"/>
          <w:sz w:val="24"/>
          <w:szCs w:val="24"/>
          <w:lang w:val="en"/>
        </w:rPr>
        <w:t xml:space="preserve"> to start my business with my savin</w:t>
      </w:r>
      <w:r w:rsidR="00C10CAA">
        <w:rPr>
          <w:rFonts w:ascii="Arial" w:hAnsi="Arial" w:cs="Arial"/>
          <w:sz w:val="24"/>
          <w:szCs w:val="24"/>
          <w:lang w:val="en"/>
        </w:rPr>
        <w:t>gs and avoid loans and any other type of borrowing</w:t>
      </w:r>
      <w:r w:rsidR="002A4FE3">
        <w:rPr>
          <w:rFonts w:ascii="Arial" w:hAnsi="Arial" w:cs="Arial"/>
          <w:sz w:val="24"/>
          <w:szCs w:val="24"/>
          <w:lang w:val="en"/>
        </w:rPr>
        <w:t xml:space="preserve"> because it’s a small business, solo trader company and will be very </w:t>
      </w:r>
      <w:r w:rsidR="00C5276E">
        <w:rPr>
          <w:rFonts w:ascii="Arial" w:hAnsi="Arial" w:cs="Arial"/>
          <w:sz w:val="24"/>
          <w:szCs w:val="24"/>
          <w:lang w:val="en"/>
        </w:rPr>
        <w:t>difficult</w:t>
      </w:r>
      <w:r w:rsidR="002A4FE3">
        <w:rPr>
          <w:rFonts w:ascii="Arial" w:hAnsi="Arial" w:cs="Arial"/>
          <w:sz w:val="24"/>
          <w:szCs w:val="24"/>
          <w:lang w:val="en"/>
        </w:rPr>
        <w:t xml:space="preserve"> for me to </w:t>
      </w:r>
      <w:r w:rsidR="00C5276E">
        <w:rPr>
          <w:rFonts w:ascii="Arial" w:hAnsi="Arial" w:cs="Arial"/>
          <w:sz w:val="24"/>
          <w:szCs w:val="24"/>
          <w:lang w:val="en"/>
        </w:rPr>
        <w:t>reimburse</w:t>
      </w:r>
      <w:r w:rsidR="002A4FE3">
        <w:rPr>
          <w:rFonts w:ascii="Arial" w:hAnsi="Arial" w:cs="Arial"/>
          <w:sz w:val="24"/>
          <w:szCs w:val="24"/>
          <w:lang w:val="en"/>
        </w:rPr>
        <w:t xml:space="preserve"> </w:t>
      </w:r>
      <w:r w:rsidR="00C5333C">
        <w:rPr>
          <w:rFonts w:ascii="Arial" w:hAnsi="Arial" w:cs="Arial"/>
          <w:sz w:val="24"/>
          <w:szCs w:val="24"/>
          <w:lang w:val="en"/>
        </w:rPr>
        <w:t xml:space="preserve">a loan and </w:t>
      </w:r>
      <w:r w:rsidR="00C5276E">
        <w:rPr>
          <w:rFonts w:ascii="Arial" w:hAnsi="Arial" w:cs="Arial"/>
          <w:sz w:val="24"/>
          <w:szCs w:val="24"/>
          <w:lang w:val="en"/>
        </w:rPr>
        <w:t>interest</w:t>
      </w:r>
      <w:r w:rsidR="001C704C">
        <w:rPr>
          <w:rFonts w:ascii="Arial" w:hAnsi="Arial" w:cs="Arial"/>
          <w:sz w:val="24"/>
          <w:szCs w:val="24"/>
          <w:lang w:val="en"/>
        </w:rPr>
        <w:t>.</w:t>
      </w:r>
    </w:p>
    <w:p w14:paraId="47F66F8B" w14:textId="77777777" w:rsidR="001C704C" w:rsidRDefault="001C704C" w:rsidP="00DE125C">
      <w:pPr>
        <w:widowControl w:val="0"/>
        <w:suppressAutoHyphens/>
        <w:autoSpaceDE w:val="0"/>
        <w:autoSpaceDN w:val="0"/>
        <w:adjustRightInd w:val="0"/>
        <w:spacing w:after="0" w:line="240" w:lineRule="auto"/>
        <w:rPr>
          <w:rFonts w:ascii="Arial" w:hAnsi="Arial" w:cs="Arial"/>
          <w:sz w:val="24"/>
          <w:szCs w:val="24"/>
          <w:lang w:val="en"/>
        </w:rPr>
      </w:pPr>
    </w:p>
    <w:p w14:paraId="3A998F62" w14:textId="4E219F6E" w:rsidR="001C704C" w:rsidRDefault="001C704C" w:rsidP="00DE125C">
      <w:pPr>
        <w:widowControl w:val="0"/>
        <w:suppressAutoHyphens/>
        <w:autoSpaceDE w:val="0"/>
        <w:autoSpaceDN w:val="0"/>
        <w:adjustRightInd w:val="0"/>
        <w:spacing w:after="0" w:line="240" w:lineRule="auto"/>
        <w:rPr>
          <w:rFonts w:ascii="Arial" w:hAnsi="Arial" w:cs="Arial"/>
          <w:sz w:val="24"/>
          <w:szCs w:val="24"/>
          <w:lang w:val="en"/>
        </w:rPr>
      </w:pPr>
      <w:r w:rsidRPr="001C704C">
        <w:rPr>
          <w:rFonts w:ascii="Arial" w:hAnsi="Arial" w:cs="Arial"/>
          <w:sz w:val="24"/>
          <w:szCs w:val="24"/>
          <w:lang w:val="en"/>
        </w:rPr>
        <w:t>Insurance, License, and Permit Fees</w:t>
      </w:r>
    </w:p>
    <w:p w14:paraId="1C8D72E3" w14:textId="77777777" w:rsidR="001C704C" w:rsidRDefault="001C704C" w:rsidP="00DE125C">
      <w:pPr>
        <w:widowControl w:val="0"/>
        <w:suppressAutoHyphens/>
        <w:autoSpaceDE w:val="0"/>
        <w:autoSpaceDN w:val="0"/>
        <w:adjustRightInd w:val="0"/>
        <w:spacing w:after="0" w:line="240" w:lineRule="auto"/>
        <w:rPr>
          <w:rFonts w:ascii="Arial" w:hAnsi="Arial" w:cs="Arial"/>
          <w:sz w:val="24"/>
          <w:szCs w:val="24"/>
          <w:lang w:val="en"/>
        </w:rPr>
      </w:pPr>
    </w:p>
    <w:p w14:paraId="171A4623" w14:textId="2F85B18A" w:rsidR="000D7AC4" w:rsidRDefault="00C05975" w:rsidP="00C05975">
      <w:pPr>
        <w:widowControl w:val="0"/>
        <w:suppressAutoHyphens/>
        <w:autoSpaceDE w:val="0"/>
        <w:autoSpaceDN w:val="0"/>
        <w:adjustRightInd w:val="0"/>
        <w:spacing w:after="0" w:line="240" w:lineRule="auto"/>
        <w:rPr>
          <w:rFonts w:ascii="Arial" w:hAnsi="Arial" w:cs="Arial"/>
          <w:sz w:val="24"/>
          <w:szCs w:val="24"/>
          <w:lang w:val="en"/>
        </w:rPr>
      </w:pPr>
      <w:r w:rsidRPr="00C05975">
        <w:rPr>
          <w:rFonts w:ascii="Arial" w:hAnsi="Arial" w:cs="Arial"/>
          <w:sz w:val="24"/>
          <w:szCs w:val="24"/>
          <w:lang w:val="en"/>
        </w:rPr>
        <w:t>Equipment and Supplies</w:t>
      </w:r>
    </w:p>
    <w:p w14:paraId="57417C57" w14:textId="77777777" w:rsidR="00D93200" w:rsidRDefault="00D93200" w:rsidP="00D93200">
      <w:pPr>
        <w:widowControl w:val="0"/>
        <w:suppressAutoHyphens/>
        <w:autoSpaceDE w:val="0"/>
        <w:autoSpaceDN w:val="0"/>
        <w:adjustRightInd w:val="0"/>
        <w:spacing w:after="0" w:line="240" w:lineRule="auto"/>
        <w:rPr>
          <w:rFonts w:ascii="Arial" w:hAnsi="Arial" w:cs="Arial"/>
          <w:sz w:val="24"/>
          <w:szCs w:val="24"/>
          <w:lang w:val="en"/>
        </w:rPr>
      </w:pPr>
    </w:p>
    <w:p w14:paraId="064C0600" w14:textId="47390462" w:rsidR="00D93200" w:rsidRPr="000C420E" w:rsidRDefault="00D93200" w:rsidP="00D93200">
      <w:pPr>
        <w:widowControl w:val="0"/>
        <w:suppressAutoHyphens/>
        <w:autoSpaceDE w:val="0"/>
        <w:autoSpaceDN w:val="0"/>
        <w:adjustRightInd w:val="0"/>
        <w:spacing w:after="0" w:line="240" w:lineRule="auto"/>
        <w:rPr>
          <w:rFonts w:ascii="Arial" w:hAnsi="Arial" w:cs="Arial"/>
          <w:sz w:val="24"/>
          <w:szCs w:val="24"/>
          <w:lang w:val="en"/>
        </w:rPr>
      </w:pPr>
      <w:r w:rsidRPr="000C420E">
        <w:rPr>
          <w:rFonts w:ascii="Arial" w:hAnsi="Arial" w:cs="Arial"/>
          <w:sz w:val="24"/>
          <w:szCs w:val="24"/>
          <w:lang w:val="en"/>
        </w:rPr>
        <w:t xml:space="preserve">The status of your finances will have a significant impact on your selection. Even if you have the funds to purchase equipment, unavoidable costs may make leasing with the </w:t>
      </w:r>
      <w:r w:rsidRPr="000C420E">
        <w:rPr>
          <w:rFonts w:ascii="Arial" w:hAnsi="Arial" w:cs="Arial"/>
          <w:sz w:val="24"/>
          <w:szCs w:val="24"/>
          <w:lang w:val="en"/>
        </w:rPr>
        <w:lastRenderedPageBreak/>
        <w:t>aim of purchasing later a reasonable alternative. However, regardless of cash flow, it's crucial to realize that, depending on the type of equipment and lease conditions, a lease may not always be the best option.</w:t>
      </w:r>
    </w:p>
    <w:p w14:paraId="3940DCAF" w14:textId="77777777" w:rsidR="000C420E" w:rsidRPr="000C420E" w:rsidRDefault="000C420E" w:rsidP="000C420E">
      <w:pPr>
        <w:widowControl w:val="0"/>
        <w:suppressAutoHyphens/>
        <w:autoSpaceDE w:val="0"/>
        <w:autoSpaceDN w:val="0"/>
        <w:adjustRightInd w:val="0"/>
        <w:spacing w:after="0" w:line="240" w:lineRule="auto"/>
        <w:rPr>
          <w:rFonts w:ascii="Arial" w:hAnsi="Arial" w:cs="Arial"/>
          <w:sz w:val="24"/>
          <w:szCs w:val="24"/>
          <w:lang w:val="en"/>
        </w:rPr>
      </w:pPr>
    </w:p>
    <w:p w14:paraId="085F04E3" w14:textId="77777777" w:rsidR="000C420E" w:rsidRDefault="000C420E" w:rsidP="000C420E">
      <w:pPr>
        <w:widowControl w:val="0"/>
        <w:suppressAutoHyphens/>
        <w:autoSpaceDE w:val="0"/>
        <w:autoSpaceDN w:val="0"/>
        <w:adjustRightInd w:val="0"/>
        <w:spacing w:after="0" w:line="240" w:lineRule="auto"/>
        <w:rPr>
          <w:rFonts w:ascii="Arial" w:hAnsi="Arial" w:cs="Arial"/>
          <w:sz w:val="24"/>
          <w:szCs w:val="24"/>
          <w:lang w:val="en"/>
        </w:rPr>
      </w:pPr>
      <w:r w:rsidRPr="000C420E">
        <w:rPr>
          <w:rFonts w:ascii="Arial" w:hAnsi="Arial" w:cs="Arial"/>
          <w:sz w:val="24"/>
          <w:szCs w:val="24"/>
          <w:lang w:val="en"/>
        </w:rPr>
        <w:t>Publicity and Promotion</w:t>
      </w:r>
    </w:p>
    <w:p w14:paraId="093DF44E" w14:textId="77777777" w:rsidR="0031716F" w:rsidRPr="000C420E" w:rsidRDefault="0031716F" w:rsidP="000C420E">
      <w:pPr>
        <w:widowControl w:val="0"/>
        <w:suppressAutoHyphens/>
        <w:autoSpaceDE w:val="0"/>
        <w:autoSpaceDN w:val="0"/>
        <w:adjustRightInd w:val="0"/>
        <w:spacing w:after="0" w:line="240" w:lineRule="auto"/>
        <w:rPr>
          <w:rFonts w:ascii="Arial" w:hAnsi="Arial" w:cs="Arial"/>
          <w:sz w:val="24"/>
          <w:szCs w:val="24"/>
          <w:lang w:val="en"/>
        </w:rPr>
      </w:pPr>
    </w:p>
    <w:p w14:paraId="404B2DBD" w14:textId="129544D2" w:rsidR="000C420E" w:rsidRPr="000C420E" w:rsidRDefault="000C420E" w:rsidP="000C420E">
      <w:pPr>
        <w:widowControl w:val="0"/>
        <w:suppressAutoHyphens/>
        <w:autoSpaceDE w:val="0"/>
        <w:autoSpaceDN w:val="0"/>
        <w:adjustRightInd w:val="0"/>
        <w:spacing w:after="0" w:line="240" w:lineRule="auto"/>
        <w:rPr>
          <w:rFonts w:ascii="Arial" w:hAnsi="Arial" w:cs="Arial"/>
          <w:sz w:val="24"/>
          <w:szCs w:val="24"/>
          <w:lang w:val="en"/>
        </w:rPr>
      </w:pPr>
      <w:r w:rsidRPr="000C420E">
        <w:rPr>
          <w:rFonts w:ascii="Arial" w:hAnsi="Arial" w:cs="Arial"/>
          <w:sz w:val="24"/>
          <w:szCs w:val="24"/>
          <w:lang w:val="en"/>
        </w:rPr>
        <w:t xml:space="preserve">Without promotion, a new firm </w:t>
      </w:r>
      <w:r w:rsidR="00E62E7C">
        <w:rPr>
          <w:rFonts w:ascii="Arial" w:hAnsi="Arial" w:cs="Arial"/>
          <w:sz w:val="24"/>
          <w:szCs w:val="24"/>
          <w:lang w:val="en"/>
        </w:rPr>
        <w:t xml:space="preserve">like mine </w:t>
      </w:r>
      <w:r w:rsidRPr="000C420E">
        <w:rPr>
          <w:rFonts w:ascii="Arial" w:hAnsi="Arial" w:cs="Arial"/>
          <w:sz w:val="24"/>
          <w:szCs w:val="24"/>
          <w:lang w:val="en"/>
        </w:rPr>
        <w:t xml:space="preserve">or beginning business is difficult to flourish. Promoting </w:t>
      </w:r>
      <w:r w:rsidR="00E62E7C">
        <w:rPr>
          <w:rFonts w:ascii="Arial" w:hAnsi="Arial" w:cs="Arial"/>
          <w:sz w:val="24"/>
          <w:szCs w:val="24"/>
          <w:lang w:val="en"/>
        </w:rPr>
        <w:t>my business</w:t>
      </w:r>
      <w:r w:rsidRPr="000C420E">
        <w:rPr>
          <w:rFonts w:ascii="Arial" w:hAnsi="Arial" w:cs="Arial"/>
          <w:sz w:val="24"/>
          <w:szCs w:val="24"/>
          <w:lang w:val="en"/>
        </w:rPr>
        <w:t>, on the other hand, takes much more than placing advertising in the local paper.</w:t>
      </w:r>
    </w:p>
    <w:p w14:paraId="1F268B1F" w14:textId="77777777" w:rsidR="000C420E" w:rsidRPr="000C420E" w:rsidRDefault="000C420E" w:rsidP="000C420E">
      <w:pPr>
        <w:widowControl w:val="0"/>
        <w:suppressAutoHyphens/>
        <w:autoSpaceDE w:val="0"/>
        <w:autoSpaceDN w:val="0"/>
        <w:adjustRightInd w:val="0"/>
        <w:spacing w:after="0" w:line="240" w:lineRule="auto"/>
        <w:rPr>
          <w:rFonts w:ascii="Arial" w:hAnsi="Arial" w:cs="Arial"/>
          <w:sz w:val="24"/>
          <w:szCs w:val="24"/>
          <w:lang w:val="en"/>
        </w:rPr>
      </w:pPr>
    </w:p>
    <w:p w14:paraId="3F845F45" w14:textId="7391F026" w:rsidR="00B75AF7" w:rsidRDefault="00B75AF7" w:rsidP="000C420E">
      <w:pPr>
        <w:widowControl w:val="0"/>
        <w:suppressAutoHyphens/>
        <w:autoSpaceDE w:val="0"/>
        <w:autoSpaceDN w:val="0"/>
        <w:adjustRightInd w:val="0"/>
        <w:spacing w:after="0" w:line="240" w:lineRule="auto"/>
        <w:rPr>
          <w:rFonts w:ascii="Arial" w:hAnsi="Arial" w:cs="Arial"/>
          <w:sz w:val="24"/>
          <w:szCs w:val="24"/>
          <w:lang w:val="en"/>
        </w:rPr>
      </w:pPr>
      <w:r w:rsidRPr="00B75AF7">
        <w:rPr>
          <w:rFonts w:ascii="Arial" w:hAnsi="Arial" w:cs="Arial"/>
          <w:sz w:val="24"/>
          <w:szCs w:val="24"/>
          <w:lang w:val="en"/>
        </w:rPr>
        <w:t xml:space="preserve">It also includes marketing—everything a company does to attract clients to the business. Marketing has become such a science that any advantage is beneficial, so </w:t>
      </w:r>
      <w:r w:rsidR="00260077">
        <w:rPr>
          <w:rFonts w:ascii="Arial" w:hAnsi="Arial" w:cs="Arial"/>
          <w:sz w:val="24"/>
          <w:szCs w:val="24"/>
          <w:lang w:val="en"/>
        </w:rPr>
        <w:t xml:space="preserve">will </w:t>
      </w:r>
      <w:r w:rsidR="00502C4F">
        <w:rPr>
          <w:rFonts w:ascii="Arial" w:hAnsi="Arial" w:cs="Arial"/>
          <w:sz w:val="24"/>
          <w:szCs w:val="24"/>
          <w:lang w:val="en"/>
        </w:rPr>
        <w:t xml:space="preserve">take </w:t>
      </w:r>
      <w:r w:rsidR="00F47EC3">
        <w:rPr>
          <w:rFonts w:ascii="Arial" w:hAnsi="Arial" w:cs="Arial"/>
          <w:sz w:val="24"/>
          <w:szCs w:val="24"/>
          <w:lang w:val="en"/>
        </w:rPr>
        <w:t>advantage</w:t>
      </w:r>
      <w:r w:rsidR="00502C4F">
        <w:rPr>
          <w:rFonts w:ascii="Arial" w:hAnsi="Arial" w:cs="Arial"/>
          <w:sz w:val="24"/>
          <w:szCs w:val="24"/>
          <w:lang w:val="en"/>
        </w:rPr>
        <w:t xml:space="preserve"> a</w:t>
      </w:r>
      <w:r w:rsidR="00F47EC3">
        <w:rPr>
          <w:rFonts w:ascii="Arial" w:hAnsi="Arial" w:cs="Arial"/>
          <w:sz w:val="24"/>
          <w:szCs w:val="24"/>
          <w:lang w:val="en"/>
        </w:rPr>
        <w:t>bout this</w:t>
      </w:r>
      <w:r w:rsidR="00B83A31">
        <w:rPr>
          <w:rFonts w:ascii="Arial" w:hAnsi="Arial" w:cs="Arial"/>
          <w:sz w:val="24"/>
          <w:szCs w:val="24"/>
          <w:lang w:val="en"/>
        </w:rPr>
        <w:t xml:space="preserve"> area as much as I can</w:t>
      </w:r>
      <w:r w:rsidR="00F47EC3">
        <w:rPr>
          <w:rFonts w:ascii="Arial" w:hAnsi="Arial" w:cs="Arial"/>
          <w:sz w:val="24"/>
          <w:szCs w:val="24"/>
          <w:lang w:val="en"/>
        </w:rPr>
        <w:t>.</w:t>
      </w:r>
    </w:p>
    <w:p w14:paraId="119C1FD4" w14:textId="054EDD14" w:rsidR="0072668F" w:rsidRDefault="005E5C63" w:rsidP="00DE125C">
      <w:pPr>
        <w:widowControl w:val="0"/>
        <w:suppressAutoHyphens/>
        <w:autoSpaceDE w:val="0"/>
        <w:autoSpaceDN w:val="0"/>
        <w:adjustRightInd w:val="0"/>
        <w:spacing w:after="0" w:line="240" w:lineRule="auto"/>
        <w:rPr>
          <w:rFonts w:ascii="Arial" w:hAnsi="Arial" w:cs="Arial"/>
          <w:sz w:val="24"/>
          <w:szCs w:val="24"/>
          <w:lang w:val="en"/>
        </w:rPr>
      </w:pPr>
      <w:sdt>
        <w:sdtPr>
          <w:rPr>
            <w:rFonts w:ascii="Arial" w:hAnsi="Arial" w:cs="Arial"/>
            <w:sz w:val="24"/>
            <w:szCs w:val="24"/>
            <w:lang w:val="en"/>
          </w:rPr>
          <w:id w:val="-529177882"/>
          <w:citation/>
        </w:sdtPr>
        <w:sdtEndPr/>
        <w:sdtContent>
          <w:r w:rsidR="00464460">
            <w:rPr>
              <w:rFonts w:ascii="Arial" w:hAnsi="Arial" w:cs="Arial"/>
              <w:sz w:val="24"/>
              <w:szCs w:val="24"/>
              <w:lang w:val="en"/>
            </w:rPr>
            <w:fldChar w:fldCharType="begin"/>
          </w:r>
          <w:r w:rsidR="00464460">
            <w:rPr>
              <w:rFonts w:ascii="Arial" w:hAnsi="Arial" w:cs="Arial"/>
              <w:sz w:val="24"/>
              <w:szCs w:val="24"/>
              <w:lang w:val="en-GB"/>
            </w:rPr>
            <w:instrText xml:space="preserve"> CITATION CHI211 \l 2057 </w:instrText>
          </w:r>
          <w:r w:rsidR="00464460">
            <w:rPr>
              <w:rFonts w:ascii="Arial" w:hAnsi="Arial" w:cs="Arial"/>
              <w:sz w:val="24"/>
              <w:szCs w:val="24"/>
              <w:lang w:val="en"/>
            </w:rPr>
            <w:fldChar w:fldCharType="separate"/>
          </w:r>
          <w:r w:rsidR="00464460">
            <w:rPr>
              <w:rFonts w:ascii="Arial" w:hAnsi="Arial" w:cs="Arial"/>
              <w:noProof/>
              <w:sz w:val="24"/>
              <w:szCs w:val="24"/>
              <w:lang w:val="en-GB"/>
            </w:rPr>
            <w:t xml:space="preserve"> </w:t>
          </w:r>
          <w:r w:rsidR="00464460" w:rsidRPr="00464460">
            <w:rPr>
              <w:rFonts w:ascii="Arial" w:hAnsi="Arial" w:cs="Arial"/>
              <w:noProof/>
              <w:sz w:val="24"/>
              <w:szCs w:val="24"/>
              <w:lang w:val="en-GB"/>
            </w:rPr>
            <w:t>(MORAH, 2021)</w:t>
          </w:r>
          <w:r w:rsidR="00464460">
            <w:rPr>
              <w:rFonts w:ascii="Arial" w:hAnsi="Arial" w:cs="Arial"/>
              <w:sz w:val="24"/>
              <w:szCs w:val="24"/>
              <w:lang w:val="en"/>
            </w:rPr>
            <w:fldChar w:fldCharType="end"/>
          </w:r>
        </w:sdtContent>
      </w:sdt>
    </w:p>
    <w:p w14:paraId="1D300650" w14:textId="77777777" w:rsidR="007B74E6" w:rsidRDefault="007B74E6">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7847AFB0" w14:textId="77777777" w:rsidR="007B74E6" w:rsidRDefault="007B74E6">
      <w:pPr>
        <w:widowControl w:val="0"/>
        <w:tabs>
          <w:tab w:val="left" w:pos="1260"/>
        </w:tabs>
        <w:suppressAutoHyphens/>
        <w:autoSpaceDE w:val="0"/>
        <w:autoSpaceDN w:val="0"/>
        <w:adjustRightInd w:val="0"/>
        <w:spacing w:after="0" w:line="240" w:lineRule="auto"/>
        <w:rPr>
          <w:rFonts w:ascii="Arial" w:hAnsi="Arial" w:cs="Arial"/>
          <w:sz w:val="24"/>
          <w:szCs w:val="24"/>
          <w:lang w:val="en"/>
        </w:rPr>
      </w:pPr>
    </w:p>
    <w:tbl>
      <w:tblPr>
        <w:tblW w:w="9951" w:type="dxa"/>
        <w:tblLayout w:type="fixed"/>
        <w:tblLook w:val="04A0" w:firstRow="1" w:lastRow="0" w:firstColumn="1" w:lastColumn="0" w:noHBand="0" w:noVBand="1"/>
      </w:tblPr>
      <w:tblGrid>
        <w:gridCol w:w="9951"/>
      </w:tblGrid>
      <w:tr w:rsidR="007077E1" w14:paraId="022AF17D" w14:textId="77777777">
        <w:trPr>
          <w:trHeight w:val="1"/>
        </w:trPr>
        <w:tc>
          <w:tcPr>
            <w:tcW w:w="9951" w:type="dxa"/>
            <w:tcBorders>
              <w:top w:val="single" w:sz="2" w:space="0" w:color="000000"/>
              <w:left w:val="single" w:sz="2" w:space="0" w:color="000000"/>
              <w:bottom w:val="single" w:sz="2" w:space="0" w:color="000000"/>
              <w:right w:val="single" w:sz="2" w:space="0" w:color="000000"/>
            </w:tcBorders>
            <w:shd w:val="clear" w:color="auto" w:fill="000080"/>
          </w:tcPr>
          <w:p w14:paraId="13215E4A"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Start-Up Items required:</w:t>
            </w:r>
          </w:p>
        </w:tc>
      </w:tr>
      <w:tr w:rsidR="007077E1" w14:paraId="53C36578" w14:textId="77777777">
        <w:trPr>
          <w:trHeight w:val="1"/>
        </w:trPr>
        <w:tc>
          <w:tcPr>
            <w:tcW w:w="9951" w:type="dxa"/>
            <w:tcBorders>
              <w:top w:val="single" w:sz="2" w:space="0" w:color="000000"/>
              <w:left w:val="single" w:sz="2" w:space="0" w:color="000000"/>
              <w:bottom w:val="single" w:sz="2" w:space="0" w:color="000000"/>
              <w:right w:val="single" w:sz="2" w:space="0" w:color="000000"/>
            </w:tcBorders>
          </w:tcPr>
          <w:p w14:paraId="447EE927" w14:textId="05CD9E18"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Use this area to list everything you will need in order for your business to launch. You should only include items that will be essential to your start-up along with the designated supplier and the projected cost.</w:t>
            </w:r>
            <w:sdt>
              <w:sdtPr>
                <w:rPr>
                  <w:rFonts w:ascii="Arial" w:hAnsi="Arial" w:cs="Arial"/>
                  <w:sz w:val="24"/>
                  <w:szCs w:val="24"/>
                  <w:lang w:val="en"/>
                </w:rPr>
                <w:id w:val="-1834672660"/>
                <w:citation/>
              </w:sdtPr>
              <w:sdtEndPr/>
              <w:sdtContent>
                <w:r w:rsidR="009E1BCC">
                  <w:rPr>
                    <w:rFonts w:ascii="Arial" w:hAnsi="Arial" w:cs="Arial"/>
                    <w:sz w:val="24"/>
                    <w:szCs w:val="24"/>
                    <w:lang w:val="en"/>
                  </w:rPr>
                  <w:fldChar w:fldCharType="begin"/>
                </w:r>
                <w:r w:rsidR="009E1BCC">
                  <w:rPr>
                    <w:rFonts w:ascii="Arial" w:hAnsi="Arial" w:cs="Arial"/>
                    <w:sz w:val="24"/>
                    <w:szCs w:val="24"/>
                    <w:lang w:val="en-GB"/>
                  </w:rPr>
                  <w:instrText xml:space="preserve"> CITATION CHI21 \l 2057 </w:instrText>
                </w:r>
                <w:r w:rsidR="009E1BCC">
                  <w:rPr>
                    <w:rFonts w:ascii="Arial" w:hAnsi="Arial" w:cs="Arial"/>
                    <w:sz w:val="24"/>
                    <w:szCs w:val="24"/>
                    <w:lang w:val="en"/>
                  </w:rPr>
                  <w:fldChar w:fldCharType="separate"/>
                </w:r>
                <w:r w:rsidR="009E1BCC">
                  <w:rPr>
                    <w:rFonts w:ascii="Arial" w:hAnsi="Arial" w:cs="Arial"/>
                    <w:noProof/>
                    <w:sz w:val="24"/>
                    <w:szCs w:val="24"/>
                    <w:lang w:val="en-GB"/>
                  </w:rPr>
                  <w:t xml:space="preserve"> </w:t>
                </w:r>
                <w:r w:rsidR="009E1BCC" w:rsidRPr="009E1BCC">
                  <w:rPr>
                    <w:rFonts w:ascii="Arial" w:hAnsi="Arial" w:cs="Arial"/>
                    <w:noProof/>
                    <w:sz w:val="24"/>
                    <w:szCs w:val="24"/>
                    <w:lang w:val="en-GB"/>
                  </w:rPr>
                  <w:t>(MORAH, 2021)</w:t>
                </w:r>
                <w:r w:rsidR="009E1BCC">
                  <w:rPr>
                    <w:rFonts w:ascii="Arial" w:hAnsi="Arial" w:cs="Arial"/>
                    <w:sz w:val="24"/>
                    <w:szCs w:val="24"/>
                    <w:lang w:val="en"/>
                  </w:rPr>
                  <w:fldChar w:fldCharType="end"/>
                </w:r>
              </w:sdtContent>
            </w:sdt>
          </w:p>
        </w:tc>
      </w:tr>
    </w:tbl>
    <w:p w14:paraId="0A189772" w14:textId="77777777" w:rsidR="007077E1"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10139" w:type="dxa"/>
        <w:tblInd w:w="-80" w:type="dxa"/>
        <w:tblLayout w:type="fixed"/>
        <w:tblCellMar>
          <w:left w:w="10" w:type="dxa"/>
          <w:right w:w="10" w:type="dxa"/>
        </w:tblCellMar>
        <w:tblLook w:val="04A0" w:firstRow="1" w:lastRow="0" w:firstColumn="1" w:lastColumn="0" w:noHBand="0" w:noVBand="1"/>
      </w:tblPr>
      <w:tblGrid>
        <w:gridCol w:w="5441"/>
        <w:gridCol w:w="1900"/>
        <w:gridCol w:w="2798"/>
      </w:tblGrid>
      <w:tr w:rsidR="007077E1" w14:paraId="0A6FB116" w14:textId="77777777">
        <w:trPr>
          <w:trHeight w:val="1"/>
        </w:trPr>
        <w:tc>
          <w:tcPr>
            <w:tcW w:w="5441" w:type="dxa"/>
            <w:tcBorders>
              <w:top w:val="single" w:sz="2" w:space="0" w:color="000000"/>
              <w:left w:val="single" w:sz="2" w:space="0" w:color="000000"/>
              <w:bottom w:val="single" w:sz="2" w:space="0" w:color="000000"/>
              <w:right w:val="nil"/>
            </w:tcBorders>
            <w:shd w:val="clear" w:color="auto" w:fill="000080"/>
          </w:tcPr>
          <w:p w14:paraId="6C76A4A3"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Item</w:t>
            </w:r>
          </w:p>
        </w:tc>
        <w:tc>
          <w:tcPr>
            <w:tcW w:w="1900" w:type="dxa"/>
            <w:tcBorders>
              <w:top w:val="single" w:sz="2" w:space="0" w:color="000000"/>
              <w:left w:val="single" w:sz="2" w:space="0" w:color="000000"/>
              <w:bottom w:val="single" w:sz="2" w:space="0" w:color="000000"/>
              <w:right w:val="nil"/>
            </w:tcBorders>
            <w:shd w:val="clear" w:color="auto" w:fill="000080"/>
          </w:tcPr>
          <w:p w14:paraId="1E96F236"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Supplier</w:t>
            </w:r>
          </w:p>
        </w:tc>
        <w:tc>
          <w:tcPr>
            <w:tcW w:w="2798" w:type="dxa"/>
            <w:tcBorders>
              <w:top w:val="single" w:sz="2" w:space="0" w:color="000000"/>
              <w:left w:val="single" w:sz="2" w:space="0" w:color="000000"/>
              <w:bottom w:val="single" w:sz="2" w:space="0" w:color="000000"/>
              <w:right w:val="single" w:sz="2" w:space="0" w:color="000000"/>
            </w:tcBorders>
            <w:shd w:val="clear" w:color="auto" w:fill="000080"/>
          </w:tcPr>
          <w:p w14:paraId="1FD6B1CC"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Cost</w:t>
            </w:r>
          </w:p>
        </w:tc>
      </w:tr>
      <w:tr w:rsidR="007077E1" w14:paraId="40DBBC57" w14:textId="77777777">
        <w:trPr>
          <w:trHeight w:val="360"/>
        </w:trPr>
        <w:tc>
          <w:tcPr>
            <w:tcW w:w="5441" w:type="dxa"/>
            <w:tcBorders>
              <w:top w:val="single" w:sz="2" w:space="0" w:color="000000"/>
              <w:left w:val="single" w:sz="2" w:space="0" w:color="000000"/>
              <w:bottom w:val="single" w:sz="2" w:space="0" w:color="000000"/>
              <w:right w:val="nil"/>
            </w:tcBorders>
          </w:tcPr>
          <w:p w14:paraId="79E94186" w14:textId="768B90C2" w:rsidR="007077E1" w:rsidRDefault="00133E2A">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 xml:space="preserve">SUPPLIES </w:t>
            </w:r>
            <w:r w:rsidR="0082638F">
              <w:rPr>
                <w:rFonts w:ascii="Calibri" w:hAnsi="Calibri" w:cs="Calibri"/>
                <w:lang w:val="en-GB"/>
              </w:rPr>
              <w:t>(BLADES</w:t>
            </w:r>
            <w:r>
              <w:rPr>
                <w:rFonts w:ascii="Calibri" w:hAnsi="Calibri" w:cs="Calibri"/>
                <w:lang w:val="en-GB"/>
              </w:rPr>
              <w:t xml:space="preserve">, PIGMENTS, </w:t>
            </w:r>
            <w:r w:rsidR="0047411E">
              <w:rPr>
                <w:rFonts w:ascii="Calibri" w:hAnsi="Calibri" w:cs="Calibri"/>
                <w:lang w:val="en-GB"/>
              </w:rPr>
              <w:t>GLOVES, ALC</w:t>
            </w:r>
            <w:r w:rsidR="0082638F">
              <w:rPr>
                <w:rFonts w:ascii="Calibri" w:hAnsi="Calibri" w:cs="Calibri"/>
                <w:lang w:val="en-GB"/>
              </w:rPr>
              <w:t xml:space="preserve">HOL, NEDDLES, </w:t>
            </w:r>
            <w:r>
              <w:rPr>
                <w:rFonts w:ascii="Calibri" w:hAnsi="Calibri" w:cs="Calibri"/>
                <w:lang w:val="en-GB"/>
              </w:rPr>
              <w:t>ETC)</w:t>
            </w:r>
          </w:p>
        </w:tc>
        <w:tc>
          <w:tcPr>
            <w:tcW w:w="1900" w:type="dxa"/>
            <w:tcBorders>
              <w:top w:val="single" w:sz="2" w:space="0" w:color="000000"/>
              <w:left w:val="single" w:sz="2" w:space="0" w:color="000000"/>
              <w:bottom w:val="single" w:sz="2" w:space="0" w:color="000000"/>
              <w:right w:val="nil"/>
            </w:tcBorders>
          </w:tcPr>
          <w:p w14:paraId="0483BC27" w14:textId="4AE9F73F" w:rsidR="007077E1" w:rsidRDefault="0076019E">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 xml:space="preserve">AMAZON, </w:t>
            </w:r>
            <w:r w:rsidR="00133E2A">
              <w:rPr>
                <w:rFonts w:ascii="Calibri" w:hAnsi="Calibri" w:cs="Calibri"/>
                <w:lang w:val="en-GB"/>
              </w:rPr>
              <w:t>TINA DAVIES</w:t>
            </w:r>
          </w:p>
        </w:tc>
        <w:tc>
          <w:tcPr>
            <w:tcW w:w="2798" w:type="dxa"/>
            <w:tcBorders>
              <w:top w:val="single" w:sz="2" w:space="0" w:color="000000"/>
              <w:left w:val="single" w:sz="2" w:space="0" w:color="000000"/>
              <w:bottom w:val="single" w:sz="2" w:space="0" w:color="000000"/>
              <w:right w:val="single" w:sz="2" w:space="0" w:color="000000"/>
            </w:tcBorders>
          </w:tcPr>
          <w:p w14:paraId="4CD5CB0E" w14:textId="4454C269" w:rsidR="007077E1" w:rsidRDefault="00133E2A">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500</w:t>
            </w:r>
          </w:p>
        </w:tc>
      </w:tr>
      <w:tr w:rsidR="007077E1" w14:paraId="7DBBDC79" w14:textId="77777777">
        <w:trPr>
          <w:trHeight w:val="360"/>
        </w:trPr>
        <w:tc>
          <w:tcPr>
            <w:tcW w:w="5441" w:type="dxa"/>
            <w:tcBorders>
              <w:top w:val="single" w:sz="2" w:space="0" w:color="000000"/>
              <w:left w:val="single" w:sz="2" w:space="0" w:color="000000"/>
              <w:bottom w:val="single" w:sz="2" w:space="0" w:color="000000"/>
              <w:right w:val="nil"/>
            </w:tcBorders>
          </w:tcPr>
          <w:p w14:paraId="48D530CB" w14:textId="085FCDCC" w:rsidR="007077E1" w:rsidRDefault="00133E2A">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LASER MACHINE</w:t>
            </w:r>
          </w:p>
        </w:tc>
        <w:tc>
          <w:tcPr>
            <w:tcW w:w="1900" w:type="dxa"/>
            <w:tcBorders>
              <w:top w:val="single" w:sz="2" w:space="0" w:color="000000"/>
              <w:left w:val="single" w:sz="2" w:space="0" w:color="000000"/>
              <w:bottom w:val="single" w:sz="2" w:space="0" w:color="000000"/>
              <w:right w:val="nil"/>
            </w:tcBorders>
          </w:tcPr>
          <w:p w14:paraId="35BDB7C2" w14:textId="58BABD80" w:rsidR="007077E1" w:rsidRDefault="001E77E4">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BRITISH INSTITUT</w:t>
            </w:r>
            <w:r w:rsidR="005A488E">
              <w:rPr>
                <w:rFonts w:ascii="Calibri" w:hAnsi="Calibri" w:cs="Calibri"/>
                <w:lang w:val="en-GB"/>
              </w:rPr>
              <w:t>E OF LASERS</w:t>
            </w:r>
          </w:p>
        </w:tc>
        <w:tc>
          <w:tcPr>
            <w:tcW w:w="2798" w:type="dxa"/>
            <w:tcBorders>
              <w:top w:val="single" w:sz="2" w:space="0" w:color="000000"/>
              <w:left w:val="single" w:sz="2" w:space="0" w:color="000000"/>
              <w:bottom w:val="single" w:sz="2" w:space="0" w:color="000000"/>
              <w:right w:val="single" w:sz="2" w:space="0" w:color="000000"/>
            </w:tcBorders>
          </w:tcPr>
          <w:p w14:paraId="4A3F696A" w14:textId="5D26013B" w:rsidR="00813287" w:rsidRDefault="001E77E4">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1295</w:t>
            </w:r>
            <w:r w:rsidR="00813287">
              <w:rPr>
                <w:rFonts w:ascii="Calibri" w:hAnsi="Calibri" w:cs="Calibri"/>
                <w:lang w:val="en-GB"/>
              </w:rPr>
              <w:t>0</w:t>
            </w:r>
          </w:p>
        </w:tc>
      </w:tr>
      <w:tr w:rsidR="007077E1" w14:paraId="4D71D243" w14:textId="77777777">
        <w:trPr>
          <w:trHeight w:val="360"/>
        </w:trPr>
        <w:tc>
          <w:tcPr>
            <w:tcW w:w="5441" w:type="dxa"/>
            <w:tcBorders>
              <w:top w:val="single" w:sz="2" w:space="0" w:color="000000"/>
              <w:left w:val="single" w:sz="2" w:space="0" w:color="000000"/>
              <w:bottom w:val="single" w:sz="2" w:space="0" w:color="000000"/>
              <w:right w:val="nil"/>
            </w:tcBorders>
          </w:tcPr>
          <w:p w14:paraId="2B060D69" w14:textId="279F0A78" w:rsidR="007077E1" w:rsidRDefault="00964115">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TATTOO MACHINE</w:t>
            </w:r>
          </w:p>
        </w:tc>
        <w:tc>
          <w:tcPr>
            <w:tcW w:w="1900" w:type="dxa"/>
            <w:tcBorders>
              <w:top w:val="single" w:sz="2" w:space="0" w:color="000000"/>
              <w:left w:val="single" w:sz="2" w:space="0" w:color="000000"/>
              <w:bottom w:val="single" w:sz="2" w:space="0" w:color="000000"/>
              <w:right w:val="nil"/>
            </w:tcBorders>
          </w:tcPr>
          <w:p w14:paraId="223D4DF0" w14:textId="6DFF0F68" w:rsidR="007077E1" w:rsidRDefault="00964115">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 xml:space="preserve">AMAZON </w:t>
            </w:r>
          </w:p>
        </w:tc>
        <w:tc>
          <w:tcPr>
            <w:tcW w:w="2798" w:type="dxa"/>
            <w:tcBorders>
              <w:top w:val="single" w:sz="2" w:space="0" w:color="000000"/>
              <w:left w:val="single" w:sz="2" w:space="0" w:color="000000"/>
              <w:bottom w:val="single" w:sz="2" w:space="0" w:color="000000"/>
              <w:right w:val="single" w:sz="2" w:space="0" w:color="000000"/>
            </w:tcBorders>
          </w:tcPr>
          <w:p w14:paraId="24E3AD08" w14:textId="5966EE63" w:rsidR="007077E1" w:rsidRDefault="0047411E">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200</w:t>
            </w:r>
          </w:p>
        </w:tc>
      </w:tr>
      <w:tr w:rsidR="007077E1" w14:paraId="71C5FCB1" w14:textId="77777777" w:rsidTr="005854E1">
        <w:trPr>
          <w:trHeight w:val="332"/>
        </w:trPr>
        <w:tc>
          <w:tcPr>
            <w:tcW w:w="5441" w:type="dxa"/>
            <w:tcBorders>
              <w:top w:val="single" w:sz="2" w:space="0" w:color="000000"/>
              <w:left w:val="single" w:sz="2" w:space="0" w:color="000000"/>
              <w:bottom w:val="single" w:sz="2" w:space="0" w:color="000000"/>
              <w:right w:val="nil"/>
            </w:tcBorders>
          </w:tcPr>
          <w:p w14:paraId="229C43AF" w14:textId="71555EAA" w:rsidR="007077E1" w:rsidRDefault="00424849">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GOOGLE SITE</w:t>
            </w:r>
          </w:p>
        </w:tc>
        <w:tc>
          <w:tcPr>
            <w:tcW w:w="1900" w:type="dxa"/>
            <w:tcBorders>
              <w:top w:val="single" w:sz="2" w:space="0" w:color="000000"/>
              <w:left w:val="single" w:sz="2" w:space="0" w:color="000000"/>
              <w:bottom w:val="single" w:sz="2" w:space="0" w:color="000000"/>
              <w:right w:val="nil"/>
            </w:tcBorders>
          </w:tcPr>
          <w:p w14:paraId="5FDD6744" w14:textId="2986DB71" w:rsidR="007077E1" w:rsidRDefault="007077E1">
            <w:pPr>
              <w:widowControl w:val="0"/>
              <w:tabs>
                <w:tab w:val="left" w:pos="1260"/>
              </w:tabs>
              <w:suppressAutoHyphens/>
              <w:autoSpaceDE w:val="0"/>
              <w:autoSpaceDN w:val="0"/>
              <w:adjustRightInd w:val="0"/>
              <w:spacing w:after="0" w:line="240" w:lineRule="auto"/>
              <w:rPr>
                <w:rFonts w:ascii="Calibri" w:hAnsi="Calibri" w:cs="Calibri"/>
                <w:lang w:val="en-GB"/>
              </w:rPr>
            </w:pPr>
          </w:p>
        </w:tc>
        <w:tc>
          <w:tcPr>
            <w:tcW w:w="2798" w:type="dxa"/>
            <w:tcBorders>
              <w:top w:val="single" w:sz="2" w:space="0" w:color="000000"/>
              <w:left w:val="single" w:sz="2" w:space="0" w:color="000000"/>
              <w:bottom w:val="single" w:sz="2" w:space="0" w:color="000000"/>
              <w:right w:val="single" w:sz="2" w:space="0" w:color="000000"/>
            </w:tcBorders>
          </w:tcPr>
          <w:p w14:paraId="4BCF7B9C" w14:textId="3B85D0E0" w:rsidR="00424849" w:rsidRDefault="00424849">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250</w:t>
            </w:r>
          </w:p>
        </w:tc>
      </w:tr>
      <w:tr w:rsidR="007077E1" w14:paraId="5B1FD9E4" w14:textId="77777777">
        <w:trPr>
          <w:trHeight w:val="360"/>
        </w:trPr>
        <w:tc>
          <w:tcPr>
            <w:tcW w:w="5441" w:type="dxa"/>
            <w:tcBorders>
              <w:top w:val="single" w:sz="2" w:space="0" w:color="000000"/>
              <w:left w:val="single" w:sz="2" w:space="0" w:color="000000"/>
              <w:bottom w:val="single" w:sz="2" w:space="0" w:color="000000"/>
              <w:right w:val="nil"/>
            </w:tcBorders>
          </w:tcPr>
          <w:p w14:paraId="537BF727" w14:textId="4F1C923F" w:rsidR="007077E1" w:rsidRDefault="00424849">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MICROBLADING BED</w:t>
            </w:r>
          </w:p>
        </w:tc>
        <w:tc>
          <w:tcPr>
            <w:tcW w:w="1900" w:type="dxa"/>
            <w:tcBorders>
              <w:top w:val="single" w:sz="2" w:space="0" w:color="000000"/>
              <w:left w:val="single" w:sz="2" w:space="0" w:color="000000"/>
              <w:bottom w:val="single" w:sz="2" w:space="0" w:color="000000"/>
              <w:right w:val="nil"/>
            </w:tcBorders>
          </w:tcPr>
          <w:p w14:paraId="55C57FE3"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AMAZON</w:t>
            </w:r>
          </w:p>
        </w:tc>
        <w:tc>
          <w:tcPr>
            <w:tcW w:w="2798" w:type="dxa"/>
            <w:tcBorders>
              <w:top w:val="single" w:sz="2" w:space="0" w:color="000000"/>
              <w:left w:val="single" w:sz="2" w:space="0" w:color="000000"/>
              <w:bottom w:val="single" w:sz="2" w:space="0" w:color="000000"/>
              <w:right w:val="single" w:sz="2" w:space="0" w:color="000000"/>
            </w:tcBorders>
          </w:tcPr>
          <w:p w14:paraId="14C816D0" w14:textId="4C974194" w:rsidR="007077E1" w:rsidRDefault="00424849">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100</w:t>
            </w:r>
          </w:p>
        </w:tc>
      </w:tr>
      <w:tr w:rsidR="007077E1" w14:paraId="5726544F" w14:textId="77777777">
        <w:trPr>
          <w:trHeight w:val="360"/>
        </w:trPr>
        <w:tc>
          <w:tcPr>
            <w:tcW w:w="5441" w:type="dxa"/>
            <w:tcBorders>
              <w:top w:val="single" w:sz="2" w:space="0" w:color="000000"/>
              <w:left w:val="single" w:sz="2" w:space="0" w:color="000000"/>
              <w:bottom w:val="single" w:sz="2" w:space="0" w:color="000000"/>
              <w:right w:val="nil"/>
            </w:tcBorders>
          </w:tcPr>
          <w:p w14:paraId="6FF6DFBC"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CARDS</w:t>
            </w:r>
          </w:p>
        </w:tc>
        <w:tc>
          <w:tcPr>
            <w:tcW w:w="1900" w:type="dxa"/>
            <w:tcBorders>
              <w:top w:val="single" w:sz="2" w:space="0" w:color="000000"/>
              <w:left w:val="single" w:sz="2" w:space="0" w:color="000000"/>
              <w:bottom w:val="single" w:sz="2" w:space="0" w:color="000000"/>
              <w:right w:val="nil"/>
            </w:tcBorders>
          </w:tcPr>
          <w:p w14:paraId="6CF21C51"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AMAZON</w:t>
            </w:r>
          </w:p>
        </w:tc>
        <w:tc>
          <w:tcPr>
            <w:tcW w:w="2798" w:type="dxa"/>
            <w:tcBorders>
              <w:top w:val="single" w:sz="2" w:space="0" w:color="000000"/>
              <w:left w:val="single" w:sz="2" w:space="0" w:color="000000"/>
              <w:bottom w:val="single" w:sz="2" w:space="0" w:color="000000"/>
              <w:right w:val="single" w:sz="2" w:space="0" w:color="000000"/>
            </w:tcBorders>
          </w:tcPr>
          <w:p w14:paraId="1F35345B"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20</w:t>
            </w:r>
          </w:p>
        </w:tc>
      </w:tr>
      <w:tr w:rsidR="007077E1" w14:paraId="7DDB7E59" w14:textId="77777777">
        <w:trPr>
          <w:trHeight w:val="360"/>
        </w:trPr>
        <w:tc>
          <w:tcPr>
            <w:tcW w:w="5441" w:type="dxa"/>
            <w:tcBorders>
              <w:top w:val="single" w:sz="2" w:space="0" w:color="000000"/>
              <w:left w:val="single" w:sz="2" w:space="0" w:color="000000"/>
              <w:bottom w:val="single" w:sz="2" w:space="0" w:color="000000"/>
              <w:right w:val="nil"/>
            </w:tcBorders>
          </w:tcPr>
          <w:p w14:paraId="747D3EF3" w14:textId="1A2DC142" w:rsidR="007077E1" w:rsidRDefault="00424849">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 xml:space="preserve">OTHER </w:t>
            </w:r>
            <w:r w:rsidR="00D252EA">
              <w:rPr>
                <w:rFonts w:ascii="Calibri" w:hAnsi="Calibri" w:cs="Calibri"/>
                <w:lang w:val="en-GB"/>
              </w:rPr>
              <w:t>ACCESSORIES</w:t>
            </w:r>
          </w:p>
        </w:tc>
        <w:tc>
          <w:tcPr>
            <w:tcW w:w="1900" w:type="dxa"/>
            <w:tcBorders>
              <w:top w:val="single" w:sz="2" w:space="0" w:color="000000"/>
              <w:left w:val="single" w:sz="2" w:space="0" w:color="000000"/>
              <w:bottom w:val="single" w:sz="2" w:space="0" w:color="000000"/>
              <w:right w:val="nil"/>
            </w:tcBorders>
          </w:tcPr>
          <w:p w14:paraId="03E4F1D5"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AMAZON</w:t>
            </w:r>
          </w:p>
        </w:tc>
        <w:tc>
          <w:tcPr>
            <w:tcW w:w="2798" w:type="dxa"/>
            <w:tcBorders>
              <w:top w:val="single" w:sz="2" w:space="0" w:color="000000"/>
              <w:left w:val="single" w:sz="2" w:space="0" w:color="000000"/>
              <w:bottom w:val="single" w:sz="2" w:space="0" w:color="000000"/>
              <w:right w:val="single" w:sz="2" w:space="0" w:color="000000"/>
            </w:tcBorders>
          </w:tcPr>
          <w:p w14:paraId="011E2E1B" w14:textId="58D0E85A" w:rsidR="007077E1" w:rsidRDefault="00424849">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200</w:t>
            </w:r>
          </w:p>
        </w:tc>
      </w:tr>
      <w:tr w:rsidR="007077E1" w14:paraId="38F756FF" w14:textId="77777777">
        <w:trPr>
          <w:trHeight w:val="360"/>
        </w:trPr>
        <w:tc>
          <w:tcPr>
            <w:tcW w:w="5441" w:type="dxa"/>
            <w:tcBorders>
              <w:top w:val="single" w:sz="2" w:space="0" w:color="000000"/>
              <w:left w:val="single" w:sz="2" w:space="0" w:color="000000"/>
              <w:bottom w:val="single" w:sz="2" w:space="0" w:color="000000"/>
              <w:right w:val="nil"/>
            </w:tcBorders>
          </w:tcPr>
          <w:p w14:paraId="688B138B" w14:textId="67B38865" w:rsidR="007077E1" w:rsidRDefault="00E6735E">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SPACE RENT 6 MONTHS</w:t>
            </w:r>
          </w:p>
        </w:tc>
        <w:tc>
          <w:tcPr>
            <w:tcW w:w="1900" w:type="dxa"/>
            <w:tcBorders>
              <w:top w:val="single" w:sz="2" w:space="0" w:color="000000"/>
              <w:left w:val="single" w:sz="2" w:space="0" w:color="000000"/>
              <w:bottom w:val="single" w:sz="2" w:space="0" w:color="000000"/>
              <w:right w:val="nil"/>
            </w:tcBorders>
          </w:tcPr>
          <w:p w14:paraId="3A79A093" w14:textId="33ECF01C" w:rsidR="007077E1" w:rsidRDefault="007077E1">
            <w:pPr>
              <w:widowControl w:val="0"/>
              <w:tabs>
                <w:tab w:val="left" w:pos="1260"/>
              </w:tabs>
              <w:suppressAutoHyphens/>
              <w:autoSpaceDE w:val="0"/>
              <w:autoSpaceDN w:val="0"/>
              <w:adjustRightInd w:val="0"/>
              <w:spacing w:after="0" w:line="240" w:lineRule="auto"/>
              <w:rPr>
                <w:rFonts w:ascii="Calibri" w:hAnsi="Calibri" w:cs="Calibri"/>
                <w:lang w:val="en-GB"/>
              </w:rPr>
            </w:pPr>
          </w:p>
        </w:tc>
        <w:tc>
          <w:tcPr>
            <w:tcW w:w="2798" w:type="dxa"/>
            <w:tcBorders>
              <w:top w:val="single" w:sz="2" w:space="0" w:color="000000"/>
              <w:left w:val="single" w:sz="2" w:space="0" w:color="000000"/>
              <w:bottom w:val="single" w:sz="2" w:space="0" w:color="000000"/>
              <w:right w:val="single" w:sz="2" w:space="0" w:color="000000"/>
            </w:tcBorders>
          </w:tcPr>
          <w:p w14:paraId="67120283" w14:textId="14008EF9" w:rsidR="007D5380" w:rsidRDefault="007D5380">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4200</w:t>
            </w:r>
          </w:p>
        </w:tc>
      </w:tr>
      <w:tr w:rsidR="007077E1" w14:paraId="66DF14CF" w14:textId="77777777">
        <w:trPr>
          <w:trHeight w:val="360"/>
        </w:trPr>
        <w:tc>
          <w:tcPr>
            <w:tcW w:w="5441" w:type="dxa"/>
            <w:tcBorders>
              <w:top w:val="single" w:sz="2" w:space="0" w:color="000000"/>
              <w:left w:val="single" w:sz="2" w:space="0" w:color="000000"/>
              <w:bottom w:val="single" w:sz="2" w:space="0" w:color="000000"/>
              <w:right w:val="nil"/>
            </w:tcBorders>
          </w:tcPr>
          <w:p w14:paraId="03D154B3" w14:textId="40ED10BB" w:rsidR="007077E1" w:rsidRDefault="00E55BF5">
            <w:pPr>
              <w:widowControl w:val="0"/>
              <w:tabs>
                <w:tab w:val="left" w:pos="1260"/>
              </w:tabs>
              <w:suppressAutoHyphens/>
              <w:autoSpaceDE w:val="0"/>
              <w:autoSpaceDN w:val="0"/>
              <w:adjustRightInd w:val="0"/>
              <w:spacing w:after="0" w:line="240" w:lineRule="auto"/>
              <w:rPr>
                <w:rFonts w:ascii="Calibri" w:hAnsi="Calibri" w:cs="Calibri"/>
                <w:lang w:val="en"/>
              </w:rPr>
            </w:pPr>
            <w:r>
              <w:rPr>
                <w:rFonts w:ascii="Calibri" w:hAnsi="Calibri" w:cs="Calibri"/>
                <w:lang w:val="en"/>
              </w:rPr>
              <w:t>ADVERTISING AND PROMO</w:t>
            </w:r>
          </w:p>
        </w:tc>
        <w:tc>
          <w:tcPr>
            <w:tcW w:w="1900" w:type="dxa"/>
            <w:tcBorders>
              <w:top w:val="single" w:sz="2" w:space="0" w:color="000000"/>
              <w:left w:val="single" w:sz="2" w:space="0" w:color="000000"/>
              <w:bottom w:val="single" w:sz="2" w:space="0" w:color="000000"/>
              <w:right w:val="nil"/>
            </w:tcBorders>
          </w:tcPr>
          <w:p w14:paraId="10AB0543" w14:textId="77777777" w:rsidR="007077E1" w:rsidRDefault="007077E1">
            <w:pPr>
              <w:widowControl w:val="0"/>
              <w:tabs>
                <w:tab w:val="left" w:pos="1260"/>
              </w:tabs>
              <w:suppressAutoHyphens/>
              <w:autoSpaceDE w:val="0"/>
              <w:autoSpaceDN w:val="0"/>
              <w:adjustRightInd w:val="0"/>
              <w:spacing w:after="0" w:line="240" w:lineRule="auto"/>
              <w:rPr>
                <w:rFonts w:ascii="Calibri" w:hAnsi="Calibri" w:cs="Calibri"/>
                <w:lang w:val="en"/>
              </w:rPr>
            </w:pPr>
          </w:p>
        </w:tc>
        <w:tc>
          <w:tcPr>
            <w:tcW w:w="2798" w:type="dxa"/>
            <w:tcBorders>
              <w:top w:val="single" w:sz="2" w:space="0" w:color="000000"/>
              <w:left w:val="single" w:sz="2" w:space="0" w:color="000000"/>
              <w:bottom w:val="single" w:sz="2" w:space="0" w:color="000000"/>
              <w:right w:val="single" w:sz="2" w:space="0" w:color="000000"/>
            </w:tcBorders>
          </w:tcPr>
          <w:p w14:paraId="0BF59197" w14:textId="3321E6EE" w:rsidR="00E55BF5" w:rsidRDefault="00E55BF5">
            <w:pPr>
              <w:widowControl w:val="0"/>
              <w:tabs>
                <w:tab w:val="left" w:pos="1260"/>
              </w:tabs>
              <w:suppressAutoHyphens/>
              <w:autoSpaceDE w:val="0"/>
              <w:autoSpaceDN w:val="0"/>
              <w:adjustRightInd w:val="0"/>
              <w:spacing w:after="0" w:line="240" w:lineRule="auto"/>
              <w:rPr>
                <w:rFonts w:ascii="Calibri" w:hAnsi="Calibri" w:cs="Calibri"/>
                <w:lang w:val="en"/>
              </w:rPr>
            </w:pPr>
            <w:r>
              <w:rPr>
                <w:rFonts w:ascii="Calibri" w:hAnsi="Calibri" w:cs="Calibri"/>
                <w:lang w:val="en"/>
              </w:rPr>
              <w:t>500</w:t>
            </w:r>
          </w:p>
        </w:tc>
      </w:tr>
      <w:tr w:rsidR="007077E1" w14:paraId="5E685408" w14:textId="77777777">
        <w:trPr>
          <w:trHeight w:val="360"/>
        </w:trPr>
        <w:tc>
          <w:tcPr>
            <w:tcW w:w="5441" w:type="dxa"/>
            <w:tcBorders>
              <w:top w:val="single" w:sz="2" w:space="0" w:color="000000"/>
              <w:left w:val="single" w:sz="2" w:space="0" w:color="000000"/>
              <w:bottom w:val="single" w:sz="2" w:space="0" w:color="000000"/>
              <w:right w:val="nil"/>
            </w:tcBorders>
          </w:tcPr>
          <w:p w14:paraId="172E49EE" w14:textId="77777777" w:rsidR="007077E1" w:rsidRDefault="007077E1">
            <w:pPr>
              <w:widowControl w:val="0"/>
              <w:tabs>
                <w:tab w:val="left" w:pos="1260"/>
              </w:tabs>
              <w:suppressAutoHyphens/>
              <w:autoSpaceDE w:val="0"/>
              <w:autoSpaceDN w:val="0"/>
              <w:adjustRightInd w:val="0"/>
              <w:spacing w:after="0" w:line="240" w:lineRule="auto"/>
              <w:rPr>
                <w:rFonts w:ascii="Calibri" w:hAnsi="Calibri" w:cs="Calibri"/>
                <w:lang w:val="en"/>
              </w:rPr>
            </w:pPr>
          </w:p>
        </w:tc>
        <w:tc>
          <w:tcPr>
            <w:tcW w:w="1900" w:type="dxa"/>
            <w:tcBorders>
              <w:top w:val="single" w:sz="2" w:space="0" w:color="000000"/>
              <w:left w:val="single" w:sz="2" w:space="0" w:color="000000"/>
              <w:bottom w:val="single" w:sz="2" w:space="0" w:color="000000"/>
              <w:right w:val="nil"/>
            </w:tcBorders>
          </w:tcPr>
          <w:p w14:paraId="65D6E52F" w14:textId="77777777" w:rsidR="007077E1" w:rsidRDefault="007077E1">
            <w:pPr>
              <w:widowControl w:val="0"/>
              <w:tabs>
                <w:tab w:val="left" w:pos="1260"/>
              </w:tabs>
              <w:suppressAutoHyphens/>
              <w:autoSpaceDE w:val="0"/>
              <w:autoSpaceDN w:val="0"/>
              <w:adjustRightInd w:val="0"/>
              <w:spacing w:after="0" w:line="240" w:lineRule="auto"/>
              <w:rPr>
                <w:rFonts w:ascii="Calibri" w:hAnsi="Calibri" w:cs="Calibri"/>
                <w:lang w:val="en"/>
              </w:rPr>
            </w:pPr>
          </w:p>
        </w:tc>
        <w:tc>
          <w:tcPr>
            <w:tcW w:w="2798" w:type="dxa"/>
            <w:tcBorders>
              <w:top w:val="single" w:sz="2" w:space="0" w:color="000000"/>
              <w:left w:val="single" w:sz="2" w:space="0" w:color="000000"/>
              <w:bottom w:val="single" w:sz="2" w:space="0" w:color="000000"/>
              <w:right w:val="single" w:sz="2" w:space="0" w:color="000000"/>
            </w:tcBorders>
          </w:tcPr>
          <w:p w14:paraId="00231EFC" w14:textId="77777777" w:rsidR="007077E1" w:rsidRDefault="007077E1">
            <w:pPr>
              <w:widowControl w:val="0"/>
              <w:tabs>
                <w:tab w:val="left" w:pos="1260"/>
              </w:tabs>
              <w:suppressAutoHyphens/>
              <w:autoSpaceDE w:val="0"/>
              <w:autoSpaceDN w:val="0"/>
              <w:adjustRightInd w:val="0"/>
              <w:spacing w:after="0" w:line="240" w:lineRule="auto"/>
              <w:rPr>
                <w:rFonts w:ascii="Calibri" w:hAnsi="Calibri" w:cs="Calibri"/>
                <w:lang w:val="en"/>
              </w:rPr>
            </w:pPr>
          </w:p>
        </w:tc>
      </w:tr>
      <w:tr w:rsidR="007077E1" w14:paraId="7E202152" w14:textId="77777777">
        <w:trPr>
          <w:trHeight w:val="360"/>
        </w:trPr>
        <w:tc>
          <w:tcPr>
            <w:tcW w:w="5441" w:type="dxa"/>
            <w:tcBorders>
              <w:top w:val="single" w:sz="2" w:space="0" w:color="000000"/>
              <w:left w:val="single" w:sz="2" w:space="0" w:color="000000"/>
              <w:bottom w:val="single" w:sz="2" w:space="0" w:color="000000"/>
              <w:right w:val="nil"/>
            </w:tcBorders>
          </w:tcPr>
          <w:p w14:paraId="636C905F"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b/>
                <w:bCs/>
                <w:sz w:val="24"/>
                <w:szCs w:val="24"/>
                <w:lang w:val="en"/>
              </w:rPr>
              <w:t>Total</w:t>
            </w:r>
          </w:p>
        </w:tc>
        <w:tc>
          <w:tcPr>
            <w:tcW w:w="1900" w:type="dxa"/>
            <w:tcBorders>
              <w:top w:val="single" w:sz="2" w:space="0" w:color="000000"/>
              <w:left w:val="single" w:sz="2" w:space="0" w:color="000000"/>
              <w:bottom w:val="single" w:sz="2" w:space="0" w:color="000000"/>
              <w:right w:val="nil"/>
            </w:tcBorders>
          </w:tcPr>
          <w:p w14:paraId="56EB7017" w14:textId="77777777" w:rsidR="007077E1" w:rsidRDefault="007077E1">
            <w:pPr>
              <w:widowControl w:val="0"/>
              <w:tabs>
                <w:tab w:val="left" w:pos="1260"/>
              </w:tabs>
              <w:suppressAutoHyphens/>
              <w:autoSpaceDE w:val="0"/>
              <w:autoSpaceDN w:val="0"/>
              <w:adjustRightInd w:val="0"/>
              <w:spacing w:after="0" w:line="240" w:lineRule="auto"/>
              <w:rPr>
                <w:rFonts w:ascii="Calibri" w:hAnsi="Calibri" w:cs="Calibri"/>
                <w:lang w:val="en"/>
              </w:rPr>
            </w:pPr>
          </w:p>
        </w:tc>
        <w:tc>
          <w:tcPr>
            <w:tcW w:w="2798" w:type="dxa"/>
            <w:tcBorders>
              <w:top w:val="single" w:sz="2" w:space="0" w:color="000000"/>
              <w:left w:val="single" w:sz="2" w:space="0" w:color="000000"/>
              <w:bottom w:val="single" w:sz="2" w:space="0" w:color="000000"/>
              <w:right w:val="single" w:sz="2" w:space="0" w:color="000000"/>
            </w:tcBorders>
          </w:tcPr>
          <w:p w14:paraId="21380B8F" w14:textId="5042CD98" w:rsidR="007077E1" w:rsidRDefault="002D1C43">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18920</w:t>
            </w:r>
          </w:p>
        </w:tc>
      </w:tr>
    </w:tbl>
    <w:p w14:paraId="31AB45B8" w14:textId="77777777" w:rsidR="007077E1"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129E724C" w14:textId="77777777" w:rsidR="007077E1"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tbl>
      <w:tblPr>
        <w:tblW w:w="10169" w:type="dxa"/>
        <w:tblInd w:w="-94" w:type="dxa"/>
        <w:tblLayout w:type="fixed"/>
        <w:tblLook w:val="04A0" w:firstRow="1" w:lastRow="0" w:firstColumn="1" w:lastColumn="0" w:noHBand="0" w:noVBand="1"/>
      </w:tblPr>
      <w:tblGrid>
        <w:gridCol w:w="10169"/>
      </w:tblGrid>
      <w:tr w:rsidR="007077E1" w14:paraId="2DD18EE6" w14:textId="77777777">
        <w:trPr>
          <w:trHeight w:val="1"/>
        </w:trPr>
        <w:tc>
          <w:tcPr>
            <w:tcW w:w="10169" w:type="dxa"/>
            <w:tcBorders>
              <w:top w:val="single" w:sz="2" w:space="0" w:color="000000"/>
              <w:left w:val="single" w:sz="2" w:space="0" w:color="000000"/>
              <w:bottom w:val="single" w:sz="2" w:space="0" w:color="000000"/>
              <w:right w:val="single" w:sz="2" w:space="0" w:color="000000"/>
            </w:tcBorders>
            <w:shd w:val="clear" w:color="auto" w:fill="000080"/>
          </w:tcPr>
          <w:p w14:paraId="639387E7"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Financing your business</w:t>
            </w:r>
          </w:p>
        </w:tc>
      </w:tr>
      <w:tr w:rsidR="007077E1" w14:paraId="1E2A737C" w14:textId="77777777">
        <w:trPr>
          <w:trHeight w:val="1"/>
        </w:trPr>
        <w:tc>
          <w:tcPr>
            <w:tcW w:w="10169" w:type="dxa"/>
            <w:tcBorders>
              <w:top w:val="single" w:sz="2" w:space="0" w:color="000000"/>
              <w:left w:val="single" w:sz="2" w:space="0" w:color="000000"/>
              <w:bottom w:val="single" w:sz="2" w:space="0" w:color="000000"/>
              <w:right w:val="single" w:sz="2" w:space="0" w:color="000000"/>
            </w:tcBorders>
          </w:tcPr>
          <w:p w14:paraId="5B63C932"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Now you have calculated how much money you will need to start your business you must identify where it is to come from. Only consider figures you know will be available to you.</w:t>
            </w:r>
          </w:p>
        </w:tc>
      </w:tr>
    </w:tbl>
    <w:p w14:paraId="5D9D1A3C" w14:textId="77777777" w:rsidR="007077E1"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tbl>
      <w:tblPr>
        <w:tblW w:w="10076" w:type="dxa"/>
        <w:tblLayout w:type="fixed"/>
        <w:tblCellMar>
          <w:left w:w="10" w:type="dxa"/>
          <w:right w:w="10" w:type="dxa"/>
        </w:tblCellMar>
        <w:tblLook w:val="04A0" w:firstRow="1" w:lastRow="0" w:firstColumn="1" w:lastColumn="0" w:noHBand="0" w:noVBand="1"/>
      </w:tblPr>
      <w:tblGrid>
        <w:gridCol w:w="6771"/>
        <w:gridCol w:w="3305"/>
      </w:tblGrid>
      <w:tr w:rsidR="007077E1" w14:paraId="49720636" w14:textId="77777777">
        <w:trPr>
          <w:trHeight w:val="1"/>
        </w:trPr>
        <w:tc>
          <w:tcPr>
            <w:tcW w:w="6771" w:type="dxa"/>
            <w:tcBorders>
              <w:top w:val="single" w:sz="2" w:space="0" w:color="000000"/>
              <w:left w:val="single" w:sz="2" w:space="0" w:color="000000"/>
              <w:bottom w:val="single" w:sz="2" w:space="0" w:color="000000"/>
              <w:right w:val="nil"/>
            </w:tcBorders>
            <w:shd w:val="clear" w:color="auto" w:fill="000080"/>
          </w:tcPr>
          <w:p w14:paraId="6F0466DB"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Source</w:t>
            </w:r>
          </w:p>
        </w:tc>
        <w:tc>
          <w:tcPr>
            <w:tcW w:w="3305" w:type="dxa"/>
            <w:tcBorders>
              <w:top w:val="single" w:sz="2" w:space="0" w:color="000000"/>
              <w:left w:val="single" w:sz="2" w:space="0" w:color="000000"/>
              <w:bottom w:val="single" w:sz="2" w:space="0" w:color="000000"/>
              <w:right w:val="single" w:sz="2" w:space="0" w:color="000000"/>
            </w:tcBorders>
            <w:shd w:val="clear" w:color="auto" w:fill="000080"/>
          </w:tcPr>
          <w:p w14:paraId="16EAD174"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Amount</w:t>
            </w:r>
          </w:p>
        </w:tc>
      </w:tr>
      <w:tr w:rsidR="007077E1" w14:paraId="05FBC26C" w14:textId="77777777">
        <w:trPr>
          <w:trHeight w:val="1"/>
        </w:trPr>
        <w:tc>
          <w:tcPr>
            <w:tcW w:w="6771" w:type="dxa"/>
            <w:tcBorders>
              <w:top w:val="single" w:sz="2" w:space="0" w:color="000000"/>
              <w:left w:val="single" w:sz="2" w:space="0" w:color="000000"/>
              <w:bottom w:val="single" w:sz="2" w:space="0" w:color="000000"/>
              <w:right w:val="nil"/>
            </w:tcBorders>
          </w:tcPr>
          <w:p w14:paraId="366532DD"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Own savings</w:t>
            </w:r>
          </w:p>
        </w:tc>
        <w:tc>
          <w:tcPr>
            <w:tcW w:w="3305" w:type="dxa"/>
            <w:tcBorders>
              <w:top w:val="single" w:sz="2" w:space="0" w:color="000000"/>
              <w:left w:val="single" w:sz="2" w:space="0" w:color="000000"/>
              <w:bottom w:val="single" w:sz="2" w:space="0" w:color="000000"/>
              <w:right w:val="single" w:sz="2" w:space="0" w:color="000000"/>
            </w:tcBorders>
          </w:tcPr>
          <w:p w14:paraId="635D1BAE" w14:textId="1C646040" w:rsidR="007077E1" w:rsidRDefault="00CD708D">
            <w:pPr>
              <w:widowControl w:val="0"/>
              <w:tabs>
                <w:tab w:val="left" w:pos="1260"/>
              </w:tabs>
              <w:suppressAutoHyphens/>
              <w:autoSpaceDE w:val="0"/>
              <w:autoSpaceDN w:val="0"/>
              <w:adjustRightInd w:val="0"/>
              <w:spacing w:after="0" w:line="240" w:lineRule="auto"/>
              <w:jc w:val="center"/>
              <w:rPr>
                <w:rFonts w:ascii="Calibri" w:hAnsi="Calibri" w:cs="Calibri"/>
                <w:lang w:val="en-GB"/>
              </w:rPr>
            </w:pPr>
            <w:r>
              <w:rPr>
                <w:rFonts w:ascii="Calibri" w:hAnsi="Calibri" w:cs="Calibri"/>
                <w:lang w:val="en-GB"/>
              </w:rPr>
              <w:t>2000</w:t>
            </w:r>
          </w:p>
        </w:tc>
      </w:tr>
      <w:tr w:rsidR="007077E1" w14:paraId="520FB117" w14:textId="77777777">
        <w:trPr>
          <w:trHeight w:val="1"/>
        </w:trPr>
        <w:tc>
          <w:tcPr>
            <w:tcW w:w="6771" w:type="dxa"/>
            <w:tcBorders>
              <w:top w:val="single" w:sz="2" w:space="0" w:color="000000"/>
              <w:left w:val="single" w:sz="2" w:space="0" w:color="000000"/>
              <w:bottom w:val="single" w:sz="2" w:space="0" w:color="000000"/>
              <w:right w:val="nil"/>
            </w:tcBorders>
          </w:tcPr>
          <w:p w14:paraId="265E6567"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Family / friends</w:t>
            </w:r>
          </w:p>
        </w:tc>
        <w:tc>
          <w:tcPr>
            <w:tcW w:w="3305" w:type="dxa"/>
            <w:tcBorders>
              <w:top w:val="single" w:sz="2" w:space="0" w:color="000000"/>
              <w:left w:val="single" w:sz="2" w:space="0" w:color="000000"/>
              <w:bottom w:val="single" w:sz="2" w:space="0" w:color="000000"/>
              <w:right w:val="single" w:sz="2" w:space="0" w:color="000000"/>
            </w:tcBorders>
          </w:tcPr>
          <w:p w14:paraId="0E64F4CA" w14:textId="0C4AE354" w:rsidR="007077E1" w:rsidRDefault="00AF3A4D" w:rsidP="00CD708D">
            <w:pPr>
              <w:widowControl w:val="0"/>
              <w:tabs>
                <w:tab w:val="left" w:pos="1260"/>
              </w:tabs>
              <w:suppressAutoHyphens/>
              <w:autoSpaceDE w:val="0"/>
              <w:autoSpaceDN w:val="0"/>
              <w:adjustRightInd w:val="0"/>
              <w:spacing w:after="0" w:line="240" w:lineRule="auto"/>
              <w:rPr>
                <w:rFonts w:ascii="Calibri" w:hAnsi="Calibri" w:cs="Calibri"/>
                <w:lang w:val="en-GB"/>
              </w:rPr>
            </w:pPr>
            <w:r>
              <w:rPr>
                <w:rFonts w:ascii="Calibri" w:hAnsi="Calibri" w:cs="Calibri"/>
                <w:lang w:val="en-GB"/>
              </w:rPr>
              <w:t xml:space="preserve">              0</w:t>
            </w:r>
          </w:p>
        </w:tc>
      </w:tr>
      <w:tr w:rsidR="007077E1" w14:paraId="36D7C2A5" w14:textId="77777777">
        <w:trPr>
          <w:trHeight w:val="1"/>
        </w:trPr>
        <w:tc>
          <w:tcPr>
            <w:tcW w:w="6771" w:type="dxa"/>
            <w:tcBorders>
              <w:top w:val="single" w:sz="2" w:space="0" w:color="000000"/>
              <w:left w:val="single" w:sz="2" w:space="0" w:color="000000"/>
              <w:bottom w:val="single" w:sz="2" w:space="0" w:color="000000"/>
              <w:right w:val="nil"/>
            </w:tcBorders>
          </w:tcPr>
          <w:p w14:paraId="3F0992AD"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lastRenderedPageBreak/>
              <w:t>Bank loan</w:t>
            </w:r>
          </w:p>
        </w:tc>
        <w:tc>
          <w:tcPr>
            <w:tcW w:w="3305" w:type="dxa"/>
            <w:tcBorders>
              <w:top w:val="single" w:sz="2" w:space="0" w:color="000000"/>
              <w:left w:val="single" w:sz="2" w:space="0" w:color="000000"/>
              <w:bottom w:val="single" w:sz="2" w:space="0" w:color="000000"/>
              <w:right w:val="single" w:sz="2" w:space="0" w:color="000000"/>
            </w:tcBorders>
          </w:tcPr>
          <w:p w14:paraId="6D4CD016" w14:textId="7F5010F7" w:rsidR="007077E1" w:rsidRDefault="00AF3A4D">
            <w:pPr>
              <w:widowControl w:val="0"/>
              <w:tabs>
                <w:tab w:val="left" w:pos="1260"/>
              </w:tabs>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0</w:t>
            </w:r>
          </w:p>
        </w:tc>
      </w:tr>
      <w:tr w:rsidR="007077E1" w14:paraId="59879737" w14:textId="77777777">
        <w:trPr>
          <w:trHeight w:val="1"/>
        </w:trPr>
        <w:tc>
          <w:tcPr>
            <w:tcW w:w="6771" w:type="dxa"/>
            <w:tcBorders>
              <w:top w:val="single" w:sz="2" w:space="0" w:color="000000"/>
              <w:left w:val="single" w:sz="2" w:space="0" w:color="000000"/>
              <w:bottom w:val="single" w:sz="2" w:space="0" w:color="000000"/>
              <w:right w:val="nil"/>
            </w:tcBorders>
          </w:tcPr>
          <w:p w14:paraId="0E530817"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 xml:space="preserve">NEA Loan </w:t>
            </w:r>
          </w:p>
        </w:tc>
        <w:tc>
          <w:tcPr>
            <w:tcW w:w="3305" w:type="dxa"/>
            <w:tcBorders>
              <w:top w:val="single" w:sz="2" w:space="0" w:color="000000"/>
              <w:left w:val="single" w:sz="2" w:space="0" w:color="000000"/>
              <w:bottom w:val="single" w:sz="2" w:space="0" w:color="000000"/>
              <w:right w:val="single" w:sz="2" w:space="0" w:color="000000"/>
            </w:tcBorders>
          </w:tcPr>
          <w:p w14:paraId="226A0D29" w14:textId="3DA7BD61" w:rsidR="007077E1" w:rsidRDefault="00AF3A4D">
            <w:pPr>
              <w:widowControl w:val="0"/>
              <w:tabs>
                <w:tab w:val="left" w:pos="1260"/>
              </w:tabs>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0</w:t>
            </w:r>
          </w:p>
        </w:tc>
      </w:tr>
      <w:tr w:rsidR="007077E1" w14:paraId="45F2BA45" w14:textId="77777777">
        <w:trPr>
          <w:trHeight w:val="1"/>
        </w:trPr>
        <w:tc>
          <w:tcPr>
            <w:tcW w:w="6771" w:type="dxa"/>
            <w:tcBorders>
              <w:top w:val="single" w:sz="2" w:space="0" w:color="000000"/>
              <w:left w:val="single" w:sz="2" w:space="0" w:color="000000"/>
              <w:bottom w:val="single" w:sz="2" w:space="0" w:color="000000"/>
              <w:right w:val="nil"/>
            </w:tcBorders>
          </w:tcPr>
          <w:p w14:paraId="41C0F119"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Grants / funding</w:t>
            </w:r>
          </w:p>
        </w:tc>
        <w:tc>
          <w:tcPr>
            <w:tcW w:w="3305" w:type="dxa"/>
            <w:tcBorders>
              <w:top w:val="single" w:sz="2" w:space="0" w:color="000000"/>
              <w:left w:val="single" w:sz="2" w:space="0" w:color="000000"/>
              <w:bottom w:val="single" w:sz="2" w:space="0" w:color="000000"/>
              <w:right w:val="single" w:sz="2" w:space="0" w:color="000000"/>
            </w:tcBorders>
          </w:tcPr>
          <w:p w14:paraId="21EE16F0" w14:textId="67191092" w:rsidR="007077E1" w:rsidRDefault="00AF3A4D">
            <w:pPr>
              <w:widowControl w:val="0"/>
              <w:tabs>
                <w:tab w:val="left" w:pos="1260"/>
              </w:tabs>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0</w:t>
            </w:r>
          </w:p>
        </w:tc>
      </w:tr>
      <w:tr w:rsidR="007077E1" w14:paraId="4ADAF692" w14:textId="77777777">
        <w:trPr>
          <w:trHeight w:val="1"/>
        </w:trPr>
        <w:tc>
          <w:tcPr>
            <w:tcW w:w="6771" w:type="dxa"/>
            <w:tcBorders>
              <w:top w:val="single" w:sz="2" w:space="0" w:color="000000"/>
              <w:left w:val="single" w:sz="2" w:space="0" w:color="000000"/>
              <w:bottom w:val="single" w:sz="2" w:space="0" w:color="000000"/>
              <w:right w:val="nil"/>
            </w:tcBorders>
          </w:tcPr>
          <w:p w14:paraId="0BE0D50B"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Investment</w:t>
            </w:r>
          </w:p>
        </w:tc>
        <w:tc>
          <w:tcPr>
            <w:tcW w:w="3305" w:type="dxa"/>
            <w:tcBorders>
              <w:top w:val="single" w:sz="2" w:space="0" w:color="000000"/>
              <w:left w:val="single" w:sz="2" w:space="0" w:color="000000"/>
              <w:bottom w:val="single" w:sz="2" w:space="0" w:color="000000"/>
              <w:right w:val="single" w:sz="2" w:space="0" w:color="000000"/>
            </w:tcBorders>
          </w:tcPr>
          <w:p w14:paraId="4B59B0A8" w14:textId="479DA52E" w:rsidR="007077E1" w:rsidRDefault="00AF3A4D">
            <w:pPr>
              <w:widowControl w:val="0"/>
              <w:tabs>
                <w:tab w:val="left" w:pos="1260"/>
              </w:tabs>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0</w:t>
            </w:r>
          </w:p>
        </w:tc>
      </w:tr>
      <w:tr w:rsidR="007077E1" w14:paraId="3DEE0525" w14:textId="77777777">
        <w:trPr>
          <w:trHeight w:val="1"/>
        </w:trPr>
        <w:tc>
          <w:tcPr>
            <w:tcW w:w="6771" w:type="dxa"/>
            <w:tcBorders>
              <w:top w:val="single" w:sz="2" w:space="0" w:color="000000"/>
              <w:left w:val="single" w:sz="2" w:space="0" w:color="000000"/>
              <w:bottom w:val="single" w:sz="2" w:space="0" w:color="000000"/>
              <w:right w:val="nil"/>
            </w:tcBorders>
          </w:tcPr>
          <w:p w14:paraId="4D321B33"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Other public body JCP</w:t>
            </w:r>
          </w:p>
        </w:tc>
        <w:tc>
          <w:tcPr>
            <w:tcW w:w="3305" w:type="dxa"/>
            <w:tcBorders>
              <w:top w:val="single" w:sz="2" w:space="0" w:color="000000"/>
              <w:left w:val="single" w:sz="2" w:space="0" w:color="000000"/>
              <w:bottom w:val="single" w:sz="2" w:space="0" w:color="000000"/>
              <w:right w:val="single" w:sz="2" w:space="0" w:color="000000"/>
            </w:tcBorders>
          </w:tcPr>
          <w:p w14:paraId="164A5D67" w14:textId="05D69E05" w:rsidR="007077E1" w:rsidRDefault="00AF3A4D">
            <w:pPr>
              <w:widowControl w:val="0"/>
              <w:tabs>
                <w:tab w:val="left" w:pos="1260"/>
              </w:tabs>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0</w:t>
            </w:r>
          </w:p>
        </w:tc>
      </w:tr>
      <w:tr w:rsidR="007077E1" w14:paraId="6D52538D" w14:textId="77777777">
        <w:trPr>
          <w:trHeight w:val="1"/>
        </w:trPr>
        <w:tc>
          <w:tcPr>
            <w:tcW w:w="6771" w:type="dxa"/>
            <w:tcBorders>
              <w:top w:val="single" w:sz="2" w:space="0" w:color="000000"/>
              <w:left w:val="single" w:sz="2" w:space="0" w:color="000000"/>
              <w:bottom w:val="single" w:sz="2" w:space="0" w:color="000000"/>
              <w:right w:val="nil"/>
            </w:tcBorders>
          </w:tcPr>
          <w:p w14:paraId="6F483647"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Other private body</w:t>
            </w:r>
          </w:p>
        </w:tc>
        <w:tc>
          <w:tcPr>
            <w:tcW w:w="3305" w:type="dxa"/>
            <w:tcBorders>
              <w:top w:val="single" w:sz="2" w:space="0" w:color="000000"/>
              <w:left w:val="single" w:sz="2" w:space="0" w:color="000000"/>
              <w:bottom w:val="single" w:sz="2" w:space="0" w:color="000000"/>
              <w:right w:val="single" w:sz="2" w:space="0" w:color="000000"/>
            </w:tcBorders>
          </w:tcPr>
          <w:p w14:paraId="405739D4" w14:textId="1578E429" w:rsidR="007077E1" w:rsidRDefault="00AF3A4D">
            <w:pPr>
              <w:widowControl w:val="0"/>
              <w:tabs>
                <w:tab w:val="left" w:pos="1260"/>
              </w:tabs>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0</w:t>
            </w:r>
          </w:p>
        </w:tc>
      </w:tr>
      <w:tr w:rsidR="007077E1" w14:paraId="1EA175CF" w14:textId="77777777">
        <w:trPr>
          <w:trHeight w:val="1"/>
        </w:trPr>
        <w:tc>
          <w:tcPr>
            <w:tcW w:w="6771" w:type="dxa"/>
            <w:tcBorders>
              <w:top w:val="single" w:sz="2" w:space="0" w:color="000000"/>
              <w:left w:val="single" w:sz="2" w:space="0" w:color="000000"/>
              <w:bottom w:val="single" w:sz="2" w:space="0" w:color="000000"/>
              <w:right w:val="nil"/>
            </w:tcBorders>
          </w:tcPr>
          <w:p w14:paraId="0A5C4AC0" w14:textId="77777777" w:rsidR="007077E1" w:rsidRDefault="007077E1">
            <w:pPr>
              <w:widowControl w:val="0"/>
              <w:tabs>
                <w:tab w:val="left" w:pos="1260"/>
              </w:tabs>
              <w:suppressAutoHyphens/>
              <w:autoSpaceDE w:val="0"/>
              <w:autoSpaceDN w:val="0"/>
              <w:adjustRightInd w:val="0"/>
              <w:spacing w:after="0" w:line="240" w:lineRule="auto"/>
              <w:rPr>
                <w:rFonts w:ascii="Calibri" w:hAnsi="Calibri" w:cs="Calibri"/>
                <w:lang w:val="en"/>
              </w:rPr>
            </w:pPr>
          </w:p>
        </w:tc>
        <w:tc>
          <w:tcPr>
            <w:tcW w:w="3305" w:type="dxa"/>
            <w:tcBorders>
              <w:top w:val="single" w:sz="2" w:space="0" w:color="000000"/>
              <w:left w:val="single" w:sz="2" w:space="0" w:color="000000"/>
              <w:bottom w:val="single" w:sz="2" w:space="0" w:color="000000"/>
              <w:right w:val="single" w:sz="2" w:space="0" w:color="000000"/>
            </w:tcBorders>
          </w:tcPr>
          <w:p w14:paraId="11AC6B6A" w14:textId="59D5B12A" w:rsidR="007077E1" w:rsidRDefault="00AF3A4D">
            <w:pPr>
              <w:widowControl w:val="0"/>
              <w:tabs>
                <w:tab w:val="left" w:pos="1260"/>
              </w:tabs>
              <w:suppressAutoHyphens/>
              <w:autoSpaceDE w:val="0"/>
              <w:autoSpaceDN w:val="0"/>
              <w:adjustRightInd w:val="0"/>
              <w:spacing w:after="0" w:line="240" w:lineRule="auto"/>
              <w:jc w:val="center"/>
              <w:rPr>
                <w:rFonts w:ascii="Calibri" w:hAnsi="Calibri" w:cs="Calibri"/>
                <w:lang w:val="en"/>
              </w:rPr>
            </w:pPr>
            <w:r>
              <w:rPr>
                <w:rFonts w:ascii="Calibri" w:hAnsi="Calibri" w:cs="Calibri"/>
                <w:lang w:val="en"/>
              </w:rPr>
              <w:t>0</w:t>
            </w:r>
          </w:p>
        </w:tc>
      </w:tr>
      <w:tr w:rsidR="007077E1" w14:paraId="72B4D6C0" w14:textId="77777777">
        <w:trPr>
          <w:trHeight w:val="1"/>
        </w:trPr>
        <w:tc>
          <w:tcPr>
            <w:tcW w:w="6771" w:type="dxa"/>
            <w:tcBorders>
              <w:top w:val="single" w:sz="2" w:space="0" w:color="000000"/>
              <w:left w:val="single" w:sz="2" w:space="0" w:color="000000"/>
              <w:bottom w:val="single" w:sz="2" w:space="0" w:color="000000"/>
              <w:right w:val="nil"/>
            </w:tcBorders>
          </w:tcPr>
          <w:p w14:paraId="333157CC"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Total funding available</w:t>
            </w:r>
          </w:p>
        </w:tc>
        <w:tc>
          <w:tcPr>
            <w:tcW w:w="3305" w:type="dxa"/>
            <w:tcBorders>
              <w:top w:val="single" w:sz="2" w:space="0" w:color="000000"/>
              <w:left w:val="single" w:sz="2" w:space="0" w:color="000000"/>
              <w:bottom w:val="single" w:sz="2" w:space="0" w:color="000000"/>
              <w:right w:val="single" w:sz="2" w:space="0" w:color="000000"/>
            </w:tcBorders>
          </w:tcPr>
          <w:p w14:paraId="0701FF89" w14:textId="2672B8C1" w:rsidR="007077E1" w:rsidRDefault="002169C1">
            <w:pPr>
              <w:widowControl w:val="0"/>
              <w:tabs>
                <w:tab w:val="left" w:pos="1260"/>
              </w:tabs>
              <w:suppressAutoHyphens/>
              <w:autoSpaceDE w:val="0"/>
              <w:autoSpaceDN w:val="0"/>
              <w:adjustRightInd w:val="0"/>
              <w:spacing w:after="0" w:line="240" w:lineRule="auto"/>
              <w:jc w:val="center"/>
              <w:rPr>
                <w:rFonts w:ascii="Calibri" w:hAnsi="Calibri" w:cs="Calibri"/>
                <w:lang w:val="en-GB"/>
              </w:rPr>
            </w:pPr>
            <w:r>
              <w:rPr>
                <w:rFonts w:ascii="Calibri" w:hAnsi="Calibri" w:cs="Calibri"/>
                <w:lang w:val="en-GB"/>
              </w:rPr>
              <w:t>200</w:t>
            </w:r>
            <w:r w:rsidR="00CD708D">
              <w:rPr>
                <w:rFonts w:ascii="Calibri" w:hAnsi="Calibri" w:cs="Calibri"/>
                <w:lang w:val="en-GB"/>
              </w:rPr>
              <w:t>0</w:t>
            </w:r>
          </w:p>
        </w:tc>
      </w:tr>
    </w:tbl>
    <w:p w14:paraId="1E9F757E" w14:textId="77777777" w:rsidR="007077E1" w:rsidRDefault="007077E1">
      <w:pPr>
        <w:widowControl w:val="0"/>
        <w:tabs>
          <w:tab w:val="left" w:pos="1260"/>
        </w:tabs>
        <w:suppressAutoHyphens/>
        <w:autoSpaceDE w:val="0"/>
        <w:autoSpaceDN w:val="0"/>
        <w:adjustRightInd w:val="0"/>
        <w:spacing w:after="0" w:line="240" w:lineRule="auto"/>
        <w:jc w:val="center"/>
        <w:rPr>
          <w:rFonts w:ascii="Arial" w:hAnsi="Arial" w:cs="Arial"/>
          <w:b/>
          <w:bCs/>
          <w:sz w:val="24"/>
          <w:szCs w:val="24"/>
          <w:lang w:val="en"/>
        </w:rPr>
      </w:pPr>
    </w:p>
    <w:p w14:paraId="41605474" w14:textId="77777777" w:rsidR="007077E1" w:rsidRDefault="007077E1">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75EC21C9" w14:textId="77777777" w:rsidR="007077E1" w:rsidRDefault="007077E1">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7ED924E9" w14:textId="77777777" w:rsidR="007077E1" w:rsidRDefault="007077E1">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1C1FF27A" w14:textId="77777777" w:rsidR="00EB0C2C" w:rsidRDefault="00EB0C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46C9BC27" w14:textId="77777777" w:rsidR="00EB0C2C" w:rsidRDefault="00EB0C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00183D08" w14:textId="77777777" w:rsidR="00EB0C2C" w:rsidRDefault="00EB0C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79969D32" w14:textId="77777777" w:rsidR="00EB0C2C" w:rsidRDefault="00EB0C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4703A323" w14:textId="77777777" w:rsidR="00EB0C2C" w:rsidRDefault="00EB0C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2D31FAE0" w14:textId="77777777" w:rsidR="00EB0C2C" w:rsidRDefault="00EB0C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41A13255" w14:textId="77777777" w:rsidR="00EB0C2C" w:rsidRDefault="00EB0C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169CAB3E" w14:textId="77777777" w:rsidR="00EB0C2C" w:rsidRDefault="00EB0C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394C74A7" w14:textId="77777777" w:rsidR="00EB0C2C" w:rsidRDefault="00EB0C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0E63E838" w14:textId="77777777" w:rsidR="00EB0C2C" w:rsidRDefault="00EB0C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37EDA480" w14:textId="77777777" w:rsidR="00EB0C2C" w:rsidRDefault="00EB0C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6BF025CC" w14:textId="77777777" w:rsidR="00EB0C2C" w:rsidRDefault="00EB0C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2948F1F3"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5E78069F"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2EBAD2FE"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575B4A53"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6AEE4E3F"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5CFC571E"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3FA7145E"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3553CC78"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77257A36"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5062732C"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70B69FF9"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6510AECC"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6DEB1973"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73A310E7"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282589FB"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6840D6AD"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1DB4F808" w14:textId="77777777" w:rsidR="0029612C" w:rsidRDefault="0029612C">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719FD6FD" w14:textId="77777777" w:rsidR="00A6482B" w:rsidRDefault="00A6482B">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6C6606C7" w14:textId="77777777" w:rsidR="00A6482B" w:rsidRDefault="00A6482B">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3D31FC28" w14:textId="77777777" w:rsidR="00A6482B" w:rsidRDefault="00A6482B">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3553F66A" w14:textId="77777777" w:rsidR="00A6482B" w:rsidRDefault="00A6482B">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6B69F973" w14:textId="77777777" w:rsidR="007077E1" w:rsidRDefault="007077E1">
      <w:pPr>
        <w:widowControl w:val="0"/>
        <w:tabs>
          <w:tab w:val="left" w:pos="1260"/>
        </w:tabs>
        <w:suppressAutoHyphens/>
        <w:autoSpaceDE w:val="0"/>
        <w:autoSpaceDN w:val="0"/>
        <w:adjustRightInd w:val="0"/>
        <w:spacing w:after="0" w:line="240" w:lineRule="auto"/>
        <w:rPr>
          <w:rFonts w:ascii="Times New Roman" w:hAnsi="Times New Roman" w:cs="Times New Roman"/>
          <w:sz w:val="24"/>
          <w:szCs w:val="24"/>
          <w:lang w:val="en"/>
        </w:rPr>
      </w:pPr>
    </w:p>
    <w:p w14:paraId="5B93A5E4" w14:textId="77777777" w:rsidR="007077E1" w:rsidRDefault="002169C1">
      <w:pPr>
        <w:widowControl w:val="0"/>
        <w:tabs>
          <w:tab w:val="left" w:pos="1260"/>
        </w:tabs>
        <w:suppressAutoHyphens/>
        <w:autoSpaceDE w:val="0"/>
        <w:autoSpaceDN w:val="0"/>
        <w:adjustRightInd w:val="0"/>
        <w:spacing w:after="0" w:line="240" w:lineRule="auto"/>
        <w:jc w:val="center"/>
        <w:rPr>
          <w:rFonts w:ascii="Arial" w:hAnsi="Arial" w:cs="Arial"/>
          <w:b/>
          <w:bCs/>
          <w:sz w:val="24"/>
          <w:szCs w:val="24"/>
          <w:lang w:val="en"/>
        </w:rPr>
      </w:pPr>
      <w:r>
        <w:rPr>
          <w:rFonts w:ascii="Arial" w:hAnsi="Arial" w:cs="Arial"/>
          <w:b/>
          <w:bCs/>
          <w:sz w:val="24"/>
          <w:szCs w:val="24"/>
          <w:lang w:val="en"/>
        </w:rPr>
        <w:lastRenderedPageBreak/>
        <w:t>Sales Forecast</w:t>
      </w:r>
    </w:p>
    <w:p w14:paraId="73D7BF8D" w14:textId="77777777" w:rsidR="004B7283" w:rsidRDefault="004B7283">
      <w:pPr>
        <w:widowControl w:val="0"/>
        <w:tabs>
          <w:tab w:val="left" w:pos="1260"/>
        </w:tabs>
        <w:suppressAutoHyphens/>
        <w:autoSpaceDE w:val="0"/>
        <w:autoSpaceDN w:val="0"/>
        <w:adjustRightInd w:val="0"/>
        <w:spacing w:after="0" w:line="240" w:lineRule="auto"/>
        <w:jc w:val="center"/>
        <w:rPr>
          <w:rFonts w:ascii="Arial" w:hAnsi="Arial" w:cs="Arial"/>
          <w:b/>
          <w:bCs/>
          <w:sz w:val="24"/>
          <w:szCs w:val="24"/>
          <w:lang w:val="en"/>
        </w:rPr>
      </w:pPr>
    </w:p>
    <w:p w14:paraId="427E160A" w14:textId="77777777" w:rsidR="004B7283" w:rsidRDefault="004B7283">
      <w:pPr>
        <w:widowControl w:val="0"/>
        <w:tabs>
          <w:tab w:val="left" w:pos="1260"/>
        </w:tabs>
        <w:suppressAutoHyphens/>
        <w:autoSpaceDE w:val="0"/>
        <w:autoSpaceDN w:val="0"/>
        <w:adjustRightInd w:val="0"/>
        <w:spacing w:after="0" w:line="240" w:lineRule="auto"/>
        <w:jc w:val="center"/>
        <w:rPr>
          <w:rFonts w:ascii="Arial" w:hAnsi="Arial" w:cs="Arial"/>
          <w:b/>
          <w:bCs/>
          <w:sz w:val="24"/>
          <w:szCs w:val="24"/>
          <w:lang w:val="en"/>
        </w:rPr>
      </w:pPr>
    </w:p>
    <w:p w14:paraId="47131FC2" w14:textId="0310DA6E" w:rsidR="004B7283" w:rsidRDefault="00DD7785">
      <w:pPr>
        <w:widowControl w:val="0"/>
        <w:tabs>
          <w:tab w:val="left" w:pos="1260"/>
        </w:tabs>
        <w:suppressAutoHyphens/>
        <w:autoSpaceDE w:val="0"/>
        <w:autoSpaceDN w:val="0"/>
        <w:adjustRightInd w:val="0"/>
        <w:spacing w:after="0" w:line="240" w:lineRule="auto"/>
        <w:jc w:val="center"/>
        <w:rPr>
          <w:rFonts w:ascii="Arial" w:hAnsi="Arial" w:cs="Arial"/>
          <w:sz w:val="24"/>
          <w:szCs w:val="24"/>
          <w:lang w:val="en"/>
        </w:rPr>
      </w:pPr>
      <w:r w:rsidRPr="00DD7785">
        <w:rPr>
          <w:rFonts w:ascii="Arial" w:hAnsi="Arial" w:cs="Arial"/>
          <w:sz w:val="24"/>
          <w:szCs w:val="24"/>
          <w:lang w:val="en"/>
        </w:rPr>
        <w:t xml:space="preserve">Sales forecasting is the act of anticipating future income by predicting how much goods or services a sales unit (which can be an individual salesperson, a sales team, or an entire </w:t>
      </w:r>
      <w:proofErr w:type="spellStart"/>
      <w:r w:rsidRPr="00DD7785">
        <w:rPr>
          <w:rFonts w:ascii="Arial" w:hAnsi="Arial" w:cs="Arial"/>
          <w:sz w:val="24"/>
          <w:szCs w:val="24"/>
          <w:lang w:val="en"/>
        </w:rPr>
        <w:t>organisation</w:t>
      </w:r>
      <w:proofErr w:type="spellEnd"/>
      <w:r w:rsidRPr="00DD7785">
        <w:rPr>
          <w:rFonts w:ascii="Arial" w:hAnsi="Arial" w:cs="Arial"/>
          <w:sz w:val="24"/>
          <w:szCs w:val="24"/>
          <w:lang w:val="en"/>
        </w:rPr>
        <w:t>) will sell in the coming week, month, quarter, or year.</w:t>
      </w:r>
    </w:p>
    <w:p w14:paraId="5CF56338" w14:textId="77777777" w:rsidR="00621C98" w:rsidRDefault="00621C98">
      <w:pPr>
        <w:widowControl w:val="0"/>
        <w:tabs>
          <w:tab w:val="left" w:pos="1260"/>
        </w:tabs>
        <w:suppressAutoHyphens/>
        <w:autoSpaceDE w:val="0"/>
        <w:autoSpaceDN w:val="0"/>
        <w:adjustRightInd w:val="0"/>
        <w:spacing w:after="0" w:line="240" w:lineRule="auto"/>
        <w:jc w:val="center"/>
        <w:rPr>
          <w:rFonts w:ascii="Arial" w:hAnsi="Arial" w:cs="Arial"/>
          <w:sz w:val="24"/>
          <w:szCs w:val="24"/>
          <w:lang w:val="en"/>
        </w:rPr>
      </w:pPr>
    </w:p>
    <w:p w14:paraId="1D0071E8" w14:textId="3BF0901A" w:rsidR="00621C98" w:rsidRDefault="00746596">
      <w:pPr>
        <w:widowControl w:val="0"/>
        <w:tabs>
          <w:tab w:val="left" w:pos="1260"/>
        </w:tabs>
        <w:suppressAutoHyphens/>
        <w:autoSpaceDE w:val="0"/>
        <w:autoSpaceDN w:val="0"/>
        <w:adjustRightInd w:val="0"/>
        <w:spacing w:after="0" w:line="240" w:lineRule="auto"/>
        <w:jc w:val="center"/>
        <w:rPr>
          <w:rFonts w:ascii="Arial" w:hAnsi="Arial" w:cs="Arial"/>
          <w:sz w:val="24"/>
          <w:szCs w:val="24"/>
          <w:lang w:val="en"/>
        </w:rPr>
      </w:pPr>
      <w:r w:rsidRPr="00746596">
        <w:rPr>
          <w:rFonts w:ascii="Arial" w:hAnsi="Arial" w:cs="Arial"/>
          <w:sz w:val="24"/>
          <w:szCs w:val="24"/>
          <w:lang w:val="en"/>
        </w:rPr>
        <w:t xml:space="preserve">Sales forecasting enables businesses to deploy resources efficiently for future development while also managing cash flow. </w:t>
      </w:r>
      <w:r w:rsidR="00782E00">
        <w:rPr>
          <w:rFonts w:ascii="Arial" w:hAnsi="Arial" w:cs="Arial"/>
          <w:sz w:val="24"/>
          <w:szCs w:val="24"/>
          <w:lang w:val="en"/>
        </w:rPr>
        <w:t>Doing my s</w:t>
      </w:r>
      <w:r w:rsidRPr="00746596">
        <w:rPr>
          <w:rFonts w:ascii="Arial" w:hAnsi="Arial" w:cs="Arial"/>
          <w:sz w:val="24"/>
          <w:szCs w:val="24"/>
          <w:lang w:val="en"/>
        </w:rPr>
        <w:t>ales forecasting support</w:t>
      </w:r>
      <w:r w:rsidR="00782E00">
        <w:rPr>
          <w:rFonts w:ascii="Arial" w:hAnsi="Arial" w:cs="Arial"/>
          <w:sz w:val="24"/>
          <w:szCs w:val="24"/>
          <w:lang w:val="en"/>
        </w:rPr>
        <w:t xml:space="preserve"> my </w:t>
      </w:r>
      <w:r w:rsidR="00782E00" w:rsidRPr="00746596">
        <w:rPr>
          <w:rFonts w:ascii="Arial" w:hAnsi="Arial" w:cs="Arial"/>
          <w:sz w:val="24"/>
          <w:szCs w:val="24"/>
          <w:lang w:val="en"/>
        </w:rPr>
        <w:t>firms</w:t>
      </w:r>
      <w:r w:rsidRPr="00746596">
        <w:rPr>
          <w:rFonts w:ascii="Arial" w:hAnsi="Arial" w:cs="Arial"/>
          <w:sz w:val="24"/>
          <w:szCs w:val="24"/>
          <w:lang w:val="en"/>
        </w:rPr>
        <w:t xml:space="preserve"> in precisely estimating </w:t>
      </w:r>
      <w:r w:rsidR="00782E00">
        <w:rPr>
          <w:rFonts w:ascii="Arial" w:hAnsi="Arial" w:cs="Arial"/>
          <w:sz w:val="24"/>
          <w:szCs w:val="24"/>
          <w:lang w:val="en"/>
        </w:rPr>
        <w:t>my</w:t>
      </w:r>
      <w:r w:rsidRPr="00746596">
        <w:rPr>
          <w:rFonts w:ascii="Arial" w:hAnsi="Arial" w:cs="Arial"/>
          <w:sz w:val="24"/>
          <w:szCs w:val="24"/>
          <w:lang w:val="en"/>
        </w:rPr>
        <w:t xml:space="preserve"> expenses and income, allowing </w:t>
      </w:r>
      <w:r w:rsidR="00782E00">
        <w:rPr>
          <w:rFonts w:ascii="Arial" w:hAnsi="Arial" w:cs="Arial"/>
          <w:sz w:val="24"/>
          <w:szCs w:val="24"/>
          <w:lang w:val="en"/>
        </w:rPr>
        <w:t xml:space="preserve">me </w:t>
      </w:r>
      <w:r w:rsidRPr="00746596">
        <w:rPr>
          <w:rFonts w:ascii="Arial" w:hAnsi="Arial" w:cs="Arial"/>
          <w:sz w:val="24"/>
          <w:szCs w:val="24"/>
          <w:lang w:val="en"/>
        </w:rPr>
        <w:t xml:space="preserve">to foresee </w:t>
      </w:r>
      <w:r w:rsidR="00782E00">
        <w:rPr>
          <w:rFonts w:ascii="Arial" w:hAnsi="Arial" w:cs="Arial"/>
          <w:sz w:val="24"/>
          <w:szCs w:val="24"/>
          <w:lang w:val="en"/>
        </w:rPr>
        <w:t xml:space="preserve">my </w:t>
      </w:r>
      <w:r w:rsidRPr="00746596">
        <w:rPr>
          <w:rFonts w:ascii="Arial" w:hAnsi="Arial" w:cs="Arial"/>
          <w:sz w:val="24"/>
          <w:szCs w:val="24"/>
          <w:lang w:val="en"/>
        </w:rPr>
        <w:t>short- and long-term success.</w:t>
      </w:r>
      <w:sdt>
        <w:sdtPr>
          <w:rPr>
            <w:rFonts w:ascii="Arial" w:hAnsi="Arial" w:cs="Arial"/>
            <w:sz w:val="24"/>
            <w:szCs w:val="24"/>
            <w:lang w:val="en"/>
          </w:rPr>
          <w:id w:val="-855122367"/>
          <w:citation/>
        </w:sdtPr>
        <w:sdtEndPr/>
        <w:sdtContent>
          <w:r w:rsidR="001E3334">
            <w:rPr>
              <w:rFonts w:ascii="Arial" w:hAnsi="Arial" w:cs="Arial"/>
              <w:sz w:val="24"/>
              <w:szCs w:val="24"/>
              <w:lang w:val="en"/>
            </w:rPr>
            <w:fldChar w:fldCharType="begin"/>
          </w:r>
          <w:r w:rsidR="001E3334">
            <w:rPr>
              <w:rFonts w:ascii="Arial" w:hAnsi="Arial" w:cs="Arial"/>
              <w:sz w:val="24"/>
              <w:szCs w:val="24"/>
              <w:lang w:val="en-GB"/>
            </w:rPr>
            <w:instrText xml:space="preserve"> CITATION KRI21 \l 2057 </w:instrText>
          </w:r>
          <w:r w:rsidR="001E3334">
            <w:rPr>
              <w:rFonts w:ascii="Arial" w:hAnsi="Arial" w:cs="Arial"/>
              <w:sz w:val="24"/>
              <w:szCs w:val="24"/>
              <w:lang w:val="en"/>
            </w:rPr>
            <w:fldChar w:fldCharType="separate"/>
          </w:r>
          <w:r w:rsidR="001E3334">
            <w:rPr>
              <w:rFonts w:ascii="Arial" w:hAnsi="Arial" w:cs="Arial"/>
              <w:noProof/>
              <w:sz w:val="24"/>
              <w:szCs w:val="24"/>
              <w:lang w:val="en-GB"/>
            </w:rPr>
            <w:t xml:space="preserve"> </w:t>
          </w:r>
          <w:r w:rsidR="001E3334" w:rsidRPr="001E3334">
            <w:rPr>
              <w:rFonts w:ascii="Arial" w:hAnsi="Arial" w:cs="Arial"/>
              <w:noProof/>
              <w:sz w:val="24"/>
              <w:szCs w:val="24"/>
              <w:lang w:val="en-GB"/>
            </w:rPr>
            <w:t>(MAHALINGAM, 2021)</w:t>
          </w:r>
          <w:r w:rsidR="001E3334">
            <w:rPr>
              <w:rFonts w:ascii="Arial" w:hAnsi="Arial" w:cs="Arial"/>
              <w:sz w:val="24"/>
              <w:szCs w:val="24"/>
              <w:lang w:val="en"/>
            </w:rPr>
            <w:fldChar w:fldCharType="end"/>
          </w:r>
        </w:sdtContent>
      </w:sdt>
    </w:p>
    <w:p w14:paraId="742B90B1" w14:textId="77777777" w:rsidR="00DB29AC" w:rsidRDefault="00DB29AC">
      <w:pPr>
        <w:widowControl w:val="0"/>
        <w:tabs>
          <w:tab w:val="left" w:pos="1260"/>
        </w:tabs>
        <w:suppressAutoHyphens/>
        <w:autoSpaceDE w:val="0"/>
        <w:autoSpaceDN w:val="0"/>
        <w:adjustRightInd w:val="0"/>
        <w:spacing w:after="0" w:line="240" w:lineRule="auto"/>
        <w:jc w:val="center"/>
        <w:rPr>
          <w:rFonts w:ascii="Arial" w:hAnsi="Arial" w:cs="Arial"/>
          <w:sz w:val="24"/>
          <w:szCs w:val="24"/>
          <w:lang w:val="en"/>
        </w:rPr>
      </w:pPr>
    </w:p>
    <w:tbl>
      <w:tblPr>
        <w:tblW w:w="9925" w:type="dxa"/>
        <w:tblInd w:w="-10" w:type="dxa"/>
        <w:tblLayout w:type="fixed"/>
        <w:tblLook w:val="04A0" w:firstRow="1" w:lastRow="0" w:firstColumn="1" w:lastColumn="0" w:noHBand="0" w:noVBand="1"/>
      </w:tblPr>
      <w:tblGrid>
        <w:gridCol w:w="9925"/>
      </w:tblGrid>
      <w:tr w:rsidR="007077E1" w14:paraId="2B5CD463"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780678FF" w14:textId="2379C4BD"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How much will it cost for you to supply one customer?</w:t>
            </w:r>
            <w:sdt>
              <w:sdtPr>
                <w:rPr>
                  <w:rFonts w:ascii="Arial" w:hAnsi="Arial" w:cs="Arial"/>
                  <w:sz w:val="24"/>
                  <w:szCs w:val="24"/>
                  <w:lang w:val="en"/>
                </w:rPr>
                <w:id w:val="1013192824"/>
                <w:citation/>
              </w:sdtPr>
              <w:sdtEndPr/>
              <w:sdtContent>
                <w:r w:rsidR="000D52F7">
                  <w:rPr>
                    <w:rFonts w:ascii="Arial" w:hAnsi="Arial" w:cs="Arial"/>
                    <w:sz w:val="24"/>
                    <w:szCs w:val="24"/>
                    <w:lang w:val="en"/>
                  </w:rPr>
                  <w:fldChar w:fldCharType="begin"/>
                </w:r>
                <w:r w:rsidR="000D52F7">
                  <w:rPr>
                    <w:rFonts w:ascii="Arial" w:hAnsi="Arial" w:cs="Arial"/>
                    <w:sz w:val="24"/>
                    <w:szCs w:val="24"/>
                    <w:lang w:val="en-GB"/>
                  </w:rPr>
                  <w:instrText xml:space="preserve"> CITATION Joh71 \l 2057 </w:instrText>
                </w:r>
                <w:r w:rsidR="000D52F7">
                  <w:rPr>
                    <w:rFonts w:ascii="Arial" w:hAnsi="Arial" w:cs="Arial"/>
                    <w:sz w:val="24"/>
                    <w:szCs w:val="24"/>
                    <w:lang w:val="en"/>
                  </w:rPr>
                  <w:fldChar w:fldCharType="separate"/>
                </w:r>
                <w:r w:rsidR="000D52F7">
                  <w:rPr>
                    <w:rFonts w:ascii="Arial" w:hAnsi="Arial" w:cs="Arial"/>
                    <w:noProof/>
                    <w:sz w:val="24"/>
                    <w:szCs w:val="24"/>
                    <w:lang w:val="en-GB"/>
                  </w:rPr>
                  <w:t xml:space="preserve"> </w:t>
                </w:r>
                <w:r w:rsidR="000D52F7" w:rsidRPr="000D52F7">
                  <w:rPr>
                    <w:rFonts w:ascii="Arial" w:hAnsi="Arial" w:cs="Arial"/>
                    <w:noProof/>
                    <w:sz w:val="24"/>
                    <w:szCs w:val="24"/>
                    <w:lang w:val="en-GB"/>
                  </w:rPr>
                  <w:t>(John C. Chambers, 1971)</w:t>
                </w:r>
                <w:r w:rsidR="000D52F7">
                  <w:rPr>
                    <w:rFonts w:ascii="Arial" w:hAnsi="Arial" w:cs="Arial"/>
                    <w:sz w:val="24"/>
                    <w:szCs w:val="24"/>
                    <w:lang w:val="en"/>
                  </w:rPr>
                  <w:fldChar w:fldCharType="end"/>
                </w:r>
              </w:sdtContent>
            </w:sdt>
          </w:p>
        </w:tc>
      </w:tr>
      <w:tr w:rsidR="007077E1" w14:paraId="4C2E2A76"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234C9649" w14:textId="77777777"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Take into account the cost of raw materials, overheads, fuel to deliver product / service etc.</w:t>
            </w:r>
          </w:p>
        </w:tc>
      </w:tr>
      <w:tr w:rsidR="007077E1" w14:paraId="760AB993"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221FD6B2" w14:textId="77777777" w:rsidR="007077E1" w:rsidRDefault="007077E1">
            <w:pPr>
              <w:widowControl w:val="0"/>
              <w:tabs>
                <w:tab w:val="left" w:pos="1260"/>
              </w:tabs>
              <w:suppressAutoHyphens/>
              <w:autoSpaceDE w:val="0"/>
              <w:autoSpaceDN w:val="0"/>
              <w:adjustRightInd w:val="0"/>
              <w:spacing w:after="0" w:line="240" w:lineRule="auto"/>
              <w:rPr>
                <w:rFonts w:ascii="Arial" w:hAnsi="Arial" w:cs="Arial"/>
                <w:sz w:val="20"/>
                <w:szCs w:val="20"/>
                <w:lang w:val="en"/>
              </w:rPr>
            </w:pPr>
          </w:p>
          <w:p w14:paraId="3A7C3EBC" w14:textId="17E12D56" w:rsidR="007077E1" w:rsidRDefault="000E487E">
            <w:pPr>
              <w:widowControl w:val="0"/>
              <w:tabs>
                <w:tab w:val="left" w:pos="1260"/>
              </w:tabs>
              <w:suppressAutoHyphens/>
              <w:autoSpaceDE w:val="0"/>
              <w:autoSpaceDN w:val="0"/>
              <w:adjustRightInd w:val="0"/>
              <w:spacing w:after="0" w:line="240" w:lineRule="auto"/>
              <w:rPr>
                <w:rFonts w:ascii="Arial" w:hAnsi="Arial" w:cs="Arial"/>
                <w:sz w:val="24"/>
                <w:szCs w:val="24"/>
                <w:lang w:val="en-GB"/>
              </w:rPr>
            </w:pPr>
            <w:r>
              <w:rPr>
                <w:rFonts w:ascii="Arial" w:hAnsi="Arial" w:cs="Arial"/>
                <w:sz w:val="24"/>
                <w:szCs w:val="24"/>
                <w:lang w:val="en-GB"/>
              </w:rPr>
              <w:t>30</w:t>
            </w:r>
            <w:r w:rsidR="002169C1">
              <w:rPr>
                <w:rFonts w:ascii="Arial" w:hAnsi="Arial" w:cs="Arial"/>
                <w:sz w:val="24"/>
                <w:szCs w:val="24"/>
                <w:lang w:val="en-GB"/>
              </w:rPr>
              <w:t xml:space="preserve">£ - </w:t>
            </w:r>
            <w:r w:rsidR="00577C1A">
              <w:rPr>
                <w:rFonts w:ascii="Arial" w:hAnsi="Arial" w:cs="Arial"/>
                <w:sz w:val="24"/>
                <w:szCs w:val="24"/>
                <w:lang w:val="en-GB"/>
              </w:rPr>
              <w:t>5</w:t>
            </w:r>
            <w:r w:rsidR="002169C1">
              <w:rPr>
                <w:rFonts w:ascii="Arial" w:hAnsi="Arial" w:cs="Arial"/>
                <w:sz w:val="24"/>
                <w:szCs w:val="24"/>
                <w:lang w:val="en-GB"/>
              </w:rPr>
              <w:t>0£</w:t>
            </w:r>
          </w:p>
          <w:p w14:paraId="4B7F847E" w14:textId="77777777" w:rsidR="007077E1" w:rsidRDefault="007077E1">
            <w:pPr>
              <w:widowControl w:val="0"/>
              <w:tabs>
                <w:tab w:val="left" w:pos="1260"/>
              </w:tabs>
              <w:suppressAutoHyphens/>
              <w:autoSpaceDE w:val="0"/>
              <w:autoSpaceDN w:val="0"/>
              <w:adjustRightInd w:val="0"/>
              <w:spacing w:after="0" w:line="240" w:lineRule="auto"/>
              <w:rPr>
                <w:rFonts w:ascii="Calibri" w:hAnsi="Calibri" w:cs="Calibri"/>
                <w:lang w:val="en"/>
              </w:rPr>
            </w:pPr>
          </w:p>
        </w:tc>
      </w:tr>
    </w:tbl>
    <w:p w14:paraId="147E3A82" w14:textId="77777777" w:rsidR="007077E1"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tbl>
      <w:tblPr>
        <w:tblW w:w="9925" w:type="dxa"/>
        <w:tblInd w:w="-10" w:type="dxa"/>
        <w:tblLayout w:type="fixed"/>
        <w:tblLook w:val="04A0" w:firstRow="1" w:lastRow="0" w:firstColumn="1" w:lastColumn="0" w:noHBand="0" w:noVBand="1"/>
      </w:tblPr>
      <w:tblGrid>
        <w:gridCol w:w="9925"/>
      </w:tblGrid>
      <w:tr w:rsidR="007077E1" w14:paraId="4EA4DC81"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49975BAD" w14:textId="33D69BAC"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How many customers can you handle?</w:t>
            </w:r>
            <w:sdt>
              <w:sdtPr>
                <w:rPr>
                  <w:rFonts w:ascii="Arial" w:hAnsi="Arial" w:cs="Arial"/>
                  <w:sz w:val="24"/>
                  <w:szCs w:val="24"/>
                  <w:lang w:val="en"/>
                </w:rPr>
                <w:id w:val="-71353471"/>
                <w:citation/>
              </w:sdtPr>
              <w:sdtEndPr/>
              <w:sdtContent>
                <w:r w:rsidR="00171077">
                  <w:rPr>
                    <w:rFonts w:ascii="Arial" w:hAnsi="Arial" w:cs="Arial"/>
                    <w:sz w:val="24"/>
                    <w:szCs w:val="24"/>
                    <w:lang w:val="en"/>
                  </w:rPr>
                  <w:fldChar w:fldCharType="begin"/>
                </w:r>
                <w:r w:rsidR="00171077">
                  <w:rPr>
                    <w:rFonts w:ascii="Arial" w:hAnsi="Arial" w:cs="Arial"/>
                    <w:sz w:val="24"/>
                    <w:szCs w:val="24"/>
                    <w:lang w:val="en-GB"/>
                  </w:rPr>
                  <w:instrText xml:space="preserve"> CITATION Mat10 \l 2057 </w:instrText>
                </w:r>
                <w:r w:rsidR="00171077">
                  <w:rPr>
                    <w:rFonts w:ascii="Arial" w:hAnsi="Arial" w:cs="Arial"/>
                    <w:sz w:val="24"/>
                    <w:szCs w:val="24"/>
                    <w:lang w:val="en"/>
                  </w:rPr>
                  <w:fldChar w:fldCharType="separate"/>
                </w:r>
                <w:r w:rsidR="00171077">
                  <w:rPr>
                    <w:rFonts w:ascii="Arial" w:hAnsi="Arial" w:cs="Arial"/>
                    <w:noProof/>
                    <w:sz w:val="24"/>
                    <w:szCs w:val="24"/>
                    <w:lang w:val="en-GB"/>
                  </w:rPr>
                  <w:t xml:space="preserve"> </w:t>
                </w:r>
                <w:r w:rsidR="00171077" w:rsidRPr="00171077">
                  <w:rPr>
                    <w:rFonts w:ascii="Arial" w:hAnsi="Arial" w:cs="Arial"/>
                    <w:noProof/>
                    <w:sz w:val="24"/>
                    <w:szCs w:val="24"/>
                    <w:lang w:val="en-GB"/>
                  </w:rPr>
                  <w:t>(Matthew Dixon, 2010)</w:t>
                </w:r>
                <w:r w:rsidR="00171077">
                  <w:rPr>
                    <w:rFonts w:ascii="Arial" w:hAnsi="Arial" w:cs="Arial"/>
                    <w:sz w:val="24"/>
                    <w:szCs w:val="24"/>
                    <w:lang w:val="en"/>
                  </w:rPr>
                  <w:fldChar w:fldCharType="end"/>
                </w:r>
              </w:sdtContent>
            </w:sdt>
          </w:p>
        </w:tc>
      </w:tr>
      <w:tr w:rsidR="007077E1" w14:paraId="585AE81C"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25AC26D8" w14:textId="77777777"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How much time is involved for each customer (for a service) or how long does it take to create your product(s), how many can you fit into 1 day?</w:t>
            </w:r>
          </w:p>
        </w:tc>
      </w:tr>
      <w:tr w:rsidR="007077E1" w14:paraId="62DCD16D"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32876A7E" w14:textId="77777777" w:rsidR="007077E1"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57EE96CD" w14:textId="1C2C0E8D"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GB"/>
              </w:rPr>
            </w:pPr>
            <w:r>
              <w:rPr>
                <w:rFonts w:ascii="Calibri" w:hAnsi="Calibri" w:cs="Calibri"/>
                <w:lang w:val="en-GB"/>
              </w:rPr>
              <w:t>1</w:t>
            </w:r>
            <w:r w:rsidR="003734A9">
              <w:rPr>
                <w:rFonts w:ascii="Calibri" w:hAnsi="Calibri" w:cs="Calibri"/>
                <w:lang w:val="en-GB"/>
              </w:rPr>
              <w:t xml:space="preserve"> – 3 HOURS</w:t>
            </w:r>
            <w:r w:rsidR="00D74002">
              <w:rPr>
                <w:rFonts w:ascii="Calibri" w:hAnsi="Calibri" w:cs="Calibri"/>
                <w:lang w:val="en-GB"/>
              </w:rPr>
              <w:t xml:space="preserve"> PER CLIENT</w:t>
            </w:r>
          </w:p>
          <w:p w14:paraId="100D21F8" w14:textId="5CF2CAA0" w:rsidR="003734A9" w:rsidRDefault="003734A9">
            <w:pPr>
              <w:widowControl w:val="0"/>
              <w:tabs>
                <w:tab w:val="left" w:pos="1260"/>
              </w:tabs>
              <w:suppressAutoHyphens/>
              <w:autoSpaceDE w:val="0"/>
              <w:autoSpaceDN w:val="0"/>
              <w:adjustRightInd w:val="0"/>
              <w:spacing w:after="0" w:line="240" w:lineRule="auto"/>
              <w:jc w:val="both"/>
              <w:rPr>
                <w:rFonts w:ascii="Calibri" w:hAnsi="Calibri" w:cs="Calibri"/>
                <w:lang w:val="en-GB"/>
              </w:rPr>
            </w:pPr>
            <w:r>
              <w:rPr>
                <w:rFonts w:ascii="Calibri" w:hAnsi="Calibri" w:cs="Calibri"/>
                <w:lang w:val="en-GB"/>
              </w:rPr>
              <w:t>3 CLIENTS PER DAY</w:t>
            </w:r>
          </w:p>
        </w:tc>
      </w:tr>
    </w:tbl>
    <w:p w14:paraId="4C5B347D" w14:textId="77777777" w:rsidR="007077E1"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tbl>
      <w:tblPr>
        <w:tblW w:w="9925" w:type="dxa"/>
        <w:tblInd w:w="-10" w:type="dxa"/>
        <w:tblLayout w:type="fixed"/>
        <w:tblLook w:val="04A0" w:firstRow="1" w:lastRow="0" w:firstColumn="1" w:lastColumn="0" w:noHBand="0" w:noVBand="1"/>
      </w:tblPr>
      <w:tblGrid>
        <w:gridCol w:w="9925"/>
      </w:tblGrid>
      <w:tr w:rsidR="007077E1" w14:paraId="3B3757B7"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61F97CD8" w14:textId="4D24D00C" w:rsidR="007077E1" w:rsidRDefault="002169C1">
            <w:pPr>
              <w:widowControl w:val="0"/>
              <w:tabs>
                <w:tab w:val="left" w:pos="1260"/>
              </w:tabs>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How much are customers prepared to pay for your product / service?</w:t>
            </w:r>
            <w:sdt>
              <w:sdtPr>
                <w:rPr>
                  <w:rFonts w:ascii="Arial" w:hAnsi="Arial" w:cs="Arial"/>
                  <w:sz w:val="24"/>
                  <w:szCs w:val="24"/>
                  <w:lang w:val="en"/>
                </w:rPr>
                <w:id w:val="-1135641172"/>
                <w:citation/>
              </w:sdtPr>
              <w:sdtEndPr/>
              <w:sdtContent>
                <w:r w:rsidR="00923CA3">
                  <w:rPr>
                    <w:rFonts w:ascii="Arial" w:hAnsi="Arial" w:cs="Arial"/>
                    <w:sz w:val="24"/>
                    <w:szCs w:val="24"/>
                    <w:lang w:val="en"/>
                  </w:rPr>
                  <w:fldChar w:fldCharType="begin"/>
                </w:r>
                <w:r w:rsidR="00923CA3">
                  <w:rPr>
                    <w:rFonts w:ascii="Arial" w:hAnsi="Arial" w:cs="Arial"/>
                    <w:sz w:val="24"/>
                    <w:szCs w:val="24"/>
                    <w:lang w:val="en-GB"/>
                  </w:rPr>
                  <w:instrText xml:space="preserve"> CITATION Ren19 \l 2057 </w:instrText>
                </w:r>
                <w:r w:rsidR="00923CA3">
                  <w:rPr>
                    <w:rFonts w:ascii="Arial" w:hAnsi="Arial" w:cs="Arial"/>
                    <w:sz w:val="24"/>
                    <w:szCs w:val="24"/>
                    <w:lang w:val="en"/>
                  </w:rPr>
                  <w:fldChar w:fldCharType="separate"/>
                </w:r>
                <w:r w:rsidR="00923CA3">
                  <w:rPr>
                    <w:rFonts w:ascii="Arial" w:hAnsi="Arial" w:cs="Arial"/>
                    <w:noProof/>
                    <w:sz w:val="24"/>
                    <w:szCs w:val="24"/>
                    <w:lang w:val="en-GB"/>
                  </w:rPr>
                  <w:t xml:space="preserve"> </w:t>
                </w:r>
                <w:r w:rsidR="00923CA3" w:rsidRPr="00923CA3">
                  <w:rPr>
                    <w:rFonts w:ascii="Arial" w:hAnsi="Arial" w:cs="Arial"/>
                    <w:noProof/>
                    <w:sz w:val="24"/>
                    <w:szCs w:val="24"/>
                    <w:lang w:val="en-GB"/>
                  </w:rPr>
                  <w:t>(Costarella, 2019)</w:t>
                </w:r>
                <w:r w:rsidR="00923CA3">
                  <w:rPr>
                    <w:rFonts w:ascii="Arial" w:hAnsi="Arial" w:cs="Arial"/>
                    <w:sz w:val="24"/>
                    <w:szCs w:val="24"/>
                    <w:lang w:val="en"/>
                  </w:rPr>
                  <w:fldChar w:fldCharType="end"/>
                </w:r>
              </w:sdtContent>
            </w:sdt>
          </w:p>
        </w:tc>
      </w:tr>
      <w:tr w:rsidR="007077E1" w14:paraId="34D5A395"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552CDAE0" w14:textId="2493505F" w:rsidR="007077E1" w:rsidRDefault="002169C1">
            <w:pPr>
              <w:widowControl w:val="0"/>
              <w:tabs>
                <w:tab w:val="left" w:pos="1260"/>
              </w:tabs>
              <w:suppressAutoHyphens/>
              <w:autoSpaceDE w:val="0"/>
              <w:autoSpaceDN w:val="0"/>
              <w:adjustRightInd w:val="0"/>
              <w:spacing w:after="0" w:line="240" w:lineRule="auto"/>
              <w:jc w:val="both"/>
              <w:rPr>
                <w:rFonts w:ascii="Calibri" w:hAnsi="Calibri" w:cs="Calibri"/>
                <w:lang w:val="en"/>
              </w:rPr>
            </w:pPr>
            <w:r>
              <w:rPr>
                <w:rFonts w:ascii="Arial" w:hAnsi="Arial" w:cs="Arial"/>
                <w:sz w:val="24"/>
                <w:szCs w:val="24"/>
                <w:lang w:val="en"/>
              </w:rPr>
              <w:t xml:space="preserve">This can vary enormously from one area to another. It is the </w:t>
            </w:r>
            <w:r w:rsidR="00D252EA">
              <w:rPr>
                <w:rFonts w:ascii="Arial" w:hAnsi="Arial" w:cs="Arial"/>
                <w:sz w:val="24"/>
                <w:szCs w:val="24"/>
                <w:lang w:val="en"/>
              </w:rPr>
              <w:t>adage</w:t>
            </w:r>
            <w:r>
              <w:rPr>
                <w:rFonts w:ascii="Arial" w:hAnsi="Arial" w:cs="Arial"/>
                <w:sz w:val="24"/>
                <w:szCs w:val="24"/>
                <w:lang w:val="en"/>
              </w:rPr>
              <w:t xml:space="preserve"> of supply versus demand. Your market research and competitor analysis will help you highlight this.</w:t>
            </w:r>
          </w:p>
        </w:tc>
      </w:tr>
      <w:tr w:rsidR="007077E1" w14:paraId="01D7E6EA"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02F16DAA" w14:textId="37DE213C" w:rsidR="007077E1" w:rsidRDefault="00D74002">
            <w:pPr>
              <w:widowControl w:val="0"/>
              <w:tabs>
                <w:tab w:val="left" w:pos="1260"/>
              </w:tabs>
              <w:suppressAutoHyphens/>
              <w:autoSpaceDE w:val="0"/>
              <w:autoSpaceDN w:val="0"/>
              <w:adjustRightInd w:val="0"/>
              <w:spacing w:after="0" w:line="240" w:lineRule="auto"/>
              <w:jc w:val="both"/>
              <w:rPr>
                <w:rFonts w:ascii="Arial" w:hAnsi="Arial" w:cs="Arial"/>
                <w:sz w:val="20"/>
                <w:szCs w:val="20"/>
                <w:lang w:val="en-GB"/>
              </w:rPr>
            </w:pPr>
            <w:r>
              <w:rPr>
                <w:rFonts w:ascii="Arial" w:hAnsi="Arial" w:cs="Arial"/>
                <w:sz w:val="20"/>
                <w:szCs w:val="20"/>
                <w:lang w:val="en-GB"/>
              </w:rPr>
              <w:t>20</w:t>
            </w:r>
            <w:r w:rsidR="002169C1">
              <w:rPr>
                <w:rFonts w:ascii="Arial" w:hAnsi="Arial" w:cs="Arial"/>
                <w:sz w:val="20"/>
                <w:szCs w:val="20"/>
                <w:lang w:val="en-GB"/>
              </w:rPr>
              <w:t>£-</w:t>
            </w:r>
            <w:r>
              <w:rPr>
                <w:rFonts w:ascii="Arial" w:hAnsi="Arial" w:cs="Arial"/>
                <w:sz w:val="20"/>
                <w:szCs w:val="20"/>
                <w:lang w:val="en-GB"/>
              </w:rPr>
              <w:t>300</w:t>
            </w:r>
            <w:r w:rsidR="002169C1">
              <w:rPr>
                <w:rFonts w:ascii="Arial" w:hAnsi="Arial" w:cs="Arial"/>
                <w:sz w:val="20"/>
                <w:szCs w:val="20"/>
                <w:lang w:val="en-GB"/>
              </w:rPr>
              <w:t>£</w:t>
            </w:r>
          </w:p>
          <w:p w14:paraId="0308C0C5" w14:textId="77777777" w:rsidR="007077E1" w:rsidRDefault="007077E1">
            <w:pPr>
              <w:widowControl w:val="0"/>
              <w:tabs>
                <w:tab w:val="left" w:pos="1260"/>
              </w:tabs>
              <w:suppressAutoHyphens/>
              <w:autoSpaceDE w:val="0"/>
              <w:autoSpaceDN w:val="0"/>
              <w:adjustRightInd w:val="0"/>
              <w:spacing w:after="0" w:line="240" w:lineRule="auto"/>
              <w:jc w:val="both"/>
              <w:rPr>
                <w:rFonts w:ascii="Calibri" w:hAnsi="Calibri" w:cs="Calibri"/>
                <w:lang w:val="en"/>
              </w:rPr>
            </w:pPr>
          </w:p>
        </w:tc>
      </w:tr>
    </w:tbl>
    <w:p w14:paraId="52C262F6" w14:textId="77777777" w:rsidR="007077E1"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7A5F1D11" w14:textId="77777777" w:rsidR="007077E1" w:rsidRDefault="007077E1">
      <w:pPr>
        <w:widowControl w:val="0"/>
        <w:suppressAutoHyphens/>
        <w:autoSpaceDE w:val="0"/>
        <w:autoSpaceDN w:val="0"/>
        <w:adjustRightInd w:val="0"/>
        <w:spacing w:after="0" w:line="240" w:lineRule="auto"/>
        <w:rPr>
          <w:rFonts w:ascii="Times New Roman" w:hAnsi="Times New Roman" w:cs="Times New Roman"/>
          <w:sz w:val="24"/>
          <w:szCs w:val="24"/>
          <w:lang w:val="en"/>
        </w:rPr>
      </w:pPr>
    </w:p>
    <w:tbl>
      <w:tblPr>
        <w:tblW w:w="9889" w:type="dxa"/>
        <w:tblInd w:w="-10" w:type="dxa"/>
        <w:tblLayout w:type="fixed"/>
        <w:tblLook w:val="04A0" w:firstRow="1" w:lastRow="0" w:firstColumn="1" w:lastColumn="0" w:noHBand="0" w:noVBand="1"/>
      </w:tblPr>
      <w:tblGrid>
        <w:gridCol w:w="9889"/>
      </w:tblGrid>
      <w:tr w:rsidR="007077E1" w14:paraId="2FE7AD3E" w14:textId="77777777">
        <w:trPr>
          <w:trHeight w:val="300"/>
        </w:trPr>
        <w:tc>
          <w:tcPr>
            <w:tcW w:w="9889" w:type="dxa"/>
            <w:tcBorders>
              <w:top w:val="single" w:sz="2" w:space="0" w:color="000000"/>
              <w:left w:val="single" w:sz="2" w:space="0" w:color="000000"/>
              <w:bottom w:val="single" w:sz="2" w:space="0" w:color="000000"/>
              <w:right w:val="single" w:sz="2" w:space="0" w:color="000000"/>
            </w:tcBorders>
            <w:shd w:val="clear" w:color="auto" w:fill="002060"/>
          </w:tcPr>
          <w:p w14:paraId="2DEB1DEC" w14:textId="77777777"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Accounts and bookkeeping</w:t>
            </w:r>
          </w:p>
        </w:tc>
      </w:tr>
      <w:tr w:rsidR="007077E1" w14:paraId="75AD8F7F" w14:textId="77777777">
        <w:trPr>
          <w:trHeight w:val="901"/>
        </w:trPr>
        <w:tc>
          <w:tcPr>
            <w:tcW w:w="9889" w:type="dxa"/>
            <w:tcBorders>
              <w:top w:val="single" w:sz="2" w:space="0" w:color="000000"/>
              <w:left w:val="single" w:sz="2" w:space="0" w:color="000000"/>
              <w:bottom w:val="single" w:sz="2" w:space="0" w:color="000000"/>
              <w:right w:val="single" w:sz="2" w:space="0" w:color="000000"/>
            </w:tcBorders>
          </w:tcPr>
          <w:p w14:paraId="65EDFA70" w14:textId="0FC06BE5" w:rsidR="007077E1" w:rsidRDefault="002169C1">
            <w:pPr>
              <w:widowControl w:val="0"/>
              <w:suppressAutoHyphens/>
              <w:autoSpaceDE w:val="0"/>
              <w:autoSpaceDN w:val="0"/>
              <w:adjustRightInd w:val="0"/>
              <w:spacing w:after="0" w:line="240" w:lineRule="auto"/>
              <w:rPr>
                <w:rFonts w:ascii="Calibri" w:hAnsi="Calibri" w:cs="Calibri"/>
                <w:lang w:val="en"/>
              </w:rPr>
            </w:pPr>
            <w:r>
              <w:rPr>
                <w:rFonts w:ascii="Arial" w:hAnsi="Arial" w:cs="Arial"/>
                <w:sz w:val="24"/>
                <w:szCs w:val="24"/>
                <w:lang w:val="en"/>
              </w:rPr>
              <w:t>How are you planning to record the business? Will you be using a regular bookkeeper or keeping the details yourself? Will you be employing the services of an accountant at year end?</w:t>
            </w:r>
            <w:sdt>
              <w:sdtPr>
                <w:rPr>
                  <w:rFonts w:ascii="Arial" w:hAnsi="Arial" w:cs="Arial"/>
                  <w:sz w:val="24"/>
                  <w:szCs w:val="24"/>
                  <w:lang w:val="en"/>
                </w:rPr>
                <w:id w:val="339659307"/>
                <w:citation/>
              </w:sdtPr>
              <w:sdtEndPr/>
              <w:sdtContent>
                <w:r w:rsidR="00FE16F0">
                  <w:rPr>
                    <w:rFonts w:ascii="Arial" w:hAnsi="Arial" w:cs="Arial"/>
                    <w:sz w:val="24"/>
                    <w:szCs w:val="24"/>
                    <w:lang w:val="en"/>
                  </w:rPr>
                  <w:fldChar w:fldCharType="begin"/>
                </w:r>
                <w:r w:rsidR="00FE16F0">
                  <w:rPr>
                    <w:rFonts w:ascii="Arial" w:hAnsi="Arial" w:cs="Arial"/>
                    <w:sz w:val="24"/>
                    <w:szCs w:val="24"/>
                    <w:lang w:val="en-GB"/>
                  </w:rPr>
                  <w:instrText xml:space="preserve"> CITATION www22 \l 2057 </w:instrText>
                </w:r>
                <w:r w:rsidR="00FE16F0">
                  <w:rPr>
                    <w:rFonts w:ascii="Arial" w:hAnsi="Arial" w:cs="Arial"/>
                    <w:sz w:val="24"/>
                    <w:szCs w:val="24"/>
                    <w:lang w:val="en"/>
                  </w:rPr>
                  <w:fldChar w:fldCharType="separate"/>
                </w:r>
                <w:r w:rsidR="00FE16F0">
                  <w:rPr>
                    <w:rFonts w:ascii="Arial" w:hAnsi="Arial" w:cs="Arial"/>
                    <w:noProof/>
                    <w:sz w:val="24"/>
                    <w:szCs w:val="24"/>
                    <w:lang w:val="en-GB"/>
                  </w:rPr>
                  <w:t xml:space="preserve"> </w:t>
                </w:r>
                <w:r w:rsidR="00FE16F0" w:rsidRPr="00FE16F0">
                  <w:rPr>
                    <w:rFonts w:ascii="Arial" w:hAnsi="Arial" w:cs="Arial"/>
                    <w:noProof/>
                    <w:sz w:val="24"/>
                    <w:szCs w:val="24"/>
                    <w:lang w:val="en-GB"/>
                  </w:rPr>
                  <w:t>(Anon., 2022)</w:t>
                </w:r>
                <w:r w:rsidR="00FE16F0">
                  <w:rPr>
                    <w:rFonts w:ascii="Arial" w:hAnsi="Arial" w:cs="Arial"/>
                    <w:sz w:val="24"/>
                    <w:szCs w:val="24"/>
                    <w:lang w:val="en"/>
                  </w:rPr>
                  <w:fldChar w:fldCharType="end"/>
                </w:r>
              </w:sdtContent>
            </w:sdt>
          </w:p>
        </w:tc>
      </w:tr>
      <w:tr w:rsidR="007077E1" w14:paraId="283582FA" w14:textId="77777777">
        <w:trPr>
          <w:trHeight w:val="535"/>
        </w:trPr>
        <w:tc>
          <w:tcPr>
            <w:tcW w:w="9889" w:type="dxa"/>
            <w:tcBorders>
              <w:top w:val="single" w:sz="2" w:space="0" w:color="000000"/>
              <w:left w:val="single" w:sz="2" w:space="0" w:color="000000"/>
              <w:bottom w:val="single" w:sz="2" w:space="0" w:color="000000"/>
              <w:right w:val="single" w:sz="2" w:space="0" w:color="000000"/>
            </w:tcBorders>
          </w:tcPr>
          <w:p w14:paraId="1E670229" w14:textId="1DE0C57C" w:rsidR="007077E1" w:rsidRDefault="002169C1">
            <w:pPr>
              <w:widowControl w:val="0"/>
              <w:suppressAutoHyphens/>
              <w:autoSpaceDE w:val="0"/>
              <w:autoSpaceDN w:val="0"/>
              <w:adjustRightInd w:val="0"/>
              <w:spacing w:after="0" w:line="240" w:lineRule="auto"/>
              <w:rPr>
                <w:rFonts w:ascii="Arial" w:hAnsi="Arial" w:cs="Arial"/>
                <w:sz w:val="20"/>
                <w:szCs w:val="20"/>
                <w:lang w:val="en-GB"/>
              </w:rPr>
            </w:pPr>
            <w:r>
              <w:rPr>
                <w:rFonts w:ascii="Arial" w:hAnsi="Arial" w:cs="Arial"/>
                <w:sz w:val="20"/>
                <w:szCs w:val="20"/>
                <w:lang w:val="en-GB"/>
              </w:rPr>
              <w:t xml:space="preserve">I will </w:t>
            </w:r>
            <w:r w:rsidR="005D4645">
              <w:rPr>
                <w:rFonts w:ascii="Arial" w:hAnsi="Arial" w:cs="Arial"/>
                <w:sz w:val="20"/>
                <w:szCs w:val="20"/>
                <w:lang w:val="en-GB"/>
              </w:rPr>
              <w:t xml:space="preserve">do the booking </w:t>
            </w:r>
            <w:r w:rsidR="003A70D5">
              <w:rPr>
                <w:rFonts w:ascii="Arial" w:hAnsi="Arial" w:cs="Arial"/>
                <w:sz w:val="20"/>
                <w:szCs w:val="20"/>
                <w:lang w:val="en-GB"/>
              </w:rPr>
              <w:t xml:space="preserve">by </w:t>
            </w:r>
            <w:r>
              <w:rPr>
                <w:rFonts w:ascii="Arial" w:hAnsi="Arial" w:cs="Arial"/>
                <w:sz w:val="20"/>
                <w:szCs w:val="20"/>
                <w:lang w:val="en-GB"/>
              </w:rPr>
              <w:t>myself</w:t>
            </w:r>
            <w:r w:rsidR="009C5312">
              <w:rPr>
                <w:rFonts w:ascii="Arial" w:hAnsi="Arial" w:cs="Arial"/>
                <w:sz w:val="20"/>
                <w:szCs w:val="20"/>
                <w:lang w:val="en-GB"/>
              </w:rPr>
              <w:t xml:space="preserve"> at the beginning</w:t>
            </w:r>
            <w:r w:rsidR="005D4645">
              <w:rPr>
                <w:rFonts w:ascii="Arial" w:hAnsi="Arial" w:cs="Arial"/>
                <w:sz w:val="20"/>
                <w:szCs w:val="20"/>
                <w:lang w:val="en-GB"/>
              </w:rPr>
              <w:t>, I’m an experienced accountant with BA degre</w:t>
            </w:r>
            <w:r w:rsidR="009C5312">
              <w:rPr>
                <w:rFonts w:ascii="Arial" w:hAnsi="Arial" w:cs="Arial"/>
                <w:sz w:val="20"/>
                <w:szCs w:val="20"/>
                <w:lang w:val="en-GB"/>
              </w:rPr>
              <w:t>e.</w:t>
            </w:r>
          </w:p>
          <w:p w14:paraId="70CA9EA8" w14:textId="77777777" w:rsidR="007077E1" w:rsidRDefault="007077E1">
            <w:pPr>
              <w:widowControl w:val="0"/>
              <w:suppressAutoHyphens/>
              <w:autoSpaceDE w:val="0"/>
              <w:autoSpaceDN w:val="0"/>
              <w:adjustRightInd w:val="0"/>
              <w:spacing w:after="0" w:line="240" w:lineRule="auto"/>
              <w:rPr>
                <w:rFonts w:ascii="Calibri" w:hAnsi="Calibri" w:cs="Calibri"/>
                <w:lang w:val="en"/>
              </w:rPr>
            </w:pPr>
          </w:p>
        </w:tc>
      </w:tr>
    </w:tbl>
    <w:p w14:paraId="43BA9AFF" w14:textId="3ABD6B2D" w:rsidR="007077E1" w:rsidRDefault="007077E1" w:rsidP="00C5276E">
      <w:pPr>
        <w:pStyle w:val="Bibliography"/>
        <w:rPr>
          <w:rFonts w:ascii="Arial" w:hAnsi="Arial" w:cs="Arial"/>
          <w:sz w:val="24"/>
          <w:szCs w:val="24"/>
          <w:lang w:val="en"/>
        </w:rPr>
      </w:pPr>
    </w:p>
    <w:p w14:paraId="4DBF3665" w14:textId="77777777" w:rsidR="00C5276E" w:rsidRDefault="00C5276E" w:rsidP="00C5276E">
      <w:pPr>
        <w:rPr>
          <w:lang w:val="en"/>
        </w:rPr>
      </w:pPr>
    </w:p>
    <w:p w14:paraId="1BCA240C" w14:textId="77777777" w:rsidR="00C5276E" w:rsidRDefault="00C5276E" w:rsidP="00C5276E">
      <w:pPr>
        <w:rPr>
          <w:lang w:val="en"/>
        </w:rPr>
      </w:pPr>
    </w:p>
    <w:p w14:paraId="3AFCC8F4" w14:textId="77777777" w:rsidR="00986A6B" w:rsidRDefault="00986A6B" w:rsidP="00C5276E">
      <w:pPr>
        <w:rPr>
          <w:lang w:val="en"/>
        </w:rPr>
      </w:pPr>
    </w:p>
    <w:p w14:paraId="7788A607" w14:textId="77777777" w:rsidR="00986A6B" w:rsidRDefault="00986A6B" w:rsidP="00C5276E">
      <w:pPr>
        <w:rPr>
          <w:lang w:val="en"/>
        </w:rPr>
      </w:pPr>
    </w:p>
    <w:p w14:paraId="36994F40" w14:textId="77777777" w:rsidR="00694FDB" w:rsidRDefault="00694FDB" w:rsidP="00C5276E">
      <w:pPr>
        <w:rPr>
          <w:sz w:val="20"/>
          <w:szCs w:val="20"/>
          <w:lang w:val="en-GB" w:eastAsia="en-GB"/>
        </w:rPr>
      </w:pPr>
      <w:r>
        <w:rPr>
          <w:lang w:val="en"/>
        </w:rPr>
        <w:lastRenderedPageBreak/>
        <w:fldChar w:fldCharType="begin"/>
      </w:r>
      <w:r>
        <w:rPr>
          <w:lang w:val="en"/>
        </w:rPr>
        <w:instrText xml:space="preserve"> LINK Excel.Sheet.12 "https://d.docs.live.net/937a48177e4ca997/Desktop/Cashflow Forecast Template_MICROBLADING XTREME.xlsx" "Cash Flow Forecast_Beauty salon!R1C1:R34C14" \a \f 4 \h </w:instrText>
      </w:r>
      <w:r>
        <w:rPr>
          <w:lang w:val="en"/>
        </w:rPr>
        <w:fldChar w:fldCharType="separate"/>
      </w:r>
    </w:p>
    <w:tbl>
      <w:tblPr>
        <w:tblW w:w="9933" w:type="dxa"/>
        <w:tblLook w:val="04A0" w:firstRow="1" w:lastRow="0" w:firstColumn="1" w:lastColumn="0" w:noHBand="0" w:noVBand="1"/>
      </w:tblPr>
      <w:tblGrid>
        <w:gridCol w:w="2053"/>
        <w:gridCol w:w="621"/>
        <w:gridCol w:w="621"/>
        <w:gridCol w:w="621"/>
        <w:gridCol w:w="621"/>
        <w:gridCol w:w="621"/>
        <w:gridCol w:w="672"/>
        <w:gridCol w:w="672"/>
        <w:gridCol w:w="672"/>
        <w:gridCol w:w="672"/>
        <w:gridCol w:w="672"/>
        <w:gridCol w:w="672"/>
        <w:gridCol w:w="672"/>
        <w:gridCol w:w="816"/>
      </w:tblGrid>
      <w:tr w:rsidR="00694FDB" w:rsidRPr="00694FDB" w14:paraId="53CE14D8" w14:textId="77777777" w:rsidTr="00694FDB">
        <w:trPr>
          <w:trHeight w:val="561"/>
        </w:trPr>
        <w:tc>
          <w:tcPr>
            <w:tcW w:w="5937" w:type="dxa"/>
            <w:gridSpan w:val="8"/>
            <w:tcBorders>
              <w:top w:val="nil"/>
              <w:left w:val="nil"/>
              <w:bottom w:val="nil"/>
              <w:right w:val="nil"/>
            </w:tcBorders>
            <w:shd w:val="clear" w:color="auto" w:fill="auto"/>
            <w:noWrap/>
            <w:vAlign w:val="bottom"/>
            <w:hideMark/>
          </w:tcPr>
          <w:p w14:paraId="5D28885F" w14:textId="75A42E83" w:rsidR="00694FDB" w:rsidRPr="00694FDB" w:rsidRDefault="00694FDB" w:rsidP="00694FDB">
            <w:pPr>
              <w:spacing w:after="0" w:line="240" w:lineRule="auto"/>
              <w:rPr>
                <w:rFonts w:ascii="Calibri" w:eastAsia="Times New Roman" w:hAnsi="Calibri" w:cs="Calibri"/>
                <w:b/>
                <w:bCs/>
                <w:i/>
                <w:iCs/>
                <w:color w:val="000000"/>
                <w:sz w:val="32"/>
                <w:szCs w:val="32"/>
                <w:lang w:val="en-GB" w:eastAsia="en-GB"/>
              </w:rPr>
            </w:pPr>
            <w:r w:rsidRPr="00694FDB">
              <w:rPr>
                <w:rFonts w:ascii="Calibri" w:eastAsia="Times New Roman" w:hAnsi="Calibri" w:cs="Calibri"/>
                <w:b/>
                <w:bCs/>
                <w:i/>
                <w:iCs/>
                <w:color w:val="000000"/>
                <w:sz w:val="32"/>
                <w:szCs w:val="32"/>
                <w:lang w:val="en-GB" w:eastAsia="en-GB"/>
              </w:rPr>
              <w:t>Beauty Salon MICROBLADING XTREME</w:t>
            </w:r>
          </w:p>
        </w:tc>
        <w:tc>
          <w:tcPr>
            <w:tcW w:w="636" w:type="dxa"/>
            <w:tcBorders>
              <w:top w:val="nil"/>
              <w:left w:val="nil"/>
              <w:bottom w:val="nil"/>
              <w:right w:val="nil"/>
            </w:tcBorders>
            <w:shd w:val="clear" w:color="auto" w:fill="auto"/>
            <w:noWrap/>
            <w:vAlign w:val="bottom"/>
            <w:hideMark/>
          </w:tcPr>
          <w:p w14:paraId="77047F52" w14:textId="77777777" w:rsidR="00694FDB" w:rsidRPr="00694FDB" w:rsidRDefault="00694FDB" w:rsidP="00694FDB">
            <w:pPr>
              <w:spacing w:after="0" w:line="240" w:lineRule="auto"/>
              <w:rPr>
                <w:rFonts w:ascii="Calibri" w:eastAsia="Times New Roman" w:hAnsi="Calibri" w:cs="Calibri"/>
                <w:b/>
                <w:bCs/>
                <w:i/>
                <w:iCs/>
                <w:color w:val="000000"/>
                <w:sz w:val="32"/>
                <w:szCs w:val="32"/>
                <w:lang w:val="en-GB" w:eastAsia="en-GB"/>
              </w:rPr>
            </w:pPr>
          </w:p>
        </w:tc>
        <w:tc>
          <w:tcPr>
            <w:tcW w:w="636" w:type="dxa"/>
            <w:tcBorders>
              <w:top w:val="nil"/>
              <w:left w:val="nil"/>
              <w:bottom w:val="nil"/>
              <w:right w:val="nil"/>
            </w:tcBorders>
            <w:shd w:val="clear" w:color="auto" w:fill="auto"/>
            <w:noWrap/>
            <w:vAlign w:val="bottom"/>
            <w:hideMark/>
          </w:tcPr>
          <w:p w14:paraId="029572B1"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bottom"/>
            <w:hideMark/>
          </w:tcPr>
          <w:p w14:paraId="3A5D9431"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bottom"/>
            <w:hideMark/>
          </w:tcPr>
          <w:p w14:paraId="330AF5DE"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bottom"/>
            <w:hideMark/>
          </w:tcPr>
          <w:p w14:paraId="46871CDD"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816" w:type="dxa"/>
            <w:tcBorders>
              <w:top w:val="nil"/>
              <w:left w:val="nil"/>
              <w:bottom w:val="nil"/>
              <w:right w:val="nil"/>
            </w:tcBorders>
            <w:shd w:val="clear" w:color="auto" w:fill="auto"/>
            <w:noWrap/>
            <w:vAlign w:val="bottom"/>
            <w:hideMark/>
          </w:tcPr>
          <w:p w14:paraId="486B349C"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r>
      <w:tr w:rsidR="00694FDB" w:rsidRPr="00694FDB" w14:paraId="24D3C7AB" w14:textId="77777777" w:rsidTr="00694FDB">
        <w:trPr>
          <w:trHeight w:val="315"/>
        </w:trPr>
        <w:tc>
          <w:tcPr>
            <w:tcW w:w="2053" w:type="dxa"/>
            <w:tcBorders>
              <w:top w:val="nil"/>
              <w:left w:val="nil"/>
              <w:bottom w:val="nil"/>
              <w:right w:val="nil"/>
            </w:tcBorders>
            <w:shd w:val="clear" w:color="auto" w:fill="auto"/>
            <w:noWrap/>
            <w:vAlign w:val="bottom"/>
            <w:hideMark/>
          </w:tcPr>
          <w:p w14:paraId="240289F2"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bottom"/>
            <w:hideMark/>
          </w:tcPr>
          <w:p w14:paraId="1072DCD6"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bottom"/>
            <w:hideMark/>
          </w:tcPr>
          <w:p w14:paraId="218EC201"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bottom"/>
            <w:hideMark/>
          </w:tcPr>
          <w:p w14:paraId="7CB5660B"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bottom"/>
            <w:hideMark/>
          </w:tcPr>
          <w:p w14:paraId="5618B15A"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2376" w:type="dxa"/>
            <w:gridSpan w:val="4"/>
            <w:tcBorders>
              <w:top w:val="nil"/>
              <w:left w:val="nil"/>
              <w:bottom w:val="nil"/>
              <w:right w:val="nil"/>
            </w:tcBorders>
            <w:shd w:val="clear" w:color="auto" w:fill="auto"/>
            <w:noWrap/>
            <w:vAlign w:val="bottom"/>
            <w:hideMark/>
          </w:tcPr>
          <w:p w14:paraId="0C589F31" w14:textId="77777777" w:rsidR="00694FDB" w:rsidRPr="00694FDB" w:rsidRDefault="00694FDB" w:rsidP="00694FDB">
            <w:pPr>
              <w:spacing w:after="0" w:line="240" w:lineRule="auto"/>
              <w:rPr>
                <w:rFonts w:ascii="Arial" w:eastAsia="Times New Roman" w:hAnsi="Arial" w:cs="Arial"/>
                <w:b/>
                <w:bCs/>
                <w:color w:val="000000"/>
                <w:sz w:val="10"/>
                <w:szCs w:val="10"/>
                <w:lang w:val="en-GB" w:eastAsia="en-GB"/>
              </w:rPr>
            </w:pPr>
            <w:r w:rsidRPr="00694FDB">
              <w:rPr>
                <w:rFonts w:ascii="Arial" w:eastAsia="Times New Roman" w:hAnsi="Arial" w:cs="Arial"/>
                <w:b/>
                <w:bCs/>
                <w:color w:val="000000"/>
                <w:sz w:val="10"/>
                <w:szCs w:val="10"/>
                <w:lang w:val="en-GB" w:eastAsia="en-GB"/>
              </w:rPr>
              <w:t>CASH FLOW FORECAST (</w:t>
            </w:r>
            <w:proofErr w:type="spellStart"/>
            <w:r w:rsidRPr="00694FDB">
              <w:rPr>
                <w:rFonts w:ascii="Arial" w:eastAsia="Times New Roman" w:hAnsi="Arial" w:cs="Arial"/>
                <w:b/>
                <w:bCs/>
                <w:color w:val="000000"/>
                <w:sz w:val="10"/>
                <w:szCs w:val="10"/>
                <w:lang w:val="en-GB" w:eastAsia="en-GB"/>
              </w:rPr>
              <w:t>self calculate</w:t>
            </w:r>
            <w:proofErr w:type="spellEnd"/>
            <w:r w:rsidRPr="00694FDB">
              <w:rPr>
                <w:rFonts w:ascii="Arial" w:eastAsia="Times New Roman" w:hAnsi="Arial" w:cs="Arial"/>
                <w:b/>
                <w:bCs/>
                <w:color w:val="000000"/>
                <w:sz w:val="10"/>
                <w:szCs w:val="10"/>
                <w:lang w:val="en-GB" w:eastAsia="en-GB"/>
              </w:rPr>
              <w:t>)</w:t>
            </w:r>
          </w:p>
        </w:tc>
        <w:tc>
          <w:tcPr>
            <w:tcW w:w="636" w:type="dxa"/>
            <w:tcBorders>
              <w:top w:val="nil"/>
              <w:left w:val="nil"/>
              <w:bottom w:val="nil"/>
              <w:right w:val="nil"/>
            </w:tcBorders>
            <w:shd w:val="clear" w:color="auto" w:fill="auto"/>
            <w:noWrap/>
            <w:vAlign w:val="bottom"/>
            <w:hideMark/>
          </w:tcPr>
          <w:p w14:paraId="3EDFD7F1" w14:textId="77777777" w:rsidR="00694FDB" w:rsidRPr="00694FDB" w:rsidRDefault="00694FDB" w:rsidP="00694FDB">
            <w:pPr>
              <w:spacing w:after="0" w:line="240" w:lineRule="auto"/>
              <w:rPr>
                <w:rFonts w:ascii="Arial" w:eastAsia="Times New Roman" w:hAnsi="Arial" w:cs="Arial"/>
                <w:b/>
                <w:bCs/>
                <w:color w:val="000000"/>
                <w:sz w:val="10"/>
                <w:szCs w:val="10"/>
                <w:lang w:val="en-GB" w:eastAsia="en-GB"/>
              </w:rPr>
            </w:pPr>
          </w:p>
        </w:tc>
        <w:tc>
          <w:tcPr>
            <w:tcW w:w="636" w:type="dxa"/>
            <w:tcBorders>
              <w:top w:val="nil"/>
              <w:left w:val="nil"/>
              <w:bottom w:val="nil"/>
              <w:right w:val="nil"/>
            </w:tcBorders>
            <w:shd w:val="clear" w:color="auto" w:fill="auto"/>
            <w:noWrap/>
            <w:vAlign w:val="bottom"/>
            <w:hideMark/>
          </w:tcPr>
          <w:p w14:paraId="2C6C1AC9"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bottom"/>
            <w:hideMark/>
          </w:tcPr>
          <w:p w14:paraId="4A4C4984"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bottom"/>
            <w:hideMark/>
          </w:tcPr>
          <w:p w14:paraId="6BAD2524"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816" w:type="dxa"/>
            <w:tcBorders>
              <w:top w:val="nil"/>
              <w:left w:val="nil"/>
              <w:bottom w:val="nil"/>
              <w:right w:val="nil"/>
            </w:tcBorders>
            <w:shd w:val="clear" w:color="auto" w:fill="auto"/>
            <w:noWrap/>
            <w:vAlign w:val="bottom"/>
            <w:hideMark/>
          </w:tcPr>
          <w:p w14:paraId="6C76CE43"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r>
      <w:tr w:rsidR="00694FDB" w:rsidRPr="00694FDB" w14:paraId="32086CF2" w14:textId="77777777" w:rsidTr="00694FDB">
        <w:trPr>
          <w:trHeight w:val="288"/>
        </w:trPr>
        <w:tc>
          <w:tcPr>
            <w:tcW w:w="2053" w:type="dxa"/>
            <w:tcBorders>
              <w:top w:val="nil"/>
              <w:left w:val="nil"/>
              <w:bottom w:val="nil"/>
              <w:right w:val="nil"/>
            </w:tcBorders>
            <w:shd w:val="clear" w:color="auto" w:fill="auto"/>
            <w:noWrap/>
            <w:vAlign w:val="center"/>
            <w:hideMark/>
          </w:tcPr>
          <w:p w14:paraId="6B9FB12D" w14:textId="77777777" w:rsidR="00694FDB" w:rsidRPr="00694FDB" w:rsidRDefault="00694FDB" w:rsidP="00694FDB">
            <w:pPr>
              <w:spacing w:after="0" w:line="240" w:lineRule="auto"/>
              <w:jc w:val="center"/>
              <w:rPr>
                <w:rFonts w:ascii="Calibri" w:eastAsia="Times New Roman" w:hAnsi="Calibri" w:cs="Calibri"/>
                <w:b/>
                <w:bCs/>
                <w:color w:val="000000"/>
                <w:sz w:val="14"/>
                <w:szCs w:val="14"/>
                <w:lang w:val="en-GB" w:eastAsia="en-GB"/>
              </w:rPr>
            </w:pPr>
            <w:r w:rsidRPr="00694FDB">
              <w:rPr>
                <w:rFonts w:ascii="Calibri" w:eastAsia="Times New Roman" w:hAnsi="Calibri" w:cs="Calibri"/>
                <w:b/>
                <w:bCs/>
                <w:color w:val="000000"/>
                <w:sz w:val="14"/>
                <w:szCs w:val="14"/>
                <w:lang w:val="en-GB" w:eastAsia="en-GB"/>
              </w:rPr>
              <w:t>Name</w:t>
            </w:r>
          </w:p>
        </w:tc>
        <w:tc>
          <w:tcPr>
            <w:tcW w:w="536" w:type="dxa"/>
            <w:tcBorders>
              <w:top w:val="nil"/>
              <w:left w:val="nil"/>
              <w:bottom w:val="nil"/>
              <w:right w:val="nil"/>
            </w:tcBorders>
            <w:shd w:val="clear" w:color="auto" w:fill="auto"/>
            <w:noWrap/>
            <w:vAlign w:val="center"/>
            <w:hideMark/>
          </w:tcPr>
          <w:p w14:paraId="685D052E"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Month 1</w:t>
            </w:r>
          </w:p>
        </w:tc>
        <w:tc>
          <w:tcPr>
            <w:tcW w:w="536" w:type="dxa"/>
            <w:tcBorders>
              <w:top w:val="nil"/>
              <w:left w:val="nil"/>
              <w:bottom w:val="nil"/>
              <w:right w:val="nil"/>
            </w:tcBorders>
            <w:shd w:val="clear" w:color="auto" w:fill="auto"/>
            <w:noWrap/>
            <w:vAlign w:val="center"/>
            <w:hideMark/>
          </w:tcPr>
          <w:p w14:paraId="539C9D09"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Month 2</w:t>
            </w:r>
          </w:p>
        </w:tc>
        <w:tc>
          <w:tcPr>
            <w:tcW w:w="536" w:type="dxa"/>
            <w:tcBorders>
              <w:top w:val="nil"/>
              <w:left w:val="nil"/>
              <w:bottom w:val="nil"/>
              <w:right w:val="nil"/>
            </w:tcBorders>
            <w:shd w:val="clear" w:color="auto" w:fill="auto"/>
            <w:noWrap/>
            <w:vAlign w:val="center"/>
            <w:hideMark/>
          </w:tcPr>
          <w:p w14:paraId="3A414E9E"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Month 3</w:t>
            </w:r>
          </w:p>
        </w:tc>
        <w:tc>
          <w:tcPr>
            <w:tcW w:w="536" w:type="dxa"/>
            <w:tcBorders>
              <w:top w:val="nil"/>
              <w:left w:val="nil"/>
              <w:bottom w:val="nil"/>
              <w:right w:val="nil"/>
            </w:tcBorders>
            <w:shd w:val="clear" w:color="auto" w:fill="auto"/>
            <w:noWrap/>
            <w:vAlign w:val="center"/>
            <w:hideMark/>
          </w:tcPr>
          <w:p w14:paraId="7671CFE6"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Month 4</w:t>
            </w:r>
          </w:p>
        </w:tc>
        <w:tc>
          <w:tcPr>
            <w:tcW w:w="536" w:type="dxa"/>
            <w:tcBorders>
              <w:top w:val="nil"/>
              <w:left w:val="nil"/>
              <w:bottom w:val="nil"/>
              <w:right w:val="nil"/>
            </w:tcBorders>
            <w:shd w:val="clear" w:color="auto" w:fill="auto"/>
            <w:noWrap/>
            <w:vAlign w:val="center"/>
            <w:hideMark/>
          </w:tcPr>
          <w:p w14:paraId="074195DB"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Month 5</w:t>
            </w:r>
          </w:p>
        </w:tc>
        <w:tc>
          <w:tcPr>
            <w:tcW w:w="602" w:type="dxa"/>
            <w:tcBorders>
              <w:top w:val="nil"/>
              <w:left w:val="nil"/>
              <w:bottom w:val="nil"/>
              <w:right w:val="nil"/>
            </w:tcBorders>
            <w:shd w:val="clear" w:color="auto" w:fill="auto"/>
            <w:noWrap/>
            <w:vAlign w:val="center"/>
            <w:hideMark/>
          </w:tcPr>
          <w:p w14:paraId="7A1EAA3A"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Month 6</w:t>
            </w:r>
          </w:p>
        </w:tc>
        <w:tc>
          <w:tcPr>
            <w:tcW w:w="602" w:type="dxa"/>
            <w:tcBorders>
              <w:top w:val="nil"/>
              <w:left w:val="nil"/>
              <w:bottom w:val="nil"/>
              <w:right w:val="nil"/>
            </w:tcBorders>
            <w:shd w:val="clear" w:color="auto" w:fill="auto"/>
            <w:noWrap/>
            <w:vAlign w:val="center"/>
            <w:hideMark/>
          </w:tcPr>
          <w:p w14:paraId="057571B4"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Month 7</w:t>
            </w:r>
          </w:p>
        </w:tc>
        <w:tc>
          <w:tcPr>
            <w:tcW w:w="636" w:type="dxa"/>
            <w:tcBorders>
              <w:top w:val="nil"/>
              <w:left w:val="nil"/>
              <w:bottom w:val="nil"/>
              <w:right w:val="nil"/>
            </w:tcBorders>
            <w:shd w:val="clear" w:color="auto" w:fill="auto"/>
            <w:noWrap/>
            <w:vAlign w:val="center"/>
            <w:hideMark/>
          </w:tcPr>
          <w:p w14:paraId="0597B8F9"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Month 8</w:t>
            </w:r>
          </w:p>
        </w:tc>
        <w:tc>
          <w:tcPr>
            <w:tcW w:w="636" w:type="dxa"/>
            <w:tcBorders>
              <w:top w:val="nil"/>
              <w:left w:val="nil"/>
              <w:bottom w:val="nil"/>
              <w:right w:val="nil"/>
            </w:tcBorders>
            <w:shd w:val="clear" w:color="auto" w:fill="auto"/>
            <w:noWrap/>
            <w:vAlign w:val="center"/>
            <w:hideMark/>
          </w:tcPr>
          <w:p w14:paraId="289FCCE0"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 xml:space="preserve">Month 9 </w:t>
            </w:r>
          </w:p>
        </w:tc>
        <w:tc>
          <w:tcPr>
            <w:tcW w:w="636" w:type="dxa"/>
            <w:tcBorders>
              <w:top w:val="nil"/>
              <w:left w:val="nil"/>
              <w:bottom w:val="nil"/>
              <w:right w:val="nil"/>
            </w:tcBorders>
            <w:shd w:val="clear" w:color="auto" w:fill="auto"/>
            <w:noWrap/>
            <w:vAlign w:val="center"/>
            <w:hideMark/>
          </w:tcPr>
          <w:p w14:paraId="15836B7E"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Month 10</w:t>
            </w:r>
          </w:p>
        </w:tc>
        <w:tc>
          <w:tcPr>
            <w:tcW w:w="636" w:type="dxa"/>
            <w:tcBorders>
              <w:top w:val="nil"/>
              <w:left w:val="nil"/>
              <w:bottom w:val="nil"/>
              <w:right w:val="nil"/>
            </w:tcBorders>
            <w:shd w:val="clear" w:color="auto" w:fill="auto"/>
            <w:noWrap/>
            <w:vAlign w:val="center"/>
            <w:hideMark/>
          </w:tcPr>
          <w:p w14:paraId="6DBF8A80"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Month 11</w:t>
            </w:r>
          </w:p>
        </w:tc>
        <w:tc>
          <w:tcPr>
            <w:tcW w:w="636" w:type="dxa"/>
            <w:tcBorders>
              <w:top w:val="nil"/>
              <w:left w:val="nil"/>
              <w:bottom w:val="nil"/>
              <w:right w:val="nil"/>
            </w:tcBorders>
            <w:shd w:val="clear" w:color="auto" w:fill="auto"/>
            <w:noWrap/>
            <w:vAlign w:val="center"/>
            <w:hideMark/>
          </w:tcPr>
          <w:p w14:paraId="68314683"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Month 12</w:t>
            </w:r>
          </w:p>
        </w:tc>
        <w:tc>
          <w:tcPr>
            <w:tcW w:w="816" w:type="dxa"/>
            <w:tcBorders>
              <w:top w:val="nil"/>
              <w:left w:val="nil"/>
              <w:bottom w:val="nil"/>
              <w:right w:val="nil"/>
            </w:tcBorders>
            <w:shd w:val="clear" w:color="auto" w:fill="auto"/>
            <w:noWrap/>
            <w:vAlign w:val="center"/>
            <w:hideMark/>
          </w:tcPr>
          <w:p w14:paraId="456AECBA"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p>
        </w:tc>
      </w:tr>
      <w:tr w:rsidR="00694FDB" w:rsidRPr="00694FDB" w14:paraId="37122D1D" w14:textId="77777777" w:rsidTr="00694FDB">
        <w:trPr>
          <w:trHeight w:val="288"/>
        </w:trPr>
        <w:tc>
          <w:tcPr>
            <w:tcW w:w="2053" w:type="dxa"/>
            <w:tcBorders>
              <w:top w:val="nil"/>
              <w:left w:val="nil"/>
              <w:bottom w:val="nil"/>
              <w:right w:val="nil"/>
            </w:tcBorders>
            <w:shd w:val="clear" w:color="auto" w:fill="auto"/>
            <w:noWrap/>
            <w:vAlign w:val="center"/>
            <w:hideMark/>
          </w:tcPr>
          <w:p w14:paraId="08483D6F"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center"/>
            <w:hideMark/>
          </w:tcPr>
          <w:p w14:paraId="566983AB"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center"/>
            <w:hideMark/>
          </w:tcPr>
          <w:p w14:paraId="28ED27BD"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center"/>
            <w:hideMark/>
          </w:tcPr>
          <w:p w14:paraId="2D1A57BA"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center"/>
            <w:hideMark/>
          </w:tcPr>
          <w:p w14:paraId="66A43AC8"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center"/>
            <w:hideMark/>
          </w:tcPr>
          <w:p w14:paraId="456FFE0C"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02" w:type="dxa"/>
            <w:tcBorders>
              <w:top w:val="nil"/>
              <w:left w:val="nil"/>
              <w:bottom w:val="nil"/>
              <w:right w:val="nil"/>
            </w:tcBorders>
            <w:shd w:val="clear" w:color="auto" w:fill="auto"/>
            <w:noWrap/>
            <w:vAlign w:val="center"/>
            <w:hideMark/>
          </w:tcPr>
          <w:p w14:paraId="7471E1B5"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02" w:type="dxa"/>
            <w:tcBorders>
              <w:top w:val="nil"/>
              <w:left w:val="nil"/>
              <w:bottom w:val="nil"/>
              <w:right w:val="nil"/>
            </w:tcBorders>
            <w:shd w:val="clear" w:color="auto" w:fill="auto"/>
            <w:noWrap/>
            <w:vAlign w:val="center"/>
            <w:hideMark/>
          </w:tcPr>
          <w:p w14:paraId="4FECC44E"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center"/>
            <w:hideMark/>
          </w:tcPr>
          <w:p w14:paraId="4933BF60"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center"/>
            <w:hideMark/>
          </w:tcPr>
          <w:p w14:paraId="614193F3"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center"/>
            <w:hideMark/>
          </w:tcPr>
          <w:p w14:paraId="2BD5B575"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center"/>
            <w:hideMark/>
          </w:tcPr>
          <w:p w14:paraId="409F1DB9"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center"/>
            <w:hideMark/>
          </w:tcPr>
          <w:p w14:paraId="33442257"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816" w:type="dxa"/>
            <w:tcBorders>
              <w:top w:val="nil"/>
              <w:left w:val="nil"/>
              <w:bottom w:val="nil"/>
              <w:right w:val="nil"/>
            </w:tcBorders>
            <w:shd w:val="clear" w:color="auto" w:fill="auto"/>
            <w:noWrap/>
            <w:vAlign w:val="center"/>
            <w:hideMark/>
          </w:tcPr>
          <w:p w14:paraId="57E63F2B"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r>
      <w:tr w:rsidR="00694FDB" w:rsidRPr="00694FDB" w14:paraId="039D4EBE" w14:textId="77777777" w:rsidTr="00694FDB">
        <w:trPr>
          <w:trHeight w:val="288"/>
        </w:trPr>
        <w:tc>
          <w:tcPr>
            <w:tcW w:w="2053" w:type="dxa"/>
            <w:tcBorders>
              <w:top w:val="nil"/>
              <w:left w:val="nil"/>
              <w:bottom w:val="nil"/>
              <w:right w:val="nil"/>
            </w:tcBorders>
            <w:shd w:val="clear" w:color="auto" w:fill="auto"/>
            <w:noWrap/>
            <w:vAlign w:val="bottom"/>
            <w:hideMark/>
          </w:tcPr>
          <w:p w14:paraId="4F5978DE"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center"/>
            <w:hideMark/>
          </w:tcPr>
          <w:p w14:paraId="367EB37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c>
          <w:tcPr>
            <w:tcW w:w="536" w:type="dxa"/>
            <w:tcBorders>
              <w:top w:val="nil"/>
              <w:left w:val="nil"/>
              <w:bottom w:val="nil"/>
              <w:right w:val="nil"/>
            </w:tcBorders>
            <w:shd w:val="clear" w:color="auto" w:fill="auto"/>
            <w:noWrap/>
            <w:vAlign w:val="center"/>
            <w:hideMark/>
          </w:tcPr>
          <w:p w14:paraId="35B8B042"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c>
          <w:tcPr>
            <w:tcW w:w="536" w:type="dxa"/>
            <w:tcBorders>
              <w:top w:val="nil"/>
              <w:left w:val="nil"/>
              <w:bottom w:val="nil"/>
              <w:right w:val="nil"/>
            </w:tcBorders>
            <w:shd w:val="clear" w:color="auto" w:fill="auto"/>
            <w:noWrap/>
            <w:vAlign w:val="center"/>
            <w:hideMark/>
          </w:tcPr>
          <w:p w14:paraId="094E926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c>
          <w:tcPr>
            <w:tcW w:w="536" w:type="dxa"/>
            <w:tcBorders>
              <w:top w:val="nil"/>
              <w:left w:val="nil"/>
              <w:bottom w:val="nil"/>
              <w:right w:val="nil"/>
            </w:tcBorders>
            <w:shd w:val="clear" w:color="auto" w:fill="auto"/>
            <w:noWrap/>
            <w:vAlign w:val="center"/>
            <w:hideMark/>
          </w:tcPr>
          <w:p w14:paraId="2652EBE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c>
          <w:tcPr>
            <w:tcW w:w="536" w:type="dxa"/>
            <w:tcBorders>
              <w:top w:val="nil"/>
              <w:left w:val="nil"/>
              <w:bottom w:val="nil"/>
              <w:right w:val="nil"/>
            </w:tcBorders>
            <w:shd w:val="clear" w:color="auto" w:fill="auto"/>
            <w:noWrap/>
            <w:vAlign w:val="center"/>
            <w:hideMark/>
          </w:tcPr>
          <w:p w14:paraId="5631EEF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c>
          <w:tcPr>
            <w:tcW w:w="602" w:type="dxa"/>
            <w:tcBorders>
              <w:top w:val="nil"/>
              <w:left w:val="nil"/>
              <w:bottom w:val="nil"/>
              <w:right w:val="nil"/>
            </w:tcBorders>
            <w:shd w:val="clear" w:color="auto" w:fill="auto"/>
            <w:noWrap/>
            <w:vAlign w:val="center"/>
            <w:hideMark/>
          </w:tcPr>
          <w:p w14:paraId="54AA3E7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c>
          <w:tcPr>
            <w:tcW w:w="602" w:type="dxa"/>
            <w:tcBorders>
              <w:top w:val="nil"/>
              <w:left w:val="nil"/>
              <w:bottom w:val="nil"/>
              <w:right w:val="nil"/>
            </w:tcBorders>
            <w:shd w:val="clear" w:color="auto" w:fill="auto"/>
            <w:noWrap/>
            <w:vAlign w:val="center"/>
            <w:hideMark/>
          </w:tcPr>
          <w:p w14:paraId="222B644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c>
          <w:tcPr>
            <w:tcW w:w="636" w:type="dxa"/>
            <w:tcBorders>
              <w:top w:val="nil"/>
              <w:left w:val="nil"/>
              <w:bottom w:val="nil"/>
              <w:right w:val="nil"/>
            </w:tcBorders>
            <w:shd w:val="clear" w:color="auto" w:fill="auto"/>
            <w:noWrap/>
            <w:vAlign w:val="center"/>
            <w:hideMark/>
          </w:tcPr>
          <w:p w14:paraId="75B2B3B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c>
          <w:tcPr>
            <w:tcW w:w="636" w:type="dxa"/>
            <w:tcBorders>
              <w:top w:val="nil"/>
              <w:left w:val="nil"/>
              <w:bottom w:val="nil"/>
              <w:right w:val="nil"/>
            </w:tcBorders>
            <w:shd w:val="clear" w:color="auto" w:fill="auto"/>
            <w:noWrap/>
            <w:vAlign w:val="center"/>
            <w:hideMark/>
          </w:tcPr>
          <w:p w14:paraId="63A6191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c>
          <w:tcPr>
            <w:tcW w:w="636" w:type="dxa"/>
            <w:tcBorders>
              <w:top w:val="nil"/>
              <w:left w:val="nil"/>
              <w:bottom w:val="nil"/>
              <w:right w:val="nil"/>
            </w:tcBorders>
            <w:shd w:val="clear" w:color="auto" w:fill="auto"/>
            <w:noWrap/>
            <w:vAlign w:val="center"/>
            <w:hideMark/>
          </w:tcPr>
          <w:p w14:paraId="761EB4C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c>
          <w:tcPr>
            <w:tcW w:w="636" w:type="dxa"/>
            <w:tcBorders>
              <w:top w:val="nil"/>
              <w:left w:val="nil"/>
              <w:bottom w:val="nil"/>
              <w:right w:val="nil"/>
            </w:tcBorders>
            <w:shd w:val="clear" w:color="auto" w:fill="auto"/>
            <w:noWrap/>
            <w:vAlign w:val="center"/>
            <w:hideMark/>
          </w:tcPr>
          <w:p w14:paraId="1309C2B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c>
          <w:tcPr>
            <w:tcW w:w="636" w:type="dxa"/>
            <w:tcBorders>
              <w:top w:val="nil"/>
              <w:left w:val="nil"/>
              <w:bottom w:val="nil"/>
              <w:right w:val="nil"/>
            </w:tcBorders>
            <w:shd w:val="clear" w:color="auto" w:fill="auto"/>
            <w:noWrap/>
            <w:vAlign w:val="center"/>
            <w:hideMark/>
          </w:tcPr>
          <w:p w14:paraId="78805FC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c>
          <w:tcPr>
            <w:tcW w:w="816" w:type="dxa"/>
            <w:tcBorders>
              <w:top w:val="nil"/>
              <w:left w:val="nil"/>
              <w:bottom w:val="nil"/>
              <w:right w:val="nil"/>
            </w:tcBorders>
            <w:shd w:val="clear" w:color="auto" w:fill="auto"/>
            <w:noWrap/>
            <w:vAlign w:val="center"/>
            <w:hideMark/>
          </w:tcPr>
          <w:p w14:paraId="6FE6C84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Expected</w:t>
            </w:r>
          </w:p>
        </w:tc>
      </w:tr>
      <w:tr w:rsidR="00694FDB" w:rsidRPr="00694FDB" w14:paraId="0CE18F11" w14:textId="77777777" w:rsidTr="00694FDB">
        <w:trPr>
          <w:trHeight w:val="288"/>
        </w:trPr>
        <w:tc>
          <w:tcPr>
            <w:tcW w:w="2053" w:type="dxa"/>
            <w:tcBorders>
              <w:top w:val="nil"/>
              <w:left w:val="nil"/>
              <w:bottom w:val="nil"/>
              <w:right w:val="nil"/>
            </w:tcBorders>
            <w:shd w:val="clear" w:color="auto" w:fill="auto"/>
            <w:noWrap/>
            <w:vAlign w:val="bottom"/>
            <w:hideMark/>
          </w:tcPr>
          <w:p w14:paraId="44E27C8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p>
        </w:tc>
        <w:tc>
          <w:tcPr>
            <w:tcW w:w="536" w:type="dxa"/>
            <w:tcBorders>
              <w:top w:val="nil"/>
              <w:left w:val="nil"/>
              <w:bottom w:val="nil"/>
              <w:right w:val="nil"/>
            </w:tcBorders>
            <w:shd w:val="clear" w:color="auto" w:fill="auto"/>
            <w:noWrap/>
            <w:vAlign w:val="center"/>
            <w:hideMark/>
          </w:tcPr>
          <w:p w14:paraId="3FCF4485" w14:textId="77777777" w:rsidR="00694FDB" w:rsidRPr="00694FDB" w:rsidRDefault="00694FDB" w:rsidP="00694FDB">
            <w:pPr>
              <w:spacing w:after="0" w:line="240" w:lineRule="auto"/>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center"/>
            <w:hideMark/>
          </w:tcPr>
          <w:p w14:paraId="0D846C20"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center"/>
            <w:hideMark/>
          </w:tcPr>
          <w:p w14:paraId="2C34B7E1"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center"/>
            <w:hideMark/>
          </w:tcPr>
          <w:p w14:paraId="7D7F0BAD"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536" w:type="dxa"/>
            <w:tcBorders>
              <w:top w:val="nil"/>
              <w:left w:val="nil"/>
              <w:bottom w:val="nil"/>
              <w:right w:val="nil"/>
            </w:tcBorders>
            <w:shd w:val="clear" w:color="auto" w:fill="auto"/>
            <w:noWrap/>
            <w:vAlign w:val="center"/>
            <w:hideMark/>
          </w:tcPr>
          <w:p w14:paraId="0DEFDCFE"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02" w:type="dxa"/>
            <w:tcBorders>
              <w:top w:val="nil"/>
              <w:left w:val="nil"/>
              <w:bottom w:val="nil"/>
              <w:right w:val="nil"/>
            </w:tcBorders>
            <w:shd w:val="clear" w:color="auto" w:fill="auto"/>
            <w:noWrap/>
            <w:vAlign w:val="center"/>
            <w:hideMark/>
          </w:tcPr>
          <w:p w14:paraId="45FDBA8A"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02" w:type="dxa"/>
            <w:tcBorders>
              <w:top w:val="nil"/>
              <w:left w:val="nil"/>
              <w:bottom w:val="nil"/>
              <w:right w:val="nil"/>
            </w:tcBorders>
            <w:shd w:val="clear" w:color="auto" w:fill="auto"/>
            <w:noWrap/>
            <w:vAlign w:val="center"/>
            <w:hideMark/>
          </w:tcPr>
          <w:p w14:paraId="31EA17CD"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center"/>
            <w:hideMark/>
          </w:tcPr>
          <w:p w14:paraId="7C9FDAE0"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center"/>
            <w:hideMark/>
          </w:tcPr>
          <w:p w14:paraId="1B9CC78D"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center"/>
            <w:hideMark/>
          </w:tcPr>
          <w:p w14:paraId="68A02F95"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center"/>
            <w:hideMark/>
          </w:tcPr>
          <w:p w14:paraId="644E4C48"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636" w:type="dxa"/>
            <w:tcBorders>
              <w:top w:val="nil"/>
              <w:left w:val="nil"/>
              <w:bottom w:val="nil"/>
              <w:right w:val="nil"/>
            </w:tcBorders>
            <w:shd w:val="clear" w:color="auto" w:fill="auto"/>
            <w:noWrap/>
            <w:vAlign w:val="center"/>
            <w:hideMark/>
          </w:tcPr>
          <w:p w14:paraId="2AD1483D" w14:textId="77777777" w:rsidR="00694FDB" w:rsidRPr="00694FDB" w:rsidRDefault="00694FDB" w:rsidP="00694FDB">
            <w:pPr>
              <w:spacing w:after="0" w:line="240" w:lineRule="auto"/>
              <w:jc w:val="center"/>
              <w:rPr>
                <w:rFonts w:ascii="Times New Roman" w:eastAsia="Times New Roman" w:hAnsi="Times New Roman" w:cs="Times New Roman"/>
                <w:sz w:val="20"/>
                <w:szCs w:val="20"/>
                <w:lang w:val="en-GB" w:eastAsia="en-GB"/>
              </w:rPr>
            </w:pPr>
          </w:p>
        </w:tc>
        <w:tc>
          <w:tcPr>
            <w:tcW w:w="816" w:type="dxa"/>
            <w:tcBorders>
              <w:top w:val="nil"/>
              <w:left w:val="nil"/>
              <w:bottom w:val="nil"/>
              <w:right w:val="nil"/>
            </w:tcBorders>
            <w:shd w:val="clear" w:color="auto" w:fill="auto"/>
            <w:noWrap/>
            <w:vAlign w:val="center"/>
            <w:hideMark/>
          </w:tcPr>
          <w:p w14:paraId="39CD1D15"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Totals</w:t>
            </w:r>
          </w:p>
        </w:tc>
      </w:tr>
      <w:tr w:rsidR="00694FDB" w:rsidRPr="00694FDB" w14:paraId="671F4BAB" w14:textId="77777777" w:rsidTr="00694FDB">
        <w:trPr>
          <w:trHeight w:val="288"/>
        </w:trPr>
        <w:tc>
          <w:tcPr>
            <w:tcW w:w="2053" w:type="dxa"/>
            <w:tcBorders>
              <w:top w:val="nil"/>
              <w:left w:val="nil"/>
              <w:bottom w:val="nil"/>
              <w:right w:val="nil"/>
            </w:tcBorders>
            <w:shd w:val="clear" w:color="auto" w:fill="auto"/>
            <w:noWrap/>
            <w:vAlign w:val="bottom"/>
            <w:hideMark/>
          </w:tcPr>
          <w:p w14:paraId="443A29E3" w14:textId="77777777" w:rsidR="00694FDB" w:rsidRPr="00694FDB" w:rsidRDefault="00694FDB" w:rsidP="00694FDB">
            <w:pPr>
              <w:spacing w:after="0" w:line="240" w:lineRule="auto"/>
              <w:rPr>
                <w:rFonts w:ascii="Calibri" w:eastAsia="Times New Roman" w:hAnsi="Calibri" w:cs="Calibri"/>
                <w:color w:val="008000"/>
                <w:sz w:val="14"/>
                <w:szCs w:val="14"/>
                <w:lang w:val="en-GB" w:eastAsia="en-GB"/>
              </w:rPr>
            </w:pPr>
            <w:r w:rsidRPr="00694FDB">
              <w:rPr>
                <w:rFonts w:ascii="Calibri" w:eastAsia="Times New Roman" w:hAnsi="Calibri" w:cs="Calibri"/>
                <w:color w:val="008000"/>
                <w:sz w:val="14"/>
                <w:szCs w:val="14"/>
                <w:lang w:val="en-GB" w:eastAsia="en-GB"/>
              </w:rPr>
              <w:t>Number of Expected Clients</w:t>
            </w:r>
          </w:p>
        </w:tc>
        <w:tc>
          <w:tcPr>
            <w:tcW w:w="536" w:type="dxa"/>
            <w:tcBorders>
              <w:top w:val="single" w:sz="4" w:space="0" w:color="000000"/>
              <w:left w:val="single" w:sz="4" w:space="0" w:color="000000"/>
              <w:bottom w:val="single" w:sz="4" w:space="0" w:color="000000"/>
              <w:right w:val="single" w:sz="4" w:space="0" w:color="000000"/>
            </w:tcBorders>
            <w:shd w:val="clear" w:color="C0C0C0" w:fill="C0C0C0"/>
            <w:noWrap/>
            <w:vAlign w:val="center"/>
            <w:hideMark/>
          </w:tcPr>
          <w:p w14:paraId="0665B17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w:t>
            </w:r>
          </w:p>
        </w:tc>
        <w:tc>
          <w:tcPr>
            <w:tcW w:w="536" w:type="dxa"/>
            <w:tcBorders>
              <w:top w:val="single" w:sz="4" w:space="0" w:color="000000"/>
              <w:left w:val="nil"/>
              <w:bottom w:val="single" w:sz="4" w:space="0" w:color="000000"/>
              <w:right w:val="single" w:sz="4" w:space="0" w:color="000000"/>
            </w:tcBorders>
            <w:shd w:val="clear" w:color="C0C0C0" w:fill="C0C0C0"/>
            <w:noWrap/>
            <w:vAlign w:val="center"/>
            <w:hideMark/>
          </w:tcPr>
          <w:p w14:paraId="065637C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12</w:t>
            </w:r>
          </w:p>
        </w:tc>
        <w:tc>
          <w:tcPr>
            <w:tcW w:w="536" w:type="dxa"/>
            <w:tcBorders>
              <w:top w:val="single" w:sz="4" w:space="0" w:color="000000"/>
              <w:left w:val="nil"/>
              <w:bottom w:val="single" w:sz="4" w:space="0" w:color="000000"/>
              <w:right w:val="single" w:sz="4" w:space="0" w:color="000000"/>
            </w:tcBorders>
            <w:shd w:val="clear" w:color="C0C0C0" w:fill="C0C0C0"/>
            <w:noWrap/>
            <w:vAlign w:val="center"/>
            <w:hideMark/>
          </w:tcPr>
          <w:p w14:paraId="34A7092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14</w:t>
            </w:r>
          </w:p>
        </w:tc>
        <w:tc>
          <w:tcPr>
            <w:tcW w:w="536" w:type="dxa"/>
            <w:tcBorders>
              <w:top w:val="single" w:sz="4" w:space="0" w:color="000000"/>
              <w:left w:val="nil"/>
              <w:bottom w:val="single" w:sz="4" w:space="0" w:color="000000"/>
              <w:right w:val="single" w:sz="4" w:space="0" w:color="000000"/>
            </w:tcBorders>
            <w:shd w:val="clear" w:color="C0C0C0" w:fill="C0C0C0"/>
            <w:noWrap/>
            <w:vAlign w:val="center"/>
            <w:hideMark/>
          </w:tcPr>
          <w:p w14:paraId="07166BD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w:t>
            </w:r>
          </w:p>
        </w:tc>
        <w:tc>
          <w:tcPr>
            <w:tcW w:w="536" w:type="dxa"/>
            <w:tcBorders>
              <w:top w:val="single" w:sz="4" w:space="0" w:color="000000"/>
              <w:left w:val="nil"/>
              <w:bottom w:val="single" w:sz="4" w:space="0" w:color="000000"/>
              <w:right w:val="single" w:sz="4" w:space="0" w:color="000000"/>
            </w:tcBorders>
            <w:shd w:val="clear" w:color="C0C0C0" w:fill="C0C0C0"/>
            <w:noWrap/>
            <w:vAlign w:val="center"/>
            <w:hideMark/>
          </w:tcPr>
          <w:p w14:paraId="0234E99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22</w:t>
            </w:r>
          </w:p>
        </w:tc>
        <w:tc>
          <w:tcPr>
            <w:tcW w:w="602" w:type="dxa"/>
            <w:tcBorders>
              <w:top w:val="single" w:sz="4" w:space="0" w:color="000000"/>
              <w:left w:val="nil"/>
              <w:bottom w:val="single" w:sz="4" w:space="0" w:color="000000"/>
              <w:right w:val="single" w:sz="4" w:space="0" w:color="000000"/>
            </w:tcBorders>
            <w:shd w:val="clear" w:color="C0C0C0" w:fill="C0C0C0"/>
            <w:noWrap/>
            <w:vAlign w:val="center"/>
            <w:hideMark/>
          </w:tcPr>
          <w:p w14:paraId="42F0D87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24</w:t>
            </w:r>
          </w:p>
        </w:tc>
        <w:tc>
          <w:tcPr>
            <w:tcW w:w="602" w:type="dxa"/>
            <w:tcBorders>
              <w:top w:val="single" w:sz="4" w:space="0" w:color="000000"/>
              <w:left w:val="nil"/>
              <w:bottom w:val="single" w:sz="4" w:space="0" w:color="000000"/>
              <w:right w:val="single" w:sz="4" w:space="0" w:color="000000"/>
            </w:tcBorders>
            <w:shd w:val="clear" w:color="C0C0C0" w:fill="C0C0C0"/>
            <w:noWrap/>
            <w:vAlign w:val="center"/>
            <w:hideMark/>
          </w:tcPr>
          <w:p w14:paraId="2CADD61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w:t>
            </w:r>
          </w:p>
        </w:tc>
        <w:tc>
          <w:tcPr>
            <w:tcW w:w="636" w:type="dxa"/>
            <w:tcBorders>
              <w:top w:val="single" w:sz="4" w:space="0" w:color="000000"/>
              <w:left w:val="nil"/>
              <w:bottom w:val="single" w:sz="4" w:space="0" w:color="000000"/>
              <w:right w:val="single" w:sz="4" w:space="0" w:color="000000"/>
            </w:tcBorders>
            <w:shd w:val="clear" w:color="C0C0C0" w:fill="C0C0C0"/>
            <w:noWrap/>
            <w:vAlign w:val="center"/>
            <w:hideMark/>
          </w:tcPr>
          <w:p w14:paraId="23FB981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35</w:t>
            </w:r>
          </w:p>
        </w:tc>
        <w:tc>
          <w:tcPr>
            <w:tcW w:w="636" w:type="dxa"/>
            <w:tcBorders>
              <w:top w:val="single" w:sz="4" w:space="0" w:color="000000"/>
              <w:left w:val="nil"/>
              <w:bottom w:val="single" w:sz="4" w:space="0" w:color="000000"/>
              <w:right w:val="single" w:sz="4" w:space="0" w:color="000000"/>
            </w:tcBorders>
            <w:shd w:val="clear" w:color="C0C0C0" w:fill="C0C0C0"/>
            <w:noWrap/>
            <w:vAlign w:val="center"/>
            <w:hideMark/>
          </w:tcPr>
          <w:p w14:paraId="06073CE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40</w:t>
            </w:r>
          </w:p>
        </w:tc>
        <w:tc>
          <w:tcPr>
            <w:tcW w:w="636" w:type="dxa"/>
            <w:tcBorders>
              <w:top w:val="single" w:sz="4" w:space="0" w:color="000000"/>
              <w:left w:val="nil"/>
              <w:bottom w:val="single" w:sz="4" w:space="0" w:color="000000"/>
              <w:right w:val="single" w:sz="4" w:space="0" w:color="000000"/>
            </w:tcBorders>
            <w:shd w:val="clear" w:color="C0C0C0" w:fill="C0C0C0"/>
            <w:noWrap/>
            <w:vAlign w:val="center"/>
            <w:hideMark/>
          </w:tcPr>
          <w:p w14:paraId="5EB7E50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45</w:t>
            </w:r>
          </w:p>
        </w:tc>
        <w:tc>
          <w:tcPr>
            <w:tcW w:w="636" w:type="dxa"/>
            <w:tcBorders>
              <w:top w:val="single" w:sz="4" w:space="0" w:color="000000"/>
              <w:left w:val="nil"/>
              <w:bottom w:val="single" w:sz="4" w:space="0" w:color="000000"/>
              <w:right w:val="single" w:sz="4" w:space="0" w:color="000000"/>
            </w:tcBorders>
            <w:shd w:val="clear" w:color="C0C0C0" w:fill="C0C0C0"/>
            <w:noWrap/>
            <w:vAlign w:val="center"/>
            <w:hideMark/>
          </w:tcPr>
          <w:p w14:paraId="4FDADE9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w:t>
            </w:r>
          </w:p>
        </w:tc>
        <w:tc>
          <w:tcPr>
            <w:tcW w:w="636" w:type="dxa"/>
            <w:tcBorders>
              <w:top w:val="single" w:sz="4" w:space="0" w:color="000000"/>
              <w:left w:val="nil"/>
              <w:bottom w:val="single" w:sz="4" w:space="0" w:color="000000"/>
              <w:right w:val="single" w:sz="4" w:space="0" w:color="000000"/>
            </w:tcBorders>
            <w:shd w:val="clear" w:color="C0C0C0" w:fill="C0C0C0"/>
            <w:noWrap/>
            <w:vAlign w:val="center"/>
            <w:hideMark/>
          </w:tcPr>
          <w:p w14:paraId="1A9B246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55</w:t>
            </w:r>
          </w:p>
        </w:tc>
        <w:tc>
          <w:tcPr>
            <w:tcW w:w="816" w:type="dxa"/>
            <w:tcBorders>
              <w:top w:val="single" w:sz="4" w:space="0" w:color="000000"/>
              <w:left w:val="nil"/>
              <w:bottom w:val="single" w:sz="4" w:space="0" w:color="000000"/>
              <w:right w:val="single" w:sz="4" w:space="0" w:color="000000"/>
            </w:tcBorders>
            <w:shd w:val="clear" w:color="C0C0C0" w:fill="C0C0C0"/>
            <w:noWrap/>
            <w:vAlign w:val="center"/>
            <w:hideMark/>
          </w:tcPr>
          <w:p w14:paraId="4CD01E18"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357</w:t>
            </w:r>
          </w:p>
        </w:tc>
      </w:tr>
      <w:tr w:rsidR="00694FDB" w:rsidRPr="00694FDB" w14:paraId="1FA2BDED" w14:textId="77777777" w:rsidTr="00694FDB">
        <w:trPr>
          <w:trHeight w:val="288"/>
        </w:trPr>
        <w:tc>
          <w:tcPr>
            <w:tcW w:w="2053" w:type="dxa"/>
            <w:tcBorders>
              <w:top w:val="nil"/>
              <w:left w:val="nil"/>
              <w:bottom w:val="nil"/>
              <w:right w:val="nil"/>
            </w:tcBorders>
            <w:shd w:val="clear" w:color="auto" w:fill="auto"/>
            <w:noWrap/>
            <w:vAlign w:val="bottom"/>
            <w:hideMark/>
          </w:tcPr>
          <w:p w14:paraId="36A6CDDE" w14:textId="77777777" w:rsidR="00694FDB" w:rsidRPr="00694FDB" w:rsidRDefault="00694FDB" w:rsidP="00694FDB">
            <w:pPr>
              <w:spacing w:after="0" w:line="240" w:lineRule="auto"/>
              <w:rPr>
                <w:rFonts w:ascii="Calibri" w:eastAsia="Times New Roman" w:hAnsi="Calibri" w:cs="Calibri"/>
                <w:color w:val="008000"/>
                <w:sz w:val="14"/>
                <w:szCs w:val="14"/>
                <w:lang w:val="en-GB" w:eastAsia="en-GB"/>
              </w:rPr>
            </w:pPr>
            <w:r w:rsidRPr="00694FDB">
              <w:rPr>
                <w:rFonts w:ascii="Calibri" w:eastAsia="Times New Roman" w:hAnsi="Calibri" w:cs="Calibri"/>
                <w:color w:val="008000"/>
                <w:sz w:val="14"/>
                <w:szCs w:val="14"/>
                <w:lang w:val="en-GB" w:eastAsia="en-GB"/>
              </w:rPr>
              <w:t>Sales Income</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383482F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£1,500.00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5190CB8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£1,800.00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3ADC70F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£2,100.00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35E7017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7A30C3A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£3,300.00</w:t>
            </w:r>
          </w:p>
        </w:tc>
        <w:tc>
          <w:tcPr>
            <w:tcW w:w="602" w:type="dxa"/>
            <w:tcBorders>
              <w:top w:val="nil"/>
              <w:left w:val="nil"/>
              <w:bottom w:val="single" w:sz="4" w:space="0" w:color="000000"/>
              <w:right w:val="single" w:sz="4" w:space="0" w:color="000000"/>
            </w:tcBorders>
            <w:shd w:val="clear" w:color="C0C0C0" w:fill="C0C0C0"/>
            <w:noWrap/>
            <w:vAlign w:val="center"/>
            <w:hideMark/>
          </w:tcPr>
          <w:p w14:paraId="3BCE635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£3,600.00</w:t>
            </w:r>
          </w:p>
        </w:tc>
        <w:tc>
          <w:tcPr>
            <w:tcW w:w="602" w:type="dxa"/>
            <w:tcBorders>
              <w:top w:val="nil"/>
              <w:left w:val="nil"/>
              <w:bottom w:val="single" w:sz="4" w:space="0" w:color="000000"/>
              <w:right w:val="single" w:sz="4" w:space="0" w:color="000000"/>
            </w:tcBorders>
            <w:shd w:val="clear" w:color="C0C0C0" w:fill="C0C0C0"/>
            <w:noWrap/>
            <w:vAlign w:val="center"/>
            <w:hideMark/>
          </w:tcPr>
          <w:p w14:paraId="77C6B92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£4,500.00</w:t>
            </w:r>
          </w:p>
        </w:tc>
        <w:tc>
          <w:tcPr>
            <w:tcW w:w="636" w:type="dxa"/>
            <w:tcBorders>
              <w:top w:val="nil"/>
              <w:left w:val="nil"/>
              <w:bottom w:val="single" w:sz="4" w:space="0" w:color="000000"/>
              <w:right w:val="single" w:sz="4" w:space="0" w:color="000000"/>
            </w:tcBorders>
            <w:shd w:val="clear" w:color="C0C0C0" w:fill="C0C0C0"/>
            <w:noWrap/>
            <w:vAlign w:val="center"/>
            <w:hideMark/>
          </w:tcPr>
          <w:p w14:paraId="1DB918B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£5,250.00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60F68D9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£6,000.00</w:t>
            </w:r>
          </w:p>
        </w:tc>
        <w:tc>
          <w:tcPr>
            <w:tcW w:w="636" w:type="dxa"/>
            <w:tcBorders>
              <w:top w:val="nil"/>
              <w:left w:val="nil"/>
              <w:bottom w:val="single" w:sz="4" w:space="0" w:color="000000"/>
              <w:right w:val="single" w:sz="4" w:space="0" w:color="000000"/>
            </w:tcBorders>
            <w:shd w:val="clear" w:color="C0C0C0" w:fill="C0C0C0"/>
            <w:noWrap/>
            <w:vAlign w:val="center"/>
            <w:hideMark/>
          </w:tcPr>
          <w:p w14:paraId="6DA26A3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£6,750.00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0AD0A43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£7,500.00</w:t>
            </w:r>
          </w:p>
        </w:tc>
        <w:tc>
          <w:tcPr>
            <w:tcW w:w="636" w:type="dxa"/>
            <w:tcBorders>
              <w:top w:val="nil"/>
              <w:left w:val="nil"/>
              <w:bottom w:val="single" w:sz="4" w:space="0" w:color="000000"/>
              <w:right w:val="single" w:sz="4" w:space="0" w:color="000000"/>
            </w:tcBorders>
            <w:shd w:val="clear" w:color="C0C0C0" w:fill="C0C0C0"/>
            <w:noWrap/>
            <w:vAlign w:val="center"/>
            <w:hideMark/>
          </w:tcPr>
          <w:p w14:paraId="013846F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£8,250.00</w:t>
            </w:r>
          </w:p>
        </w:tc>
        <w:tc>
          <w:tcPr>
            <w:tcW w:w="816" w:type="dxa"/>
            <w:tcBorders>
              <w:top w:val="nil"/>
              <w:left w:val="nil"/>
              <w:bottom w:val="single" w:sz="4" w:space="0" w:color="000000"/>
              <w:right w:val="single" w:sz="4" w:space="0" w:color="000000"/>
            </w:tcBorders>
            <w:shd w:val="clear" w:color="C0C0C0" w:fill="C0C0C0"/>
            <w:noWrap/>
            <w:vAlign w:val="center"/>
            <w:hideMark/>
          </w:tcPr>
          <w:p w14:paraId="67075708"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£53,550.00</w:t>
            </w:r>
          </w:p>
        </w:tc>
      </w:tr>
      <w:tr w:rsidR="00694FDB" w:rsidRPr="00694FDB" w14:paraId="1CF4F950" w14:textId="77777777" w:rsidTr="00694FDB">
        <w:trPr>
          <w:trHeight w:val="288"/>
        </w:trPr>
        <w:tc>
          <w:tcPr>
            <w:tcW w:w="2053" w:type="dxa"/>
            <w:tcBorders>
              <w:top w:val="nil"/>
              <w:left w:val="nil"/>
              <w:bottom w:val="nil"/>
              <w:right w:val="nil"/>
            </w:tcBorders>
            <w:shd w:val="clear" w:color="auto" w:fill="auto"/>
            <w:noWrap/>
            <w:vAlign w:val="bottom"/>
            <w:hideMark/>
          </w:tcPr>
          <w:p w14:paraId="415D013E" w14:textId="77777777" w:rsidR="00694FDB" w:rsidRPr="00694FDB" w:rsidRDefault="00694FDB" w:rsidP="00694FDB">
            <w:pPr>
              <w:spacing w:after="0" w:line="240" w:lineRule="auto"/>
              <w:rPr>
                <w:rFonts w:ascii="Calibri" w:eastAsia="Times New Roman" w:hAnsi="Calibri" w:cs="Calibri"/>
                <w:color w:val="008000"/>
                <w:sz w:val="14"/>
                <w:szCs w:val="14"/>
                <w:lang w:val="en-GB" w:eastAsia="en-GB"/>
              </w:rPr>
            </w:pPr>
            <w:r w:rsidRPr="00694FDB">
              <w:rPr>
                <w:rFonts w:ascii="Calibri" w:eastAsia="Times New Roman" w:hAnsi="Calibri" w:cs="Calibri"/>
                <w:color w:val="008000"/>
                <w:sz w:val="14"/>
                <w:szCs w:val="14"/>
                <w:lang w:val="en-GB" w:eastAsia="en-GB"/>
              </w:rPr>
              <w:t>Personal Investment</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280580B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7626BF9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7920EE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951989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5A57C44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7412A9F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0B0E78F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454268B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1FB883B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04A286D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6A1A7FE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15AA80F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816" w:type="dxa"/>
            <w:tcBorders>
              <w:top w:val="nil"/>
              <w:left w:val="nil"/>
              <w:bottom w:val="single" w:sz="4" w:space="0" w:color="000000"/>
              <w:right w:val="single" w:sz="4" w:space="0" w:color="000000"/>
            </w:tcBorders>
            <w:shd w:val="clear" w:color="C0C0C0" w:fill="C0C0C0"/>
            <w:noWrap/>
            <w:vAlign w:val="center"/>
            <w:hideMark/>
          </w:tcPr>
          <w:p w14:paraId="492148DC"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£2,250.00</w:t>
            </w:r>
          </w:p>
        </w:tc>
      </w:tr>
      <w:tr w:rsidR="00694FDB" w:rsidRPr="00694FDB" w14:paraId="4FD307DB" w14:textId="77777777" w:rsidTr="00694FDB">
        <w:trPr>
          <w:trHeight w:val="288"/>
        </w:trPr>
        <w:tc>
          <w:tcPr>
            <w:tcW w:w="2053" w:type="dxa"/>
            <w:tcBorders>
              <w:top w:val="nil"/>
              <w:left w:val="nil"/>
              <w:bottom w:val="nil"/>
              <w:right w:val="nil"/>
            </w:tcBorders>
            <w:shd w:val="clear" w:color="auto" w:fill="auto"/>
            <w:noWrap/>
            <w:vAlign w:val="bottom"/>
            <w:hideMark/>
          </w:tcPr>
          <w:p w14:paraId="7D0D4049"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p>
        </w:tc>
        <w:tc>
          <w:tcPr>
            <w:tcW w:w="536" w:type="dxa"/>
            <w:tcBorders>
              <w:top w:val="nil"/>
              <w:left w:val="single" w:sz="4" w:space="0" w:color="000000"/>
              <w:bottom w:val="single" w:sz="4" w:space="0" w:color="000000"/>
              <w:right w:val="single" w:sz="4" w:space="0" w:color="000000"/>
            </w:tcBorders>
            <w:shd w:val="clear" w:color="auto" w:fill="auto"/>
            <w:noWrap/>
            <w:vAlign w:val="center"/>
            <w:hideMark/>
          </w:tcPr>
          <w:p w14:paraId="006822A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3605934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0EEF7F8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14FD496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53F492B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auto" w:fill="auto"/>
            <w:noWrap/>
            <w:vAlign w:val="center"/>
            <w:hideMark/>
          </w:tcPr>
          <w:p w14:paraId="68AE0C3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auto" w:fill="auto"/>
            <w:noWrap/>
            <w:vAlign w:val="center"/>
            <w:hideMark/>
          </w:tcPr>
          <w:p w14:paraId="7818671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5B388D0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238799D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2424B0F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2EA56C2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1B3353D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816" w:type="dxa"/>
            <w:tcBorders>
              <w:top w:val="nil"/>
              <w:left w:val="nil"/>
              <w:bottom w:val="single" w:sz="4" w:space="0" w:color="000000"/>
              <w:right w:val="single" w:sz="4" w:space="0" w:color="000000"/>
            </w:tcBorders>
            <w:shd w:val="clear" w:color="auto" w:fill="auto"/>
            <w:noWrap/>
            <w:vAlign w:val="center"/>
            <w:hideMark/>
          </w:tcPr>
          <w:p w14:paraId="1B2404A6"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 </w:t>
            </w:r>
          </w:p>
        </w:tc>
      </w:tr>
      <w:tr w:rsidR="00694FDB" w:rsidRPr="00694FDB" w14:paraId="2A9868A0" w14:textId="77777777" w:rsidTr="00694FDB">
        <w:trPr>
          <w:trHeight w:val="288"/>
        </w:trPr>
        <w:tc>
          <w:tcPr>
            <w:tcW w:w="2053" w:type="dxa"/>
            <w:tcBorders>
              <w:top w:val="nil"/>
              <w:left w:val="nil"/>
              <w:bottom w:val="nil"/>
              <w:right w:val="nil"/>
            </w:tcBorders>
            <w:shd w:val="clear" w:color="auto" w:fill="auto"/>
            <w:noWrap/>
            <w:vAlign w:val="bottom"/>
            <w:hideMark/>
          </w:tcPr>
          <w:p w14:paraId="6DE13532" w14:textId="77777777" w:rsidR="00694FDB" w:rsidRPr="00694FDB" w:rsidRDefault="00694FDB" w:rsidP="00694FDB">
            <w:pPr>
              <w:spacing w:after="0" w:line="240" w:lineRule="auto"/>
              <w:rPr>
                <w:rFonts w:ascii="Calibri" w:eastAsia="Times New Roman" w:hAnsi="Calibri" w:cs="Calibri"/>
                <w:b/>
                <w:bCs/>
                <w:color w:val="008000"/>
                <w:sz w:val="14"/>
                <w:szCs w:val="14"/>
                <w:lang w:val="en-GB" w:eastAsia="en-GB"/>
              </w:rPr>
            </w:pPr>
            <w:r w:rsidRPr="00694FDB">
              <w:rPr>
                <w:rFonts w:ascii="Calibri" w:eastAsia="Times New Roman" w:hAnsi="Calibri" w:cs="Calibri"/>
                <w:b/>
                <w:bCs/>
                <w:color w:val="008000"/>
                <w:sz w:val="14"/>
                <w:szCs w:val="14"/>
                <w:lang w:val="en-GB" w:eastAsia="en-GB"/>
              </w:rPr>
              <w:t>Total Incoming</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73C2BAC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1084F2D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£2,300.00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5765B82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£2,600.00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7456FFB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£3,250.00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89D153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£3,550.00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4D4434C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£3,850.00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4CA88C0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£4,500.00</w:t>
            </w:r>
          </w:p>
        </w:tc>
        <w:tc>
          <w:tcPr>
            <w:tcW w:w="636" w:type="dxa"/>
            <w:tcBorders>
              <w:top w:val="nil"/>
              <w:left w:val="nil"/>
              <w:bottom w:val="single" w:sz="4" w:space="0" w:color="000000"/>
              <w:right w:val="single" w:sz="4" w:space="0" w:color="000000"/>
            </w:tcBorders>
            <w:shd w:val="clear" w:color="C0C0C0" w:fill="C0C0C0"/>
            <w:noWrap/>
            <w:vAlign w:val="center"/>
            <w:hideMark/>
          </w:tcPr>
          <w:p w14:paraId="7911DAE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£5,250.00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3D08171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£6,000.00</w:t>
            </w:r>
          </w:p>
        </w:tc>
        <w:tc>
          <w:tcPr>
            <w:tcW w:w="636" w:type="dxa"/>
            <w:tcBorders>
              <w:top w:val="nil"/>
              <w:left w:val="nil"/>
              <w:bottom w:val="single" w:sz="4" w:space="0" w:color="000000"/>
              <w:right w:val="single" w:sz="4" w:space="0" w:color="000000"/>
            </w:tcBorders>
            <w:shd w:val="clear" w:color="C0C0C0" w:fill="C0C0C0"/>
            <w:noWrap/>
            <w:vAlign w:val="center"/>
            <w:hideMark/>
          </w:tcPr>
          <w:p w14:paraId="7A6A2C9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£6,750.00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563E4E6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£7,500.00</w:t>
            </w:r>
          </w:p>
        </w:tc>
        <w:tc>
          <w:tcPr>
            <w:tcW w:w="636" w:type="dxa"/>
            <w:tcBorders>
              <w:top w:val="nil"/>
              <w:left w:val="nil"/>
              <w:bottom w:val="single" w:sz="4" w:space="0" w:color="000000"/>
              <w:right w:val="single" w:sz="4" w:space="0" w:color="000000"/>
            </w:tcBorders>
            <w:shd w:val="clear" w:color="C0C0C0" w:fill="C0C0C0"/>
            <w:noWrap/>
            <w:vAlign w:val="center"/>
            <w:hideMark/>
          </w:tcPr>
          <w:p w14:paraId="2F53082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£8,250.00</w:t>
            </w:r>
          </w:p>
        </w:tc>
        <w:tc>
          <w:tcPr>
            <w:tcW w:w="816" w:type="dxa"/>
            <w:tcBorders>
              <w:top w:val="nil"/>
              <w:left w:val="nil"/>
              <w:bottom w:val="single" w:sz="4" w:space="0" w:color="000000"/>
              <w:right w:val="single" w:sz="4" w:space="0" w:color="000000"/>
            </w:tcBorders>
            <w:shd w:val="clear" w:color="C0C0C0" w:fill="C0C0C0"/>
            <w:noWrap/>
            <w:vAlign w:val="center"/>
            <w:hideMark/>
          </w:tcPr>
          <w:p w14:paraId="1F6CC398"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£55,800.00</w:t>
            </w:r>
          </w:p>
        </w:tc>
      </w:tr>
      <w:tr w:rsidR="00694FDB" w:rsidRPr="00694FDB" w14:paraId="13A45FF3" w14:textId="77777777" w:rsidTr="00694FDB">
        <w:trPr>
          <w:trHeight w:val="288"/>
        </w:trPr>
        <w:tc>
          <w:tcPr>
            <w:tcW w:w="2053" w:type="dxa"/>
            <w:tcBorders>
              <w:top w:val="nil"/>
              <w:left w:val="nil"/>
              <w:bottom w:val="nil"/>
              <w:right w:val="nil"/>
            </w:tcBorders>
            <w:shd w:val="clear" w:color="auto" w:fill="auto"/>
            <w:noWrap/>
            <w:vAlign w:val="bottom"/>
            <w:hideMark/>
          </w:tcPr>
          <w:p w14:paraId="33F283C3"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p>
        </w:tc>
        <w:tc>
          <w:tcPr>
            <w:tcW w:w="536" w:type="dxa"/>
            <w:tcBorders>
              <w:top w:val="nil"/>
              <w:left w:val="single" w:sz="4" w:space="0" w:color="000000"/>
              <w:bottom w:val="single" w:sz="4" w:space="0" w:color="000000"/>
              <w:right w:val="single" w:sz="4" w:space="0" w:color="000000"/>
            </w:tcBorders>
            <w:shd w:val="clear" w:color="auto" w:fill="auto"/>
            <w:noWrap/>
            <w:vAlign w:val="center"/>
            <w:hideMark/>
          </w:tcPr>
          <w:p w14:paraId="79B5AE2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49E7C21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5B0F0E1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6B9C07E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5BE825A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auto" w:fill="auto"/>
            <w:noWrap/>
            <w:vAlign w:val="center"/>
            <w:hideMark/>
          </w:tcPr>
          <w:p w14:paraId="73FA21F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auto" w:fill="auto"/>
            <w:noWrap/>
            <w:vAlign w:val="center"/>
            <w:hideMark/>
          </w:tcPr>
          <w:p w14:paraId="5DF5921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30F341C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7F2EF73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47CF9C6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02AEF82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0D72AB8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816" w:type="dxa"/>
            <w:tcBorders>
              <w:top w:val="nil"/>
              <w:left w:val="nil"/>
              <w:bottom w:val="single" w:sz="4" w:space="0" w:color="000000"/>
              <w:right w:val="single" w:sz="4" w:space="0" w:color="000000"/>
            </w:tcBorders>
            <w:shd w:val="clear" w:color="auto" w:fill="auto"/>
            <w:noWrap/>
            <w:vAlign w:val="center"/>
            <w:hideMark/>
          </w:tcPr>
          <w:p w14:paraId="032A950A"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 </w:t>
            </w:r>
          </w:p>
        </w:tc>
      </w:tr>
      <w:tr w:rsidR="00694FDB" w:rsidRPr="00694FDB" w14:paraId="5AA0B94F" w14:textId="77777777" w:rsidTr="00694FDB">
        <w:trPr>
          <w:trHeight w:val="288"/>
        </w:trPr>
        <w:tc>
          <w:tcPr>
            <w:tcW w:w="2053" w:type="dxa"/>
            <w:tcBorders>
              <w:top w:val="nil"/>
              <w:left w:val="nil"/>
              <w:bottom w:val="nil"/>
              <w:right w:val="nil"/>
            </w:tcBorders>
            <w:shd w:val="clear" w:color="auto" w:fill="auto"/>
            <w:noWrap/>
            <w:vAlign w:val="bottom"/>
            <w:hideMark/>
          </w:tcPr>
          <w:p w14:paraId="2401B36A"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Stock/ Materials</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704CB49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9B8B87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E8A265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24EEBC4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75B9478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5FFAFE0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£300.00</w:t>
            </w:r>
          </w:p>
        </w:tc>
        <w:tc>
          <w:tcPr>
            <w:tcW w:w="602" w:type="dxa"/>
            <w:tcBorders>
              <w:top w:val="nil"/>
              <w:left w:val="nil"/>
              <w:bottom w:val="single" w:sz="4" w:space="0" w:color="000000"/>
              <w:right w:val="single" w:sz="4" w:space="0" w:color="000000"/>
            </w:tcBorders>
            <w:shd w:val="clear" w:color="C0C0C0" w:fill="C0C0C0"/>
            <w:noWrap/>
            <w:vAlign w:val="center"/>
            <w:hideMark/>
          </w:tcPr>
          <w:p w14:paraId="3AF0650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£300.00</w:t>
            </w:r>
          </w:p>
        </w:tc>
        <w:tc>
          <w:tcPr>
            <w:tcW w:w="636" w:type="dxa"/>
            <w:tcBorders>
              <w:top w:val="nil"/>
              <w:left w:val="nil"/>
              <w:bottom w:val="single" w:sz="4" w:space="0" w:color="000000"/>
              <w:right w:val="single" w:sz="4" w:space="0" w:color="000000"/>
            </w:tcBorders>
            <w:shd w:val="clear" w:color="C0C0C0" w:fill="C0C0C0"/>
            <w:noWrap/>
            <w:vAlign w:val="center"/>
            <w:hideMark/>
          </w:tcPr>
          <w:p w14:paraId="33609B8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£300.00</w:t>
            </w:r>
          </w:p>
        </w:tc>
        <w:tc>
          <w:tcPr>
            <w:tcW w:w="636" w:type="dxa"/>
            <w:tcBorders>
              <w:top w:val="nil"/>
              <w:left w:val="nil"/>
              <w:bottom w:val="single" w:sz="4" w:space="0" w:color="000000"/>
              <w:right w:val="single" w:sz="4" w:space="0" w:color="000000"/>
            </w:tcBorders>
            <w:shd w:val="clear" w:color="C0C0C0" w:fill="C0C0C0"/>
            <w:noWrap/>
            <w:vAlign w:val="center"/>
            <w:hideMark/>
          </w:tcPr>
          <w:p w14:paraId="1C3A752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£300.00</w:t>
            </w:r>
          </w:p>
        </w:tc>
        <w:tc>
          <w:tcPr>
            <w:tcW w:w="636" w:type="dxa"/>
            <w:tcBorders>
              <w:top w:val="nil"/>
              <w:left w:val="nil"/>
              <w:bottom w:val="single" w:sz="4" w:space="0" w:color="000000"/>
              <w:right w:val="single" w:sz="4" w:space="0" w:color="000000"/>
            </w:tcBorders>
            <w:shd w:val="clear" w:color="C0C0C0" w:fill="C0C0C0"/>
            <w:noWrap/>
            <w:vAlign w:val="center"/>
            <w:hideMark/>
          </w:tcPr>
          <w:p w14:paraId="09AD82C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607FFBA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28E6990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£350.00</w:t>
            </w:r>
          </w:p>
        </w:tc>
        <w:tc>
          <w:tcPr>
            <w:tcW w:w="816" w:type="dxa"/>
            <w:tcBorders>
              <w:top w:val="nil"/>
              <w:left w:val="nil"/>
              <w:bottom w:val="single" w:sz="4" w:space="0" w:color="000000"/>
              <w:right w:val="single" w:sz="4" w:space="0" w:color="000000"/>
            </w:tcBorders>
            <w:shd w:val="clear" w:color="C0C0C0" w:fill="C0C0C0"/>
            <w:noWrap/>
            <w:vAlign w:val="center"/>
            <w:hideMark/>
          </w:tcPr>
          <w:p w14:paraId="31887296"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£3,750.00</w:t>
            </w:r>
          </w:p>
        </w:tc>
      </w:tr>
      <w:tr w:rsidR="00694FDB" w:rsidRPr="00694FDB" w14:paraId="06C6508E" w14:textId="77777777" w:rsidTr="00694FDB">
        <w:trPr>
          <w:trHeight w:val="288"/>
        </w:trPr>
        <w:tc>
          <w:tcPr>
            <w:tcW w:w="2053" w:type="dxa"/>
            <w:tcBorders>
              <w:top w:val="nil"/>
              <w:left w:val="nil"/>
              <w:bottom w:val="nil"/>
              <w:right w:val="nil"/>
            </w:tcBorders>
            <w:shd w:val="clear" w:color="auto" w:fill="auto"/>
            <w:noWrap/>
            <w:vAlign w:val="bottom"/>
            <w:hideMark/>
          </w:tcPr>
          <w:p w14:paraId="62F1FD37"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Utilities</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788C07E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2F195DA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7B2B877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£60.00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FF7F2D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£60.00</w:t>
            </w:r>
          </w:p>
        </w:tc>
        <w:tc>
          <w:tcPr>
            <w:tcW w:w="536" w:type="dxa"/>
            <w:tcBorders>
              <w:top w:val="nil"/>
              <w:left w:val="nil"/>
              <w:bottom w:val="single" w:sz="4" w:space="0" w:color="000000"/>
              <w:right w:val="single" w:sz="4" w:space="0" w:color="000000"/>
            </w:tcBorders>
            <w:shd w:val="clear" w:color="C0C0C0" w:fill="C0C0C0"/>
            <w:noWrap/>
            <w:vAlign w:val="center"/>
            <w:hideMark/>
          </w:tcPr>
          <w:p w14:paraId="762BCE1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£65.00</w:t>
            </w:r>
          </w:p>
        </w:tc>
        <w:tc>
          <w:tcPr>
            <w:tcW w:w="602" w:type="dxa"/>
            <w:tcBorders>
              <w:top w:val="nil"/>
              <w:left w:val="nil"/>
              <w:bottom w:val="single" w:sz="4" w:space="0" w:color="000000"/>
              <w:right w:val="single" w:sz="4" w:space="0" w:color="000000"/>
            </w:tcBorders>
            <w:shd w:val="clear" w:color="C0C0C0" w:fill="C0C0C0"/>
            <w:noWrap/>
            <w:vAlign w:val="center"/>
            <w:hideMark/>
          </w:tcPr>
          <w:p w14:paraId="098E13B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£70.00</w:t>
            </w:r>
          </w:p>
        </w:tc>
        <w:tc>
          <w:tcPr>
            <w:tcW w:w="602" w:type="dxa"/>
            <w:tcBorders>
              <w:top w:val="nil"/>
              <w:left w:val="nil"/>
              <w:bottom w:val="single" w:sz="4" w:space="0" w:color="000000"/>
              <w:right w:val="single" w:sz="4" w:space="0" w:color="000000"/>
            </w:tcBorders>
            <w:shd w:val="clear" w:color="C0C0C0" w:fill="C0C0C0"/>
            <w:noWrap/>
            <w:vAlign w:val="center"/>
            <w:hideMark/>
          </w:tcPr>
          <w:p w14:paraId="2A97E2F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£75.00</w:t>
            </w:r>
          </w:p>
        </w:tc>
        <w:tc>
          <w:tcPr>
            <w:tcW w:w="636" w:type="dxa"/>
            <w:tcBorders>
              <w:top w:val="nil"/>
              <w:left w:val="nil"/>
              <w:bottom w:val="single" w:sz="4" w:space="0" w:color="000000"/>
              <w:right w:val="single" w:sz="4" w:space="0" w:color="000000"/>
            </w:tcBorders>
            <w:shd w:val="clear" w:color="C0C0C0" w:fill="C0C0C0"/>
            <w:noWrap/>
            <w:vAlign w:val="center"/>
            <w:hideMark/>
          </w:tcPr>
          <w:p w14:paraId="1FEA3AF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£80.00</w:t>
            </w:r>
          </w:p>
        </w:tc>
        <w:tc>
          <w:tcPr>
            <w:tcW w:w="636" w:type="dxa"/>
            <w:tcBorders>
              <w:top w:val="nil"/>
              <w:left w:val="nil"/>
              <w:bottom w:val="single" w:sz="4" w:space="0" w:color="000000"/>
              <w:right w:val="single" w:sz="4" w:space="0" w:color="000000"/>
            </w:tcBorders>
            <w:shd w:val="clear" w:color="C0C0C0" w:fill="C0C0C0"/>
            <w:noWrap/>
            <w:vAlign w:val="center"/>
            <w:hideMark/>
          </w:tcPr>
          <w:p w14:paraId="77E5533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£85.00</w:t>
            </w:r>
          </w:p>
        </w:tc>
        <w:tc>
          <w:tcPr>
            <w:tcW w:w="636" w:type="dxa"/>
            <w:tcBorders>
              <w:top w:val="nil"/>
              <w:left w:val="nil"/>
              <w:bottom w:val="single" w:sz="4" w:space="0" w:color="000000"/>
              <w:right w:val="single" w:sz="4" w:space="0" w:color="000000"/>
            </w:tcBorders>
            <w:shd w:val="clear" w:color="C0C0C0" w:fill="C0C0C0"/>
            <w:noWrap/>
            <w:vAlign w:val="center"/>
            <w:hideMark/>
          </w:tcPr>
          <w:p w14:paraId="33B699B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£90.00</w:t>
            </w:r>
          </w:p>
        </w:tc>
        <w:tc>
          <w:tcPr>
            <w:tcW w:w="636" w:type="dxa"/>
            <w:tcBorders>
              <w:top w:val="nil"/>
              <w:left w:val="nil"/>
              <w:bottom w:val="single" w:sz="4" w:space="0" w:color="000000"/>
              <w:right w:val="single" w:sz="4" w:space="0" w:color="000000"/>
            </w:tcBorders>
            <w:shd w:val="clear" w:color="C0C0C0" w:fill="C0C0C0"/>
            <w:noWrap/>
            <w:vAlign w:val="center"/>
            <w:hideMark/>
          </w:tcPr>
          <w:p w14:paraId="7F33931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£95.00</w:t>
            </w:r>
          </w:p>
        </w:tc>
        <w:tc>
          <w:tcPr>
            <w:tcW w:w="636" w:type="dxa"/>
            <w:tcBorders>
              <w:top w:val="nil"/>
              <w:left w:val="nil"/>
              <w:bottom w:val="single" w:sz="4" w:space="0" w:color="000000"/>
              <w:right w:val="single" w:sz="4" w:space="0" w:color="000000"/>
            </w:tcBorders>
            <w:shd w:val="clear" w:color="C0C0C0" w:fill="C0C0C0"/>
            <w:noWrap/>
            <w:vAlign w:val="center"/>
            <w:hideMark/>
          </w:tcPr>
          <w:p w14:paraId="789EA72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£100.00</w:t>
            </w:r>
          </w:p>
        </w:tc>
        <w:tc>
          <w:tcPr>
            <w:tcW w:w="816" w:type="dxa"/>
            <w:tcBorders>
              <w:top w:val="nil"/>
              <w:left w:val="nil"/>
              <w:bottom w:val="single" w:sz="4" w:space="0" w:color="000000"/>
              <w:right w:val="single" w:sz="4" w:space="0" w:color="000000"/>
            </w:tcBorders>
            <w:shd w:val="clear" w:color="C0C0C0" w:fill="C0C0C0"/>
            <w:noWrap/>
            <w:vAlign w:val="center"/>
            <w:hideMark/>
          </w:tcPr>
          <w:p w14:paraId="797E8BCE"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£880.00</w:t>
            </w:r>
          </w:p>
        </w:tc>
      </w:tr>
      <w:tr w:rsidR="00694FDB" w:rsidRPr="00694FDB" w14:paraId="04A13CEA" w14:textId="77777777" w:rsidTr="00694FDB">
        <w:trPr>
          <w:trHeight w:val="288"/>
        </w:trPr>
        <w:tc>
          <w:tcPr>
            <w:tcW w:w="2053" w:type="dxa"/>
            <w:tcBorders>
              <w:top w:val="nil"/>
              <w:left w:val="nil"/>
              <w:bottom w:val="nil"/>
              <w:right w:val="nil"/>
            </w:tcBorders>
            <w:shd w:val="clear" w:color="auto" w:fill="auto"/>
            <w:noWrap/>
            <w:vAlign w:val="bottom"/>
            <w:hideMark/>
          </w:tcPr>
          <w:p w14:paraId="010D0EAA"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NIC</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6CF8304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536" w:type="dxa"/>
            <w:tcBorders>
              <w:top w:val="nil"/>
              <w:left w:val="nil"/>
              <w:bottom w:val="single" w:sz="4" w:space="0" w:color="000000"/>
              <w:right w:val="single" w:sz="4" w:space="0" w:color="000000"/>
            </w:tcBorders>
            <w:shd w:val="clear" w:color="C0C0C0" w:fill="C0C0C0"/>
            <w:noWrap/>
            <w:vAlign w:val="center"/>
            <w:hideMark/>
          </w:tcPr>
          <w:p w14:paraId="0860E73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C0C0C0" w:fill="C0C0C0"/>
            <w:noWrap/>
            <w:vAlign w:val="center"/>
            <w:hideMark/>
          </w:tcPr>
          <w:p w14:paraId="0892084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C0C0C0" w:fill="C0C0C0"/>
            <w:noWrap/>
            <w:vAlign w:val="center"/>
            <w:hideMark/>
          </w:tcPr>
          <w:p w14:paraId="6553B46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C0C0C0" w:fill="C0C0C0"/>
            <w:noWrap/>
            <w:vAlign w:val="center"/>
            <w:hideMark/>
          </w:tcPr>
          <w:p w14:paraId="573D9B6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C0C0C0" w:fill="C0C0C0"/>
            <w:noWrap/>
            <w:vAlign w:val="center"/>
            <w:hideMark/>
          </w:tcPr>
          <w:p w14:paraId="717EB3A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C0C0C0" w:fill="C0C0C0"/>
            <w:noWrap/>
            <w:vAlign w:val="center"/>
            <w:hideMark/>
          </w:tcPr>
          <w:p w14:paraId="24BED83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4879D25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0487CA2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6861D1A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0BB54EC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459B46D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816" w:type="dxa"/>
            <w:tcBorders>
              <w:top w:val="nil"/>
              <w:left w:val="nil"/>
              <w:bottom w:val="single" w:sz="4" w:space="0" w:color="000000"/>
              <w:right w:val="single" w:sz="4" w:space="0" w:color="000000"/>
            </w:tcBorders>
            <w:shd w:val="clear" w:color="C0C0C0" w:fill="C0C0C0"/>
            <w:noWrap/>
            <w:vAlign w:val="center"/>
            <w:hideMark/>
          </w:tcPr>
          <w:p w14:paraId="70F86756"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£0.00</w:t>
            </w:r>
          </w:p>
        </w:tc>
      </w:tr>
      <w:tr w:rsidR="00694FDB" w:rsidRPr="00694FDB" w14:paraId="0812C03D" w14:textId="77777777" w:rsidTr="00694FDB">
        <w:trPr>
          <w:trHeight w:val="288"/>
        </w:trPr>
        <w:tc>
          <w:tcPr>
            <w:tcW w:w="2053" w:type="dxa"/>
            <w:tcBorders>
              <w:top w:val="nil"/>
              <w:left w:val="nil"/>
              <w:bottom w:val="nil"/>
              <w:right w:val="nil"/>
            </w:tcBorders>
            <w:shd w:val="clear" w:color="auto" w:fill="auto"/>
            <w:noWrap/>
            <w:vAlign w:val="bottom"/>
            <w:hideMark/>
          </w:tcPr>
          <w:p w14:paraId="38AA9B6D"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 xml:space="preserve">Drawings  </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041963D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£501.12</w:t>
            </w:r>
          </w:p>
        </w:tc>
        <w:tc>
          <w:tcPr>
            <w:tcW w:w="536" w:type="dxa"/>
            <w:tcBorders>
              <w:top w:val="nil"/>
              <w:left w:val="nil"/>
              <w:bottom w:val="single" w:sz="4" w:space="0" w:color="000000"/>
              <w:right w:val="single" w:sz="4" w:space="0" w:color="000000"/>
            </w:tcBorders>
            <w:shd w:val="clear" w:color="C0C0C0" w:fill="C0C0C0"/>
            <w:noWrap/>
            <w:vAlign w:val="center"/>
            <w:hideMark/>
          </w:tcPr>
          <w:p w14:paraId="5D17EE4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£501.12</w:t>
            </w:r>
          </w:p>
        </w:tc>
        <w:tc>
          <w:tcPr>
            <w:tcW w:w="536" w:type="dxa"/>
            <w:tcBorders>
              <w:top w:val="nil"/>
              <w:left w:val="nil"/>
              <w:bottom w:val="single" w:sz="4" w:space="0" w:color="000000"/>
              <w:right w:val="single" w:sz="4" w:space="0" w:color="000000"/>
            </w:tcBorders>
            <w:shd w:val="clear" w:color="C0C0C0" w:fill="C0C0C0"/>
            <w:noWrap/>
            <w:vAlign w:val="center"/>
            <w:hideMark/>
          </w:tcPr>
          <w:p w14:paraId="7A1CAB9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£501.12</w:t>
            </w:r>
          </w:p>
        </w:tc>
        <w:tc>
          <w:tcPr>
            <w:tcW w:w="536" w:type="dxa"/>
            <w:tcBorders>
              <w:top w:val="nil"/>
              <w:left w:val="nil"/>
              <w:bottom w:val="single" w:sz="4" w:space="0" w:color="000000"/>
              <w:right w:val="single" w:sz="4" w:space="0" w:color="000000"/>
            </w:tcBorders>
            <w:shd w:val="clear" w:color="C0C0C0" w:fill="C0C0C0"/>
            <w:noWrap/>
            <w:vAlign w:val="center"/>
            <w:hideMark/>
          </w:tcPr>
          <w:p w14:paraId="38F0FBC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£501.12</w:t>
            </w:r>
          </w:p>
        </w:tc>
        <w:tc>
          <w:tcPr>
            <w:tcW w:w="536" w:type="dxa"/>
            <w:tcBorders>
              <w:top w:val="nil"/>
              <w:left w:val="nil"/>
              <w:bottom w:val="single" w:sz="4" w:space="0" w:color="000000"/>
              <w:right w:val="single" w:sz="4" w:space="0" w:color="000000"/>
            </w:tcBorders>
            <w:shd w:val="clear" w:color="C0C0C0" w:fill="C0C0C0"/>
            <w:noWrap/>
            <w:vAlign w:val="center"/>
            <w:hideMark/>
          </w:tcPr>
          <w:p w14:paraId="0FF8F03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£501.12</w:t>
            </w:r>
          </w:p>
        </w:tc>
        <w:tc>
          <w:tcPr>
            <w:tcW w:w="602" w:type="dxa"/>
            <w:tcBorders>
              <w:top w:val="nil"/>
              <w:left w:val="nil"/>
              <w:bottom w:val="single" w:sz="4" w:space="0" w:color="000000"/>
              <w:right w:val="single" w:sz="4" w:space="0" w:color="000000"/>
            </w:tcBorders>
            <w:shd w:val="clear" w:color="C0C0C0" w:fill="C0C0C0"/>
            <w:noWrap/>
            <w:vAlign w:val="center"/>
            <w:hideMark/>
          </w:tcPr>
          <w:p w14:paraId="5C245AC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£501.12</w:t>
            </w:r>
          </w:p>
        </w:tc>
        <w:tc>
          <w:tcPr>
            <w:tcW w:w="602" w:type="dxa"/>
            <w:tcBorders>
              <w:top w:val="nil"/>
              <w:left w:val="nil"/>
              <w:bottom w:val="single" w:sz="4" w:space="0" w:color="000000"/>
              <w:right w:val="single" w:sz="4" w:space="0" w:color="000000"/>
            </w:tcBorders>
            <w:shd w:val="clear" w:color="C0C0C0" w:fill="C0C0C0"/>
            <w:noWrap/>
            <w:vAlign w:val="center"/>
            <w:hideMark/>
          </w:tcPr>
          <w:p w14:paraId="79BB543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£501.12</w:t>
            </w:r>
          </w:p>
        </w:tc>
        <w:tc>
          <w:tcPr>
            <w:tcW w:w="636" w:type="dxa"/>
            <w:tcBorders>
              <w:top w:val="nil"/>
              <w:left w:val="nil"/>
              <w:bottom w:val="single" w:sz="4" w:space="0" w:color="000000"/>
              <w:right w:val="single" w:sz="4" w:space="0" w:color="000000"/>
            </w:tcBorders>
            <w:shd w:val="clear" w:color="C0C0C0" w:fill="C0C0C0"/>
            <w:noWrap/>
            <w:vAlign w:val="center"/>
            <w:hideMark/>
          </w:tcPr>
          <w:p w14:paraId="229BA11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£501.12</w:t>
            </w:r>
          </w:p>
        </w:tc>
        <w:tc>
          <w:tcPr>
            <w:tcW w:w="636" w:type="dxa"/>
            <w:tcBorders>
              <w:top w:val="nil"/>
              <w:left w:val="nil"/>
              <w:bottom w:val="single" w:sz="4" w:space="0" w:color="000000"/>
              <w:right w:val="single" w:sz="4" w:space="0" w:color="000000"/>
            </w:tcBorders>
            <w:shd w:val="clear" w:color="C0C0C0" w:fill="C0C0C0"/>
            <w:noWrap/>
            <w:vAlign w:val="center"/>
            <w:hideMark/>
          </w:tcPr>
          <w:p w14:paraId="477FF62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£501.12</w:t>
            </w:r>
          </w:p>
        </w:tc>
        <w:tc>
          <w:tcPr>
            <w:tcW w:w="636" w:type="dxa"/>
            <w:tcBorders>
              <w:top w:val="nil"/>
              <w:left w:val="nil"/>
              <w:bottom w:val="single" w:sz="4" w:space="0" w:color="000000"/>
              <w:right w:val="single" w:sz="4" w:space="0" w:color="000000"/>
            </w:tcBorders>
            <w:shd w:val="clear" w:color="C0C0C0" w:fill="C0C0C0"/>
            <w:noWrap/>
            <w:vAlign w:val="center"/>
            <w:hideMark/>
          </w:tcPr>
          <w:p w14:paraId="1313073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£501.12</w:t>
            </w:r>
          </w:p>
        </w:tc>
        <w:tc>
          <w:tcPr>
            <w:tcW w:w="636" w:type="dxa"/>
            <w:tcBorders>
              <w:top w:val="nil"/>
              <w:left w:val="nil"/>
              <w:bottom w:val="single" w:sz="4" w:space="0" w:color="000000"/>
              <w:right w:val="single" w:sz="4" w:space="0" w:color="000000"/>
            </w:tcBorders>
            <w:shd w:val="clear" w:color="C0C0C0" w:fill="C0C0C0"/>
            <w:noWrap/>
            <w:vAlign w:val="center"/>
            <w:hideMark/>
          </w:tcPr>
          <w:p w14:paraId="5C099D8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£501.12</w:t>
            </w:r>
          </w:p>
        </w:tc>
        <w:tc>
          <w:tcPr>
            <w:tcW w:w="636" w:type="dxa"/>
            <w:tcBorders>
              <w:top w:val="nil"/>
              <w:left w:val="nil"/>
              <w:bottom w:val="single" w:sz="4" w:space="0" w:color="000000"/>
              <w:right w:val="single" w:sz="4" w:space="0" w:color="000000"/>
            </w:tcBorders>
            <w:shd w:val="clear" w:color="C0C0C0" w:fill="C0C0C0"/>
            <w:noWrap/>
            <w:vAlign w:val="center"/>
            <w:hideMark/>
          </w:tcPr>
          <w:p w14:paraId="77ED333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£501.12</w:t>
            </w:r>
          </w:p>
        </w:tc>
        <w:tc>
          <w:tcPr>
            <w:tcW w:w="816" w:type="dxa"/>
            <w:tcBorders>
              <w:top w:val="nil"/>
              <w:left w:val="nil"/>
              <w:bottom w:val="single" w:sz="4" w:space="0" w:color="000000"/>
              <w:right w:val="single" w:sz="4" w:space="0" w:color="000000"/>
            </w:tcBorders>
            <w:shd w:val="clear" w:color="C0C0C0" w:fill="C0C0C0"/>
            <w:noWrap/>
            <w:vAlign w:val="center"/>
            <w:hideMark/>
          </w:tcPr>
          <w:p w14:paraId="61D373EA"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£6,013.44</w:t>
            </w:r>
          </w:p>
        </w:tc>
      </w:tr>
      <w:tr w:rsidR="00694FDB" w:rsidRPr="00694FDB" w14:paraId="6BD4A505" w14:textId="77777777" w:rsidTr="00694FDB">
        <w:trPr>
          <w:trHeight w:val="288"/>
        </w:trPr>
        <w:tc>
          <w:tcPr>
            <w:tcW w:w="2053" w:type="dxa"/>
            <w:tcBorders>
              <w:top w:val="nil"/>
              <w:left w:val="nil"/>
              <w:bottom w:val="nil"/>
              <w:right w:val="nil"/>
            </w:tcBorders>
            <w:shd w:val="clear" w:color="auto" w:fill="auto"/>
            <w:noWrap/>
            <w:vAlign w:val="bottom"/>
            <w:hideMark/>
          </w:tcPr>
          <w:p w14:paraId="52658AAC"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proofErr w:type="spellStart"/>
            <w:r w:rsidRPr="00694FDB">
              <w:rPr>
                <w:rFonts w:ascii="Calibri" w:eastAsia="Times New Roman" w:hAnsi="Calibri" w:cs="Calibri"/>
                <w:color w:val="FF0000"/>
                <w:sz w:val="14"/>
                <w:szCs w:val="14"/>
                <w:lang w:val="en-GB" w:eastAsia="en-GB"/>
              </w:rPr>
              <w:t>Sub Contractors</w:t>
            </w:r>
            <w:proofErr w:type="spellEnd"/>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1C85D04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536" w:type="dxa"/>
            <w:tcBorders>
              <w:top w:val="nil"/>
              <w:left w:val="nil"/>
              <w:bottom w:val="single" w:sz="4" w:space="0" w:color="000000"/>
              <w:right w:val="single" w:sz="4" w:space="0" w:color="000000"/>
            </w:tcBorders>
            <w:shd w:val="clear" w:color="C0C0C0" w:fill="C0C0C0"/>
            <w:noWrap/>
            <w:vAlign w:val="center"/>
            <w:hideMark/>
          </w:tcPr>
          <w:p w14:paraId="549363C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C0C0C0" w:fill="C0C0C0"/>
            <w:noWrap/>
            <w:vAlign w:val="center"/>
            <w:hideMark/>
          </w:tcPr>
          <w:p w14:paraId="356756B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C0C0C0" w:fill="C0C0C0"/>
            <w:noWrap/>
            <w:vAlign w:val="center"/>
            <w:hideMark/>
          </w:tcPr>
          <w:p w14:paraId="587624E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C0C0C0" w:fill="C0C0C0"/>
            <w:noWrap/>
            <w:vAlign w:val="center"/>
            <w:hideMark/>
          </w:tcPr>
          <w:p w14:paraId="4773D41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C0C0C0" w:fill="C0C0C0"/>
            <w:noWrap/>
            <w:vAlign w:val="center"/>
            <w:hideMark/>
          </w:tcPr>
          <w:p w14:paraId="419C6C7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C0C0C0" w:fill="C0C0C0"/>
            <w:noWrap/>
            <w:vAlign w:val="center"/>
            <w:hideMark/>
          </w:tcPr>
          <w:p w14:paraId="28F90F1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75C45EE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0979F90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27530FB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388E52E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470EE14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816" w:type="dxa"/>
            <w:tcBorders>
              <w:top w:val="nil"/>
              <w:left w:val="nil"/>
              <w:bottom w:val="single" w:sz="4" w:space="0" w:color="000000"/>
              <w:right w:val="single" w:sz="4" w:space="0" w:color="000000"/>
            </w:tcBorders>
            <w:shd w:val="clear" w:color="C0C0C0" w:fill="C0C0C0"/>
            <w:noWrap/>
            <w:vAlign w:val="center"/>
            <w:hideMark/>
          </w:tcPr>
          <w:p w14:paraId="20E427B9"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£0.00</w:t>
            </w:r>
          </w:p>
        </w:tc>
      </w:tr>
      <w:tr w:rsidR="00694FDB" w:rsidRPr="00694FDB" w14:paraId="5F673A95" w14:textId="77777777" w:rsidTr="00694FDB">
        <w:trPr>
          <w:trHeight w:val="288"/>
        </w:trPr>
        <w:tc>
          <w:tcPr>
            <w:tcW w:w="2053" w:type="dxa"/>
            <w:tcBorders>
              <w:top w:val="nil"/>
              <w:left w:val="nil"/>
              <w:bottom w:val="nil"/>
              <w:right w:val="nil"/>
            </w:tcBorders>
            <w:shd w:val="clear" w:color="auto" w:fill="auto"/>
            <w:noWrap/>
            <w:vAlign w:val="bottom"/>
            <w:hideMark/>
          </w:tcPr>
          <w:p w14:paraId="57CB8F3A"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Insurances</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374278D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£65.00</w:t>
            </w:r>
          </w:p>
        </w:tc>
        <w:tc>
          <w:tcPr>
            <w:tcW w:w="536" w:type="dxa"/>
            <w:tcBorders>
              <w:top w:val="nil"/>
              <w:left w:val="nil"/>
              <w:bottom w:val="single" w:sz="4" w:space="0" w:color="000000"/>
              <w:right w:val="single" w:sz="4" w:space="0" w:color="000000"/>
            </w:tcBorders>
            <w:shd w:val="clear" w:color="C0C0C0" w:fill="C0C0C0"/>
            <w:noWrap/>
            <w:vAlign w:val="center"/>
            <w:hideMark/>
          </w:tcPr>
          <w:p w14:paraId="0C21AE1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w:t>
            </w:r>
          </w:p>
        </w:tc>
        <w:tc>
          <w:tcPr>
            <w:tcW w:w="536" w:type="dxa"/>
            <w:tcBorders>
              <w:top w:val="nil"/>
              <w:left w:val="nil"/>
              <w:bottom w:val="single" w:sz="4" w:space="0" w:color="000000"/>
              <w:right w:val="single" w:sz="4" w:space="0" w:color="000000"/>
            </w:tcBorders>
            <w:shd w:val="clear" w:color="C0C0C0" w:fill="C0C0C0"/>
            <w:noWrap/>
            <w:vAlign w:val="center"/>
            <w:hideMark/>
          </w:tcPr>
          <w:p w14:paraId="03214D4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w:t>
            </w:r>
          </w:p>
        </w:tc>
        <w:tc>
          <w:tcPr>
            <w:tcW w:w="536" w:type="dxa"/>
            <w:tcBorders>
              <w:top w:val="nil"/>
              <w:left w:val="nil"/>
              <w:bottom w:val="single" w:sz="4" w:space="0" w:color="000000"/>
              <w:right w:val="single" w:sz="4" w:space="0" w:color="000000"/>
            </w:tcBorders>
            <w:shd w:val="clear" w:color="C0C0C0" w:fill="C0C0C0"/>
            <w:noWrap/>
            <w:vAlign w:val="center"/>
            <w:hideMark/>
          </w:tcPr>
          <w:p w14:paraId="2F9D6B5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52CA3D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w:t>
            </w:r>
          </w:p>
        </w:tc>
        <w:tc>
          <w:tcPr>
            <w:tcW w:w="602" w:type="dxa"/>
            <w:tcBorders>
              <w:top w:val="nil"/>
              <w:left w:val="nil"/>
              <w:bottom w:val="single" w:sz="4" w:space="0" w:color="000000"/>
              <w:right w:val="single" w:sz="4" w:space="0" w:color="000000"/>
            </w:tcBorders>
            <w:shd w:val="clear" w:color="C0C0C0" w:fill="C0C0C0"/>
            <w:noWrap/>
            <w:vAlign w:val="center"/>
            <w:hideMark/>
          </w:tcPr>
          <w:p w14:paraId="5C95F31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w:t>
            </w:r>
          </w:p>
        </w:tc>
        <w:tc>
          <w:tcPr>
            <w:tcW w:w="602" w:type="dxa"/>
            <w:tcBorders>
              <w:top w:val="nil"/>
              <w:left w:val="nil"/>
              <w:bottom w:val="single" w:sz="4" w:space="0" w:color="000000"/>
              <w:right w:val="single" w:sz="4" w:space="0" w:color="000000"/>
            </w:tcBorders>
            <w:shd w:val="clear" w:color="C0C0C0" w:fill="C0C0C0"/>
            <w:noWrap/>
            <w:vAlign w:val="center"/>
            <w:hideMark/>
          </w:tcPr>
          <w:p w14:paraId="7F9B11C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w:t>
            </w:r>
          </w:p>
        </w:tc>
        <w:tc>
          <w:tcPr>
            <w:tcW w:w="636" w:type="dxa"/>
            <w:tcBorders>
              <w:top w:val="nil"/>
              <w:left w:val="nil"/>
              <w:bottom w:val="single" w:sz="4" w:space="0" w:color="000000"/>
              <w:right w:val="single" w:sz="4" w:space="0" w:color="000000"/>
            </w:tcBorders>
            <w:shd w:val="clear" w:color="C0C0C0" w:fill="C0C0C0"/>
            <w:noWrap/>
            <w:vAlign w:val="center"/>
            <w:hideMark/>
          </w:tcPr>
          <w:p w14:paraId="7B06762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w:t>
            </w:r>
          </w:p>
        </w:tc>
        <w:tc>
          <w:tcPr>
            <w:tcW w:w="636" w:type="dxa"/>
            <w:tcBorders>
              <w:top w:val="nil"/>
              <w:left w:val="nil"/>
              <w:bottom w:val="single" w:sz="4" w:space="0" w:color="000000"/>
              <w:right w:val="single" w:sz="4" w:space="0" w:color="000000"/>
            </w:tcBorders>
            <w:shd w:val="clear" w:color="C0C0C0" w:fill="C0C0C0"/>
            <w:noWrap/>
            <w:vAlign w:val="center"/>
            <w:hideMark/>
          </w:tcPr>
          <w:p w14:paraId="41F0B00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w:t>
            </w:r>
          </w:p>
        </w:tc>
        <w:tc>
          <w:tcPr>
            <w:tcW w:w="636" w:type="dxa"/>
            <w:tcBorders>
              <w:top w:val="nil"/>
              <w:left w:val="nil"/>
              <w:bottom w:val="single" w:sz="4" w:space="0" w:color="000000"/>
              <w:right w:val="single" w:sz="4" w:space="0" w:color="000000"/>
            </w:tcBorders>
            <w:shd w:val="clear" w:color="C0C0C0" w:fill="C0C0C0"/>
            <w:noWrap/>
            <w:vAlign w:val="center"/>
            <w:hideMark/>
          </w:tcPr>
          <w:p w14:paraId="499DFD5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w:t>
            </w:r>
          </w:p>
        </w:tc>
        <w:tc>
          <w:tcPr>
            <w:tcW w:w="636" w:type="dxa"/>
            <w:tcBorders>
              <w:top w:val="nil"/>
              <w:left w:val="nil"/>
              <w:bottom w:val="single" w:sz="4" w:space="0" w:color="000000"/>
              <w:right w:val="single" w:sz="4" w:space="0" w:color="000000"/>
            </w:tcBorders>
            <w:shd w:val="clear" w:color="C0C0C0" w:fill="C0C0C0"/>
            <w:noWrap/>
            <w:vAlign w:val="center"/>
            <w:hideMark/>
          </w:tcPr>
          <w:p w14:paraId="4D0CFC0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w:t>
            </w:r>
          </w:p>
        </w:tc>
        <w:tc>
          <w:tcPr>
            <w:tcW w:w="636" w:type="dxa"/>
            <w:tcBorders>
              <w:top w:val="nil"/>
              <w:left w:val="nil"/>
              <w:bottom w:val="single" w:sz="4" w:space="0" w:color="000000"/>
              <w:right w:val="single" w:sz="4" w:space="0" w:color="000000"/>
            </w:tcBorders>
            <w:shd w:val="clear" w:color="C0C0C0" w:fill="C0C0C0"/>
            <w:noWrap/>
            <w:vAlign w:val="center"/>
            <w:hideMark/>
          </w:tcPr>
          <w:p w14:paraId="062D50F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£30.00</w:t>
            </w:r>
          </w:p>
        </w:tc>
        <w:tc>
          <w:tcPr>
            <w:tcW w:w="816" w:type="dxa"/>
            <w:tcBorders>
              <w:top w:val="nil"/>
              <w:left w:val="nil"/>
              <w:bottom w:val="single" w:sz="4" w:space="0" w:color="000000"/>
              <w:right w:val="single" w:sz="4" w:space="0" w:color="000000"/>
            </w:tcBorders>
            <w:shd w:val="clear" w:color="C0C0C0" w:fill="C0C0C0"/>
            <w:noWrap/>
            <w:vAlign w:val="center"/>
            <w:hideMark/>
          </w:tcPr>
          <w:p w14:paraId="1387E4F5"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£395.00</w:t>
            </w:r>
          </w:p>
        </w:tc>
      </w:tr>
      <w:tr w:rsidR="00694FDB" w:rsidRPr="00694FDB" w14:paraId="7929F9A9" w14:textId="77777777" w:rsidTr="00694FDB">
        <w:trPr>
          <w:trHeight w:val="288"/>
        </w:trPr>
        <w:tc>
          <w:tcPr>
            <w:tcW w:w="2053" w:type="dxa"/>
            <w:tcBorders>
              <w:top w:val="nil"/>
              <w:left w:val="nil"/>
              <w:bottom w:val="nil"/>
              <w:right w:val="nil"/>
            </w:tcBorders>
            <w:shd w:val="clear" w:color="auto" w:fill="auto"/>
            <w:noWrap/>
            <w:vAlign w:val="bottom"/>
            <w:hideMark/>
          </w:tcPr>
          <w:p w14:paraId="163F4D15"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Repairs and Renewals</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157CE82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536" w:type="dxa"/>
            <w:tcBorders>
              <w:top w:val="nil"/>
              <w:left w:val="nil"/>
              <w:bottom w:val="single" w:sz="4" w:space="0" w:color="000000"/>
              <w:right w:val="single" w:sz="4" w:space="0" w:color="000000"/>
            </w:tcBorders>
            <w:shd w:val="clear" w:color="C0C0C0" w:fill="C0C0C0"/>
            <w:noWrap/>
            <w:vAlign w:val="center"/>
            <w:hideMark/>
          </w:tcPr>
          <w:p w14:paraId="73E2417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C0C0C0" w:fill="C0C0C0"/>
            <w:noWrap/>
            <w:vAlign w:val="center"/>
            <w:hideMark/>
          </w:tcPr>
          <w:p w14:paraId="49F60EE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C0C0C0" w:fill="C0C0C0"/>
            <w:noWrap/>
            <w:vAlign w:val="center"/>
            <w:hideMark/>
          </w:tcPr>
          <w:p w14:paraId="7FA789D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C0C0C0" w:fill="C0C0C0"/>
            <w:noWrap/>
            <w:vAlign w:val="center"/>
            <w:hideMark/>
          </w:tcPr>
          <w:p w14:paraId="595EEA1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C0C0C0" w:fill="C0C0C0"/>
            <w:noWrap/>
            <w:vAlign w:val="center"/>
            <w:hideMark/>
          </w:tcPr>
          <w:p w14:paraId="29478C8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C0C0C0" w:fill="C0C0C0"/>
            <w:noWrap/>
            <w:vAlign w:val="center"/>
            <w:hideMark/>
          </w:tcPr>
          <w:p w14:paraId="38E73A3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19B2012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5CE37B4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1DFD368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1621837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C0C0C0" w:fill="C0C0C0"/>
            <w:noWrap/>
            <w:vAlign w:val="center"/>
            <w:hideMark/>
          </w:tcPr>
          <w:p w14:paraId="1EBCCBA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816" w:type="dxa"/>
            <w:tcBorders>
              <w:top w:val="nil"/>
              <w:left w:val="nil"/>
              <w:bottom w:val="single" w:sz="4" w:space="0" w:color="000000"/>
              <w:right w:val="single" w:sz="4" w:space="0" w:color="000000"/>
            </w:tcBorders>
            <w:shd w:val="clear" w:color="C0C0C0" w:fill="C0C0C0"/>
            <w:noWrap/>
            <w:vAlign w:val="center"/>
            <w:hideMark/>
          </w:tcPr>
          <w:p w14:paraId="4BDD0587"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£0.00</w:t>
            </w:r>
          </w:p>
        </w:tc>
      </w:tr>
      <w:tr w:rsidR="00694FDB" w:rsidRPr="00694FDB" w14:paraId="52D16AC4" w14:textId="77777777" w:rsidTr="00694FDB">
        <w:trPr>
          <w:trHeight w:val="288"/>
        </w:trPr>
        <w:tc>
          <w:tcPr>
            <w:tcW w:w="2053" w:type="dxa"/>
            <w:tcBorders>
              <w:top w:val="nil"/>
              <w:left w:val="nil"/>
              <w:bottom w:val="nil"/>
              <w:right w:val="nil"/>
            </w:tcBorders>
            <w:shd w:val="clear" w:color="auto" w:fill="auto"/>
            <w:noWrap/>
            <w:vAlign w:val="bottom"/>
            <w:hideMark/>
          </w:tcPr>
          <w:p w14:paraId="5A5BBEA1"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Motor Expenses</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0CAD189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6795BE4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76B1D76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1FA15EF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0CC3F2D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5447A07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5AE3827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6511FB6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7DE5AFB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6F9427B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21C4CF6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1656861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816" w:type="dxa"/>
            <w:tcBorders>
              <w:top w:val="nil"/>
              <w:left w:val="nil"/>
              <w:bottom w:val="single" w:sz="4" w:space="0" w:color="000000"/>
              <w:right w:val="single" w:sz="4" w:space="0" w:color="000000"/>
            </w:tcBorders>
            <w:shd w:val="clear" w:color="C0C0C0" w:fill="C0C0C0"/>
            <w:noWrap/>
            <w:vAlign w:val="center"/>
            <w:hideMark/>
          </w:tcPr>
          <w:p w14:paraId="106376CE"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£600.00</w:t>
            </w:r>
          </w:p>
        </w:tc>
      </w:tr>
      <w:tr w:rsidR="00694FDB" w:rsidRPr="00694FDB" w14:paraId="5914D175" w14:textId="77777777" w:rsidTr="00694FDB">
        <w:trPr>
          <w:trHeight w:val="315"/>
        </w:trPr>
        <w:tc>
          <w:tcPr>
            <w:tcW w:w="2053" w:type="dxa"/>
            <w:tcBorders>
              <w:top w:val="nil"/>
              <w:left w:val="nil"/>
              <w:bottom w:val="nil"/>
              <w:right w:val="nil"/>
            </w:tcBorders>
            <w:shd w:val="clear" w:color="auto" w:fill="auto"/>
            <w:noWrap/>
            <w:vAlign w:val="bottom"/>
            <w:hideMark/>
          </w:tcPr>
          <w:p w14:paraId="46F9C84E"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Phone/Internet</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77862FC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71E3BE2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902EED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109217C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FA8284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011E21F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7C0978A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1265EDB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6B5E600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1E96A36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14070BA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6D577EE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816" w:type="dxa"/>
            <w:tcBorders>
              <w:top w:val="nil"/>
              <w:left w:val="nil"/>
              <w:bottom w:val="single" w:sz="4" w:space="0" w:color="000000"/>
              <w:right w:val="single" w:sz="4" w:space="0" w:color="000000"/>
            </w:tcBorders>
            <w:shd w:val="clear" w:color="C0C0C0" w:fill="C0C0C0"/>
            <w:noWrap/>
            <w:vAlign w:val="center"/>
            <w:hideMark/>
          </w:tcPr>
          <w:p w14:paraId="50AB5CD2"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£600.00</w:t>
            </w:r>
          </w:p>
        </w:tc>
      </w:tr>
      <w:tr w:rsidR="00694FDB" w:rsidRPr="00694FDB" w14:paraId="69EE7D4B" w14:textId="77777777" w:rsidTr="00694FDB">
        <w:trPr>
          <w:trHeight w:val="315"/>
        </w:trPr>
        <w:tc>
          <w:tcPr>
            <w:tcW w:w="2053" w:type="dxa"/>
            <w:tcBorders>
              <w:top w:val="nil"/>
              <w:left w:val="nil"/>
              <w:bottom w:val="nil"/>
              <w:right w:val="nil"/>
            </w:tcBorders>
            <w:shd w:val="clear" w:color="auto" w:fill="auto"/>
            <w:noWrap/>
            <w:vAlign w:val="bottom"/>
            <w:hideMark/>
          </w:tcPr>
          <w:p w14:paraId="0EB4684C"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Advertising</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3A11E99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5C3A8E8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D7BDBD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£90.00</w:t>
            </w:r>
          </w:p>
        </w:tc>
        <w:tc>
          <w:tcPr>
            <w:tcW w:w="536" w:type="dxa"/>
            <w:tcBorders>
              <w:top w:val="nil"/>
              <w:left w:val="nil"/>
              <w:bottom w:val="single" w:sz="4" w:space="0" w:color="000000"/>
              <w:right w:val="single" w:sz="4" w:space="0" w:color="000000"/>
            </w:tcBorders>
            <w:shd w:val="clear" w:color="C0C0C0" w:fill="C0C0C0"/>
            <w:noWrap/>
            <w:vAlign w:val="center"/>
            <w:hideMark/>
          </w:tcPr>
          <w:p w14:paraId="23ADA36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£80.00</w:t>
            </w:r>
          </w:p>
        </w:tc>
        <w:tc>
          <w:tcPr>
            <w:tcW w:w="536" w:type="dxa"/>
            <w:tcBorders>
              <w:top w:val="nil"/>
              <w:left w:val="nil"/>
              <w:bottom w:val="single" w:sz="4" w:space="0" w:color="000000"/>
              <w:right w:val="single" w:sz="4" w:space="0" w:color="000000"/>
            </w:tcBorders>
            <w:shd w:val="clear" w:color="C0C0C0" w:fill="C0C0C0"/>
            <w:noWrap/>
            <w:vAlign w:val="center"/>
            <w:hideMark/>
          </w:tcPr>
          <w:p w14:paraId="5763115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£70.00</w:t>
            </w:r>
          </w:p>
        </w:tc>
        <w:tc>
          <w:tcPr>
            <w:tcW w:w="602" w:type="dxa"/>
            <w:tcBorders>
              <w:top w:val="nil"/>
              <w:left w:val="nil"/>
              <w:bottom w:val="single" w:sz="4" w:space="0" w:color="000000"/>
              <w:right w:val="single" w:sz="4" w:space="0" w:color="000000"/>
            </w:tcBorders>
            <w:shd w:val="clear" w:color="C0C0C0" w:fill="C0C0C0"/>
            <w:noWrap/>
            <w:vAlign w:val="center"/>
            <w:hideMark/>
          </w:tcPr>
          <w:p w14:paraId="0E9C3B4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£60.00</w:t>
            </w:r>
          </w:p>
        </w:tc>
        <w:tc>
          <w:tcPr>
            <w:tcW w:w="602" w:type="dxa"/>
            <w:tcBorders>
              <w:top w:val="nil"/>
              <w:left w:val="nil"/>
              <w:bottom w:val="single" w:sz="4" w:space="0" w:color="000000"/>
              <w:right w:val="single" w:sz="4" w:space="0" w:color="000000"/>
            </w:tcBorders>
            <w:shd w:val="clear" w:color="C0C0C0" w:fill="C0C0C0"/>
            <w:noWrap/>
            <w:vAlign w:val="center"/>
            <w:hideMark/>
          </w:tcPr>
          <w:p w14:paraId="1A9AC70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3ED1D572"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12F64CF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0DF324F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43DE59B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4424CBF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816" w:type="dxa"/>
            <w:tcBorders>
              <w:top w:val="nil"/>
              <w:left w:val="nil"/>
              <w:bottom w:val="single" w:sz="4" w:space="0" w:color="000000"/>
              <w:right w:val="single" w:sz="4" w:space="0" w:color="000000"/>
            </w:tcBorders>
            <w:shd w:val="clear" w:color="C0C0C0" w:fill="C0C0C0"/>
            <w:noWrap/>
            <w:vAlign w:val="center"/>
            <w:hideMark/>
          </w:tcPr>
          <w:p w14:paraId="52B0F687"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£800.00</w:t>
            </w:r>
          </w:p>
        </w:tc>
      </w:tr>
      <w:tr w:rsidR="00694FDB" w:rsidRPr="00694FDB" w14:paraId="26DC553F" w14:textId="77777777" w:rsidTr="00694FDB">
        <w:trPr>
          <w:trHeight w:val="315"/>
        </w:trPr>
        <w:tc>
          <w:tcPr>
            <w:tcW w:w="2053" w:type="dxa"/>
            <w:tcBorders>
              <w:top w:val="nil"/>
              <w:left w:val="nil"/>
              <w:bottom w:val="nil"/>
              <w:right w:val="nil"/>
            </w:tcBorders>
            <w:shd w:val="clear" w:color="auto" w:fill="auto"/>
            <w:noWrap/>
            <w:vAlign w:val="bottom"/>
            <w:hideMark/>
          </w:tcPr>
          <w:p w14:paraId="7D49A7CB"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Print/Stationery</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0DB7192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44B963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22CDF78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529C9C3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5D2235C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04763C4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46F27A7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5F50A31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338E436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73BBFB1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0D9D72B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6C4573D2"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816" w:type="dxa"/>
            <w:tcBorders>
              <w:top w:val="nil"/>
              <w:left w:val="nil"/>
              <w:bottom w:val="single" w:sz="4" w:space="0" w:color="000000"/>
              <w:right w:val="single" w:sz="4" w:space="0" w:color="000000"/>
            </w:tcBorders>
            <w:shd w:val="clear" w:color="C0C0C0" w:fill="C0C0C0"/>
            <w:noWrap/>
            <w:vAlign w:val="center"/>
            <w:hideMark/>
          </w:tcPr>
          <w:p w14:paraId="3F792DBC"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£600.00</w:t>
            </w:r>
          </w:p>
        </w:tc>
      </w:tr>
      <w:tr w:rsidR="00694FDB" w:rsidRPr="00694FDB" w14:paraId="1C7F7987" w14:textId="77777777" w:rsidTr="00694FDB">
        <w:trPr>
          <w:trHeight w:val="315"/>
        </w:trPr>
        <w:tc>
          <w:tcPr>
            <w:tcW w:w="2053" w:type="dxa"/>
            <w:tcBorders>
              <w:top w:val="nil"/>
              <w:left w:val="nil"/>
              <w:bottom w:val="nil"/>
              <w:right w:val="nil"/>
            </w:tcBorders>
            <w:shd w:val="clear" w:color="auto" w:fill="auto"/>
            <w:noWrap/>
            <w:vAlign w:val="bottom"/>
            <w:hideMark/>
          </w:tcPr>
          <w:p w14:paraId="6DBF2475"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Miscellaneous</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58E67CC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1D4E149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5778E26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5393A6A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536" w:type="dxa"/>
            <w:tcBorders>
              <w:top w:val="nil"/>
              <w:left w:val="nil"/>
              <w:bottom w:val="single" w:sz="4" w:space="0" w:color="000000"/>
              <w:right w:val="single" w:sz="4" w:space="0" w:color="000000"/>
            </w:tcBorders>
            <w:shd w:val="clear" w:color="C0C0C0" w:fill="C0C0C0"/>
            <w:noWrap/>
            <w:vAlign w:val="center"/>
            <w:hideMark/>
          </w:tcPr>
          <w:p w14:paraId="626CFE7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0A6B75C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02" w:type="dxa"/>
            <w:tcBorders>
              <w:top w:val="nil"/>
              <w:left w:val="nil"/>
              <w:bottom w:val="single" w:sz="4" w:space="0" w:color="000000"/>
              <w:right w:val="single" w:sz="4" w:space="0" w:color="000000"/>
            </w:tcBorders>
            <w:shd w:val="clear" w:color="C0C0C0" w:fill="C0C0C0"/>
            <w:noWrap/>
            <w:vAlign w:val="center"/>
            <w:hideMark/>
          </w:tcPr>
          <w:p w14:paraId="5792E70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39B5E22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11B2514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00E5F45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10DB0FF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636" w:type="dxa"/>
            <w:tcBorders>
              <w:top w:val="nil"/>
              <w:left w:val="nil"/>
              <w:bottom w:val="single" w:sz="4" w:space="0" w:color="000000"/>
              <w:right w:val="single" w:sz="4" w:space="0" w:color="000000"/>
            </w:tcBorders>
            <w:shd w:val="clear" w:color="C0C0C0" w:fill="C0C0C0"/>
            <w:noWrap/>
            <w:vAlign w:val="center"/>
            <w:hideMark/>
          </w:tcPr>
          <w:p w14:paraId="3EFF205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£50.00</w:t>
            </w:r>
          </w:p>
        </w:tc>
        <w:tc>
          <w:tcPr>
            <w:tcW w:w="816" w:type="dxa"/>
            <w:tcBorders>
              <w:top w:val="nil"/>
              <w:left w:val="nil"/>
              <w:bottom w:val="single" w:sz="4" w:space="0" w:color="000000"/>
              <w:right w:val="single" w:sz="4" w:space="0" w:color="000000"/>
            </w:tcBorders>
            <w:shd w:val="clear" w:color="C0C0C0" w:fill="C0C0C0"/>
            <w:noWrap/>
            <w:vAlign w:val="center"/>
            <w:hideMark/>
          </w:tcPr>
          <w:p w14:paraId="5C895B46"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£600.00</w:t>
            </w:r>
          </w:p>
        </w:tc>
      </w:tr>
      <w:tr w:rsidR="00694FDB" w:rsidRPr="00694FDB" w14:paraId="6B68FBB5" w14:textId="77777777" w:rsidTr="00694FDB">
        <w:trPr>
          <w:trHeight w:val="315"/>
        </w:trPr>
        <w:tc>
          <w:tcPr>
            <w:tcW w:w="2053" w:type="dxa"/>
            <w:tcBorders>
              <w:top w:val="nil"/>
              <w:left w:val="nil"/>
              <w:bottom w:val="nil"/>
              <w:right w:val="nil"/>
            </w:tcBorders>
            <w:shd w:val="clear" w:color="auto" w:fill="auto"/>
            <w:noWrap/>
            <w:vAlign w:val="bottom"/>
            <w:hideMark/>
          </w:tcPr>
          <w:p w14:paraId="6165F580"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Loan Repayments</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1F8817F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30BA70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536" w:type="dxa"/>
            <w:tcBorders>
              <w:top w:val="nil"/>
              <w:left w:val="nil"/>
              <w:bottom w:val="single" w:sz="4" w:space="0" w:color="000000"/>
              <w:right w:val="single" w:sz="4" w:space="0" w:color="000000"/>
            </w:tcBorders>
            <w:shd w:val="clear" w:color="C0C0C0" w:fill="C0C0C0"/>
            <w:noWrap/>
            <w:vAlign w:val="center"/>
            <w:hideMark/>
          </w:tcPr>
          <w:p w14:paraId="3114C5D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536" w:type="dxa"/>
            <w:tcBorders>
              <w:top w:val="nil"/>
              <w:left w:val="nil"/>
              <w:bottom w:val="single" w:sz="4" w:space="0" w:color="000000"/>
              <w:right w:val="single" w:sz="4" w:space="0" w:color="000000"/>
            </w:tcBorders>
            <w:shd w:val="clear" w:color="C0C0C0" w:fill="C0C0C0"/>
            <w:noWrap/>
            <w:vAlign w:val="center"/>
            <w:hideMark/>
          </w:tcPr>
          <w:p w14:paraId="04F779D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536" w:type="dxa"/>
            <w:tcBorders>
              <w:top w:val="nil"/>
              <w:left w:val="nil"/>
              <w:bottom w:val="single" w:sz="4" w:space="0" w:color="000000"/>
              <w:right w:val="single" w:sz="4" w:space="0" w:color="000000"/>
            </w:tcBorders>
            <w:shd w:val="clear" w:color="C0C0C0" w:fill="C0C0C0"/>
            <w:noWrap/>
            <w:vAlign w:val="center"/>
            <w:hideMark/>
          </w:tcPr>
          <w:p w14:paraId="2509FCA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602" w:type="dxa"/>
            <w:tcBorders>
              <w:top w:val="nil"/>
              <w:left w:val="nil"/>
              <w:bottom w:val="single" w:sz="4" w:space="0" w:color="000000"/>
              <w:right w:val="single" w:sz="4" w:space="0" w:color="000000"/>
            </w:tcBorders>
            <w:shd w:val="clear" w:color="C0C0C0" w:fill="C0C0C0"/>
            <w:noWrap/>
            <w:vAlign w:val="center"/>
            <w:hideMark/>
          </w:tcPr>
          <w:p w14:paraId="0B2F754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602" w:type="dxa"/>
            <w:tcBorders>
              <w:top w:val="nil"/>
              <w:left w:val="nil"/>
              <w:bottom w:val="single" w:sz="4" w:space="0" w:color="000000"/>
              <w:right w:val="single" w:sz="4" w:space="0" w:color="000000"/>
            </w:tcBorders>
            <w:shd w:val="clear" w:color="C0C0C0" w:fill="C0C0C0"/>
            <w:noWrap/>
            <w:vAlign w:val="center"/>
            <w:hideMark/>
          </w:tcPr>
          <w:p w14:paraId="36B3FFD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636" w:type="dxa"/>
            <w:tcBorders>
              <w:top w:val="nil"/>
              <w:left w:val="nil"/>
              <w:bottom w:val="single" w:sz="4" w:space="0" w:color="000000"/>
              <w:right w:val="single" w:sz="4" w:space="0" w:color="000000"/>
            </w:tcBorders>
            <w:shd w:val="clear" w:color="C0C0C0" w:fill="C0C0C0"/>
            <w:noWrap/>
            <w:vAlign w:val="center"/>
            <w:hideMark/>
          </w:tcPr>
          <w:p w14:paraId="326B828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636" w:type="dxa"/>
            <w:tcBorders>
              <w:top w:val="nil"/>
              <w:left w:val="nil"/>
              <w:bottom w:val="single" w:sz="4" w:space="0" w:color="000000"/>
              <w:right w:val="single" w:sz="4" w:space="0" w:color="000000"/>
            </w:tcBorders>
            <w:shd w:val="clear" w:color="C0C0C0" w:fill="C0C0C0"/>
            <w:noWrap/>
            <w:vAlign w:val="center"/>
            <w:hideMark/>
          </w:tcPr>
          <w:p w14:paraId="617C16B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636" w:type="dxa"/>
            <w:tcBorders>
              <w:top w:val="nil"/>
              <w:left w:val="nil"/>
              <w:bottom w:val="single" w:sz="4" w:space="0" w:color="000000"/>
              <w:right w:val="single" w:sz="4" w:space="0" w:color="000000"/>
            </w:tcBorders>
            <w:shd w:val="clear" w:color="C0C0C0" w:fill="C0C0C0"/>
            <w:noWrap/>
            <w:vAlign w:val="center"/>
            <w:hideMark/>
          </w:tcPr>
          <w:p w14:paraId="70804CD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636" w:type="dxa"/>
            <w:tcBorders>
              <w:top w:val="nil"/>
              <w:left w:val="nil"/>
              <w:bottom w:val="single" w:sz="4" w:space="0" w:color="000000"/>
              <w:right w:val="single" w:sz="4" w:space="0" w:color="000000"/>
            </w:tcBorders>
            <w:shd w:val="clear" w:color="C0C0C0" w:fill="C0C0C0"/>
            <w:noWrap/>
            <w:vAlign w:val="center"/>
            <w:hideMark/>
          </w:tcPr>
          <w:p w14:paraId="051180B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636" w:type="dxa"/>
            <w:tcBorders>
              <w:top w:val="nil"/>
              <w:left w:val="nil"/>
              <w:bottom w:val="single" w:sz="4" w:space="0" w:color="000000"/>
              <w:right w:val="single" w:sz="4" w:space="0" w:color="000000"/>
            </w:tcBorders>
            <w:shd w:val="clear" w:color="C0C0C0" w:fill="C0C0C0"/>
            <w:noWrap/>
            <w:vAlign w:val="center"/>
            <w:hideMark/>
          </w:tcPr>
          <w:p w14:paraId="0B83E2C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816" w:type="dxa"/>
            <w:tcBorders>
              <w:top w:val="nil"/>
              <w:left w:val="nil"/>
              <w:bottom w:val="single" w:sz="4" w:space="0" w:color="000000"/>
              <w:right w:val="single" w:sz="4" w:space="0" w:color="000000"/>
            </w:tcBorders>
            <w:shd w:val="clear" w:color="C0C0C0" w:fill="C0C0C0"/>
            <w:noWrap/>
            <w:vAlign w:val="center"/>
            <w:hideMark/>
          </w:tcPr>
          <w:p w14:paraId="5DA05851"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£0.00</w:t>
            </w:r>
          </w:p>
        </w:tc>
      </w:tr>
      <w:tr w:rsidR="00694FDB" w:rsidRPr="00694FDB" w14:paraId="467BF08D" w14:textId="77777777" w:rsidTr="00694FDB">
        <w:trPr>
          <w:trHeight w:val="315"/>
        </w:trPr>
        <w:tc>
          <w:tcPr>
            <w:tcW w:w="2053" w:type="dxa"/>
            <w:tcBorders>
              <w:top w:val="nil"/>
              <w:left w:val="nil"/>
              <w:bottom w:val="nil"/>
              <w:right w:val="nil"/>
            </w:tcBorders>
            <w:shd w:val="clear" w:color="auto" w:fill="auto"/>
            <w:noWrap/>
            <w:vAlign w:val="bottom"/>
            <w:hideMark/>
          </w:tcPr>
          <w:p w14:paraId="358D3841"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Bank Charges</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05B3E5D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536" w:type="dxa"/>
            <w:tcBorders>
              <w:top w:val="nil"/>
              <w:left w:val="nil"/>
              <w:bottom w:val="single" w:sz="4" w:space="0" w:color="000000"/>
              <w:right w:val="single" w:sz="4" w:space="0" w:color="000000"/>
            </w:tcBorders>
            <w:shd w:val="clear" w:color="C0C0C0" w:fill="C0C0C0"/>
            <w:noWrap/>
            <w:vAlign w:val="center"/>
            <w:hideMark/>
          </w:tcPr>
          <w:p w14:paraId="6186175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£15.00</w:t>
            </w:r>
          </w:p>
        </w:tc>
        <w:tc>
          <w:tcPr>
            <w:tcW w:w="536" w:type="dxa"/>
            <w:tcBorders>
              <w:top w:val="nil"/>
              <w:left w:val="nil"/>
              <w:bottom w:val="single" w:sz="4" w:space="0" w:color="000000"/>
              <w:right w:val="single" w:sz="4" w:space="0" w:color="000000"/>
            </w:tcBorders>
            <w:shd w:val="clear" w:color="C0C0C0" w:fill="C0C0C0"/>
            <w:noWrap/>
            <w:vAlign w:val="center"/>
            <w:hideMark/>
          </w:tcPr>
          <w:p w14:paraId="703B40F2"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£15.00</w:t>
            </w:r>
          </w:p>
        </w:tc>
        <w:tc>
          <w:tcPr>
            <w:tcW w:w="536" w:type="dxa"/>
            <w:tcBorders>
              <w:top w:val="nil"/>
              <w:left w:val="nil"/>
              <w:bottom w:val="single" w:sz="4" w:space="0" w:color="000000"/>
              <w:right w:val="single" w:sz="4" w:space="0" w:color="000000"/>
            </w:tcBorders>
            <w:shd w:val="clear" w:color="C0C0C0" w:fill="C0C0C0"/>
            <w:noWrap/>
            <w:vAlign w:val="center"/>
            <w:hideMark/>
          </w:tcPr>
          <w:p w14:paraId="2C376EE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£15.00</w:t>
            </w:r>
          </w:p>
        </w:tc>
        <w:tc>
          <w:tcPr>
            <w:tcW w:w="536" w:type="dxa"/>
            <w:tcBorders>
              <w:top w:val="nil"/>
              <w:left w:val="nil"/>
              <w:bottom w:val="single" w:sz="4" w:space="0" w:color="000000"/>
              <w:right w:val="single" w:sz="4" w:space="0" w:color="000000"/>
            </w:tcBorders>
            <w:shd w:val="clear" w:color="C0C0C0" w:fill="C0C0C0"/>
            <w:noWrap/>
            <w:vAlign w:val="center"/>
            <w:hideMark/>
          </w:tcPr>
          <w:p w14:paraId="65A6C92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£15.00</w:t>
            </w:r>
          </w:p>
        </w:tc>
        <w:tc>
          <w:tcPr>
            <w:tcW w:w="602" w:type="dxa"/>
            <w:tcBorders>
              <w:top w:val="nil"/>
              <w:left w:val="nil"/>
              <w:bottom w:val="single" w:sz="4" w:space="0" w:color="000000"/>
              <w:right w:val="single" w:sz="4" w:space="0" w:color="000000"/>
            </w:tcBorders>
            <w:shd w:val="clear" w:color="C0C0C0" w:fill="C0C0C0"/>
            <w:noWrap/>
            <w:vAlign w:val="center"/>
            <w:hideMark/>
          </w:tcPr>
          <w:p w14:paraId="4A805F5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£15.00</w:t>
            </w:r>
          </w:p>
        </w:tc>
        <w:tc>
          <w:tcPr>
            <w:tcW w:w="602" w:type="dxa"/>
            <w:tcBorders>
              <w:top w:val="nil"/>
              <w:left w:val="nil"/>
              <w:bottom w:val="single" w:sz="4" w:space="0" w:color="000000"/>
              <w:right w:val="single" w:sz="4" w:space="0" w:color="000000"/>
            </w:tcBorders>
            <w:shd w:val="clear" w:color="C0C0C0" w:fill="C0C0C0"/>
            <w:noWrap/>
            <w:vAlign w:val="center"/>
            <w:hideMark/>
          </w:tcPr>
          <w:p w14:paraId="39D796C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£15.00</w:t>
            </w:r>
          </w:p>
        </w:tc>
        <w:tc>
          <w:tcPr>
            <w:tcW w:w="636" w:type="dxa"/>
            <w:tcBorders>
              <w:top w:val="nil"/>
              <w:left w:val="nil"/>
              <w:bottom w:val="single" w:sz="4" w:space="0" w:color="000000"/>
              <w:right w:val="single" w:sz="4" w:space="0" w:color="000000"/>
            </w:tcBorders>
            <w:shd w:val="clear" w:color="C0C0C0" w:fill="C0C0C0"/>
            <w:noWrap/>
            <w:vAlign w:val="center"/>
            <w:hideMark/>
          </w:tcPr>
          <w:p w14:paraId="1EC127C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£15.00</w:t>
            </w:r>
          </w:p>
        </w:tc>
        <w:tc>
          <w:tcPr>
            <w:tcW w:w="636" w:type="dxa"/>
            <w:tcBorders>
              <w:top w:val="nil"/>
              <w:left w:val="nil"/>
              <w:bottom w:val="single" w:sz="4" w:space="0" w:color="000000"/>
              <w:right w:val="single" w:sz="4" w:space="0" w:color="000000"/>
            </w:tcBorders>
            <w:shd w:val="clear" w:color="C0C0C0" w:fill="C0C0C0"/>
            <w:noWrap/>
            <w:vAlign w:val="center"/>
            <w:hideMark/>
          </w:tcPr>
          <w:p w14:paraId="731F564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£15.00</w:t>
            </w:r>
          </w:p>
        </w:tc>
        <w:tc>
          <w:tcPr>
            <w:tcW w:w="636" w:type="dxa"/>
            <w:tcBorders>
              <w:top w:val="nil"/>
              <w:left w:val="nil"/>
              <w:bottom w:val="single" w:sz="4" w:space="0" w:color="000000"/>
              <w:right w:val="single" w:sz="4" w:space="0" w:color="000000"/>
            </w:tcBorders>
            <w:shd w:val="clear" w:color="C0C0C0" w:fill="C0C0C0"/>
            <w:noWrap/>
            <w:vAlign w:val="center"/>
            <w:hideMark/>
          </w:tcPr>
          <w:p w14:paraId="143CE37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£15.00</w:t>
            </w:r>
          </w:p>
        </w:tc>
        <w:tc>
          <w:tcPr>
            <w:tcW w:w="636" w:type="dxa"/>
            <w:tcBorders>
              <w:top w:val="nil"/>
              <w:left w:val="nil"/>
              <w:bottom w:val="single" w:sz="4" w:space="0" w:color="000000"/>
              <w:right w:val="single" w:sz="4" w:space="0" w:color="000000"/>
            </w:tcBorders>
            <w:shd w:val="clear" w:color="C0C0C0" w:fill="C0C0C0"/>
            <w:noWrap/>
            <w:vAlign w:val="center"/>
            <w:hideMark/>
          </w:tcPr>
          <w:p w14:paraId="7EEF1CC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£15.00</w:t>
            </w:r>
          </w:p>
        </w:tc>
        <w:tc>
          <w:tcPr>
            <w:tcW w:w="636" w:type="dxa"/>
            <w:tcBorders>
              <w:top w:val="nil"/>
              <w:left w:val="nil"/>
              <w:bottom w:val="single" w:sz="4" w:space="0" w:color="000000"/>
              <w:right w:val="single" w:sz="4" w:space="0" w:color="000000"/>
            </w:tcBorders>
            <w:shd w:val="clear" w:color="C0C0C0" w:fill="C0C0C0"/>
            <w:noWrap/>
            <w:vAlign w:val="center"/>
            <w:hideMark/>
          </w:tcPr>
          <w:p w14:paraId="362FE24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£15.00</w:t>
            </w:r>
          </w:p>
        </w:tc>
        <w:tc>
          <w:tcPr>
            <w:tcW w:w="816" w:type="dxa"/>
            <w:tcBorders>
              <w:top w:val="nil"/>
              <w:left w:val="nil"/>
              <w:bottom w:val="single" w:sz="4" w:space="0" w:color="000000"/>
              <w:right w:val="single" w:sz="4" w:space="0" w:color="000000"/>
            </w:tcBorders>
            <w:shd w:val="clear" w:color="C0C0C0" w:fill="C0C0C0"/>
            <w:noWrap/>
            <w:vAlign w:val="center"/>
            <w:hideMark/>
          </w:tcPr>
          <w:p w14:paraId="660770B6"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£185.00</w:t>
            </w:r>
          </w:p>
        </w:tc>
      </w:tr>
      <w:tr w:rsidR="00694FDB" w:rsidRPr="00694FDB" w14:paraId="4219488C" w14:textId="77777777" w:rsidTr="00694FDB">
        <w:trPr>
          <w:trHeight w:val="315"/>
        </w:trPr>
        <w:tc>
          <w:tcPr>
            <w:tcW w:w="2053" w:type="dxa"/>
            <w:tcBorders>
              <w:top w:val="nil"/>
              <w:left w:val="nil"/>
              <w:bottom w:val="nil"/>
              <w:right w:val="nil"/>
            </w:tcBorders>
            <w:shd w:val="clear" w:color="auto" w:fill="auto"/>
            <w:noWrap/>
            <w:vAlign w:val="bottom"/>
            <w:hideMark/>
          </w:tcPr>
          <w:p w14:paraId="1BC8236C"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Accountancy Fees</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6803A3A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w:t>
            </w:r>
          </w:p>
        </w:tc>
        <w:tc>
          <w:tcPr>
            <w:tcW w:w="536" w:type="dxa"/>
            <w:tcBorders>
              <w:top w:val="nil"/>
              <w:left w:val="nil"/>
              <w:bottom w:val="single" w:sz="4" w:space="0" w:color="000000"/>
              <w:right w:val="single" w:sz="4" w:space="0" w:color="000000"/>
            </w:tcBorders>
            <w:shd w:val="clear" w:color="C0C0C0" w:fill="C0C0C0"/>
            <w:noWrap/>
            <w:vAlign w:val="center"/>
            <w:hideMark/>
          </w:tcPr>
          <w:p w14:paraId="6EAAFB9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w:t>
            </w:r>
          </w:p>
        </w:tc>
        <w:tc>
          <w:tcPr>
            <w:tcW w:w="536" w:type="dxa"/>
            <w:tcBorders>
              <w:top w:val="nil"/>
              <w:left w:val="nil"/>
              <w:bottom w:val="single" w:sz="4" w:space="0" w:color="000000"/>
              <w:right w:val="single" w:sz="4" w:space="0" w:color="000000"/>
            </w:tcBorders>
            <w:shd w:val="clear" w:color="C0C0C0" w:fill="C0C0C0"/>
            <w:noWrap/>
            <w:vAlign w:val="center"/>
            <w:hideMark/>
          </w:tcPr>
          <w:p w14:paraId="30829E3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w:t>
            </w:r>
          </w:p>
        </w:tc>
        <w:tc>
          <w:tcPr>
            <w:tcW w:w="536" w:type="dxa"/>
            <w:tcBorders>
              <w:top w:val="nil"/>
              <w:left w:val="nil"/>
              <w:bottom w:val="single" w:sz="4" w:space="0" w:color="000000"/>
              <w:right w:val="single" w:sz="4" w:space="0" w:color="000000"/>
            </w:tcBorders>
            <w:shd w:val="clear" w:color="C0C0C0" w:fill="C0C0C0"/>
            <w:noWrap/>
            <w:vAlign w:val="center"/>
            <w:hideMark/>
          </w:tcPr>
          <w:p w14:paraId="1DFD174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w:t>
            </w:r>
          </w:p>
        </w:tc>
        <w:tc>
          <w:tcPr>
            <w:tcW w:w="536" w:type="dxa"/>
            <w:tcBorders>
              <w:top w:val="nil"/>
              <w:left w:val="nil"/>
              <w:bottom w:val="single" w:sz="4" w:space="0" w:color="000000"/>
              <w:right w:val="single" w:sz="4" w:space="0" w:color="000000"/>
            </w:tcBorders>
            <w:shd w:val="clear" w:color="C0C0C0" w:fill="C0C0C0"/>
            <w:noWrap/>
            <w:vAlign w:val="center"/>
            <w:hideMark/>
          </w:tcPr>
          <w:p w14:paraId="1172AA1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w:t>
            </w:r>
          </w:p>
        </w:tc>
        <w:tc>
          <w:tcPr>
            <w:tcW w:w="602" w:type="dxa"/>
            <w:tcBorders>
              <w:top w:val="nil"/>
              <w:left w:val="nil"/>
              <w:bottom w:val="single" w:sz="4" w:space="0" w:color="000000"/>
              <w:right w:val="single" w:sz="4" w:space="0" w:color="000000"/>
            </w:tcBorders>
            <w:shd w:val="clear" w:color="C0C0C0" w:fill="C0C0C0"/>
            <w:noWrap/>
            <w:vAlign w:val="center"/>
            <w:hideMark/>
          </w:tcPr>
          <w:p w14:paraId="76F480D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w:t>
            </w:r>
          </w:p>
        </w:tc>
        <w:tc>
          <w:tcPr>
            <w:tcW w:w="602" w:type="dxa"/>
            <w:tcBorders>
              <w:top w:val="nil"/>
              <w:left w:val="nil"/>
              <w:bottom w:val="single" w:sz="4" w:space="0" w:color="000000"/>
              <w:right w:val="single" w:sz="4" w:space="0" w:color="000000"/>
            </w:tcBorders>
            <w:shd w:val="clear" w:color="C0C0C0" w:fill="C0C0C0"/>
            <w:noWrap/>
            <w:vAlign w:val="center"/>
            <w:hideMark/>
          </w:tcPr>
          <w:p w14:paraId="1CFF5FF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w:t>
            </w:r>
          </w:p>
        </w:tc>
        <w:tc>
          <w:tcPr>
            <w:tcW w:w="636" w:type="dxa"/>
            <w:tcBorders>
              <w:top w:val="nil"/>
              <w:left w:val="nil"/>
              <w:bottom w:val="single" w:sz="4" w:space="0" w:color="000000"/>
              <w:right w:val="single" w:sz="4" w:space="0" w:color="000000"/>
            </w:tcBorders>
            <w:shd w:val="clear" w:color="C0C0C0" w:fill="C0C0C0"/>
            <w:noWrap/>
            <w:vAlign w:val="center"/>
            <w:hideMark/>
          </w:tcPr>
          <w:p w14:paraId="0C1178D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w:t>
            </w:r>
          </w:p>
        </w:tc>
        <w:tc>
          <w:tcPr>
            <w:tcW w:w="636" w:type="dxa"/>
            <w:tcBorders>
              <w:top w:val="nil"/>
              <w:left w:val="nil"/>
              <w:bottom w:val="single" w:sz="4" w:space="0" w:color="000000"/>
              <w:right w:val="single" w:sz="4" w:space="0" w:color="000000"/>
            </w:tcBorders>
            <w:shd w:val="clear" w:color="C0C0C0" w:fill="C0C0C0"/>
            <w:noWrap/>
            <w:vAlign w:val="center"/>
            <w:hideMark/>
          </w:tcPr>
          <w:p w14:paraId="1555E8D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w:t>
            </w:r>
          </w:p>
        </w:tc>
        <w:tc>
          <w:tcPr>
            <w:tcW w:w="636" w:type="dxa"/>
            <w:tcBorders>
              <w:top w:val="nil"/>
              <w:left w:val="nil"/>
              <w:bottom w:val="single" w:sz="4" w:space="0" w:color="000000"/>
              <w:right w:val="single" w:sz="4" w:space="0" w:color="000000"/>
            </w:tcBorders>
            <w:shd w:val="clear" w:color="C0C0C0" w:fill="C0C0C0"/>
            <w:noWrap/>
            <w:vAlign w:val="center"/>
            <w:hideMark/>
          </w:tcPr>
          <w:p w14:paraId="1BD12E1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w:t>
            </w:r>
          </w:p>
        </w:tc>
        <w:tc>
          <w:tcPr>
            <w:tcW w:w="636" w:type="dxa"/>
            <w:tcBorders>
              <w:top w:val="nil"/>
              <w:left w:val="nil"/>
              <w:bottom w:val="single" w:sz="4" w:space="0" w:color="000000"/>
              <w:right w:val="single" w:sz="4" w:space="0" w:color="000000"/>
            </w:tcBorders>
            <w:shd w:val="clear" w:color="C0C0C0" w:fill="C0C0C0"/>
            <w:noWrap/>
            <w:vAlign w:val="center"/>
            <w:hideMark/>
          </w:tcPr>
          <w:p w14:paraId="42E1B02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w:t>
            </w:r>
          </w:p>
        </w:tc>
        <w:tc>
          <w:tcPr>
            <w:tcW w:w="636" w:type="dxa"/>
            <w:tcBorders>
              <w:top w:val="nil"/>
              <w:left w:val="nil"/>
              <w:bottom w:val="single" w:sz="4" w:space="0" w:color="000000"/>
              <w:right w:val="single" w:sz="4" w:space="0" w:color="000000"/>
            </w:tcBorders>
            <w:shd w:val="clear" w:color="C0C0C0" w:fill="C0C0C0"/>
            <w:noWrap/>
            <w:vAlign w:val="center"/>
            <w:hideMark/>
          </w:tcPr>
          <w:p w14:paraId="672F7772"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£10.00</w:t>
            </w:r>
          </w:p>
        </w:tc>
        <w:tc>
          <w:tcPr>
            <w:tcW w:w="816" w:type="dxa"/>
            <w:tcBorders>
              <w:top w:val="nil"/>
              <w:left w:val="nil"/>
              <w:bottom w:val="single" w:sz="4" w:space="0" w:color="000000"/>
              <w:right w:val="single" w:sz="4" w:space="0" w:color="000000"/>
            </w:tcBorders>
            <w:shd w:val="clear" w:color="C0C0C0" w:fill="C0C0C0"/>
            <w:noWrap/>
            <w:vAlign w:val="center"/>
            <w:hideMark/>
          </w:tcPr>
          <w:p w14:paraId="230641DC"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£120.00</w:t>
            </w:r>
          </w:p>
        </w:tc>
      </w:tr>
      <w:tr w:rsidR="00694FDB" w:rsidRPr="00694FDB" w14:paraId="267D56F5" w14:textId="77777777" w:rsidTr="00694FDB">
        <w:trPr>
          <w:trHeight w:val="315"/>
        </w:trPr>
        <w:tc>
          <w:tcPr>
            <w:tcW w:w="2053" w:type="dxa"/>
            <w:tcBorders>
              <w:top w:val="nil"/>
              <w:left w:val="nil"/>
              <w:bottom w:val="nil"/>
              <w:right w:val="nil"/>
            </w:tcBorders>
            <w:shd w:val="clear" w:color="auto" w:fill="auto"/>
            <w:noWrap/>
            <w:vAlign w:val="bottom"/>
            <w:hideMark/>
          </w:tcPr>
          <w:p w14:paraId="5F010277" w14:textId="77777777" w:rsidR="00694FDB" w:rsidRPr="00694FDB" w:rsidRDefault="00694FDB" w:rsidP="00694FDB">
            <w:pPr>
              <w:spacing w:after="0" w:line="240" w:lineRule="auto"/>
              <w:rPr>
                <w:rFonts w:ascii="Calibri" w:eastAsia="Times New Roman" w:hAnsi="Calibri" w:cs="Calibri"/>
                <w:color w:val="FF0000"/>
                <w:sz w:val="14"/>
                <w:szCs w:val="14"/>
                <w:lang w:val="en-GB" w:eastAsia="en-GB"/>
              </w:rPr>
            </w:pPr>
            <w:r w:rsidRPr="00694FDB">
              <w:rPr>
                <w:rFonts w:ascii="Calibri" w:eastAsia="Times New Roman" w:hAnsi="Calibri" w:cs="Calibri"/>
                <w:color w:val="FF0000"/>
                <w:sz w:val="14"/>
                <w:szCs w:val="14"/>
                <w:lang w:val="en-GB" w:eastAsia="en-GB"/>
              </w:rPr>
              <w:t>Other</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44C886B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536" w:type="dxa"/>
            <w:tcBorders>
              <w:top w:val="nil"/>
              <w:left w:val="nil"/>
              <w:bottom w:val="single" w:sz="4" w:space="0" w:color="000000"/>
              <w:right w:val="single" w:sz="4" w:space="0" w:color="000000"/>
            </w:tcBorders>
            <w:shd w:val="clear" w:color="C0C0C0" w:fill="C0C0C0"/>
            <w:noWrap/>
            <w:vAlign w:val="center"/>
            <w:hideMark/>
          </w:tcPr>
          <w:p w14:paraId="5BE5F5F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536" w:type="dxa"/>
            <w:tcBorders>
              <w:top w:val="nil"/>
              <w:left w:val="nil"/>
              <w:bottom w:val="single" w:sz="4" w:space="0" w:color="000000"/>
              <w:right w:val="single" w:sz="4" w:space="0" w:color="000000"/>
            </w:tcBorders>
            <w:shd w:val="clear" w:color="C0C0C0" w:fill="C0C0C0"/>
            <w:noWrap/>
            <w:vAlign w:val="center"/>
            <w:hideMark/>
          </w:tcPr>
          <w:p w14:paraId="201B22B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536" w:type="dxa"/>
            <w:tcBorders>
              <w:top w:val="nil"/>
              <w:left w:val="nil"/>
              <w:bottom w:val="single" w:sz="4" w:space="0" w:color="000000"/>
              <w:right w:val="single" w:sz="4" w:space="0" w:color="000000"/>
            </w:tcBorders>
            <w:shd w:val="clear" w:color="C0C0C0" w:fill="C0C0C0"/>
            <w:noWrap/>
            <w:vAlign w:val="center"/>
            <w:hideMark/>
          </w:tcPr>
          <w:p w14:paraId="4C0F693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536" w:type="dxa"/>
            <w:tcBorders>
              <w:top w:val="nil"/>
              <w:left w:val="nil"/>
              <w:bottom w:val="single" w:sz="4" w:space="0" w:color="000000"/>
              <w:right w:val="single" w:sz="4" w:space="0" w:color="000000"/>
            </w:tcBorders>
            <w:shd w:val="clear" w:color="C0C0C0" w:fill="C0C0C0"/>
            <w:noWrap/>
            <w:vAlign w:val="center"/>
            <w:hideMark/>
          </w:tcPr>
          <w:p w14:paraId="06457A8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602" w:type="dxa"/>
            <w:tcBorders>
              <w:top w:val="nil"/>
              <w:left w:val="nil"/>
              <w:bottom w:val="single" w:sz="4" w:space="0" w:color="000000"/>
              <w:right w:val="single" w:sz="4" w:space="0" w:color="000000"/>
            </w:tcBorders>
            <w:shd w:val="clear" w:color="C0C0C0" w:fill="C0C0C0"/>
            <w:noWrap/>
            <w:vAlign w:val="center"/>
            <w:hideMark/>
          </w:tcPr>
          <w:p w14:paraId="3279F19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602" w:type="dxa"/>
            <w:tcBorders>
              <w:top w:val="nil"/>
              <w:left w:val="nil"/>
              <w:bottom w:val="single" w:sz="4" w:space="0" w:color="000000"/>
              <w:right w:val="single" w:sz="4" w:space="0" w:color="000000"/>
            </w:tcBorders>
            <w:shd w:val="clear" w:color="C0C0C0" w:fill="C0C0C0"/>
            <w:noWrap/>
            <w:vAlign w:val="center"/>
            <w:hideMark/>
          </w:tcPr>
          <w:p w14:paraId="0B37282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636" w:type="dxa"/>
            <w:tcBorders>
              <w:top w:val="nil"/>
              <w:left w:val="nil"/>
              <w:bottom w:val="single" w:sz="4" w:space="0" w:color="000000"/>
              <w:right w:val="single" w:sz="4" w:space="0" w:color="000000"/>
            </w:tcBorders>
            <w:shd w:val="clear" w:color="C0C0C0" w:fill="C0C0C0"/>
            <w:noWrap/>
            <w:vAlign w:val="center"/>
            <w:hideMark/>
          </w:tcPr>
          <w:p w14:paraId="5E0CD76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636" w:type="dxa"/>
            <w:tcBorders>
              <w:top w:val="nil"/>
              <w:left w:val="nil"/>
              <w:bottom w:val="single" w:sz="4" w:space="0" w:color="000000"/>
              <w:right w:val="single" w:sz="4" w:space="0" w:color="000000"/>
            </w:tcBorders>
            <w:shd w:val="clear" w:color="C0C0C0" w:fill="C0C0C0"/>
            <w:noWrap/>
            <w:vAlign w:val="center"/>
            <w:hideMark/>
          </w:tcPr>
          <w:p w14:paraId="2DB180B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636" w:type="dxa"/>
            <w:tcBorders>
              <w:top w:val="nil"/>
              <w:left w:val="nil"/>
              <w:bottom w:val="single" w:sz="4" w:space="0" w:color="000000"/>
              <w:right w:val="single" w:sz="4" w:space="0" w:color="000000"/>
            </w:tcBorders>
            <w:shd w:val="clear" w:color="C0C0C0" w:fill="C0C0C0"/>
            <w:noWrap/>
            <w:vAlign w:val="center"/>
            <w:hideMark/>
          </w:tcPr>
          <w:p w14:paraId="0DA29EB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636" w:type="dxa"/>
            <w:tcBorders>
              <w:top w:val="nil"/>
              <w:left w:val="nil"/>
              <w:bottom w:val="single" w:sz="4" w:space="0" w:color="000000"/>
              <w:right w:val="single" w:sz="4" w:space="0" w:color="000000"/>
            </w:tcBorders>
            <w:shd w:val="clear" w:color="C0C0C0" w:fill="C0C0C0"/>
            <w:noWrap/>
            <w:vAlign w:val="center"/>
            <w:hideMark/>
          </w:tcPr>
          <w:p w14:paraId="32B027A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636" w:type="dxa"/>
            <w:tcBorders>
              <w:top w:val="nil"/>
              <w:left w:val="nil"/>
              <w:bottom w:val="single" w:sz="4" w:space="0" w:color="000000"/>
              <w:right w:val="single" w:sz="4" w:space="0" w:color="000000"/>
            </w:tcBorders>
            <w:shd w:val="clear" w:color="C0C0C0" w:fill="C0C0C0"/>
            <w:noWrap/>
            <w:vAlign w:val="center"/>
            <w:hideMark/>
          </w:tcPr>
          <w:p w14:paraId="2AEE029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£20.00</w:t>
            </w:r>
          </w:p>
        </w:tc>
        <w:tc>
          <w:tcPr>
            <w:tcW w:w="816" w:type="dxa"/>
            <w:tcBorders>
              <w:top w:val="nil"/>
              <w:left w:val="nil"/>
              <w:bottom w:val="single" w:sz="4" w:space="0" w:color="000000"/>
              <w:right w:val="single" w:sz="4" w:space="0" w:color="000000"/>
            </w:tcBorders>
            <w:shd w:val="clear" w:color="C0C0C0" w:fill="C0C0C0"/>
            <w:noWrap/>
            <w:vAlign w:val="center"/>
            <w:hideMark/>
          </w:tcPr>
          <w:p w14:paraId="07E63B4B"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£240.00</w:t>
            </w:r>
          </w:p>
        </w:tc>
      </w:tr>
      <w:tr w:rsidR="00694FDB" w:rsidRPr="00694FDB" w14:paraId="42852E1B" w14:textId="77777777" w:rsidTr="00694FDB">
        <w:trPr>
          <w:trHeight w:val="315"/>
        </w:trPr>
        <w:tc>
          <w:tcPr>
            <w:tcW w:w="2053" w:type="dxa"/>
            <w:tcBorders>
              <w:top w:val="nil"/>
              <w:left w:val="nil"/>
              <w:bottom w:val="nil"/>
              <w:right w:val="nil"/>
            </w:tcBorders>
            <w:shd w:val="clear" w:color="auto" w:fill="auto"/>
            <w:noWrap/>
            <w:vAlign w:val="bottom"/>
            <w:hideMark/>
          </w:tcPr>
          <w:p w14:paraId="317DBD03"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p>
        </w:tc>
        <w:tc>
          <w:tcPr>
            <w:tcW w:w="536" w:type="dxa"/>
            <w:tcBorders>
              <w:top w:val="nil"/>
              <w:left w:val="single" w:sz="4" w:space="0" w:color="000000"/>
              <w:bottom w:val="single" w:sz="4" w:space="0" w:color="000000"/>
              <w:right w:val="single" w:sz="4" w:space="0" w:color="000000"/>
            </w:tcBorders>
            <w:shd w:val="clear" w:color="auto" w:fill="auto"/>
            <w:noWrap/>
            <w:vAlign w:val="center"/>
            <w:hideMark/>
          </w:tcPr>
          <w:p w14:paraId="3FC8E4E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1902FA7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2250759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03BADB3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3278DF3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auto" w:fill="auto"/>
            <w:noWrap/>
            <w:vAlign w:val="center"/>
            <w:hideMark/>
          </w:tcPr>
          <w:p w14:paraId="6219169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auto" w:fill="auto"/>
            <w:noWrap/>
            <w:vAlign w:val="center"/>
            <w:hideMark/>
          </w:tcPr>
          <w:p w14:paraId="7784096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1F6A766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524C7B12"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5B1A49D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1A8F90F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10B89DE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816" w:type="dxa"/>
            <w:tcBorders>
              <w:top w:val="nil"/>
              <w:left w:val="nil"/>
              <w:bottom w:val="single" w:sz="4" w:space="0" w:color="000000"/>
              <w:right w:val="single" w:sz="4" w:space="0" w:color="000000"/>
            </w:tcBorders>
            <w:shd w:val="clear" w:color="auto" w:fill="auto"/>
            <w:noWrap/>
            <w:vAlign w:val="center"/>
            <w:hideMark/>
          </w:tcPr>
          <w:p w14:paraId="158FA3A2"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 </w:t>
            </w:r>
          </w:p>
        </w:tc>
      </w:tr>
      <w:tr w:rsidR="00694FDB" w:rsidRPr="00694FDB" w14:paraId="0B556545" w14:textId="77777777" w:rsidTr="00694FDB">
        <w:trPr>
          <w:trHeight w:val="315"/>
        </w:trPr>
        <w:tc>
          <w:tcPr>
            <w:tcW w:w="2053" w:type="dxa"/>
            <w:tcBorders>
              <w:top w:val="nil"/>
              <w:left w:val="nil"/>
              <w:bottom w:val="nil"/>
              <w:right w:val="nil"/>
            </w:tcBorders>
            <w:shd w:val="clear" w:color="auto" w:fill="auto"/>
            <w:noWrap/>
            <w:vAlign w:val="bottom"/>
            <w:hideMark/>
          </w:tcPr>
          <w:p w14:paraId="0A469AC1" w14:textId="77777777" w:rsidR="00694FDB" w:rsidRPr="00694FDB" w:rsidRDefault="00694FDB" w:rsidP="00694FDB">
            <w:pPr>
              <w:spacing w:after="0" w:line="240" w:lineRule="auto"/>
              <w:rPr>
                <w:rFonts w:ascii="Calibri" w:eastAsia="Times New Roman" w:hAnsi="Calibri" w:cs="Calibri"/>
                <w:b/>
                <w:bCs/>
                <w:color w:val="FF0000"/>
                <w:sz w:val="14"/>
                <w:szCs w:val="14"/>
                <w:lang w:val="en-GB" w:eastAsia="en-GB"/>
              </w:rPr>
            </w:pPr>
            <w:r w:rsidRPr="00694FDB">
              <w:rPr>
                <w:rFonts w:ascii="Calibri" w:eastAsia="Times New Roman" w:hAnsi="Calibri" w:cs="Calibri"/>
                <w:b/>
                <w:bCs/>
                <w:color w:val="FF0000"/>
                <w:sz w:val="14"/>
                <w:szCs w:val="14"/>
                <w:lang w:val="en-GB" w:eastAsia="en-GB"/>
              </w:rPr>
              <w:t>Total Outgoing</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51AB828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£1,466.12</w:t>
            </w:r>
          </w:p>
        </w:tc>
        <w:tc>
          <w:tcPr>
            <w:tcW w:w="536" w:type="dxa"/>
            <w:tcBorders>
              <w:top w:val="nil"/>
              <w:left w:val="nil"/>
              <w:bottom w:val="single" w:sz="4" w:space="0" w:color="000000"/>
              <w:right w:val="single" w:sz="4" w:space="0" w:color="000000"/>
            </w:tcBorders>
            <w:shd w:val="clear" w:color="C0C0C0" w:fill="C0C0C0"/>
            <w:noWrap/>
            <w:vAlign w:val="center"/>
            <w:hideMark/>
          </w:tcPr>
          <w:p w14:paraId="3BBB598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£1,176.12</w:t>
            </w:r>
          </w:p>
        </w:tc>
        <w:tc>
          <w:tcPr>
            <w:tcW w:w="536" w:type="dxa"/>
            <w:tcBorders>
              <w:top w:val="nil"/>
              <w:left w:val="nil"/>
              <w:bottom w:val="single" w:sz="4" w:space="0" w:color="000000"/>
              <w:right w:val="single" w:sz="4" w:space="0" w:color="000000"/>
            </w:tcBorders>
            <w:shd w:val="clear" w:color="C0C0C0" w:fill="C0C0C0"/>
            <w:noWrap/>
            <w:vAlign w:val="center"/>
            <w:hideMark/>
          </w:tcPr>
          <w:p w14:paraId="1D66336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£1,176.12</w:t>
            </w:r>
          </w:p>
        </w:tc>
        <w:tc>
          <w:tcPr>
            <w:tcW w:w="536" w:type="dxa"/>
            <w:tcBorders>
              <w:top w:val="nil"/>
              <w:left w:val="nil"/>
              <w:bottom w:val="single" w:sz="4" w:space="0" w:color="000000"/>
              <w:right w:val="single" w:sz="4" w:space="0" w:color="000000"/>
            </w:tcBorders>
            <w:shd w:val="clear" w:color="C0C0C0" w:fill="C0C0C0"/>
            <w:noWrap/>
            <w:vAlign w:val="center"/>
            <w:hideMark/>
          </w:tcPr>
          <w:p w14:paraId="74CF12C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£1,166.12</w:t>
            </w:r>
          </w:p>
        </w:tc>
        <w:tc>
          <w:tcPr>
            <w:tcW w:w="536" w:type="dxa"/>
            <w:tcBorders>
              <w:top w:val="nil"/>
              <w:left w:val="nil"/>
              <w:bottom w:val="single" w:sz="4" w:space="0" w:color="000000"/>
              <w:right w:val="single" w:sz="4" w:space="0" w:color="000000"/>
            </w:tcBorders>
            <w:shd w:val="clear" w:color="C0C0C0" w:fill="C0C0C0"/>
            <w:noWrap/>
            <w:vAlign w:val="center"/>
            <w:hideMark/>
          </w:tcPr>
          <w:p w14:paraId="4710D2C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£1,161.12</w:t>
            </w:r>
          </w:p>
        </w:tc>
        <w:tc>
          <w:tcPr>
            <w:tcW w:w="602" w:type="dxa"/>
            <w:tcBorders>
              <w:top w:val="nil"/>
              <w:left w:val="nil"/>
              <w:bottom w:val="single" w:sz="4" w:space="0" w:color="000000"/>
              <w:right w:val="single" w:sz="4" w:space="0" w:color="000000"/>
            </w:tcBorders>
            <w:shd w:val="clear" w:color="C0C0C0" w:fill="C0C0C0"/>
            <w:noWrap/>
            <w:vAlign w:val="center"/>
            <w:hideMark/>
          </w:tcPr>
          <w:p w14:paraId="6B7419C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£1,206.12</w:t>
            </w:r>
          </w:p>
        </w:tc>
        <w:tc>
          <w:tcPr>
            <w:tcW w:w="602" w:type="dxa"/>
            <w:tcBorders>
              <w:top w:val="nil"/>
              <w:left w:val="nil"/>
              <w:bottom w:val="single" w:sz="4" w:space="0" w:color="000000"/>
              <w:right w:val="single" w:sz="4" w:space="0" w:color="000000"/>
            </w:tcBorders>
            <w:shd w:val="clear" w:color="C0C0C0" w:fill="C0C0C0"/>
            <w:noWrap/>
            <w:vAlign w:val="center"/>
            <w:hideMark/>
          </w:tcPr>
          <w:p w14:paraId="600CD0A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£1,201.12</w:t>
            </w:r>
          </w:p>
        </w:tc>
        <w:tc>
          <w:tcPr>
            <w:tcW w:w="636" w:type="dxa"/>
            <w:tcBorders>
              <w:top w:val="nil"/>
              <w:left w:val="nil"/>
              <w:bottom w:val="single" w:sz="4" w:space="0" w:color="000000"/>
              <w:right w:val="single" w:sz="4" w:space="0" w:color="000000"/>
            </w:tcBorders>
            <w:shd w:val="clear" w:color="C0C0C0" w:fill="C0C0C0"/>
            <w:noWrap/>
            <w:vAlign w:val="center"/>
            <w:hideMark/>
          </w:tcPr>
          <w:p w14:paraId="66AEC62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£1,206.12</w:t>
            </w:r>
          </w:p>
        </w:tc>
        <w:tc>
          <w:tcPr>
            <w:tcW w:w="636" w:type="dxa"/>
            <w:tcBorders>
              <w:top w:val="nil"/>
              <w:left w:val="nil"/>
              <w:bottom w:val="single" w:sz="4" w:space="0" w:color="000000"/>
              <w:right w:val="single" w:sz="4" w:space="0" w:color="000000"/>
            </w:tcBorders>
            <w:shd w:val="clear" w:color="C0C0C0" w:fill="C0C0C0"/>
            <w:noWrap/>
            <w:vAlign w:val="center"/>
            <w:hideMark/>
          </w:tcPr>
          <w:p w14:paraId="59F5AF2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£1,211.12</w:t>
            </w:r>
          </w:p>
        </w:tc>
        <w:tc>
          <w:tcPr>
            <w:tcW w:w="636" w:type="dxa"/>
            <w:tcBorders>
              <w:top w:val="nil"/>
              <w:left w:val="nil"/>
              <w:bottom w:val="single" w:sz="4" w:space="0" w:color="000000"/>
              <w:right w:val="single" w:sz="4" w:space="0" w:color="000000"/>
            </w:tcBorders>
            <w:shd w:val="clear" w:color="C0C0C0" w:fill="C0C0C0"/>
            <w:noWrap/>
            <w:vAlign w:val="center"/>
            <w:hideMark/>
          </w:tcPr>
          <w:p w14:paraId="414E0A5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£1,266.12</w:t>
            </w:r>
          </w:p>
        </w:tc>
        <w:tc>
          <w:tcPr>
            <w:tcW w:w="636" w:type="dxa"/>
            <w:tcBorders>
              <w:top w:val="nil"/>
              <w:left w:val="nil"/>
              <w:bottom w:val="single" w:sz="4" w:space="0" w:color="000000"/>
              <w:right w:val="single" w:sz="4" w:space="0" w:color="000000"/>
            </w:tcBorders>
            <w:shd w:val="clear" w:color="C0C0C0" w:fill="C0C0C0"/>
            <w:noWrap/>
            <w:vAlign w:val="center"/>
            <w:hideMark/>
          </w:tcPr>
          <w:p w14:paraId="69F09AC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£1,251.12</w:t>
            </w:r>
          </w:p>
        </w:tc>
        <w:tc>
          <w:tcPr>
            <w:tcW w:w="636" w:type="dxa"/>
            <w:tcBorders>
              <w:top w:val="nil"/>
              <w:left w:val="nil"/>
              <w:bottom w:val="single" w:sz="4" w:space="0" w:color="000000"/>
              <w:right w:val="single" w:sz="4" w:space="0" w:color="000000"/>
            </w:tcBorders>
            <w:shd w:val="clear" w:color="C0C0C0" w:fill="C0C0C0"/>
            <w:noWrap/>
            <w:vAlign w:val="center"/>
            <w:hideMark/>
          </w:tcPr>
          <w:p w14:paraId="4E6DB97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£1,276.12</w:t>
            </w:r>
          </w:p>
        </w:tc>
        <w:tc>
          <w:tcPr>
            <w:tcW w:w="816" w:type="dxa"/>
            <w:tcBorders>
              <w:top w:val="nil"/>
              <w:left w:val="nil"/>
              <w:bottom w:val="single" w:sz="4" w:space="0" w:color="000000"/>
              <w:right w:val="single" w:sz="4" w:space="0" w:color="000000"/>
            </w:tcBorders>
            <w:shd w:val="clear" w:color="C0C0C0" w:fill="C0C0C0"/>
            <w:noWrap/>
            <w:vAlign w:val="center"/>
            <w:hideMark/>
          </w:tcPr>
          <w:p w14:paraId="62705AB9"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£14,763.44</w:t>
            </w:r>
          </w:p>
        </w:tc>
      </w:tr>
      <w:tr w:rsidR="00694FDB" w:rsidRPr="00694FDB" w14:paraId="5399F275" w14:textId="77777777" w:rsidTr="00694FDB">
        <w:trPr>
          <w:trHeight w:val="315"/>
        </w:trPr>
        <w:tc>
          <w:tcPr>
            <w:tcW w:w="2053" w:type="dxa"/>
            <w:tcBorders>
              <w:top w:val="nil"/>
              <w:left w:val="nil"/>
              <w:bottom w:val="nil"/>
              <w:right w:val="nil"/>
            </w:tcBorders>
            <w:shd w:val="clear" w:color="auto" w:fill="auto"/>
            <w:noWrap/>
            <w:vAlign w:val="bottom"/>
            <w:hideMark/>
          </w:tcPr>
          <w:p w14:paraId="661AB76B"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p>
        </w:tc>
        <w:tc>
          <w:tcPr>
            <w:tcW w:w="536" w:type="dxa"/>
            <w:tcBorders>
              <w:top w:val="nil"/>
              <w:left w:val="single" w:sz="4" w:space="0" w:color="000000"/>
              <w:bottom w:val="single" w:sz="4" w:space="0" w:color="000000"/>
              <w:right w:val="single" w:sz="4" w:space="0" w:color="000000"/>
            </w:tcBorders>
            <w:shd w:val="clear" w:color="auto" w:fill="auto"/>
            <w:noWrap/>
            <w:vAlign w:val="center"/>
            <w:hideMark/>
          </w:tcPr>
          <w:p w14:paraId="29FB7C4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2FDBAC0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1963422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0FEE12E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536" w:type="dxa"/>
            <w:tcBorders>
              <w:top w:val="nil"/>
              <w:left w:val="nil"/>
              <w:bottom w:val="single" w:sz="4" w:space="0" w:color="000000"/>
              <w:right w:val="single" w:sz="4" w:space="0" w:color="000000"/>
            </w:tcBorders>
            <w:shd w:val="clear" w:color="auto" w:fill="auto"/>
            <w:noWrap/>
            <w:vAlign w:val="center"/>
            <w:hideMark/>
          </w:tcPr>
          <w:p w14:paraId="3B5748D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auto" w:fill="auto"/>
            <w:noWrap/>
            <w:vAlign w:val="center"/>
            <w:hideMark/>
          </w:tcPr>
          <w:p w14:paraId="1E92005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02" w:type="dxa"/>
            <w:tcBorders>
              <w:top w:val="nil"/>
              <w:left w:val="nil"/>
              <w:bottom w:val="single" w:sz="4" w:space="0" w:color="000000"/>
              <w:right w:val="single" w:sz="4" w:space="0" w:color="000000"/>
            </w:tcBorders>
            <w:shd w:val="clear" w:color="auto" w:fill="auto"/>
            <w:noWrap/>
            <w:vAlign w:val="center"/>
            <w:hideMark/>
          </w:tcPr>
          <w:p w14:paraId="62234E09"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7F759FF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5E86816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691F089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669936D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636" w:type="dxa"/>
            <w:tcBorders>
              <w:top w:val="nil"/>
              <w:left w:val="nil"/>
              <w:bottom w:val="single" w:sz="4" w:space="0" w:color="000000"/>
              <w:right w:val="single" w:sz="4" w:space="0" w:color="000000"/>
            </w:tcBorders>
            <w:shd w:val="clear" w:color="auto" w:fill="auto"/>
            <w:noWrap/>
            <w:vAlign w:val="center"/>
            <w:hideMark/>
          </w:tcPr>
          <w:p w14:paraId="1EDA83F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 </w:t>
            </w:r>
          </w:p>
        </w:tc>
        <w:tc>
          <w:tcPr>
            <w:tcW w:w="816" w:type="dxa"/>
            <w:tcBorders>
              <w:top w:val="nil"/>
              <w:left w:val="nil"/>
              <w:bottom w:val="single" w:sz="4" w:space="0" w:color="000000"/>
              <w:right w:val="single" w:sz="4" w:space="0" w:color="000000"/>
            </w:tcBorders>
            <w:shd w:val="clear" w:color="auto" w:fill="auto"/>
            <w:noWrap/>
            <w:vAlign w:val="center"/>
            <w:hideMark/>
          </w:tcPr>
          <w:p w14:paraId="40067A98"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 </w:t>
            </w:r>
          </w:p>
        </w:tc>
      </w:tr>
      <w:tr w:rsidR="00694FDB" w:rsidRPr="00694FDB" w14:paraId="58FA8E7A" w14:textId="77777777" w:rsidTr="00694FDB">
        <w:trPr>
          <w:trHeight w:val="315"/>
        </w:trPr>
        <w:tc>
          <w:tcPr>
            <w:tcW w:w="2053" w:type="dxa"/>
            <w:tcBorders>
              <w:top w:val="nil"/>
              <w:left w:val="nil"/>
              <w:bottom w:val="nil"/>
              <w:right w:val="nil"/>
            </w:tcBorders>
            <w:shd w:val="clear" w:color="auto" w:fill="auto"/>
            <w:noWrap/>
            <w:vAlign w:val="bottom"/>
            <w:hideMark/>
          </w:tcPr>
          <w:p w14:paraId="53F75928" w14:textId="77777777" w:rsidR="00694FDB" w:rsidRPr="00694FDB" w:rsidRDefault="00694FDB" w:rsidP="00694FDB">
            <w:pPr>
              <w:spacing w:after="0" w:line="240" w:lineRule="auto"/>
              <w:rPr>
                <w:rFonts w:ascii="Calibri" w:eastAsia="Times New Roman" w:hAnsi="Calibri" w:cs="Calibri"/>
                <w:color w:val="000000"/>
                <w:sz w:val="14"/>
                <w:szCs w:val="14"/>
                <w:lang w:val="en-GB" w:eastAsia="en-GB"/>
              </w:rPr>
            </w:pPr>
            <w:r w:rsidRPr="00694FDB">
              <w:rPr>
                <w:rFonts w:ascii="Calibri" w:eastAsia="Times New Roman" w:hAnsi="Calibri" w:cs="Calibri"/>
                <w:color w:val="000000"/>
                <w:sz w:val="14"/>
                <w:szCs w:val="14"/>
                <w:lang w:val="en-GB" w:eastAsia="en-GB"/>
              </w:rPr>
              <w:t>Incoming less outgoing</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5324278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£533.88</w:t>
            </w:r>
          </w:p>
        </w:tc>
        <w:tc>
          <w:tcPr>
            <w:tcW w:w="536" w:type="dxa"/>
            <w:tcBorders>
              <w:top w:val="nil"/>
              <w:left w:val="nil"/>
              <w:bottom w:val="single" w:sz="4" w:space="0" w:color="000000"/>
              <w:right w:val="single" w:sz="4" w:space="0" w:color="000000"/>
            </w:tcBorders>
            <w:shd w:val="clear" w:color="C0C0C0" w:fill="C0C0C0"/>
            <w:noWrap/>
            <w:vAlign w:val="center"/>
            <w:hideMark/>
          </w:tcPr>
          <w:p w14:paraId="2D0D314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£1,123.88</w:t>
            </w:r>
          </w:p>
        </w:tc>
        <w:tc>
          <w:tcPr>
            <w:tcW w:w="536" w:type="dxa"/>
            <w:tcBorders>
              <w:top w:val="nil"/>
              <w:left w:val="nil"/>
              <w:bottom w:val="single" w:sz="4" w:space="0" w:color="000000"/>
              <w:right w:val="single" w:sz="4" w:space="0" w:color="000000"/>
            </w:tcBorders>
            <w:shd w:val="clear" w:color="C0C0C0" w:fill="C0C0C0"/>
            <w:noWrap/>
            <w:vAlign w:val="center"/>
            <w:hideMark/>
          </w:tcPr>
          <w:p w14:paraId="6E280BF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£1,423.88</w:t>
            </w:r>
          </w:p>
        </w:tc>
        <w:tc>
          <w:tcPr>
            <w:tcW w:w="536" w:type="dxa"/>
            <w:tcBorders>
              <w:top w:val="nil"/>
              <w:left w:val="nil"/>
              <w:bottom w:val="single" w:sz="4" w:space="0" w:color="000000"/>
              <w:right w:val="single" w:sz="4" w:space="0" w:color="000000"/>
            </w:tcBorders>
            <w:shd w:val="clear" w:color="C0C0C0" w:fill="C0C0C0"/>
            <w:noWrap/>
            <w:vAlign w:val="center"/>
            <w:hideMark/>
          </w:tcPr>
          <w:p w14:paraId="1160E6A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£2,083.88</w:t>
            </w:r>
          </w:p>
        </w:tc>
        <w:tc>
          <w:tcPr>
            <w:tcW w:w="536" w:type="dxa"/>
            <w:tcBorders>
              <w:top w:val="nil"/>
              <w:left w:val="nil"/>
              <w:bottom w:val="single" w:sz="4" w:space="0" w:color="000000"/>
              <w:right w:val="single" w:sz="4" w:space="0" w:color="000000"/>
            </w:tcBorders>
            <w:shd w:val="clear" w:color="C0C0C0" w:fill="C0C0C0"/>
            <w:noWrap/>
            <w:vAlign w:val="center"/>
            <w:hideMark/>
          </w:tcPr>
          <w:p w14:paraId="4D7CF3A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£2,388.88</w:t>
            </w:r>
          </w:p>
        </w:tc>
        <w:tc>
          <w:tcPr>
            <w:tcW w:w="602" w:type="dxa"/>
            <w:tcBorders>
              <w:top w:val="nil"/>
              <w:left w:val="nil"/>
              <w:bottom w:val="single" w:sz="4" w:space="0" w:color="000000"/>
              <w:right w:val="single" w:sz="4" w:space="0" w:color="000000"/>
            </w:tcBorders>
            <w:shd w:val="clear" w:color="C0C0C0" w:fill="C0C0C0"/>
            <w:noWrap/>
            <w:vAlign w:val="center"/>
            <w:hideMark/>
          </w:tcPr>
          <w:p w14:paraId="4D9B16F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£2,643.88</w:t>
            </w:r>
          </w:p>
        </w:tc>
        <w:tc>
          <w:tcPr>
            <w:tcW w:w="602" w:type="dxa"/>
            <w:tcBorders>
              <w:top w:val="nil"/>
              <w:left w:val="nil"/>
              <w:bottom w:val="single" w:sz="4" w:space="0" w:color="000000"/>
              <w:right w:val="single" w:sz="4" w:space="0" w:color="000000"/>
            </w:tcBorders>
            <w:shd w:val="clear" w:color="C0C0C0" w:fill="C0C0C0"/>
            <w:noWrap/>
            <w:vAlign w:val="center"/>
            <w:hideMark/>
          </w:tcPr>
          <w:p w14:paraId="51CDEE4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£3,298.88</w:t>
            </w:r>
          </w:p>
        </w:tc>
        <w:tc>
          <w:tcPr>
            <w:tcW w:w="636" w:type="dxa"/>
            <w:tcBorders>
              <w:top w:val="nil"/>
              <w:left w:val="nil"/>
              <w:bottom w:val="single" w:sz="4" w:space="0" w:color="000000"/>
              <w:right w:val="single" w:sz="4" w:space="0" w:color="000000"/>
            </w:tcBorders>
            <w:shd w:val="clear" w:color="C0C0C0" w:fill="C0C0C0"/>
            <w:noWrap/>
            <w:vAlign w:val="center"/>
            <w:hideMark/>
          </w:tcPr>
          <w:p w14:paraId="643A279A"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£4,043.88</w:t>
            </w:r>
          </w:p>
        </w:tc>
        <w:tc>
          <w:tcPr>
            <w:tcW w:w="636" w:type="dxa"/>
            <w:tcBorders>
              <w:top w:val="nil"/>
              <w:left w:val="nil"/>
              <w:bottom w:val="single" w:sz="4" w:space="0" w:color="000000"/>
              <w:right w:val="single" w:sz="4" w:space="0" w:color="000000"/>
            </w:tcBorders>
            <w:shd w:val="clear" w:color="C0C0C0" w:fill="C0C0C0"/>
            <w:noWrap/>
            <w:vAlign w:val="center"/>
            <w:hideMark/>
          </w:tcPr>
          <w:p w14:paraId="260E1FA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£4,788.88</w:t>
            </w:r>
          </w:p>
        </w:tc>
        <w:tc>
          <w:tcPr>
            <w:tcW w:w="636" w:type="dxa"/>
            <w:tcBorders>
              <w:top w:val="nil"/>
              <w:left w:val="nil"/>
              <w:bottom w:val="single" w:sz="4" w:space="0" w:color="000000"/>
              <w:right w:val="single" w:sz="4" w:space="0" w:color="000000"/>
            </w:tcBorders>
            <w:shd w:val="clear" w:color="C0C0C0" w:fill="C0C0C0"/>
            <w:noWrap/>
            <w:vAlign w:val="center"/>
            <w:hideMark/>
          </w:tcPr>
          <w:p w14:paraId="06E21CCC"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£5,483.88</w:t>
            </w:r>
          </w:p>
        </w:tc>
        <w:tc>
          <w:tcPr>
            <w:tcW w:w="636" w:type="dxa"/>
            <w:tcBorders>
              <w:top w:val="nil"/>
              <w:left w:val="nil"/>
              <w:bottom w:val="single" w:sz="4" w:space="0" w:color="000000"/>
              <w:right w:val="single" w:sz="4" w:space="0" w:color="000000"/>
            </w:tcBorders>
            <w:shd w:val="clear" w:color="C0C0C0" w:fill="C0C0C0"/>
            <w:noWrap/>
            <w:vAlign w:val="center"/>
            <w:hideMark/>
          </w:tcPr>
          <w:p w14:paraId="2B7775A2"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£6,248.88</w:t>
            </w:r>
          </w:p>
        </w:tc>
        <w:tc>
          <w:tcPr>
            <w:tcW w:w="636" w:type="dxa"/>
            <w:tcBorders>
              <w:top w:val="nil"/>
              <w:left w:val="nil"/>
              <w:bottom w:val="single" w:sz="4" w:space="0" w:color="000000"/>
              <w:right w:val="single" w:sz="4" w:space="0" w:color="000000"/>
            </w:tcBorders>
            <w:shd w:val="clear" w:color="C0C0C0" w:fill="C0C0C0"/>
            <w:noWrap/>
            <w:vAlign w:val="center"/>
            <w:hideMark/>
          </w:tcPr>
          <w:p w14:paraId="20E8922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£6,973.88</w:t>
            </w:r>
          </w:p>
        </w:tc>
        <w:tc>
          <w:tcPr>
            <w:tcW w:w="816" w:type="dxa"/>
            <w:tcBorders>
              <w:top w:val="nil"/>
              <w:left w:val="nil"/>
              <w:bottom w:val="single" w:sz="4" w:space="0" w:color="000000"/>
              <w:right w:val="single" w:sz="4" w:space="0" w:color="000000"/>
            </w:tcBorders>
            <w:shd w:val="clear" w:color="C0C0C0" w:fill="C0C0C0"/>
            <w:noWrap/>
            <w:vAlign w:val="center"/>
            <w:hideMark/>
          </w:tcPr>
          <w:p w14:paraId="153CCFB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£41,036.56</w:t>
            </w:r>
          </w:p>
        </w:tc>
      </w:tr>
      <w:tr w:rsidR="00694FDB" w:rsidRPr="00694FDB" w14:paraId="561490C5" w14:textId="77777777" w:rsidTr="00694FDB">
        <w:trPr>
          <w:trHeight w:val="315"/>
        </w:trPr>
        <w:tc>
          <w:tcPr>
            <w:tcW w:w="2053" w:type="dxa"/>
            <w:tcBorders>
              <w:top w:val="nil"/>
              <w:left w:val="nil"/>
              <w:bottom w:val="nil"/>
              <w:right w:val="nil"/>
            </w:tcBorders>
            <w:shd w:val="clear" w:color="auto" w:fill="auto"/>
            <w:noWrap/>
            <w:vAlign w:val="bottom"/>
            <w:hideMark/>
          </w:tcPr>
          <w:p w14:paraId="1F38D216" w14:textId="77777777" w:rsidR="00694FDB" w:rsidRPr="00694FDB" w:rsidRDefault="00694FDB" w:rsidP="00694FDB">
            <w:pPr>
              <w:spacing w:after="0" w:line="240" w:lineRule="auto"/>
              <w:rPr>
                <w:rFonts w:ascii="Calibri" w:eastAsia="Times New Roman" w:hAnsi="Calibri" w:cs="Calibri"/>
                <w:color w:val="000000"/>
                <w:sz w:val="14"/>
                <w:szCs w:val="14"/>
                <w:lang w:val="en-GB" w:eastAsia="en-GB"/>
              </w:rPr>
            </w:pPr>
            <w:r w:rsidRPr="00694FDB">
              <w:rPr>
                <w:rFonts w:ascii="Calibri" w:eastAsia="Times New Roman" w:hAnsi="Calibri" w:cs="Calibri"/>
                <w:color w:val="000000"/>
                <w:sz w:val="14"/>
                <w:szCs w:val="14"/>
                <w:lang w:val="en-GB" w:eastAsia="en-GB"/>
              </w:rPr>
              <w:t>Opening Bank Balance</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61E061D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£0.00</w:t>
            </w:r>
          </w:p>
        </w:tc>
        <w:tc>
          <w:tcPr>
            <w:tcW w:w="536" w:type="dxa"/>
            <w:tcBorders>
              <w:top w:val="nil"/>
              <w:left w:val="nil"/>
              <w:bottom w:val="single" w:sz="4" w:space="0" w:color="000000"/>
              <w:right w:val="single" w:sz="4" w:space="0" w:color="000000"/>
            </w:tcBorders>
            <w:shd w:val="clear" w:color="C0C0C0" w:fill="C0C0C0"/>
            <w:noWrap/>
            <w:vAlign w:val="center"/>
            <w:hideMark/>
          </w:tcPr>
          <w:p w14:paraId="7815883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£533.88</w:t>
            </w:r>
          </w:p>
        </w:tc>
        <w:tc>
          <w:tcPr>
            <w:tcW w:w="536" w:type="dxa"/>
            <w:tcBorders>
              <w:top w:val="nil"/>
              <w:left w:val="nil"/>
              <w:bottom w:val="single" w:sz="4" w:space="0" w:color="000000"/>
              <w:right w:val="single" w:sz="4" w:space="0" w:color="000000"/>
            </w:tcBorders>
            <w:shd w:val="clear" w:color="C0C0C0" w:fill="C0C0C0"/>
            <w:noWrap/>
            <w:vAlign w:val="center"/>
            <w:hideMark/>
          </w:tcPr>
          <w:p w14:paraId="6D18428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£1,657.76</w:t>
            </w:r>
          </w:p>
        </w:tc>
        <w:tc>
          <w:tcPr>
            <w:tcW w:w="536" w:type="dxa"/>
            <w:tcBorders>
              <w:top w:val="nil"/>
              <w:left w:val="nil"/>
              <w:bottom w:val="single" w:sz="4" w:space="0" w:color="000000"/>
              <w:right w:val="single" w:sz="4" w:space="0" w:color="000000"/>
            </w:tcBorders>
            <w:shd w:val="clear" w:color="C0C0C0" w:fill="C0C0C0"/>
            <w:noWrap/>
            <w:vAlign w:val="center"/>
            <w:hideMark/>
          </w:tcPr>
          <w:p w14:paraId="56BE3CF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£3,081.64</w:t>
            </w:r>
          </w:p>
        </w:tc>
        <w:tc>
          <w:tcPr>
            <w:tcW w:w="536" w:type="dxa"/>
            <w:tcBorders>
              <w:top w:val="nil"/>
              <w:left w:val="nil"/>
              <w:bottom w:val="single" w:sz="4" w:space="0" w:color="000000"/>
              <w:right w:val="single" w:sz="4" w:space="0" w:color="000000"/>
            </w:tcBorders>
            <w:shd w:val="clear" w:color="C0C0C0" w:fill="C0C0C0"/>
            <w:noWrap/>
            <w:vAlign w:val="center"/>
            <w:hideMark/>
          </w:tcPr>
          <w:p w14:paraId="5B36BC6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£5,165.52</w:t>
            </w:r>
          </w:p>
        </w:tc>
        <w:tc>
          <w:tcPr>
            <w:tcW w:w="602" w:type="dxa"/>
            <w:tcBorders>
              <w:top w:val="nil"/>
              <w:left w:val="nil"/>
              <w:bottom w:val="single" w:sz="4" w:space="0" w:color="000000"/>
              <w:right w:val="single" w:sz="4" w:space="0" w:color="000000"/>
            </w:tcBorders>
            <w:shd w:val="clear" w:color="C0C0C0" w:fill="C0C0C0"/>
            <w:noWrap/>
            <w:vAlign w:val="center"/>
            <w:hideMark/>
          </w:tcPr>
          <w:p w14:paraId="5DE6BD5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£7,554.40</w:t>
            </w:r>
          </w:p>
        </w:tc>
        <w:tc>
          <w:tcPr>
            <w:tcW w:w="602" w:type="dxa"/>
            <w:tcBorders>
              <w:top w:val="nil"/>
              <w:left w:val="nil"/>
              <w:bottom w:val="single" w:sz="4" w:space="0" w:color="000000"/>
              <w:right w:val="single" w:sz="4" w:space="0" w:color="000000"/>
            </w:tcBorders>
            <w:shd w:val="clear" w:color="C0C0C0" w:fill="C0C0C0"/>
            <w:noWrap/>
            <w:vAlign w:val="center"/>
            <w:hideMark/>
          </w:tcPr>
          <w:p w14:paraId="77FAB175"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£10,198.28</w:t>
            </w:r>
          </w:p>
        </w:tc>
        <w:tc>
          <w:tcPr>
            <w:tcW w:w="636" w:type="dxa"/>
            <w:tcBorders>
              <w:top w:val="nil"/>
              <w:left w:val="nil"/>
              <w:bottom w:val="single" w:sz="4" w:space="0" w:color="000000"/>
              <w:right w:val="single" w:sz="4" w:space="0" w:color="000000"/>
            </w:tcBorders>
            <w:shd w:val="clear" w:color="C0C0C0" w:fill="C0C0C0"/>
            <w:noWrap/>
            <w:vAlign w:val="center"/>
            <w:hideMark/>
          </w:tcPr>
          <w:p w14:paraId="6776C332"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£13,497.16</w:t>
            </w:r>
          </w:p>
        </w:tc>
        <w:tc>
          <w:tcPr>
            <w:tcW w:w="636" w:type="dxa"/>
            <w:tcBorders>
              <w:top w:val="nil"/>
              <w:left w:val="nil"/>
              <w:bottom w:val="single" w:sz="4" w:space="0" w:color="000000"/>
              <w:right w:val="single" w:sz="4" w:space="0" w:color="000000"/>
            </w:tcBorders>
            <w:shd w:val="clear" w:color="C0C0C0" w:fill="C0C0C0"/>
            <w:noWrap/>
            <w:vAlign w:val="center"/>
            <w:hideMark/>
          </w:tcPr>
          <w:p w14:paraId="522B525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£17,541.04</w:t>
            </w:r>
          </w:p>
        </w:tc>
        <w:tc>
          <w:tcPr>
            <w:tcW w:w="636" w:type="dxa"/>
            <w:tcBorders>
              <w:top w:val="nil"/>
              <w:left w:val="nil"/>
              <w:bottom w:val="single" w:sz="4" w:space="0" w:color="000000"/>
              <w:right w:val="single" w:sz="4" w:space="0" w:color="000000"/>
            </w:tcBorders>
            <w:shd w:val="clear" w:color="C0C0C0" w:fill="C0C0C0"/>
            <w:noWrap/>
            <w:vAlign w:val="center"/>
            <w:hideMark/>
          </w:tcPr>
          <w:p w14:paraId="6303CDF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£22,329.92</w:t>
            </w:r>
          </w:p>
        </w:tc>
        <w:tc>
          <w:tcPr>
            <w:tcW w:w="636" w:type="dxa"/>
            <w:tcBorders>
              <w:top w:val="nil"/>
              <w:left w:val="nil"/>
              <w:bottom w:val="single" w:sz="4" w:space="0" w:color="000000"/>
              <w:right w:val="single" w:sz="4" w:space="0" w:color="000000"/>
            </w:tcBorders>
            <w:shd w:val="clear" w:color="C0C0C0" w:fill="C0C0C0"/>
            <w:noWrap/>
            <w:vAlign w:val="center"/>
            <w:hideMark/>
          </w:tcPr>
          <w:p w14:paraId="24026E0E"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£27,813.80</w:t>
            </w:r>
          </w:p>
        </w:tc>
        <w:tc>
          <w:tcPr>
            <w:tcW w:w="636" w:type="dxa"/>
            <w:tcBorders>
              <w:top w:val="nil"/>
              <w:left w:val="nil"/>
              <w:bottom w:val="single" w:sz="4" w:space="0" w:color="000000"/>
              <w:right w:val="single" w:sz="4" w:space="0" w:color="000000"/>
            </w:tcBorders>
            <w:shd w:val="clear" w:color="C0C0C0" w:fill="C0C0C0"/>
            <w:noWrap/>
            <w:vAlign w:val="center"/>
            <w:hideMark/>
          </w:tcPr>
          <w:p w14:paraId="0C44CE54"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£34,062.68</w:t>
            </w:r>
          </w:p>
        </w:tc>
        <w:tc>
          <w:tcPr>
            <w:tcW w:w="816" w:type="dxa"/>
            <w:tcBorders>
              <w:top w:val="nil"/>
              <w:left w:val="nil"/>
              <w:bottom w:val="single" w:sz="4" w:space="0" w:color="000000"/>
              <w:right w:val="single" w:sz="4" w:space="0" w:color="000000"/>
            </w:tcBorders>
            <w:shd w:val="clear" w:color="C0C0C0" w:fill="C0C0C0"/>
            <w:noWrap/>
            <w:vAlign w:val="center"/>
            <w:hideMark/>
          </w:tcPr>
          <w:p w14:paraId="46AC2BAE"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 </w:t>
            </w:r>
          </w:p>
        </w:tc>
      </w:tr>
      <w:tr w:rsidR="00694FDB" w:rsidRPr="00694FDB" w14:paraId="2231EDC4" w14:textId="77777777" w:rsidTr="00694FDB">
        <w:trPr>
          <w:trHeight w:val="315"/>
        </w:trPr>
        <w:tc>
          <w:tcPr>
            <w:tcW w:w="2053" w:type="dxa"/>
            <w:tcBorders>
              <w:top w:val="nil"/>
              <w:left w:val="nil"/>
              <w:bottom w:val="nil"/>
              <w:right w:val="nil"/>
            </w:tcBorders>
            <w:shd w:val="clear" w:color="auto" w:fill="auto"/>
            <w:noWrap/>
            <w:vAlign w:val="bottom"/>
            <w:hideMark/>
          </w:tcPr>
          <w:p w14:paraId="6E02B83F" w14:textId="77777777" w:rsidR="00694FDB" w:rsidRPr="00694FDB" w:rsidRDefault="00694FDB" w:rsidP="00694FDB">
            <w:pPr>
              <w:spacing w:after="0" w:line="240" w:lineRule="auto"/>
              <w:rPr>
                <w:rFonts w:ascii="Calibri" w:eastAsia="Times New Roman" w:hAnsi="Calibri" w:cs="Calibri"/>
                <w:color w:val="000000"/>
                <w:sz w:val="14"/>
                <w:szCs w:val="14"/>
                <w:lang w:val="en-GB" w:eastAsia="en-GB"/>
              </w:rPr>
            </w:pPr>
            <w:r w:rsidRPr="00694FDB">
              <w:rPr>
                <w:rFonts w:ascii="Calibri" w:eastAsia="Times New Roman" w:hAnsi="Calibri" w:cs="Calibri"/>
                <w:color w:val="000000"/>
                <w:sz w:val="14"/>
                <w:szCs w:val="14"/>
                <w:lang w:val="en-GB" w:eastAsia="en-GB"/>
              </w:rPr>
              <w:t>Closing Bank Balance</w:t>
            </w:r>
          </w:p>
        </w:tc>
        <w:tc>
          <w:tcPr>
            <w:tcW w:w="536" w:type="dxa"/>
            <w:tcBorders>
              <w:top w:val="nil"/>
              <w:left w:val="single" w:sz="4" w:space="0" w:color="000000"/>
              <w:bottom w:val="single" w:sz="4" w:space="0" w:color="000000"/>
              <w:right w:val="single" w:sz="4" w:space="0" w:color="000000"/>
            </w:tcBorders>
            <w:shd w:val="clear" w:color="C0C0C0" w:fill="C0C0C0"/>
            <w:noWrap/>
            <w:vAlign w:val="center"/>
            <w:hideMark/>
          </w:tcPr>
          <w:p w14:paraId="79632B31"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£533.88</w:t>
            </w:r>
          </w:p>
        </w:tc>
        <w:tc>
          <w:tcPr>
            <w:tcW w:w="536" w:type="dxa"/>
            <w:tcBorders>
              <w:top w:val="nil"/>
              <w:left w:val="nil"/>
              <w:bottom w:val="single" w:sz="4" w:space="0" w:color="000000"/>
              <w:right w:val="single" w:sz="4" w:space="0" w:color="000000"/>
            </w:tcBorders>
            <w:shd w:val="clear" w:color="C0C0C0" w:fill="C0C0C0"/>
            <w:noWrap/>
            <w:vAlign w:val="center"/>
            <w:hideMark/>
          </w:tcPr>
          <w:p w14:paraId="6C7CDCA0"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£1,657.76</w:t>
            </w:r>
          </w:p>
        </w:tc>
        <w:tc>
          <w:tcPr>
            <w:tcW w:w="536" w:type="dxa"/>
            <w:tcBorders>
              <w:top w:val="nil"/>
              <w:left w:val="nil"/>
              <w:bottom w:val="single" w:sz="4" w:space="0" w:color="000000"/>
              <w:right w:val="single" w:sz="4" w:space="0" w:color="000000"/>
            </w:tcBorders>
            <w:shd w:val="clear" w:color="C0C0C0" w:fill="C0C0C0"/>
            <w:noWrap/>
            <w:vAlign w:val="center"/>
            <w:hideMark/>
          </w:tcPr>
          <w:p w14:paraId="0D28E0A3"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£3,081.64</w:t>
            </w:r>
          </w:p>
        </w:tc>
        <w:tc>
          <w:tcPr>
            <w:tcW w:w="536" w:type="dxa"/>
            <w:tcBorders>
              <w:top w:val="nil"/>
              <w:left w:val="nil"/>
              <w:bottom w:val="single" w:sz="4" w:space="0" w:color="000000"/>
              <w:right w:val="single" w:sz="4" w:space="0" w:color="000000"/>
            </w:tcBorders>
            <w:shd w:val="clear" w:color="C0C0C0" w:fill="C0C0C0"/>
            <w:noWrap/>
            <w:vAlign w:val="center"/>
            <w:hideMark/>
          </w:tcPr>
          <w:p w14:paraId="743E8017"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£5,165.52</w:t>
            </w:r>
          </w:p>
        </w:tc>
        <w:tc>
          <w:tcPr>
            <w:tcW w:w="536" w:type="dxa"/>
            <w:tcBorders>
              <w:top w:val="nil"/>
              <w:left w:val="nil"/>
              <w:bottom w:val="single" w:sz="4" w:space="0" w:color="000000"/>
              <w:right w:val="single" w:sz="4" w:space="0" w:color="000000"/>
            </w:tcBorders>
            <w:shd w:val="clear" w:color="C0C0C0" w:fill="C0C0C0"/>
            <w:noWrap/>
            <w:vAlign w:val="center"/>
            <w:hideMark/>
          </w:tcPr>
          <w:p w14:paraId="1CC4D902"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£7,554.40</w:t>
            </w:r>
          </w:p>
        </w:tc>
        <w:tc>
          <w:tcPr>
            <w:tcW w:w="602" w:type="dxa"/>
            <w:tcBorders>
              <w:top w:val="nil"/>
              <w:left w:val="nil"/>
              <w:bottom w:val="single" w:sz="4" w:space="0" w:color="000000"/>
              <w:right w:val="single" w:sz="4" w:space="0" w:color="000000"/>
            </w:tcBorders>
            <w:shd w:val="clear" w:color="C0C0C0" w:fill="C0C0C0"/>
            <w:noWrap/>
            <w:vAlign w:val="center"/>
            <w:hideMark/>
          </w:tcPr>
          <w:p w14:paraId="46C5F5DF"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£10,198.28</w:t>
            </w:r>
          </w:p>
        </w:tc>
        <w:tc>
          <w:tcPr>
            <w:tcW w:w="602" w:type="dxa"/>
            <w:tcBorders>
              <w:top w:val="nil"/>
              <w:left w:val="nil"/>
              <w:bottom w:val="single" w:sz="4" w:space="0" w:color="000000"/>
              <w:right w:val="single" w:sz="4" w:space="0" w:color="000000"/>
            </w:tcBorders>
            <w:shd w:val="clear" w:color="C0C0C0" w:fill="C0C0C0"/>
            <w:noWrap/>
            <w:vAlign w:val="center"/>
            <w:hideMark/>
          </w:tcPr>
          <w:p w14:paraId="3376452D"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£13,497.16</w:t>
            </w:r>
          </w:p>
        </w:tc>
        <w:tc>
          <w:tcPr>
            <w:tcW w:w="636" w:type="dxa"/>
            <w:tcBorders>
              <w:top w:val="nil"/>
              <w:left w:val="nil"/>
              <w:bottom w:val="single" w:sz="4" w:space="0" w:color="000000"/>
              <w:right w:val="single" w:sz="4" w:space="0" w:color="000000"/>
            </w:tcBorders>
            <w:shd w:val="clear" w:color="C0C0C0" w:fill="C0C0C0"/>
            <w:noWrap/>
            <w:vAlign w:val="center"/>
            <w:hideMark/>
          </w:tcPr>
          <w:p w14:paraId="5B48AF0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£17,541.04</w:t>
            </w:r>
          </w:p>
        </w:tc>
        <w:tc>
          <w:tcPr>
            <w:tcW w:w="636" w:type="dxa"/>
            <w:tcBorders>
              <w:top w:val="nil"/>
              <w:left w:val="nil"/>
              <w:bottom w:val="single" w:sz="4" w:space="0" w:color="000000"/>
              <w:right w:val="single" w:sz="4" w:space="0" w:color="000000"/>
            </w:tcBorders>
            <w:shd w:val="clear" w:color="C0C0C0" w:fill="C0C0C0"/>
            <w:noWrap/>
            <w:vAlign w:val="center"/>
            <w:hideMark/>
          </w:tcPr>
          <w:p w14:paraId="0E6F9E06"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£22,329.92</w:t>
            </w:r>
          </w:p>
        </w:tc>
        <w:tc>
          <w:tcPr>
            <w:tcW w:w="636" w:type="dxa"/>
            <w:tcBorders>
              <w:top w:val="nil"/>
              <w:left w:val="nil"/>
              <w:bottom w:val="single" w:sz="4" w:space="0" w:color="000000"/>
              <w:right w:val="single" w:sz="4" w:space="0" w:color="000000"/>
            </w:tcBorders>
            <w:shd w:val="clear" w:color="C0C0C0" w:fill="C0C0C0"/>
            <w:noWrap/>
            <w:vAlign w:val="center"/>
            <w:hideMark/>
          </w:tcPr>
          <w:p w14:paraId="6B0E1708"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£27,813.80</w:t>
            </w:r>
          </w:p>
        </w:tc>
        <w:tc>
          <w:tcPr>
            <w:tcW w:w="636" w:type="dxa"/>
            <w:tcBorders>
              <w:top w:val="nil"/>
              <w:left w:val="nil"/>
              <w:bottom w:val="single" w:sz="4" w:space="0" w:color="000000"/>
              <w:right w:val="single" w:sz="4" w:space="0" w:color="000000"/>
            </w:tcBorders>
            <w:shd w:val="clear" w:color="C0C0C0" w:fill="C0C0C0"/>
            <w:noWrap/>
            <w:vAlign w:val="center"/>
            <w:hideMark/>
          </w:tcPr>
          <w:p w14:paraId="1696795B"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£34,062.68</w:t>
            </w:r>
          </w:p>
        </w:tc>
        <w:tc>
          <w:tcPr>
            <w:tcW w:w="636" w:type="dxa"/>
            <w:tcBorders>
              <w:top w:val="nil"/>
              <w:left w:val="nil"/>
              <w:bottom w:val="single" w:sz="4" w:space="0" w:color="000000"/>
              <w:right w:val="single" w:sz="4" w:space="0" w:color="000000"/>
            </w:tcBorders>
            <w:shd w:val="clear" w:color="C0C0C0" w:fill="C0C0C0"/>
            <w:noWrap/>
            <w:vAlign w:val="center"/>
            <w:hideMark/>
          </w:tcPr>
          <w:p w14:paraId="25BA5DD2" w14:textId="77777777" w:rsidR="00694FDB" w:rsidRPr="00694FDB" w:rsidRDefault="00694FDB" w:rsidP="00694FDB">
            <w:pPr>
              <w:spacing w:after="0" w:line="240" w:lineRule="auto"/>
              <w:jc w:val="center"/>
              <w:rPr>
                <w:rFonts w:ascii="Calibri" w:eastAsia="Times New Roman" w:hAnsi="Calibri" w:cs="Calibri"/>
                <w:color w:val="000000"/>
                <w:sz w:val="10"/>
                <w:szCs w:val="10"/>
                <w:lang w:val="en-GB" w:eastAsia="en-GB"/>
              </w:rPr>
            </w:pPr>
            <w:r w:rsidRPr="00694FDB">
              <w:rPr>
                <w:rFonts w:ascii="Calibri" w:eastAsia="Times New Roman" w:hAnsi="Calibri" w:cs="Calibri"/>
                <w:color w:val="000000"/>
                <w:sz w:val="10"/>
                <w:szCs w:val="10"/>
                <w:lang w:val="en-GB" w:eastAsia="en-GB"/>
              </w:rPr>
              <w:t>£41,036.56</w:t>
            </w:r>
          </w:p>
        </w:tc>
        <w:tc>
          <w:tcPr>
            <w:tcW w:w="816" w:type="dxa"/>
            <w:tcBorders>
              <w:top w:val="nil"/>
              <w:left w:val="nil"/>
              <w:bottom w:val="single" w:sz="4" w:space="0" w:color="000000"/>
              <w:right w:val="single" w:sz="4" w:space="0" w:color="000000"/>
            </w:tcBorders>
            <w:shd w:val="clear" w:color="C0C0C0" w:fill="C0C0C0"/>
            <w:noWrap/>
            <w:vAlign w:val="center"/>
            <w:hideMark/>
          </w:tcPr>
          <w:p w14:paraId="79ADF8E2" w14:textId="77777777" w:rsidR="00694FDB" w:rsidRPr="00694FDB" w:rsidRDefault="00694FDB" w:rsidP="00694FDB">
            <w:pPr>
              <w:spacing w:after="0" w:line="240" w:lineRule="auto"/>
              <w:jc w:val="center"/>
              <w:rPr>
                <w:rFonts w:ascii="Calibri" w:eastAsia="Times New Roman" w:hAnsi="Calibri" w:cs="Calibri"/>
                <w:b/>
                <w:bCs/>
                <w:color w:val="000000"/>
                <w:sz w:val="10"/>
                <w:szCs w:val="10"/>
                <w:lang w:val="en-GB" w:eastAsia="en-GB"/>
              </w:rPr>
            </w:pPr>
            <w:r w:rsidRPr="00694FDB">
              <w:rPr>
                <w:rFonts w:ascii="Calibri" w:eastAsia="Times New Roman" w:hAnsi="Calibri" w:cs="Calibri"/>
                <w:b/>
                <w:bCs/>
                <w:color w:val="000000"/>
                <w:sz w:val="10"/>
                <w:szCs w:val="10"/>
                <w:lang w:val="en-GB" w:eastAsia="en-GB"/>
              </w:rPr>
              <w:t> </w:t>
            </w:r>
          </w:p>
        </w:tc>
      </w:tr>
    </w:tbl>
    <w:p w14:paraId="33444D50" w14:textId="707B2ED3" w:rsidR="00A6482B" w:rsidRDefault="00694FDB" w:rsidP="00C5276E">
      <w:pPr>
        <w:rPr>
          <w:lang w:val="en"/>
        </w:rPr>
      </w:pPr>
      <w:r>
        <w:rPr>
          <w:lang w:val="en"/>
        </w:rPr>
        <w:fldChar w:fldCharType="end"/>
      </w:r>
    </w:p>
    <w:p w14:paraId="40B54225" w14:textId="77777777" w:rsidR="00A6482B" w:rsidRDefault="00A6482B" w:rsidP="00C5276E">
      <w:pPr>
        <w:rPr>
          <w:lang w:val="en"/>
        </w:rPr>
      </w:pPr>
    </w:p>
    <w:p w14:paraId="0AF451A4" w14:textId="77777777" w:rsidR="00A6482B" w:rsidRDefault="00A6482B" w:rsidP="00C5276E">
      <w:pPr>
        <w:rPr>
          <w:lang w:val="en"/>
        </w:rPr>
      </w:pPr>
    </w:p>
    <w:p w14:paraId="65366397" w14:textId="77777777" w:rsidR="00A6482B" w:rsidRDefault="00A6482B" w:rsidP="00C5276E">
      <w:pPr>
        <w:rPr>
          <w:lang w:val="en"/>
        </w:rPr>
      </w:pPr>
    </w:p>
    <w:p w14:paraId="769CD030" w14:textId="1D33BF16" w:rsidR="00986A6B" w:rsidRDefault="00986A6B" w:rsidP="00C5276E">
      <w:pPr>
        <w:rPr>
          <w:lang w:val="en"/>
        </w:rPr>
      </w:pPr>
      <w:r>
        <w:rPr>
          <w:lang w:val="en"/>
        </w:rPr>
        <w:lastRenderedPageBreak/>
        <w:t>References</w:t>
      </w:r>
    </w:p>
    <w:p w14:paraId="10DF3094" w14:textId="77777777" w:rsidR="00986A6B" w:rsidRDefault="00986A6B" w:rsidP="00986A6B">
      <w:pPr>
        <w:pStyle w:val="Bibliography"/>
        <w:rPr>
          <w:noProof/>
          <w:sz w:val="24"/>
          <w:szCs w:val="24"/>
        </w:rPr>
      </w:pPr>
      <w:r>
        <w:rPr>
          <w:lang w:val="en"/>
        </w:rPr>
        <w:fldChar w:fldCharType="begin"/>
      </w:r>
      <w:r>
        <w:rPr>
          <w:lang w:val="en-GB"/>
        </w:rPr>
        <w:instrText xml:space="preserve"> BIBLIOGRAPHY  \l 2057 </w:instrText>
      </w:r>
      <w:r>
        <w:rPr>
          <w:lang w:val="en"/>
        </w:rPr>
        <w:fldChar w:fldCharType="separate"/>
      </w:r>
      <w:r>
        <w:rPr>
          <w:noProof/>
        </w:rPr>
        <w:t xml:space="preserve">Aikin, J., 2021. </w:t>
      </w:r>
      <w:r>
        <w:rPr>
          <w:i/>
          <w:iCs/>
          <w:noProof/>
        </w:rPr>
        <w:t xml:space="preserve">https://www.webcanopystudio.com/blog/3-examples-of-marketing-strategies-to-improve-sales-and-increase-conversion. </w:t>
      </w:r>
      <w:r>
        <w:rPr>
          <w:noProof/>
        </w:rPr>
        <w:t xml:space="preserve">[Online] </w:t>
      </w:r>
      <w:r>
        <w:rPr>
          <w:noProof/>
        </w:rPr>
        <w:br/>
        <w:t xml:space="preserve">Available at: </w:t>
      </w:r>
      <w:r>
        <w:rPr>
          <w:noProof/>
          <w:u w:val="single"/>
        </w:rPr>
        <w:t>https://www.webcanopystudio.com/blog/3-examples-of-marketing-strategies-to-improve-sales-and-increase-conversion</w:t>
      </w:r>
      <w:r>
        <w:rPr>
          <w:noProof/>
        </w:rPr>
        <w:br/>
        <w:t>[Accessed 18 03 2022].</w:t>
      </w:r>
    </w:p>
    <w:p w14:paraId="5D57659F" w14:textId="77777777" w:rsidR="00986A6B" w:rsidRDefault="00986A6B" w:rsidP="00986A6B">
      <w:pPr>
        <w:pStyle w:val="Bibliography"/>
        <w:rPr>
          <w:noProof/>
        </w:rPr>
      </w:pPr>
      <w:r>
        <w:rPr>
          <w:noProof/>
        </w:rPr>
        <w:t xml:space="preserve">Anon., 1999. </w:t>
      </w:r>
      <w:r>
        <w:rPr>
          <w:i/>
          <w:iCs/>
          <w:noProof/>
        </w:rPr>
        <w:t xml:space="preserve">https://www.capterra.com/. </w:t>
      </w:r>
      <w:r>
        <w:rPr>
          <w:noProof/>
        </w:rPr>
        <w:t xml:space="preserve">[Online] </w:t>
      </w:r>
      <w:r>
        <w:rPr>
          <w:noProof/>
        </w:rPr>
        <w:br/>
        <w:t xml:space="preserve">Available at: </w:t>
      </w:r>
      <w:r>
        <w:rPr>
          <w:noProof/>
          <w:u w:val="single"/>
        </w:rPr>
        <w:t>https://www.capterra.com/sem-compare/advertising-agency-software/?utm_source=ps-google&amp;utm_medium=ppc&amp;gclid=CjwKCAiA1JGRBhBSEiwAxXblwV5CCZsojq-O2ea3LnwD3hP_r1NrYU372tfN-xcXOUUGytHapJbHShoCzNUQAvD_BwE</w:t>
      </w:r>
      <w:r>
        <w:rPr>
          <w:noProof/>
        </w:rPr>
        <w:br/>
        <w:t>[Accessed 04 03 2022].</w:t>
      </w:r>
    </w:p>
    <w:p w14:paraId="7CE26604" w14:textId="77777777" w:rsidR="00986A6B" w:rsidRDefault="00986A6B" w:rsidP="00986A6B">
      <w:pPr>
        <w:pStyle w:val="Bibliography"/>
        <w:rPr>
          <w:noProof/>
        </w:rPr>
      </w:pPr>
      <w:r>
        <w:rPr>
          <w:noProof/>
        </w:rPr>
        <w:t xml:space="preserve">Anon., 2022. </w:t>
      </w:r>
      <w:r>
        <w:rPr>
          <w:i/>
          <w:iCs/>
          <w:noProof/>
        </w:rPr>
        <w:t xml:space="preserve">https://www.moneysupermarket.com/. </w:t>
      </w:r>
      <w:r>
        <w:rPr>
          <w:noProof/>
        </w:rPr>
        <w:t xml:space="preserve">[Online] </w:t>
      </w:r>
      <w:r>
        <w:rPr>
          <w:noProof/>
        </w:rPr>
        <w:br/>
        <w:t xml:space="preserve">Available at: </w:t>
      </w:r>
      <w:r>
        <w:rPr>
          <w:noProof/>
          <w:u w:val="single"/>
        </w:rPr>
        <w:t>https://www.moneysupermarket.com/business-insurance/business-insurance/?gclsrc=aw.ds&amp;&amp;cicp1=&amp;source=GOO-0X0000048C29CD4152&amp;mckv=s|dc_pcrid_576513536798_mtype_e_kword_business%20insurance%20quotes_2764ri918980_slid__pgrid_55245518390_ptaid_kwd-23670413&amp;uui</w:t>
      </w:r>
      <w:r>
        <w:rPr>
          <w:noProof/>
        </w:rPr>
        <w:br/>
        <w:t>[Accessed 05 03 2022].</w:t>
      </w:r>
    </w:p>
    <w:p w14:paraId="14709ED1" w14:textId="77777777" w:rsidR="00986A6B" w:rsidRDefault="00986A6B" w:rsidP="00986A6B">
      <w:pPr>
        <w:pStyle w:val="Bibliography"/>
        <w:rPr>
          <w:noProof/>
        </w:rPr>
      </w:pPr>
      <w:r>
        <w:rPr>
          <w:noProof/>
        </w:rPr>
        <w:t xml:space="preserve">Anon., 2022. </w:t>
      </w:r>
      <w:r>
        <w:rPr>
          <w:i/>
          <w:iCs/>
          <w:noProof/>
        </w:rPr>
        <w:t xml:space="preserve">www.gov.uk. </w:t>
      </w:r>
      <w:r>
        <w:rPr>
          <w:noProof/>
        </w:rPr>
        <w:t xml:space="preserve">[Online] </w:t>
      </w:r>
      <w:r>
        <w:rPr>
          <w:noProof/>
        </w:rPr>
        <w:br/>
        <w:t xml:space="preserve">Available at: </w:t>
      </w:r>
      <w:r>
        <w:rPr>
          <w:noProof/>
          <w:u w:val="single"/>
        </w:rPr>
        <w:t>https://www.gov.uk/log-in-file-self-assessment-tax-return</w:t>
      </w:r>
      <w:r>
        <w:rPr>
          <w:noProof/>
        </w:rPr>
        <w:br/>
        <w:t>[Accessed 04 03 2022].</w:t>
      </w:r>
    </w:p>
    <w:p w14:paraId="3F89790A" w14:textId="77777777" w:rsidR="00986A6B" w:rsidRDefault="00986A6B" w:rsidP="00986A6B">
      <w:pPr>
        <w:pStyle w:val="Bibliography"/>
        <w:rPr>
          <w:noProof/>
        </w:rPr>
      </w:pPr>
      <w:r>
        <w:rPr>
          <w:noProof/>
        </w:rPr>
        <w:t xml:space="preserve">Anonim, 2018. </w:t>
      </w:r>
      <w:r>
        <w:rPr>
          <w:i/>
          <w:iCs/>
          <w:noProof/>
        </w:rPr>
        <w:t xml:space="preserve">https://www.bgateway.com/resources/advertising-the-basics. </w:t>
      </w:r>
      <w:r>
        <w:rPr>
          <w:noProof/>
        </w:rPr>
        <w:t xml:space="preserve">[Online] </w:t>
      </w:r>
      <w:r>
        <w:rPr>
          <w:noProof/>
        </w:rPr>
        <w:br/>
        <w:t xml:space="preserve">Available at: </w:t>
      </w:r>
      <w:r>
        <w:rPr>
          <w:noProof/>
          <w:u w:val="single"/>
        </w:rPr>
        <w:t>https://www.bgateway.com/resources/advertising-the-basics</w:t>
      </w:r>
      <w:r>
        <w:rPr>
          <w:noProof/>
        </w:rPr>
        <w:br/>
        <w:t>[Accessed 20 03 2022].</w:t>
      </w:r>
    </w:p>
    <w:p w14:paraId="17F5488E" w14:textId="77777777" w:rsidR="00986A6B" w:rsidRDefault="00986A6B" w:rsidP="00986A6B">
      <w:pPr>
        <w:pStyle w:val="Bibliography"/>
        <w:rPr>
          <w:noProof/>
        </w:rPr>
      </w:pPr>
      <w:r>
        <w:rPr>
          <w:noProof/>
        </w:rPr>
        <w:t xml:space="preserve">Bennett, C., 2022. </w:t>
      </w:r>
      <w:r>
        <w:rPr>
          <w:i/>
          <w:iCs/>
          <w:noProof/>
        </w:rPr>
        <w:t xml:space="preserve">https://economictimes.indiatimes.com/definition/advertising. </w:t>
      </w:r>
      <w:r>
        <w:rPr>
          <w:noProof/>
        </w:rPr>
        <w:t xml:space="preserve">[Online] </w:t>
      </w:r>
      <w:r>
        <w:rPr>
          <w:noProof/>
        </w:rPr>
        <w:br/>
        <w:t xml:space="preserve">Available at: </w:t>
      </w:r>
      <w:r>
        <w:rPr>
          <w:noProof/>
          <w:u w:val="single"/>
        </w:rPr>
        <w:t>https://economictimes.indiatimes.com/definition/advertising</w:t>
      </w:r>
      <w:r>
        <w:rPr>
          <w:noProof/>
        </w:rPr>
        <w:br/>
        <w:t>[Accessed 20 03 2022].</w:t>
      </w:r>
    </w:p>
    <w:p w14:paraId="37ED33D9" w14:textId="77777777" w:rsidR="00986A6B" w:rsidRDefault="00986A6B" w:rsidP="00986A6B">
      <w:pPr>
        <w:pStyle w:val="Bibliography"/>
        <w:rPr>
          <w:noProof/>
        </w:rPr>
      </w:pPr>
      <w:r>
        <w:rPr>
          <w:noProof/>
        </w:rPr>
        <w:t xml:space="preserve">Census, 2., 2021. </w:t>
      </w:r>
      <w:r>
        <w:rPr>
          <w:i/>
          <w:iCs/>
          <w:noProof/>
        </w:rPr>
        <w:t xml:space="preserve">www.statistics.gov.uk. </w:t>
      </w:r>
      <w:r>
        <w:rPr>
          <w:noProof/>
        </w:rPr>
        <w:t xml:space="preserve">[Online] </w:t>
      </w:r>
      <w:r>
        <w:rPr>
          <w:noProof/>
        </w:rPr>
        <w:br/>
        <w:t xml:space="preserve">Available at: </w:t>
      </w:r>
      <w:r>
        <w:rPr>
          <w:noProof/>
          <w:u w:val="single"/>
        </w:rPr>
        <w:t>https://www.newport.gov.uk/_dc//index.cfm?fuseaction=population.keystats</w:t>
      </w:r>
      <w:r>
        <w:rPr>
          <w:noProof/>
        </w:rPr>
        <w:br/>
        <w:t>[Accessed 03 March 2022].</w:t>
      </w:r>
    </w:p>
    <w:p w14:paraId="21EAD184" w14:textId="77777777" w:rsidR="00986A6B" w:rsidRDefault="00986A6B" w:rsidP="00986A6B">
      <w:pPr>
        <w:pStyle w:val="Bibliography"/>
        <w:rPr>
          <w:noProof/>
        </w:rPr>
      </w:pPr>
      <w:r>
        <w:rPr>
          <w:noProof/>
        </w:rPr>
        <w:t xml:space="preserve">Costarella, R., 2019. </w:t>
      </w:r>
      <w:r>
        <w:rPr>
          <w:i/>
          <w:iCs/>
          <w:noProof/>
        </w:rPr>
        <w:t xml:space="preserve">https://www.business2community.com/strategy/5-effective-ways-to-get-clients-to-pay-twice-as-much-02271782. </w:t>
      </w:r>
      <w:r>
        <w:rPr>
          <w:noProof/>
        </w:rPr>
        <w:t xml:space="preserve">[Online] </w:t>
      </w:r>
      <w:r>
        <w:rPr>
          <w:noProof/>
        </w:rPr>
        <w:br/>
        <w:t xml:space="preserve">Available at: </w:t>
      </w:r>
      <w:r>
        <w:rPr>
          <w:noProof/>
          <w:u w:val="single"/>
        </w:rPr>
        <w:t>https://www.business2community.com/strategy/5-effective-ways-to-get-clients-to-pay-twice-as-much-02271782</w:t>
      </w:r>
      <w:r>
        <w:rPr>
          <w:noProof/>
        </w:rPr>
        <w:br/>
        <w:t>[Accessed 15 03 2022].</w:t>
      </w:r>
    </w:p>
    <w:p w14:paraId="48748BF2" w14:textId="77777777" w:rsidR="00986A6B" w:rsidRDefault="00986A6B" w:rsidP="00986A6B">
      <w:pPr>
        <w:pStyle w:val="Bibliography"/>
        <w:rPr>
          <w:noProof/>
        </w:rPr>
      </w:pPr>
      <w:r>
        <w:rPr>
          <w:noProof/>
        </w:rPr>
        <w:t xml:space="preserve">FRYE, C., 2019. </w:t>
      </w:r>
      <w:r>
        <w:rPr>
          <w:i/>
          <w:iCs/>
          <w:noProof/>
        </w:rPr>
        <w:t xml:space="preserve">https://www.kolabtree.com/blog/how-to-conduct-market-research-for-a-new-product/?utm_source=google&amp;utm_medium=cpc&amp;utm_term=&amp;keyword=&amp;utm_campaign=2020_US_DSA&amp;gclid=CjwKCAiA1JGRBhBSEiwAxXblwTsamuYs4hnrCsN0zEyYYS29w67liM9LomqaOxsuaCMTzFawNiBeixoC6eEQAvD_BwE. </w:t>
      </w:r>
      <w:r>
        <w:rPr>
          <w:noProof/>
        </w:rPr>
        <w:t xml:space="preserve">[Online] </w:t>
      </w:r>
      <w:r>
        <w:rPr>
          <w:noProof/>
        </w:rPr>
        <w:br/>
        <w:t xml:space="preserve">Available at: </w:t>
      </w:r>
      <w:r>
        <w:rPr>
          <w:noProof/>
          <w:u w:val="single"/>
        </w:rPr>
        <w:t>https://www.kolabtree.com/blog/how-to-conduct-market-research-for-a-new-</w:t>
      </w:r>
      <w:r>
        <w:rPr>
          <w:noProof/>
          <w:u w:val="single"/>
        </w:rPr>
        <w:lastRenderedPageBreak/>
        <w:t>product/?utm_source=google&amp;utm_medium=cpc&amp;utm_term=&amp;keyword=&amp;utm_campaign=2020_US_DSA&amp;gclid=CjwKCAiA1JGRBhBSEiwAxXblwTsamuYs4hnrCsN0zEyYYS29w67liM9LomqaOxsuaCMTzFawNiBeixoC6eEQAvD_BwE</w:t>
      </w:r>
      <w:r>
        <w:rPr>
          <w:noProof/>
        </w:rPr>
        <w:br/>
        <w:t>[Accessed 04 03 2022].</w:t>
      </w:r>
    </w:p>
    <w:p w14:paraId="3A299855" w14:textId="77777777" w:rsidR="00986A6B" w:rsidRDefault="00986A6B" w:rsidP="00986A6B">
      <w:pPr>
        <w:pStyle w:val="Bibliography"/>
        <w:rPr>
          <w:noProof/>
        </w:rPr>
      </w:pPr>
      <w:r>
        <w:rPr>
          <w:noProof/>
        </w:rPr>
        <w:t xml:space="preserve">https://www.newport.gov.uk/_dc//index.cfm?fuseaction=population.keystats, 2021. </w:t>
      </w:r>
      <w:r>
        <w:rPr>
          <w:i/>
          <w:iCs/>
          <w:noProof/>
        </w:rPr>
        <w:t xml:space="preserve">https://www.newport.gov.uk/. </w:t>
      </w:r>
      <w:r>
        <w:rPr>
          <w:noProof/>
        </w:rPr>
        <w:t xml:space="preserve">[Online] </w:t>
      </w:r>
      <w:r>
        <w:rPr>
          <w:noProof/>
        </w:rPr>
        <w:br/>
        <w:t xml:space="preserve">Available at: </w:t>
      </w:r>
      <w:r>
        <w:rPr>
          <w:noProof/>
          <w:u w:val="single"/>
        </w:rPr>
        <w:t>https://www.newport.gov.uk/_dc//index.cfm?fuseaction=population.keystats</w:t>
      </w:r>
      <w:r>
        <w:rPr>
          <w:noProof/>
        </w:rPr>
        <w:br/>
        <w:t>[Accessed 03 March 2022].</w:t>
      </w:r>
    </w:p>
    <w:p w14:paraId="68C5D16A" w14:textId="77777777" w:rsidR="00986A6B" w:rsidRDefault="00986A6B" w:rsidP="00986A6B">
      <w:pPr>
        <w:pStyle w:val="Bibliography"/>
        <w:rPr>
          <w:noProof/>
        </w:rPr>
      </w:pPr>
      <w:r>
        <w:rPr>
          <w:noProof/>
        </w:rPr>
        <w:t xml:space="preserve">John C. Chambers, S. K. M. a. D. D. S., 1971. </w:t>
      </w:r>
      <w:r>
        <w:rPr>
          <w:i/>
          <w:iCs/>
          <w:noProof/>
        </w:rPr>
        <w:t xml:space="preserve">https://hbr.org/1971/07/how-to-choose-the-right-forecasting-technique. </w:t>
      </w:r>
      <w:r>
        <w:rPr>
          <w:noProof/>
        </w:rPr>
        <w:t xml:space="preserve">[Online] </w:t>
      </w:r>
      <w:r>
        <w:rPr>
          <w:noProof/>
        </w:rPr>
        <w:br/>
        <w:t xml:space="preserve">Available at: </w:t>
      </w:r>
      <w:r>
        <w:rPr>
          <w:noProof/>
          <w:u w:val="single"/>
        </w:rPr>
        <w:t>https://hbr.org/1971/07/how-to-choose-the-right-forecasting-technique</w:t>
      </w:r>
      <w:r>
        <w:rPr>
          <w:noProof/>
        </w:rPr>
        <w:br/>
        <w:t>[Accessed 15 03 2022].</w:t>
      </w:r>
    </w:p>
    <w:p w14:paraId="07FFB5DD" w14:textId="77777777" w:rsidR="00986A6B" w:rsidRDefault="00986A6B" w:rsidP="00986A6B">
      <w:pPr>
        <w:pStyle w:val="Bibliography"/>
        <w:rPr>
          <w:noProof/>
        </w:rPr>
      </w:pPr>
      <w:r>
        <w:rPr>
          <w:noProof/>
        </w:rPr>
        <w:t xml:space="preserve">MAHALINGAM, K., 2021. </w:t>
      </w:r>
      <w:r>
        <w:rPr>
          <w:i/>
          <w:iCs/>
          <w:noProof/>
        </w:rPr>
        <w:t xml:space="preserve">https://www.chargebee.com/blog/importance-of-sales-forecasting/. </w:t>
      </w:r>
      <w:r>
        <w:rPr>
          <w:noProof/>
        </w:rPr>
        <w:t xml:space="preserve">[Online] </w:t>
      </w:r>
      <w:r>
        <w:rPr>
          <w:noProof/>
        </w:rPr>
        <w:br/>
        <w:t xml:space="preserve">Available at: </w:t>
      </w:r>
      <w:r>
        <w:rPr>
          <w:noProof/>
          <w:u w:val="single"/>
        </w:rPr>
        <w:t>https://www.chargebee.com/blog/importance-of-sales-forecasting/</w:t>
      </w:r>
      <w:r>
        <w:rPr>
          <w:noProof/>
        </w:rPr>
        <w:br/>
        <w:t>[Accessed 20 03 2022].</w:t>
      </w:r>
    </w:p>
    <w:p w14:paraId="77F09767" w14:textId="77777777" w:rsidR="00986A6B" w:rsidRDefault="00986A6B" w:rsidP="00986A6B">
      <w:pPr>
        <w:pStyle w:val="Bibliography"/>
        <w:rPr>
          <w:noProof/>
        </w:rPr>
      </w:pPr>
      <w:r>
        <w:rPr>
          <w:noProof/>
        </w:rPr>
        <w:t xml:space="preserve">Matthew Dixon, K. F. a. N. T., 2010. </w:t>
      </w:r>
      <w:r>
        <w:rPr>
          <w:i/>
          <w:iCs/>
          <w:noProof/>
        </w:rPr>
        <w:t xml:space="preserve">https://hbr.org/2010/07/stop-trying-to-delight-your-customers. </w:t>
      </w:r>
      <w:r>
        <w:rPr>
          <w:noProof/>
        </w:rPr>
        <w:t xml:space="preserve">[Online] </w:t>
      </w:r>
      <w:r>
        <w:rPr>
          <w:noProof/>
        </w:rPr>
        <w:br/>
        <w:t xml:space="preserve">Available at: </w:t>
      </w:r>
      <w:r>
        <w:rPr>
          <w:noProof/>
          <w:u w:val="single"/>
        </w:rPr>
        <w:t>https://hbr.org/2010/07/stop-trying-to-delight-your-customers</w:t>
      </w:r>
      <w:r>
        <w:rPr>
          <w:noProof/>
        </w:rPr>
        <w:br/>
        <w:t>[Accessed 15 03 2022].</w:t>
      </w:r>
    </w:p>
    <w:p w14:paraId="63ED4C7E" w14:textId="77777777" w:rsidR="00986A6B" w:rsidRDefault="00986A6B" w:rsidP="00986A6B">
      <w:pPr>
        <w:pStyle w:val="Bibliography"/>
        <w:rPr>
          <w:noProof/>
        </w:rPr>
      </w:pPr>
      <w:r>
        <w:rPr>
          <w:noProof/>
        </w:rPr>
        <w:t xml:space="preserve">MORAH, C., 2021. </w:t>
      </w:r>
      <w:r>
        <w:rPr>
          <w:i/>
          <w:iCs/>
          <w:noProof/>
        </w:rPr>
        <w:t xml:space="preserve">Business Startup Costs: It’s in the Details. </w:t>
      </w:r>
      <w:r>
        <w:rPr>
          <w:noProof/>
        </w:rPr>
        <w:t xml:space="preserve">[Online] </w:t>
      </w:r>
      <w:r>
        <w:rPr>
          <w:noProof/>
        </w:rPr>
        <w:br/>
        <w:t xml:space="preserve">Available at: </w:t>
      </w:r>
      <w:r>
        <w:rPr>
          <w:noProof/>
          <w:u w:val="single"/>
        </w:rPr>
        <w:t>https://www.investopedia.com/articles/pf/09/business-startup-costs.asp#:~:text=Startup%20costs%20are%20the%20expenses,%2C%20promotion%2C%20and%20employee%20expenses.</w:t>
      </w:r>
      <w:r>
        <w:rPr>
          <w:noProof/>
        </w:rPr>
        <w:br/>
        <w:t>[Accessed 05 03 2022].</w:t>
      </w:r>
    </w:p>
    <w:p w14:paraId="219C6434" w14:textId="77777777" w:rsidR="00986A6B" w:rsidRDefault="00986A6B" w:rsidP="00986A6B">
      <w:pPr>
        <w:pStyle w:val="Bibliography"/>
        <w:rPr>
          <w:noProof/>
        </w:rPr>
      </w:pPr>
      <w:r>
        <w:rPr>
          <w:noProof/>
        </w:rPr>
        <w:t xml:space="preserve">MORAH, C., 2021. </w:t>
      </w:r>
      <w:r>
        <w:rPr>
          <w:i/>
          <w:iCs/>
          <w:noProof/>
        </w:rPr>
        <w:t xml:space="preserve">https://www.investopedia.com/articles/pf/09/business-startup-costs.asp#:~:text=Startup%20costs%20are%20the%20expenses,%2C%20promotion%2C%20and%20employee%20expenses.. </w:t>
      </w:r>
      <w:r>
        <w:rPr>
          <w:noProof/>
        </w:rPr>
        <w:t xml:space="preserve">[Online] </w:t>
      </w:r>
      <w:r>
        <w:rPr>
          <w:noProof/>
        </w:rPr>
        <w:br/>
        <w:t xml:space="preserve">Available at: </w:t>
      </w:r>
      <w:r>
        <w:rPr>
          <w:noProof/>
          <w:u w:val="single"/>
        </w:rPr>
        <w:t>https://www.investopedia.com/articles/pf/09/business-startup-costs.asp#:~:text=Startup%20costs%20are%20the%20expenses,%2C%20promotion%2C%20and%20employee%20expenses.</w:t>
      </w:r>
      <w:r>
        <w:rPr>
          <w:noProof/>
        </w:rPr>
        <w:br/>
        <w:t>[Accessed 18 03 2022].</w:t>
      </w:r>
    </w:p>
    <w:p w14:paraId="07BCDDFC" w14:textId="77777777" w:rsidR="00986A6B" w:rsidRDefault="00986A6B" w:rsidP="00986A6B">
      <w:pPr>
        <w:pStyle w:val="Bibliography"/>
        <w:rPr>
          <w:noProof/>
        </w:rPr>
      </w:pPr>
      <w:r>
        <w:rPr>
          <w:noProof/>
        </w:rPr>
        <w:t xml:space="preserve">Shewan, D., 2017. </w:t>
      </w:r>
      <w:r>
        <w:rPr>
          <w:i/>
          <w:iCs/>
          <w:noProof/>
        </w:rPr>
        <w:t xml:space="preserve">https://www.wordstream.com/blog/ws/2017/12/20/swot-analysis. </w:t>
      </w:r>
      <w:r>
        <w:rPr>
          <w:noProof/>
        </w:rPr>
        <w:t xml:space="preserve">[Online] </w:t>
      </w:r>
      <w:r>
        <w:rPr>
          <w:noProof/>
        </w:rPr>
        <w:br/>
        <w:t xml:space="preserve">Available at: </w:t>
      </w:r>
      <w:r>
        <w:rPr>
          <w:noProof/>
          <w:u w:val="single"/>
        </w:rPr>
        <w:t>https://www.wordstream.com/blog/ws/2017/12/20/swot-analysis</w:t>
      </w:r>
      <w:r>
        <w:rPr>
          <w:noProof/>
        </w:rPr>
        <w:br/>
        <w:t>[Accessed 02/03/2022 march 2022].</w:t>
      </w:r>
    </w:p>
    <w:p w14:paraId="55C5194A" w14:textId="739CBDC6" w:rsidR="00986A6B" w:rsidRDefault="00986A6B" w:rsidP="00986A6B">
      <w:pPr>
        <w:rPr>
          <w:lang w:val="en"/>
        </w:rPr>
      </w:pPr>
      <w:r>
        <w:rPr>
          <w:lang w:val="en"/>
        </w:rPr>
        <w:fldChar w:fldCharType="end"/>
      </w:r>
    </w:p>
    <w:p w14:paraId="1BC1A4B0" w14:textId="77777777" w:rsidR="00986A6B" w:rsidRDefault="00986A6B" w:rsidP="00C5276E">
      <w:pPr>
        <w:rPr>
          <w:lang w:val="en"/>
        </w:rPr>
      </w:pPr>
    </w:p>
    <w:p w14:paraId="64E1E0C9" w14:textId="77777777" w:rsidR="00986A6B" w:rsidRPr="00C5276E" w:rsidRDefault="00986A6B" w:rsidP="00C5276E">
      <w:pPr>
        <w:rPr>
          <w:lang w:val="en"/>
        </w:rPr>
      </w:pPr>
    </w:p>
    <w:sectPr w:rsidR="00986A6B" w:rsidRPr="00C5276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E"/>
    <w:lvl w:ilvl="0">
      <w:numFmt w:val="bullet"/>
      <w:lvlText w:val="*"/>
      <w:lvlJc w:val="left"/>
    </w:lvl>
  </w:abstractNum>
  <w:abstractNum w:abstractNumId="1" w15:restartNumberingAfterBreak="0">
    <w:nsid w:val="0953669F"/>
    <w:multiLevelType w:val="hybridMultilevel"/>
    <w:tmpl w:val="4634AA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735B1"/>
    <w:multiLevelType w:val="hybridMultilevel"/>
    <w:tmpl w:val="14FA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D76C8F"/>
    <w:multiLevelType w:val="multilevel"/>
    <w:tmpl w:val="21D76C8F"/>
    <w:lvl w:ilvl="0">
      <w:start w:val="3"/>
      <w:numFmt w:val="bullet"/>
      <w:lvlText w:val="-"/>
      <w:lvlJc w:val="left"/>
      <w:pPr>
        <w:ind w:left="720" w:hanging="360"/>
      </w:pPr>
      <w:rPr>
        <w:rFonts w:ascii="Arial" w:eastAsiaTheme="minorEastAsia"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D706E8B"/>
    <w:multiLevelType w:val="hybridMultilevel"/>
    <w:tmpl w:val="D69A4B06"/>
    <w:lvl w:ilvl="0" w:tplc="DAC43E48">
      <w:numFmt w:val="bullet"/>
      <w:lvlText w:val="•"/>
      <w:lvlJc w:val="left"/>
      <w:pPr>
        <w:ind w:left="720" w:hanging="360"/>
      </w:pPr>
      <w:rPr>
        <w:rFonts w:ascii="Lato" w:eastAsiaTheme="minorEastAsia" w:hAnsi="Lat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791156"/>
    <w:multiLevelType w:val="multilevel"/>
    <w:tmpl w:val="35791156"/>
    <w:lvl w:ilvl="0">
      <w:start w:val="1"/>
      <w:numFmt w:val="bullet"/>
      <w:lvlText w:val=""/>
      <w:lvlJc w:val="left"/>
      <w:pPr>
        <w:tabs>
          <w:tab w:val="left" w:pos="180"/>
        </w:tabs>
        <w:ind w:left="180" w:hanging="360"/>
      </w:pPr>
      <w:rPr>
        <w:rFonts w:ascii="Symbol" w:hAnsi="Symbol" w:hint="default"/>
        <w:sz w:val="20"/>
      </w:rPr>
    </w:lvl>
    <w:lvl w:ilvl="1">
      <w:start w:val="1"/>
      <w:numFmt w:val="bullet"/>
      <w:lvlText w:val="o"/>
      <w:lvlJc w:val="left"/>
      <w:pPr>
        <w:tabs>
          <w:tab w:val="left" w:pos="900"/>
        </w:tabs>
        <w:ind w:left="900" w:hanging="360"/>
      </w:pPr>
      <w:rPr>
        <w:rFonts w:ascii="Courier New" w:hAnsi="Courier New" w:hint="default"/>
        <w:sz w:val="20"/>
      </w:rPr>
    </w:lvl>
    <w:lvl w:ilvl="2">
      <w:start w:val="1"/>
      <w:numFmt w:val="bullet"/>
      <w:lvlText w:val=""/>
      <w:lvlJc w:val="left"/>
      <w:pPr>
        <w:tabs>
          <w:tab w:val="left" w:pos="1620"/>
        </w:tabs>
        <w:ind w:left="1620" w:hanging="360"/>
      </w:pPr>
      <w:rPr>
        <w:rFonts w:ascii="Wingdings" w:hAnsi="Wingdings" w:hint="default"/>
        <w:sz w:val="20"/>
      </w:rPr>
    </w:lvl>
    <w:lvl w:ilvl="3">
      <w:start w:val="1"/>
      <w:numFmt w:val="bullet"/>
      <w:lvlText w:val=""/>
      <w:lvlJc w:val="left"/>
      <w:pPr>
        <w:tabs>
          <w:tab w:val="left" w:pos="2340"/>
        </w:tabs>
        <w:ind w:left="2340" w:hanging="360"/>
      </w:pPr>
      <w:rPr>
        <w:rFonts w:ascii="Wingdings" w:hAnsi="Wingdings" w:hint="default"/>
        <w:sz w:val="20"/>
      </w:rPr>
    </w:lvl>
    <w:lvl w:ilvl="4">
      <w:start w:val="1"/>
      <w:numFmt w:val="bullet"/>
      <w:lvlText w:val=""/>
      <w:lvlJc w:val="left"/>
      <w:pPr>
        <w:tabs>
          <w:tab w:val="left" w:pos="3060"/>
        </w:tabs>
        <w:ind w:left="3060" w:hanging="360"/>
      </w:pPr>
      <w:rPr>
        <w:rFonts w:ascii="Wingdings" w:hAnsi="Wingdings" w:hint="default"/>
        <w:sz w:val="20"/>
      </w:rPr>
    </w:lvl>
    <w:lvl w:ilvl="5">
      <w:start w:val="1"/>
      <w:numFmt w:val="bullet"/>
      <w:lvlText w:val=""/>
      <w:lvlJc w:val="left"/>
      <w:pPr>
        <w:tabs>
          <w:tab w:val="left" w:pos="3780"/>
        </w:tabs>
        <w:ind w:left="3780" w:hanging="360"/>
      </w:pPr>
      <w:rPr>
        <w:rFonts w:ascii="Wingdings" w:hAnsi="Wingdings" w:hint="default"/>
        <w:sz w:val="20"/>
      </w:rPr>
    </w:lvl>
    <w:lvl w:ilvl="6">
      <w:start w:val="1"/>
      <w:numFmt w:val="bullet"/>
      <w:lvlText w:val=""/>
      <w:lvlJc w:val="left"/>
      <w:pPr>
        <w:tabs>
          <w:tab w:val="left" w:pos="4500"/>
        </w:tabs>
        <w:ind w:left="4500" w:hanging="360"/>
      </w:pPr>
      <w:rPr>
        <w:rFonts w:ascii="Wingdings" w:hAnsi="Wingdings" w:hint="default"/>
        <w:sz w:val="20"/>
      </w:rPr>
    </w:lvl>
    <w:lvl w:ilvl="7">
      <w:start w:val="1"/>
      <w:numFmt w:val="bullet"/>
      <w:lvlText w:val=""/>
      <w:lvlJc w:val="left"/>
      <w:pPr>
        <w:tabs>
          <w:tab w:val="left" w:pos="5220"/>
        </w:tabs>
        <w:ind w:left="5220" w:hanging="360"/>
      </w:pPr>
      <w:rPr>
        <w:rFonts w:ascii="Wingdings" w:hAnsi="Wingdings" w:hint="default"/>
        <w:sz w:val="20"/>
      </w:rPr>
    </w:lvl>
    <w:lvl w:ilvl="8">
      <w:start w:val="1"/>
      <w:numFmt w:val="bullet"/>
      <w:lvlText w:val=""/>
      <w:lvlJc w:val="left"/>
      <w:pPr>
        <w:tabs>
          <w:tab w:val="left" w:pos="5940"/>
        </w:tabs>
        <w:ind w:left="5940" w:hanging="360"/>
      </w:pPr>
      <w:rPr>
        <w:rFonts w:ascii="Wingdings" w:hAnsi="Wingdings" w:hint="default"/>
        <w:sz w:val="20"/>
      </w:rPr>
    </w:lvl>
  </w:abstractNum>
  <w:abstractNum w:abstractNumId="6" w15:restartNumberingAfterBreak="0">
    <w:nsid w:val="393578C2"/>
    <w:multiLevelType w:val="multilevel"/>
    <w:tmpl w:val="393578C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48134500"/>
    <w:multiLevelType w:val="multilevel"/>
    <w:tmpl w:val="48134500"/>
    <w:lvl w:ilvl="0">
      <w:start w:val="1"/>
      <w:numFmt w:val="decimal"/>
      <w:lvlText w:val="%1."/>
      <w:lvlJc w:val="left"/>
      <w:pPr>
        <w:ind w:left="720" w:hanging="360"/>
      </w:pPr>
      <w:rPr>
        <w:rFonts w:ascii="Arial" w:hAnsi="Arial" w:cs="Arial"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C4927D8"/>
    <w:multiLevelType w:val="multilevel"/>
    <w:tmpl w:val="5C4927D8"/>
    <w:lvl w:ilvl="0">
      <w:start w:val="1"/>
      <w:numFmt w:val="decimal"/>
      <w:lvlText w:val="%1."/>
      <w:lvlJc w:val="left"/>
      <w:pPr>
        <w:ind w:left="720" w:hanging="360"/>
      </w:pPr>
      <w:rPr>
        <w:rFonts w:ascii="Arial" w:hAnsi="Arial" w:cs="Arial"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8"/>
  </w:num>
  <w:num w:numId="3">
    <w:abstractNumId w:val="5"/>
  </w:num>
  <w:num w:numId="4">
    <w:abstractNumId w:val="7"/>
  </w:num>
  <w:num w:numId="5">
    <w:abstractNumId w:val="3"/>
  </w:num>
  <w:num w:numId="6">
    <w:abstractNumId w:val="6"/>
  </w:num>
  <w:num w:numId="7">
    <w:abstractNumId w:val="2"/>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rawingGridHorizontalOrigin w:val="1800"/>
  <w:drawingGridVerticalOrigin w:val="1440"/>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97D"/>
    <w:rsid w:val="0001471B"/>
    <w:rsid w:val="00016ADA"/>
    <w:rsid w:val="000408C8"/>
    <w:rsid w:val="00044FD9"/>
    <w:rsid w:val="00050B66"/>
    <w:rsid w:val="0005271C"/>
    <w:rsid w:val="0007027B"/>
    <w:rsid w:val="0008777F"/>
    <w:rsid w:val="000A00FC"/>
    <w:rsid w:val="000A44A3"/>
    <w:rsid w:val="000A5448"/>
    <w:rsid w:val="000B47B1"/>
    <w:rsid w:val="000C158E"/>
    <w:rsid w:val="000C33FD"/>
    <w:rsid w:val="000C420E"/>
    <w:rsid w:val="000D52F7"/>
    <w:rsid w:val="000D7287"/>
    <w:rsid w:val="000D7560"/>
    <w:rsid w:val="000D7AC4"/>
    <w:rsid w:val="000E487E"/>
    <w:rsid w:val="000F0364"/>
    <w:rsid w:val="00101416"/>
    <w:rsid w:val="00107589"/>
    <w:rsid w:val="001274DF"/>
    <w:rsid w:val="00127910"/>
    <w:rsid w:val="00131B42"/>
    <w:rsid w:val="00133E2A"/>
    <w:rsid w:val="00156235"/>
    <w:rsid w:val="001709FC"/>
    <w:rsid w:val="00171077"/>
    <w:rsid w:val="00172CD3"/>
    <w:rsid w:val="00182B80"/>
    <w:rsid w:val="00187A2D"/>
    <w:rsid w:val="001B2D9A"/>
    <w:rsid w:val="001C704C"/>
    <w:rsid w:val="001E3334"/>
    <w:rsid w:val="001E77E4"/>
    <w:rsid w:val="001F72F1"/>
    <w:rsid w:val="00215D69"/>
    <w:rsid w:val="002169C1"/>
    <w:rsid w:val="00242A10"/>
    <w:rsid w:val="00260077"/>
    <w:rsid w:val="00263DCC"/>
    <w:rsid w:val="0026489A"/>
    <w:rsid w:val="00270CE0"/>
    <w:rsid w:val="00274225"/>
    <w:rsid w:val="00293EF9"/>
    <w:rsid w:val="0029612C"/>
    <w:rsid w:val="002A4FE3"/>
    <w:rsid w:val="002B38BB"/>
    <w:rsid w:val="002D1C43"/>
    <w:rsid w:val="002E13BA"/>
    <w:rsid w:val="00303B65"/>
    <w:rsid w:val="00304F68"/>
    <w:rsid w:val="0031716F"/>
    <w:rsid w:val="0032042F"/>
    <w:rsid w:val="0032276C"/>
    <w:rsid w:val="003429BB"/>
    <w:rsid w:val="003734A9"/>
    <w:rsid w:val="00375912"/>
    <w:rsid w:val="0039389B"/>
    <w:rsid w:val="00396919"/>
    <w:rsid w:val="003A70D5"/>
    <w:rsid w:val="003D2390"/>
    <w:rsid w:val="003D2AA2"/>
    <w:rsid w:val="004004F5"/>
    <w:rsid w:val="004020F3"/>
    <w:rsid w:val="00416175"/>
    <w:rsid w:val="00424849"/>
    <w:rsid w:val="0042679D"/>
    <w:rsid w:val="004332BD"/>
    <w:rsid w:val="00440E7F"/>
    <w:rsid w:val="00443A00"/>
    <w:rsid w:val="0044444D"/>
    <w:rsid w:val="0045241B"/>
    <w:rsid w:val="00464460"/>
    <w:rsid w:val="0047192E"/>
    <w:rsid w:val="004728F8"/>
    <w:rsid w:val="0047411E"/>
    <w:rsid w:val="00482DD8"/>
    <w:rsid w:val="00495D04"/>
    <w:rsid w:val="004A742A"/>
    <w:rsid w:val="004B397D"/>
    <w:rsid w:val="004B7283"/>
    <w:rsid w:val="004B7374"/>
    <w:rsid w:val="004F2B08"/>
    <w:rsid w:val="00502C4F"/>
    <w:rsid w:val="00521352"/>
    <w:rsid w:val="0053188E"/>
    <w:rsid w:val="005377F7"/>
    <w:rsid w:val="0057119A"/>
    <w:rsid w:val="00577C1A"/>
    <w:rsid w:val="005854E1"/>
    <w:rsid w:val="005879B8"/>
    <w:rsid w:val="0059546E"/>
    <w:rsid w:val="005A488E"/>
    <w:rsid w:val="005B5216"/>
    <w:rsid w:val="005C260A"/>
    <w:rsid w:val="005C5754"/>
    <w:rsid w:val="005D4645"/>
    <w:rsid w:val="005E05F2"/>
    <w:rsid w:val="005E5BF7"/>
    <w:rsid w:val="005E5C63"/>
    <w:rsid w:val="00613C50"/>
    <w:rsid w:val="00621C98"/>
    <w:rsid w:val="006231BD"/>
    <w:rsid w:val="00634931"/>
    <w:rsid w:val="00655C3D"/>
    <w:rsid w:val="00690EF4"/>
    <w:rsid w:val="00694FDB"/>
    <w:rsid w:val="006B030C"/>
    <w:rsid w:val="006C6901"/>
    <w:rsid w:val="006E3D59"/>
    <w:rsid w:val="006E647C"/>
    <w:rsid w:val="007077E1"/>
    <w:rsid w:val="0072668F"/>
    <w:rsid w:val="00730A76"/>
    <w:rsid w:val="00746596"/>
    <w:rsid w:val="0076019E"/>
    <w:rsid w:val="00777E65"/>
    <w:rsid w:val="00782E00"/>
    <w:rsid w:val="007B74E6"/>
    <w:rsid w:val="007C549D"/>
    <w:rsid w:val="007D13D3"/>
    <w:rsid w:val="007D1992"/>
    <w:rsid w:val="007D5380"/>
    <w:rsid w:val="007E0BE0"/>
    <w:rsid w:val="007F3F09"/>
    <w:rsid w:val="00801E67"/>
    <w:rsid w:val="00813287"/>
    <w:rsid w:val="008161DC"/>
    <w:rsid w:val="0082638F"/>
    <w:rsid w:val="0083203B"/>
    <w:rsid w:val="0086499F"/>
    <w:rsid w:val="008675EA"/>
    <w:rsid w:val="00885BF0"/>
    <w:rsid w:val="008C10CC"/>
    <w:rsid w:val="008D3CB7"/>
    <w:rsid w:val="008D55EE"/>
    <w:rsid w:val="008E0E82"/>
    <w:rsid w:val="008E1B45"/>
    <w:rsid w:val="008E234B"/>
    <w:rsid w:val="00923CA3"/>
    <w:rsid w:val="00952581"/>
    <w:rsid w:val="00962615"/>
    <w:rsid w:val="00964115"/>
    <w:rsid w:val="00966ED5"/>
    <w:rsid w:val="00986A6B"/>
    <w:rsid w:val="00987EB5"/>
    <w:rsid w:val="009B3A93"/>
    <w:rsid w:val="009C5312"/>
    <w:rsid w:val="009C567B"/>
    <w:rsid w:val="009D7C52"/>
    <w:rsid w:val="009E1BCC"/>
    <w:rsid w:val="00A00410"/>
    <w:rsid w:val="00A32B69"/>
    <w:rsid w:val="00A50CCD"/>
    <w:rsid w:val="00A57E56"/>
    <w:rsid w:val="00A60D6F"/>
    <w:rsid w:val="00A6482B"/>
    <w:rsid w:val="00A811F3"/>
    <w:rsid w:val="00A83F3E"/>
    <w:rsid w:val="00AA2153"/>
    <w:rsid w:val="00AA43F9"/>
    <w:rsid w:val="00AB5114"/>
    <w:rsid w:val="00AC28D8"/>
    <w:rsid w:val="00AC2CC9"/>
    <w:rsid w:val="00AD0DDB"/>
    <w:rsid w:val="00AD6405"/>
    <w:rsid w:val="00AE2E8F"/>
    <w:rsid w:val="00AF3A4D"/>
    <w:rsid w:val="00B0691E"/>
    <w:rsid w:val="00B139B9"/>
    <w:rsid w:val="00B435C3"/>
    <w:rsid w:val="00B44F9D"/>
    <w:rsid w:val="00B530AE"/>
    <w:rsid w:val="00B7039E"/>
    <w:rsid w:val="00B70D88"/>
    <w:rsid w:val="00B75AF7"/>
    <w:rsid w:val="00B76B00"/>
    <w:rsid w:val="00B81778"/>
    <w:rsid w:val="00B81C1D"/>
    <w:rsid w:val="00B83678"/>
    <w:rsid w:val="00B83A31"/>
    <w:rsid w:val="00B90EEE"/>
    <w:rsid w:val="00B9475B"/>
    <w:rsid w:val="00B96688"/>
    <w:rsid w:val="00BA3E06"/>
    <w:rsid w:val="00BA6E3A"/>
    <w:rsid w:val="00BC6142"/>
    <w:rsid w:val="00BE6822"/>
    <w:rsid w:val="00BE73DC"/>
    <w:rsid w:val="00BF2665"/>
    <w:rsid w:val="00BF3D51"/>
    <w:rsid w:val="00C05975"/>
    <w:rsid w:val="00C10CAA"/>
    <w:rsid w:val="00C179A9"/>
    <w:rsid w:val="00C401A9"/>
    <w:rsid w:val="00C5276E"/>
    <w:rsid w:val="00C5333C"/>
    <w:rsid w:val="00C54449"/>
    <w:rsid w:val="00C5508F"/>
    <w:rsid w:val="00C55EC5"/>
    <w:rsid w:val="00C70711"/>
    <w:rsid w:val="00C75AF8"/>
    <w:rsid w:val="00C863E0"/>
    <w:rsid w:val="00C93A2A"/>
    <w:rsid w:val="00C958CB"/>
    <w:rsid w:val="00CA1939"/>
    <w:rsid w:val="00CA6426"/>
    <w:rsid w:val="00CD26CF"/>
    <w:rsid w:val="00CD282E"/>
    <w:rsid w:val="00CD708D"/>
    <w:rsid w:val="00CF4075"/>
    <w:rsid w:val="00D04BA8"/>
    <w:rsid w:val="00D0501D"/>
    <w:rsid w:val="00D06B12"/>
    <w:rsid w:val="00D12CB2"/>
    <w:rsid w:val="00D252EA"/>
    <w:rsid w:val="00D26FCD"/>
    <w:rsid w:val="00D30C2C"/>
    <w:rsid w:val="00D35941"/>
    <w:rsid w:val="00D46684"/>
    <w:rsid w:val="00D63AD2"/>
    <w:rsid w:val="00D661A9"/>
    <w:rsid w:val="00D74002"/>
    <w:rsid w:val="00D75800"/>
    <w:rsid w:val="00D82B93"/>
    <w:rsid w:val="00D83C85"/>
    <w:rsid w:val="00D93200"/>
    <w:rsid w:val="00DB29AC"/>
    <w:rsid w:val="00DD7785"/>
    <w:rsid w:val="00DD7978"/>
    <w:rsid w:val="00DE125C"/>
    <w:rsid w:val="00DE23DC"/>
    <w:rsid w:val="00E12D29"/>
    <w:rsid w:val="00E35A01"/>
    <w:rsid w:val="00E37DC6"/>
    <w:rsid w:val="00E41E39"/>
    <w:rsid w:val="00E47FE8"/>
    <w:rsid w:val="00E55BF5"/>
    <w:rsid w:val="00E608CD"/>
    <w:rsid w:val="00E62E7C"/>
    <w:rsid w:val="00E63B6D"/>
    <w:rsid w:val="00E6735E"/>
    <w:rsid w:val="00E70ED5"/>
    <w:rsid w:val="00E7439D"/>
    <w:rsid w:val="00E911DC"/>
    <w:rsid w:val="00EB0C2C"/>
    <w:rsid w:val="00ED10B3"/>
    <w:rsid w:val="00ED2F74"/>
    <w:rsid w:val="00F06876"/>
    <w:rsid w:val="00F3416F"/>
    <w:rsid w:val="00F47EC3"/>
    <w:rsid w:val="00F57D3F"/>
    <w:rsid w:val="00F72AC2"/>
    <w:rsid w:val="00F97A63"/>
    <w:rsid w:val="00FA25B9"/>
    <w:rsid w:val="00FE16F0"/>
    <w:rsid w:val="00FF3E8A"/>
    <w:rsid w:val="01A4130C"/>
    <w:rsid w:val="08C9575E"/>
    <w:rsid w:val="15632931"/>
    <w:rsid w:val="28C332CB"/>
    <w:rsid w:val="2A0F7326"/>
    <w:rsid w:val="37F16518"/>
    <w:rsid w:val="554F6C7C"/>
    <w:rsid w:val="59720CDA"/>
    <w:rsid w:val="5B5A04DF"/>
    <w:rsid w:val="6B934810"/>
    <w:rsid w:val="6DC66E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68E9C4"/>
  <w14:defaultImageDpi w14:val="0"/>
  <w15:docId w15:val="{12230E7D-1703-4F1A-8177-BEB52380A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val="en-US" w:eastAsia="en-US"/>
    </w:rPr>
  </w:style>
  <w:style w:type="paragraph" w:styleId="Heading4">
    <w:name w:val="heading 4"/>
    <w:basedOn w:val="Normal"/>
    <w:link w:val="Heading4Char"/>
    <w:uiPriority w:val="9"/>
    <w:qFormat/>
    <w:rsid w:val="006C6901"/>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customStyle="1" w:styleId="Heading4Char">
    <w:name w:val="Heading 4 Char"/>
    <w:basedOn w:val="DefaultParagraphFont"/>
    <w:link w:val="Heading4"/>
    <w:uiPriority w:val="9"/>
    <w:rsid w:val="006C6901"/>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962615"/>
    <w:rPr>
      <w:color w:val="0563C1" w:themeColor="hyperlink"/>
      <w:u w:val="single"/>
    </w:rPr>
  </w:style>
  <w:style w:type="character" w:styleId="UnresolvedMention">
    <w:name w:val="Unresolved Mention"/>
    <w:basedOn w:val="DefaultParagraphFont"/>
    <w:uiPriority w:val="99"/>
    <w:semiHidden/>
    <w:unhideWhenUsed/>
    <w:rsid w:val="00962615"/>
    <w:rPr>
      <w:color w:val="605E5C"/>
      <w:shd w:val="clear" w:color="auto" w:fill="E1DFDD"/>
    </w:rPr>
  </w:style>
  <w:style w:type="paragraph" w:styleId="Bibliography">
    <w:name w:val="Bibliography"/>
    <w:basedOn w:val="Normal"/>
    <w:next w:val="Normal"/>
    <w:uiPriority w:val="37"/>
    <w:unhideWhenUsed/>
    <w:rsid w:val="00482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2891">
      <w:bodyDiv w:val="1"/>
      <w:marLeft w:val="0"/>
      <w:marRight w:val="0"/>
      <w:marTop w:val="0"/>
      <w:marBottom w:val="0"/>
      <w:divBdr>
        <w:top w:val="none" w:sz="0" w:space="0" w:color="auto"/>
        <w:left w:val="none" w:sz="0" w:space="0" w:color="auto"/>
        <w:bottom w:val="none" w:sz="0" w:space="0" w:color="auto"/>
        <w:right w:val="none" w:sz="0" w:space="0" w:color="auto"/>
      </w:divBdr>
    </w:div>
    <w:div w:id="66540943">
      <w:bodyDiv w:val="1"/>
      <w:marLeft w:val="0"/>
      <w:marRight w:val="0"/>
      <w:marTop w:val="0"/>
      <w:marBottom w:val="0"/>
      <w:divBdr>
        <w:top w:val="none" w:sz="0" w:space="0" w:color="auto"/>
        <w:left w:val="none" w:sz="0" w:space="0" w:color="auto"/>
        <w:bottom w:val="none" w:sz="0" w:space="0" w:color="auto"/>
        <w:right w:val="none" w:sz="0" w:space="0" w:color="auto"/>
      </w:divBdr>
    </w:div>
    <w:div w:id="98767060">
      <w:bodyDiv w:val="1"/>
      <w:marLeft w:val="0"/>
      <w:marRight w:val="0"/>
      <w:marTop w:val="0"/>
      <w:marBottom w:val="0"/>
      <w:divBdr>
        <w:top w:val="none" w:sz="0" w:space="0" w:color="auto"/>
        <w:left w:val="none" w:sz="0" w:space="0" w:color="auto"/>
        <w:bottom w:val="none" w:sz="0" w:space="0" w:color="auto"/>
        <w:right w:val="none" w:sz="0" w:space="0" w:color="auto"/>
      </w:divBdr>
    </w:div>
    <w:div w:id="133912529">
      <w:bodyDiv w:val="1"/>
      <w:marLeft w:val="0"/>
      <w:marRight w:val="0"/>
      <w:marTop w:val="0"/>
      <w:marBottom w:val="0"/>
      <w:divBdr>
        <w:top w:val="none" w:sz="0" w:space="0" w:color="auto"/>
        <w:left w:val="none" w:sz="0" w:space="0" w:color="auto"/>
        <w:bottom w:val="none" w:sz="0" w:space="0" w:color="auto"/>
        <w:right w:val="none" w:sz="0" w:space="0" w:color="auto"/>
      </w:divBdr>
    </w:div>
    <w:div w:id="279142205">
      <w:bodyDiv w:val="1"/>
      <w:marLeft w:val="0"/>
      <w:marRight w:val="0"/>
      <w:marTop w:val="0"/>
      <w:marBottom w:val="0"/>
      <w:divBdr>
        <w:top w:val="none" w:sz="0" w:space="0" w:color="auto"/>
        <w:left w:val="none" w:sz="0" w:space="0" w:color="auto"/>
        <w:bottom w:val="none" w:sz="0" w:space="0" w:color="auto"/>
        <w:right w:val="none" w:sz="0" w:space="0" w:color="auto"/>
      </w:divBdr>
    </w:div>
    <w:div w:id="288315767">
      <w:bodyDiv w:val="1"/>
      <w:marLeft w:val="0"/>
      <w:marRight w:val="0"/>
      <w:marTop w:val="0"/>
      <w:marBottom w:val="0"/>
      <w:divBdr>
        <w:top w:val="none" w:sz="0" w:space="0" w:color="auto"/>
        <w:left w:val="none" w:sz="0" w:space="0" w:color="auto"/>
        <w:bottom w:val="none" w:sz="0" w:space="0" w:color="auto"/>
        <w:right w:val="none" w:sz="0" w:space="0" w:color="auto"/>
      </w:divBdr>
    </w:div>
    <w:div w:id="332686024">
      <w:bodyDiv w:val="1"/>
      <w:marLeft w:val="0"/>
      <w:marRight w:val="0"/>
      <w:marTop w:val="0"/>
      <w:marBottom w:val="0"/>
      <w:divBdr>
        <w:top w:val="none" w:sz="0" w:space="0" w:color="auto"/>
        <w:left w:val="none" w:sz="0" w:space="0" w:color="auto"/>
        <w:bottom w:val="none" w:sz="0" w:space="0" w:color="auto"/>
        <w:right w:val="none" w:sz="0" w:space="0" w:color="auto"/>
      </w:divBdr>
    </w:div>
    <w:div w:id="429476695">
      <w:bodyDiv w:val="1"/>
      <w:marLeft w:val="0"/>
      <w:marRight w:val="0"/>
      <w:marTop w:val="0"/>
      <w:marBottom w:val="0"/>
      <w:divBdr>
        <w:top w:val="none" w:sz="0" w:space="0" w:color="auto"/>
        <w:left w:val="none" w:sz="0" w:space="0" w:color="auto"/>
        <w:bottom w:val="none" w:sz="0" w:space="0" w:color="auto"/>
        <w:right w:val="none" w:sz="0" w:space="0" w:color="auto"/>
      </w:divBdr>
    </w:div>
    <w:div w:id="441538156">
      <w:bodyDiv w:val="1"/>
      <w:marLeft w:val="0"/>
      <w:marRight w:val="0"/>
      <w:marTop w:val="0"/>
      <w:marBottom w:val="0"/>
      <w:divBdr>
        <w:top w:val="none" w:sz="0" w:space="0" w:color="auto"/>
        <w:left w:val="none" w:sz="0" w:space="0" w:color="auto"/>
        <w:bottom w:val="none" w:sz="0" w:space="0" w:color="auto"/>
        <w:right w:val="none" w:sz="0" w:space="0" w:color="auto"/>
      </w:divBdr>
      <w:divsChild>
        <w:div w:id="614413012">
          <w:marLeft w:val="0"/>
          <w:marRight w:val="0"/>
          <w:marTop w:val="0"/>
          <w:marBottom w:val="0"/>
          <w:divBdr>
            <w:top w:val="none" w:sz="0" w:space="0" w:color="auto"/>
            <w:left w:val="none" w:sz="0" w:space="0" w:color="auto"/>
            <w:bottom w:val="none" w:sz="0" w:space="0" w:color="auto"/>
            <w:right w:val="none" w:sz="0" w:space="0" w:color="auto"/>
          </w:divBdr>
        </w:div>
      </w:divsChild>
    </w:div>
    <w:div w:id="475345549">
      <w:bodyDiv w:val="1"/>
      <w:marLeft w:val="0"/>
      <w:marRight w:val="0"/>
      <w:marTop w:val="0"/>
      <w:marBottom w:val="0"/>
      <w:divBdr>
        <w:top w:val="none" w:sz="0" w:space="0" w:color="auto"/>
        <w:left w:val="none" w:sz="0" w:space="0" w:color="auto"/>
        <w:bottom w:val="none" w:sz="0" w:space="0" w:color="auto"/>
        <w:right w:val="none" w:sz="0" w:space="0" w:color="auto"/>
      </w:divBdr>
    </w:div>
    <w:div w:id="498277485">
      <w:bodyDiv w:val="1"/>
      <w:marLeft w:val="0"/>
      <w:marRight w:val="0"/>
      <w:marTop w:val="0"/>
      <w:marBottom w:val="0"/>
      <w:divBdr>
        <w:top w:val="none" w:sz="0" w:space="0" w:color="auto"/>
        <w:left w:val="none" w:sz="0" w:space="0" w:color="auto"/>
        <w:bottom w:val="none" w:sz="0" w:space="0" w:color="auto"/>
        <w:right w:val="none" w:sz="0" w:space="0" w:color="auto"/>
      </w:divBdr>
    </w:div>
    <w:div w:id="526910240">
      <w:bodyDiv w:val="1"/>
      <w:marLeft w:val="0"/>
      <w:marRight w:val="0"/>
      <w:marTop w:val="0"/>
      <w:marBottom w:val="0"/>
      <w:divBdr>
        <w:top w:val="none" w:sz="0" w:space="0" w:color="auto"/>
        <w:left w:val="none" w:sz="0" w:space="0" w:color="auto"/>
        <w:bottom w:val="none" w:sz="0" w:space="0" w:color="auto"/>
        <w:right w:val="none" w:sz="0" w:space="0" w:color="auto"/>
      </w:divBdr>
    </w:div>
    <w:div w:id="566649014">
      <w:bodyDiv w:val="1"/>
      <w:marLeft w:val="0"/>
      <w:marRight w:val="0"/>
      <w:marTop w:val="0"/>
      <w:marBottom w:val="0"/>
      <w:divBdr>
        <w:top w:val="none" w:sz="0" w:space="0" w:color="auto"/>
        <w:left w:val="none" w:sz="0" w:space="0" w:color="auto"/>
        <w:bottom w:val="none" w:sz="0" w:space="0" w:color="auto"/>
        <w:right w:val="none" w:sz="0" w:space="0" w:color="auto"/>
      </w:divBdr>
    </w:div>
    <w:div w:id="587662545">
      <w:bodyDiv w:val="1"/>
      <w:marLeft w:val="0"/>
      <w:marRight w:val="0"/>
      <w:marTop w:val="0"/>
      <w:marBottom w:val="0"/>
      <w:divBdr>
        <w:top w:val="none" w:sz="0" w:space="0" w:color="auto"/>
        <w:left w:val="none" w:sz="0" w:space="0" w:color="auto"/>
        <w:bottom w:val="none" w:sz="0" w:space="0" w:color="auto"/>
        <w:right w:val="none" w:sz="0" w:space="0" w:color="auto"/>
      </w:divBdr>
    </w:div>
    <w:div w:id="667249070">
      <w:bodyDiv w:val="1"/>
      <w:marLeft w:val="0"/>
      <w:marRight w:val="0"/>
      <w:marTop w:val="0"/>
      <w:marBottom w:val="0"/>
      <w:divBdr>
        <w:top w:val="none" w:sz="0" w:space="0" w:color="auto"/>
        <w:left w:val="none" w:sz="0" w:space="0" w:color="auto"/>
        <w:bottom w:val="none" w:sz="0" w:space="0" w:color="auto"/>
        <w:right w:val="none" w:sz="0" w:space="0" w:color="auto"/>
      </w:divBdr>
    </w:div>
    <w:div w:id="707484629">
      <w:bodyDiv w:val="1"/>
      <w:marLeft w:val="0"/>
      <w:marRight w:val="0"/>
      <w:marTop w:val="0"/>
      <w:marBottom w:val="0"/>
      <w:divBdr>
        <w:top w:val="none" w:sz="0" w:space="0" w:color="auto"/>
        <w:left w:val="none" w:sz="0" w:space="0" w:color="auto"/>
        <w:bottom w:val="none" w:sz="0" w:space="0" w:color="auto"/>
        <w:right w:val="none" w:sz="0" w:space="0" w:color="auto"/>
      </w:divBdr>
    </w:div>
    <w:div w:id="776482410">
      <w:bodyDiv w:val="1"/>
      <w:marLeft w:val="0"/>
      <w:marRight w:val="0"/>
      <w:marTop w:val="0"/>
      <w:marBottom w:val="0"/>
      <w:divBdr>
        <w:top w:val="none" w:sz="0" w:space="0" w:color="auto"/>
        <w:left w:val="none" w:sz="0" w:space="0" w:color="auto"/>
        <w:bottom w:val="none" w:sz="0" w:space="0" w:color="auto"/>
        <w:right w:val="none" w:sz="0" w:space="0" w:color="auto"/>
      </w:divBdr>
    </w:div>
    <w:div w:id="794714009">
      <w:bodyDiv w:val="1"/>
      <w:marLeft w:val="0"/>
      <w:marRight w:val="0"/>
      <w:marTop w:val="0"/>
      <w:marBottom w:val="0"/>
      <w:divBdr>
        <w:top w:val="none" w:sz="0" w:space="0" w:color="auto"/>
        <w:left w:val="none" w:sz="0" w:space="0" w:color="auto"/>
        <w:bottom w:val="none" w:sz="0" w:space="0" w:color="auto"/>
        <w:right w:val="none" w:sz="0" w:space="0" w:color="auto"/>
      </w:divBdr>
    </w:div>
    <w:div w:id="821776338">
      <w:bodyDiv w:val="1"/>
      <w:marLeft w:val="0"/>
      <w:marRight w:val="0"/>
      <w:marTop w:val="0"/>
      <w:marBottom w:val="0"/>
      <w:divBdr>
        <w:top w:val="none" w:sz="0" w:space="0" w:color="auto"/>
        <w:left w:val="none" w:sz="0" w:space="0" w:color="auto"/>
        <w:bottom w:val="none" w:sz="0" w:space="0" w:color="auto"/>
        <w:right w:val="none" w:sz="0" w:space="0" w:color="auto"/>
      </w:divBdr>
    </w:div>
    <w:div w:id="898397656">
      <w:bodyDiv w:val="1"/>
      <w:marLeft w:val="0"/>
      <w:marRight w:val="0"/>
      <w:marTop w:val="0"/>
      <w:marBottom w:val="0"/>
      <w:divBdr>
        <w:top w:val="none" w:sz="0" w:space="0" w:color="auto"/>
        <w:left w:val="none" w:sz="0" w:space="0" w:color="auto"/>
        <w:bottom w:val="none" w:sz="0" w:space="0" w:color="auto"/>
        <w:right w:val="none" w:sz="0" w:space="0" w:color="auto"/>
      </w:divBdr>
      <w:divsChild>
        <w:div w:id="2042321213">
          <w:marLeft w:val="0"/>
          <w:marRight w:val="0"/>
          <w:marTop w:val="0"/>
          <w:marBottom w:val="0"/>
          <w:divBdr>
            <w:top w:val="none" w:sz="0" w:space="0" w:color="auto"/>
            <w:left w:val="none" w:sz="0" w:space="0" w:color="auto"/>
            <w:bottom w:val="none" w:sz="0" w:space="0" w:color="auto"/>
            <w:right w:val="none" w:sz="0" w:space="0" w:color="auto"/>
          </w:divBdr>
        </w:div>
        <w:div w:id="701368155">
          <w:marLeft w:val="0"/>
          <w:marRight w:val="0"/>
          <w:marTop w:val="0"/>
          <w:marBottom w:val="0"/>
          <w:divBdr>
            <w:top w:val="none" w:sz="0" w:space="0" w:color="auto"/>
            <w:left w:val="none" w:sz="0" w:space="0" w:color="auto"/>
            <w:bottom w:val="none" w:sz="0" w:space="0" w:color="auto"/>
            <w:right w:val="none" w:sz="0" w:space="0" w:color="auto"/>
          </w:divBdr>
        </w:div>
      </w:divsChild>
    </w:div>
    <w:div w:id="911308202">
      <w:bodyDiv w:val="1"/>
      <w:marLeft w:val="0"/>
      <w:marRight w:val="0"/>
      <w:marTop w:val="0"/>
      <w:marBottom w:val="0"/>
      <w:divBdr>
        <w:top w:val="none" w:sz="0" w:space="0" w:color="auto"/>
        <w:left w:val="none" w:sz="0" w:space="0" w:color="auto"/>
        <w:bottom w:val="none" w:sz="0" w:space="0" w:color="auto"/>
        <w:right w:val="none" w:sz="0" w:space="0" w:color="auto"/>
      </w:divBdr>
    </w:div>
    <w:div w:id="939145022">
      <w:bodyDiv w:val="1"/>
      <w:marLeft w:val="0"/>
      <w:marRight w:val="0"/>
      <w:marTop w:val="0"/>
      <w:marBottom w:val="0"/>
      <w:divBdr>
        <w:top w:val="none" w:sz="0" w:space="0" w:color="auto"/>
        <w:left w:val="none" w:sz="0" w:space="0" w:color="auto"/>
        <w:bottom w:val="none" w:sz="0" w:space="0" w:color="auto"/>
        <w:right w:val="none" w:sz="0" w:space="0" w:color="auto"/>
      </w:divBdr>
    </w:div>
    <w:div w:id="959846110">
      <w:bodyDiv w:val="1"/>
      <w:marLeft w:val="0"/>
      <w:marRight w:val="0"/>
      <w:marTop w:val="0"/>
      <w:marBottom w:val="0"/>
      <w:divBdr>
        <w:top w:val="none" w:sz="0" w:space="0" w:color="auto"/>
        <w:left w:val="none" w:sz="0" w:space="0" w:color="auto"/>
        <w:bottom w:val="none" w:sz="0" w:space="0" w:color="auto"/>
        <w:right w:val="none" w:sz="0" w:space="0" w:color="auto"/>
      </w:divBdr>
    </w:div>
    <w:div w:id="1136872871">
      <w:bodyDiv w:val="1"/>
      <w:marLeft w:val="0"/>
      <w:marRight w:val="0"/>
      <w:marTop w:val="0"/>
      <w:marBottom w:val="0"/>
      <w:divBdr>
        <w:top w:val="none" w:sz="0" w:space="0" w:color="auto"/>
        <w:left w:val="none" w:sz="0" w:space="0" w:color="auto"/>
        <w:bottom w:val="none" w:sz="0" w:space="0" w:color="auto"/>
        <w:right w:val="none" w:sz="0" w:space="0" w:color="auto"/>
      </w:divBdr>
    </w:div>
    <w:div w:id="1154759569">
      <w:bodyDiv w:val="1"/>
      <w:marLeft w:val="0"/>
      <w:marRight w:val="0"/>
      <w:marTop w:val="0"/>
      <w:marBottom w:val="0"/>
      <w:divBdr>
        <w:top w:val="none" w:sz="0" w:space="0" w:color="auto"/>
        <w:left w:val="none" w:sz="0" w:space="0" w:color="auto"/>
        <w:bottom w:val="none" w:sz="0" w:space="0" w:color="auto"/>
        <w:right w:val="none" w:sz="0" w:space="0" w:color="auto"/>
      </w:divBdr>
    </w:div>
    <w:div w:id="1366255278">
      <w:bodyDiv w:val="1"/>
      <w:marLeft w:val="0"/>
      <w:marRight w:val="0"/>
      <w:marTop w:val="0"/>
      <w:marBottom w:val="0"/>
      <w:divBdr>
        <w:top w:val="none" w:sz="0" w:space="0" w:color="auto"/>
        <w:left w:val="none" w:sz="0" w:space="0" w:color="auto"/>
        <w:bottom w:val="none" w:sz="0" w:space="0" w:color="auto"/>
        <w:right w:val="none" w:sz="0" w:space="0" w:color="auto"/>
      </w:divBdr>
    </w:div>
    <w:div w:id="1401514706">
      <w:bodyDiv w:val="1"/>
      <w:marLeft w:val="0"/>
      <w:marRight w:val="0"/>
      <w:marTop w:val="0"/>
      <w:marBottom w:val="0"/>
      <w:divBdr>
        <w:top w:val="none" w:sz="0" w:space="0" w:color="auto"/>
        <w:left w:val="none" w:sz="0" w:space="0" w:color="auto"/>
        <w:bottom w:val="none" w:sz="0" w:space="0" w:color="auto"/>
        <w:right w:val="none" w:sz="0" w:space="0" w:color="auto"/>
      </w:divBdr>
    </w:div>
    <w:div w:id="1450397712">
      <w:bodyDiv w:val="1"/>
      <w:marLeft w:val="0"/>
      <w:marRight w:val="0"/>
      <w:marTop w:val="0"/>
      <w:marBottom w:val="0"/>
      <w:divBdr>
        <w:top w:val="none" w:sz="0" w:space="0" w:color="auto"/>
        <w:left w:val="none" w:sz="0" w:space="0" w:color="auto"/>
        <w:bottom w:val="none" w:sz="0" w:space="0" w:color="auto"/>
        <w:right w:val="none" w:sz="0" w:space="0" w:color="auto"/>
      </w:divBdr>
    </w:div>
    <w:div w:id="1504927734">
      <w:bodyDiv w:val="1"/>
      <w:marLeft w:val="0"/>
      <w:marRight w:val="0"/>
      <w:marTop w:val="0"/>
      <w:marBottom w:val="0"/>
      <w:divBdr>
        <w:top w:val="none" w:sz="0" w:space="0" w:color="auto"/>
        <w:left w:val="none" w:sz="0" w:space="0" w:color="auto"/>
        <w:bottom w:val="none" w:sz="0" w:space="0" w:color="auto"/>
        <w:right w:val="none" w:sz="0" w:space="0" w:color="auto"/>
      </w:divBdr>
    </w:div>
    <w:div w:id="1611668867">
      <w:bodyDiv w:val="1"/>
      <w:marLeft w:val="0"/>
      <w:marRight w:val="0"/>
      <w:marTop w:val="0"/>
      <w:marBottom w:val="0"/>
      <w:divBdr>
        <w:top w:val="none" w:sz="0" w:space="0" w:color="auto"/>
        <w:left w:val="none" w:sz="0" w:space="0" w:color="auto"/>
        <w:bottom w:val="none" w:sz="0" w:space="0" w:color="auto"/>
        <w:right w:val="none" w:sz="0" w:space="0" w:color="auto"/>
      </w:divBdr>
    </w:div>
    <w:div w:id="1612513717">
      <w:bodyDiv w:val="1"/>
      <w:marLeft w:val="0"/>
      <w:marRight w:val="0"/>
      <w:marTop w:val="0"/>
      <w:marBottom w:val="0"/>
      <w:divBdr>
        <w:top w:val="none" w:sz="0" w:space="0" w:color="auto"/>
        <w:left w:val="none" w:sz="0" w:space="0" w:color="auto"/>
        <w:bottom w:val="none" w:sz="0" w:space="0" w:color="auto"/>
        <w:right w:val="none" w:sz="0" w:space="0" w:color="auto"/>
      </w:divBdr>
    </w:div>
    <w:div w:id="1638801181">
      <w:bodyDiv w:val="1"/>
      <w:marLeft w:val="0"/>
      <w:marRight w:val="0"/>
      <w:marTop w:val="0"/>
      <w:marBottom w:val="0"/>
      <w:divBdr>
        <w:top w:val="none" w:sz="0" w:space="0" w:color="auto"/>
        <w:left w:val="none" w:sz="0" w:space="0" w:color="auto"/>
        <w:bottom w:val="none" w:sz="0" w:space="0" w:color="auto"/>
        <w:right w:val="none" w:sz="0" w:space="0" w:color="auto"/>
      </w:divBdr>
    </w:div>
    <w:div w:id="1660495181">
      <w:bodyDiv w:val="1"/>
      <w:marLeft w:val="0"/>
      <w:marRight w:val="0"/>
      <w:marTop w:val="0"/>
      <w:marBottom w:val="0"/>
      <w:divBdr>
        <w:top w:val="none" w:sz="0" w:space="0" w:color="auto"/>
        <w:left w:val="none" w:sz="0" w:space="0" w:color="auto"/>
        <w:bottom w:val="none" w:sz="0" w:space="0" w:color="auto"/>
        <w:right w:val="none" w:sz="0" w:space="0" w:color="auto"/>
      </w:divBdr>
    </w:div>
    <w:div w:id="1692872173">
      <w:bodyDiv w:val="1"/>
      <w:marLeft w:val="0"/>
      <w:marRight w:val="0"/>
      <w:marTop w:val="0"/>
      <w:marBottom w:val="0"/>
      <w:divBdr>
        <w:top w:val="none" w:sz="0" w:space="0" w:color="auto"/>
        <w:left w:val="none" w:sz="0" w:space="0" w:color="auto"/>
        <w:bottom w:val="none" w:sz="0" w:space="0" w:color="auto"/>
        <w:right w:val="none" w:sz="0" w:space="0" w:color="auto"/>
      </w:divBdr>
    </w:div>
    <w:div w:id="1774857823">
      <w:bodyDiv w:val="1"/>
      <w:marLeft w:val="0"/>
      <w:marRight w:val="0"/>
      <w:marTop w:val="0"/>
      <w:marBottom w:val="0"/>
      <w:divBdr>
        <w:top w:val="none" w:sz="0" w:space="0" w:color="auto"/>
        <w:left w:val="none" w:sz="0" w:space="0" w:color="auto"/>
        <w:bottom w:val="none" w:sz="0" w:space="0" w:color="auto"/>
        <w:right w:val="none" w:sz="0" w:space="0" w:color="auto"/>
      </w:divBdr>
    </w:div>
    <w:div w:id="1981184066">
      <w:bodyDiv w:val="1"/>
      <w:marLeft w:val="0"/>
      <w:marRight w:val="0"/>
      <w:marTop w:val="0"/>
      <w:marBottom w:val="0"/>
      <w:divBdr>
        <w:top w:val="none" w:sz="0" w:space="0" w:color="auto"/>
        <w:left w:val="none" w:sz="0" w:space="0" w:color="auto"/>
        <w:bottom w:val="none" w:sz="0" w:space="0" w:color="auto"/>
        <w:right w:val="none" w:sz="0" w:space="0" w:color="auto"/>
      </w:divBdr>
    </w:div>
    <w:div w:id="2026521314">
      <w:bodyDiv w:val="1"/>
      <w:marLeft w:val="0"/>
      <w:marRight w:val="0"/>
      <w:marTop w:val="0"/>
      <w:marBottom w:val="0"/>
      <w:divBdr>
        <w:top w:val="none" w:sz="0" w:space="0" w:color="auto"/>
        <w:left w:val="none" w:sz="0" w:space="0" w:color="auto"/>
        <w:bottom w:val="none" w:sz="0" w:space="0" w:color="auto"/>
        <w:right w:val="none" w:sz="0" w:space="0" w:color="auto"/>
      </w:divBdr>
    </w:div>
    <w:div w:id="2039819936">
      <w:bodyDiv w:val="1"/>
      <w:marLeft w:val="0"/>
      <w:marRight w:val="0"/>
      <w:marTop w:val="0"/>
      <w:marBottom w:val="0"/>
      <w:divBdr>
        <w:top w:val="none" w:sz="0" w:space="0" w:color="auto"/>
        <w:left w:val="none" w:sz="0" w:space="0" w:color="auto"/>
        <w:bottom w:val="none" w:sz="0" w:space="0" w:color="auto"/>
        <w:right w:val="none" w:sz="0" w:space="0" w:color="auto"/>
      </w:divBdr>
    </w:div>
    <w:div w:id="2103988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mailto:mihaelafod@gmai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She17</b:Tag>
    <b:SourceType>InternetSite</b:SourceType>
    <b:Guid>{227CFB88-4509-42A0-8146-038332EC8FD3}</b:Guid>
    <b:Author>
      <b:Author>
        <b:NameList>
          <b:Person>
            <b:Last>Shewan</b:Last>
            <b:First>Dan</b:First>
          </b:Person>
        </b:NameList>
      </b:Author>
    </b:Author>
    <b:Title>https://www.wordstream.com/blog/ws/2017/12/20/swot-analysis</b:Title>
    <b:Year>2017</b:Year>
    <b:YearAccessed>2022</b:YearAccessed>
    <b:MonthAccessed>march</b:MonthAccessed>
    <b:DayAccessed>02/03/2022</b:DayAccessed>
    <b:URL>https://www.wordstream.com/blog/ws/2017/12/20/swot-analysis</b:URL>
    <b:RefOrder>2</b:RefOrder>
  </b:Source>
  <b:Source>
    <b:Tag>htt21</b:Tag>
    <b:SourceType>InternetSite</b:SourceType>
    <b:Guid>{F729FB17-9081-4AA9-9324-0D3140DFAAF6}</b:Guid>
    <b:Author>
      <b:Author>
        <b:NameList>
          <b:Person>
            <b:Last>https://www.newport.gov.uk/_dc//index.cfm?fuseaction=population.keystats</b:Last>
          </b:Person>
        </b:NameList>
      </b:Author>
    </b:Author>
    <b:Title>https://www.newport.gov.uk/</b:Title>
    <b:Year>2021</b:Year>
    <b:YearAccessed>2022</b:YearAccessed>
    <b:MonthAccessed>March</b:MonthAccessed>
    <b:DayAccessed>03</b:DayAccessed>
    <b:URL>https://www.newport.gov.uk/_dc//index.cfm?fuseaction=population.keystats</b:URL>
    <b:RefOrder>16</b:RefOrder>
  </b:Source>
  <b:Source>
    <b:Tag>20221</b:Tag>
    <b:SourceType>InternetSite</b:SourceType>
    <b:Guid>{90E16278-3361-483D-A506-9E413D877511}</b:Guid>
    <b:Author>
      <b:Author>
        <b:NameList>
          <b:Person>
            <b:Last>Census</b:Last>
            <b:First>2021</b:First>
          </b:Person>
        </b:NameList>
      </b:Author>
    </b:Author>
    <b:Title>www.statistics.gov.uk</b:Title>
    <b:Year>2021</b:Year>
    <b:YearAccessed>2022</b:YearAccessed>
    <b:MonthAccessed>March</b:MonthAccessed>
    <b:DayAccessed>03</b:DayAccessed>
    <b:URL>https://www.newport.gov.uk/_dc//index.cfm?fuseaction=population.keystats</b:URL>
    <b:RefOrder>3</b:RefOrder>
  </b:Source>
  <b:Source>
    <b:Tag>CHR19</b:Tag>
    <b:SourceType>InternetSite</b:SourceType>
    <b:Guid>{05DD302F-1E32-425F-BC6E-CF25038BF1A8}</b:Guid>
    <b:Author>
      <b:Author>
        <b:NameList>
          <b:Person>
            <b:Last>FRYE</b:Last>
            <b:First>CHRISTOPHER</b:First>
          </b:Person>
        </b:NameList>
      </b:Author>
    </b:Author>
    <b:Title>https://www.kolabtree.com/blog/how-to-conduct-market-research-for-a-new-product/?utm_source=google&amp;utm_medium=cpc&amp;utm_term=&amp;keyword=&amp;utm_campaign=2020_US_DSA&amp;gclid=CjwKCAiA1JGRBhBSEiwAxXblwTsamuYs4hnrCsN0zEyYYS29w67liM9LomqaOxsuaCMTzFawNiBeixoC6eEQAvD_BwE</b:Title>
    <b:Year>2019</b:Year>
    <b:YearAccessed>2022</b:YearAccessed>
    <b:MonthAccessed>03</b:MonthAccessed>
    <b:DayAccessed>04</b:DayAccessed>
    <b:URL>https://www.kolabtree.com/blog/how-to-conduct-market-research-for-a-new-product/?utm_source=google&amp;utm_medium=cpc&amp;utm_term=&amp;keyword=&amp;utm_campaign=2020_US_DSA&amp;gclid=CjwKCAiA1JGRBhBSEiwAxXblwTsamuYs4hnrCsN0zEyYYS29w67liM9LomqaOxsuaCMTzFawNiBeixoC6eEQAvD_BwE</b:URL>
    <b:RefOrder>1</b:RefOrder>
  </b:Source>
  <b:Source>
    <b:Tag>CHI21</b:Tag>
    <b:SourceType>InternetSite</b:SourceType>
    <b:Guid>{26287B28-9D37-4334-9ED6-1A0FED7C4C1D}</b:Guid>
    <b:Author>
      <b:Author>
        <b:NameList>
          <b:Person>
            <b:Last>MORAH</b:Last>
            <b:First>CHIZOBA</b:First>
          </b:Person>
        </b:NameList>
      </b:Author>
    </b:Author>
    <b:Title>Business Startup Costs: It’s in the Details</b:Title>
    <b:Year>2021</b:Year>
    <b:YearAccessed>2022</b:YearAccessed>
    <b:MonthAccessed>03</b:MonthAccessed>
    <b:DayAccessed>05</b:DayAccessed>
    <b:URL>https://www.investopedia.com/articles/pf/09/business-startup-costs.asp#:~:text=Startup%20costs%20are%20the%20expenses,%2C%20promotion%2C%20and%20employee%20expenses.</b:URL>
    <b:RefOrder>10</b:RefOrder>
  </b:Source>
  <b:Source>
    <b:Tag>www22</b:Tag>
    <b:SourceType>InternetSite</b:SourceType>
    <b:Guid>{DFB06E4B-F567-4525-951D-039EDEB892B3}</b:Guid>
    <b:Title>www.gov.uk</b:Title>
    <b:Year>2022</b:Year>
    <b:YearAccessed>2022</b:YearAccessed>
    <b:MonthAccessed>03</b:MonthAccessed>
    <b:DayAccessed>04</b:DayAccessed>
    <b:URL>https://www.gov.uk/log-in-file-self-assessment-tax-return</b:URL>
    <b:RefOrder>15</b:RefOrder>
  </b:Source>
  <b:Source>
    <b:Tag>htt99</b:Tag>
    <b:SourceType>InternetSite</b:SourceType>
    <b:Guid>{FF468C71-8E01-4C98-8726-CDAB626BE979}</b:Guid>
    <b:Title>https://www.capterra.com/</b:Title>
    <b:Year>1999</b:Year>
    <b:YearAccessed>2022</b:YearAccessed>
    <b:MonthAccessed>03</b:MonthAccessed>
    <b:DayAccessed>04</b:DayAccessed>
    <b:URL>https://www.capterra.com/sem-compare/advertising-agency-software/?utm_source=ps-google&amp;utm_medium=ppc&amp;gclid=CjwKCAiA1JGRBhBSEiwAxXblwV5CCZsojq-O2ea3LnwD3hP_r1NrYU372tfN-xcXOUUGytHapJbHShoCzNUQAvD_BwE</b:URL>
    <b:RefOrder>5</b:RefOrder>
  </b:Source>
  <b:Source>
    <b:Tag>htt22</b:Tag>
    <b:SourceType>InternetSite</b:SourceType>
    <b:Guid>{0FCC6DD2-DB56-4CB9-AB7B-43AFB997C411}</b:Guid>
    <b:Title>https://www.moneysupermarket.com/</b:Title>
    <b:Year>2022</b:Year>
    <b:YearAccessed>2022</b:YearAccessed>
    <b:MonthAccessed>03</b:MonthAccessed>
    <b:DayAccessed>05</b:DayAccessed>
    <b:URL>https://www.moneysupermarket.com/business-insurance/business-insurance/?gclsrc=aw.ds&amp;&amp;cicp1=&amp;source=GOO-0X0000048C29CD4152&amp;mckv=s|dc_pcrid_576513536798_mtype_e_kword_business%20insurance%20quotes_2764ri918980_slid__pgrid_55245518390_ptaid_kwd-23670413&amp;uui</b:URL>
    <b:RefOrder>8</b:RefOrder>
  </b:Source>
  <b:Source>
    <b:Tag>Joh71</b:Tag>
    <b:SourceType>InternetSite</b:SourceType>
    <b:Guid>{7A50AA7E-D45C-4AAD-8B45-87EA722FC77B}</b:Guid>
    <b:Author>
      <b:Author>
        <b:NameList>
          <b:Person>
            <b:Last>John C. Chambers</b:Last>
            <b:First>Satinder</b:First>
            <b:Middle>K. Mullick, and Donald D. Smith</b:Middle>
          </b:Person>
        </b:NameList>
      </b:Author>
    </b:Author>
    <b:Title>https://hbr.org/1971/07/how-to-choose-the-right-forecasting-technique</b:Title>
    <b:Year>1971</b:Year>
    <b:YearAccessed>2022</b:YearAccessed>
    <b:MonthAccessed>03</b:MonthAccessed>
    <b:DayAccessed>15</b:DayAccessed>
    <b:URL>https://hbr.org/1971/07/how-to-choose-the-right-forecasting-technique</b:URL>
    <b:RefOrder>12</b:RefOrder>
  </b:Source>
  <b:Source>
    <b:Tag>Mat10</b:Tag>
    <b:SourceType>InternetSite</b:SourceType>
    <b:Guid>{70522D1C-177B-4325-B403-9AC82DEEB1EB}</b:Guid>
    <b:Author>
      <b:Author>
        <b:NameList>
          <b:Person>
            <b:Last>Matthew Dixon</b:Last>
            <b:First>Karen</b:First>
            <b:Middle>Freeman, and Nicholas Toman</b:Middle>
          </b:Person>
        </b:NameList>
      </b:Author>
    </b:Author>
    <b:Title>https://hbr.org/2010/07/stop-trying-to-delight-your-customers</b:Title>
    <b:Year>2010</b:Year>
    <b:YearAccessed>2022</b:YearAccessed>
    <b:MonthAccessed>03</b:MonthAccessed>
    <b:DayAccessed>15</b:DayAccessed>
    <b:URL>https://hbr.org/2010/07/stop-trying-to-delight-your-customers</b:URL>
    <b:RefOrder>13</b:RefOrder>
  </b:Source>
  <b:Source>
    <b:Tag>Ren19</b:Tag>
    <b:SourceType>InternetSite</b:SourceType>
    <b:Guid>{DD489A0B-03E5-4CC0-96F9-0796EFDC8AED}</b:Guid>
    <b:Author>
      <b:Author>
        <b:NameList>
          <b:Person>
            <b:Last>Costarella</b:Last>
            <b:First>Renzo</b:First>
          </b:Person>
        </b:NameList>
      </b:Author>
    </b:Author>
    <b:Title>https://www.business2community.com/strategy/5-effective-ways-to-get-clients-to-pay-twice-as-much-02271782</b:Title>
    <b:Year>2019</b:Year>
    <b:YearAccessed>2022</b:YearAccessed>
    <b:MonthAccessed>03</b:MonthAccessed>
    <b:DayAccessed>15</b:DayAccessed>
    <b:URL>https://www.business2community.com/strategy/5-effective-ways-to-get-clients-to-pay-twice-as-much-02271782</b:URL>
    <b:RefOrder>14</b:RefOrder>
  </b:Source>
  <b:Source>
    <b:Tag>Joh21</b:Tag>
    <b:SourceType>InternetSite</b:SourceType>
    <b:Guid>{2F8FF1F1-47DA-4096-850A-8A6150E54B74}</b:Guid>
    <b:Author>
      <b:Author>
        <b:NameList>
          <b:Person>
            <b:Last>Aikin</b:Last>
            <b:First>John</b:First>
          </b:Person>
        </b:NameList>
      </b:Author>
    </b:Author>
    <b:Title>https://www.webcanopystudio.com/blog/3-examples-of-marketing-strategies-to-improve-sales-and-increase-conversion</b:Title>
    <b:Year>2021</b:Year>
    <b:YearAccessed>2022</b:YearAccessed>
    <b:MonthAccessed>03</b:MonthAccessed>
    <b:DayAccessed>18</b:DayAccessed>
    <b:URL>https://www.webcanopystudio.com/blog/3-examples-of-marketing-strategies-to-improve-sales-and-increase-conversion</b:URL>
    <b:RefOrder>4</b:RefOrder>
  </b:Source>
  <b:Source>
    <b:Tag>Ano18</b:Tag>
    <b:SourceType>InternetSite</b:SourceType>
    <b:Guid>{57C143A7-84D4-4B5A-9E28-95311458C156}</b:Guid>
    <b:Author>
      <b:Author>
        <b:NameList>
          <b:Person>
            <b:Last>Anonim</b:Last>
          </b:Person>
        </b:NameList>
      </b:Author>
    </b:Author>
    <b:Title>https://www.bgateway.com/resources/advertising-the-basics</b:Title>
    <b:Year>2018</b:Year>
    <b:YearAccessed>2022</b:YearAccessed>
    <b:MonthAccessed>03</b:MonthAccessed>
    <b:DayAccessed>20</b:DayAccessed>
    <b:URL>https://www.bgateway.com/resources/advertising-the-basics</b:URL>
    <b:RefOrder>6</b:RefOrder>
  </b:Source>
  <b:Source>
    <b:Tag>Ben22</b:Tag>
    <b:SourceType>InternetSite</b:SourceType>
    <b:Guid>{334870D9-9826-42AD-BF43-08DBB40FB01A}</b:Guid>
    <b:Author>
      <b:Author>
        <b:NameList>
          <b:Person>
            <b:Last>Bennett</b:Last>
            <b:First>Coleman</b:First>
          </b:Person>
        </b:NameList>
      </b:Author>
    </b:Author>
    <b:Title>https://economictimes.indiatimes.com/definition/advertising</b:Title>
    <b:Year>2022</b:Year>
    <b:YearAccessed>2022</b:YearAccessed>
    <b:MonthAccessed>03</b:MonthAccessed>
    <b:DayAccessed>20</b:DayAccessed>
    <b:URL>https://economictimes.indiatimes.com/definition/advertising</b:URL>
    <b:RefOrder>7</b:RefOrder>
  </b:Source>
  <b:Source>
    <b:Tag>KRI21</b:Tag>
    <b:SourceType>InternetSite</b:SourceType>
    <b:Guid>{856EEF0B-0D0B-464B-9875-F419B8D7C929}</b:Guid>
    <b:Author>
      <b:Author>
        <b:NameList>
          <b:Person>
            <b:Last>MAHALINGAM</b:Last>
            <b:First>KRIPA</b:First>
          </b:Person>
        </b:NameList>
      </b:Author>
    </b:Author>
    <b:Title>https://www.chargebee.com/blog/importance-of-sales-forecasting/</b:Title>
    <b:Year>2021</b:Year>
    <b:YearAccessed>2022</b:YearAccessed>
    <b:MonthAccessed>03</b:MonthAccessed>
    <b:DayAccessed>20</b:DayAccessed>
    <b:URL>https://www.chargebee.com/blog/importance-of-sales-forecasting/</b:URL>
    <b:RefOrder>11</b:RefOrder>
  </b:Source>
  <b:Source>
    <b:Tag>CHI211</b:Tag>
    <b:SourceType>InternetSite</b:SourceType>
    <b:Guid>{353DEA71-F86D-47F0-8DFA-3BAE33895C82}</b:Guid>
    <b:Author>
      <b:Author>
        <b:NameList>
          <b:Person>
            <b:Last>MORAH</b:Last>
            <b:First>CHIZOBA</b:First>
          </b:Person>
        </b:NameList>
      </b:Author>
    </b:Author>
    <b:Title>https://www.investopedia.com/articles/pf/09/business-startup-costs.asp#:~:text=Startup%20costs%20are%20the%20expenses,%2C%20promotion%2C%20and%20employee%20expenses.</b:Title>
    <b:Year>2021</b:Year>
    <b:YearAccessed>2022</b:YearAccessed>
    <b:MonthAccessed>03</b:MonthAccessed>
    <b:DayAccessed>18</b:DayAccessed>
    <b:URL>https://www.investopedia.com/articles/pf/09/business-startup-costs.asp#:~:text=Startup%20costs%20are%20the%20expenses,%2C%20promotion%2C%20and%20employee%20expenses.</b:URL>
    <b:RefOrder>9</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B2C6CB-EFA0-4F7B-B434-B7C92F46A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15</Pages>
  <Words>3360</Words>
  <Characters>19157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ShadeShadow</dc:creator>
  <cp:lastModifiedBy>Alfred Fodor</cp:lastModifiedBy>
  <cp:revision>124</cp:revision>
  <dcterms:created xsi:type="dcterms:W3CDTF">2022-02-23T10:06:00Z</dcterms:created>
  <dcterms:modified xsi:type="dcterms:W3CDTF">2022-03-21T20:04:00Z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1033-11.2.0.8342</vt:lpwstr>
  </property>
</Properties>
</file>