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CD9E1B" w14:textId="1AC96DC1" w:rsidR="000B6126" w:rsidRPr="00834DF3" w:rsidRDefault="00A7325C" w:rsidP="00F233F4">
      <w:pPr>
        <w:spacing w:line="360" w:lineRule="auto"/>
        <w:rPr>
          <w:rFonts w:ascii="Arial" w:hAnsi="Arial" w:cs="Arial"/>
        </w:rPr>
      </w:pPr>
      <w:r w:rsidRPr="00834DF3">
        <w:rPr>
          <w:rFonts w:ascii="Arial" w:hAnsi="Arial" w:cs="Arial"/>
        </w:rPr>
        <w:t>STUDENT NAME: Halema Khatun</w:t>
      </w:r>
    </w:p>
    <w:p w14:paraId="27CC1C04" w14:textId="77777777" w:rsidR="00445D77" w:rsidRPr="00834DF3" w:rsidRDefault="00A7325C" w:rsidP="00F233F4">
      <w:pPr>
        <w:spacing w:line="360" w:lineRule="auto"/>
        <w:rPr>
          <w:rFonts w:ascii="Arial" w:hAnsi="Arial" w:cs="Arial"/>
        </w:rPr>
      </w:pPr>
      <w:r w:rsidRPr="00834DF3">
        <w:rPr>
          <w:rFonts w:ascii="Arial" w:hAnsi="Arial" w:cs="Arial"/>
        </w:rPr>
        <w:t>STUDENT NUMBER: 1808827</w:t>
      </w:r>
    </w:p>
    <w:p w14:paraId="480AEB34" w14:textId="43E0F2B6" w:rsidR="00A7325C" w:rsidRPr="00834DF3" w:rsidRDefault="00A7325C" w:rsidP="00F233F4">
      <w:pPr>
        <w:spacing w:line="360" w:lineRule="auto"/>
        <w:rPr>
          <w:rFonts w:ascii="Arial" w:hAnsi="Arial" w:cs="Arial"/>
        </w:rPr>
      </w:pPr>
      <w:r w:rsidRPr="00834DF3">
        <w:rPr>
          <w:rFonts w:ascii="Arial" w:hAnsi="Arial" w:cs="Arial"/>
        </w:rPr>
        <w:t>MODULE CODE: BMSW5104</w:t>
      </w:r>
    </w:p>
    <w:p w14:paraId="18979F33" w14:textId="0BC31EFA" w:rsidR="00A7325C" w:rsidRPr="00834DF3" w:rsidRDefault="00A7325C" w:rsidP="00F233F4">
      <w:pPr>
        <w:spacing w:line="360" w:lineRule="auto"/>
        <w:rPr>
          <w:rFonts w:ascii="Arial" w:hAnsi="Arial" w:cs="Arial"/>
        </w:rPr>
      </w:pPr>
    </w:p>
    <w:p w14:paraId="5788202E" w14:textId="76D89633" w:rsidR="00A7325C" w:rsidRPr="00834DF3" w:rsidRDefault="00A7325C" w:rsidP="00F233F4">
      <w:pPr>
        <w:spacing w:line="360" w:lineRule="auto"/>
        <w:rPr>
          <w:rFonts w:ascii="Arial" w:hAnsi="Arial" w:cs="Arial"/>
        </w:rPr>
      </w:pPr>
    </w:p>
    <w:p w14:paraId="4D9D1C82" w14:textId="575121AA" w:rsidR="00A7325C" w:rsidRPr="00834DF3" w:rsidRDefault="00A7325C" w:rsidP="00F233F4">
      <w:pPr>
        <w:spacing w:line="360" w:lineRule="auto"/>
        <w:jc w:val="center"/>
        <w:rPr>
          <w:rFonts w:ascii="Arial" w:hAnsi="Arial" w:cs="Arial"/>
          <w:b/>
          <w:bCs/>
          <w:u w:val="single"/>
        </w:rPr>
      </w:pPr>
      <w:r w:rsidRPr="00834DF3">
        <w:rPr>
          <w:rFonts w:ascii="Arial" w:hAnsi="Arial" w:cs="Arial"/>
          <w:b/>
          <w:bCs/>
          <w:u w:val="single"/>
        </w:rPr>
        <w:t>PROJECT PLANNING AND MANAGEMENT IN WORKPLAC</w:t>
      </w:r>
      <w:r w:rsidR="00A14F81" w:rsidRPr="00834DF3">
        <w:rPr>
          <w:rFonts w:ascii="Arial" w:hAnsi="Arial" w:cs="Arial"/>
          <w:b/>
          <w:bCs/>
          <w:u w:val="single"/>
        </w:rPr>
        <w:t>E</w:t>
      </w:r>
    </w:p>
    <w:p w14:paraId="5E8566C6" w14:textId="5F83C2E7" w:rsidR="00F24A26" w:rsidRPr="00834DF3" w:rsidRDefault="00F24A26" w:rsidP="00F233F4">
      <w:pPr>
        <w:spacing w:line="360" w:lineRule="auto"/>
        <w:jc w:val="center"/>
        <w:rPr>
          <w:rFonts w:ascii="Arial" w:hAnsi="Arial" w:cs="Arial"/>
          <w:b/>
          <w:bCs/>
          <w:u w:val="single"/>
        </w:rPr>
      </w:pPr>
      <w:r w:rsidRPr="00834DF3">
        <w:rPr>
          <w:rFonts w:ascii="Arial" w:hAnsi="Arial" w:cs="Arial"/>
          <w:b/>
          <w:bCs/>
          <w:u w:val="single"/>
        </w:rPr>
        <w:t xml:space="preserve">VITNERS ANTIQUES </w:t>
      </w:r>
      <w:r w:rsidR="00BF116F" w:rsidRPr="00834DF3">
        <w:rPr>
          <w:rFonts w:ascii="Arial" w:hAnsi="Arial" w:cs="Arial"/>
          <w:b/>
          <w:bCs/>
          <w:u w:val="single"/>
        </w:rPr>
        <w:t xml:space="preserve">RELOCATION </w:t>
      </w:r>
      <w:r w:rsidRPr="00834DF3">
        <w:rPr>
          <w:rFonts w:ascii="Arial" w:hAnsi="Arial" w:cs="Arial"/>
          <w:b/>
          <w:bCs/>
          <w:u w:val="single"/>
        </w:rPr>
        <w:t>PROJECT</w:t>
      </w:r>
    </w:p>
    <w:p w14:paraId="1681432F" w14:textId="6B809689" w:rsidR="00A7325C" w:rsidRPr="00834DF3" w:rsidRDefault="00A7325C" w:rsidP="00F233F4">
      <w:pPr>
        <w:spacing w:line="360" w:lineRule="auto"/>
        <w:jc w:val="center"/>
        <w:rPr>
          <w:rFonts w:ascii="Arial" w:hAnsi="Arial" w:cs="Arial"/>
        </w:rPr>
      </w:pPr>
    </w:p>
    <w:p w14:paraId="785C5E09" w14:textId="27CA2C68" w:rsidR="00A7325C" w:rsidRPr="00834DF3" w:rsidRDefault="00A7325C" w:rsidP="00F233F4">
      <w:pPr>
        <w:spacing w:line="360" w:lineRule="auto"/>
        <w:jc w:val="center"/>
        <w:rPr>
          <w:rFonts w:ascii="Arial" w:hAnsi="Arial" w:cs="Arial"/>
        </w:rPr>
      </w:pPr>
    </w:p>
    <w:p w14:paraId="6385A191" w14:textId="0C5A34E7" w:rsidR="00A7325C" w:rsidRPr="00834DF3" w:rsidRDefault="00A7325C" w:rsidP="00F233F4">
      <w:pPr>
        <w:spacing w:line="360" w:lineRule="auto"/>
        <w:jc w:val="center"/>
        <w:rPr>
          <w:rFonts w:ascii="Arial" w:hAnsi="Arial" w:cs="Arial"/>
        </w:rPr>
      </w:pPr>
    </w:p>
    <w:p w14:paraId="048D59D3" w14:textId="72C6EB03" w:rsidR="00A7325C" w:rsidRPr="00834DF3" w:rsidRDefault="00A7325C" w:rsidP="00F233F4">
      <w:pPr>
        <w:spacing w:line="360" w:lineRule="auto"/>
        <w:jc w:val="center"/>
        <w:rPr>
          <w:rFonts w:ascii="Arial" w:hAnsi="Arial" w:cs="Arial"/>
        </w:rPr>
      </w:pPr>
    </w:p>
    <w:p w14:paraId="650FB740" w14:textId="4C2B5541" w:rsidR="00A7325C" w:rsidRPr="00834DF3" w:rsidRDefault="00A7325C" w:rsidP="00F233F4">
      <w:pPr>
        <w:spacing w:line="360" w:lineRule="auto"/>
        <w:jc w:val="center"/>
        <w:rPr>
          <w:rFonts w:ascii="Arial" w:hAnsi="Arial" w:cs="Arial"/>
        </w:rPr>
      </w:pPr>
    </w:p>
    <w:p w14:paraId="4690FBF2" w14:textId="5472C30F" w:rsidR="00A7325C" w:rsidRPr="00834DF3" w:rsidRDefault="00A7325C" w:rsidP="00F233F4">
      <w:pPr>
        <w:spacing w:line="360" w:lineRule="auto"/>
        <w:jc w:val="center"/>
        <w:rPr>
          <w:rFonts w:ascii="Arial" w:hAnsi="Arial" w:cs="Arial"/>
        </w:rPr>
      </w:pPr>
    </w:p>
    <w:p w14:paraId="7C8D389E" w14:textId="14430C67" w:rsidR="00A7325C" w:rsidRPr="00834DF3" w:rsidRDefault="00A7325C" w:rsidP="00F233F4">
      <w:pPr>
        <w:spacing w:line="360" w:lineRule="auto"/>
        <w:jc w:val="center"/>
        <w:rPr>
          <w:rFonts w:ascii="Arial" w:hAnsi="Arial" w:cs="Arial"/>
        </w:rPr>
      </w:pPr>
    </w:p>
    <w:p w14:paraId="3E7D5558" w14:textId="072F6BC0" w:rsidR="00A7325C" w:rsidRPr="00834DF3" w:rsidRDefault="00A7325C" w:rsidP="00F233F4">
      <w:pPr>
        <w:spacing w:line="360" w:lineRule="auto"/>
        <w:jc w:val="center"/>
        <w:rPr>
          <w:rFonts w:ascii="Arial" w:hAnsi="Arial" w:cs="Arial"/>
        </w:rPr>
      </w:pPr>
    </w:p>
    <w:p w14:paraId="2F6F93E9" w14:textId="0BF8DE23" w:rsidR="00AB0F68" w:rsidRPr="00834DF3" w:rsidRDefault="00AB0F68" w:rsidP="00F233F4">
      <w:pPr>
        <w:spacing w:line="360" w:lineRule="auto"/>
        <w:rPr>
          <w:rFonts w:ascii="Arial" w:hAnsi="Arial" w:cs="Arial"/>
        </w:rPr>
      </w:pPr>
    </w:p>
    <w:p w14:paraId="1D48471D" w14:textId="5432B54B" w:rsidR="00743A18" w:rsidRPr="00834DF3" w:rsidRDefault="0007434F" w:rsidP="00F233F4">
      <w:pPr>
        <w:spacing w:line="360" w:lineRule="auto"/>
        <w:rPr>
          <w:rFonts w:ascii="Arial" w:hAnsi="Arial" w:cs="Arial"/>
        </w:rPr>
      </w:pPr>
      <w:r w:rsidRPr="00834DF3">
        <w:rPr>
          <w:rFonts w:ascii="Arial" w:hAnsi="Arial" w:cs="Arial"/>
          <w:noProof/>
        </w:rPr>
        <w:drawing>
          <wp:anchor distT="0" distB="0" distL="114300" distR="114300" simplePos="0" relativeHeight="251664384" behindDoc="1" locked="0" layoutInCell="1" allowOverlap="1" wp14:anchorId="02F2553B" wp14:editId="7FE7A058">
            <wp:simplePos x="0" y="0"/>
            <wp:positionH relativeFrom="column">
              <wp:posOffset>2085482</wp:posOffset>
            </wp:positionH>
            <wp:positionV relativeFrom="paragraph">
              <wp:posOffset>127995</wp:posOffset>
            </wp:positionV>
            <wp:extent cx="3867785" cy="2277110"/>
            <wp:effectExtent l="0" t="0" r="0" b="8890"/>
            <wp:wrapTight wrapText="bothSides">
              <wp:wrapPolygon edited="0">
                <wp:start x="0" y="0"/>
                <wp:lineTo x="0" y="21504"/>
                <wp:lineTo x="21490" y="21504"/>
                <wp:lineTo x="2149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67785" cy="22771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546F5A" w14:textId="0C40B082" w:rsidR="00743A18" w:rsidRPr="00834DF3" w:rsidRDefault="00743A18" w:rsidP="00F233F4">
      <w:pPr>
        <w:spacing w:line="360" w:lineRule="auto"/>
        <w:rPr>
          <w:rFonts w:ascii="Arial" w:hAnsi="Arial" w:cs="Arial"/>
        </w:rPr>
      </w:pPr>
    </w:p>
    <w:p w14:paraId="28C0126A" w14:textId="6B8F4645" w:rsidR="00743A18" w:rsidRPr="00834DF3" w:rsidRDefault="00743A18" w:rsidP="00F233F4">
      <w:pPr>
        <w:spacing w:line="360" w:lineRule="auto"/>
        <w:rPr>
          <w:rFonts w:ascii="Arial" w:hAnsi="Arial" w:cs="Arial"/>
        </w:rPr>
      </w:pPr>
    </w:p>
    <w:p w14:paraId="7287B621" w14:textId="5B6313F0" w:rsidR="00743A18" w:rsidRPr="00834DF3" w:rsidRDefault="00743A18" w:rsidP="00F233F4">
      <w:pPr>
        <w:spacing w:line="360" w:lineRule="auto"/>
        <w:rPr>
          <w:rFonts w:ascii="Arial" w:hAnsi="Arial" w:cs="Arial"/>
        </w:rPr>
      </w:pPr>
    </w:p>
    <w:p w14:paraId="0300B316" w14:textId="4CE2FEC0" w:rsidR="00743A18" w:rsidRPr="00834DF3" w:rsidRDefault="00743A18" w:rsidP="00F233F4">
      <w:pPr>
        <w:spacing w:line="360" w:lineRule="auto"/>
        <w:rPr>
          <w:rFonts w:ascii="Arial" w:hAnsi="Arial" w:cs="Arial"/>
        </w:rPr>
      </w:pPr>
    </w:p>
    <w:p w14:paraId="3B53E897" w14:textId="1D0EB55C" w:rsidR="00743A18" w:rsidRPr="00834DF3" w:rsidRDefault="00743A18" w:rsidP="00F233F4">
      <w:pPr>
        <w:spacing w:line="360" w:lineRule="auto"/>
        <w:rPr>
          <w:rFonts w:ascii="Arial" w:hAnsi="Arial" w:cs="Arial"/>
        </w:rPr>
      </w:pPr>
    </w:p>
    <w:p w14:paraId="58504F5B" w14:textId="1C013419" w:rsidR="00743A18" w:rsidRPr="00834DF3" w:rsidRDefault="00743A18" w:rsidP="00F233F4">
      <w:pPr>
        <w:spacing w:line="360" w:lineRule="auto"/>
        <w:rPr>
          <w:rFonts w:ascii="Arial" w:hAnsi="Arial" w:cs="Arial"/>
        </w:rPr>
      </w:pPr>
    </w:p>
    <w:p w14:paraId="753854FB" w14:textId="0D212057" w:rsidR="00743A18" w:rsidRPr="00834DF3" w:rsidRDefault="00743A18" w:rsidP="00F233F4">
      <w:pPr>
        <w:spacing w:line="360" w:lineRule="auto"/>
        <w:rPr>
          <w:rFonts w:ascii="Arial" w:hAnsi="Arial" w:cs="Arial"/>
        </w:rPr>
      </w:pPr>
    </w:p>
    <w:p w14:paraId="4AE26686" w14:textId="77777777" w:rsidR="00743A18" w:rsidRPr="00834DF3" w:rsidRDefault="00743A18" w:rsidP="00F233F4">
      <w:pPr>
        <w:spacing w:line="360" w:lineRule="auto"/>
        <w:rPr>
          <w:rFonts w:ascii="Arial" w:hAnsi="Arial" w:cs="Arial"/>
        </w:rPr>
      </w:pPr>
    </w:p>
    <w:p w14:paraId="1982E0F0" w14:textId="2D444F02" w:rsidR="00B64FAF" w:rsidRPr="00834DF3" w:rsidRDefault="00A7325C" w:rsidP="00F233F4">
      <w:pPr>
        <w:spacing w:line="360" w:lineRule="auto"/>
        <w:rPr>
          <w:rFonts w:ascii="Arial" w:hAnsi="Arial" w:cs="Arial"/>
        </w:rPr>
      </w:pPr>
      <w:r w:rsidRPr="00834DF3">
        <w:rPr>
          <w:rFonts w:ascii="Arial" w:hAnsi="Arial" w:cs="Arial"/>
        </w:rPr>
        <w:t>LECTURER: Paul Ranso</w:t>
      </w:r>
      <w:r w:rsidR="00AB0F68" w:rsidRPr="00834DF3">
        <w:rPr>
          <w:rFonts w:ascii="Arial" w:hAnsi="Arial" w:cs="Arial"/>
        </w:rPr>
        <w:t>n</w:t>
      </w:r>
    </w:p>
    <w:sdt>
      <w:sdtPr>
        <w:rPr>
          <w:rFonts w:ascii="Arial" w:eastAsiaTheme="minorHAnsi" w:hAnsi="Arial" w:cs="Arial"/>
          <w:color w:val="auto"/>
          <w:sz w:val="22"/>
          <w:szCs w:val="22"/>
          <w:lang w:val="en-GB"/>
        </w:rPr>
        <w:id w:val="1223102668"/>
        <w:docPartObj>
          <w:docPartGallery w:val="Table of Contents"/>
          <w:docPartUnique/>
        </w:docPartObj>
      </w:sdtPr>
      <w:sdtEndPr>
        <w:rPr>
          <w:b/>
          <w:bCs/>
          <w:noProof/>
        </w:rPr>
      </w:sdtEndPr>
      <w:sdtContent>
        <w:p w14:paraId="0ABD0546" w14:textId="15B60CCC" w:rsidR="00904DCD" w:rsidRPr="00834DF3" w:rsidRDefault="009123DB" w:rsidP="00F233F4">
          <w:pPr>
            <w:pStyle w:val="TOCHeading"/>
            <w:spacing w:line="360" w:lineRule="auto"/>
            <w:rPr>
              <w:rFonts w:ascii="Arial" w:hAnsi="Arial" w:cs="Arial"/>
              <w:b/>
              <w:bCs/>
              <w:sz w:val="22"/>
              <w:szCs w:val="22"/>
              <w:u w:val="single"/>
            </w:rPr>
          </w:pPr>
          <w:r w:rsidRPr="00834DF3">
            <w:rPr>
              <w:rFonts w:ascii="Arial" w:hAnsi="Arial" w:cs="Arial"/>
              <w:b/>
              <w:bCs/>
              <w:sz w:val="22"/>
              <w:szCs w:val="22"/>
              <w:u w:val="single"/>
            </w:rPr>
            <w:t>CONTENTS</w:t>
          </w:r>
        </w:p>
        <w:p w14:paraId="7424C68C" w14:textId="01DCB41F" w:rsidR="00A30008" w:rsidRPr="00A30008" w:rsidRDefault="00904DCD">
          <w:pPr>
            <w:pStyle w:val="TOC1"/>
            <w:tabs>
              <w:tab w:val="right" w:leader="dot" w:pos="9016"/>
            </w:tabs>
            <w:rPr>
              <w:rFonts w:ascii="Arial" w:eastAsiaTheme="minorEastAsia" w:hAnsi="Arial" w:cs="Arial"/>
              <w:noProof/>
              <w:lang w:eastAsia="en-GB"/>
            </w:rPr>
          </w:pPr>
          <w:r w:rsidRPr="00834DF3">
            <w:rPr>
              <w:rFonts w:ascii="Arial" w:hAnsi="Arial" w:cs="Arial"/>
            </w:rPr>
            <w:fldChar w:fldCharType="begin"/>
          </w:r>
          <w:r w:rsidRPr="00834DF3">
            <w:rPr>
              <w:rFonts w:ascii="Arial" w:hAnsi="Arial" w:cs="Arial"/>
            </w:rPr>
            <w:instrText xml:space="preserve"> TOC \o "1-3" \h \z \u </w:instrText>
          </w:r>
          <w:r w:rsidRPr="00834DF3">
            <w:rPr>
              <w:rFonts w:ascii="Arial" w:hAnsi="Arial" w:cs="Arial"/>
            </w:rPr>
            <w:fldChar w:fldCharType="separate"/>
          </w:r>
          <w:hyperlink w:anchor="_Toc56877266" w:history="1">
            <w:r w:rsidR="00A30008" w:rsidRPr="00A30008">
              <w:rPr>
                <w:rStyle w:val="Hyperlink"/>
                <w:rFonts w:ascii="Arial" w:hAnsi="Arial" w:cs="Arial"/>
                <w:noProof/>
                <w:color w:val="auto"/>
              </w:rPr>
              <w:t>EXECUTIVE SUMMARY</w:t>
            </w:r>
            <w:r w:rsidR="00A30008" w:rsidRPr="00A30008">
              <w:rPr>
                <w:rFonts w:ascii="Arial" w:hAnsi="Arial" w:cs="Arial"/>
                <w:noProof/>
                <w:webHidden/>
              </w:rPr>
              <w:tab/>
            </w:r>
            <w:r w:rsidR="00A30008" w:rsidRPr="00A30008">
              <w:rPr>
                <w:rFonts w:ascii="Arial" w:hAnsi="Arial" w:cs="Arial"/>
                <w:noProof/>
                <w:webHidden/>
              </w:rPr>
              <w:fldChar w:fldCharType="begin"/>
            </w:r>
            <w:r w:rsidR="00A30008" w:rsidRPr="00A30008">
              <w:rPr>
                <w:rFonts w:ascii="Arial" w:hAnsi="Arial" w:cs="Arial"/>
                <w:noProof/>
                <w:webHidden/>
              </w:rPr>
              <w:instrText xml:space="preserve"> PAGEREF _Toc56877266 \h </w:instrText>
            </w:r>
            <w:r w:rsidR="00A30008" w:rsidRPr="00A30008">
              <w:rPr>
                <w:rFonts w:ascii="Arial" w:hAnsi="Arial" w:cs="Arial"/>
                <w:noProof/>
                <w:webHidden/>
              </w:rPr>
            </w:r>
            <w:r w:rsidR="00A30008" w:rsidRPr="00A30008">
              <w:rPr>
                <w:rFonts w:ascii="Arial" w:hAnsi="Arial" w:cs="Arial"/>
                <w:noProof/>
                <w:webHidden/>
              </w:rPr>
              <w:fldChar w:fldCharType="separate"/>
            </w:r>
            <w:r w:rsidR="00A30008" w:rsidRPr="00A30008">
              <w:rPr>
                <w:rFonts w:ascii="Arial" w:hAnsi="Arial" w:cs="Arial"/>
                <w:noProof/>
                <w:webHidden/>
              </w:rPr>
              <w:t>3</w:t>
            </w:r>
            <w:r w:rsidR="00A30008" w:rsidRPr="00A30008">
              <w:rPr>
                <w:rFonts w:ascii="Arial" w:hAnsi="Arial" w:cs="Arial"/>
                <w:noProof/>
                <w:webHidden/>
              </w:rPr>
              <w:fldChar w:fldCharType="end"/>
            </w:r>
          </w:hyperlink>
        </w:p>
        <w:p w14:paraId="11B42834" w14:textId="0A32C398" w:rsidR="00A30008" w:rsidRPr="00A30008" w:rsidRDefault="00A30008" w:rsidP="00A30008">
          <w:pPr>
            <w:pStyle w:val="TOC2"/>
            <w:tabs>
              <w:tab w:val="right" w:leader="dot" w:pos="9016"/>
            </w:tabs>
            <w:ind w:left="0"/>
            <w:rPr>
              <w:rFonts w:ascii="Arial" w:eastAsiaTheme="minorEastAsia" w:hAnsi="Arial" w:cs="Arial"/>
              <w:noProof/>
              <w:lang w:eastAsia="en-GB"/>
            </w:rPr>
          </w:pPr>
          <w:hyperlink w:anchor="_Toc56877267" w:history="1">
            <w:r w:rsidRPr="00A30008">
              <w:rPr>
                <w:rStyle w:val="Hyperlink"/>
                <w:rFonts w:ascii="Arial" w:hAnsi="Arial" w:cs="Arial"/>
                <w:noProof/>
                <w:color w:val="auto"/>
              </w:rPr>
              <w:t>BACKGROUND OF ORGANISATION</w:t>
            </w:r>
            <w:r w:rsidRPr="00A30008">
              <w:rPr>
                <w:rFonts w:ascii="Arial" w:hAnsi="Arial" w:cs="Arial"/>
                <w:noProof/>
                <w:webHidden/>
              </w:rPr>
              <w:tab/>
            </w:r>
            <w:r w:rsidRPr="00A30008">
              <w:rPr>
                <w:rFonts w:ascii="Arial" w:hAnsi="Arial" w:cs="Arial"/>
                <w:noProof/>
                <w:webHidden/>
              </w:rPr>
              <w:fldChar w:fldCharType="begin"/>
            </w:r>
            <w:r w:rsidRPr="00A30008">
              <w:rPr>
                <w:rFonts w:ascii="Arial" w:hAnsi="Arial" w:cs="Arial"/>
                <w:noProof/>
                <w:webHidden/>
              </w:rPr>
              <w:instrText xml:space="preserve"> PAGEREF _Toc56877267 \h </w:instrText>
            </w:r>
            <w:r w:rsidRPr="00A30008">
              <w:rPr>
                <w:rFonts w:ascii="Arial" w:hAnsi="Arial" w:cs="Arial"/>
                <w:noProof/>
                <w:webHidden/>
              </w:rPr>
            </w:r>
            <w:r w:rsidRPr="00A30008">
              <w:rPr>
                <w:rFonts w:ascii="Arial" w:hAnsi="Arial" w:cs="Arial"/>
                <w:noProof/>
                <w:webHidden/>
              </w:rPr>
              <w:fldChar w:fldCharType="separate"/>
            </w:r>
            <w:r w:rsidRPr="00A30008">
              <w:rPr>
                <w:rFonts w:ascii="Arial" w:hAnsi="Arial" w:cs="Arial"/>
                <w:noProof/>
                <w:webHidden/>
              </w:rPr>
              <w:t>4</w:t>
            </w:r>
            <w:r w:rsidRPr="00A30008">
              <w:rPr>
                <w:rFonts w:ascii="Arial" w:hAnsi="Arial" w:cs="Arial"/>
                <w:noProof/>
                <w:webHidden/>
              </w:rPr>
              <w:fldChar w:fldCharType="end"/>
            </w:r>
          </w:hyperlink>
        </w:p>
        <w:p w14:paraId="47770026" w14:textId="2B11539B" w:rsidR="00A30008" w:rsidRPr="00A30008" w:rsidRDefault="00A30008" w:rsidP="00A30008">
          <w:pPr>
            <w:pStyle w:val="TOC3"/>
            <w:tabs>
              <w:tab w:val="right" w:leader="dot" w:pos="9016"/>
            </w:tabs>
            <w:ind w:left="0"/>
            <w:rPr>
              <w:rFonts w:ascii="Arial" w:eastAsiaTheme="minorEastAsia" w:hAnsi="Arial" w:cs="Arial"/>
              <w:noProof/>
              <w:lang w:eastAsia="en-GB"/>
            </w:rPr>
          </w:pPr>
          <w:hyperlink w:anchor="_Toc56877269" w:history="1">
            <w:r w:rsidRPr="00A30008">
              <w:rPr>
                <w:rStyle w:val="Hyperlink"/>
                <w:rFonts w:ascii="Arial" w:hAnsi="Arial" w:cs="Arial"/>
                <w:noProof/>
                <w:color w:val="auto"/>
              </w:rPr>
              <w:t>RISK MANAGEMENT</w:t>
            </w:r>
            <w:r w:rsidRPr="00A30008">
              <w:rPr>
                <w:rFonts w:ascii="Arial" w:hAnsi="Arial" w:cs="Arial"/>
                <w:noProof/>
                <w:webHidden/>
              </w:rPr>
              <w:tab/>
            </w:r>
            <w:r w:rsidRPr="00A30008">
              <w:rPr>
                <w:rFonts w:ascii="Arial" w:hAnsi="Arial" w:cs="Arial"/>
                <w:noProof/>
                <w:webHidden/>
              </w:rPr>
              <w:fldChar w:fldCharType="begin"/>
            </w:r>
            <w:r w:rsidRPr="00A30008">
              <w:rPr>
                <w:rFonts w:ascii="Arial" w:hAnsi="Arial" w:cs="Arial"/>
                <w:noProof/>
                <w:webHidden/>
              </w:rPr>
              <w:instrText xml:space="preserve"> PAGEREF _Toc56877269 \h </w:instrText>
            </w:r>
            <w:r w:rsidRPr="00A30008">
              <w:rPr>
                <w:rFonts w:ascii="Arial" w:hAnsi="Arial" w:cs="Arial"/>
                <w:noProof/>
                <w:webHidden/>
              </w:rPr>
            </w:r>
            <w:r w:rsidRPr="00A30008">
              <w:rPr>
                <w:rFonts w:ascii="Arial" w:hAnsi="Arial" w:cs="Arial"/>
                <w:noProof/>
                <w:webHidden/>
              </w:rPr>
              <w:fldChar w:fldCharType="separate"/>
            </w:r>
            <w:r w:rsidRPr="00A30008">
              <w:rPr>
                <w:rFonts w:ascii="Arial" w:hAnsi="Arial" w:cs="Arial"/>
                <w:noProof/>
                <w:webHidden/>
              </w:rPr>
              <w:t>5</w:t>
            </w:r>
            <w:r w:rsidRPr="00A30008">
              <w:rPr>
                <w:rFonts w:ascii="Arial" w:hAnsi="Arial" w:cs="Arial"/>
                <w:noProof/>
                <w:webHidden/>
              </w:rPr>
              <w:fldChar w:fldCharType="end"/>
            </w:r>
          </w:hyperlink>
        </w:p>
        <w:p w14:paraId="3B4D808E" w14:textId="27D56C14" w:rsidR="00A30008" w:rsidRPr="00A30008" w:rsidRDefault="00A30008">
          <w:pPr>
            <w:pStyle w:val="TOC1"/>
            <w:tabs>
              <w:tab w:val="right" w:leader="dot" w:pos="9016"/>
            </w:tabs>
            <w:rPr>
              <w:rFonts w:ascii="Arial" w:eastAsiaTheme="minorEastAsia" w:hAnsi="Arial" w:cs="Arial"/>
              <w:noProof/>
              <w:lang w:eastAsia="en-GB"/>
            </w:rPr>
          </w:pPr>
          <w:hyperlink w:anchor="_Toc56877270" w:history="1">
            <w:r w:rsidRPr="00A30008">
              <w:rPr>
                <w:rStyle w:val="Hyperlink"/>
                <w:rFonts w:ascii="Arial" w:hAnsi="Arial" w:cs="Arial"/>
                <w:noProof/>
                <w:color w:val="auto"/>
              </w:rPr>
              <w:t>PROJECT MANAGEMENT TOOLS AND TECHNIQUES</w:t>
            </w:r>
            <w:r w:rsidRPr="00A30008">
              <w:rPr>
                <w:rFonts w:ascii="Arial" w:hAnsi="Arial" w:cs="Arial"/>
                <w:noProof/>
                <w:webHidden/>
              </w:rPr>
              <w:tab/>
            </w:r>
            <w:r w:rsidRPr="00A30008">
              <w:rPr>
                <w:rFonts w:ascii="Arial" w:hAnsi="Arial" w:cs="Arial"/>
                <w:noProof/>
                <w:webHidden/>
              </w:rPr>
              <w:fldChar w:fldCharType="begin"/>
            </w:r>
            <w:r w:rsidRPr="00A30008">
              <w:rPr>
                <w:rFonts w:ascii="Arial" w:hAnsi="Arial" w:cs="Arial"/>
                <w:noProof/>
                <w:webHidden/>
              </w:rPr>
              <w:instrText xml:space="preserve"> PAGEREF _Toc56877270 \h </w:instrText>
            </w:r>
            <w:r w:rsidRPr="00A30008">
              <w:rPr>
                <w:rFonts w:ascii="Arial" w:hAnsi="Arial" w:cs="Arial"/>
                <w:noProof/>
                <w:webHidden/>
              </w:rPr>
            </w:r>
            <w:r w:rsidRPr="00A30008">
              <w:rPr>
                <w:rFonts w:ascii="Arial" w:hAnsi="Arial" w:cs="Arial"/>
                <w:noProof/>
                <w:webHidden/>
              </w:rPr>
              <w:fldChar w:fldCharType="separate"/>
            </w:r>
            <w:r w:rsidRPr="00A30008">
              <w:rPr>
                <w:rFonts w:ascii="Arial" w:hAnsi="Arial" w:cs="Arial"/>
                <w:noProof/>
                <w:webHidden/>
              </w:rPr>
              <w:t>6</w:t>
            </w:r>
            <w:r w:rsidRPr="00A30008">
              <w:rPr>
                <w:rFonts w:ascii="Arial" w:hAnsi="Arial" w:cs="Arial"/>
                <w:noProof/>
                <w:webHidden/>
              </w:rPr>
              <w:fldChar w:fldCharType="end"/>
            </w:r>
          </w:hyperlink>
        </w:p>
        <w:p w14:paraId="27499DC1" w14:textId="77B608C5" w:rsidR="00A30008" w:rsidRPr="00A30008" w:rsidRDefault="00A30008">
          <w:pPr>
            <w:pStyle w:val="TOC1"/>
            <w:tabs>
              <w:tab w:val="right" w:leader="dot" w:pos="9016"/>
            </w:tabs>
            <w:rPr>
              <w:rFonts w:ascii="Arial" w:eastAsiaTheme="minorEastAsia" w:hAnsi="Arial" w:cs="Arial"/>
              <w:noProof/>
              <w:lang w:eastAsia="en-GB"/>
            </w:rPr>
          </w:pPr>
          <w:hyperlink w:anchor="_Toc56877271" w:history="1">
            <w:r w:rsidRPr="00A30008">
              <w:rPr>
                <w:rStyle w:val="Hyperlink"/>
                <w:rFonts w:ascii="Arial" w:hAnsi="Arial" w:cs="Arial"/>
                <w:noProof/>
                <w:color w:val="auto"/>
              </w:rPr>
              <w:t>STAKEHOLDERS</w:t>
            </w:r>
            <w:r w:rsidRPr="00A30008">
              <w:rPr>
                <w:rFonts w:ascii="Arial" w:hAnsi="Arial" w:cs="Arial"/>
                <w:noProof/>
                <w:webHidden/>
              </w:rPr>
              <w:tab/>
            </w:r>
            <w:r w:rsidRPr="00A30008">
              <w:rPr>
                <w:rFonts w:ascii="Arial" w:hAnsi="Arial" w:cs="Arial"/>
                <w:noProof/>
                <w:webHidden/>
              </w:rPr>
              <w:fldChar w:fldCharType="begin"/>
            </w:r>
            <w:r w:rsidRPr="00A30008">
              <w:rPr>
                <w:rFonts w:ascii="Arial" w:hAnsi="Arial" w:cs="Arial"/>
                <w:noProof/>
                <w:webHidden/>
              </w:rPr>
              <w:instrText xml:space="preserve"> PAGEREF _Toc56877271 \h </w:instrText>
            </w:r>
            <w:r w:rsidRPr="00A30008">
              <w:rPr>
                <w:rFonts w:ascii="Arial" w:hAnsi="Arial" w:cs="Arial"/>
                <w:noProof/>
                <w:webHidden/>
              </w:rPr>
            </w:r>
            <w:r w:rsidRPr="00A30008">
              <w:rPr>
                <w:rFonts w:ascii="Arial" w:hAnsi="Arial" w:cs="Arial"/>
                <w:noProof/>
                <w:webHidden/>
              </w:rPr>
              <w:fldChar w:fldCharType="separate"/>
            </w:r>
            <w:r w:rsidRPr="00A30008">
              <w:rPr>
                <w:rFonts w:ascii="Arial" w:hAnsi="Arial" w:cs="Arial"/>
                <w:noProof/>
                <w:webHidden/>
              </w:rPr>
              <w:t>9</w:t>
            </w:r>
            <w:r w:rsidRPr="00A30008">
              <w:rPr>
                <w:rFonts w:ascii="Arial" w:hAnsi="Arial" w:cs="Arial"/>
                <w:noProof/>
                <w:webHidden/>
              </w:rPr>
              <w:fldChar w:fldCharType="end"/>
            </w:r>
          </w:hyperlink>
        </w:p>
        <w:p w14:paraId="4E35CA9B" w14:textId="4F9BD50E" w:rsidR="00A30008" w:rsidRPr="00A30008" w:rsidRDefault="00A30008">
          <w:pPr>
            <w:pStyle w:val="TOC1"/>
            <w:tabs>
              <w:tab w:val="right" w:leader="dot" w:pos="9016"/>
            </w:tabs>
            <w:rPr>
              <w:rFonts w:ascii="Arial" w:eastAsiaTheme="minorEastAsia" w:hAnsi="Arial" w:cs="Arial"/>
              <w:noProof/>
              <w:lang w:eastAsia="en-GB"/>
            </w:rPr>
          </w:pPr>
          <w:hyperlink w:anchor="_Toc56877272" w:history="1">
            <w:r w:rsidRPr="00A30008">
              <w:rPr>
                <w:rStyle w:val="Hyperlink"/>
                <w:rFonts w:ascii="Arial" w:hAnsi="Arial" w:cs="Arial"/>
                <w:noProof/>
                <w:color w:val="auto"/>
                <w:shd w:val="clear" w:color="auto" w:fill="FFFFFF"/>
              </w:rPr>
              <w:t>CONCLUSION</w:t>
            </w:r>
            <w:r w:rsidRPr="00A30008">
              <w:rPr>
                <w:rFonts w:ascii="Arial" w:hAnsi="Arial" w:cs="Arial"/>
                <w:noProof/>
                <w:webHidden/>
              </w:rPr>
              <w:tab/>
            </w:r>
            <w:r w:rsidRPr="00A30008">
              <w:rPr>
                <w:rFonts w:ascii="Arial" w:hAnsi="Arial" w:cs="Arial"/>
                <w:noProof/>
                <w:webHidden/>
              </w:rPr>
              <w:fldChar w:fldCharType="begin"/>
            </w:r>
            <w:r w:rsidRPr="00A30008">
              <w:rPr>
                <w:rFonts w:ascii="Arial" w:hAnsi="Arial" w:cs="Arial"/>
                <w:noProof/>
                <w:webHidden/>
              </w:rPr>
              <w:instrText xml:space="preserve"> PAGEREF _Toc56877272 \h </w:instrText>
            </w:r>
            <w:r w:rsidRPr="00A30008">
              <w:rPr>
                <w:rFonts w:ascii="Arial" w:hAnsi="Arial" w:cs="Arial"/>
                <w:noProof/>
                <w:webHidden/>
              </w:rPr>
            </w:r>
            <w:r w:rsidRPr="00A30008">
              <w:rPr>
                <w:rFonts w:ascii="Arial" w:hAnsi="Arial" w:cs="Arial"/>
                <w:noProof/>
                <w:webHidden/>
              </w:rPr>
              <w:fldChar w:fldCharType="separate"/>
            </w:r>
            <w:r w:rsidRPr="00A30008">
              <w:rPr>
                <w:rFonts w:ascii="Arial" w:hAnsi="Arial" w:cs="Arial"/>
                <w:noProof/>
                <w:webHidden/>
              </w:rPr>
              <w:t>10</w:t>
            </w:r>
            <w:r w:rsidRPr="00A30008">
              <w:rPr>
                <w:rFonts w:ascii="Arial" w:hAnsi="Arial" w:cs="Arial"/>
                <w:noProof/>
                <w:webHidden/>
              </w:rPr>
              <w:fldChar w:fldCharType="end"/>
            </w:r>
          </w:hyperlink>
        </w:p>
        <w:p w14:paraId="00AA7FD1" w14:textId="342E6D61" w:rsidR="00A30008" w:rsidRPr="00A30008" w:rsidRDefault="00A30008">
          <w:pPr>
            <w:pStyle w:val="TOC1"/>
            <w:tabs>
              <w:tab w:val="right" w:leader="dot" w:pos="9016"/>
            </w:tabs>
            <w:rPr>
              <w:rFonts w:ascii="Arial" w:eastAsiaTheme="minorEastAsia" w:hAnsi="Arial" w:cs="Arial"/>
              <w:noProof/>
              <w:lang w:eastAsia="en-GB"/>
            </w:rPr>
          </w:pPr>
          <w:hyperlink w:anchor="_Toc56877273" w:history="1">
            <w:r w:rsidRPr="00A30008">
              <w:rPr>
                <w:rStyle w:val="Hyperlink"/>
                <w:rFonts w:ascii="Arial" w:hAnsi="Arial" w:cs="Arial"/>
                <w:noProof/>
                <w:color w:val="auto"/>
              </w:rPr>
              <w:t>APPENDIX 1 – RISK MANAGEMENT TABLE</w:t>
            </w:r>
            <w:r w:rsidRPr="00A30008">
              <w:rPr>
                <w:rFonts w:ascii="Arial" w:hAnsi="Arial" w:cs="Arial"/>
                <w:noProof/>
                <w:webHidden/>
              </w:rPr>
              <w:tab/>
            </w:r>
            <w:r w:rsidRPr="00A30008">
              <w:rPr>
                <w:rFonts w:ascii="Arial" w:hAnsi="Arial" w:cs="Arial"/>
                <w:noProof/>
                <w:webHidden/>
              </w:rPr>
              <w:fldChar w:fldCharType="begin"/>
            </w:r>
            <w:r w:rsidRPr="00A30008">
              <w:rPr>
                <w:rFonts w:ascii="Arial" w:hAnsi="Arial" w:cs="Arial"/>
                <w:noProof/>
                <w:webHidden/>
              </w:rPr>
              <w:instrText xml:space="preserve"> PAGEREF _Toc56877273 \h </w:instrText>
            </w:r>
            <w:r w:rsidRPr="00A30008">
              <w:rPr>
                <w:rFonts w:ascii="Arial" w:hAnsi="Arial" w:cs="Arial"/>
                <w:noProof/>
                <w:webHidden/>
              </w:rPr>
            </w:r>
            <w:r w:rsidRPr="00A30008">
              <w:rPr>
                <w:rFonts w:ascii="Arial" w:hAnsi="Arial" w:cs="Arial"/>
                <w:noProof/>
                <w:webHidden/>
              </w:rPr>
              <w:fldChar w:fldCharType="separate"/>
            </w:r>
            <w:r w:rsidRPr="00A30008">
              <w:rPr>
                <w:rFonts w:ascii="Arial" w:hAnsi="Arial" w:cs="Arial"/>
                <w:noProof/>
                <w:webHidden/>
              </w:rPr>
              <w:t>11</w:t>
            </w:r>
            <w:r w:rsidRPr="00A30008">
              <w:rPr>
                <w:rFonts w:ascii="Arial" w:hAnsi="Arial" w:cs="Arial"/>
                <w:noProof/>
                <w:webHidden/>
              </w:rPr>
              <w:fldChar w:fldCharType="end"/>
            </w:r>
          </w:hyperlink>
        </w:p>
        <w:p w14:paraId="27F630CC" w14:textId="14342F02" w:rsidR="00A30008" w:rsidRPr="00A30008" w:rsidRDefault="00A30008">
          <w:pPr>
            <w:pStyle w:val="TOC1"/>
            <w:tabs>
              <w:tab w:val="right" w:leader="dot" w:pos="9016"/>
            </w:tabs>
            <w:rPr>
              <w:rFonts w:ascii="Arial" w:eastAsiaTheme="minorEastAsia" w:hAnsi="Arial" w:cs="Arial"/>
              <w:noProof/>
              <w:lang w:eastAsia="en-GB"/>
            </w:rPr>
          </w:pPr>
          <w:hyperlink w:anchor="_Toc56877274" w:history="1">
            <w:r w:rsidRPr="00A30008">
              <w:rPr>
                <w:rStyle w:val="Hyperlink"/>
                <w:rFonts w:ascii="Arial" w:hAnsi="Arial" w:cs="Arial"/>
                <w:noProof/>
                <w:color w:val="auto"/>
              </w:rPr>
              <w:t>APPENDIX 2 – GANTT CHART</w:t>
            </w:r>
            <w:r w:rsidRPr="00A30008">
              <w:rPr>
                <w:rFonts w:ascii="Arial" w:hAnsi="Arial" w:cs="Arial"/>
                <w:noProof/>
                <w:webHidden/>
              </w:rPr>
              <w:tab/>
            </w:r>
            <w:r w:rsidRPr="00A30008">
              <w:rPr>
                <w:rFonts w:ascii="Arial" w:hAnsi="Arial" w:cs="Arial"/>
                <w:noProof/>
                <w:webHidden/>
              </w:rPr>
              <w:fldChar w:fldCharType="begin"/>
            </w:r>
            <w:r w:rsidRPr="00A30008">
              <w:rPr>
                <w:rFonts w:ascii="Arial" w:hAnsi="Arial" w:cs="Arial"/>
                <w:noProof/>
                <w:webHidden/>
              </w:rPr>
              <w:instrText xml:space="preserve"> PAGEREF _Toc56877274 \h </w:instrText>
            </w:r>
            <w:r w:rsidRPr="00A30008">
              <w:rPr>
                <w:rFonts w:ascii="Arial" w:hAnsi="Arial" w:cs="Arial"/>
                <w:noProof/>
                <w:webHidden/>
              </w:rPr>
            </w:r>
            <w:r w:rsidRPr="00A30008">
              <w:rPr>
                <w:rFonts w:ascii="Arial" w:hAnsi="Arial" w:cs="Arial"/>
                <w:noProof/>
                <w:webHidden/>
              </w:rPr>
              <w:fldChar w:fldCharType="separate"/>
            </w:r>
            <w:r w:rsidRPr="00A30008">
              <w:rPr>
                <w:rFonts w:ascii="Arial" w:hAnsi="Arial" w:cs="Arial"/>
                <w:noProof/>
                <w:webHidden/>
              </w:rPr>
              <w:t>12</w:t>
            </w:r>
            <w:r w:rsidRPr="00A30008">
              <w:rPr>
                <w:rFonts w:ascii="Arial" w:hAnsi="Arial" w:cs="Arial"/>
                <w:noProof/>
                <w:webHidden/>
              </w:rPr>
              <w:fldChar w:fldCharType="end"/>
            </w:r>
          </w:hyperlink>
        </w:p>
        <w:p w14:paraId="2ABABA9C" w14:textId="100EF062" w:rsidR="00A30008" w:rsidRPr="00A30008" w:rsidRDefault="00A30008">
          <w:pPr>
            <w:pStyle w:val="TOC1"/>
            <w:tabs>
              <w:tab w:val="right" w:leader="dot" w:pos="9016"/>
            </w:tabs>
            <w:rPr>
              <w:rFonts w:ascii="Arial" w:eastAsiaTheme="minorEastAsia" w:hAnsi="Arial" w:cs="Arial"/>
              <w:noProof/>
              <w:lang w:eastAsia="en-GB"/>
            </w:rPr>
          </w:pPr>
          <w:hyperlink w:anchor="_Toc56877275" w:history="1">
            <w:r w:rsidRPr="00A30008">
              <w:rPr>
                <w:rStyle w:val="Hyperlink"/>
                <w:rFonts w:ascii="Arial" w:hAnsi="Arial" w:cs="Arial"/>
                <w:noProof/>
                <w:color w:val="auto"/>
              </w:rPr>
              <w:t>APPENDIX 3 – TRELLO USER STORIES BOARD</w:t>
            </w:r>
            <w:r w:rsidRPr="00A30008">
              <w:rPr>
                <w:rFonts w:ascii="Arial" w:hAnsi="Arial" w:cs="Arial"/>
                <w:noProof/>
                <w:webHidden/>
              </w:rPr>
              <w:tab/>
            </w:r>
            <w:r w:rsidRPr="00A30008">
              <w:rPr>
                <w:rFonts w:ascii="Arial" w:hAnsi="Arial" w:cs="Arial"/>
                <w:noProof/>
                <w:webHidden/>
              </w:rPr>
              <w:fldChar w:fldCharType="begin"/>
            </w:r>
            <w:r w:rsidRPr="00A30008">
              <w:rPr>
                <w:rFonts w:ascii="Arial" w:hAnsi="Arial" w:cs="Arial"/>
                <w:noProof/>
                <w:webHidden/>
              </w:rPr>
              <w:instrText xml:space="preserve"> PAGEREF _Toc56877275 \h </w:instrText>
            </w:r>
            <w:r w:rsidRPr="00A30008">
              <w:rPr>
                <w:rFonts w:ascii="Arial" w:hAnsi="Arial" w:cs="Arial"/>
                <w:noProof/>
                <w:webHidden/>
              </w:rPr>
            </w:r>
            <w:r w:rsidRPr="00A30008">
              <w:rPr>
                <w:rFonts w:ascii="Arial" w:hAnsi="Arial" w:cs="Arial"/>
                <w:noProof/>
                <w:webHidden/>
              </w:rPr>
              <w:fldChar w:fldCharType="separate"/>
            </w:r>
            <w:r w:rsidRPr="00A30008">
              <w:rPr>
                <w:rFonts w:ascii="Arial" w:hAnsi="Arial" w:cs="Arial"/>
                <w:noProof/>
                <w:webHidden/>
              </w:rPr>
              <w:t>13</w:t>
            </w:r>
            <w:r w:rsidRPr="00A30008">
              <w:rPr>
                <w:rFonts w:ascii="Arial" w:hAnsi="Arial" w:cs="Arial"/>
                <w:noProof/>
                <w:webHidden/>
              </w:rPr>
              <w:fldChar w:fldCharType="end"/>
            </w:r>
          </w:hyperlink>
        </w:p>
        <w:p w14:paraId="5895B000" w14:textId="062FD33D" w:rsidR="00A30008" w:rsidRPr="00A30008" w:rsidRDefault="00A30008">
          <w:pPr>
            <w:pStyle w:val="TOC1"/>
            <w:tabs>
              <w:tab w:val="right" w:leader="dot" w:pos="9016"/>
            </w:tabs>
            <w:rPr>
              <w:rFonts w:ascii="Arial" w:eastAsiaTheme="minorEastAsia" w:hAnsi="Arial" w:cs="Arial"/>
              <w:noProof/>
              <w:lang w:eastAsia="en-GB"/>
            </w:rPr>
          </w:pPr>
          <w:hyperlink w:anchor="_Toc56877276" w:history="1">
            <w:r w:rsidRPr="00A30008">
              <w:rPr>
                <w:rStyle w:val="Hyperlink"/>
                <w:rFonts w:ascii="Arial" w:hAnsi="Arial" w:cs="Arial"/>
                <w:noProof/>
                <w:color w:val="auto"/>
              </w:rPr>
              <w:t>APPENDIX 4 – STAKEHOLDER REGISTER</w:t>
            </w:r>
            <w:r w:rsidRPr="00A30008">
              <w:rPr>
                <w:rFonts w:ascii="Arial" w:hAnsi="Arial" w:cs="Arial"/>
                <w:noProof/>
                <w:webHidden/>
              </w:rPr>
              <w:tab/>
            </w:r>
            <w:r w:rsidRPr="00A30008">
              <w:rPr>
                <w:rFonts w:ascii="Arial" w:hAnsi="Arial" w:cs="Arial"/>
                <w:noProof/>
                <w:webHidden/>
              </w:rPr>
              <w:fldChar w:fldCharType="begin"/>
            </w:r>
            <w:r w:rsidRPr="00A30008">
              <w:rPr>
                <w:rFonts w:ascii="Arial" w:hAnsi="Arial" w:cs="Arial"/>
                <w:noProof/>
                <w:webHidden/>
              </w:rPr>
              <w:instrText xml:space="preserve"> PAGEREF _Toc56877276 \h </w:instrText>
            </w:r>
            <w:r w:rsidRPr="00A30008">
              <w:rPr>
                <w:rFonts w:ascii="Arial" w:hAnsi="Arial" w:cs="Arial"/>
                <w:noProof/>
                <w:webHidden/>
              </w:rPr>
            </w:r>
            <w:r w:rsidRPr="00A30008">
              <w:rPr>
                <w:rFonts w:ascii="Arial" w:hAnsi="Arial" w:cs="Arial"/>
                <w:noProof/>
                <w:webHidden/>
              </w:rPr>
              <w:fldChar w:fldCharType="separate"/>
            </w:r>
            <w:r w:rsidRPr="00A30008">
              <w:rPr>
                <w:rFonts w:ascii="Arial" w:hAnsi="Arial" w:cs="Arial"/>
                <w:noProof/>
                <w:webHidden/>
              </w:rPr>
              <w:t>14</w:t>
            </w:r>
            <w:r w:rsidRPr="00A30008">
              <w:rPr>
                <w:rFonts w:ascii="Arial" w:hAnsi="Arial" w:cs="Arial"/>
                <w:noProof/>
                <w:webHidden/>
              </w:rPr>
              <w:fldChar w:fldCharType="end"/>
            </w:r>
          </w:hyperlink>
        </w:p>
        <w:p w14:paraId="018DD079" w14:textId="5FD58B7A" w:rsidR="00A30008" w:rsidRPr="00A30008" w:rsidRDefault="00A30008">
          <w:pPr>
            <w:pStyle w:val="TOC1"/>
            <w:tabs>
              <w:tab w:val="right" w:leader="dot" w:pos="9016"/>
            </w:tabs>
            <w:rPr>
              <w:rFonts w:ascii="Arial" w:eastAsiaTheme="minorEastAsia" w:hAnsi="Arial" w:cs="Arial"/>
              <w:noProof/>
              <w:lang w:eastAsia="en-GB"/>
            </w:rPr>
          </w:pPr>
          <w:hyperlink w:anchor="_Toc56877277" w:history="1">
            <w:r w:rsidRPr="00A30008">
              <w:rPr>
                <w:rStyle w:val="Hyperlink"/>
                <w:rFonts w:ascii="Arial" w:hAnsi="Arial" w:cs="Arial"/>
                <w:noProof/>
                <w:color w:val="auto"/>
              </w:rPr>
              <w:t>APPENDIX 5 – SELF DEVELOPMENT PLAN</w:t>
            </w:r>
            <w:r w:rsidRPr="00A30008">
              <w:rPr>
                <w:rFonts w:ascii="Arial" w:hAnsi="Arial" w:cs="Arial"/>
                <w:noProof/>
                <w:webHidden/>
              </w:rPr>
              <w:tab/>
            </w:r>
            <w:r w:rsidRPr="00A30008">
              <w:rPr>
                <w:rFonts w:ascii="Arial" w:hAnsi="Arial" w:cs="Arial"/>
                <w:noProof/>
                <w:webHidden/>
              </w:rPr>
              <w:fldChar w:fldCharType="begin"/>
            </w:r>
            <w:r w:rsidRPr="00A30008">
              <w:rPr>
                <w:rFonts w:ascii="Arial" w:hAnsi="Arial" w:cs="Arial"/>
                <w:noProof/>
                <w:webHidden/>
              </w:rPr>
              <w:instrText xml:space="preserve"> PAGEREF _Toc56877277 \h </w:instrText>
            </w:r>
            <w:r w:rsidRPr="00A30008">
              <w:rPr>
                <w:rFonts w:ascii="Arial" w:hAnsi="Arial" w:cs="Arial"/>
                <w:noProof/>
                <w:webHidden/>
              </w:rPr>
            </w:r>
            <w:r w:rsidRPr="00A30008">
              <w:rPr>
                <w:rFonts w:ascii="Arial" w:hAnsi="Arial" w:cs="Arial"/>
                <w:noProof/>
                <w:webHidden/>
              </w:rPr>
              <w:fldChar w:fldCharType="separate"/>
            </w:r>
            <w:r w:rsidRPr="00A30008">
              <w:rPr>
                <w:rFonts w:ascii="Arial" w:hAnsi="Arial" w:cs="Arial"/>
                <w:noProof/>
                <w:webHidden/>
              </w:rPr>
              <w:t>15</w:t>
            </w:r>
            <w:r w:rsidRPr="00A30008">
              <w:rPr>
                <w:rFonts w:ascii="Arial" w:hAnsi="Arial" w:cs="Arial"/>
                <w:noProof/>
                <w:webHidden/>
              </w:rPr>
              <w:fldChar w:fldCharType="end"/>
            </w:r>
          </w:hyperlink>
        </w:p>
        <w:p w14:paraId="3883734C" w14:textId="2BB87060" w:rsidR="00A30008" w:rsidRDefault="00A30008">
          <w:pPr>
            <w:pStyle w:val="TOC1"/>
            <w:tabs>
              <w:tab w:val="right" w:leader="dot" w:pos="9016"/>
            </w:tabs>
            <w:rPr>
              <w:rFonts w:eastAsiaTheme="minorEastAsia"/>
              <w:noProof/>
              <w:lang w:eastAsia="en-GB"/>
            </w:rPr>
          </w:pPr>
          <w:hyperlink w:anchor="_Toc56877278" w:history="1">
            <w:r w:rsidRPr="00A30008">
              <w:rPr>
                <w:rStyle w:val="Hyperlink"/>
                <w:rFonts w:ascii="Arial" w:hAnsi="Arial" w:cs="Arial"/>
                <w:noProof/>
                <w:color w:val="auto"/>
              </w:rPr>
              <w:t>REFERENCE LIST</w:t>
            </w:r>
            <w:r w:rsidRPr="00A30008">
              <w:rPr>
                <w:rFonts w:ascii="Arial" w:hAnsi="Arial" w:cs="Arial"/>
                <w:noProof/>
                <w:webHidden/>
              </w:rPr>
              <w:tab/>
            </w:r>
            <w:r w:rsidRPr="00A30008">
              <w:rPr>
                <w:rFonts w:ascii="Arial" w:hAnsi="Arial" w:cs="Arial"/>
                <w:noProof/>
                <w:webHidden/>
              </w:rPr>
              <w:fldChar w:fldCharType="begin"/>
            </w:r>
            <w:r w:rsidRPr="00A30008">
              <w:rPr>
                <w:rFonts w:ascii="Arial" w:hAnsi="Arial" w:cs="Arial"/>
                <w:noProof/>
                <w:webHidden/>
              </w:rPr>
              <w:instrText xml:space="preserve"> PAGEREF _Toc56877278 \h </w:instrText>
            </w:r>
            <w:r w:rsidRPr="00A30008">
              <w:rPr>
                <w:rFonts w:ascii="Arial" w:hAnsi="Arial" w:cs="Arial"/>
                <w:noProof/>
                <w:webHidden/>
              </w:rPr>
            </w:r>
            <w:r w:rsidRPr="00A30008">
              <w:rPr>
                <w:rFonts w:ascii="Arial" w:hAnsi="Arial" w:cs="Arial"/>
                <w:noProof/>
                <w:webHidden/>
              </w:rPr>
              <w:fldChar w:fldCharType="separate"/>
            </w:r>
            <w:r w:rsidRPr="00A30008">
              <w:rPr>
                <w:rFonts w:ascii="Arial" w:hAnsi="Arial" w:cs="Arial"/>
                <w:noProof/>
                <w:webHidden/>
              </w:rPr>
              <w:t>16</w:t>
            </w:r>
            <w:r w:rsidRPr="00A30008">
              <w:rPr>
                <w:rFonts w:ascii="Arial" w:hAnsi="Arial" w:cs="Arial"/>
                <w:noProof/>
                <w:webHidden/>
              </w:rPr>
              <w:fldChar w:fldCharType="end"/>
            </w:r>
          </w:hyperlink>
        </w:p>
        <w:p w14:paraId="107FF326" w14:textId="25EAED13" w:rsidR="00904DCD" w:rsidRPr="00834DF3" w:rsidRDefault="00904DCD" w:rsidP="00F233F4">
          <w:pPr>
            <w:spacing w:line="360" w:lineRule="auto"/>
            <w:rPr>
              <w:rFonts w:ascii="Arial" w:hAnsi="Arial" w:cs="Arial"/>
            </w:rPr>
          </w:pPr>
          <w:r w:rsidRPr="00834DF3">
            <w:rPr>
              <w:rFonts w:ascii="Arial" w:hAnsi="Arial" w:cs="Arial"/>
              <w:b/>
              <w:bCs/>
              <w:noProof/>
            </w:rPr>
            <w:fldChar w:fldCharType="end"/>
          </w:r>
        </w:p>
      </w:sdtContent>
    </w:sdt>
    <w:p w14:paraId="760DC47E" w14:textId="4CFC23FD" w:rsidR="00A7325C" w:rsidRPr="00834DF3" w:rsidRDefault="00A7325C" w:rsidP="00F233F4">
      <w:pPr>
        <w:spacing w:line="360" w:lineRule="auto"/>
        <w:rPr>
          <w:rFonts w:ascii="Arial" w:hAnsi="Arial" w:cs="Arial"/>
        </w:rPr>
      </w:pPr>
    </w:p>
    <w:p w14:paraId="7FFD81B7" w14:textId="3B663D65" w:rsidR="00B64FAF" w:rsidRPr="00834DF3" w:rsidRDefault="00B64FAF" w:rsidP="00F233F4">
      <w:pPr>
        <w:spacing w:line="360" w:lineRule="auto"/>
        <w:rPr>
          <w:rFonts w:ascii="Arial" w:hAnsi="Arial" w:cs="Arial"/>
        </w:rPr>
      </w:pPr>
    </w:p>
    <w:p w14:paraId="5C4E2587" w14:textId="3D02A414" w:rsidR="00B64FAF" w:rsidRPr="00834DF3" w:rsidRDefault="00B64FAF" w:rsidP="00F233F4">
      <w:pPr>
        <w:spacing w:line="360" w:lineRule="auto"/>
        <w:rPr>
          <w:rFonts w:ascii="Arial" w:hAnsi="Arial" w:cs="Arial"/>
        </w:rPr>
      </w:pPr>
    </w:p>
    <w:p w14:paraId="295D6CA8" w14:textId="001E3743" w:rsidR="00B64FAF" w:rsidRPr="00834DF3" w:rsidRDefault="00B64FAF" w:rsidP="00F233F4">
      <w:pPr>
        <w:spacing w:line="360" w:lineRule="auto"/>
        <w:rPr>
          <w:rFonts w:ascii="Arial" w:hAnsi="Arial" w:cs="Arial"/>
        </w:rPr>
      </w:pPr>
    </w:p>
    <w:p w14:paraId="223AAABB" w14:textId="3FB493EA" w:rsidR="00B64FAF" w:rsidRPr="00834DF3" w:rsidRDefault="00B64FAF" w:rsidP="00F233F4">
      <w:pPr>
        <w:spacing w:line="360" w:lineRule="auto"/>
        <w:rPr>
          <w:rFonts w:ascii="Arial" w:hAnsi="Arial" w:cs="Arial"/>
        </w:rPr>
      </w:pPr>
    </w:p>
    <w:p w14:paraId="0D9B40EB" w14:textId="181620BC" w:rsidR="00B64FAF" w:rsidRPr="00834DF3" w:rsidRDefault="00B64FAF" w:rsidP="00F233F4">
      <w:pPr>
        <w:spacing w:line="360" w:lineRule="auto"/>
        <w:rPr>
          <w:rFonts w:ascii="Arial" w:hAnsi="Arial" w:cs="Arial"/>
        </w:rPr>
      </w:pPr>
    </w:p>
    <w:p w14:paraId="23F289F7" w14:textId="2AA38F04" w:rsidR="00B64FAF" w:rsidRPr="00834DF3" w:rsidRDefault="00B64FAF" w:rsidP="00F233F4">
      <w:pPr>
        <w:spacing w:line="360" w:lineRule="auto"/>
        <w:rPr>
          <w:rFonts w:ascii="Arial" w:hAnsi="Arial" w:cs="Arial"/>
        </w:rPr>
      </w:pPr>
    </w:p>
    <w:p w14:paraId="5FB24E77" w14:textId="5679060B" w:rsidR="00B64FAF" w:rsidRPr="00834DF3" w:rsidRDefault="00B64FAF" w:rsidP="00F233F4">
      <w:pPr>
        <w:spacing w:line="360" w:lineRule="auto"/>
        <w:rPr>
          <w:rFonts w:ascii="Arial" w:hAnsi="Arial" w:cs="Arial"/>
        </w:rPr>
      </w:pPr>
    </w:p>
    <w:p w14:paraId="7BE9B387" w14:textId="4F993296" w:rsidR="00B64FAF" w:rsidRPr="00834DF3" w:rsidRDefault="00B64FAF" w:rsidP="00F233F4">
      <w:pPr>
        <w:spacing w:line="360" w:lineRule="auto"/>
        <w:rPr>
          <w:rFonts w:ascii="Arial" w:hAnsi="Arial" w:cs="Arial"/>
        </w:rPr>
      </w:pPr>
    </w:p>
    <w:p w14:paraId="433677BD" w14:textId="1B9C5FEF" w:rsidR="00B64FAF" w:rsidRPr="00834DF3" w:rsidRDefault="00B64FAF" w:rsidP="00F233F4">
      <w:pPr>
        <w:spacing w:line="360" w:lineRule="auto"/>
        <w:rPr>
          <w:rFonts w:ascii="Arial" w:hAnsi="Arial" w:cs="Arial"/>
        </w:rPr>
      </w:pPr>
    </w:p>
    <w:p w14:paraId="5919183C" w14:textId="32C3896B" w:rsidR="00B64FAF" w:rsidRPr="00834DF3" w:rsidRDefault="00B64FAF" w:rsidP="00F233F4">
      <w:pPr>
        <w:spacing w:line="360" w:lineRule="auto"/>
        <w:rPr>
          <w:rFonts w:ascii="Arial" w:hAnsi="Arial" w:cs="Arial"/>
        </w:rPr>
      </w:pPr>
    </w:p>
    <w:p w14:paraId="127B9CA0" w14:textId="2B3455EE" w:rsidR="00B64FAF" w:rsidRPr="00834DF3" w:rsidRDefault="00B64FAF" w:rsidP="00F233F4">
      <w:pPr>
        <w:spacing w:line="360" w:lineRule="auto"/>
        <w:rPr>
          <w:rFonts w:ascii="Arial" w:hAnsi="Arial" w:cs="Arial"/>
        </w:rPr>
      </w:pPr>
    </w:p>
    <w:p w14:paraId="11D160F5" w14:textId="28815426" w:rsidR="00B64FAF" w:rsidRPr="00834DF3" w:rsidRDefault="00B64FAF" w:rsidP="00F233F4">
      <w:pPr>
        <w:spacing w:line="360" w:lineRule="auto"/>
        <w:rPr>
          <w:rFonts w:ascii="Arial" w:hAnsi="Arial" w:cs="Arial"/>
        </w:rPr>
      </w:pPr>
    </w:p>
    <w:p w14:paraId="0485F1AD" w14:textId="21953259" w:rsidR="00B64FAF" w:rsidRPr="00834DF3" w:rsidRDefault="00B64FAF" w:rsidP="00F233F4">
      <w:pPr>
        <w:spacing w:line="360" w:lineRule="auto"/>
        <w:rPr>
          <w:rFonts w:ascii="Arial" w:hAnsi="Arial" w:cs="Arial"/>
        </w:rPr>
      </w:pPr>
    </w:p>
    <w:p w14:paraId="73B93228" w14:textId="22C620B8" w:rsidR="00B64FAF" w:rsidRPr="00834DF3" w:rsidRDefault="00B64FAF" w:rsidP="00F233F4">
      <w:pPr>
        <w:spacing w:line="360" w:lineRule="auto"/>
        <w:rPr>
          <w:rFonts w:ascii="Arial" w:hAnsi="Arial" w:cs="Arial"/>
        </w:rPr>
      </w:pPr>
    </w:p>
    <w:p w14:paraId="25E1F3CF" w14:textId="6853122E" w:rsidR="00B64FAF" w:rsidRPr="00834DF3" w:rsidRDefault="00B64FAF" w:rsidP="00F233F4">
      <w:pPr>
        <w:spacing w:line="360" w:lineRule="auto"/>
        <w:rPr>
          <w:rFonts w:ascii="Arial" w:hAnsi="Arial" w:cs="Arial"/>
        </w:rPr>
      </w:pPr>
    </w:p>
    <w:p w14:paraId="73D0C5C8" w14:textId="55C7B0E0" w:rsidR="00CE745E" w:rsidRPr="00834DF3" w:rsidRDefault="00B05DA5" w:rsidP="00F233F4">
      <w:pPr>
        <w:pStyle w:val="Heading1"/>
        <w:spacing w:line="360" w:lineRule="auto"/>
        <w:rPr>
          <w:rFonts w:ascii="Arial" w:hAnsi="Arial" w:cs="Arial"/>
          <w:b/>
          <w:bCs/>
          <w:sz w:val="22"/>
          <w:szCs w:val="22"/>
          <w:u w:val="single"/>
        </w:rPr>
      </w:pPr>
      <w:bookmarkStart w:id="0" w:name="_Toc56877266"/>
      <w:r w:rsidRPr="00834DF3">
        <w:rPr>
          <w:rFonts w:ascii="Arial" w:hAnsi="Arial" w:cs="Arial"/>
          <w:b/>
          <w:bCs/>
          <w:sz w:val="22"/>
          <w:szCs w:val="22"/>
          <w:u w:val="single"/>
        </w:rPr>
        <w:lastRenderedPageBreak/>
        <w:t>EXECUTIVE SUMMARY</w:t>
      </w:r>
      <w:bookmarkEnd w:id="0"/>
    </w:p>
    <w:p w14:paraId="41F93B5D" w14:textId="6810CDD9" w:rsidR="00760A8D" w:rsidRPr="00834DF3" w:rsidRDefault="00760A8D" w:rsidP="00F233F4">
      <w:pPr>
        <w:spacing w:line="360" w:lineRule="auto"/>
        <w:rPr>
          <w:rFonts w:ascii="Arial" w:hAnsi="Arial" w:cs="Arial"/>
        </w:rPr>
      </w:pPr>
      <w:r w:rsidRPr="00834DF3">
        <w:rPr>
          <w:rFonts w:ascii="Arial" w:hAnsi="Arial" w:cs="Arial"/>
        </w:rPr>
        <w:t xml:space="preserve">This is a report on the </w:t>
      </w:r>
      <w:r w:rsidR="00B41D90" w:rsidRPr="00834DF3">
        <w:rPr>
          <w:rFonts w:ascii="Arial" w:hAnsi="Arial" w:cs="Arial"/>
        </w:rPr>
        <w:t>relocation</w:t>
      </w:r>
      <w:r w:rsidRPr="00834DF3">
        <w:rPr>
          <w:rFonts w:ascii="Arial" w:hAnsi="Arial" w:cs="Arial"/>
        </w:rPr>
        <w:t xml:space="preserve"> of Vi</w:t>
      </w:r>
      <w:r w:rsidR="00FB230C" w:rsidRPr="00834DF3">
        <w:rPr>
          <w:rFonts w:ascii="Arial" w:hAnsi="Arial" w:cs="Arial"/>
        </w:rPr>
        <w:t>n</w:t>
      </w:r>
      <w:r w:rsidRPr="00834DF3">
        <w:rPr>
          <w:rFonts w:ascii="Arial" w:hAnsi="Arial" w:cs="Arial"/>
        </w:rPr>
        <w:t xml:space="preserve">tners Antiques who are </w:t>
      </w:r>
      <w:r w:rsidR="00FB230C" w:rsidRPr="00834DF3">
        <w:rPr>
          <w:rFonts w:ascii="Arial" w:hAnsi="Arial" w:cs="Arial"/>
        </w:rPr>
        <w:t xml:space="preserve">family run business selling antiques and have decided to </w:t>
      </w:r>
      <w:r w:rsidR="00387F0B" w:rsidRPr="00834DF3">
        <w:rPr>
          <w:rFonts w:ascii="Arial" w:hAnsi="Arial" w:cs="Arial"/>
        </w:rPr>
        <w:t>move from</w:t>
      </w:r>
      <w:r w:rsidRPr="00834DF3">
        <w:rPr>
          <w:rFonts w:ascii="Arial" w:hAnsi="Arial" w:cs="Arial"/>
        </w:rPr>
        <w:t xml:space="preserve"> </w:t>
      </w:r>
      <w:r w:rsidR="00FB230C" w:rsidRPr="00834DF3">
        <w:rPr>
          <w:rFonts w:ascii="Arial" w:hAnsi="Arial" w:cs="Arial"/>
        </w:rPr>
        <w:t xml:space="preserve">their </w:t>
      </w:r>
      <w:r w:rsidRPr="00834DF3">
        <w:rPr>
          <w:rFonts w:ascii="Arial" w:hAnsi="Arial" w:cs="Arial"/>
        </w:rPr>
        <w:t xml:space="preserve">shop on </w:t>
      </w:r>
      <w:r w:rsidR="005F0E88" w:rsidRPr="00834DF3">
        <w:rPr>
          <w:rFonts w:ascii="Arial" w:hAnsi="Arial" w:cs="Arial"/>
        </w:rPr>
        <w:t>the High Street</w:t>
      </w:r>
      <w:r w:rsidRPr="00834DF3">
        <w:rPr>
          <w:rFonts w:ascii="Arial" w:hAnsi="Arial" w:cs="Arial"/>
        </w:rPr>
        <w:t xml:space="preserve"> to a warehouse so that they can move to </w:t>
      </w:r>
      <w:r w:rsidR="00017FE6" w:rsidRPr="00834DF3">
        <w:rPr>
          <w:rFonts w:ascii="Arial" w:hAnsi="Arial" w:cs="Arial"/>
        </w:rPr>
        <w:t xml:space="preserve">the </w:t>
      </w:r>
      <w:r w:rsidRPr="00834DF3">
        <w:rPr>
          <w:rFonts w:ascii="Arial" w:hAnsi="Arial" w:cs="Arial"/>
        </w:rPr>
        <w:t xml:space="preserve">online </w:t>
      </w:r>
      <w:r w:rsidR="00017FE6" w:rsidRPr="00834DF3">
        <w:rPr>
          <w:rFonts w:ascii="Arial" w:hAnsi="Arial" w:cs="Arial"/>
        </w:rPr>
        <w:t>marketplace</w:t>
      </w:r>
      <w:r w:rsidRPr="00834DF3">
        <w:rPr>
          <w:rFonts w:ascii="Arial" w:hAnsi="Arial" w:cs="Arial"/>
        </w:rPr>
        <w:t>. As the project manager the aim will be to plan and organise the move whilst giving clear instructions to the team</w:t>
      </w:r>
      <w:r w:rsidR="00017FE6" w:rsidRPr="00834DF3">
        <w:rPr>
          <w:rFonts w:ascii="Arial" w:hAnsi="Arial" w:cs="Arial"/>
        </w:rPr>
        <w:t xml:space="preserve"> of</w:t>
      </w:r>
      <w:r w:rsidR="00525666" w:rsidRPr="00834DF3">
        <w:rPr>
          <w:rFonts w:ascii="Arial" w:hAnsi="Arial" w:cs="Arial"/>
        </w:rPr>
        <w:t xml:space="preserve"> their roles and responsibilities</w:t>
      </w:r>
      <w:r w:rsidRPr="00834DF3">
        <w:rPr>
          <w:rFonts w:ascii="Arial" w:hAnsi="Arial" w:cs="Arial"/>
        </w:rPr>
        <w:t>.</w:t>
      </w:r>
      <w:r w:rsidR="00CD788E" w:rsidRPr="00834DF3">
        <w:rPr>
          <w:rFonts w:ascii="Arial" w:hAnsi="Arial" w:cs="Arial"/>
        </w:rPr>
        <w:t xml:space="preserve"> According to</w:t>
      </w:r>
      <w:r w:rsidR="0048010A" w:rsidRPr="00834DF3">
        <w:rPr>
          <w:rFonts w:ascii="Arial" w:hAnsi="Arial" w:cs="Arial"/>
        </w:rPr>
        <w:t xml:space="preserve"> Lester (2007</w:t>
      </w:r>
      <w:r w:rsidR="00CD788E" w:rsidRPr="00834DF3">
        <w:rPr>
          <w:rFonts w:ascii="Arial" w:hAnsi="Arial" w:cs="Arial"/>
        </w:rPr>
        <w:t>) a project manager is defined as the one who is responsible for the overall management of the time, cost and performance aspects of a group related projects and the motivation of those involved.</w:t>
      </w:r>
      <w:r w:rsidRPr="00834DF3">
        <w:rPr>
          <w:rFonts w:ascii="Arial" w:hAnsi="Arial" w:cs="Arial"/>
        </w:rPr>
        <w:t xml:space="preserve"> It is important to implement the plan accordingly to allow for a successful move for all stakeholders involved.</w:t>
      </w:r>
      <w:r w:rsidR="00762841" w:rsidRPr="00834DF3">
        <w:rPr>
          <w:rFonts w:ascii="Arial" w:hAnsi="Arial" w:cs="Arial"/>
        </w:rPr>
        <w:t xml:space="preserve"> The report will analyse how to develop the project and will focus on the tools and techniques </w:t>
      </w:r>
      <w:r w:rsidR="004D43FA" w:rsidRPr="00834DF3">
        <w:rPr>
          <w:rFonts w:ascii="Arial" w:hAnsi="Arial" w:cs="Arial"/>
        </w:rPr>
        <w:t xml:space="preserve">such as the user stories which define </w:t>
      </w:r>
      <w:r w:rsidR="00017FE6" w:rsidRPr="00834DF3">
        <w:rPr>
          <w:rFonts w:ascii="Arial" w:hAnsi="Arial" w:cs="Arial"/>
        </w:rPr>
        <w:t>t</w:t>
      </w:r>
      <w:r w:rsidR="004D43FA" w:rsidRPr="00834DF3">
        <w:rPr>
          <w:rFonts w:ascii="Arial" w:hAnsi="Arial" w:cs="Arial"/>
        </w:rPr>
        <w:t xml:space="preserve">he problem not the solution, then will go on to looking at prioritising these using the Chevron technique. </w:t>
      </w:r>
      <w:r w:rsidR="00762841" w:rsidRPr="00834DF3">
        <w:rPr>
          <w:rFonts w:ascii="Arial" w:hAnsi="Arial" w:cs="Arial"/>
        </w:rPr>
        <w:t xml:space="preserve">It is also important to </w:t>
      </w:r>
      <w:r w:rsidR="00525666" w:rsidRPr="00834DF3">
        <w:rPr>
          <w:rFonts w:ascii="Arial" w:hAnsi="Arial" w:cs="Arial"/>
        </w:rPr>
        <w:t>examine</w:t>
      </w:r>
      <w:r w:rsidR="00762841" w:rsidRPr="00834DF3">
        <w:rPr>
          <w:rFonts w:ascii="Arial" w:hAnsi="Arial" w:cs="Arial"/>
        </w:rPr>
        <w:t xml:space="preserve"> </w:t>
      </w:r>
      <w:r w:rsidR="00525666" w:rsidRPr="00834DF3">
        <w:rPr>
          <w:rFonts w:ascii="Arial" w:hAnsi="Arial" w:cs="Arial"/>
        </w:rPr>
        <w:t>the</w:t>
      </w:r>
      <w:r w:rsidR="00762841" w:rsidRPr="00834DF3">
        <w:rPr>
          <w:rFonts w:ascii="Arial" w:hAnsi="Arial" w:cs="Arial"/>
        </w:rPr>
        <w:t xml:space="preserve"> techniques</w:t>
      </w:r>
      <w:r w:rsidR="00525666" w:rsidRPr="00834DF3">
        <w:rPr>
          <w:rFonts w:ascii="Arial" w:hAnsi="Arial" w:cs="Arial"/>
        </w:rPr>
        <w:t xml:space="preserve"> applied</w:t>
      </w:r>
      <w:r w:rsidR="00762841" w:rsidRPr="00834DF3">
        <w:rPr>
          <w:rFonts w:ascii="Arial" w:hAnsi="Arial" w:cs="Arial"/>
        </w:rPr>
        <w:t xml:space="preserve"> and the approach that will be taken to mitigate any risks from occurring.</w:t>
      </w:r>
    </w:p>
    <w:p w14:paraId="22818303" w14:textId="5D8BDD55" w:rsidR="00936E46" w:rsidRPr="00834DF3" w:rsidRDefault="00936E46" w:rsidP="00F233F4">
      <w:pPr>
        <w:spacing w:line="360" w:lineRule="auto"/>
        <w:rPr>
          <w:rFonts w:ascii="Arial" w:hAnsi="Arial" w:cs="Arial"/>
        </w:rPr>
      </w:pPr>
    </w:p>
    <w:p w14:paraId="59B6FE83" w14:textId="5C4ED25C" w:rsidR="00936E46" w:rsidRPr="00834DF3" w:rsidRDefault="00936E46" w:rsidP="00F233F4">
      <w:pPr>
        <w:spacing w:line="360" w:lineRule="auto"/>
        <w:rPr>
          <w:rFonts w:ascii="Arial" w:hAnsi="Arial" w:cs="Arial"/>
        </w:rPr>
      </w:pPr>
    </w:p>
    <w:p w14:paraId="56E90D67" w14:textId="4221D60C" w:rsidR="00936E46" w:rsidRPr="00834DF3" w:rsidRDefault="00936E46" w:rsidP="00F233F4">
      <w:pPr>
        <w:spacing w:line="360" w:lineRule="auto"/>
        <w:rPr>
          <w:rFonts w:ascii="Arial" w:hAnsi="Arial" w:cs="Arial"/>
        </w:rPr>
      </w:pPr>
    </w:p>
    <w:p w14:paraId="271D6087" w14:textId="77777777" w:rsidR="00AC1C38" w:rsidRPr="00834DF3" w:rsidRDefault="00AC1C38" w:rsidP="00F233F4">
      <w:pPr>
        <w:spacing w:line="360" w:lineRule="auto"/>
        <w:rPr>
          <w:rFonts w:ascii="Arial" w:hAnsi="Arial" w:cs="Arial"/>
        </w:rPr>
      </w:pPr>
    </w:p>
    <w:p w14:paraId="29DDC093" w14:textId="3B319CE5" w:rsidR="00936E46" w:rsidRPr="00834DF3" w:rsidRDefault="00936E46" w:rsidP="00F233F4">
      <w:pPr>
        <w:spacing w:line="360" w:lineRule="auto"/>
        <w:rPr>
          <w:rFonts w:ascii="Arial" w:hAnsi="Arial" w:cs="Arial"/>
        </w:rPr>
      </w:pPr>
    </w:p>
    <w:p w14:paraId="795CE0B1" w14:textId="7B24EEE4" w:rsidR="00936E46" w:rsidRPr="00834DF3" w:rsidRDefault="00936E46" w:rsidP="00F233F4">
      <w:pPr>
        <w:spacing w:line="360" w:lineRule="auto"/>
        <w:rPr>
          <w:rFonts w:ascii="Arial" w:hAnsi="Arial" w:cs="Arial"/>
        </w:rPr>
      </w:pPr>
    </w:p>
    <w:p w14:paraId="52EDA620" w14:textId="020AF8DD" w:rsidR="00936E46" w:rsidRPr="00834DF3" w:rsidRDefault="00936E46" w:rsidP="00F233F4">
      <w:pPr>
        <w:spacing w:line="360" w:lineRule="auto"/>
        <w:rPr>
          <w:rFonts w:ascii="Arial" w:hAnsi="Arial" w:cs="Arial"/>
        </w:rPr>
      </w:pPr>
    </w:p>
    <w:p w14:paraId="79F9E496" w14:textId="02C35871" w:rsidR="00936E46" w:rsidRPr="00834DF3" w:rsidRDefault="00936E46" w:rsidP="00F233F4">
      <w:pPr>
        <w:spacing w:line="360" w:lineRule="auto"/>
        <w:rPr>
          <w:rFonts w:ascii="Arial" w:hAnsi="Arial" w:cs="Arial"/>
        </w:rPr>
      </w:pPr>
    </w:p>
    <w:p w14:paraId="1B249A87" w14:textId="6648FEB7" w:rsidR="00936E46" w:rsidRPr="00834DF3" w:rsidRDefault="00936E46" w:rsidP="00F233F4">
      <w:pPr>
        <w:spacing w:line="360" w:lineRule="auto"/>
        <w:rPr>
          <w:rFonts w:ascii="Arial" w:hAnsi="Arial" w:cs="Arial"/>
        </w:rPr>
      </w:pPr>
    </w:p>
    <w:p w14:paraId="481FE941" w14:textId="6D50582F" w:rsidR="00936E46" w:rsidRDefault="00936E46" w:rsidP="00F233F4">
      <w:pPr>
        <w:spacing w:line="360" w:lineRule="auto"/>
        <w:rPr>
          <w:rFonts w:ascii="Arial" w:hAnsi="Arial" w:cs="Arial"/>
        </w:rPr>
      </w:pPr>
    </w:p>
    <w:p w14:paraId="3E53E6E1" w14:textId="55EB0723" w:rsidR="00077216" w:rsidRDefault="00077216" w:rsidP="00F233F4">
      <w:pPr>
        <w:spacing w:line="360" w:lineRule="auto"/>
        <w:rPr>
          <w:rFonts w:ascii="Arial" w:hAnsi="Arial" w:cs="Arial"/>
        </w:rPr>
      </w:pPr>
    </w:p>
    <w:p w14:paraId="347DB3D0" w14:textId="46225960" w:rsidR="00077216" w:rsidRDefault="00077216" w:rsidP="00F233F4">
      <w:pPr>
        <w:spacing w:line="360" w:lineRule="auto"/>
        <w:rPr>
          <w:rFonts w:ascii="Arial" w:hAnsi="Arial" w:cs="Arial"/>
        </w:rPr>
      </w:pPr>
    </w:p>
    <w:p w14:paraId="2ECB86B3" w14:textId="1300FE5F" w:rsidR="00077216" w:rsidRDefault="00077216" w:rsidP="00F233F4">
      <w:pPr>
        <w:spacing w:line="360" w:lineRule="auto"/>
        <w:rPr>
          <w:rFonts w:ascii="Arial" w:hAnsi="Arial" w:cs="Arial"/>
        </w:rPr>
      </w:pPr>
    </w:p>
    <w:p w14:paraId="282B3ADC" w14:textId="131A4EB9" w:rsidR="00077216" w:rsidRDefault="00077216" w:rsidP="00F233F4">
      <w:pPr>
        <w:spacing w:line="360" w:lineRule="auto"/>
        <w:rPr>
          <w:rFonts w:ascii="Arial" w:hAnsi="Arial" w:cs="Arial"/>
        </w:rPr>
      </w:pPr>
    </w:p>
    <w:p w14:paraId="734ADC4E" w14:textId="77777777" w:rsidR="00077216" w:rsidRPr="00834DF3" w:rsidRDefault="00077216" w:rsidP="00F233F4">
      <w:pPr>
        <w:spacing w:line="360" w:lineRule="auto"/>
        <w:rPr>
          <w:rFonts w:ascii="Arial" w:hAnsi="Arial" w:cs="Arial"/>
        </w:rPr>
      </w:pPr>
    </w:p>
    <w:p w14:paraId="50529C3A" w14:textId="4F5E2E2B" w:rsidR="00936E46" w:rsidRPr="00834DF3" w:rsidRDefault="00936E46" w:rsidP="00F233F4">
      <w:pPr>
        <w:pStyle w:val="Heading2"/>
        <w:spacing w:line="360" w:lineRule="auto"/>
        <w:rPr>
          <w:rFonts w:ascii="Arial" w:hAnsi="Arial" w:cs="Arial"/>
          <w:b/>
          <w:bCs/>
          <w:sz w:val="22"/>
          <w:szCs w:val="22"/>
          <w:u w:val="single"/>
        </w:rPr>
      </w:pPr>
      <w:bookmarkStart w:id="1" w:name="_Toc56877267"/>
      <w:r w:rsidRPr="00834DF3">
        <w:rPr>
          <w:rFonts w:ascii="Arial" w:hAnsi="Arial" w:cs="Arial"/>
          <w:b/>
          <w:bCs/>
          <w:sz w:val="22"/>
          <w:szCs w:val="22"/>
          <w:u w:val="single"/>
        </w:rPr>
        <w:lastRenderedPageBreak/>
        <w:t>BACKGROUND OF ORGANISATION</w:t>
      </w:r>
      <w:bookmarkEnd w:id="1"/>
    </w:p>
    <w:p w14:paraId="5FF8BC8F" w14:textId="0AF0CF49" w:rsidR="000932C3" w:rsidRPr="00834DF3" w:rsidRDefault="00936E46" w:rsidP="000932C3">
      <w:pPr>
        <w:spacing w:line="360" w:lineRule="auto"/>
        <w:rPr>
          <w:rFonts w:ascii="Arial" w:hAnsi="Arial" w:cs="Arial"/>
        </w:rPr>
      </w:pPr>
      <w:r w:rsidRPr="00834DF3">
        <w:rPr>
          <w:rFonts w:ascii="Arial" w:hAnsi="Arial" w:cs="Arial"/>
        </w:rPr>
        <w:t xml:space="preserve">This project is being done for Vintners Antiques who are a family run business currently </w:t>
      </w:r>
      <w:r w:rsidR="0003156E" w:rsidRPr="00834DF3">
        <w:rPr>
          <w:rFonts w:ascii="Arial" w:hAnsi="Arial" w:cs="Arial"/>
        </w:rPr>
        <w:t>operating from</w:t>
      </w:r>
      <w:r w:rsidRPr="00834DF3">
        <w:rPr>
          <w:rFonts w:ascii="Arial" w:hAnsi="Arial" w:cs="Arial"/>
        </w:rPr>
        <w:t xml:space="preserve"> a shop on </w:t>
      </w:r>
      <w:r w:rsidR="004802C4" w:rsidRPr="00834DF3">
        <w:rPr>
          <w:rFonts w:ascii="Arial" w:hAnsi="Arial" w:cs="Arial"/>
        </w:rPr>
        <w:t>the High Street</w:t>
      </w:r>
      <w:r w:rsidRPr="00834DF3">
        <w:rPr>
          <w:rFonts w:ascii="Arial" w:hAnsi="Arial" w:cs="Arial"/>
        </w:rPr>
        <w:t xml:space="preserve"> in </w:t>
      </w:r>
      <w:r w:rsidR="004802C4" w:rsidRPr="00834DF3">
        <w:rPr>
          <w:rFonts w:ascii="Arial" w:hAnsi="Arial" w:cs="Arial"/>
        </w:rPr>
        <w:t>Shirley</w:t>
      </w:r>
      <w:r w:rsidRPr="00834DF3">
        <w:rPr>
          <w:rFonts w:ascii="Arial" w:hAnsi="Arial" w:cs="Arial"/>
        </w:rPr>
        <w:t xml:space="preserve">. </w:t>
      </w:r>
      <w:r w:rsidR="00E731F0" w:rsidRPr="00834DF3">
        <w:rPr>
          <w:rFonts w:ascii="Arial" w:hAnsi="Arial" w:cs="Arial"/>
        </w:rPr>
        <w:t>The shop has been operating since their grandad bought the shop over 30 years ago.</w:t>
      </w:r>
      <w:r w:rsidR="00524D10" w:rsidRPr="00834DF3">
        <w:rPr>
          <w:rFonts w:ascii="Arial" w:hAnsi="Arial" w:cs="Arial"/>
        </w:rPr>
        <w:t xml:space="preserve"> They have recently had an incredibly good offer from Tesco Extra to buy the shop outright which could not have come at a better time as sales have been low and the footfall just has not been there. So this offer would enable them to move to the warehouse that they own in Sparkhill which is being used as storage, it has no electricity and needs refurbing and made ready so that they can move and operate from the warehouse.</w:t>
      </w:r>
      <w:r w:rsidR="004802C4" w:rsidRPr="00834DF3">
        <w:rPr>
          <w:rFonts w:ascii="Arial" w:hAnsi="Arial" w:cs="Arial"/>
        </w:rPr>
        <w:t xml:space="preserve"> The </w:t>
      </w:r>
      <w:r w:rsidR="00C47119" w:rsidRPr="00834DF3">
        <w:rPr>
          <w:rFonts w:ascii="Arial" w:hAnsi="Arial" w:cs="Arial"/>
        </w:rPr>
        <w:t>aim of the project</w:t>
      </w:r>
      <w:r w:rsidR="004802C4" w:rsidRPr="00834DF3">
        <w:rPr>
          <w:rFonts w:ascii="Arial" w:hAnsi="Arial" w:cs="Arial"/>
        </w:rPr>
        <w:t xml:space="preserve"> is to move all operations to the w</w:t>
      </w:r>
      <w:r w:rsidR="0097676B" w:rsidRPr="00834DF3">
        <w:rPr>
          <w:rFonts w:ascii="Arial" w:hAnsi="Arial" w:cs="Arial"/>
        </w:rPr>
        <w:t>arehouse</w:t>
      </w:r>
      <w:r w:rsidR="004802C4" w:rsidRPr="00834DF3">
        <w:rPr>
          <w:rFonts w:ascii="Arial" w:hAnsi="Arial" w:cs="Arial"/>
        </w:rPr>
        <w:t xml:space="preserve"> and potentially start selling from the</w:t>
      </w:r>
      <w:r w:rsidR="00C47119" w:rsidRPr="00834DF3">
        <w:rPr>
          <w:rFonts w:ascii="Arial" w:hAnsi="Arial" w:cs="Arial"/>
        </w:rPr>
        <w:t xml:space="preserve"> site and moving to an online platform</w:t>
      </w:r>
      <w:r w:rsidR="004802C4" w:rsidRPr="00834DF3">
        <w:rPr>
          <w:rFonts w:ascii="Arial" w:hAnsi="Arial" w:cs="Arial"/>
        </w:rPr>
        <w:t xml:space="preserve"> which could </w:t>
      </w:r>
      <w:r w:rsidR="0097676B" w:rsidRPr="00834DF3">
        <w:rPr>
          <w:rFonts w:ascii="Arial" w:hAnsi="Arial" w:cs="Arial"/>
        </w:rPr>
        <w:t xml:space="preserve">potentially </w:t>
      </w:r>
      <w:r w:rsidR="004802C4" w:rsidRPr="00834DF3">
        <w:rPr>
          <w:rFonts w:ascii="Arial" w:hAnsi="Arial" w:cs="Arial"/>
        </w:rPr>
        <w:t>be more cost effective</w:t>
      </w:r>
      <w:r w:rsidR="00C47119" w:rsidRPr="00834DF3">
        <w:rPr>
          <w:rFonts w:ascii="Arial" w:hAnsi="Arial" w:cs="Arial"/>
        </w:rPr>
        <w:t xml:space="preserve"> especially in these times of Covid</w:t>
      </w:r>
      <w:r w:rsidR="00904DCD" w:rsidRPr="00834DF3">
        <w:rPr>
          <w:rFonts w:ascii="Arial" w:hAnsi="Arial" w:cs="Arial"/>
        </w:rPr>
        <w:t>-19 where so many businesses have had to move to selling online</w:t>
      </w:r>
      <w:r w:rsidR="004802C4" w:rsidRPr="00834DF3">
        <w:rPr>
          <w:rFonts w:ascii="Arial" w:hAnsi="Arial" w:cs="Arial"/>
        </w:rPr>
        <w:t>.</w:t>
      </w:r>
      <w:r w:rsidR="00904DCD" w:rsidRPr="00834DF3">
        <w:rPr>
          <w:rFonts w:ascii="Arial" w:hAnsi="Arial" w:cs="Arial"/>
        </w:rPr>
        <w:t xml:space="preserve"> </w:t>
      </w:r>
      <w:r w:rsidR="00382E13" w:rsidRPr="00834DF3">
        <w:rPr>
          <w:rFonts w:ascii="Arial" w:hAnsi="Arial" w:cs="Arial"/>
        </w:rPr>
        <w:t xml:space="preserve">Below is the team at Vintners </w:t>
      </w:r>
      <w:r w:rsidR="00A66F8D" w:rsidRPr="00834DF3">
        <w:rPr>
          <w:rFonts w:ascii="Arial" w:hAnsi="Arial" w:cs="Arial"/>
        </w:rPr>
        <w:t>Antiques: -</w:t>
      </w:r>
    </w:p>
    <w:p w14:paraId="34608A25" w14:textId="3B284F7B" w:rsidR="0097676B" w:rsidRPr="00834DF3" w:rsidRDefault="00C01E08" w:rsidP="000932C3">
      <w:pPr>
        <w:spacing w:line="360" w:lineRule="auto"/>
        <w:rPr>
          <w:rFonts w:ascii="Arial" w:hAnsi="Arial" w:cs="Arial"/>
        </w:rPr>
      </w:pPr>
      <w:r w:rsidRPr="00834DF3">
        <w:rPr>
          <w:rFonts w:ascii="Arial" w:hAnsi="Arial" w:cs="Arial"/>
          <w:noProof/>
        </w:rPr>
        <w:drawing>
          <wp:anchor distT="0" distB="0" distL="114300" distR="114300" simplePos="0" relativeHeight="251662336" behindDoc="0" locked="0" layoutInCell="1" allowOverlap="1" wp14:anchorId="7706EC1D" wp14:editId="1528C129">
            <wp:simplePos x="0" y="0"/>
            <wp:positionH relativeFrom="margin">
              <wp:posOffset>111566</wp:posOffset>
            </wp:positionH>
            <wp:positionV relativeFrom="paragraph">
              <wp:posOffset>298256</wp:posOffset>
            </wp:positionV>
            <wp:extent cx="4663440" cy="3072765"/>
            <wp:effectExtent l="0" t="38100" r="0" b="51435"/>
            <wp:wrapTopAndBottom/>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r w:rsidRPr="00834DF3">
        <w:rPr>
          <w:rFonts w:ascii="Arial" w:hAnsi="Arial" w:cs="Arial"/>
          <w:noProof/>
        </w:rPr>
        <w:drawing>
          <wp:anchor distT="0" distB="0" distL="114300" distR="114300" simplePos="0" relativeHeight="251659264" behindDoc="1" locked="0" layoutInCell="1" allowOverlap="1" wp14:anchorId="2C8D0AAC" wp14:editId="164028C0">
            <wp:simplePos x="0" y="0"/>
            <wp:positionH relativeFrom="column">
              <wp:posOffset>695352</wp:posOffset>
            </wp:positionH>
            <wp:positionV relativeFrom="paragraph">
              <wp:posOffset>1040296</wp:posOffset>
            </wp:positionV>
            <wp:extent cx="640715" cy="638810"/>
            <wp:effectExtent l="0" t="0" r="6985" b="889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4" cstate="print">
                      <a:extLst>
                        <a:ext uri="{28A0092B-C50C-407E-A947-70E740481C1C}">
                          <a14:useLocalDpi xmlns:a14="http://schemas.microsoft.com/office/drawing/2010/main" val="0"/>
                        </a:ext>
                      </a:extLst>
                    </a:blip>
                    <a:srcRect l="16585" r="16585"/>
                    <a:stretch>
                      <a:fillRect/>
                    </a:stretch>
                  </pic:blipFill>
                  <pic:spPr>
                    <a:xfrm rot="10800000" flipV="1">
                      <a:off x="0" y="0"/>
                      <a:ext cx="640715" cy="638810"/>
                    </a:xfrm>
                    <a:prstGeom prst="rect">
                      <a:avLst/>
                    </a:prstGeom>
                  </pic:spPr>
                </pic:pic>
              </a:graphicData>
            </a:graphic>
            <wp14:sizeRelH relativeFrom="margin">
              <wp14:pctWidth>0</wp14:pctWidth>
            </wp14:sizeRelH>
            <wp14:sizeRelV relativeFrom="margin">
              <wp14:pctHeight>0</wp14:pctHeight>
            </wp14:sizeRelV>
          </wp:anchor>
        </w:drawing>
      </w:r>
      <w:r w:rsidR="000932C3" w:rsidRPr="00834DF3">
        <w:rPr>
          <w:rFonts w:ascii="Arial" w:hAnsi="Arial" w:cs="Arial"/>
          <w:noProof/>
        </w:rPr>
        <w:drawing>
          <wp:anchor distT="0" distB="0" distL="114300" distR="114300" simplePos="0" relativeHeight="251661312" behindDoc="1" locked="0" layoutInCell="1" allowOverlap="1" wp14:anchorId="1DD6DCC2" wp14:editId="6B2CFB10">
            <wp:simplePos x="0" y="0"/>
            <wp:positionH relativeFrom="margin">
              <wp:posOffset>188484</wp:posOffset>
            </wp:positionH>
            <wp:positionV relativeFrom="paragraph">
              <wp:posOffset>2661948</wp:posOffset>
            </wp:positionV>
            <wp:extent cx="790224" cy="78782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5" cstate="print">
                      <a:extLst>
                        <a:ext uri="{28A0092B-C50C-407E-A947-70E740481C1C}">
                          <a14:useLocalDpi xmlns:a14="http://schemas.microsoft.com/office/drawing/2010/main" val="0"/>
                        </a:ext>
                      </a:extLst>
                    </a:blip>
                    <a:srcRect b="33577"/>
                    <a:stretch>
                      <a:fillRect/>
                    </a:stretch>
                  </pic:blipFill>
                  <pic:spPr>
                    <a:xfrm>
                      <a:off x="0" y="0"/>
                      <a:ext cx="790224" cy="787820"/>
                    </a:xfrm>
                    <a:prstGeom prst="rect">
                      <a:avLst/>
                    </a:prstGeom>
                  </pic:spPr>
                </pic:pic>
              </a:graphicData>
            </a:graphic>
            <wp14:sizeRelH relativeFrom="margin">
              <wp14:pctWidth>0</wp14:pctWidth>
            </wp14:sizeRelH>
            <wp14:sizeRelV relativeFrom="margin">
              <wp14:pctHeight>0</wp14:pctHeight>
            </wp14:sizeRelV>
          </wp:anchor>
        </w:drawing>
      </w:r>
      <w:r w:rsidR="00E805F3" w:rsidRPr="00834DF3">
        <w:rPr>
          <w:rFonts w:ascii="Arial" w:hAnsi="Arial" w:cs="Arial"/>
          <w:noProof/>
        </w:rPr>
        <w:drawing>
          <wp:anchor distT="0" distB="0" distL="114300" distR="114300" simplePos="0" relativeHeight="251663360" behindDoc="1" locked="0" layoutInCell="1" allowOverlap="1" wp14:anchorId="19F6A1AC" wp14:editId="4F5A6014">
            <wp:simplePos x="0" y="0"/>
            <wp:positionH relativeFrom="margin">
              <wp:posOffset>3546392</wp:posOffset>
            </wp:positionH>
            <wp:positionV relativeFrom="paragraph">
              <wp:posOffset>2685332</wp:posOffset>
            </wp:positionV>
            <wp:extent cx="856281" cy="853677"/>
            <wp:effectExtent l="0" t="0" r="1270" b="381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6" cstate="print">
                      <a:extLst>
                        <a:ext uri="{28A0092B-C50C-407E-A947-70E740481C1C}">
                          <a14:useLocalDpi xmlns:a14="http://schemas.microsoft.com/office/drawing/2010/main" val="0"/>
                        </a:ext>
                      </a:extLst>
                    </a:blip>
                    <a:srcRect l="16585" r="16585"/>
                    <a:stretch>
                      <a:fillRect/>
                    </a:stretch>
                  </pic:blipFill>
                  <pic:spPr>
                    <a:xfrm>
                      <a:off x="0" y="0"/>
                      <a:ext cx="856281" cy="853677"/>
                    </a:xfrm>
                    <a:prstGeom prst="rect">
                      <a:avLst/>
                    </a:prstGeom>
                  </pic:spPr>
                </pic:pic>
              </a:graphicData>
            </a:graphic>
          </wp:anchor>
        </w:drawing>
      </w:r>
    </w:p>
    <w:p w14:paraId="09D1D9FA" w14:textId="214BD3F9" w:rsidR="00904DCD" w:rsidRPr="00834DF3" w:rsidRDefault="000932C3" w:rsidP="00F233F4">
      <w:pPr>
        <w:spacing w:line="360" w:lineRule="auto"/>
        <w:rPr>
          <w:rFonts w:ascii="Arial" w:hAnsi="Arial" w:cs="Arial"/>
        </w:rPr>
      </w:pPr>
      <w:r w:rsidRPr="00834DF3">
        <w:rPr>
          <w:rFonts w:ascii="Arial" w:hAnsi="Arial" w:cs="Arial"/>
          <w:noProof/>
        </w:rPr>
        <w:drawing>
          <wp:anchor distT="0" distB="0" distL="114300" distR="114300" simplePos="0" relativeHeight="251660288" behindDoc="1" locked="0" layoutInCell="1" allowOverlap="1" wp14:anchorId="6241455B" wp14:editId="4D61014A">
            <wp:simplePos x="0" y="0"/>
            <wp:positionH relativeFrom="column">
              <wp:posOffset>4193954</wp:posOffset>
            </wp:positionH>
            <wp:positionV relativeFrom="paragraph">
              <wp:posOffset>704105</wp:posOffset>
            </wp:positionV>
            <wp:extent cx="635000" cy="633095"/>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7" cstate="print">
                      <a:extLst>
                        <a:ext uri="{28A0092B-C50C-407E-A947-70E740481C1C}">
                          <a14:useLocalDpi xmlns:a14="http://schemas.microsoft.com/office/drawing/2010/main" val="0"/>
                        </a:ext>
                      </a:extLst>
                    </a:blip>
                    <a:srcRect b="33577"/>
                    <a:stretch>
                      <a:fillRect/>
                    </a:stretch>
                  </pic:blipFill>
                  <pic:spPr>
                    <a:xfrm>
                      <a:off x="0" y="0"/>
                      <a:ext cx="635000" cy="633095"/>
                    </a:xfrm>
                    <a:prstGeom prst="rect">
                      <a:avLst/>
                    </a:prstGeom>
                  </pic:spPr>
                </pic:pic>
              </a:graphicData>
            </a:graphic>
          </wp:anchor>
        </w:drawing>
      </w:r>
    </w:p>
    <w:p w14:paraId="5456A27A" w14:textId="75FD6856" w:rsidR="000932C3" w:rsidRPr="00834DF3" w:rsidRDefault="000932C3" w:rsidP="000932C3">
      <w:pPr>
        <w:pStyle w:val="Heading3"/>
        <w:spacing w:line="360" w:lineRule="auto"/>
        <w:jc w:val="right"/>
        <w:rPr>
          <w:rFonts w:ascii="Arial" w:hAnsi="Arial" w:cs="Arial"/>
          <w:color w:val="auto"/>
          <w:sz w:val="22"/>
          <w:szCs w:val="22"/>
        </w:rPr>
      </w:pPr>
      <w:bookmarkStart w:id="2" w:name="_Toc56851455"/>
      <w:bookmarkStart w:id="3" w:name="_Toc56877268"/>
      <w:r w:rsidRPr="00834DF3">
        <w:rPr>
          <w:rFonts w:ascii="Arial" w:hAnsi="Arial" w:cs="Arial"/>
          <w:color w:val="auto"/>
          <w:sz w:val="22"/>
          <w:szCs w:val="22"/>
        </w:rPr>
        <w:t>SOURCE: (AUTHORS OWN</w:t>
      </w:r>
      <w:r w:rsidR="00A66F8D" w:rsidRPr="00834DF3">
        <w:rPr>
          <w:rFonts w:ascii="Arial" w:hAnsi="Arial" w:cs="Arial"/>
          <w:color w:val="auto"/>
          <w:sz w:val="22"/>
          <w:szCs w:val="22"/>
        </w:rPr>
        <w:t>, 2020</w:t>
      </w:r>
      <w:r w:rsidRPr="00834DF3">
        <w:rPr>
          <w:rFonts w:ascii="Arial" w:hAnsi="Arial" w:cs="Arial"/>
          <w:color w:val="auto"/>
          <w:sz w:val="22"/>
          <w:szCs w:val="22"/>
        </w:rPr>
        <w:t>)</w:t>
      </w:r>
      <w:bookmarkEnd w:id="2"/>
      <w:bookmarkEnd w:id="3"/>
    </w:p>
    <w:p w14:paraId="226C0748" w14:textId="77777777" w:rsidR="000932C3" w:rsidRPr="00834DF3" w:rsidRDefault="000932C3" w:rsidP="00F233F4">
      <w:pPr>
        <w:pStyle w:val="Heading3"/>
        <w:spacing w:line="360" w:lineRule="auto"/>
        <w:rPr>
          <w:rFonts w:ascii="Arial" w:hAnsi="Arial" w:cs="Arial"/>
          <w:b/>
          <w:bCs/>
          <w:sz w:val="22"/>
          <w:szCs w:val="22"/>
          <w:u w:val="single"/>
        </w:rPr>
      </w:pPr>
    </w:p>
    <w:p w14:paraId="72124B2F" w14:textId="77777777" w:rsidR="000932C3" w:rsidRPr="00834DF3" w:rsidRDefault="000932C3" w:rsidP="00F233F4">
      <w:pPr>
        <w:pStyle w:val="Heading3"/>
        <w:spacing w:line="360" w:lineRule="auto"/>
        <w:rPr>
          <w:rFonts w:ascii="Arial" w:hAnsi="Arial" w:cs="Arial"/>
          <w:b/>
          <w:bCs/>
          <w:sz w:val="22"/>
          <w:szCs w:val="22"/>
          <w:u w:val="single"/>
        </w:rPr>
      </w:pPr>
    </w:p>
    <w:p w14:paraId="6D81A85E" w14:textId="0E66DD5C" w:rsidR="000932C3" w:rsidRPr="00834DF3" w:rsidRDefault="000932C3" w:rsidP="00F233F4">
      <w:pPr>
        <w:pStyle w:val="Heading3"/>
        <w:spacing w:line="360" w:lineRule="auto"/>
        <w:rPr>
          <w:rFonts w:ascii="Arial" w:hAnsi="Arial" w:cs="Arial"/>
          <w:b/>
          <w:bCs/>
          <w:sz w:val="22"/>
          <w:szCs w:val="22"/>
          <w:u w:val="single"/>
        </w:rPr>
      </w:pPr>
    </w:p>
    <w:p w14:paraId="1B46BA83" w14:textId="036DEDE3" w:rsidR="000932C3" w:rsidRPr="00834DF3" w:rsidRDefault="000932C3" w:rsidP="000932C3">
      <w:pPr>
        <w:rPr>
          <w:rFonts w:ascii="Arial" w:hAnsi="Arial" w:cs="Arial"/>
        </w:rPr>
      </w:pPr>
    </w:p>
    <w:p w14:paraId="2B4BDD15" w14:textId="186D2A46" w:rsidR="000932C3" w:rsidRPr="00834DF3" w:rsidRDefault="000932C3" w:rsidP="000932C3">
      <w:pPr>
        <w:rPr>
          <w:rFonts w:ascii="Arial" w:hAnsi="Arial" w:cs="Arial"/>
        </w:rPr>
      </w:pPr>
    </w:p>
    <w:p w14:paraId="2EFB8963" w14:textId="02D25929" w:rsidR="000932C3" w:rsidRPr="00834DF3" w:rsidRDefault="000932C3" w:rsidP="000932C3">
      <w:pPr>
        <w:rPr>
          <w:rFonts w:ascii="Arial" w:hAnsi="Arial" w:cs="Arial"/>
        </w:rPr>
      </w:pPr>
    </w:p>
    <w:p w14:paraId="7C54EFCD" w14:textId="77777777" w:rsidR="000932C3" w:rsidRPr="00834DF3" w:rsidRDefault="000932C3" w:rsidP="000932C3">
      <w:pPr>
        <w:rPr>
          <w:rFonts w:ascii="Arial" w:hAnsi="Arial" w:cs="Arial"/>
        </w:rPr>
      </w:pPr>
    </w:p>
    <w:p w14:paraId="52941AA1" w14:textId="42DB2E07" w:rsidR="00B64FAF" w:rsidRPr="00834DF3" w:rsidRDefault="00904DCD" w:rsidP="00F233F4">
      <w:pPr>
        <w:pStyle w:val="Heading3"/>
        <w:spacing w:line="360" w:lineRule="auto"/>
        <w:rPr>
          <w:rFonts w:ascii="Arial" w:hAnsi="Arial" w:cs="Arial"/>
          <w:b/>
          <w:bCs/>
          <w:sz w:val="22"/>
          <w:szCs w:val="22"/>
          <w:u w:val="single"/>
        </w:rPr>
      </w:pPr>
      <w:bookmarkStart w:id="4" w:name="_Toc56877269"/>
      <w:r w:rsidRPr="00834DF3">
        <w:rPr>
          <w:rFonts w:ascii="Arial" w:hAnsi="Arial" w:cs="Arial"/>
          <w:b/>
          <w:bCs/>
          <w:sz w:val="22"/>
          <w:szCs w:val="22"/>
          <w:u w:val="single"/>
        </w:rPr>
        <w:lastRenderedPageBreak/>
        <w:t>RISK MANAGEMENT</w:t>
      </w:r>
      <w:bookmarkEnd w:id="4"/>
    </w:p>
    <w:p w14:paraId="5A7E5C48" w14:textId="154159B7" w:rsidR="000E59D9" w:rsidRPr="00834DF3" w:rsidRDefault="00994805" w:rsidP="00F233F4">
      <w:pPr>
        <w:spacing w:line="360" w:lineRule="auto"/>
        <w:rPr>
          <w:rStyle w:val="bcx0"/>
          <w:rFonts w:ascii="Arial" w:hAnsi="Arial" w:cs="Arial"/>
          <w:shd w:val="clear" w:color="auto" w:fill="FFFFFF"/>
        </w:rPr>
      </w:pPr>
      <w:r w:rsidRPr="00834DF3">
        <w:rPr>
          <w:rFonts w:ascii="Arial" w:hAnsi="Arial" w:cs="Arial"/>
        </w:rPr>
        <w:t>With any project there is an element of risk that is expected to arise</w:t>
      </w:r>
      <w:r w:rsidR="00EF5F92" w:rsidRPr="00834DF3">
        <w:rPr>
          <w:rFonts w:ascii="Arial" w:hAnsi="Arial" w:cs="Arial"/>
        </w:rPr>
        <w:t>, this is where these should be identified and assessed by an expert to reduce the risk or put in prevention plans.</w:t>
      </w:r>
      <w:r w:rsidR="00E8083D" w:rsidRPr="00834DF3">
        <w:rPr>
          <w:rFonts w:ascii="Arial" w:hAnsi="Arial" w:cs="Arial"/>
        </w:rPr>
        <w:t xml:space="preserve"> Risk</w:t>
      </w:r>
      <w:r w:rsidR="00E8083D" w:rsidRPr="00834DF3">
        <w:rPr>
          <w:rStyle w:val="normaltextrun"/>
          <w:rFonts w:ascii="Arial" w:hAnsi="Arial" w:cs="Arial"/>
          <w:shd w:val="clear" w:color="auto" w:fill="FFFFFF"/>
          <w:lang w:val="en-US"/>
        </w:rPr>
        <w:t xml:space="preserve"> management is the systematic process of identifying, analyzing, and responding to project risk (Heagney</w:t>
      </w:r>
      <w:r w:rsidR="00D84AED" w:rsidRPr="00834DF3">
        <w:rPr>
          <w:rStyle w:val="normaltextrun"/>
          <w:rFonts w:ascii="Arial" w:hAnsi="Arial" w:cs="Arial"/>
          <w:shd w:val="clear" w:color="auto" w:fill="FFFFFF"/>
          <w:lang w:val="en-US"/>
        </w:rPr>
        <w:t xml:space="preserve">, </w:t>
      </w:r>
      <w:r w:rsidR="00E8083D" w:rsidRPr="00834DF3">
        <w:rPr>
          <w:rStyle w:val="normaltextrun"/>
          <w:rFonts w:ascii="Arial" w:hAnsi="Arial" w:cs="Arial"/>
          <w:shd w:val="clear" w:color="auto" w:fill="FFFFFF"/>
          <w:lang w:val="en-US"/>
        </w:rPr>
        <w:t>2012).</w:t>
      </w:r>
      <w:r w:rsidR="00E8083D" w:rsidRPr="00834DF3">
        <w:rPr>
          <w:rStyle w:val="bcx0"/>
          <w:rFonts w:ascii="Arial" w:hAnsi="Arial" w:cs="Arial"/>
          <w:shd w:val="clear" w:color="auto" w:fill="FFFFFF"/>
        </w:rPr>
        <w:t> </w:t>
      </w:r>
      <w:r w:rsidR="00A566D3" w:rsidRPr="00834DF3">
        <w:rPr>
          <w:rFonts w:ascii="Arial" w:hAnsi="Arial" w:cs="Arial"/>
          <w:shd w:val="clear" w:color="auto" w:fill="FFFFFF"/>
        </w:rPr>
        <w:t>Prince2 risk management process will be implemented which will then allow the team to identify and assess project risks.</w:t>
      </w:r>
      <w:r w:rsidR="00216008" w:rsidRPr="00834DF3">
        <w:rPr>
          <w:rFonts w:ascii="Arial" w:hAnsi="Arial" w:cs="Arial"/>
          <w:shd w:val="clear" w:color="auto" w:fill="FFFFFF"/>
        </w:rPr>
        <w:t xml:space="preserve"> As discussed by Tomaneck and Jurieck (2015) </w:t>
      </w:r>
      <w:r w:rsidR="00590F77" w:rsidRPr="00834DF3">
        <w:rPr>
          <w:rFonts w:ascii="Arial" w:hAnsi="Arial" w:cs="Arial"/>
          <w:shd w:val="clear" w:color="auto" w:fill="FFFFFF"/>
        </w:rPr>
        <w:t>a</w:t>
      </w:r>
      <w:r w:rsidR="00216008" w:rsidRPr="00834DF3">
        <w:rPr>
          <w:rFonts w:ascii="Arial" w:hAnsi="Arial" w:cs="Arial"/>
          <w:shd w:val="clear" w:color="auto" w:fill="FFFFFF"/>
        </w:rPr>
        <w:t xml:space="preserve"> proper lack of risk management being the main factor in the failure of projects. </w:t>
      </w:r>
      <w:r w:rsidR="00716296" w:rsidRPr="00834DF3">
        <w:rPr>
          <w:rFonts w:ascii="Arial" w:hAnsi="Arial" w:cs="Arial"/>
        </w:rPr>
        <w:t>It has been demonstrated that failure to deal with risk is a main cause of budget exceeding, falling behind schedule, and missing performance targets (Carbone and Tippet</w:t>
      </w:r>
      <w:r w:rsidR="005F1BEB" w:rsidRPr="00834DF3">
        <w:rPr>
          <w:rFonts w:ascii="Arial" w:hAnsi="Arial" w:cs="Arial"/>
        </w:rPr>
        <w:t xml:space="preserve">, </w:t>
      </w:r>
      <w:r w:rsidR="00716296" w:rsidRPr="00834DF3">
        <w:rPr>
          <w:rFonts w:ascii="Arial" w:hAnsi="Arial" w:cs="Arial"/>
        </w:rPr>
        <w:t>2004)</w:t>
      </w:r>
      <w:r w:rsidR="00A566D3" w:rsidRPr="00834DF3">
        <w:rPr>
          <w:rFonts w:ascii="Arial" w:hAnsi="Arial" w:cs="Arial"/>
          <w:shd w:val="clear" w:color="auto" w:fill="FFFFFF"/>
        </w:rPr>
        <w:t xml:space="preserve"> </w:t>
      </w:r>
      <w:r w:rsidR="000E59D9" w:rsidRPr="00834DF3">
        <w:rPr>
          <w:rStyle w:val="bcx0"/>
          <w:rFonts w:ascii="Arial" w:hAnsi="Arial" w:cs="Arial"/>
          <w:shd w:val="clear" w:color="auto" w:fill="FFFFFF"/>
        </w:rPr>
        <w:t>Therefore, a risk management</w:t>
      </w:r>
      <w:r w:rsidR="00BA2FA4" w:rsidRPr="00834DF3">
        <w:rPr>
          <w:rStyle w:val="bcx0"/>
          <w:rFonts w:ascii="Arial" w:hAnsi="Arial" w:cs="Arial"/>
          <w:shd w:val="clear" w:color="auto" w:fill="FFFFFF"/>
        </w:rPr>
        <w:t xml:space="preserve"> program</w:t>
      </w:r>
      <w:r w:rsidR="00F207C9" w:rsidRPr="00834DF3">
        <w:rPr>
          <w:rStyle w:val="bcx0"/>
          <w:rFonts w:ascii="Arial" w:hAnsi="Arial" w:cs="Arial"/>
          <w:shd w:val="clear" w:color="auto" w:fill="FFFFFF"/>
        </w:rPr>
        <w:t xml:space="preserve"> of the</w:t>
      </w:r>
      <w:r w:rsidR="00896299" w:rsidRPr="00834DF3">
        <w:rPr>
          <w:rStyle w:val="bcx0"/>
          <w:rFonts w:ascii="Arial" w:hAnsi="Arial" w:cs="Arial"/>
          <w:shd w:val="clear" w:color="auto" w:fill="FFFFFF"/>
        </w:rPr>
        <w:t xml:space="preserve"> risks</w:t>
      </w:r>
      <w:r w:rsidR="00F207C9" w:rsidRPr="00834DF3">
        <w:rPr>
          <w:rStyle w:val="bcx0"/>
          <w:rFonts w:ascii="Arial" w:hAnsi="Arial" w:cs="Arial"/>
          <w:shd w:val="clear" w:color="auto" w:fill="FFFFFF"/>
        </w:rPr>
        <w:t xml:space="preserve"> that can potentially go wrong</w:t>
      </w:r>
      <w:r w:rsidR="000E59D9" w:rsidRPr="00834DF3">
        <w:rPr>
          <w:rStyle w:val="bcx0"/>
          <w:rFonts w:ascii="Arial" w:hAnsi="Arial" w:cs="Arial"/>
          <w:shd w:val="clear" w:color="auto" w:fill="FFFFFF"/>
        </w:rPr>
        <w:t xml:space="preserve"> will be </w:t>
      </w:r>
      <w:r w:rsidR="00F207C9" w:rsidRPr="00834DF3">
        <w:rPr>
          <w:rStyle w:val="bcx0"/>
          <w:rFonts w:ascii="Arial" w:hAnsi="Arial" w:cs="Arial"/>
          <w:shd w:val="clear" w:color="auto" w:fill="FFFFFF"/>
        </w:rPr>
        <w:t>completed</w:t>
      </w:r>
      <w:r w:rsidR="000E59D9" w:rsidRPr="00834DF3">
        <w:rPr>
          <w:rStyle w:val="bcx0"/>
          <w:rFonts w:ascii="Arial" w:hAnsi="Arial" w:cs="Arial"/>
          <w:shd w:val="clear" w:color="auto" w:fill="FFFFFF"/>
        </w:rPr>
        <w:t xml:space="preserve"> before the project </w:t>
      </w:r>
      <w:r w:rsidR="00216008" w:rsidRPr="00834DF3">
        <w:rPr>
          <w:rStyle w:val="bcx0"/>
          <w:rFonts w:ascii="Arial" w:hAnsi="Arial" w:cs="Arial"/>
          <w:shd w:val="clear" w:color="auto" w:fill="FFFFFF"/>
        </w:rPr>
        <w:t>begins</w:t>
      </w:r>
      <w:r w:rsidR="00632B92" w:rsidRPr="00834DF3">
        <w:rPr>
          <w:rStyle w:val="bcx0"/>
          <w:rFonts w:ascii="Arial" w:hAnsi="Arial" w:cs="Arial"/>
          <w:shd w:val="clear" w:color="auto" w:fill="FFFFFF"/>
        </w:rPr>
        <w:t xml:space="preserve"> so that there is minimal disruption </w:t>
      </w:r>
      <w:r w:rsidR="00CA6CEB" w:rsidRPr="00834DF3">
        <w:rPr>
          <w:rStyle w:val="bcx0"/>
          <w:rFonts w:ascii="Arial" w:hAnsi="Arial" w:cs="Arial"/>
          <w:shd w:val="clear" w:color="auto" w:fill="FFFFFF"/>
        </w:rPr>
        <w:t xml:space="preserve">and this will be used to mitigate any risks </w:t>
      </w:r>
      <w:r w:rsidR="00632B92" w:rsidRPr="00834DF3">
        <w:rPr>
          <w:rStyle w:val="bcx0"/>
          <w:rFonts w:ascii="Arial" w:hAnsi="Arial" w:cs="Arial"/>
          <w:shd w:val="clear" w:color="auto" w:fill="FFFFFF"/>
        </w:rPr>
        <w:t>while the actual relocation takes place</w:t>
      </w:r>
      <w:r w:rsidR="00CA6CEB" w:rsidRPr="00834DF3">
        <w:rPr>
          <w:rStyle w:val="bcx0"/>
          <w:rFonts w:ascii="Arial" w:hAnsi="Arial" w:cs="Arial"/>
          <w:shd w:val="clear" w:color="auto" w:fill="FFFFFF"/>
        </w:rPr>
        <w:t xml:space="preserve"> (appendix </w:t>
      </w:r>
      <w:r w:rsidR="005159AC" w:rsidRPr="00834DF3">
        <w:rPr>
          <w:rStyle w:val="bcx0"/>
          <w:rFonts w:ascii="Arial" w:hAnsi="Arial" w:cs="Arial"/>
          <w:shd w:val="clear" w:color="auto" w:fill="FFFFFF"/>
        </w:rPr>
        <w:t>1</w:t>
      </w:r>
      <w:r w:rsidR="004376EE" w:rsidRPr="00834DF3">
        <w:rPr>
          <w:rStyle w:val="bcx0"/>
          <w:rFonts w:ascii="Arial" w:hAnsi="Arial" w:cs="Arial"/>
          <w:shd w:val="clear" w:color="auto" w:fill="FFFFFF"/>
        </w:rPr>
        <w:t>)</w:t>
      </w:r>
      <w:r w:rsidR="00632B92" w:rsidRPr="00834DF3">
        <w:rPr>
          <w:rStyle w:val="bcx0"/>
          <w:rFonts w:ascii="Arial" w:hAnsi="Arial" w:cs="Arial"/>
          <w:shd w:val="clear" w:color="auto" w:fill="FFFFFF"/>
        </w:rPr>
        <w:t>.</w:t>
      </w:r>
      <w:r w:rsidR="000C1DC2" w:rsidRPr="00834DF3">
        <w:rPr>
          <w:rStyle w:val="bcx0"/>
          <w:rFonts w:ascii="Arial" w:hAnsi="Arial" w:cs="Arial"/>
          <w:shd w:val="clear" w:color="auto" w:fill="FFFFFF"/>
        </w:rPr>
        <w:t xml:space="preserve"> </w:t>
      </w:r>
    </w:p>
    <w:p w14:paraId="7B05DE43" w14:textId="61A22D39" w:rsidR="00994805" w:rsidRPr="00834DF3" w:rsidRDefault="00E8083D" w:rsidP="00F233F4">
      <w:pPr>
        <w:spacing w:line="360" w:lineRule="auto"/>
        <w:rPr>
          <w:rFonts w:ascii="Arial" w:hAnsi="Arial" w:cs="Arial"/>
          <w:shd w:val="clear" w:color="auto" w:fill="FFFFFF"/>
        </w:rPr>
      </w:pPr>
      <w:r w:rsidRPr="00834DF3">
        <w:rPr>
          <w:rFonts w:ascii="Arial" w:hAnsi="Arial" w:cs="Arial"/>
          <w:shd w:val="clear" w:color="auto" w:fill="FFFFFF"/>
        </w:rPr>
        <w:br/>
      </w:r>
    </w:p>
    <w:p w14:paraId="11E50202" w14:textId="729AD9F6" w:rsidR="00453E4B" w:rsidRPr="00834DF3" w:rsidRDefault="00453E4B" w:rsidP="00F233F4">
      <w:pPr>
        <w:spacing w:line="360" w:lineRule="auto"/>
        <w:rPr>
          <w:rFonts w:ascii="Arial" w:hAnsi="Arial" w:cs="Arial"/>
        </w:rPr>
      </w:pPr>
    </w:p>
    <w:p w14:paraId="39A8B4F8" w14:textId="183358A6" w:rsidR="00F233F4" w:rsidRPr="00834DF3" w:rsidRDefault="00F233F4" w:rsidP="00F233F4">
      <w:pPr>
        <w:spacing w:line="360" w:lineRule="auto"/>
        <w:rPr>
          <w:rFonts w:ascii="Arial" w:hAnsi="Arial" w:cs="Arial"/>
        </w:rPr>
      </w:pPr>
    </w:p>
    <w:p w14:paraId="04DCA7E2" w14:textId="202138D5" w:rsidR="00F233F4" w:rsidRPr="00834DF3" w:rsidRDefault="00F233F4" w:rsidP="00F233F4">
      <w:pPr>
        <w:spacing w:line="360" w:lineRule="auto"/>
        <w:rPr>
          <w:rFonts w:ascii="Arial" w:hAnsi="Arial" w:cs="Arial"/>
        </w:rPr>
      </w:pPr>
    </w:p>
    <w:p w14:paraId="358E11E8" w14:textId="46255245" w:rsidR="00F233F4" w:rsidRPr="00834DF3" w:rsidRDefault="00F233F4" w:rsidP="00F233F4">
      <w:pPr>
        <w:spacing w:line="360" w:lineRule="auto"/>
        <w:rPr>
          <w:rFonts w:ascii="Arial" w:hAnsi="Arial" w:cs="Arial"/>
        </w:rPr>
      </w:pPr>
    </w:p>
    <w:p w14:paraId="273B605B" w14:textId="2BEC3F14" w:rsidR="00F233F4" w:rsidRPr="00834DF3" w:rsidRDefault="00F233F4" w:rsidP="00F233F4">
      <w:pPr>
        <w:spacing w:line="360" w:lineRule="auto"/>
        <w:rPr>
          <w:rFonts w:ascii="Arial" w:hAnsi="Arial" w:cs="Arial"/>
        </w:rPr>
      </w:pPr>
    </w:p>
    <w:p w14:paraId="213CA8B3" w14:textId="2F20AAFA" w:rsidR="00F233F4" w:rsidRPr="00834DF3" w:rsidRDefault="00F233F4" w:rsidP="00F233F4">
      <w:pPr>
        <w:spacing w:line="360" w:lineRule="auto"/>
        <w:rPr>
          <w:rFonts w:ascii="Arial" w:hAnsi="Arial" w:cs="Arial"/>
        </w:rPr>
      </w:pPr>
    </w:p>
    <w:p w14:paraId="134C0B65" w14:textId="675DDB9C" w:rsidR="00F233F4" w:rsidRPr="00834DF3" w:rsidRDefault="00F233F4" w:rsidP="00F233F4">
      <w:pPr>
        <w:spacing w:line="360" w:lineRule="auto"/>
        <w:rPr>
          <w:rFonts w:ascii="Arial" w:hAnsi="Arial" w:cs="Arial"/>
        </w:rPr>
      </w:pPr>
    </w:p>
    <w:p w14:paraId="16BED92C" w14:textId="329E3D3C" w:rsidR="00F233F4" w:rsidRPr="00834DF3" w:rsidRDefault="00F233F4" w:rsidP="00F233F4">
      <w:pPr>
        <w:spacing w:line="360" w:lineRule="auto"/>
        <w:rPr>
          <w:rFonts w:ascii="Arial" w:hAnsi="Arial" w:cs="Arial"/>
        </w:rPr>
      </w:pPr>
    </w:p>
    <w:p w14:paraId="7B9FEEE0" w14:textId="419BFD8A" w:rsidR="00F233F4" w:rsidRPr="00834DF3" w:rsidRDefault="00F233F4" w:rsidP="00F233F4">
      <w:pPr>
        <w:spacing w:line="360" w:lineRule="auto"/>
        <w:rPr>
          <w:rFonts w:ascii="Arial" w:hAnsi="Arial" w:cs="Arial"/>
        </w:rPr>
      </w:pPr>
    </w:p>
    <w:p w14:paraId="185A5BD8" w14:textId="5D823699" w:rsidR="00F233F4" w:rsidRPr="00834DF3" w:rsidRDefault="00F233F4" w:rsidP="00F233F4">
      <w:pPr>
        <w:spacing w:line="360" w:lineRule="auto"/>
        <w:rPr>
          <w:rFonts w:ascii="Arial" w:hAnsi="Arial" w:cs="Arial"/>
        </w:rPr>
      </w:pPr>
    </w:p>
    <w:p w14:paraId="67757035" w14:textId="1F5E9F49" w:rsidR="00F233F4" w:rsidRPr="00834DF3" w:rsidRDefault="00F233F4" w:rsidP="00F233F4">
      <w:pPr>
        <w:spacing w:line="360" w:lineRule="auto"/>
        <w:rPr>
          <w:rFonts w:ascii="Arial" w:hAnsi="Arial" w:cs="Arial"/>
        </w:rPr>
      </w:pPr>
    </w:p>
    <w:p w14:paraId="10F3B502" w14:textId="77777777" w:rsidR="00F233F4" w:rsidRPr="00834DF3" w:rsidRDefault="00F233F4" w:rsidP="00F233F4">
      <w:pPr>
        <w:spacing w:line="360" w:lineRule="auto"/>
        <w:rPr>
          <w:rFonts w:ascii="Arial" w:hAnsi="Arial" w:cs="Arial"/>
        </w:rPr>
      </w:pPr>
    </w:p>
    <w:p w14:paraId="375DC939" w14:textId="23FD552B" w:rsidR="00F233F4" w:rsidRPr="00834DF3" w:rsidRDefault="00F233F4" w:rsidP="00F233F4">
      <w:pPr>
        <w:pStyle w:val="Heading4"/>
        <w:spacing w:line="360" w:lineRule="auto"/>
        <w:rPr>
          <w:rFonts w:ascii="Arial" w:hAnsi="Arial" w:cs="Arial"/>
          <w:b/>
          <w:bCs/>
          <w:i w:val="0"/>
          <w:iCs w:val="0"/>
          <w:u w:val="single"/>
        </w:rPr>
      </w:pPr>
    </w:p>
    <w:p w14:paraId="48B914B5" w14:textId="10EBE65E" w:rsidR="00F233F4" w:rsidRDefault="00F233F4" w:rsidP="00F233F4">
      <w:pPr>
        <w:rPr>
          <w:rFonts w:ascii="Arial" w:hAnsi="Arial" w:cs="Arial"/>
        </w:rPr>
      </w:pPr>
    </w:p>
    <w:p w14:paraId="44F160C4" w14:textId="77777777" w:rsidR="00077216" w:rsidRPr="00834DF3" w:rsidRDefault="00077216" w:rsidP="00F233F4">
      <w:pPr>
        <w:rPr>
          <w:rFonts w:ascii="Arial" w:hAnsi="Arial" w:cs="Arial"/>
        </w:rPr>
      </w:pPr>
    </w:p>
    <w:p w14:paraId="0BCA99E7" w14:textId="793668C2" w:rsidR="00B64FAF" w:rsidRPr="005A1770" w:rsidRDefault="002E68B0" w:rsidP="00BA41EA">
      <w:pPr>
        <w:pStyle w:val="Heading1"/>
        <w:rPr>
          <w:rFonts w:ascii="Arial" w:hAnsi="Arial" w:cs="Arial"/>
          <w:b/>
          <w:bCs/>
          <w:i/>
          <w:iCs/>
          <w:sz w:val="22"/>
          <w:szCs w:val="22"/>
          <w:u w:val="single"/>
        </w:rPr>
      </w:pPr>
      <w:bookmarkStart w:id="5" w:name="_Toc56877270"/>
      <w:r w:rsidRPr="005A1770">
        <w:rPr>
          <w:rFonts w:ascii="Arial" w:hAnsi="Arial" w:cs="Arial"/>
          <w:b/>
          <w:bCs/>
          <w:sz w:val="22"/>
          <w:szCs w:val="22"/>
          <w:u w:val="single"/>
        </w:rPr>
        <w:lastRenderedPageBreak/>
        <w:t>PROJECT MANAGEMENT TOOLS AND TECHNIQUES</w:t>
      </w:r>
      <w:bookmarkEnd w:id="5"/>
    </w:p>
    <w:p w14:paraId="3BC11899" w14:textId="34D537E0" w:rsidR="00E36749" w:rsidRPr="00834DF3" w:rsidRDefault="002E68B0" w:rsidP="00F233F4">
      <w:pPr>
        <w:pStyle w:val="paragraph"/>
        <w:spacing w:before="0" w:beforeAutospacing="0" w:after="0" w:afterAutospacing="0" w:line="360" w:lineRule="auto"/>
        <w:textAlignment w:val="baseline"/>
        <w:rPr>
          <w:rStyle w:val="eop"/>
          <w:rFonts w:ascii="Arial" w:hAnsi="Arial" w:cs="Arial"/>
          <w:sz w:val="22"/>
          <w:szCs w:val="22"/>
          <w:shd w:val="clear" w:color="auto" w:fill="FFFFFF"/>
        </w:rPr>
      </w:pPr>
      <w:r w:rsidRPr="00834DF3">
        <w:rPr>
          <w:rFonts w:ascii="Arial" w:hAnsi="Arial" w:cs="Arial"/>
          <w:sz w:val="22"/>
          <w:szCs w:val="22"/>
        </w:rPr>
        <w:t xml:space="preserve">To achieve the main objectives of the project the </w:t>
      </w:r>
      <w:r w:rsidR="00F8425B" w:rsidRPr="00834DF3">
        <w:rPr>
          <w:rFonts w:ascii="Arial" w:hAnsi="Arial" w:cs="Arial"/>
          <w:sz w:val="22"/>
          <w:szCs w:val="22"/>
        </w:rPr>
        <w:t>appropriate</w:t>
      </w:r>
      <w:r w:rsidRPr="00834DF3">
        <w:rPr>
          <w:rFonts w:ascii="Arial" w:hAnsi="Arial" w:cs="Arial"/>
          <w:sz w:val="22"/>
          <w:szCs w:val="22"/>
        </w:rPr>
        <w:t xml:space="preserve"> </w:t>
      </w:r>
      <w:r w:rsidR="00F96D1F" w:rsidRPr="00834DF3">
        <w:rPr>
          <w:rFonts w:ascii="Arial" w:hAnsi="Arial" w:cs="Arial"/>
          <w:sz w:val="22"/>
          <w:szCs w:val="22"/>
        </w:rPr>
        <w:t>systems and processes</w:t>
      </w:r>
      <w:r w:rsidRPr="00834DF3">
        <w:rPr>
          <w:rFonts w:ascii="Arial" w:hAnsi="Arial" w:cs="Arial"/>
          <w:sz w:val="22"/>
          <w:szCs w:val="22"/>
        </w:rPr>
        <w:t xml:space="preserve"> will need to be applied to achieve a successful move</w:t>
      </w:r>
      <w:r w:rsidR="0098153B" w:rsidRPr="00834DF3">
        <w:rPr>
          <w:rFonts w:ascii="Arial" w:hAnsi="Arial" w:cs="Arial"/>
          <w:sz w:val="22"/>
          <w:szCs w:val="22"/>
        </w:rPr>
        <w:t>, again if these aren’t put in place this will lead to the project either costing too much</w:t>
      </w:r>
      <w:r w:rsidR="002854CB" w:rsidRPr="00834DF3">
        <w:rPr>
          <w:rFonts w:ascii="Arial" w:hAnsi="Arial" w:cs="Arial"/>
          <w:sz w:val="22"/>
          <w:szCs w:val="22"/>
        </w:rPr>
        <w:t>, not being completed within the timescale</w:t>
      </w:r>
      <w:r w:rsidR="0098153B" w:rsidRPr="00834DF3">
        <w:rPr>
          <w:rFonts w:ascii="Arial" w:hAnsi="Arial" w:cs="Arial"/>
          <w:sz w:val="22"/>
          <w:szCs w:val="22"/>
        </w:rPr>
        <w:t xml:space="preserve"> or failing. </w:t>
      </w:r>
      <w:r w:rsidR="00C24469" w:rsidRPr="00834DF3">
        <w:rPr>
          <w:rFonts w:ascii="Arial" w:hAnsi="Arial" w:cs="Arial"/>
          <w:sz w:val="22"/>
          <w:szCs w:val="22"/>
        </w:rPr>
        <w:t>Especially if the company invests in expensive management tools and the project manager does not go on to use th</w:t>
      </w:r>
      <w:r w:rsidR="000E1977" w:rsidRPr="00834DF3">
        <w:rPr>
          <w:rFonts w:ascii="Arial" w:hAnsi="Arial" w:cs="Arial"/>
          <w:sz w:val="22"/>
          <w:szCs w:val="22"/>
        </w:rPr>
        <w:t>ese</w:t>
      </w:r>
      <w:r w:rsidR="00C24469" w:rsidRPr="00834DF3">
        <w:rPr>
          <w:rFonts w:ascii="Arial" w:hAnsi="Arial" w:cs="Arial"/>
          <w:sz w:val="22"/>
          <w:szCs w:val="22"/>
        </w:rPr>
        <w:t xml:space="preserve"> it will cost the organisation </w:t>
      </w:r>
      <w:r w:rsidR="000E04BD" w:rsidRPr="00834DF3">
        <w:rPr>
          <w:rFonts w:ascii="Arial" w:hAnsi="Arial" w:cs="Arial"/>
          <w:sz w:val="22"/>
          <w:szCs w:val="22"/>
        </w:rPr>
        <w:t>wasted</w:t>
      </w:r>
      <w:r w:rsidR="00C24469" w:rsidRPr="00834DF3">
        <w:rPr>
          <w:rFonts w:ascii="Arial" w:hAnsi="Arial" w:cs="Arial"/>
          <w:sz w:val="22"/>
          <w:szCs w:val="22"/>
        </w:rPr>
        <w:t xml:space="preserve"> time and expense.</w:t>
      </w:r>
      <w:r w:rsidR="000E04BD" w:rsidRPr="00834DF3">
        <w:rPr>
          <w:rFonts w:ascii="Arial" w:hAnsi="Arial" w:cs="Arial"/>
          <w:sz w:val="22"/>
          <w:szCs w:val="22"/>
        </w:rPr>
        <w:t xml:space="preserve"> </w:t>
      </w:r>
      <w:r w:rsidR="000E04BD" w:rsidRPr="00834DF3">
        <w:rPr>
          <w:rFonts w:ascii="Arial" w:hAnsi="Arial" w:cs="Arial"/>
          <w:sz w:val="22"/>
          <w:szCs w:val="22"/>
          <w:shd w:val="clear" w:color="auto" w:fill="FFFFFF"/>
        </w:rPr>
        <w:t>“Good practice” means there is general agreement that the application of the knowledge, skills, tools, and techniques can enhance the chances of success over many projects (</w:t>
      </w:r>
      <w:r w:rsidR="00743CE4">
        <w:rPr>
          <w:rFonts w:ascii="Arial" w:hAnsi="Arial" w:cs="Arial"/>
          <w:sz w:val="22"/>
          <w:szCs w:val="22"/>
          <w:shd w:val="clear" w:color="auto" w:fill="FFFFFF"/>
        </w:rPr>
        <w:t>Institute, 2017</w:t>
      </w:r>
      <w:r w:rsidR="000E04BD" w:rsidRPr="00834DF3">
        <w:rPr>
          <w:rFonts w:ascii="Arial" w:hAnsi="Arial" w:cs="Arial"/>
          <w:sz w:val="22"/>
          <w:szCs w:val="22"/>
          <w:shd w:val="clear" w:color="auto" w:fill="FFFFFF"/>
        </w:rPr>
        <w:t>).</w:t>
      </w:r>
      <w:r w:rsidR="005807D7" w:rsidRPr="00834DF3">
        <w:rPr>
          <w:rFonts w:ascii="Arial" w:hAnsi="Arial" w:cs="Arial"/>
          <w:sz w:val="22"/>
          <w:szCs w:val="22"/>
          <w:shd w:val="clear" w:color="auto" w:fill="FFFFFF"/>
        </w:rPr>
        <w:t xml:space="preserve"> </w:t>
      </w:r>
      <w:r w:rsidR="005807D7" w:rsidRPr="00834DF3">
        <w:rPr>
          <w:rStyle w:val="eop"/>
          <w:rFonts w:ascii="Arial" w:hAnsi="Arial" w:cs="Arial"/>
          <w:sz w:val="22"/>
          <w:szCs w:val="22"/>
          <w:shd w:val="clear" w:color="auto" w:fill="FFFFFF"/>
        </w:rPr>
        <w:t xml:space="preserve">The project lifecycle will be undertaken with the waterfall method approach compared to the SCRUM method which has no clear structure leading to the wrong decisions being made (Koskela &amp; Howell, 2002), whereas the Waterfall method will give a defined strategy of what is going to happen at each stage. </w:t>
      </w:r>
      <w:r w:rsidR="00807219" w:rsidRPr="00834DF3">
        <w:rPr>
          <w:rStyle w:val="eop"/>
          <w:rFonts w:ascii="Arial" w:hAnsi="Arial" w:cs="Arial"/>
          <w:sz w:val="22"/>
          <w:szCs w:val="22"/>
          <w:shd w:val="clear" w:color="auto" w:fill="FFFFFF"/>
        </w:rPr>
        <w:t>This method emphasises the importance on planning</w:t>
      </w:r>
      <w:r w:rsidR="00807219" w:rsidRPr="00834DF3">
        <w:rPr>
          <w:rFonts w:ascii="Arial" w:hAnsi="Arial" w:cs="Arial"/>
          <w:sz w:val="22"/>
          <w:szCs w:val="22"/>
        </w:rPr>
        <w:t>, time schedules, target dates, budgets and implementation of an entire system at one time</w:t>
      </w:r>
      <w:r w:rsidR="00807219" w:rsidRPr="00834DF3">
        <w:rPr>
          <w:rStyle w:val="eop"/>
          <w:rFonts w:ascii="Arial" w:hAnsi="Arial" w:cs="Arial"/>
          <w:sz w:val="22"/>
          <w:szCs w:val="22"/>
          <w:shd w:val="clear" w:color="auto" w:fill="FFFFFF"/>
        </w:rPr>
        <w:t xml:space="preserve"> to ensure all requirements are established at an early stage before any task is done (Rastogi, 2015).</w:t>
      </w:r>
    </w:p>
    <w:p w14:paraId="2522E4A1" w14:textId="077EC3E4" w:rsidR="00E36749" w:rsidRPr="00834DF3" w:rsidRDefault="00E36749" w:rsidP="00F233F4">
      <w:pPr>
        <w:pStyle w:val="paragraph"/>
        <w:spacing w:before="0" w:beforeAutospacing="0" w:after="0" w:afterAutospacing="0" w:line="360" w:lineRule="auto"/>
        <w:textAlignment w:val="baseline"/>
        <w:rPr>
          <w:rStyle w:val="eop"/>
          <w:rFonts w:ascii="Arial" w:hAnsi="Arial" w:cs="Arial"/>
          <w:sz w:val="22"/>
          <w:szCs w:val="22"/>
          <w:shd w:val="clear" w:color="auto" w:fill="FFFFFF"/>
        </w:rPr>
      </w:pPr>
      <w:r w:rsidRPr="00834DF3">
        <w:rPr>
          <w:rFonts w:ascii="Arial" w:hAnsi="Arial" w:cs="Arial"/>
          <w:noProof/>
          <w:sz w:val="22"/>
          <w:szCs w:val="22"/>
        </w:rPr>
        <w:drawing>
          <wp:inline distT="0" distB="0" distL="0" distR="0" wp14:anchorId="5E74FCED" wp14:editId="73827184">
            <wp:extent cx="5731510" cy="3247390"/>
            <wp:effectExtent l="0" t="0" r="2540" b="0"/>
            <wp:docPr id="8" name="Picture 8" descr="Image for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for pos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47390"/>
                    </a:xfrm>
                    <a:prstGeom prst="rect">
                      <a:avLst/>
                    </a:prstGeom>
                    <a:noFill/>
                    <a:ln>
                      <a:noFill/>
                    </a:ln>
                  </pic:spPr>
                </pic:pic>
              </a:graphicData>
            </a:graphic>
          </wp:inline>
        </w:drawing>
      </w:r>
    </w:p>
    <w:p w14:paraId="5EDF12CD" w14:textId="6E6A9E13" w:rsidR="005807D7" w:rsidRPr="00834DF3" w:rsidRDefault="00E36749" w:rsidP="00F233F4">
      <w:pPr>
        <w:pStyle w:val="paragraph"/>
        <w:spacing w:before="0" w:beforeAutospacing="0" w:after="0" w:afterAutospacing="0" w:line="360" w:lineRule="auto"/>
        <w:jc w:val="right"/>
        <w:textAlignment w:val="baseline"/>
        <w:rPr>
          <w:rFonts w:ascii="Arial" w:hAnsi="Arial" w:cs="Arial"/>
          <w:sz w:val="22"/>
          <w:szCs w:val="22"/>
        </w:rPr>
      </w:pPr>
      <w:r w:rsidRPr="00834DF3">
        <w:rPr>
          <w:rFonts w:ascii="Arial" w:hAnsi="Arial" w:cs="Arial"/>
          <w:sz w:val="22"/>
          <w:szCs w:val="22"/>
        </w:rPr>
        <w:t xml:space="preserve">SOURCE: </w:t>
      </w:r>
      <w:r w:rsidR="00E805F3" w:rsidRPr="00834DF3">
        <w:rPr>
          <w:rFonts w:ascii="Arial" w:hAnsi="Arial" w:cs="Arial"/>
          <w:sz w:val="22"/>
          <w:szCs w:val="22"/>
        </w:rPr>
        <w:t>(</w:t>
      </w:r>
      <w:r w:rsidRPr="00834DF3">
        <w:rPr>
          <w:rFonts w:ascii="Arial" w:hAnsi="Arial" w:cs="Arial"/>
          <w:sz w:val="22"/>
          <w:szCs w:val="22"/>
        </w:rPr>
        <w:t>Jones &amp; Wadell, 2019).</w:t>
      </w:r>
    </w:p>
    <w:p w14:paraId="7C00E070" w14:textId="77777777" w:rsidR="00542444" w:rsidRPr="00834DF3" w:rsidRDefault="00542444" w:rsidP="00F233F4">
      <w:pPr>
        <w:pStyle w:val="paragraph"/>
        <w:spacing w:before="0" w:beforeAutospacing="0" w:after="0" w:afterAutospacing="0" w:line="360" w:lineRule="auto"/>
        <w:jc w:val="right"/>
        <w:textAlignment w:val="baseline"/>
        <w:rPr>
          <w:rFonts w:ascii="Arial" w:hAnsi="Arial" w:cs="Arial"/>
          <w:sz w:val="22"/>
          <w:szCs w:val="22"/>
        </w:rPr>
      </w:pPr>
    </w:p>
    <w:p w14:paraId="11E4742F" w14:textId="77777777" w:rsidR="00F233F4" w:rsidRPr="00834DF3" w:rsidRDefault="00F233F4" w:rsidP="00F233F4">
      <w:pPr>
        <w:pStyle w:val="paragraph"/>
        <w:spacing w:before="0" w:beforeAutospacing="0" w:after="0" w:afterAutospacing="0" w:line="360" w:lineRule="auto"/>
        <w:textAlignment w:val="baseline"/>
        <w:rPr>
          <w:rFonts w:ascii="Arial" w:hAnsi="Arial" w:cs="Arial"/>
          <w:b/>
          <w:bCs/>
          <w:sz w:val="22"/>
          <w:szCs w:val="22"/>
          <w:u w:val="single"/>
        </w:rPr>
      </w:pPr>
    </w:p>
    <w:p w14:paraId="24FA6510" w14:textId="77777777" w:rsidR="00F233F4" w:rsidRPr="00834DF3" w:rsidRDefault="00F233F4" w:rsidP="00F233F4">
      <w:pPr>
        <w:pStyle w:val="paragraph"/>
        <w:spacing w:before="0" w:beforeAutospacing="0" w:after="0" w:afterAutospacing="0" w:line="360" w:lineRule="auto"/>
        <w:textAlignment w:val="baseline"/>
        <w:rPr>
          <w:rFonts w:ascii="Arial" w:hAnsi="Arial" w:cs="Arial"/>
          <w:b/>
          <w:bCs/>
          <w:sz w:val="22"/>
          <w:szCs w:val="22"/>
          <w:u w:val="single"/>
        </w:rPr>
      </w:pPr>
    </w:p>
    <w:p w14:paraId="72A44ECE" w14:textId="77777777" w:rsidR="00F233F4" w:rsidRPr="00834DF3" w:rsidRDefault="00F233F4" w:rsidP="00F233F4">
      <w:pPr>
        <w:pStyle w:val="paragraph"/>
        <w:spacing w:before="0" w:beforeAutospacing="0" w:after="0" w:afterAutospacing="0" w:line="360" w:lineRule="auto"/>
        <w:textAlignment w:val="baseline"/>
        <w:rPr>
          <w:rFonts w:ascii="Arial" w:hAnsi="Arial" w:cs="Arial"/>
          <w:b/>
          <w:bCs/>
          <w:sz w:val="22"/>
          <w:szCs w:val="22"/>
          <w:u w:val="single"/>
        </w:rPr>
      </w:pPr>
    </w:p>
    <w:p w14:paraId="7C00BCCC" w14:textId="77777777" w:rsidR="00F233F4" w:rsidRPr="00834DF3" w:rsidRDefault="00F233F4" w:rsidP="00F233F4">
      <w:pPr>
        <w:pStyle w:val="paragraph"/>
        <w:spacing w:before="0" w:beforeAutospacing="0" w:after="0" w:afterAutospacing="0" w:line="360" w:lineRule="auto"/>
        <w:textAlignment w:val="baseline"/>
        <w:rPr>
          <w:rFonts w:ascii="Arial" w:hAnsi="Arial" w:cs="Arial"/>
          <w:b/>
          <w:bCs/>
          <w:sz w:val="22"/>
          <w:szCs w:val="22"/>
          <w:u w:val="single"/>
        </w:rPr>
      </w:pPr>
    </w:p>
    <w:p w14:paraId="198BBC55" w14:textId="77777777" w:rsidR="00F233F4" w:rsidRPr="00834DF3" w:rsidRDefault="00F233F4" w:rsidP="00F233F4">
      <w:pPr>
        <w:pStyle w:val="paragraph"/>
        <w:spacing w:before="0" w:beforeAutospacing="0" w:after="0" w:afterAutospacing="0" w:line="360" w:lineRule="auto"/>
        <w:textAlignment w:val="baseline"/>
        <w:rPr>
          <w:rFonts w:ascii="Arial" w:hAnsi="Arial" w:cs="Arial"/>
          <w:b/>
          <w:bCs/>
          <w:sz w:val="22"/>
          <w:szCs w:val="22"/>
          <w:u w:val="single"/>
        </w:rPr>
      </w:pPr>
    </w:p>
    <w:p w14:paraId="3724591A" w14:textId="08FAA610" w:rsidR="00F233F4" w:rsidRPr="00834DF3" w:rsidRDefault="00F233F4" w:rsidP="00F233F4">
      <w:pPr>
        <w:pStyle w:val="paragraph"/>
        <w:spacing w:before="0" w:beforeAutospacing="0" w:after="0" w:afterAutospacing="0" w:line="360" w:lineRule="auto"/>
        <w:textAlignment w:val="baseline"/>
        <w:rPr>
          <w:rFonts w:ascii="Arial" w:hAnsi="Arial" w:cs="Arial"/>
          <w:b/>
          <w:bCs/>
          <w:sz w:val="22"/>
          <w:szCs w:val="22"/>
          <w:u w:val="single"/>
        </w:rPr>
      </w:pPr>
    </w:p>
    <w:p w14:paraId="03DE21FF" w14:textId="20C4C0C7" w:rsidR="005807D7" w:rsidRPr="00834DF3" w:rsidRDefault="005807D7" w:rsidP="00F233F4">
      <w:pPr>
        <w:pStyle w:val="paragraph"/>
        <w:spacing w:before="0" w:beforeAutospacing="0" w:after="0" w:afterAutospacing="0" w:line="360" w:lineRule="auto"/>
        <w:textAlignment w:val="baseline"/>
        <w:rPr>
          <w:rFonts w:ascii="Arial" w:hAnsi="Arial" w:cs="Arial"/>
          <w:b/>
          <w:bCs/>
          <w:color w:val="2F5496" w:themeColor="accent1" w:themeShade="BF"/>
          <w:sz w:val="22"/>
          <w:szCs w:val="22"/>
          <w:u w:val="single"/>
        </w:rPr>
      </w:pPr>
      <w:r w:rsidRPr="00834DF3">
        <w:rPr>
          <w:rFonts w:ascii="Arial" w:hAnsi="Arial" w:cs="Arial"/>
          <w:b/>
          <w:bCs/>
          <w:color w:val="2F5496" w:themeColor="accent1" w:themeShade="BF"/>
          <w:sz w:val="22"/>
          <w:szCs w:val="22"/>
          <w:u w:val="single"/>
        </w:rPr>
        <w:lastRenderedPageBreak/>
        <w:t>GANTT CHART</w:t>
      </w:r>
    </w:p>
    <w:p w14:paraId="2D243C03" w14:textId="2C33C439" w:rsidR="00D422CC" w:rsidRPr="00834DF3" w:rsidRDefault="00F8425B" w:rsidP="00F233F4">
      <w:pPr>
        <w:pStyle w:val="paragraph"/>
        <w:spacing w:before="0" w:beforeAutospacing="0" w:after="0" w:afterAutospacing="0" w:line="360" w:lineRule="auto"/>
        <w:textAlignment w:val="baseline"/>
        <w:rPr>
          <w:rStyle w:val="eop"/>
          <w:rFonts w:ascii="Arial" w:hAnsi="Arial" w:cs="Arial"/>
          <w:sz w:val="22"/>
          <w:szCs w:val="22"/>
        </w:rPr>
      </w:pPr>
      <w:r w:rsidRPr="00834DF3">
        <w:rPr>
          <w:rFonts w:ascii="Arial" w:hAnsi="Arial" w:cs="Arial"/>
          <w:sz w:val="22"/>
          <w:szCs w:val="22"/>
        </w:rPr>
        <w:t>One of the</w:t>
      </w:r>
      <w:r w:rsidR="00CD161B" w:rsidRPr="00834DF3">
        <w:rPr>
          <w:rFonts w:ascii="Arial" w:hAnsi="Arial" w:cs="Arial"/>
          <w:sz w:val="22"/>
          <w:szCs w:val="22"/>
        </w:rPr>
        <w:t xml:space="preserve"> tool</w:t>
      </w:r>
      <w:r w:rsidRPr="00834DF3">
        <w:rPr>
          <w:rFonts w:ascii="Arial" w:hAnsi="Arial" w:cs="Arial"/>
          <w:sz w:val="22"/>
          <w:szCs w:val="22"/>
        </w:rPr>
        <w:t>s</w:t>
      </w:r>
      <w:r w:rsidR="00CD161B" w:rsidRPr="00834DF3">
        <w:rPr>
          <w:rFonts w:ascii="Arial" w:hAnsi="Arial" w:cs="Arial"/>
          <w:sz w:val="22"/>
          <w:szCs w:val="22"/>
        </w:rPr>
        <w:t xml:space="preserve"> used to organise</w:t>
      </w:r>
      <w:r w:rsidR="004B4589" w:rsidRPr="00834DF3">
        <w:rPr>
          <w:rFonts w:ascii="Arial" w:hAnsi="Arial" w:cs="Arial"/>
          <w:sz w:val="22"/>
          <w:szCs w:val="22"/>
        </w:rPr>
        <w:t xml:space="preserve"> and manage</w:t>
      </w:r>
      <w:r w:rsidR="00CD161B" w:rsidRPr="00834DF3">
        <w:rPr>
          <w:rFonts w:ascii="Arial" w:hAnsi="Arial" w:cs="Arial"/>
          <w:sz w:val="22"/>
          <w:szCs w:val="22"/>
        </w:rPr>
        <w:t xml:space="preserve"> the move will be a Gantt chart </w:t>
      </w:r>
      <w:r w:rsidR="00F62FEF" w:rsidRPr="00834DF3">
        <w:rPr>
          <w:rFonts w:ascii="Arial" w:hAnsi="Arial" w:cs="Arial"/>
          <w:sz w:val="22"/>
          <w:szCs w:val="22"/>
        </w:rPr>
        <w:t xml:space="preserve">(appendix 2) </w:t>
      </w:r>
      <w:r w:rsidR="00CD161B" w:rsidRPr="00834DF3">
        <w:rPr>
          <w:rFonts w:ascii="Arial" w:hAnsi="Arial" w:cs="Arial"/>
          <w:sz w:val="22"/>
          <w:szCs w:val="22"/>
        </w:rPr>
        <w:t xml:space="preserve">which will show the team each activity that needs doing, whom is responsible for each task and the estimation of the time these need to be completed by. </w:t>
      </w:r>
      <w:r w:rsidR="00F96D1F" w:rsidRPr="00834DF3">
        <w:rPr>
          <w:rFonts w:ascii="Arial" w:hAnsi="Arial" w:cs="Arial"/>
          <w:sz w:val="22"/>
          <w:szCs w:val="22"/>
        </w:rPr>
        <w:t xml:space="preserve">It is important to keep the team involved from the start so that they feel part of the team and then become committed to the project. </w:t>
      </w:r>
      <w:r w:rsidR="000E04BD" w:rsidRPr="00834DF3">
        <w:rPr>
          <w:rFonts w:ascii="Arial" w:hAnsi="Arial" w:cs="Arial"/>
          <w:color w:val="201A34"/>
          <w:sz w:val="22"/>
          <w:szCs w:val="22"/>
          <w:shd w:val="clear" w:color="auto" w:fill="FFFFFF"/>
        </w:rPr>
        <w:t>A Gantt chart is a project management tool assisting in the planning and scheduling of projects of all sizes, although they are particularly useful for simplifying complex projects. Project management timelines and tasks are converted into a horizontal bar chart, showing start and end dates, as well as dependencies, scheduling and deadlines, including how much of the task is completed per stage and who is the task owner (</w:t>
      </w:r>
      <w:proofErr w:type="spellStart"/>
      <w:r w:rsidR="00BF4165">
        <w:rPr>
          <w:rFonts w:ascii="Arial" w:hAnsi="Arial" w:cs="Arial"/>
          <w:color w:val="201A34"/>
          <w:sz w:val="22"/>
          <w:szCs w:val="22"/>
          <w:shd w:val="clear" w:color="auto" w:fill="FFFFFF"/>
        </w:rPr>
        <w:t>Bird</w:t>
      </w:r>
      <w:r w:rsidR="00722CA1">
        <w:rPr>
          <w:rFonts w:ascii="Arial" w:hAnsi="Arial" w:cs="Arial"/>
          <w:color w:val="201A34"/>
          <w:sz w:val="22"/>
          <w:szCs w:val="22"/>
          <w:shd w:val="clear" w:color="auto" w:fill="FFFFFF"/>
        </w:rPr>
        <w:t>east</w:t>
      </w:r>
      <w:proofErr w:type="spellEnd"/>
      <w:r w:rsidR="000E04BD" w:rsidRPr="00834DF3">
        <w:rPr>
          <w:rFonts w:ascii="Arial" w:hAnsi="Arial" w:cs="Arial"/>
          <w:color w:val="201A34"/>
          <w:sz w:val="22"/>
          <w:szCs w:val="22"/>
          <w:shd w:val="clear" w:color="auto" w:fill="FFFFFF"/>
        </w:rPr>
        <w:t xml:space="preserve">, 2020). </w:t>
      </w:r>
      <w:r w:rsidR="009E6C52" w:rsidRPr="00834DF3">
        <w:rPr>
          <w:rStyle w:val="normaltextrun"/>
          <w:rFonts w:ascii="Arial" w:hAnsi="Arial" w:cs="Arial"/>
          <w:sz w:val="22"/>
          <w:szCs w:val="22"/>
          <w:lang w:val="en-US"/>
        </w:rPr>
        <w:t>Even though a Gantt chart can be useful to cope with some of the “complicatedness” of projects, and embraces the importance of time and timing, it is based on principles that are not valid to all projects (Geraldi &amp; </w:t>
      </w:r>
      <w:r w:rsidR="009E6C52" w:rsidRPr="00834DF3">
        <w:rPr>
          <w:rStyle w:val="spellingerror"/>
          <w:rFonts w:ascii="Arial" w:hAnsi="Arial" w:cs="Arial"/>
          <w:sz w:val="22"/>
          <w:szCs w:val="22"/>
          <w:lang w:val="en-US"/>
        </w:rPr>
        <w:t>Lechter</w:t>
      </w:r>
      <w:r w:rsidR="009E6C52" w:rsidRPr="00834DF3">
        <w:rPr>
          <w:rStyle w:val="normaltextrun"/>
          <w:rFonts w:ascii="Arial" w:hAnsi="Arial" w:cs="Arial"/>
          <w:sz w:val="22"/>
          <w:szCs w:val="22"/>
          <w:lang w:val="en-US"/>
        </w:rPr>
        <w:t>, 2012).</w:t>
      </w:r>
      <w:r w:rsidR="009E6C52" w:rsidRPr="00834DF3">
        <w:rPr>
          <w:rStyle w:val="eop"/>
          <w:rFonts w:ascii="Arial" w:hAnsi="Arial" w:cs="Arial"/>
          <w:sz w:val="22"/>
          <w:szCs w:val="22"/>
          <w:shd w:val="clear" w:color="auto" w:fill="FFFFFF"/>
        </w:rPr>
        <w:t> </w:t>
      </w:r>
      <w:r w:rsidR="00D422CC" w:rsidRPr="00834DF3">
        <w:rPr>
          <w:rStyle w:val="eop"/>
          <w:rFonts w:ascii="Arial" w:hAnsi="Arial" w:cs="Arial"/>
          <w:sz w:val="22"/>
          <w:szCs w:val="22"/>
          <w:shd w:val="clear" w:color="auto" w:fill="FFFFFF"/>
        </w:rPr>
        <w:t>The Gantt chart allows us to see tasks that are dependant or independent, this then enables us to decide which task we can start straight away or which task we have to get done before we can start another such as getting the electric done at the warehouse before starting any other building work.</w:t>
      </w:r>
      <w:r w:rsidR="007548F7" w:rsidRPr="00834DF3">
        <w:rPr>
          <w:rStyle w:val="eop"/>
          <w:rFonts w:ascii="Arial" w:hAnsi="Arial" w:cs="Arial"/>
          <w:sz w:val="22"/>
          <w:szCs w:val="22"/>
          <w:shd w:val="clear" w:color="auto" w:fill="FFFFFF"/>
        </w:rPr>
        <w:t xml:space="preserve"> However</w:t>
      </w:r>
      <w:r w:rsidR="00601A9F" w:rsidRPr="00834DF3">
        <w:rPr>
          <w:rStyle w:val="eop"/>
          <w:rFonts w:ascii="Arial" w:hAnsi="Arial" w:cs="Arial"/>
          <w:sz w:val="22"/>
          <w:szCs w:val="22"/>
          <w:shd w:val="clear" w:color="auto" w:fill="FFFFFF"/>
        </w:rPr>
        <w:t>,</w:t>
      </w:r>
      <w:r w:rsidR="007548F7" w:rsidRPr="00834DF3">
        <w:rPr>
          <w:rStyle w:val="eop"/>
          <w:rFonts w:ascii="Arial" w:hAnsi="Arial" w:cs="Arial"/>
          <w:sz w:val="22"/>
          <w:szCs w:val="22"/>
          <w:shd w:val="clear" w:color="auto" w:fill="FFFFFF"/>
        </w:rPr>
        <w:t xml:space="preserve"> it does not show which task is critical to completing the project on time, this is where the critical path </w:t>
      </w:r>
      <w:r w:rsidR="00010A2B" w:rsidRPr="00834DF3">
        <w:rPr>
          <w:rStyle w:val="eop"/>
          <w:rFonts w:ascii="Arial" w:hAnsi="Arial" w:cs="Arial"/>
          <w:sz w:val="22"/>
          <w:szCs w:val="22"/>
          <w:shd w:val="clear" w:color="auto" w:fill="FFFFFF"/>
        </w:rPr>
        <w:t xml:space="preserve">method </w:t>
      </w:r>
      <w:r w:rsidR="007548F7" w:rsidRPr="00834DF3">
        <w:rPr>
          <w:rStyle w:val="eop"/>
          <w:rFonts w:ascii="Arial" w:hAnsi="Arial" w:cs="Arial"/>
          <w:sz w:val="22"/>
          <w:szCs w:val="22"/>
          <w:shd w:val="clear" w:color="auto" w:fill="FFFFFF"/>
        </w:rPr>
        <w:t>is used.</w:t>
      </w:r>
      <w:r w:rsidR="00010A2B" w:rsidRPr="00834DF3">
        <w:rPr>
          <w:rStyle w:val="eop"/>
          <w:rFonts w:ascii="Arial" w:hAnsi="Arial" w:cs="Arial"/>
          <w:sz w:val="22"/>
          <w:szCs w:val="22"/>
          <w:shd w:val="clear" w:color="auto" w:fill="FFFFFF"/>
        </w:rPr>
        <w:t xml:space="preserve"> This displays the sequence of the tasks that must be completed to </w:t>
      </w:r>
      <w:r w:rsidR="00F57219" w:rsidRPr="00834DF3">
        <w:rPr>
          <w:rStyle w:val="eop"/>
          <w:rFonts w:ascii="Arial" w:hAnsi="Arial" w:cs="Arial"/>
          <w:sz w:val="22"/>
          <w:szCs w:val="22"/>
          <w:shd w:val="clear" w:color="auto" w:fill="FFFFFF"/>
        </w:rPr>
        <w:t>conclude</w:t>
      </w:r>
      <w:r w:rsidR="00010A2B" w:rsidRPr="00834DF3">
        <w:rPr>
          <w:rStyle w:val="eop"/>
          <w:rFonts w:ascii="Arial" w:hAnsi="Arial" w:cs="Arial"/>
          <w:sz w:val="22"/>
          <w:szCs w:val="22"/>
          <w:shd w:val="clear" w:color="auto" w:fill="FFFFFF"/>
        </w:rPr>
        <w:t xml:space="preserve"> the project and if </w:t>
      </w:r>
      <w:r w:rsidR="00146ED8" w:rsidRPr="00834DF3">
        <w:rPr>
          <w:rStyle w:val="eop"/>
          <w:rFonts w:ascii="Arial" w:hAnsi="Arial" w:cs="Arial"/>
          <w:sz w:val="22"/>
          <w:szCs w:val="22"/>
          <w:shd w:val="clear" w:color="auto" w:fill="FFFFFF"/>
        </w:rPr>
        <w:t>any tasks</w:t>
      </w:r>
      <w:r w:rsidR="00010A2B" w:rsidRPr="00834DF3">
        <w:rPr>
          <w:rStyle w:val="eop"/>
          <w:rFonts w:ascii="Arial" w:hAnsi="Arial" w:cs="Arial"/>
          <w:sz w:val="22"/>
          <w:szCs w:val="22"/>
          <w:shd w:val="clear" w:color="auto" w:fill="FFFFFF"/>
        </w:rPr>
        <w:t xml:space="preserve"> </w:t>
      </w:r>
      <w:r w:rsidR="00722CA1">
        <w:rPr>
          <w:rStyle w:val="eop"/>
          <w:rFonts w:ascii="Arial" w:hAnsi="Arial" w:cs="Arial"/>
          <w:sz w:val="22"/>
          <w:szCs w:val="22"/>
          <w:shd w:val="clear" w:color="auto" w:fill="FFFFFF"/>
        </w:rPr>
        <w:t>are not</w:t>
      </w:r>
      <w:r w:rsidR="00010A2B" w:rsidRPr="00834DF3">
        <w:rPr>
          <w:rStyle w:val="eop"/>
          <w:rFonts w:ascii="Arial" w:hAnsi="Arial" w:cs="Arial"/>
          <w:sz w:val="22"/>
          <w:szCs w:val="22"/>
          <w:shd w:val="clear" w:color="auto" w:fill="FFFFFF"/>
        </w:rPr>
        <w:t xml:space="preserve"> completed this may cause delays in the project</w:t>
      </w:r>
      <w:r w:rsidR="00A22808" w:rsidRPr="00834DF3">
        <w:rPr>
          <w:rStyle w:val="eop"/>
          <w:rFonts w:ascii="Arial" w:hAnsi="Arial" w:cs="Arial"/>
          <w:sz w:val="22"/>
          <w:szCs w:val="22"/>
          <w:shd w:val="clear" w:color="auto" w:fill="FFFFFF"/>
        </w:rPr>
        <w:t xml:space="preserve"> </w:t>
      </w:r>
      <w:r w:rsidR="00960745" w:rsidRPr="00834DF3">
        <w:rPr>
          <w:rStyle w:val="eop"/>
          <w:rFonts w:ascii="Arial" w:hAnsi="Arial" w:cs="Arial"/>
          <w:sz w:val="22"/>
          <w:szCs w:val="22"/>
          <w:shd w:val="clear" w:color="auto" w:fill="FFFFFF"/>
        </w:rPr>
        <w:t>(East, 2015).</w:t>
      </w:r>
    </w:p>
    <w:p w14:paraId="0F104354" w14:textId="7DF3B5E5" w:rsidR="005807D7" w:rsidRPr="00834DF3" w:rsidRDefault="005807D7" w:rsidP="00F233F4">
      <w:pPr>
        <w:pStyle w:val="paragraph"/>
        <w:spacing w:before="0" w:beforeAutospacing="0" w:after="0" w:afterAutospacing="0" w:line="360" w:lineRule="auto"/>
        <w:textAlignment w:val="baseline"/>
        <w:rPr>
          <w:rStyle w:val="eop"/>
          <w:rFonts w:ascii="Arial" w:hAnsi="Arial" w:cs="Arial"/>
          <w:sz w:val="22"/>
          <w:szCs w:val="22"/>
          <w:shd w:val="clear" w:color="auto" w:fill="FFFFFF"/>
        </w:rPr>
      </w:pPr>
    </w:p>
    <w:p w14:paraId="0995FDDE" w14:textId="7174545D" w:rsidR="005807D7" w:rsidRPr="00834DF3" w:rsidRDefault="005807D7" w:rsidP="00F233F4">
      <w:pPr>
        <w:pStyle w:val="paragraph"/>
        <w:spacing w:before="0" w:beforeAutospacing="0" w:after="0" w:afterAutospacing="0" w:line="360" w:lineRule="auto"/>
        <w:textAlignment w:val="baseline"/>
        <w:rPr>
          <w:rStyle w:val="eop"/>
          <w:rFonts w:ascii="Arial" w:hAnsi="Arial" w:cs="Arial"/>
          <w:b/>
          <w:bCs/>
          <w:color w:val="2F5496" w:themeColor="accent1" w:themeShade="BF"/>
          <w:sz w:val="22"/>
          <w:szCs w:val="22"/>
          <w:u w:val="single"/>
          <w:shd w:val="clear" w:color="auto" w:fill="FFFFFF"/>
        </w:rPr>
      </w:pPr>
      <w:r w:rsidRPr="00834DF3">
        <w:rPr>
          <w:rStyle w:val="eop"/>
          <w:rFonts w:ascii="Arial" w:hAnsi="Arial" w:cs="Arial"/>
          <w:b/>
          <w:bCs/>
          <w:color w:val="2F5496" w:themeColor="accent1" w:themeShade="BF"/>
          <w:sz w:val="22"/>
          <w:szCs w:val="22"/>
          <w:u w:val="single"/>
          <w:shd w:val="clear" w:color="auto" w:fill="FFFFFF"/>
        </w:rPr>
        <w:t>USER STORIES &amp; CHEVRON TECHNIQUE</w:t>
      </w:r>
    </w:p>
    <w:p w14:paraId="6343100D" w14:textId="0769CDA6" w:rsidR="00535AA8" w:rsidRPr="00834DF3" w:rsidRDefault="005F1BEB" w:rsidP="00F233F4">
      <w:pPr>
        <w:pStyle w:val="paragraph"/>
        <w:spacing w:before="0" w:beforeAutospacing="0" w:after="0" w:afterAutospacing="0" w:line="360" w:lineRule="auto"/>
        <w:textAlignment w:val="baseline"/>
        <w:rPr>
          <w:rStyle w:val="eop"/>
          <w:rFonts w:ascii="Arial" w:hAnsi="Arial" w:cs="Arial"/>
          <w:sz w:val="22"/>
          <w:szCs w:val="22"/>
          <w:shd w:val="clear" w:color="auto" w:fill="FFFFFF"/>
        </w:rPr>
      </w:pPr>
      <w:r w:rsidRPr="00834DF3">
        <w:rPr>
          <w:rStyle w:val="normaltextrun"/>
          <w:rFonts w:ascii="Arial" w:hAnsi="Arial" w:cs="Arial"/>
          <w:sz w:val="22"/>
          <w:szCs w:val="22"/>
          <w:shd w:val="clear" w:color="auto" w:fill="FFFFFF"/>
          <w:lang w:val="en-US"/>
        </w:rPr>
        <w:t>User stories</w:t>
      </w:r>
      <w:r w:rsidR="0080743E" w:rsidRPr="00834DF3">
        <w:rPr>
          <w:rStyle w:val="normaltextrun"/>
          <w:rFonts w:ascii="Arial" w:hAnsi="Arial" w:cs="Arial"/>
          <w:sz w:val="22"/>
          <w:szCs w:val="22"/>
          <w:shd w:val="clear" w:color="auto" w:fill="FFFFFF"/>
          <w:lang w:val="en-US"/>
        </w:rPr>
        <w:t xml:space="preserve"> </w:t>
      </w:r>
      <w:r w:rsidRPr="00834DF3">
        <w:rPr>
          <w:rStyle w:val="normaltextrun"/>
          <w:rFonts w:ascii="Arial" w:hAnsi="Arial" w:cs="Arial"/>
          <w:sz w:val="22"/>
          <w:szCs w:val="22"/>
          <w:shd w:val="clear" w:color="auto" w:fill="FFFFFF"/>
          <w:lang w:val="en-US"/>
        </w:rPr>
        <w:t xml:space="preserve">is a technique used </w:t>
      </w:r>
      <w:r w:rsidR="0080743E" w:rsidRPr="00834DF3">
        <w:rPr>
          <w:rStyle w:val="normaltextrun"/>
          <w:rFonts w:ascii="Arial" w:hAnsi="Arial" w:cs="Arial"/>
          <w:sz w:val="22"/>
          <w:szCs w:val="22"/>
          <w:shd w:val="clear" w:color="auto" w:fill="FFFFFF"/>
          <w:lang w:val="en-US"/>
        </w:rPr>
        <w:t xml:space="preserve">to </w:t>
      </w:r>
      <w:r w:rsidRPr="00834DF3">
        <w:rPr>
          <w:rStyle w:val="normaltextrun"/>
          <w:rFonts w:ascii="Arial" w:hAnsi="Arial" w:cs="Arial"/>
          <w:sz w:val="22"/>
          <w:szCs w:val="22"/>
          <w:shd w:val="clear" w:color="auto" w:fill="FFFFFF"/>
          <w:lang w:val="en-US"/>
        </w:rPr>
        <w:t>define the problem not the solution</w:t>
      </w:r>
      <w:r w:rsidR="0080743E" w:rsidRPr="00834DF3">
        <w:rPr>
          <w:rStyle w:val="normaltextrun"/>
          <w:rFonts w:ascii="Arial" w:hAnsi="Arial" w:cs="Arial"/>
          <w:sz w:val="22"/>
          <w:szCs w:val="22"/>
          <w:shd w:val="clear" w:color="auto" w:fill="FFFFFF"/>
          <w:lang w:val="en-US"/>
        </w:rPr>
        <w:t xml:space="preserve">, if this is done in the boardroom it can be done on post it notes where you write out each problem on the post it and stick it on the board. </w:t>
      </w:r>
      <w:r w:rsidR="00342942" w:rsidRPr="00834DF3">
        <w:rPr>
          <w:rStyle w:val="normaltextrun"/>
          <w:rFonts w:ascii="Arial" w:hAnsi="Arial" w:cs="Arial"/>
          <w:sz w:val="22"/>
          <w:szCs w:val="22"/>
          <w:shd w:val="clear" w:color="auto" w:fill="FFFFFF"/>
          <w:lang w:val="en-US"/>
        </w:rPr>
        <w:t xml:space="preserve">An example of a user story might be “As an office manager, I need electricity supply because all of the office equipment needs electric.” </w:t>
      </w:r>
      <w:r w:rsidR="0080743E" w:rsidRPr="00834DF3">
        <w:rPr>
          <w:rStyle w:val="normaltextrun"/>
          <w:rFonts w:ascii="Arial" w:hAnsi="Arial" w:cs="Arial"/>
          <w:sz w:val="22"/>
          <w:szCs w:val="22"/>
          <w:shd w:val="clear" w:color="auto" w:fill="FFFFFF"/>
          <w:lang w:val="en-US"/>
        </w:rPr>
        <w:t xml:space="preserve">However, in this project it will be done online using Trello </w:t>
      </w:r>
      <w:r w:rsidR="0080743E" w:rsidRPr="00834DF3">
        <w:rPr>
          <w:rStyle w:val="eop"/>
          <w:rFonts w:ascii="Arial" w:hAnsi="Arial" w:cs="Arial"/>
          <w:sz w:val="22"/>
          <w:szCs w:val="22"/>
          <w:shd w:val="clear" w:color="auto" w:fill="FFFFFF"/>
        </w:rPr>
        <w:t xml:space="preserve">where each user story will be done on the online board and then will be </w:t>
      </w:r>
      <w:r w:rsidR="00255202" w:rsidRPr="00834DF3">
        <w:rPr>
          <w:rStyle w:val="eop"/>
          <w:rFonts w:ascii="Arial" w:hAnsi="Arial" w:cs="Arial"/>
          <w:sz w:val="22"/>
          <w:szCs w:val="22"/>
          <w:shd w:val="clear" w:color="auto" w:fill="FFFFFF"/>
        </w:rPr>
        <w:t>prioritised</w:t>
      </w:r>
      <w:r w:rsidR="0080743E" w:rsidRPr="00834DF3">
        <w:rPr>
          <w:rStyle w:val="eop"/>
          <w:rFonts w:ascii="Arial" w:hAnsi="Arial" w:cs="Arial"/>
          <w:sz w:val="22"/>
          <w:szCs w:val="22"/>
          <w:shd w:val="clear" w:color="auto" w:fill="FFFFFF"/>
        </w:rPr>
        <w:t xml:space="preserve"> using the Chevron technique</w:t>
      </w:r>
      <w:r w:rsidR="00342942" w:rsidRPr="00834DF3">
        <w:rPr>
          <w:rStyle w:val="eop"/>
          <w:rFonts w:ascii="Arial" w:hAnsi="Arial" w:cs="Arial"/>
          <w:sz w:val="22"/>
          <w:szCs w:val="22"/>
          <w:shd w:val="clear" w:color="auto" w:fill="FFFFFF"/>
        </w:rPr>
        <w:t xml:space="preserve"> and the user story will be split into three </w:t>
      </w:r>
      <w:r w:rsidR="00255202" w:rsidRPr="00834DF3">
        <w:rPr>
          <w:rStyle w:val="eop"/>
          <w:rFonts w:ascii="Arial" w:hAnsi="Arial" w:cs="Arial"/>
          <w:sz w:val="22"/>
          <w:szCs w:val="22"/>
          <w:shd w:val="clear" w:color="auto" w:fill="FFFFFF"/>
        </w:rPr>
        <w:t>columns</w:t>
      </w:r>
      <w:r w:rsidR="00342942" w:rsidRPr="00834DF3">
        <w:rPr>
          <w:rStyle w:val="eop"/>
          <w:rFonts w:ascii="Arial" w:hAnsi="Arial" w:cs="Arial"/>
          <w:sz w:val="22"/>
          <w:szCs w:val="22"/>
          <w:shd w:val="clear" w:color="auto" w:fill="FFFFFF"/>
        </w:rPr>
        <w:t xml:space="preserve"> Must have, Want to have and Nice to have</w:t>
      </w:r>
      <w:r w:rsidR="00676FEF" w:rsidRPr="00834DF3">
        <w:rPr>
          <w:rStyle w:val="eop"/>
          <w:rFonts w:ascii="Arial" w:hAnsi="Arial" w:cs="Arial"/>
          <w:sz w:val="22"/>
          <w:szCs w:val="22"/>
          <w:shd w:val="clear" w:color="auto" w:fill="FFFFFF"/>
        </w:rPr>
        <w:t xml:space="preserve"> (appendix </w:t>
      </w:r>
      <w:r w:rsidR="005159AC" w:rsidRPr="00834DF3">
        <w:rPr>
          <w:rStyle w:val="eop"/>
          <w:rFonts w:ascii="Arial" w:hAnsi="Arial" w:cs="Arial"/>
          <w:sz w:val="22"/>
          <w:szCs w:val="22"/>
          <w:shd w:val="clear" w:color="auto" w:fill="FFFFFF"/>
        </w:rPr>
        <w:t>3</w:t>
      </w:r>
      <w:r w:rsidR="00676FEF" w:rsidRPr="00834DF3">
        <w:rPr>
          <w:rStyle w:val="eop"/>
          <w:rFonts w:ascii="Arial" w:hAnsi="Arial" w:cs="Arial"/>
          <w:sz w:val="22"/>
          <w:szCs w:val="22"/>
          <w:shd w:val="clear" w:color="auto" w:fill="FFFFFF"/>
        </w:rPr>
        <w:t>)</w:t>
      </w:r>
      <w:r w:rsidR="00342942" w:rsidRPr="00834DF3">
        <w:rPr>
          <w:rStyle w:val="eop"/>
          <w:rFonts w:ascii="Arial" w:hAnsi="Arial" w:cs="Arial"/>
          <w:sz w:val="22"/>
          <w:szCs w:val="22"/>
          <w:shd w:val="clear" w:color="auto" w:fill="FFFFFF"/>
        </w:rPr>
        <w:t>. Heagneys</w:t>
      </w:r>
      <w:r w:rsidR="00255202" w:rsidRPr="00834DF3">
        <w:rPr>
          <w:rStyle w:val="eop"/>
          <w:rFonts w:ascii="Arial" w:hAnsi="Arial" w:cs="Arial"/>
          <w:sz w:val="22"/>
          <w:szCs w:val="22"/>
          <w:shd w:val="clear" w:color="auto" w:fill="FFFFFF"/>
        </w:rPr>
        <w:t xml:space="preserve"> (2016)</w:t>
      </w:r>
      <w:r w:rsidR="00342942" w:rsidRPr="00834DF3">
        <w:rPr>
          <w:rStyle w:val="eop"/>
          <w:rFonts w:ascii="Arial" w:hAnsi="Arial" w:cs="Arial"/>
          <w:sz w:val="22"/>
          <w:szCs w:val="22"/>
          <w:shd w:val="clear" w:color="auto" w:fill="FFFFFF"/>
        </w:rPr>
        <w:t xml:space="preserve"> chevron technique argues that we must do </w:t>
      </w:r>
      <w:r w:rsidR="00255202" w:rsidRPr="00834DF3">
        <w:rPr>
          <w:rStyle w:val="eop"/>
          <w:rFonts w:ascii="Arial" w:hAnsi="Arial" w:cs="Arial"/>
          <w:sz w:val="22"/>
          <w:szCs w:val="22"/>
          <w:shd w:val="clear" w:color="auto" w:fill="FFFFFF"/>
        </w:rPr>
        <w:t>everything</w:t>
      </w:r>
      <w:r w:rsidR="00342942" w:rsidRPr="00834DF3">
        <w:rPr>
          <w:rStyle w:val="eop"/>
          <w:rFonts w:ascii="Arial" w:hAnsi="Arial" w:cs="Arial"/>
          <w:sz w:val="22"/>
          <w:szCs w:val="22"/>
          <w:shd w:val="clear" w:color="auto" w:fill="FFFFFF"/>
        </w:rPr>
        <w:t xml:space="preserve"> in the must do column and maybe do a couple of want to haves to keep the staff happy. When everyone in the steering group agrees on what is a Must-have, </w:t>
      </w:r>
      <w:r w:rsidR="00BA0C37" w:rsidRPr="00834DF3">
        <w:rPr>
          <w:rStyle w:val="eop"/>
          <w:rFonts w:ascii="Arial" w:hAnsi="Arial" w:cs="Arial"/>
          <w:sz w:val="22"/>
          <w:szCs w:val="22"/>
          <w:shd w:val="clear" w:color="auto" w:fill="FFFFFF"/>
        </w:rPr>
        <w:t>this is then used as</w:t>
      </w:r>
      <w:r w:rsidR="00342942" w:rsidRPr="00834DF3">
        <w:rPr>
          <w:rStyle w:val="eop"/>
          <w:rFonts w:ascii="Arial" w:hAnsi="Arial" w:cs="Arial"/>
          <w:sz w:val="22"/>
          <w:szCs w:val="22"/>
          <w:shd w:val="clear" w:color="auto" w:fill="FFFFFF"/>
        </w:rPr>
        <w:t xml:space="preserve"> definition of the scope of the project</w:t>
      </w:r>
      <w:r w:rsidR="002B1C14" w:rsidRPr="00834DF3">
        <w:rPr>
          <w:rStyle w:val="eop"/>
          <w:rFonts w:ascii="Arial" w:hAnsi="Arial" w:cs="Arial"/>
          <w:sz w:val="22"/>
          <w:szCs w:val="22"/>
          <w:shd w:val="clear" w:color="auto" w:fill="FFFFFF"/>
        </w:rPr>
        <w:t xml:space="preserve"> and can use the Waterfall </w:t>
      </w:r>
      <w:r w:rsidR="004711EA" w:rsidRPr="00834DF3">
        <w:rPr>
          <w:rStyle w:val="eop"/>
          <w:rFonts w:ascii="Arial" w:hAnsi="Arial" w:cs="Arial"/>
          <w:sz w:val="22"/>
          <w:szCs w:val="22"/>
          <w:shd w:val="clear" w:color="auto" w:fill="FFFFFF"/>
        </w:rPr>
        <w:t>approach</w:t>
      </w:r>
      <w:r w:rsidR="002B1C14" w:rsidRPr="00834DF3">
        <w:rPr>
          <w:rStyle w:val="eop"/>
          <w:rFonts w:ascii="Arial" w:hAnsi="Arial" w:cs="Arial"/>
          <w:sz w:val="22"/>
          <w:szCs w:val="22"/>
          <w:shd w:val="clear" w:color="auto" w:fill="FFFFFF"/>
        </w:rPr>
        <w:t xml:space="preserve"> to get the tasks done to achieve the objective of the project.</w:t>
      </w:r>
    </w:p>
    <w:p w14:paraId="01030538" w14:textId="6BEBD363" w:rsidR="00535AA8" w:rsidRPr="00834DF3" w:rsidRDefault="00535AA8" w:rsidP="00F233F4">
      <w:pPr>
        <w:pStyle w:val="paragraph"/>
        <w:spacing w:before="0" w:beforeAutospacing="0" w:after="0" w:afterAutospacing="0" w:line="360" w:lineRule="auto"/>
        <w:textAlignment w:val="baseline"/>
        <w:rPr>
          <w:rStyle w:val="eop"/>
          <w:rFonts w:ascii="Arial" w:hAnsi="Arial" w:cs="Arial"/>
          <w:sz w:val="22"/>
          <w:szCs w:val="22"/>
          <w:shd w:val="clear" w:color="auto" w:fill="FFFFFF"/>
        </w:rPr>
      </w:pPr>
    </w:p>
    <w:p w14:paraId="511976F3" w14:textId="58F52291" w:rsidR="00535AA8" w:rsidRPr="00834DF3" w:rsidRDefault="00535AA8" w:rsidP="00F233F4">
      <w:pPr>
        <w:pStyle w:val="paragraph"/>
        <w:spacing w:before="0" w:beforeAutospacing="0" w:after="0" w:afterAutospacing="0" w:line="360" w:lineRule="auto"/>
        <w:textAlignment w:val="baseline"/>
        <w:rPr>
          <w:rStyle w:val="eop"/>
          <w:rFonts w:ascii="Arial" w:hAnsi="Arial" w:cs="Arial"/>
          <w:sz w:val="22"/>
          <w:szCs w:val="22"/>
          <w:shd w:val="clear" w:color="auto" w:fill="FFFFFF"/>
        </w:rPr>
      </w:pPr>
    </w:p>
    <w:p w14:paraId="4F3BE9CB" w14:textId="4884F7C6" w:rsidR="00535AA8" w:rsidRPr="00834DF3" w:rsidRDefault="00535AA8" w:rsidP="00F233F4">
      <w:pPr>
        <w:pStyle w:val="paragraph"/>
        <w:spacing w:before="0" w:beforeAutospacing="0" w:after="0" w:afterAutospacing="0" w:line="360" w:lineRule="auto"/>
        <w:textAlignment w:val="baseline"/>
        <w:rPr>
          <w:rStyle w:val="eop"/>
          <w:rFonts w:ascii="Arial" w:hAnsi="Arial" w:cs="Arial"/>
          <w:sz w:val="22"/>
          <w:szCs w:val="22"/>
          <w:shd w:val="clear" w:color="auto" w:fill="FFFFFF"/>
        </w:rPr>
      </w:pPr>
    </w:p>
    <w:p w14:paraId="4684E7F0" w14:textId="77777777" w:rsidR="00EB2E6C" w:rsidRPr="00834DF3" w:rsidRDefault="00EB2E6C" w:rsidP="00F233F4">
      <w:pPr>
        <w:pStyle w:val="paragraph"/>
        <w:spacing w:before="0" w:beforeAutospacing="0" w:after="0" w:afterAutospacing="0" w:line="360" w:lineRule="auto"/>
        <w:textAlignment w:val="baseline"/>
        <w:rPr>
          <w:rStyle w:val="eop"/>
          <w:rFonts w:ascii="Arial" w:hAnsi="Arial" w:cs="Arial"/>
          <w:sz w:val="22"/>
          <w:szCs w:val="22"/>
          <w:shd w:val="clear" w:color="auto" w:fill="FFFFFF"/>
        </w:rPr>
      </w:pPr>
    </w:p>
    <w:p w14:paraId="73D13026" w14:textId="6B5103F5" w:rsidR="0024259F" w:rsidRPr="00834DF3" w:rsidRDefault="0024259F" w:rsidP="00F233F4">
      <w:pPr>
        <w:pStyle w:val="paragraph"/>
        <w:spacing w:before="0" w:beforeAutospacing="0" w:after="0" w:afterAutospacing="0" w:line="360" w:lineRule="auto"/>
        <w:textAlignment w:val="baseline"/>
        <w:rPr>
          <w:rStyle w:val="eop"/>
          <w:rFonts w:ascii="Arial" w:hAnsi="Arial" w:cs="Arial"/>
          <w:b/>
          <w:bCs/>
          <w:color w:val="2F5496" w:themeColor="accent1" w:themeShade="BF"/>
          <w:sz w:val="22"/>
          <w:szCs w:val="22"/>
          <w:u w:val="single"/>
          <w:shd w:val="clear" w:color="auto" w:fill="FFFFFF"/>
        </w:rPr>
      </w:pPr>
      <w:r w:rsidRPr="00834DF3">
        <w:rPr>
          <w:rStyle w:val="eop"/>
          <w:rFonts w:ascii="Arial" w:hAnsi="Arial" w:cs="Arial"/>
          <w:b/>
          <w:bCs/>
          <w:color w:val="2F5496" w:themeColor="accent1" w:themeShade="BF"/>
          <w:sz w:val="22"/>
          <w:szCs w:val="22"/>
          <w:u w:val="single"/>
          <w:shd w:val="clear" w:color="auto" w:fill="FFFFFF"/>
        </w:rPr>
        <w:lastRenderedPageBreak/>
        <w:t>ESTIMATION, COST AND TIME</w:t>
      </w:r>
    </w:p>
    <w:p w14:paraId="738D58A9" w14:textId="10A5823E" w:rsidR="00585C3B" w:rsidRPr="00834DF3" w:rsidRDefault="0062712D" w:rsidP="00F233F4">
      <w:pPr>
        <w:pStyle w:val="paragraph"/>
        <w:spacing w:before="0" w:beforeAutospacing="0" w:after="0" w:afterAutospacing="0" w:line="360" w:lineRule="auto"/>
        <w:textAlignment w:val="baseline"/>
        <w:rPr>
          <w:rFonts w:ascii="Arial" w:hAnsi="Arial" w:cs="Arial"/>
          <w:sz w:val="22"/>
          <w:szCs w:val="22"/>
        </w:rPr>
      </w:pPr>
      <w:r w:rsidRPr="00834DF3">
        <w:rPr>
          <w:rFonts w:ascii="Arial" w:hAnsi="Arial" w:cs="Arial"/>
          <w:sz w:val="22"/>
          <w:szCs w:val="22"/>
        </w:rPr>
        <w:t>It is important to have an idea of how long the project is going to take to complete and the time that it should be completed in</w:t>
      </w:r>
      <w:r w:rsidR="00D47141" w:rsidRPr="00834DF3">
        <w:rPr>
          <w:rFonts w:ascii="Arial" w:hAnsi="Arial" w:cs="Arial"/>
          <w:sz w:val="22"/>
          <w:szCs w:val="22"/>
        </w:rPr>
        <w:t xml:space="preserve">. </w:t>
      </w:r>
      <w:r w:rsidR="009756AF" w:rsidRPr="00834DF3">
        <w:rPr>
          <w:rFonts w:ascii="Arial" w:hAnsi="Arial" w:cs="Arial"/>
          <w:sz w:val="22"/>
          <w:szCs w:val="22"/>
        </w:rPr>
        <w:t>To get this done correctly it is essential to use techniques that will give estimates that will be as accurate as possible, every estimate is an informed or educated guess (Roberts, 201</w:t>
      </w:r>
      <w:r w:rsidR="009B28BF" w:rsidRPr="00834DF3">
        <w:rPr>
          <w:rFonts w:ascii="Arial" w:hAnsi="Arial" w:cs="Arial"/>
          <w:sz w:val="22"/>
          <w:szCs w:val="22"/>
        </w:rPr>
        <w:t>1</w:t>
      </w:r>
      <w:r w:rsidR="009756AF" w:rsidRPr="00834DF3">
        <w:rPr>
          <w:rFonts w:ascii="Arial" w:hAnsi="Arial" w:cs="Arial"/>
          <w:sz w:val="22"/>
          <w:szCs w:val="22"/>
        </w:rPr>
        <w:t>).</w:t>
      </w:r>
      <w:r w:rsidR="005253D1" w:rsidRPr="00834DF3">
        <w:rPr>
          <w:rFonts w:ascii="Arial" w:hAnsi="Arial" w:cs="Arial"/>
          <w:sz w:val="22"/>
          <w:szCs w:val="22"/>
        </w:rPr>
        <w:t xml:space="preserve"> This is where the Iron Triangle comes in</w:t>
      </w:r>
      <w:r w:rsidR="00A22808" w:rsidRPr="00834DF3">
        <w:rPr>
          <w:rFonts w:ascii="Arial" w:hAnsi="Arial" w:cs="Arial"/>
          <w:sz w:val="22"/>
          <w:szCs w:val="22"/>
        </w:rPr>
        <w:t xml:space="preserve"> </w:t>
      </w:r>
      <w:r w:rsidR="002D5802" w:rsidRPr="00834DF3">
        <w:rPr>
          <w:rFonts w:ascii="Arial" w:hAnsi="Arial" w:cs="Arial"/>
          <w:sz w:val="22"/>
          <w:szCs w:val="22"/>
        </w:rPr>
        <w:t xml:space="preserve">which includes </w:t>
      </w:r>
      <w:r w:rsidR="008F2DE3" w:rsidRPr="00834DF3">
        <w:rPr>
          <w:rFonts w:ascii="Arial" w:hAnsi="Arial" w:cs="Arial"/>
          <w:sz w:val="22"/>
          <w:szCs w:val="22"/>
        </w:rPr>
        <w:t>the financial constraints of the project, the objectives of the project and the time schedule. As the project manager it is possible to work on these individually however if one concept is changed this can have a negative impact on the other two such as delaying the project could mean it costs more and could potentially lead to the failure of the project.</w:t>
      </w:r>
    </w:p>
    <w:p w14:paraId="0440D31D" w14:textId="79F2D2C9" w:rsidR="00072E2E" w:rsidRPr="00834DF3" w:rsidRDefault="00072E2E" w:rsidP="00F233F4">
      <w:pPr>
        <w:pStyle w:val="paragraph"/>
        <w:spacing w:before="0" w:beforeAutospacing="0" w:after="0" w:afterAutospacing="0" w:line="360" w:lineRule="auto"/>
        <w:textAlignment w:val="baseline"/>
        <w:rPr>
          <w:rFonts w:ascii="Arial" w:hAnsi="Arial" w:cs="Arial"/>
          <w:sz w:val="22"/>
          <w:szCs w:val="22"/>
        </w:rPr>
      </w:pPr>
      <w:r w:rsidRPr="00834DF3">
        <w:rPr>
          <w:rFonts w:ascii="Arial" w:hAnsi="Arial" w:cs="Arial"/>
          <w:noProof/>
          <w:sz w:val="22"/>
          <w:szCs w:val="22"/>
          <w:lang w:val="en-US"/>
        </w:rPr>
        <mc:AlternateContent>
          <mc:Choice Requires="wps">
            <w:drawing>
              <wp:anchor distT="45720" distB="45720" distL="114300" distR="114300" simplePos="0" relativeHeight="251666432" behindDoc="0" locked="0" layoutInCell="1" allowOverlap="1" wp14:anchorId="29AA24D5" wp14:editId="41C41F1B">
                <wp:simplePos x="0" y="0"/>
                <wp:positionH relativeFrom="column">
                  <wp:posOffset>2279866</wp:posOffset>
                </wp:positionH>
                <wp:positionV relativeFrom="paragraph">
                  <wp:posOffset>223434</wp:posOffset>
                </wp:positionV>
                <wp:extent cx="1308762" cy="277338"/>
                <wp:effectExtent l="0" t="0" r="24765" b="279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8762" cy="277338"/>
                        </a:xfrm>
                        <a:prstGeom prst="rect">
                          <a:avLst/>
                        </a:prstGeom>
                        <a:ln>
                          <a:solidFill>
                            <a:schemeClr val="bg1"/>
                          </a:solidFill>
                          <a:headEnd/>
                          <a:tailEnd/>
                        </a:ln>
                      </wps:spPr>
                      <wps:style>
                        <a:lnRef idx="2">
                          <a:schemeClr val="accent1"/>
                        </a:lnRef>
                        <a:fillRef idx="1">
                          <a:schemeClr val="lt1"/>
                        </a:fillRef>
                        <a:effectRef idx="0">
                          <a:schemeClr val="accent1"/>
                        </a:effectRef>
                        <a:fontRef idx="minor">
                          <a:schemeClr val="dk1"/>
                        </a:fontRef>
                      </wps:style>
                      <wps:txbx>
                        <w:txbxContent>
                          <w:p w14:paraId="6F2B91F0" w14:textId="476B70A6" w:rsidR="00C67CEB" w:rsidRPr="00072E2E" w:rsidRDefault="00C67CEB" w:rsidP="00C67CEB">
                            <w:pPr>
                              <w:jc w:val="center"/>
                              <w:rPr>
                                <w:rFonts w:ascii="Arial" w:hAnsi="Arial" w:cs="Arial"/>
                                <w:b/>
                                <w:bCs/>
                              </w:rPr>
                            </w:pPr>
                            <w:r w:rsidRPr="00072E2E">
                              <w:rPr>
                                <w:rFonts w:ascii="Arial" w:hAnsi="Arial" w:cs="Arial"/>
                                <w:b/>
                                <w:bCs/>
                              </w:rPr>
                              <w:t>SCOPE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AA24D5" id="_x0000_t202" coordsize="21600,21600" o:spt="202" path="m,l,21600r21600,l21600,xe">
                <v:stroke joinstyle="miter"/>
                <v:path gradientshapeok="t" o:connecttype="rect"/>
              </v:shapetype>
              <v:shape id="Text Box 2" o:spid="_x0000_s1026" type="#_x0000_t202" style="position:absolute;margin-left:179.5pt;margin-top:17.6pt;width:103.05pt;height:21.8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" fillcolor="white [3201]" strokecolor="white [3212]" strokeweight="1pt">
                <v:textbox>
                  <w:txbxContent>
                    <w:p w14:paraId="6F2B91F0" w14:textId="476B70A6" w:rsidR="00C67CEB" w:rsidRPr="00072E2E" w:rsidRDefault="00C67CEB" w:rsidP="00C67CEB">
                      <w:pPr>
                        <w:jc w:val="center"/>
                        <w:rPr>
                          <w:rFonts w:ascii="Arial" w:hAnsi="Arial" w:cs="Arial"/>
                          <w:b/>
                          <w:bCs/>
                        </w:rPr>
                      </w:pPr>
                      <w:r w:rsidRPr="00072E2E">
                        <w:rPr>
                          <w:rFonts w:ascii="Arial" w:hAnsi="Arial" w:cs="Arial"/>
                          <w:b/>
                          <w:bCs/>
                        </w:rPr>
                        <w:t>SCOPE</w:t>
                      </w:r>
                    </w:p>
                  </w:txbxContent>
                </v:textbox>
              </v:shape>
            </w:pict>
          </mc:Fallback>
        </mc:AlternateContent>
      </w:r>
    </w:p>
    <w:p w14:paraId="183785D1" w14:textId="2BD82BD7" w:rsidR="00072E2E" w:rsidRPr="00834DF3" w:rsidRDefault="00072E2E" w:rsidP="00F233F4">
      <w:pPr>
        <w:pStyle w:val="paragraph"/>
        <w:spacing w:before="0" w:beforeAutospacing="0" w:after="0" w:afterAutospacing="0" w:line="360" w:lineRule="auto"/>
        <w:textAlignment w:val="baseline"/>
        <w:rPr>
          <w:rFonts w:ascii="Arial" w:hAnsi="Arial" w:cs="Arial"/>
          <w:sz w:val="22"/>
          <w:szCs w:val="22"/>
        </w:rPr>
      </w:pPr>
      <w:r w:rsidRPr="00834DF3">
        <w:rPr>
          <w:rFonts w:ascii="Arial" w:hAnsi="Arial" w:cs="Arial"/>
          <w:noProof/>
          <w:sz w:val="22"/>
          <w:szCs w:val="22"/>
          <w:lang w:val="en-US"/>
        </w:rPr>
        <mc:AlternateContent>
          <mc:Choice Requires="wps">
            <w:drawing>
              <wp:anchor distT="45720" distB="45720" distL="114300" distR="114300" simplePos="0" relativeHeight="251675648" behindDoc="0" locked="0" layoutInCell="1" allowOverlap="1" wp14:anchorId="4EB2AF59" wp14:editId="154D4560">
                <wp:simplePos x="0" y="0"/>
                <wp:positionH relativeFrom="column">
                  <wp:posOffset>3386380</wp:posOffset>
                </wp:positionH>
                <wp:positionV relativeFrom="paragraph">
                  <wp:posOffset>2701742</wp:posOffset>
                </wp:positionV>
                <wp:extent cx="1308762" cy="277338"/>
                <wp:effectExtent l="0" t="0" r="24765" b="2794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8762" cy="277338"/>
                        </a:xfrm>
                        <a:prstGeom prst="rect">
                          <a:avLst/>
                        </a:prstGeom>
                        <a:ln>
                          <a:solidFill>
                            <a:schemeClr val="bg1"/>
                          </a:solidFill>
                          <a:headEnd/>
                          <a:tailEnd/>
                        </a:ln>
                      </wps:spPr>
                      <wps:style>
                        <a:lnRef idx="2">
                          <a:schemeClr val="accent1"/>
                        </a:lnRef>
                        <a:fillRef idx="1">
                          <a:schemeClr val="lt1"/>
                        </a:fillRef>
                        <a:effectRef idx="0">
                          <a:schemeClr val="accent1"/>
                        </a:effectRef>
                        <a:fontRef idx="minor">
                          <a:schemeClr val="dk1"/>
                        </a:fontRef>
                      </wps:style>
                      <wps:txbx>
                        <w:txbxContent>
                          <w:p w14:paraId="58994E79" w14:textId="68A8B229" w:rsidR="00072E2E" w:rsidRPr="00072E2E" w:rsidRDefault="00072E2E" w:rsidP="00072E2E">
                            <w:pPr>
                              <w:jc w:val="center"/>
                              <w:rPr>
                                <w:rFonts w:ascii="Arial" w:hAnsi="Arial" w:cs="Arial"/>
                                <w:b/>
                                <w:bCs/>
                              </w:rPr>
                            </w:pPr>
                            <w:r w:rsidRPr="00072E2E">
                              <w:rPr>
                                <w:rFonts w:ascii="Arial" w:hAnsi="Arial" w:cs="Arial"/>
                                <w:b/>
                                <w:bCs/>
                              </w:rPr>
                              <w:t>TIME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B2AF59" id="_x0000_s1027" type="#_x0000_t202" style="position:absolute;margin-left:266.65pt;margin-top:212.75pt;width:103.05pt;height:21.8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" fillcolor="white [3201]" strokecolor="white [3212]" strokeweight="1pt">
                <v:textbox>
                  <w:txbxContent>
                    <w:p w14:paraId="58994E79" w14:textId="68A8B229" w:rsidR="00072E2E" w:rsidRPr="00072E2E" w:rsidRDefault="00072E2E" w:rsidP="00072E2E">
                      <w:pPr>
                        <w:jc w:val="center"/>
                        <w:rPr>
                          <w:rFonts w:ascii="Arial" w:hAnsi="Arial" w:cs="Arial"/>
                          <w:b/>
                          <w:bCs/>
                        </w:rPr>
                      </w:pPr>
                      <w:r w:rsidRPr="00072E2E">
                        <w:rPr>
                          <w:rFonts w:ascii="Arial" w:hAnsi="Arial" w:cs="Arial"/>
                          <w:b/>
                          <w:bCs/>
                        </w:rPr>
                        <w:t>TIME</w:t>
                      </w:r>
                    </w:p>
                  </w:txbxContent>
                </v:textbox>
              </v:shape>
            </w:pict>
          </mc:Fallback>
        </mc:AlternateContent>
      </w:r>
      <w:r w:rsidRPr="00834DF3">
        <w:rPr>
          <w:rFonts w:ascii="Arial" w:hAnsi="Arial" w:cs="Arial"/>
          <w:noProof/>
          <w:sz w:val="22"/>
          <w:szCs w:val="22"/>
          <w:lang w:val="en-US"/>
        </w:rPr>
        <mc:AlternateContent>
          <mc:Choice Requires="wps">
            <w:drawing>
              <wp:anchor distT="45720" distB="45720" distL="114300" distR="114300" simplePos="0" relativeHeight="251673600" behindDoc="0" locked="0" layoutInCell="1" allowOverlap="1" wp14:anchorId="5B6AC0F7" wp14:editId="7BB6DE95">
                <wp:simplePos x="0" y="0"/>
                <wp:positionH relativeFrom="column">
                  <wp:posOffset>829159</wp:posOffset>
                </wp:positionH>
                <wp:positionV relativeFrom="paragraph">
                  <wp:posOffset>2698449</wp:posOffset>
                </wp:positionV>
                <wp:extent cx="1308762" cy="277338"/>
                <wp:effectExtent l="0" t="0" r="24765" b="2794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8762" cy="277338"/>
                        </a:xfrm>
                        <a:prstGeom prst="rect">
                          <a:avLst/>
                        </a:prstGeom>
                        <a:ln>
                          <a:solidFill>
                            <a:schemeClr val="bg1"/>
                          </a:solidFill>
                          <a:headEnd/>
                          <a:tailEnd/>
                        </a:ln>
                      </wps:spPr>
                      <wps:style>
                        <a:lnRef idx="2">
                          <a:schemeClr val="accent1"/>
                        </a:lnRef>
                        <a:fillRef idx="1">
                          <a:schemeClr val="lt1"/>
                        </a:fillRef>
                        <a:effectRef idx="0">
                          <a:schemeClr val="accent1"/>
                        </a:effectRef>
                        <a:fontRef idx="minor">
                          <a:schemeClr val="dk1"/>
                        </a:fontRef>
                      </wps:style>
                      <wps:txbx>
                        <w:txbxContent>
                          <w:p w14:paraId="532DCD0B" w14:textId="3EB5E659" w:rsidR="00072E2E" w:rsidRPr="00072E2E" w:rsidRDefault="00072E2E" w:rsidP="00072E2E">
                            <w:pPr>
                              <w:jc w:val="center"/>
                              <w:rPr>
                                <w:rFonts w:ascii="Arial" w:hAnsi="Arial" w:cs="Arial"/>
                                <w:b/>
                                <w:bCs/>
                              </w:rPr>
                            </w:pPr>
                            <w:r w:rsidRPr="00072E2E">
                              <w:rPr>
                                <w:rFonts w:ascii="Arial" w:hAnsi="Arial" w:cs="Arial"/>
                                <w:b/>
                                <w:bCs/>
                              </w:rPr>
                              <w:t>COST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6AC0F7" id="_x0000_s1028" type="#_x0000_t202" style="position:absolute;margin-left:65.3pt;margin-top:212.5pt;width:103.05pt;height:21.8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" fillcolor="white [3201]" strokecolor="white [3212]" strokeweight="1pt">
                <v:textbox>
                  <w:txbxContent>
                    <w:p w14:paraId="532DCD0B" w14:textId="3EB5E659" w:rsidR="00072E2E" w:rsidRPr="00072E2E" w:rsidRDefault="00072E2E" w:rsidP="00072E2E">
                      <w:pPr>
                        <w:jc w:val="center"/>
                        <w:rPr>
                          <w:rFonts w:ascii="Arial" w:hAnsi="Arial" w:cs="Arial"/>
                          <w:b/>
                          <w:bCs/>
                        </w:rPr>
                      </w:pPr>
                      <w:r w:rsidRPr="00072E2E">
                        <w:rPr>
                          <w:rFonts w:ascii="Arial" w:hAnsi="Arial" w:cs="Arial"/>
                          <w:b/>
                          <w:bCs/>
                        </w:rPr>
                        <w:t>COST</w:t>
                      </w:r>
                    </w:p>
                  </w:txbxContent>
                </v:textbox>
              </v:shape>
            </w:pict>
          </mc:Fallback>
        </mc:AlternateContent>
      </w:r>
      <w:r w:rsidRPr="00834DF3">
        <w:rPr>
          <w:rFonts w:ascii="Arial" w:hAnsi="Arial" w:cs="Arial"/>
          <w:noProof/>
          <w:sz w:val="22"/>
          <w:szCs w:val="22"/>
          <w:shd w:val="clear" w:color="auto" w:fill="FFFFFF"/>
        </w:rPr>
        <w:drawing>
          <wp:inline distT="0" distB="0" distL="0" distR="0" wp14:anchorId="60A2F260" wp14:editId="6352B434">
            <wp:extent cx="5486400" cy="3200400"/>
            <wp:effectExtent l="0" t="0" r="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4218C45E" w14:textId="0095807E" w:rsidR="007111C2" w:rsidRPr="00834DF3" w:rsidRDefault="007111C2" w:rsidP="00072E2E">
      <w:pPr>
        <w:pStyle w:val="paragraph"/>
        <w:spacing w:before="0" w:beforeAutospacing="0" w:after="0" w:afterAutospacing="0" w:line="360" w:lineRule="auto"/>
        <w:jc w:val="right"/>
        <w:textAlignment w:val="baseline"/>
        <w:rPr>
          <w:rFonts w:ascii="Arial" w:hAnsi="Arial" w:cs="Arial"/>
          <w:sz w:val="22"/>
          <w:szCs w:val="22"/>
        </w:rPr>
      </w:pPr>
      <w:r w:rsidRPr="00834DF3">
        <w:rPr>
          <w:rFonts w:ascii="Arial" w:hAnsi="Arial" w:cs="Arial"/>
          <w:sz w:val="22"/>
          <w:szCs w:val="22"/>
        </w:rPr>
        <w:t>FIG 1. THE IRON TRIANGLE</w:t>
      </w:r>
    </w:p>
    <w:p w14:paraId="039F40DC" w14:textId="2C3BB5D3" w:rsidR="00954A70" w:rsidRDefault="00954A70" w:rsidP="00F233F4">
      <w:pPr>
        <w:pStyle w:val="paragraph"/>
        <w:spacing w:before="0" w:beforeAutospacing="0" w:after="0" w:afterAutospacing="0" w:line="360" w:lineRule="auto"/>
        <w:textAlignment w:val="baseline"/>
        <w:rPr>
          <w:rFonts w:ascii="Arial" w:hAnsi="Arial" w:cs="Arial"/>
          <w:sz w:val="22"/>
          <w:szCs w:val="22"/>
        </w:rPr>
      </w:pPr>
    </w:p>
    <w:p w14:paraId="09BB23C4" w14:textId="77777777" w:rsidR="00722CA1" w:rsidRPr="00834DF3" w:rsidRDefault="00722CA1" w:rsidP="00F233F4">
      <w:pPr>
        <w:pStyle w:val="paragraph"/>
        <w:spacing w:before="0" w:beforeAutospacing="0" w:after="0" w:afterAutospacing="0" w:line="360" w:lineRule="auto"/>
        <w:textAlignment w:val="baseline"/>
        <w:rPr>
          <w:rFonts w:ascii="Arial" w:hAnsi="Arial" w:cs="Arial"/>
          <w:sz w:val="22"/>
          <w:szCs w:val="22"/>
        </w:rPr>
      </w:pPr>
    </w:p>
    <w:p w14:paraId="69A01563" w14:textId="026F0328" w:rsidR="008E3FF4" w:rsidRPr="00834DF3" w:rsidRDefault="0024259F" w:rsidP="00954A70">
      <w:pPr>
        <w:pStyle w:val="paragraph"/>
        <w:spacing w:before="0" w:beforeAutospacing="0" w:after="0" w:afterAutospacing="0" w:line="360" w:lineRule="auto"/>
        <w:textAlignment w:val="baseline"/>
        <w:rPr>
          <w:rFonts w:ascii="Arial" w:hAnsi="Arial" w:cs="Arial"/>
          <w:sz w:val="22"/>
          <w:szCs w:val="22"/>
        </w:rPr>
      </w:pPr>
      <w:r w:rsidRPr="00834DF3">
        <w:rPr>
          <w:rFonts w:ascii="Arial" w:hAnsi="Arial" w:cs="Arial"/>
          <w:sz w:val="22"/>
          <w:szCs w:val="22"/>
        </w:rPr>
        <w:t>The</w:t>
      </w:r>
      <w:r w:rsidRPr="00834DF3">
        <w:rPr>
          <w:rFonts w:ascii="Arial" w:hAnsi="Arial" w:cs="Arial"/>
          <w:sz w:val="22"/>
          <w:szCs w:val="22"/>
        </w:rPr>
        <w:t xml:space="preserve"> ‘wisdom of the crowd’ technique </w:t>
      </w:r>
      <w:r w:rsidRPr="00834DF3">
        <w:rPr>
          <w:rFonts w:ascii="Arial" w:hAnsi="Arial" w:cs="Arial"/>
          <w:sz w:val="22"/>
          <w:szCs w:val="22"/>
        </w:rPr>
        <w:t xml:space="preserve">will be used to </w:t>
      </w:r>
      <w:r w:rsidRPr="00834DF3">
        <w:rPr>
          <w:rFonts w:ascii="Arial" w:hAnsi="Arial" w:cs="Arial"/>
          <w:sz w:val="22"/>
          <w:szCs w:val="22"/>
        </w:rPr>
        <w:t xml:space="preserve">ask and gather guesses </w:t>
      </w:r>
      <w:r w:rsidRPr="00834DF3">
        <w:rPr>
          <w:rFonts w:ascii="Arial" w:hAnsi="Arial" w:cs="Arial"/>
          <w:sz w:val="22"/>
          <w:szCs w:val="22"/>
        </w:rPr>
        <w:t xml:space="preserve">to gain </w:t>
      </w:r>
      <w:r w:rsidRPr="00834DF3">
        <w:rPr>
          <w:rFonts w:ascii="Arial" w:hAnsi="Arial" w:cs="Arial"/>
          <w:sz w:val="22"/>
          <w:szCs w:val="22"/>
        </w:rPr>
        <w:t xml:space="preserve">an average </w:t>
      </w:r>
      <w:r w:rsidR="00535AA8" w:rsidRPr="00834DF3">
        <w:rPr>
          <w:rFonts w:ascii="Arial" w:hAnsi="Arial" w:cs="Arial"/>
          <w:sz w:val="22"/>
          <w:szCs w:val="22"/>
        </w:rPr>
        <w:t>from a</w:t>
      </w:r>
      <w:r w:rsidR="00F81319" w:rsidRPr="00834DF3">
        <w:rPr>
          <w:rFonts w:ascii="Arial" w:hAnsi="Arial" w:cs="Arial"/>
          <w:sz w:val="22"/>
          <w:szCs w:val="22"/>
        </w:rPr>
        <w:t xml:space="preserve"> </w:t>
      </w:r>
      <w:r w:rsidR="00535AA8" w:rsidRPr="00834DF3">
        <w:rPr>
          <w:rFonts w:ascii="Arial" w:hAnsi="Arial" w:cs="Arial"/>
          <w:sz w:val="22"/>
          <w:szCs w:val="22"/>
        </w:rPr>
        <w:t>group of people rather than an individual</w:t>
      </w:r>
      <w:r w:rsidRPr="00834DF3">
        <w:rPr>
          <w:rFonts w:ascii="Arial" w:hAnsi="Arial" w:cs="Arial"/>
          <w:sz w:val="22"/>
          <w:szCs w:val="22"/>
        </w:rPr>
        <w:t>. Ultimately</w:t>
      </w:r>
      <w:r w:rsidR="00535AA8" w:rsidRPr="00834DF3">
        <w:rPr>
          <w:rFonts w:ascii="Arial" w:hAnsi="Arial" w:cs="Arial"/>
          <w:sz w:val="22"/>
          <w:szCs w:val="22"/>
        </w:rPr>
        <w:t xml:space="preserve"> this method</w:t>
      </w:r>
      <w:r w:rsidRPr="00834DF3">
        <w:rPr>
          <w:rFonts w:ascii="Arial" w:hAnsi="Arial" w:cs="Arial"/>
          <w:sz w:val="22"/>
          <w:szCs w:val="22"/>
        </w:rPr>
        <w:t xml:space="preserve"> shows that individuals are way off the correct answer but collectively it is almost accurate</w:t>
      </w:r>
      <w:r w:rsidR="00B2284E" w:rsidRPr="00834DF3">
        <w:rPr>
          <w:rFonts w:ascii="Arial" w:hAnsi="Arial" w:cs="Arial"/>
          <w:sz w:val="22"/>
          <w:szCs w:val="22"/>
        </w:rPr>
        <w:t xml:space="preserve"> </w:t>
      </w:r>
      <w:r w:rsidR="00B2284E" w:rsidRPr="00834DF3">
        <w:rPr>
          <w:rFonts w:ascii="Arial" w:hAnsi="Arial" w:cs="Arial"/>
          <w:sz w:val="22"/>
          <w:szCs w:val="22"/>
        </w:rPr>
        <w:t>(Hosseini et al, 2015</w:t>
      </w:r>
      <w:r w:rsidR="00B2284E" w:rsidRPr="00834DF3">
        <w:rPr>
          <w:rFonts w:ascii="Arial" w:hAnsi="Arial" w:cs="Arial"/>
          <w:sz w:val="22"/>
          <w:szCs w:val="22"/>
        </w:rPr>
        <w:t>)</w:t>
      </w:r>
      <w:r w:rsidRPr="00834DF3">
        <w:rPr>
          <w:rFonts w:ascii="Arial" w:hAnsi="Arial" w:cs="Arial"/>
          <w:sz w:val="22"/>
          <w:szCs w:val="22"/>
        </w:rPr>
        <w:t xml:space="preserve">. Using this technique will help to estimate the cost and time to make better decisions </w:t>
      </w:r>
      <w:r w:rsidR="00535AA8" w:rsidRPr="00834DF3">
        <w:rPr>
          <w:rFonts w:ascii="Arial" w:hAnsi="Arial" w:cs="Arial"/>
          <w:sz w:val="22"/>
          <w:szCs w:val="22"/>
        </w:rPr>
        <w:t>for the project to achieve its objective</w:t>
      </w:r>
      <w:r w:rsidRPr="00834DF3">
        <w:rPr>
          <w:rFonts w:ascii="Arial" w:hAnsi="Arial" w:cs="Arial"/>
          <w:sz w:val="22"/>
          <w:szCs w:val="22"/>
        </w:rPr>
        <w:t xml:space="preserve">, </w:t>
      </w:r>
      <w:r w:rsidR="00535AA8" w:rsidRPr="00834DF3">
        <w:rPr>
          <w:rFonts w:ascii="Arial" w:hAnsi="Arial" w:cs="Arial"/>
          <w:sz w:val="22"/>
          <w:szCs w:val="22"/>
        </w:rPr>
        <w:t>the approach will be to get more</w:t>
      </w:r>
      <w:r w:rsidRPr="00834DF3">
        <w:rPr>
          <w:rFonts w:ascii="Arial" w:hAnsi="Arial" w:cs="Arial"/>
          <w:sz w:val="22"/>
          <w:szCs w:val="22"/>
        </w:rPr>
        <w:t xml:space="preserve"> people involved before starting any projects to get clear estimates of the possible outcome rather than going to one particular person even if they are an expert in their field</w:t>
      </w:r>
      <w:r w:rsidR="00954A70" w:rsidRPr="00834DF3">
        <w:rPr>
          <w:rFonts w:ascii="Arial" w:hAnsi="Arial" w:cs="Arial"/>
          <w:sz w:val="22"/>
          <w:szCs w:val="22"/>
        </w:rPr>
        <w:t>.</w:t>
      </w:r>
      <w:r w:rsidR="00463C51" w:rsidRPr="00834DF3">
        <w:rPr>
          <w:rFonts w:ascii="Arial" w:hAnsi="Arial" w:cs="Arial"/>
          <w:sz w:val="22"/>
          <w:szCs w:val="22"/>
        </w:rPr>
        <w:t xml:space="preserve"> </w:t>
      </w:r>
    </w:p>
    <w:p w14:paraId="77D8D927" w14:textId="550FA307" w:rsidR="007111C2" w:rsidRPr="00834DF3" w:rsidRDefault="007111C2" w:rsidP="00954A70">
      <w:pPr>
        <w:pStyle w:val="paragraph"/>
        <w:spacing w:before="0" w:beforeAutospacing="0" w:after="0" w:afterAutospacing="0" w:line="360" w:lineRule="auto"/>
        <w:textAlignment w:val="baseline"/>
        <w:rPr>
          <w:rFonts w:ascii="Arial" w:hAnsi="Arial" w:cs="Arial"/>
          <w:sz w:val="22"/>
          <w:szCs w:val="22"/>
        </w:rPr>
      </w:pPr>
    </w:p>
    <w:p w14:paraId="6F3371D2" w14:textId="77777777" w:rsidR="007111C2" w:rsidRPr="00834DF3" w:rsidRDefault="007111C2" w:rsidP="00954A70">
      <w:pPr>
        <w:pStyle w:val="paragraph"/>
        <w:spacing w:before="0" w:beforeAutospacing="0" w:after="0" w:afterAutospacing="0" w:line="360" w:lineRule="auto"/>
        <w:textAlignment w:val="baseline"/>
        <w:rPr>
          <w:rFonts w:ascii="Arial" w:hAnsi="Arial" w:cs="Arial"/>
          <w:sz w:val="22"/>
          <w:szCs w:val="22"/>
        </w:rPr>
      </w:pPr>
    </w:p>
    <w:p w14:paraId="071250CD" w14:textId="0FEDEAEA" w:rsidR="00A6570C" w:rsidRPr="005A1770" w:rsidRDefault="00762810" w:rsidP="009123DB">
      <w:pPr>
        <w:pStyle w:val="Heading1"/>
        <w:rPr>
          <w:rFonts w:ascii="Arial" w:hAnsi="Arial" w:cs="Arial"/>
          <w:b/>
          <w:bCs/>
          <w:sz w:val="22"/>
          <w:szCs w:val="22"/>
          <w:u w:val="single"/>
        </w:rPr>
      </w:pPr>
      <w:bookmarkStart w:id="6" w:name="_Toc56877271"/>
      <w:r w:rsidRPr="005A1770">
        <w:rPr>
          <w:rFonts w:ascii="Arial" w:hAnsi="Arial" w:cs="Arial"/>
          <w:b/>
          <w:bCs/>
          <w:sz w:val="22"/>
          <w:szCs w:val="22"/>
          <w:u w:val="single"/>
        </w:rPr>
        <w:lastRenderedPageBreak/>
        <w:t>STAKEHOLDERS</w:t>
      </w:r>
      <w:bookmarkEnd w:id="6"/>
    </w:p>
    <w:p w14:paraId="48C735ED" w14:textId="3188D85A" w:rsidR="000A13CC" w:rsidRPr="00834DF3" w:rsidRDefault="000A13CC" w:rsidP="00F233F4">
      <w:pPr>
        <w:spacing w:line="360" w:lineRule="auto"/>
        <w:rPr>
          <w:rFonts w:ascii="Arial" w:hAnsi="Arial" w:cs="Arial"/>
        </w:rPr>
      </w:pPr>
      <w:r w:rsidRPr="00834DF3">
        <w:rPr>
          <w:rFonts w:ascii="Arial" w:hAnsi="Arial" w:cs="Arial"/>
        </w:rPr>
        <w:t>A s</w:t>
      </w:r>
      <w:r w:rsidRPr="00834DF3">
        <w:rPr>
          <w:rFonts w:ascii="Arial" w:hAnsi="Arial" w:cs="Arial"/>
        </w:rPr>
        <w:t>takeholder is any individual or group of individuals that are directly or indirectly impacted by an entity or a task</w:t>
      </w:r>
      <w:r w:rsidRPr="00834DF3">
        <w:rPr>
          <w:rFonts w:ascii="Arial" w:hAnsi="Arial" w:cs="Arial"/>
        </w:rPr>
        <w:t>, s</w:t>
      </w:r>
      <w:r w:rsidRPr="00834DF3">
        <w:rPr>
          <w:rFonts w:ascii="Arial" w:hAnsi="Arial" w:cs="Arial"/>
        </w:rPr>
        <w:t>takeholders can be internal or external to the project team or they can be internal or external to the project scope</w:t>
      </w:r>
      <w:r w:rsidRPr="00834DF3">
        <w:rPr>
          <w:rFonts w:ascii="Arial" w:hAnsi="Arial" w:cs="Arial"/>
        </w:rPr>
        <w:t xml:space="preserve"> (</w:t>
      </w:r>
      <w:r w:rsidR="00F95126" w:rsidRPr="00834DF3">
        <w:rPr>
          <w:rFonts w:ascii="Arial" w:hAnsi="Arial" w:cs="Arial"/>
        </w:rPr>
        <w:t>Sutterfield et al, 2006)</w:t>
      </w:r>
      <w:r w:rsidRPr="00834DF3">
        <w:rPr>
          <w:rFonts w:ascii="Arial" w:hAnsi="Arial" w:cs="Arial"/>
        </w:rPr>
        <w:t>.</w:t>
      </w:r>
      <w:r w:rsidR="001C5C8D" w:rsidRPr="00834DF3">
        <w:rPr>
          <w:rFonts w:ascii="Arial" w:hAnsi="Arial" w:cs="Arial"/>
        </w:rPr>
        <w:t xml:space="preserve"> Most projects are usually based around there stakeholders</w:t>
      </w:r>
      <w:r w:rsidR="001E4889" w:rsidRPr="00834DF3">
        <w:rPr>
          <w:rFonts w:ascii="Arial" w:hAnsi="Arial" w:cs="Arial"/>
        </w:rPr>
        <w:t xml:space="preserve"> </w:t>
      </w:r>
      <w:r w:rsidR="001C5C8D" w:rsidRPr="00834DF3">
        <w:rPr>
          <w:rFonts w:ascii="Arial" w:hAnsi="Arial" w:cs="Arial"/>
        </w:rPr>
        <w:t>and</w:t>
      </w:r>
      <w:r w:rsidR="00C44F5D" w:rsidRPr="00834DF3">
        <w:rPr>
          <w:rFonts w:ascii="Arial" w:hAnsi="Arial" w:cs="Arial"/>
        </w:rPr>
        <w:t xml:space="preserve"> it</w:t>
      </w:r>
      <w:r w:rsidR="001C5C8D" w:rsidRPr="00834DF3">
        <w:rPr>
          <w:rFonts w:ascii="Arial" w:hAnsi="Arial" w:cs="Arial"/>
        </w:rPr>
        <w:t xml:space="preserve"> is vital to keep them in mind to achieve success in the project</w:t>
      </w:r>
      <w:r w:rsidR="007346D3" w:rsidRPr="00834DF3">
        <w:rPr>
          <w:rFonts w:ascii="Arial" w:hAnsi="Arial" w:cs="Arial"/>
        </w:rPr>
        <w:t xml:space="preserve"> or not having their support could lead to failure</w:t>
      </w:r>
      <w:r w:rsidR="001C5C8D" w:rsidRPr="00834DF3">
        <w:rPr>
          <w:rFonts w:ascii="Arial" w:hAnsi="Arial" w:cs="Arial"/>
        </w:rPr>
        <w:t xml:space="preserve">. </w:t>
      </w:r>
      <w:r w:rsidR="00957975" w:rsidRPr="00834DF3">
        <w:rPr>
          <w:rFonts w:ascii="Arial" w:hAnsi="Arial" w:cs="Arial"/>
        </w:rPr>
        <w:t>There needs to be effective relationships between the people who work together (</w:t>
      </w:r>
      <w:proofErr w:type="spellStart"/>
      <w:r w:rsidR="00957975" w:rsidRPr="00834DF3">
        <w:rPr>
          <w:rFonts w:ascii="Arial" w:hAnsi="Arial" w:cs="Arial"/>
        </w:rPr>
        <w:t>Berkun</w:t>
      </w:r>
      <w:proofErr w:type="spellEnd"/>
      <w:r w:rsidR="00957975" w:rsidRPr="00834DF3">
        <w:rPr>
          <w:rFonts w:ascii="Arial" w:hAnsi="Arial" w:cs="Arial"/>
        </w:rPr>
        <w:t xml:space="preserve">, 2008). </w:t>
      </w:r>
      <w:r w:rsidR="00C44F5D" w:rsidRPr="00834DF3">
        <w:rPr>
          <w:rFonts w:ascii="Arial" w:hAnsi="Arial" w:cs="Arial"/>
        </w:rPr>
        <w:t xml:space="preserve">The table below shows the stakeholders that have an impact on the </w:t>
      </w:r>
      <w:r w:rsidR="009C436E" w:rsidRPr="00834DF3">
        <w:rPr>
          <w:rFonts w:ascii="Arial" w:hAnsi="Arial" w:cs="Arial"/>
        </w:rPr>
        <w:t>organisation: -</w:t>
      </w:r>
    </w:p>
    <w:tbl>
      <w:tblPr>
        <w:tblStyle w:val="TableGrid"/>
        <w:tblW w:w="0" w:type="auto"/>
        <w:tblLook w:val="04A0" w:firstRow="1" w:lastRow="0" w:firstColumn="1" w:lastColumn="0" w:noHBand="0" w:noVBand="1"/>
      </w:tblPr>
      <w:tblGrid>
        <w:gridCol w:w="4508"/>
        <w:gridCol w:w="4508"/>
      </w:tblGrid>
      <w:tr w:rsidR="00C44F5D" w:rsidRPr="00834DF3" w14:paraId="025398FD" w14:textId="77777777" w:rsidTr="00C44F5D">
        <w:tc>
          <w:tcPr>
            <w:tcW w:w="4508" w:type="dxa"/>
          </w:tcPr>
          <w:p w14:paraId="000F121A" w14:textId="538CF4CA" w:rsidR="00C44F5D" w:rsidRPr="00834DF3" w:rsidRDefault="00C44F5D" w:rsidP="00F233F4">
            <w:pPr>
              <w:spacing w:line="360" w:lineRule="auto"/>
              <w:rPr>
                <w:rFonts w:ascii="Arial" w:hAnsi="Arial" w:cs="Arial"/>
                <w:b/>
                <w:bCs/>
              </w:rPr>
            </w:pPr>
            <w:r w:rsidRPr="00834DF3">
              <w:rPr>
                <w:rFonts w:ascii="Arial" w:hAnsi="Arial" w:cs="Arial"/>
                <w:b/>
                <w:bCs/>
              </w:rPr>
              <w:t>INTERNAL STAKEHOLDERS</w:t>
            </w:r>
          </w:p>
        </w:tc>
        <w:tc>
          <w:tcPr>
            <w:tcW w:w="4508" w:type="dxa"/>
          </w:tcPr>
          <w:p w14:paraId="5D362C6F" w14:textId="0765BCDB" w:rsidR="00C44F5D" w:rsidRPr="00834DF3" w:rsidRDefault="00C44F5D" w:rsidP="00F233F4">
            <w:pPr>
              <w:spacing w:line="360" w:lineRule="auto"/>
              <w:rPr>
                <w:rFonts w:ascii="Arial" w:hAnsi="Arial" w:cs="Arial"/>
                <w:b/>
                <w:bCs/>
              </w:rPr>
            </w:pPr>
            <w:r w:rsidRPr="00834DF3">
              <w:rPr>
                <w:rFonts w:ascii="Arial" w:hAnsi="Arial" w:cs="Arial"/>
                <w:b/>
                <w:bCs/>
              </w:rPr>
              <w:t>EXTERNAL STAKEHOLDERS</w:t>
            </w:r>
          </w:p>
        </w:tc>
      </w:tr>
      <w:tr w:rsidR="00C44F5D" w:rsidRPr="00834DF3" w14:paraId="24EDFC56" w14:textId="77777777" w:rsidTr="00C44F5D">
        <w:tc>
          <w:tcPr>
            <w:tcW w:w="4508" w:type="dxa"/>
          </w:tcPr>
          <w:p w14:paraId="373A1E47" w14:textId="37092AD2" w:rsidR="00C44F5D" w:rsidRPr="00834DF3" w:rsidRDefault="00C44F5D" w:rsidP="00F233F4">
            <w:pPr>
              <w:spacing w:line="360" w:lineRule="auto"/>
              <w:rPr>
                <w:rFonts w:ascii="Arial" w:hAnsi="Arial" w:cs="Arial"/>
              </w:rPr>
            </w:pPr>
            <w:r w:rsidRPr="00834DF3">
              <w:rPr>
                <w:rFonts w:ascii="Arial" w:hAnsi="Arial" w:cs="Arial"/>
              </w:rPr>
              <w:t>The organisation</w:t>
            </w:r>
          </w:p>
          <w:p w14:paraId="75BC8823" w14:textId="1F10CE92" w:rsidR="00C44F5D" w:rsidRPr="00834DF3" w:rsidRDefault="00C44F5D" w:rsidP="00F233F4">
            <w:pPr>
              <w:spacing w:line="360" w:lineRule="auto"/>
              <w:rPr>
                <w:rFonts w:ascii="Arial" w:hAnsi="Arial" w:cs="Arial"/>
              </w:rPr>
            </w:pPr>
            <w:r w:rsidRPr="00834DF3">
              <w:rPr>
                <w:rFonts w:ascii="Arial" w:hAnsi="Arial" w:cs="Arial"/>
              </w:rPr>
              <w:t xml:space="preserve">Owners </w:t>
            </w:r>
          </w:p>
          <w:p w14:paraId="05978044" w14:textId="77777777" w:rsidR="00C44F5D" w:rsidRPr="00834DF3" w:rsidRDefault="00C44F5D" w:rsidP="00F233F4">
            <w:pPr>
              <w:spacing w:line="360" w:lineRule="auto"/>
              <w:rPr>
                <w:rFonts w:ascii="Arial" w:hAnsi="Arial" w:cs="Arial"/>
              </w:rPr>
            </w:pPr>
            <w:r w:rsidRPr="00834DF3">
              <w:rPr>
                <w:rFonts w:ascii="Arial" w:hAnsi="Arial" w:cs="Arial"/>
              </w:rPr>
              <w:t>Project Sponsor</w:t>
            </w:r>
          </w:p>
          <w:p w14:paraId="4D0C23E4" w14:textId="77777777" w:rsidR="00C44F5D" w:rsidRPr="00834DF3" w:rsidRDefault="00C44F5D" w:rsidP="00F233F4">
            <w:pPr>
              <w:spacing w:line="360" w:lineRule="auto"/>
              <w:rPr>
                <w:rFonts w:ascii="Arial" w:hAnsi="Arial" w:cs="Arial"/>
              </w:rPr>
            </w:pPr>
            <w:r w:rsidRPr="00834DF3">
              <w:rPr>
                <w:rFonts w:ascii="Arial" w:hAnsi="Arial" w:cs="Arial"/>
              </w:rPr>
              <w:t>Project Manager</w:t>
            </w:r>
          </w:p>
          <w:p w14:paraId="40F986A3" w14:textId="77777777" w:rsidR="00C44F5D" w:rsidRPr="00834DF3" w:rsidRDefault="00C44F5D" w:rsidP="00F233F4">
            <w:pPr>
              <w:spacing w:line="360" w:lineRule="auto"/>
              <w:rPr>
                <w:rFonts w:ascii="Arial" w:hAnsi="Arial" w:cs="Arial"/>
              </w:rPr>
            </w:pPr>
            <w:r w:rsidRPr="00834DF3">
              <w:rPr>
                <w:rFonts w:ascii="Arial" w:hAnsi="Arial" w:cs="Arial"/>
              </w:rPr>
              <w:t>Internal departments</w:t>
            </w:r>
          </w:p>
          <w:p w14:paraId="5C20C9EC" w14:textId="7F23E22A" w:rsidR="00C44F5D" w:rsidRPr="00834DF3" w:rsidRDefault="00C44F5D" w:rsidP="00F233F4">
            <w:pPr>
              <w:spacing w:line="360" w:lineRule="auto"/>
              <w:rPr>
                <w:rFonts w:ascii="Arial" w:hAnsi="Arial" w:cs="Arial"/>
              </w:rPr>
            </w:pPr>
            <w:r w:rsidRPr="00834DF3">
              <w:rPr>
                <w:rFonts w:ascii="Arial" w:hAnsi="Arial" w:cs="Arial"/>
              </w:rPr>
              <w:t>Financial sponsors</w:t>
            </w:r>
          </w:p>
        </w:tc>
        <w:tc>
          <w:tcPr>
            <w:tcW w:w="4508" w:type="dxa"/>
          </w:tcPr>
          <w:p w14:paraId="0279DF3F" w14:textId="684A86B5" w:rsidR="00C44F5D" w:rsidRPr="00834DF3" w:rsidRDefault="00C44F5D" w:rsidP="00F233F4">
            <w:pPr>
              <w:spacing w:line="360" w:lineRule="auto"/>
              <w:rPr>
                <w:rFonts w:ascii="Arial" w:hAnsi="Arial" w:cs="Arial"/>
              </w:rPr>
            </w:pPr>
            <w:r w:rsidRPr="00834DF3">
              <w:rPr>
                <w:rFonts w:ascii="Arial" w:hAnsi="Arial" w:cs="Arial"/>
              </w:rPr>
              <w:t xml:space="preserve">Suppliers of goods and </w:t>
            </w:r>
            <w:r w:rsidR="00F57219" w:rsidRPr="00834DF3">
              <w:rPr>
                <w:rFonts w:ascii="Arial" w:hAnsi="Arial" w:cs="Arial"/>
              </w:rPr>
              <w:t>services</w:t>
            </w:r>
          </w:p>
          <w:p w14:paraId="0E30CFAB" w14:textId="77777777" w:rsidR="00C44F5D" w:rsidRPr="00834DF3" w:rsidRDefault="00C44F5D" w:rsidP="00F233F4">
            <w:pPr>
              <w:spacing w:line="360" w:lineRule="auto"/>
              <w:rPr>
                <w:rFonts w:ascii="Arial" w:hAnsi="Arial" w:cs="Arial"/>
              </w:rPr>
            </w:pPr>
            <w:r w:rsidRPr="00834DF3">
              <w:rPr>
                <w:rFonts w:ascii="Arial" w:hAnsi="Arial" w:cs="Arial"/>
              </w:rPr>
              <w:t>Customers and clients</w:t>
            </w:r>
          </w:p>
          <w:p w14:paraId="62B7FE13" w14:textId="77777777" w:rsidR="00C44F5D" w:rsidRPr="00834DF3" w:rsidRDefault="00C44F5D" w:rsidP="00F233F4">
            <w:pPr>
              <w:spacing w:line="360" w:lineRule="auto"/>
              <w:rPr>
                <w:rFonts w:ascii="Arial" w:hAnsi="Arial" w:cs="Arial"/>
              </w:rPr>
            </w:pPr>
            <w:r w:rsidRPr="00834DF3">
              <w:rPr>
                <w:rFonts w:ascii="Arial" w:hAnsi="Arial" w:cs="Arial"/>
              </w:rPr>
              <w:t>Regulations and Government agencies</w:t>
            </w:r>
          </w:p>
          <w:p w14:paraId="55A24150" w14:textId="77777777" w:rsidR="00C44F5D" w:rsidRPr="00834DF3" w:rsidRDefault="00C44F5D" w:rsidP="00F233F4">
            <w:pPr>
              <w:spacing w:line="360" w:lineRule="auto"/>
              <w:rPr>
                <w:rFonts w:ascii="Arial" w:hAnsi="Arial" w:cs="Arial"/>
              </w:rPr>
            </w:pPr>
            <w:r w:rsidRPr="00834DF3">
              <w:rPr>
                <w:rFonts w:ascii="Arial" w:hAnsi="Arial" w:cs="Arial"/>
              </w:rPr>
              <w:t xml:space="preserve">Community </w:t>
            </w:r>
          </w:p>
          <w:p w14:paraId="534DB0A5" w14:textId="77777777" w:rsidR="00C44F5D" w:rsidRPr="00834DF3" w:rsidRDefault="00C44F5D" w:rsidP="00F233F4">
            <w:pPr>
              <w:spacing w:line="360" w:lineRule="auto"/>
              <w:rPr>
                <w:rFonts w:ascii="Arial" w:hAnsi="Arial" w:cs="Arial"/>
              </w:rPr>
            </w:pPr>
            <w:r w:rsidRPr="00834DF3">
              <w:rPr>
                <w:rFonts w:ascii="Arial" w:hAnsi="Arial" w:cs="Arial"/>
              </w:rPr>
              <w:t xml:space="preserve">Subcontractors </w:t>
            </w:r>
          </w:p>
          <w:p w14:paraId="70EF3C6C" w14:textId="290F8428" w:rsidR="00C44F5D" w:rsidRPr="00834DF3" w:rsidRDefault="00C44F5D" w:rsidP="00F233F4">
            <w:pPr>
              <w:spacing w:line="360" w:lineRule="auto"/>
              <w:rPr>
                <w:rFonts w:ascii="Arial" w:hAnsi="Arial" w:cs="Arial"/>
              </w:rPr>
            </w:pPr>
          </w:p>
        </w:tc>
      </w:tr>
    </w:tbl>
    <w:p w14:paraId="5AC69892" w14:textId="2C6C1890" w:rsidR="002E38DF" w:rsidRPr="00834DF3" w:rsidRDefault="00585C3B" w:rsidP="00585C3B">
      <w:pPr>
        <w:spacing w:line="360" w:lineRule="auto"/>
        <w:jc w:val="right"/>
        <w:rPr>
          <w:rFonts w:ascii="Arial" w:hAnsi="Arial" w:cs="Arial"/>
        </w:rPr>
      </w:pPr>
      <w:r w:rsidRPr="00834DF3">
        <w:rPr>
          <w:rFonts w:ascii="Arial" w:hAnsi="Arial" w:cs="Arial"/>
        </w:rPr>
        <w:t>Fig 2. Stakeholder table</w:t>
      </w:r>
    </w:p>
    <w:p w14:paraId="72B966B7" w14:textId="4EB902B6" w:rsidR="00D715A4" w:rsidRPr="00834DF3" w:rsidRDefault="00585C3B" w:rsidP="00585C3B">
      <w:pPr>
        <w:spacing w:line="360" w:lineRule="auto"/>
        <w:rPr>
          <w:rFonts w:ascii="Arial" w:hAnsi="Arial" w:cs="Arial"/>
        </w:rPr>
      </w:pPr>
      <w:r w:rsidRPr="00834DF3">
        <w:rPr>
          <w:rFonts w:ascii="Arial" w:hAnsi="Arial" w:cs="Arial"/>
        </w:rPr>
        <w:drawing>
          <wp:anchor distT="0" distB="0" distL="114300" distR="114300" simplePos="0" relativeHeight="251676672" behindDoc="0" locked="0" layoutInCell="1" allowOverlap="1" wp14:anchorId="0CCC2E42" wp14:editId="4B7F27A6">
            <wp:simplePos x="0" y="0"/>
            <wp:positionH relativeFrom="column">
              <wp:posOffset>313773</wp:posOffset>
            </wp:positionH>
            <wp:positionV relativeFrom="paragraph">
              <wp:posOffset>1905607</wp:posOffset>
            </wp:positionV>
            <wp:extent cx="3597358" cy="2882348"/>
            <wp:effectExtent l="0" t="0" r="317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5574" t="6538" r="7462" b="489"/>
                    <a:stretch/>
                  </pic:blipFill>
                  <pic:spPr bwMode="auto">
                    <a:xfrm>
                      <a:off x="0" y="0"/>
                      <a:ext cx="3597358" cy="288234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B46EC" w:rsidRPr="00834DF3">
        <w:rPr>
          <w:rFonts w:ascii="Arial" w:hAnsi="Arial" w:cs="Arial"/>
        </w:rPr>
        <w:t>Clayton (2014)</w:t>
      </w:r>
      <w:r w:rsidR="002E38DF" w:rsidRPr="00834DF3">
        <w:rPr>
          <w:rFonts w:ascii="Arial" w:hAnsi="Arial" w:cs="Arial"/>
        </w:rPr>
        <w:t xml:space="preserve"> suggests using a </w:t>
      </w:r>
      <w:r w:rsidR="00F57219" w:rsidRPr="00834DF3">
        <w:rPr>
          <w:rFonts w:ascii="Arial" w:hAnsi="Arial" w:cs="Arial"/>
        </w:rPr>
        <w:t>five-step</w:t>
      </w:r>
      <w:r w:rsidR="002E38DF" w:rsidRPr="00834DF3">
        <w:rPr>
          <w:rFonts w:ascii="Arial" w:hAnsi="Arial" w:cs="Arial"/>
        </w:rPr>
        <w:t xml:space="preserve"> stakeholder engagement process to make communication with stakeholders clear </w:t>
      </w:r>
      <w:r w:rsidR="00F41DD1" w:rsidRPr="00834DF3">
        <w:rPr>
          <w:rFonts w:ascii="Arial" w:hAnsi="Arial" w:cs="Arial"/>
        </w:rPr>
        <w:t>to</w:t>
      </w:r>
      <w:r w:rsidR="002E38DF" w:rsidRPr="00834DF3">
        <w:rPr>
          <w:rFonts w:ascii="Arial" w:hAnsi="Arial" w:cs="Arial"/>
        </w:rPr>
        <w:t xml:space="preserve"> create a good relationship</w:t>
      </w:r>
      <w:r w:rsidR="00F41DD1" w:rsidRPr="00834DF3">
        <w:rPr>
          <w:rFonts w:ascii="Arial" w:hAnsi="Arial" w:cs="Arial"/>
        </w:rPr>
        <w:t xml:space="preserve">. The first step in the process is to </w:t>
      </w:r>
      <w:r w:rsidR="00D904F5" w:rsidRPr="00834DF3">
        <w:rPr>
          <w:rFonts w:ascii="Arial" w:hAnsi="Arial" w:cs="Arial"/>
        </w:rPr>
        <w:t xml:space="preserve">identify the stakeholders, this includes anyone who has an interest in the project. </w:t>
      </w:r>
      <w:r w:rsidR="00664B3F" w:rsidRPr="00834DF3">
        <w:rPr>
          <w:rFonts w:ascii="Arial" w:hAnsi="Arial" w:cs="Arial"/>
        </w:rPr>
        <w:t>The second step is to analyse them, their needs and wants (appendix 4),</w:t>
      </w:r>
      <w:r w:rsidR="00D904F5" w:rsidRPr="00834DF3">
        <w:rPr>
          <w:rFonts w:ascii="Arial" w:hAnsi="Arial" w:cs="Arial"/>
        </w:rPr>
        <w:t xml:space="preserve">The </w:t>
      </w:r>
      <w:r w:rsidR="00664B3F" w:rsidRPr="00834DF3">
        <w:rPr>
          <w:rFonts w:ascii="Arial" w:hAnsi="Arial" w:cs="Arial"/>
        </w:rPr>
        <w:t xml:space="preserve">third </w:t>
      </w:r>
      <w:r w:rsidR="00D904F5" w:rsidRPr="00834DF3">
        <w:rPr>
          <w:rFonts w:ascii="Arial" w:hAnsi="Arial" w:cs="Arial"/>
        </w:rPr>
        <w:t>step is to create a plan which has been done using the Gantt chart and creating the steering group and project sponsor who together create the user stories.</w:t>
      </w:r>
      <w:r w:rsidR="00664B3F" w:rsidRPr="00834DF3">
        <w:rPr>
          <w:rFonts w:ascii="Arial" w:hAnsi="Arial" w:cs="Arial"/>
        </w:rPr>
        <w:t xml:space="preserve"> Fourth step is to put everything that has been planned into action and then review, this will show if any changes need to be made and what needs improving on</w:t>
      </w:r>
      <w:r w:rsidR="008B46EC" w:rsidRPr="00834DF3">
        <w:rPr>
          <w:rFonts w:ascii="Arial" w:hAnsi="Arial" w:cs="Arial"/>
        </w:rPr>
        <w:t xml:space="preserve"> for the project to be a success</w:t>
      </w:r>
      <w:r w:rsidR="00664B3F" w:rsidRPr="00834DF3">
        <w:rPr>
          <w:rFonts w:ascii="Arial" w:hAnsi="Arial" w:cs="Arial"/>
        </w:rPr>
        <w:t>.</w:t>
      </w:r>
    </w:p>
    <w:p w14:paraId="4621B06B" w14:textId="1579C35A" w:rsidR="00585C3B" w:rsidRPr="00834DF3" w:rsidRDefault="00585C3B" w:rsidP="00585C3B">
      <w:pPr>
        <w:spacing w:line="360" w:lineRule="auto"/>
        <w:rPr>
          <w:rFonts w:ascii="Arial" w:hAnsi="Arial" w:cs="Arial"/>
        </w:rPr>
      </w:pPr>
    </w:p>
    <w:p w14:paraId="7B481C4C" w14:textId="77777777" w:rsidR="00585C3B" w:rsidRPr="00834DF3" w:rsidRDefault="00585C3B" w:rsidP="00585C3B">
      <w:pPr>
        <w:spacing w:line="360" w:lineRule="auto"/>
        <w:rPr>
          <w:rStyle w:val="eop"/>
          <w:rFonts w:ascii="Arial" w:hAnsi="Arial" w:cs="Arial"/>
        </w:rPr>
      </w:pPr>
    </w:p>
    <w:p w14:paraId="027ECE36" w14:textId="4DD40BD8" w:rsidR="00D715A4" w:rsidRPr="00834DF3" w:rsidRDefault="00D715A4" w:rsidP="00F233F4">
      <w:pPr>
        <w:spacing w:line="360" w:lineRule="auto"/>
        <w:rPr>
          <w:rStyle w:val="eop"/>
          <w:rFonts w:ascii="Arial" w:hAnsi="Arial" w:cs="Arial"/>
          <w:color w:val="373A3C"/>
          <w:shd w:val="clear" w:color="auto" w:fill="FFFFFF"/>
        </w:rPr>
      </w:pPr>
    </w:p>
    <w:p w14:paraId="4C1B5644" w14:textId="4FC9464B" w:rsidR="00D715A4" w:rsidRPr="00834DF3" w:rsidRDefault="00D715A4" w:rsidP="00F233F4">
      <w:pPr>
        <w:spacing w:line="360" w:lineRule="auto"/>
        <w:rPr>
          <w:rStyle w:val="eop"/>
          <w:rFonts w:ascii="Arial" w:hAnsi="Arial" w:cs="Arial"/>
          <w:color w:val="373A3C"/>
          <w:shd w:val="clear" w:color="auto" w:fill="FFFFFF"/>
        </w:rPr>
      </w:pPr>
    </w:p>
    <w:p w14:paraId="779A920B" w14:textId="7FE1B849" w:rsidR="00D715A4" w:rsidRPr="00834DF3" w:rsidRDefault="00D715A4" w:rsidP="00F233F4">
      <w:pPr>
        <w:spacing w:line="360" w:lineRule="auto"/>
        <w:rPr>
          <w:rStyle w:val="eop"/>
          <w:rFonts w:ascii="Arial" w:hAnsi="Arial" w:cs="Arial"/>
          <w:color w:val="373A3C"/>
          <w:shd w:val="clear" w:color="auto" w:fill="FFFFFF"/>
        </w:rPr>
      </w:pPr>
    </w:p>
    <w:p w14:paraId="1167D84F" w14:textId="57E2180E" w:rsidR="00D715A4" w:rsidRPr="00834DF3" w:rsidRDefault="00D715A4" w:rsidP="00F233F4">
      <w:pPr>
        <w:spacing w:line="360" w:lineRule="auto"/>
        <w:rPr>
          <w:rStyle w:val="eop"/>
          <w:rFonts w:ascii="Arial" w:hAnsi="Arial" w:cs="Arial"/>
          <w:color w:val="373A3C"/>
          <w:shd w:val="clear" w:color="auto" w:fill="FFFFFF"/>
        </w:rPr>
      </w:pPr>
    </w:p>
    <w:p w14:paraId="17C1A442" w14:textId="7AC74347" w:rsidR="00D715A4" w:rsidRPr="00834DF3" w:rsidRDefault="00D715A4" w:rsidP="00F233F4">
      <w:pPr>
        <w:spacing w:line="360" w:lineRule="auto"/>
        <w:rPr>
          <w:rStyle w:val="eop"/>
          <w:rFonts w:ascii="Arial" w:hAnsi="Arial" w:cs="Arial"/>
          <w:color w:val="373A3C"/>
          <w:shd w:val="clear" w:color="auto" w:fill="FFFFFF"/>
        </w:rPr>
      </w:pPr>
    </w:p>
    <w:p w14:paraId="755E16A4" w14:textId="70A3AB8E" w:rsidR="00D715A4" w:rsidRPr="00834DF3" w:rsidRDefault="00585C3B" w:rsidP="00585C3B">
      <w:pPr>
        <w:tabs>
          <w:tab w:val="left" w:pos="6367"/>
        </w:tabs>
        <w:spacing w:line="360" w:lineRule="auto"/>
        <w:rPr>
          <w:rStyle w:val="eop"/>
          <w:rFonts w:ascii="Arial" w:hAnsi="Arial" w:cs="Arial"/>
          <w:color w:val="373A3C"/>
          <w:shd w:val="clear" w:color="auto" w:fill="FFFFFF"/>
        </w:rPr>
      </w:pPr>
      <w:r w:rsidRPr="00834DF3">
        <w:rPr>
          <w:rStyle w:val="eop"/>
          <w:rFonts w:ascii="Arial" w:hAnsi="Arial" w:cs="Arial"/>
          <w:color w:val="373A3C"/>
          <w:shd w:val="clear" w:color="auto" w:fill="FFFFFF"/>
        </w:rPr>
        <w:tab/>
        <w:t>(Source: Clayton, 2014)</w:t>
      </w:r>
    </w:p>
    <w:p w14:paraId="0E81E84B" w14:textId="2D4EEE2A" w:rsidR="00D715A4" w:rsidRPr="00834DF3" w:rsidRDefault="00D715A4" w:rsidP="009123DB">
      <w:pPr>
        <w:pStyle w:val="Heading1"/>
        <w:rPr>
          <w:rStyle w:val="eop"/>
          <w:rFonts w:ascii="Arial" w:hAnsi="Arial" w:cs="Arial"/>
          <w:b/>
          <w:bCs/>
          <w:sz w:val="22"/>
          <w:szCs w:val="22"/>
          <w:u w:val="single"/>
          <w:shd w:val="clear" w:color="auto" w:fill="FFFFFF"/>
        </w:rPr>
      </w:pPr>
      <w:bookmarkStart w:id="7" w:name="_Toc56877272"/>
      <w:r w:rsidRPr="00834DF3">
        <w:rPr>
          <w:rStyle w:val="eop"/>
          <w:rFonts w:ascii="Arial" w:hAnsi="Arial" w:cs="Arial"/>
          <w:b/>
          <w:bCs/>
          <w:sz w:val="22"/>
          <w:szCs w:val="22"/>
          <w:u w:val="single"/>
          <w:shd w:val="clear" w:color="auto" w:fill="FFFFFF"/>
        </w:rPr>
        <w:lastRenderedPageBreak/>
        <w:t>CONCLUSION</w:t>
      </w:r>
      <w:bookmarkEnd w:id="7"/>
    </w:p>
    <w:p w14:paraId="541A5041" w14:textId="77777777" w:rsidR="00AE786F" w:rsidRPr="00834DF3" w:rsidRDefault="00D01BA2" w:rsidP="00F233F4">
      <w:pPr>
        <w:spacing w:line="360" w:lineRule="auto"/>
        <w:rPr>
          <w:rStyle w:val="normaltextrun"/>
          <w:rFonts w:ascii="Arial" w:hAnsi="Arial" w:cs="Arial"/>
          <w:shd w:val="clear" w:color="auto" w:fill="FFFFFF"/>
          <w:lang w:val="en-US"/>
        </w:rPr>
      </w:pPr>
      <w:r w:rsidRPr="00834DF3">
        <w:rPr>
          <w:rStyle w:val="normaltextrun"/>
          <w:rFonts w:ascii="Arial" w:hAnsi="Arial" w:cs="Arial"/>
          <w:shd w:val="clear" w:color="auto" w:fill="FFFFFF"/>
          <w:lang w:val="en-US"/>
        </w:rPr>
        <w:t xml:space="preserve">On reflection project managing the relocation of </w:t>
      </w:r>
      <w:r w:rsidR="00F57219" w:rsidRPr="00834DF3">
        <w:rPr>
          <w:rStyle w:val="normaltextrun"/>
          <w:rFonts w:ascii="Arial" w:hAnsi="Arial" w:cs="Arial"/>
          <w:shd w:val="clear" w:color="auto" w:fill="FFFFFF"/>
          <w:lang w:val="en-US"/>
        </w:rPr>
        <w:t>Vintners</w:t>
      </w:r>
      <w:r w:rsidRPr="00834DF3">
        <w:rPr>
          <w:rStyle w:val="normaltextrun"/>
          <w:rFonts w:ascii="Arial" w:hAnsi="Arial" w:cs="Arial"/>
          <w:shd w:val="clear" w:color="auto" w:fill="FFFFFF"/>
          <w:lang w:val="en-US"/>
        </w:rPr>
        <w:t xml:space="preserve"> Antiques has identified that it is important to have a good plan and </w:t>
      </w:r>
      <w:r w:rsidR="0072300B" w:rsidRPr="00834DF3">
        <w:rPr>
          <w:rStyle w:val="normaltextrun"/>
          <w:rFonts w:ascii="Arial" w:hAnsi="Arial" w:cs="Arial"/>
          <w:shd w:val="clear" w:color="auto" w:fill="FFFFFF"/>
          <w:lang w:val="en-US"/>
        </w:rPr>
        <w:t>communication with</w:t>
      </w:r>
      <w:r w:rsidRPr="00834DF3">
        <w:rPr>
          <w:rStyle w:val="normaltextrun"/>
          <w:rFonts w:ascii="Arial" w:hAnsi="Arial" w:cs="Arial"/>
          <w:shd w:val="clear" w:color="auto" w:fill="FFFFFF"/>
          <w:lang w:val="en-US"/>
        </w:rPr>
        <w:t xml:space="preserve"> relevant stakeholders to have clear instructions of the objectives.</w:t>
      </w:r>
      <w:r w:rsidR="0072300B" w:rsidRPr="00834DF3">
        <w:rPr>
          <w:rStyle w:val="normaltextrun"/>
          <w:rFonts w:ascii="Arial" w:hAnsi="Arial" w:cs="Arial"/>
          <w:shd w:val="clear" w:color="auto" w:fill="FFFFFF"/>
          <w:lang w:val="en-US"/>
        </w:rPr>
        <w:t xml:space="preserve"> This enable</w:t>
      </w:r>
      <w:r w:rsidR="00E805F3" w:rsidRPr="00834DF3">
        <w:rPr>
          <w:rStyle w:val="normaltextrun"/>
          <w:rFonts w:ascii="Arial" w:hAnsi="Arial" w:cs="Arial"/>
          <w:shd w:val="clear" w:color="auto" w:fill="FFFFFF"/>
          <w:lang w:val="en-US"/>
        </w:rPr>
        <w:t>s</w:t>
      </w:r>
      <w:r w:rsidR="0072300B" w:rsidRPr="00834DF3">
        <w:rPr>
          <w:rStyle w:val="normaltextrun"/>
          <w:rFonts w:ascii="Arial" w:hAnsi="Arial" w:cs="Arial"/>
          <w:shd w:val="clear" w:color="auto" w:fill="FFFFFF"/>
          <w:lang w:val="en-US"/>
        </w:rPr>
        <w:t xml:space="preserve"> the project </w:t>
      </w:r>
      <w:r w:rsidR="00E805F3" w:rsidRPr="00834DF3">
        <w:rPr>
          <w:rStyle w:val="normaltextrun"/>
          <w:rFonts w:ascii="Arial" w:hAnsi="Arial" w:cs="Arial"/>
          <w:shd w:val="clear" w:color="auto" w:fill="FFFFFF"/>
          <w:lang w:val="en-US"/>
        </w:rPr>
        <w:t>manager</w:t>
      </w:r>
      <w:r w:rsidR="0072300B" w:rsidRPr="00834DF3">
        <w:rPr>
          <w:rStyle w:val="normaltextrun"/>
          <w:rFonts w:ascii="Arial" w:hAnsi="Arial" w:cs="Arial"/>
          <w:shd w:val="clear" w:color="auto" w:fill="FFFFFF"/>
          <w:lang w:val="en-US"/>
        </w:rPr>
        <w:t xml:space="preserve"> to define the roles and responsibilities of each member of the team so that there is no conflict.</w:t>
      </w:r>
      <w:r w:rsidRPr="00834DF3">
        <w:rPr>
          <w:rStyle w:val="normaltextrun"/>
          <w:rFonts w:ascii="Arial" w:hAnsi="Arial" w:cs="Arial"/>
          <w:shd w:val="clear" w:color="auto" w:fill="FFFFFF"/>
          <w:lang w:val="en-US"/>
        </w:rPr>
        <w:t xml:space="preserve"> It is also important going forward to document each stage of the project which should be done on any cloud software so that it can be accessed by all stakeholders to see how the project is </w:t>
      </w:r>
      <w:r w:rsidR="0072300B" w:rsidRPr="00834DF3">
        <w:rPr>
          <w:rStyle w:val="normaltextrun"/>
          <w:rFonts w:ascii="Arial" w:hAnsi="Arial" w:cs="Arial"/>
          <w:shd w:val="clear" w:color="auto" w:fill="FFFFFF"/>
          <w:lang w:val="en-US"/>
        </w:rPr>
        <w:t>performing</w:t>
      </w:r>
      <w:r w:rsidRPr="00834DF3">
        <w:rPr>
          <w:rStyle w:val="normaltextrun"/>
          <w:rFonts w:ascii="Arial" w:hAnsi="Arial" w:cs="Arial"/>
          <w:shd w:val="clear" w:color="auto" w:fill="FFFFFF"/>
          <w:lang w:val="en-US"/>
        </w:rPr>
        <w:t xml:space="preserve"> and if it is on schedule. </w:t>
      </w:r>
    </w:p>
    <w:p w14:paraId="73E2EE63" w14:textId="77777777" w:rsidR="00AE786F" w:rsidRPr="00834DF3" w:rsidRDefault="00D715A4" w:rsidP="00F233F4">
      <w:pPr>
        <w:spacing w:line="360" w:lineRule="auto"/>
        <w:rPr>
          <w:rStyle w:val="normaltextrun"/>
          <w:rFonts w:ascii="Arial" w:hAnsi="Arial" w:cs="Arial"/>
          <w:shd w:val="clear" w:color="auto" w:fill="FFFFFF"/>
          <w:lang w:val="en-US"/>
        </w:rPr>
      </w:pPr>
      <w:r w:rsidRPr="00834DF3">
        <w:rPr>
          <w:rStyle w:val="normaltextrun"/>
          <w:rFonts w:ascii="Arial" w:hAnsi="Arial" w:cs="Arial"/>
          <w:shd w:val="clear" w:color="auto" w:fill="FFFFFF"/>
          <w:lang w:val="en-US"/>
        </w:rPr>
        <w:t>As mentioned by Roberts (2011) that it takes an </w:t>
      </w:r>
      <w:r w:rsidRPr="00834DF3">
        <w:rPr>
          <w:rStyle w:val="spellingerror"/>
          <w:rFonts w:ascii="Arial" w:hAnsi="Arial" w:cs="Arial"/>
          <w:shd w:val="clear" w:color="auto" w:fill="FFFFFF"/>
          <w:lang w:val="en-US"/>
        </w:rPr>
        <w:t>organisation</w:t>
      </w:r>
      <w:r w:rsidRPr="00834DF3">
        <w:rPr>
          <w:rStyle w:val="normaltextrun"/>
          <w:rFonts w:ascii="Arial" w:hAnsi="Arial" w:cs="Arial"/>
          <w:shd w:val="clear" w:color="auto" w:fill="FFFFFF"/>
          <w:lang w:val="en-US"/>
        </w:rPr>
        <w:t xml:space="preserve"> to develop a project however this cannot be successful without </w:t>
      </w:r>
      <w:r w:rsidRPr="00834DF3">
        <w:rPr>
          <w:rStyle w:val="normaltextrun"/>
          <w:rFonts w:ascii="Arial" w:hAnsi="Arial" w:cs="Arial"/>
          <w:shd w:val="clear" w:color="auto" w:fill="FFFFFF"/>
          <w:lang w:val="en-US"/>
        </w:rPr>
        <w:t>a</w:t>
      </w:r>
      <w:r w:rsidRPr="00834DF3">
        <w:rPr>
          <w:rStyle w:val="normaltextrun"/>
          <w:rFonts w:ascii="Arial" w:hAnsi="Arial" w:cs="Arial"/>
          <w:shd w:val="clear" w:color="auto" w:fill="FFFFFF"/>
          <w:lang w:val="en-US"/>
        </w:rPr>
        <w:t xml:space="preserve"> competent project manager. It is the responsibility of the project manager to hold everything together and carefully make the end decisions which can result in the success or failure of the project. </w:t>
      </w:r>
      <w:r w:rsidR="00267B3E" w:rsidRPr="00834DF3">
        <w:rPr>
          <w:rStyle w:val="normaltextrun"/>
          <w:rFonts w:ascii="Arial" w:hAnsi="Arial" w:cs="Arial"/>
          <w:shd w:val="clear" w:color="auto" w:fill="FFFFFF"/>
          <w:lang w:val="en-US"/>
        </w:rPr>
        <w:t>Therefore</w:t>
      </w:r>
      <w:r w:rsidR="00233B92" w:rsidRPr="00834DF3">
        <w:rPr>
          <w:rStyle w:val="normaltextrun"/>
          <w:rFonts w:ascii="Arial" w:hAnsi="Arial" w:cs="Arial"/>
          <w:shd w:val="clear" w:color="auto" w:fill="FFFFFF"/>
          <w:lang w:val="en-US"/>
        </w:rPr>
        <w:t>,</w:t>
      </w:r>
      <w:r w:rsidRPr="00834DF3">
        <w:rPr>
          <w:rStyle w:val="normaltextrun"/>
          <w:rFonts w:ascii="Arial" w:hAnsi="Arial" w:cs="Arial"/>
          <w:shd w:val="clear" w:color="auto" w:fill="FFFFFF"/>
          <w:lang w:val="en-US"/>
        </w:rPr>
        <w:t xml:space="preserve"> as the project manager it is important to have the right training and experience to carry out the role before even thinking about taking on the position. </w:t>
      </w:r>
    </w:p>
    <w:p w14:paraId="48139687" w14:textId="40AB4859" w:rsidR="00D715A4" w:rsidRPr="00834DF3" w:rsidRDefault="00AE786F" w:rsidP="00F233F4">
      <w:pPr>
        <w:spacing w:line="360" w:lineRule="auto"/>
        <w:rPr>
          <w:rFonts w:ascii="Arial" w:hAnsi="Arial" w:cs="Arial"/>
        </w:rPr>
      </w:pPr>
      <w:r w:rsidRPr="00834DF3">
        <w:rPr>
          <w:rStyle w:val="normaltextrun"/>
          <w:rFonts w:ascii="Arial" w:hAnsi="Arial" w:cs="Arial"/>
          <w:shd w:val="clear" w:color="auto" w:fill="FFFFFF"/>
          <w:lang w:val="en-US"/>
        </w:rPr>
        <w:t>Consequently</w:t>
      </w:r>
      <w:r w:rsidR="00D715A4" w:rsidRPr="00834DF3">
        <w:rPr>
          <w:rStyle w:val="normaltextrun"/>
          <w:rFonts w:ascii="Arial" w:hAnsi="Arial" w:cs="Arial"/>
          <w:shd w:val="clear" w:color="auto" w:fill="FFFFFF"/>
          <w:lang w:val="en-US"/>
        </w:rPr>
        <w:t>,</w:t>
      </w:r>
      <w:r w:rsidR="00D715A4" w:rsidRPr="00834DF3">
        <w:rPr>
          <w:rStyle w:val="normaltextrun"/>
          <w:rFonts w:ascii="Arial" w:hAnsi="Arial" w:cs="Arial"/>
          <w:shd w:val="clear" w:color="auto" w:fill="FFFFFF"/>
          <w:lang w:val="en-US"/>
        </w:rPr>
        <w:t xml:space="preserve"> I want to take it upon myself to further my career </w:t>
      </w:r>
      <w:r w:rsidR="00EC78CC" w:rsidRPr="00834DF3">
        <w:rPr>
          <w:rStyle w:val="normaltextrun"/>
          <w:rFonts w:ascii="Arial" w:hAnsi="Arial" w:cs="Arial"/>
          <w:shd w:val="clear" w:color="auto" w:fill="FFFFFF"/>
          <w:lang w:val="en-US"/>
        </w:rPr>
        <w:t xml:space="preserve">and develop a self-development plan (appendix 5) </w:t>
      </w:r>
      <w:r w:rsidR="00D715A4" w:rsidRPr="00834DF3">
        <w:rPr>
          <w:rStyle w:val="normaltextrun"/>
          <w:rFonts w:ascii="Arial" w:hAnsi="Arial" w:cs="Arial"/>
          <w:shd w:val="clear" w:color="auto" w:fill="FFFFFF"/>
          <w:lang w:val="en-US"/>
        </w:rPr>
        <w:t>to achieve the project manager status I will be undertaking the Prince 2 course which is an accredited course in the UK.</w:t>
      </w:r>
      <w:r w:rsidR="00D715A4" w:rsidRPr="00834DF3">
        <w:rPr>
          <w:rStyle w:val="eop"/>
          <w:rFonts w:ascii="Arial" w:hAnsi="Arial" w:cs="Arial"/>
          <w:shd w:val="clear" w:color="auto" w:fill="FFFFFF"/>
        </w:rPr>
        <w:t> </w:t>
      </w:r>
      <w:r w:rsidR="00DD4270" w:rsidRPr="00834DF3">
        <w:rPr>
          <w:rStyle w:val="eop"/>
          <w:rFonts w:ascii="Arial" w:hAnsi="Arial" w:cs="Arial"/>
          <w:shd w:val="clear" w:color="auto" w:fill="FFFFFF"/>
        </w:rPr>
        <w:t>I can then use this method to manage any type of project and will create more opportunities for myself.</w:t>
      </w:r>
      <w:r w:rsidRPr="00834DF3">
        <w:rPr>
          <w:rStyle w:val="eop"/>
          <w:rFonts w:ascii="Arial" w:hAnsi="Arial" w:cs="Arial"/>
          <w:shd w:val="clear" w:color="auto" w:fill="FFFFFF"/>
        </w:rPr>
        <w:t xml:space="preserve"> I would also like to become a member of a professional body such as the Association for Project Management to gain more knowledge and experience. This would benefit me when taking on future projects and set me up on a path to success.</w:t>
      </w:r>
    </w:p>
    <w:p w14:paraId="51A6C0B2" w14:textId="053B4720" w:rsidR="0008055C" w:rsidRPr="00834DF3" w:rsidRDefault="0008055C" w:rsidP="00F233F4">
      <w:pPr>
        <w:spacing w:line="360" w:lineRule="auto"/>
        <w:rPr>
          <w:rFonts w:ascii="Arial" w:hAnsi="Arial" w:cs="Arial"/>
        </w:rPr>
      </w:pPr>
    </w:p>
    <w:p w14:paraId="4E244B73" w14:textId="570B8A49" w:rsidR="0008055C" w:rsidRPr="00834DF3" w:rsidRDefault="0008055C" w:rsidP="00F233F4">
      <w:pPr>
        <w:spacing w:line="360" w:lineRule="auto"/>
        <w:rPr>
          <w:rFonts w:ascii="Arial" w:hAnsi="Arial" w:cs="Arial"/>
        </w:rPr>
      </w:pPr>
    </w:p>
    <w:p w14:paraId="70C506CE" w14:textId="51A30971" w:rsidR="006A64EC" w:rsidRPr="00834DF3" w:rsidRDefault="006A64EC" w:rsidP="00F233F4">
      <w:pPr>
        <w:spacing w:line="360" w:lineRule="auto"/>
        <w:rPr>
          <w:rFonts w:ascii="Arial" w:hAnsi="Arial" w:cs="Arial"/>
        </w:rPr>
      </w:pPr>
    </w:p>
    <w:p w14:paraId="76AE1096" w14:textId="0EBF30D9" w:rsidR="006A64EC" w:rsidRPr="00834DF3" w:rsidRDefault="006A64EC" w:rsidP="00F233F4">
      <w:pPr>
        <w:spacing w:line="360" w:lineRule="auto"/>
        <w:rPr>
          <w:rFonts w:ascii="Arial" w:hAnsi="Arial" w:cs="Arial"/>
        </w:rPr>
      </w:pPr>
    </w:p>
    <w:p w14:paraId="57C1AD1A" w14:textId="3C1AA818" w:rsidR="006A64EC" w:rsidRPr="00834DF3" w:rsidRDefault="006A64EC" w:rsidP="00F233F4">
      <w:pPr>
        <w:spacing w:line="360" w:lineRule="auto"/>
        <w:rPr>
          <w:rFonts w:ascii="Arial" w:hAnsi="Arial" w:cs="Arial"/>
        </w:rPr>
      </w:pPr>
    </w:p>
    <w:p w14:paraId="71BC57CF" w14:textId="61818427" w:rsidR="006A64EC" w:rsidRPr="00834DF3" w:rsidRDefault="006A64EC" w:rsidP="00F233F4">
      <w:pPr>
        <w:spacing w:line="360" w:lineRule="auto"/>
        <w:rPr>
          <w:rFonts w:ascii="Arial" w:hAnsi="Arial" w:cs="Arial"/>
        </w:rPr>
      </w:pPr>
    </w:p>
    <w:p w14:paraId="40B7B1FF" w14:textId="623457B4" w:rsidR="006A64EC" w:rsidRPr="00834DF3" w:rsidRDefault="006A64EC" w:rsidP="00F233F4">
      <w:pPr>
        <w:spacing w:line="360" w:lineRule="auto"/>
        <w:rPr>
          <w:rFonts w:ascii="Arial" w:hAnsi="Arial" w:cs="Arial"/>
        </w:rPr>
      </w:pPr>
    </w:p>
    <w:p w14:paraId="0D158CF4" w14:textId="0ECD2A16" w:rsidR="006A64EC" w:rsidRPr="00834DF3" w:rsidRDefault="006A64EC" w:rsidP="00F233F4">
      <w:pPr>
        <w:spacing w:line="360" w:lineRule="auto"/>
        <w:rPr>
          <w:rFonts w:ascii="Arial" w:hAnsi="Arial" w:cs="Arial"/>
        </w:rPr>
      </w:pPr>
    </w:p>
    <w:p w14:paraId="4405BCB6" w14:textId="1FCAEF41" w:rsidR="00F233F4" w:rsidRPr="005A1770" w:rsidRDefault="00F233F4" w:rsidP="009123DB">
      <w:pPr>
        <w:pStyle w:val="Heading1"/>
        <w:rPr>
          <w:rFonts w:ascii="Arial" w:hAnsi="Arial" w:cs="Arial"/>
          <w:b/>
          <w:bCs/>
          <w:sz w:val="22"/>
          <w:szCs w:val="22"/>
          <w:u w:val="single"/>
        </w:rPr>
      </w:pPr>
      <w:bookmarkStart w:id="8" w:name="_Toc56877273"/>
      <w:r w:rsidRPr="005A1770">
        <w:rPr>
          <w:rFonts w:ascii="Arial" w:hAnsi="Arial" w:cs="Arial"/>
          <w:b/>
          <w:bCs/>
          <w:sz w:val="22"/>
          <w:szCs w:val="22"/>
          <w:u w:val="single"/>
        </w:rPr>
        <w:lastRenderedPageBreak/>
        <w:t xml:space="preserve">APPENDIX </w:t>
      </w:r>
      <w:r w:rsidR="00846AD5" w:rsidRPr="005A1770">
        <w:rPr>
          <w:rFonts w:ascii="Arial" w:hAnsi="Arial" w:cs="Arial"/>
          <w:b/>
          <w:bCs/>
          <w:sz w:val="22"/>
          <w:szCs w:val="22"/>
          <w:u w:val="single"/>
        </w:rPr>
        <w:t>1</w:t>
      </w:r>
      <w:r w:rsidR="00B67AA2" w:rsidRPr="005A1770">
        <w:rPr>
          <w:rFonts w:ascii="Arial" w:hAnsi="Arial" w:cs="Arial"/>
          <w:b/>
          <w:bCs/>
          <w:sz w:val="22"/>
          <w:szCs w:val="22"/>
          <w:u w:val="single"/>
        </w:rPr>
        <w:t xml:space="preserve"> </w:t>
      </w:r>
      <w:r w:rsidRPr="005A1770">
        <w:rPr>
          <w:rFonts w:ascii="Arial" w:hAnsi="Arial" w:cs="Arial"/>
          <w:b/>
          <w:bCs/>
          <w:sz w:val="22"/>
          <w:szCs w:val="22"/>
          <w:u w:val="single"/>
        </w:rPr>
        <w:t>– RISK MANAGEMENT TABLE</w:t>
      </w:r>
      <w:bookmarkEnd w:id="8"/>
    </w:p>
    <w:p w14:paraId="7E2CB6F4" w14:textId="29446AA0" w:rsidR="002C5A89" w:rsidRPr="00834DF3" w:rsidRDefault="00202B1F" w:rsidP="00F233F4">
      <w:pPr>
        <w:spacing w:line="360" w:lineRule="auto"/>
        <w:rPr>
          <w:rFonts w:ascii="Arial" w:hAnsi="Arial" w:cs="Arial"/>
        </w:rPr>
      </w:pPr>
      <w:r w:rsidRPr="00834DF3">
        <w:rPr>
          <w:rFonts w:ascii="Arial" w:hAnsi="Arial" w:cs="Arial"/>
        </w:rPr>
        <w:drawing>
          <wp:inline distT="0" distB="0" distL="0" distR="0" wp14:anchorId="40BB36B8" wp14:editId="692F0C54">
            <wp:extent cx="5104737" cy="8100632"/>
            <wp:effectExtent l="0" t="0" r="127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120405" cy="8125495"/>
                    </a:xfrm>
                    <a:prstGeom prst="rect">
                      <a:avLst/>
                    </a:prstGeom>
                  </pic:spPr>
                </pic:pic>
              </a:graphicData>
            </a:graphic>
          </wp:inline>
        </w:drawing>
      </w:r>
    </w:p>
    <w:p w14:paraId="344A243D" w14:textId="77F2E3A3" w:rsidR="00D24FFC" w:rsidRPr="00834DF3" w:rsidRDefault="00D24FFC" w:rsidP="00F233F4">
      <w:pPr>
        <w:spacing w:line="360" w:lineRule="auto"/>
        <w:rPr>
          <w:rFonts w:ascii="Arial" w:hAnsi="Arial" w:cs="Arial"/>
        </w:rPr>
      </w:pPr>
    </w:p>
    <w:p w14:paraId="7F7789F6" w14:textId="22DE7F9C" w:rsidR="00A6570C" w:rsidRPr="005A1770" w:rsidRDefault="00F233F4" w:rsidP="009123DB">
      <w:pPr>
        <w:pStyle w:val="Heading1"/>
        <w:rPr>
          <w:rFonts w:ascii="Arial" w:hAnsi="Arial" w:cs="Arial"/>
          <w:b/>
          <w:bCs/>
          <w:sz w:val="22"/>
          <w:szCs w:val="22"/>
          <w:u w:val="single"/>
        </w:rPr>
      </w:pPr>
      <w:bookmarkStart w:id="9" w:name="_Toc56877274"/>
      <w:r w:rsidRPr="005A1770">
        <w:rPr>
          <w:rFonts w:ascii="Arial" w:hAnsi="Arial" w:cs="Arial"/>
          <w:b/>
          <w:bCs/>
          <w:sz w:val="22"/>
          <w:szCs w:val="22"/>
          <w:u w:val="single"/>
        </w:rPr>
        <w:lastRenderedPageBreak/>
        <w:t xml:space="preserve">APPENDIX </w:t>
      </w:r>
      <w:r w:rsidR="00B75FD1" w:rsidRPr="005A1770">
        <w:rPr>
          <w:rFonts w:ascii="Arial" w:hAnsi="Arial" w:cs="Arial"/>
          <w:b/>
          <w:bCs/>
          <w:sz w:val="22"/>
          <w:szCs w:val="22"/>
          <w:u w:val="single"/>
        </w:rPr>
        <w:t>2</w:t>
      </w:r>
      <w:r w:rsidRPr="005A1770">
        <w:rPr>
          <w:rFonts w:ascii="Arial" w:hAnsi="Arial" w:cs="Arial"/>
          <w:b/>
          <w:bCs/>
          <w:sz w:val="22"/>
          <w:szCs w:val="22"/>
          <w:u w:val="single"/>
        </w:rPr>
        <w:t xml:space="preserve"> – GANTT CHART</w:t>
      </w:r>
      <w:bookmarkEnd w:id="9"/>
    </w:p>
    <w:p w14:paraId="6EDCAF0F" w14:textId="536682B3" w:rsidR="00A6570C" w:rsidRPr="00834DF3" w:rsidRDefault="00A6570C" w:rsidP="00F233F4">
      <w:pPr>
        <w:spacing w:line="360" w:lineRule="auto"/>
        <w:rPr>
          <w:rFonts w:ascii="Arial" w:hAnsi="Arial" w:cs="Arial"/>
        </w:rPr>
      </w:pPr>
    </w:p>
    <w:p w14:paraId="37C7F8F0" w14:textId="153040E7" w:rsidR="00A6570C" w:rsidRPr="00834DF3" w:rsidRDefault="00A6570C" w:rsidP="00F233F4">
      <w:pPr>
        <w:spacing w:line="360" w:lineRule="auto"/>
        <w:rPr>
          <w:rFonts w:ascii="Arial" w:hAnsi="Arial" w:cs="Arial"/>
        </w:rPr>
      </w:pPr>
    </w:p>
    <w:p w14:paraId="2E79BF48" w14:textId="45C48F5C" w:rsidR="00A6570C" w:rsidRPr="00834DF3" w:rsidRDefault="00A6570C" w:rsidP="00F233F4">
      <w:pPr>
        <w:spacing w:line="360" w:lineRule="auto"/>
        <w:rPr>
          <w:rFonts w:ascii="Arial" w:hAnsi="Arial" w:cs="Arial"/>
        </w:rPr>
      </w:pPr>
    </w:p>
    <w:p w14:paraId="22291DCA" w14:textId="20BC9AC2" w:rsidR="00A6570C" w:rsidRPr="00834DF3" w:rsidRDefault="005A1770" w:rsidP="00F233F4">
      <w:pPr>
        <w:spacing w:line="360" w:lineRule="auto"/>
        <w:rPr>
          <w:rFonts w:ascii="Arial" w:hAnsi="Arial" w:cs="Arial"/>
        </w:rPr>
      </w:pPr>
      <w:r w:rsidRPr="00834DF3">
        <w:rPr>
          <w:rFonts w:ascii="Arial" w:hAnsi="Arial" w:cs="Arial"/>
          <w:noProof/>
        </w:rPr>
        <w:drawing>
          <wp:anchor distT="0" distB="0" distL="114300" distR="114300" simplePos="0" relativeHeight="251658240" behindDoc="1" locked="0" layoutInCell="1" allowOverlap="1" wp14:anchorId="2F6C3821" wp14:editId="33EF2B9A">
            <wp:simplePos x="0" y="0"/>
            <wp:positionH relativeFrom="margin">
              <wp:posOffset>-1604714</wp:posOffset>
            </wp:positionH>
            <wp:positionV relativeFrom="paragraph">
              <wp:posOffset>205836</wp:posOffset>
            </wp:positionV>
            <wp:extent cx="8749612" cy="6363400"/>
            <wp:effectExtent l="0" t="7303" r="6668" b="6667"/>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8749612" cy="6363400"/>
                    </a:xfrm>
                    <a:prstGeom prst="rect">
                      <a:avLst/>
                    </a:prstGeom>
                  </pic:spPr>
                </pic:pic>
              </a:graphicData>
            </a:graphic>
            <wp14:sizeRelH relativeFrom="margin">
              <wp14:pctWidth>0</wp14:pctWidth>
            </wp14:sizeRelH>
            <wp14:sizeRelV relativeFrom="margin">
              <wp14:pctHeight>0</wp14:pctHeight>
            </wp14:sizeRelV>
          </wp:anchor>
        </w:drawing>
      </w:r>
    </w:p>
    <w:p w14:paraId="2DABDFAB" w14:textId="4767A2F2" w:rsidR="00A6570C" w:rsidRPr="00834DF3" w:rsidRDefault="00A6570C" w:rsidP="00F233F4">
      <w:pPr>
        <w:spacing w:line="360" w:lineRule="auto"/>
        <w:rPr>
          <w:rFonts w:ascii="Arial" w:hAnsi="Arial" w:cs="Arial"/>
        </w:rPr>
      </w:pPr>
    </w:p>
    <w:p w14:paraId="3CD5DBB7" w14:textId="71DEF26D" w:rsidR="00A42D4C" w:rsidRPr="00834DF3" w:rsidRDefault="00A42D4C" w:rsidP="00F233F4">
      <w:pPr>
        <w:spacing w:line="360" w:lineRule="auto"/>
        <w:rPr>
          <w:rFonts w:ascii="Arial" w:hAnsi="Arial" w:cs="Arial"/>
        </w:rPr>
      </w:pPr>
    </w:p>
    <w:p w14:paraId="7F407640" w14:textId="5DCC9FAF" w:rsidR="00A42D4C" w:rsidRPr="00834DF3" w:rsidRDefault="00A42D4C" w:rsidP="00F233F4">
      <w:pPr>
        <w:spacing w:line="360" w:lineRule="auto"/>
        <w:rPr>
          <w:rFonts w:ascii="Arial" w:hAnsi="Arial" w:cs="Arial"/>
        </w:rPr>
      </w:pPr>
    </w:p>
    <w:p w14:paraId="4298A634" w14:textId="2DCD10B0" w:rsidR="00D2583B" w:rsidRPr="00834DF3" w:rsidRDefault="00D2583B" w:rsidP="00F233F4">
      <w:pPr>
        <w:spacing w:line="360" w:lineRule="auto"/>
        <w:rPr>
          <w:rFonts w:ascii="Arial" w:hAnsi="Arial" w:cs="Arial"/>
        </w:rPr>
      </w:pPr>
    </w:p>
    <w:p w14:paraId="5768ED1D" w14:textId="6F5D6080" w:rsidR="00D2583B" w:rsidRPr="00834DF3" w:rsidRDefault="00D2583B" w:rsidP="00F233F4">
      <w:pPr>
        <w:spacing w:line="360" w:lineRule="auto"/>
        <w:rPr>
          <w:rFonts w:ascii="Arial" w:hAnsi="Arial" w:cs="Arial"/>
        </w:rPr>
      </w:pPr>
    </w:p>
    <w:p w14:paraId="6C4C0F13" w14:textId="3F25680C" w:rsidR="00D2583B" w:rsidRPr="00834DF3" w:rsidRDefault="00D2583B" w:rsidP="00F233F4">
      <w:pPr>
        <w:spacing w:line="360" w:lineRule="auto"/>
        <w:rPr>
          <w:rFonts w:ascii="Arial" w:hAnsi="Arial" w:cs="Arial"/>
        </w:rPr>
      </w:pPr>
    </w:p>
    <w:p w14:paraId="28130DBB" w14:textId="52F86F0E" w:rsidR="00D2583B" w:rsidRPr="00834DF3" w:rsidRDefault="00D2583B" w:rsidP="00F233F4">
      <w:pPr>
        <w:spacing w:line="360" w:lineRule="auto"/>
        <w:rPr>
          <w:rFonts w:ascii="Arial" w:hAnsi="Arial" w:cs="Arial"/>
        </w:rPr>
      </w:pPr>
    </w:p>
    <w:p w14:paraId="44415A63" w14:textId="48C133D2" w:rsidR="00D2583B" w:rsidRPr="00834DF3" w:rsidRDefault="00D2583B" w:rsidP="00F233F4">
      <w:pPr>
        <w:spacing w:line="360" w:lineRule="auto"/>
        <w:rPr>
          <w:rFonts w:ascii="Arial" w:hAnsi="Arial" w:cs="Arial"/>
        </w:rPr>
      </w:pPr>
    </w:p>
    <w:p w14:paraId="0CC22FD7" w14:textId="10B1FB96" w:rsidR="00D2583B" w:rsidRPr="00834DF3" w:rsidRDefault="00D2583B" w:rsidP="00F233F4">
      <w:pPr>
        <w:spacing w:line="360" w:lineRule="auto"/>
        <w:rPr>
          <w:rFonts w:ascii="Arial" w:hAnsi="Arial" w:cs="Arial"/>
        </w:rPr>
      </w:pPr>
    </w:p>
    <w:p w14:paraId="170D70FA" w14:textId="5ACE7739" w:rsidR="00D2583B" w:rsidRPr="00834DF3" w:rsidRDefault="00D2583B" w:rsidP="00F233F4">
      <w:pPr>
        <w:spacing w:line="360" w:lineRule="auto"/>
        <w:rPr>
          <w:rFonts w:ascii="Arial" w:hAnsi="Arial" w:cs="Arial"/>
        </w:rPr>
      </w:pPr>
    </w:p>
    <w:p w14:paraId="056E1467" w14:textId="3CFFCB25" w:rsidR="00D2583B" w:rsidRPr="00834DF3" w:rsidRDefault="00D2583B" w:rsidP="00F233F4">
      <w:pPr>
        <w:spacing w:line="360" w:lineRule="auto"/>
        <w:rPr>
          <w:rFonts w:ascii="Arial" w:hAnsi="Arial" w:cs="Arial"/>
        </w:rPr>
      </w:pPr>
    </w:p>
    <w:p w14:paraId="17659CB1" w14:textId="5E496DC7" w:rsidR="00D2583B" w:rsidRPr="00834DF3" w:rsidRDefault="00D2583B" w:rsidP="00F233F4">
      <w:pPr>
        <w:spacing w:line="360" w:lineRule="auto"/>
        <w:rPr>
          <w:rFonts w:ascii="Arial" w:hAnsi="Arial" w:cs="Arial"/>
        </w:rPr>
      </w:pPr>
    </w:p>
    <w:p w14:paraId="132CC573" w14:textId="765897FB" w:rsidR="00D2583B" w:rsidRPr="00834DF3" w:rsidRDefault="00D2583B" w:rsidP="00F233F4">
      <w:pPr>
        <w:spacing w:line="360" w:lineRule="auto"/>
        <w:rPr>
          <w:rFonts w:ascii="Arial" w:hAnsi="Arial" w:cs="Arial"/>
        </w:rPr>
      </w:pPr>
    </w:p>
    <w:p w14:paraId="7D97C8D1" w14:textId="42FFEB71" w:rsidR="00D2583B" w:rsidRPr="00834DF3" w:rsidRDefault="00D2583B" w:rsidP="00F233F4">
      <w:pPr>
        <w:spacing w:line="360" w:lineRule="auto"/>
        <w:rPr>
          <w:rFonts w:ascii="Arial" w:hAnsi="Arial" w:cs="Arial"/>
        </w:rPr>
      </w:pPr>
    </w:p>
    <w:p w14:paraId="6EF82F15" w14:textId="42331B16" w:rsidR="00D2583B" w:rsidRPr="00834DF3" w:rsidRDefault="00D2583B" w:rsidP="00F233F4">
      <w:pPr>
        <w:spacing w:line="360" w:lineRule="auto"/>
        <w:rPr>
          <w:rFonts w:ascii="Arial" w:hAnsi="Arial" w:cs="Arial"/>
        </w:rPr>
      </w:pPr>
    </w:p>
    <w:p w14:paraId="3DA2E88B" w14:textId="2DBFF643" w:rsidR="00D2583B" w:rsidRPr="00834DF3" w:rsidRDefault="00D2583B" w:rsidP="00F233F4">
      <w:pPr>
        <w:spacing w:line="360" w:lineRule="auto"/>
        <w:rPr>
          <w:rFonts w:ascii="Arial" w:hAnsi="Arial" w:cs="Arial"/>
        </w:rPr>
      </w:pPr>
    </w:p>
    <w:p w14:paraId="3857330B" w14:textId="044E0A83" w:rsidR="00D2583B" w:rsidRPr="00834DF3" w:rsidRDefault="00D2583B" w:rsidP="00F233F4">
      <w:pPr>
        <w:spacing w:line="360" w:lineRule="auto"/>
        <w:rPr>
          <w:rFonts w:ascii="Arial" w:hAnsi="Arial" w:cs="Arial"/>
        </w:rPr>
      </w:pPr>
    </w:p>
    <w:p w14:paraId="40F5EB14" w14:textId="38B1A87E" w:rsidR="00D2583B" w:rsidRPr="00834DF3" w:rsidRDefault="00D2583B" w:rsidP="00F233F4">
      <w:pPr>
        <w:spacing w:line="360" w:lineRule="auto"/>
        <w:rPr>
          <w:rFonts w:ascii="Arial" w:hAnsi="Arial" w:cs="Arial"/>
        </w:rPr>
      </w:pPr>
    </w:p>
    <w:p w14:paraId="53BD5E7B" w14:textId="77777777" w:rsidR="00D33CA8" w:rsidRPr="00834DF3" w:rsidRDefault="00D33CA8" w:rsidP="00F233F4">
      <w:pPr>
        <w:spacing w:line="360" w:lineRule="auto"/>
        <w:rPr>
          <w:rFonts w:ascii="Arial" w:hAnsi="Arial" w:cs="Arial"/>
        </w:rPr>
      </w:pPr>
    </w:p>
    <w:p w14:paraId="1B478273" w14:textId="77777777" w:rsidR="00D33CA8" w:rsidRPr="00834DF3" w:rsidRDefault="00D33CA8" w:rsidP="00F233F4">
      <w:pPr>
        <w:spacing w:line="360" w:lineRule="auto"/>
        <w:rPr>
          <w:rFonts w:ascii="Arial" w:hAnsi="Arial" w:cs="Arial"/>
          <w:b/>
          <w:bCs/>
          <w:u w:val="single"/>
        </w:rPr>
      </w:pPr>
    </w:p>
    <w:p w14:paraId="1E9A45BB" w14:textId="77777777" w:rsidR="00D33CA8" w:rsidRPr="00834DF3" w:rsidRDefault="00D33CA8" w:rsidP="00F233F4">
      <w:pPr>
        <w:spacing w:line="360" w:lineRule="auto"/>
        <w:rPr>
          <w:rFonts w:ascii="Arial" w:hAnsi="Arial" w:cs="Arial"/>
          <w:b/>
          <w:bCs/>
          <w:u w:val="single"/>
        </w:rPr>
      </w:pPr>
    </w:p>
    <w:p w14:paraId="2E3D1FB5" w14:textId="2164443B" w:rsidR="00104376" w:rsidRPr="005A1770" w:rsidRDefault="00104376" w:rsidP="009123DB">
      <w:pPr>
        <w:pStyle w:val="Heading1"/>
        <w:rPr>
          <w:rFonts w:ascii="Arial" w:hAnsi="Arial" w:cs="Arial"/>
          <w:b/>
          <w:bCs/>
          <w:sz w:val="22"/>
          <w:szCs w:val="22"/>
          <w:u w:val="single"/>
        </w:rPr>
      </w:pPr>
      <w:bookmarkStart w:id="10" w:name="_Toc56877275"/>
      <w:r w:rsidRPr="005A1770">
        <w:rPr>
          <w:rFonts w:ascii="Arial" w:hAnsi="Arial" w:cs="Arial"/>
          <w:b/>
          <w:bCs/>
          <w:sz w:val="22"/>
          <w:szCs w:val="22"/>
          <w:u w:val="single"/>
        </w:rPr>
        <w:lastRenderedPageBreak/>
        <w:t xml:space="preserve">APPENDIX </w:t>
      </w:r>
      <w:r w:rsidR="00B75FD1" w:rsidRPr="005A1770">
        <w:rPr>
          <w:rFonts w:ascii="Arial" w:hAnsi="Arial" w:cs="Arial"/>
          <w:b/>
          <w:bCs/>
          <w:sz w:val="22"/>
          <w:szCs w:val="22"/>
          <w:u w:val="single"/>
        </w:rPr>
        <w:t>3</w:t>
      </w:r>
      <w:r w:rsidRPr="005A1770">
        <w:rPr>
          <w:rFonts w:ascii="Arial" w:hAnsi="Arial" w:cs="Arial"/>
          <w:b/>
          <w:bCs/>
          <w:sz w:val="22"/>
          <w:szCs w:val="22"/>
          <w:u w:val="single"/>
        </w:rPr>
        <w:t xml:space="preserve"> – TRELLO USER STORIES BOARD</w:t>
      </w:r>
      <w:bookmarkEnd w:id="10"/>
    </w:p>
    <w:p w14:paraId="75D2ECA6" w14:textId="2A3C528B" w:rsidR="00104376" w:rsidRPr="00834DF3" w:rsidRDefault="00104376" w:rsidP="00F233F4">
      <w:pPr>
        <w:spacing w:line="360" w:lineRule="auto"/>
        <w:rPr>
          <w:rFonts w:ascii="Arial" w:hAnsi="Arial" w:cs="Arial"/>
        </w:rPr>
      </w:pPr>
      <w:r w:rsidRPr="00834DF3">
        <w:rPr>
          <w:rFonts w:ascii="Arial" w:hAnsi="Arial" w:cs="Arial"/>
        </w:rPr>
        <w:drawing>
          <wp:anchor distT="0" distB="0" distL="114300" distR="114300" simplePos="0" relativeHeight="251671552" behindDoc="0" locked="0" layoutInCell="1" allowOverlap="1" wp14:anchorId="609BFD45" wp14:editId="4FF5C9A0">
            <wp:simplePos x="0" y="0"/>
            <wp:positionH relativeFrom="margin">
              <wp:posOffset>-272415</wp:posOffset>
            </wp:positionH>
            <wp:positionV relativeFrom="paragraph">
              <wp:posOffset>91419</wp:posOffset>
            </wp:positionV>
            <wp:extent cx="6004019" cy="3913322"/>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004019" cy="3913322"/>
                    </a:xfrm>
                    <a:prstGeom prst="rect">
                      <a:avLst/>
                    </a:prstGeom>
                  </pic:spPr>
                </pic:pic>
              </a:graphicData>
            </a:graphic>
          </wp:anchor>
        </w:drawing>
      </w:r>
    </w:p>
    <w:p w14:paraId="62BE1E38" w14:textId="329A284E" w:rsidR="00104376" w:rsidRPr="00834DF3" w:rsidRDefault="00104376" w:rsidP="00F233F4">
      <w:pPr>
        <w:spacing w:line="360" w:lineRule="auto"/>
        <w:rPr>
          <w:rFonts w:ascii="Arial" w:hAnsi="Arial" w:cs="Arial"/>
        </w:rPr>
      </w:pPr>
    </w:p>
    <w:p w14:paraId="5F0909A2" w14:textId="78C368C2" w:rsidR="00104376" w:rsidRPr="00834DF3" w:rsidRDefault="00104376" w:rsidP="00F233F4">
      <w:pPr>
        <w:spacing w:line="360" w:lineRule="auto"/>
        <w:rPr>
          <w:rFonts w:ascii="Arial" w:hAnsi="Arial" w:cs="Arial"/>
        </w:rPr>
      </w:pPr>
    </w:p>
    <w:p w14:paraId="7B96E3AB" w14:textId="66A90770" w:rsidR="00104376" w:rsidRPr="00834DF3" w:rsidRDefault="00104376" w:rsidP="00F233F4">
      <w:pPr>
        <w:spacing w:line="360" w:lineRule="auto"/>
        <w:rPr>
          <w:rFonts w:ascii="Arial" w:hAnsi="Arial" w:cs="Arial"/>
        </w:rPr>
      </w:pPr>
    </w:p>
    <w:p w14:paraId="7D8F3850" w14:textId="7A705317" w:rsidR="00104376" w:rsidRPr="00834DF3" w:rsidRDefault="00104376" w:rsidP="00F233F4">
      <w:pPr>
        <w:spacing w:line="360" w:lineRule="auto"/>
        <w:rPr>
          <w:rFonts w:ascii="Arial" w:hAnsi="Arial" w:cs="Arial"/>
        </w:rPr>
      </w:pPr>
    </w:p>
    <w:p w14:paraId="42308747" w14:textId="5AC27440" w:rsidR="00104376" w:rsidRPr="00834DF3" w:rsidRDefault="00104376" w:rsidP="00F233F4">
      <w:pPr>
        <w:spacing w:line="360" w:lineRule="auto"/>
        <w:rPr>
          <w:rFonts w:ascii="Arial" w:hAnsi="Arial" w:cs="Arial"/>
        </w:rPr>
      </w:pPr>
    </w:p>
    <w:p w14:paraId="70F2A3B3" w14:textId="277EEBD0" w:rsidR="00104376" w:rsidRPr="00834DF3" w:rsidRDefault="00104376" w:rsidP="00F233F4">
      <w:pPr>
        <w:spacing w:line="360" w:lineRule="auto"/>
        <w:rPr>
          <w:rFonts w:ascii="Arial" w:hAnsi="Arial" w:cs="Arial"/>
        </w:rPr>
      </w:pPr>
    </w:p>
    <w:p w14:paraId="4B293FB0" w14:textId="087D1477" w:rsidR="00104376" w:rsidRPr="00834DF3" w:rsidRDefault="00104376" w:rsidP="00F233F4">
      <w:pPr>
        <w:spacing w:line="360" w:lineRule="auto"/>
        <w:rPr>
          <w:rFonts w:ascii="Arial" w:hAnsi="Arial" w:cs="Arial"/>
        </w:rPr>
      </w:pPr>
    </w:p>
    <w:p w14:paraId="4186BE52" w14:textId="69402641" w:rsidR="00104376" w:rsidRPr="00834DF3" w:rsidRDefault="00104376" w:rsidP="00F233F4">
      <w:pPr>
        <w:spacing w:line="360" w:lineRule="auto"/>
        <w:rPr>
          <w:rFonts w:ascii="Arial" w:hAnsi="Arial" w:cs="Arial"/>
        </w:rPr>
      </w:pPr>
    </w:p>
    <w:p w14:paraId="5D087CFA" w14:textId="29AF7C35" w:rsidR="00104376" w:rsidRPr="00834DF3" w:rsidRDefault="00104376" w:rsidP="00F233F4">
      <w:pPr>
        <w:spacing w:line="360" w:lineRule="auto"/>
        <w:rPr>
          <w:rFonts w:ascii="Arial" w:hAnsi="Arial" w:cs="Arial"/>
        </w:rPr>
      </w:pPr>
    </w:p>
    <w:p w14:paraId="4C3CBA9F" w14:textId="50D03689" w:rsidR="00104376" w:rsidRPr="00834DF3" w:rsidRDefault="00104376" w:rsidP="00F233F4">
      <w:pPr>
        <w:spacing w:line="360" w:lineRule="auto"/>
        <w:rPr>
          <w:rFonts w:ascii="Arial" w:hAnsi="Arial" w:cs="Arial"/>
        </w:rPr>
      </w:pPr>
    </w:p>
    <w:p w14:paraId="5EC8F844" w14:textId="5EE92204" w:rsidR="00104376" w:rsidRPr="00834DF3" w:rsidRDefault="00104376" w:rsidP="00F233F4">
      <w:pPr>
        <w:spacing w:line="360" w:lineRule="auto"/>
        <w:rPr>
          <w:rFonts w:ascii="Arial" w:hAnsi="Arial" w:cs="Arial"/>
        </w:rPr>
      </w:pPr>
    </w:p>
    <w:p w14:paraId="30CAE113" w14:textId="722965C6" w:rsidR="00104376" w:rsidRPr="00834DF3" w:rsidRDefault="00104376" w:rsidP="00F233F4">
      <w:pPr>
        <w:spacing w:line="360" w:lineRule="auto"/>
        <w:rPr>
          <w:rFonts w:ascii="Arial" w:hAnsi="Arial" w:cs="Arial"/>
        </w:rPr>
      </w:pPr>
    </w:p>
    <w:p w14:paraId="39324EE5" w14:textId="5A098BAB" w:rsidR="00104376" w:rsidRPr="00834DF3" w:rsidRDefault="00104376" w:rsidP="00F233F4">
      <w:pPr>
        <w:spacing w:line="360" w:lineRule="auto"/>
        <w:rPr>
          <w:rFonts w:ascii="Arial" w:hAnsi="Arial" w:cs="Arial"/>
        </w:rPr>
      </w:pPr>
    </w:p>
    <w:p w14:paraId="3B400F37" w14:textId="239480A2" w:rsidR="00104376" w:rsidRPr="00834DF3" w:rsidRDefault="00104376" w:rsidP="00F233F4">
      <w:pPr>
        <w:spacing w:line="360" w:lineRule="auto"/>
        <w:rPr>
          <w:rFonts w:ascii="Arial" w:hAnsi="Arial" w:cs="Arial"/>
        </w:rPr>
      </w:pPr>
    </w:p>
    <w:p w14:paraId="13177D8D" w14:textId="073854A1" w:rsidR="00104376" w:rsidRPr="00834DF3" w:rsidRDefault="00104376" w:rsidP="00F233F4">
      <w:pPr>
        <w:spacing w:line="360" w:lineRule="auto"/>
        <w:rPr>
          <w:rFonts w:ascii="Arial" w:hAnsi="Arial" w:cs="Arial"/>
        </w:rPr>
      </w:pPr>
    </w:p>
    <w:p w14:paraId="17136621" w14:textId="5E41B7F5" w:rsidR="00104376" w:rsidRPr="00834DF3" w:rsidRDefault="00104376" w:rsidP="00F233F4">
      <w:pPr>
        <w:spacing w:line="360" w:lineRule="auto"/>
        <w:rPr>
          <w:rFonts w:ascii="Arial" w:hAnsi="Arial" w:cs="Arial"/>
        </w:rPr>
      </w:pPr>
    </w:p>
    <w:p w14:paraId="1A3B2625" w14:textId="6A3321BF" w:rsidR="00104376" w:rsidRPr="00834DF3" w:rsidRDefault="00104376" w:rsidP="00F233F4">
      <w:pPr>
        <w:spacing w:line="360" w:lineRule="auto"/>
        <w:rPr>
          <w:rFonts w:ascii="Arial" w:hAnsi="Arial" w:cs="Arial"/>
        </w:rPr>
      </w:pPr>
    </w:p>
    <w:p w14:paraId="46A28117" w14:textId="633F2DFD" w:rsidR="00104376" w:rsidRPr="00834DF3" w:rsidRDefault="00104376" w:rsidP="00F233F4">
      <w:pPr>
        <w:spacing w:line="360" w:lineRule="auto"/>
        <w:rPr>
          <w:rFonts w:ascii="Arial" w:hAnsi="Arial" w:cs="Arial"/>
        </w:rPr>
      </w:pPr>
    </w:p>
    <w:p w14:paraId="09D42C90" w14:textId="2BBE4823" w:rsidR="00104376" w:rsidRPr="00834DF3" w:rsidRDefault="00104376" w:rsidP="00F233F4">
      <w:pPr>
        <w:spacing w:line="360" w:lineRule="auto"/>
        <w:rPr>
          <w:rFonts w:ascii="Arial" w:hAnsi="Arial" w:cs="Arial"/>
        </w:rPr>
      </w:pPr>
    </w:p>
    <w:p w14:paraId="564AAA68" w14:textId="77777777" w:rsidR="00104376" w:rsidRPr="00834DF3" w:rsidRDefault="00104376" w:rsidP="00F233F4">
      <w:pPr>
        <w:spacing w:line="360" w:lineRule="auto"/>
        <w:rPr>
          <w:rFonts w:ascii="Arial" w:hAnsi="Arial" w:cs="Arial"/>
        </w:rPr>
      </w:pPr>
    </w:p>
    <w:p w14:paraId="09C1E205" w14:textId="5B0A02B5" w:rsidR="00F233F4" w:rsidRPr="00834DF3" w:rsidRDefault="00F233F4" w:rsidP="00F233F4">
      <w:pPr>
        <w:spacing w:line="360" w:lineRule="auto"/>
        <w:rPr>
          <w:rFonts w:ascii="Arial" w:hAnsi="Arial" w:cs="Arial"/>
        </w:rPr>
      </w:pPr>
    </w:p>
    <w:p w14:paraId="20C3DA35" w14:textId="1F71D68D" w:rsidR="0021748B" w:rsidRPr="00834DF3" w:rsidRDefault="0021748B" w:rsidP="00F233F4">
      <w:pPr>
        <w:spacing w:line="360" w:lineRule="auto"/>
        <w:rPr>
          <w:rFonts w:ascii="Arial" w:hAnsi="Arial" w:cs="Arial"/>
        </w:rPr>
      </w:pPr>
    </w:p>
    <w:p w14:paraId="6D409ADD" w14:textId="6282009A" w:rsidR="00D33CA8" w:rsidRPr="00834DF3" w:rsidRDefault="00D33CA8" w:rsidP="00F233F4">
      <w:pPr>
        <w:spacing w:line="360" w:lineRule="auto"/>
        <w:rPr>
          <w:rFonts w:ascii="Arial" w:hAnsi="Arial" w:cs="Arial"/>
        </w:rPr>
      </w:pPr>
    </w:p>
    <w:p w14:paraId="305DF893" w14:textId="77777777" w:rsidR="00D33CA8" w:rsidRPr="00834DF3" w:rsidRDefault="00D33CA8" w:rsidP="00F233F4">
      <w:pPr>
        <w:spacing w:line="360" w:lineRule="auto"/>
        <w:rPr>
          <w:rFonts w:ascii="Arial" w:hAnsi="Arial" w:cs="Arial"/>
        </w:rPr>
      </w:pPr>
    </w:p>
    <w:p w14:paraId="2A9C1596" w14:textId="3543A4B9" w:rsidR="00F233F4" w:rsidRPr="005A1770" w:rsidRDefault="00F233F4" w:rsidP="009123DB">
      <w:pPr>
        <w:pStyle w:val="Heading1"/>
        <w:rPr>
          <w:rFonts w:ascii="Arial" w:hAnsi="Arial" w:cs="Arial"/>
          <w:b/>
          <w:bCs/>
          <w:sz w:val="22"/>
          <w:szCs w:val="22"/>
          <w:u w:val="single"/>
        </w:rPr>
      </w:pPr>
      <w:bookmarkStart w:id="11" w:name="_Toc56877276"/>
      <w:r w:rsidRPr="005A1770">
        <w:rPr>
          <w:rFonts w:ascii="Arial" w:hAnsi="Arial" w:cs="Arial"/>
          <w:b/>
          <w:bCs/>
          <w:sz w:val="22"/>
          <w:szCs w:val="22"/>
          <w:u w:val="single"/>
        </w:rPr>
        <w:lastRenderedPageBreak/>
        <w:t>APPENDIX</w:t>
      </w:r>
      <w:r w:rsidR="0021748B" w:rsidRPr="005A1770">
        <w:rPr>
          <w:rFonts w:ascii="Arial" w:hAnsi="Arial" w:cs="Arial"/>
          <w:b/>
          <w:bCs/>
          <w:sz w:val="22"/>
          <w:szCs w:val="22"/>
          <w:u w:val="single"/>
        </w:rPr>
        <w:t xml:space="preserve"> </w:t>
      </w:r>
      <w:r w:rsidR="00B75FD1" w:rsidRPr="005A1770">
        <w:rPr>
          <w:rFonts w:ascii="Arial" w:hAnsi="Arial" w:cs="Arial"/>
          <w:b/>
          <w:bCs/>
          <w:sz w:val="22"/>
          <w:szCs w:val="22"/>
          <w:u w:val="single"/>
        </w:rPr>
        <w:t>4</w:t>
      </w:r>
      <w:r w:rsidRPr="005A1770">
        <w:rPr>
          <w:rFonts w:ascii="Arial" w:hAnsi="Arial" w:cs="Arial"/>
          <w:b/>
          <w:bCs/>
          <w:sz w:val="22"/>
          <w:szCs w:val="22"/>
          <w:u w:val="single"/>
        </w:rPr>
        <w:t xml:space="preserve"> – STAKEHOLDER REGISTER</w:t>
      </w:r>
      <w:bookmarkEnd w:id="11"/>
    </w:p>
    <w:p w14:paraId="5BC4C986" w14:textId="77777777" w:rsidR="00F233F4" w:rsidRPr="00834DF3" w:rsidRDefault="00F233F4" w:rsidP="00F233F4">
      <w:pPr>
        <w:spacing w:line="360" w:lineRule="auto"/>
        <w:rPr>
          <w:rFonts w:ascii="Arial" w:hAnsi="Arial" w:cs="Arial"/>
        </w:rPr>
      </w:pPr>
    </w:p>
    <w:tbl>
      <w:tblPr>
        <w:tblStyle w:val="TableGrid"/>
        <w:tblW w:w="9540" w:type="dxa"/>
        <w:tblInd w:w="-380" w:type="dxa"/>
        <w:tblLook w:val="04A0" w:firstRow="1" w:lastRow="0" w:firstColumn="1" w:lastColumn="0" w:noHBand="0" w:noVBand="1"/>
      </w:tblPr>
      <w:tblGrid>
        <w:gridCol w:w="1150"/>
        <w:gridCol w:w="1538"/>
        <w:gridCol w:w="1734"/>
        <w:gridCol w:w="1236"/>
        <w:gridCol w:w="1537"/>
        <w:gridCol w:w="2345"/>
      </w:tblGrid>
      <w:tr w:rsidR="008329BF" w:rsidRPr="00834DF3" w14:paraId="57B1EA21" w14:textId="77777777" w:rsidTr="008329BF">
        <w:trPr>
          <w:trHeight w:val="3022"/>
        </w:trPr>
        <w:tc>
          <w:tcPr>
            <w:tcW w:w="1150" w:type="dxa"/>
          </w:tcPr>
          <w:p w14:paraId="5115D175" w14:textId="76B58700" w:rsidR="008329BF" w:rsidRPr="00834DF3" w:rsidRDefault="008329BF" w:rsidP="00F233F4">
            <w:pPr>
              <w:spacing w:line="360" w:lineRule="auto"/>
              <w:rPr>
                <w:rFonts w:ascii="Arial" w:hAnsi="Arial" w:cs="Arial"/>
                <w:b/>
                <w:bCs/>
              </w:rPr>
            </w:pPr>
            <w:r w:rsidRPr="00834DF3">
              <w:rPr>
                <w:rFonts w:ascii="Arial" w:hAnsi="Arial" w:cs="Arial"/>
                <w:b/>
                <w:bCs/>
              </w:rPr>
              <w:t xml:space="preserve">NAME </w:t>
            </w:r>
          </w:p>
        </w:tc>
        <w:tc>
          <w:tcPr>
            <w:tcW w:w="1538" w:type="dxa"/>
          </w:tcPr>
          <w:p w14:paraId="4D115FFA" w14:textId="1A5CB4FC" w:rsidR="008329BF" w:rsidRPr="00834DF3" w:rsidRDefault="008329BF" w:rsidP="00F233F4">
            <w:pPr>
              <w:spacing w:line="360" w:lineRule="auto"/>
              <w:rPr>
                <w:rFonts w:ascii="Arial" w:hAnsi="Arial" w:cs="Arial"/>
                <w:b/>
                <w:bCs/>
              </w:rPr>
            </w:pPr>
            <w:r w:rsidRPr="00834DF3">
              <w:rPr>
                <w:rFonts w:ascii="Arial" w:hAnsi="Arial" w:cs="Arial"/>
                <w:b/>
                <w:bCs/>
              </w:rPr>
              <w:t>TITLE</w:t>
            </w:r>
          </w:p>
        </w:tc>
        <w:tc>
          <w:tcPr>
            <w:tcW w:w="1734" w:type="dxa"/>
          </w:tcPr>
          <w:p w14:paraId="2E9BD7EE" w14:textId="1C8E732A" w:rsidR="008329BF" w:rsidRPr="00834DF3" w:rsidRDefault="008329BF" w:rsidP="00F233F4">
            <w:pPr>
              <w:spacing w:line="360" w:lineRule="auto"/>
              <w:rPr>
                <w:rFonts w:ascii="Arial" w:hAnsi="Arial" w:cs="Arial"/>
                <w:b/>
                <w:bCs/>
              </w:rPr>
            </w:pPr>
            <w:r w:rsidRPr="00834DF3">
              <w:rPr>
                <w:rFonts w:ascii="Arial" w:hAnsi="Arial" w:cs="Arial"/>
                <w:b/>
                <w:bCs/>
              </w:rPr>
              <w:t>ROLE</w:t>
            </w:r>
          </w:p>
        </w:tc>
        <w:tc>
          <w:tcPr>
            <w:tcW w:w="1236" w:type="dxa"/>
          </w:tcPr>
          <w:p w14:paraId="2BB7A4B2" w14:textId="10DDC8C7" w:rsidR="008329BF" w:rsidRPr="00834DF3" w:rsidRDefault="008329BF" w:rsidP="00F233F4">
            <w:pPr>
              <w:spacing w:line="360" w:lineRule="auto"/>
              <w:rPr>
                <w:rFonts w:ascii="Arial" w:hAnsi="Arial" w:cs="Arial"/>
                <w:b/>
                <w:bCs/>
              </w:rPr>
            </w:pPr>
            <w:r w:rsidRPr="00834DF3">
              <w:rPr>
                <w:rFonts w:ascii="Arial" w:hAnsi="Arial" w:cs="Arial"/>
                <w:b/>
                <w:bCs/>
              </w:rPr>
              <w:t>POWER (H/L)</w:t>
            </w:r>
          </w:p>
        </w:tc>
        <w:tc>
          <w:tcPr>
            <w:tcW w:w="1537" w:type="dxa"/>
          </w:tcPr>
          <w:p w14:paraId="6EFF88E8" w14:textId="77777777" w:rsidR="008329BF" w:rsidRPr="00834DF3" w:rsidRDefault="008329BF" w:rsidP="00F233F4">
            <w:pPr>
              <w:spacing w:line="360" w:lineRule="auto"/>
              <w:rPr>
                <w:rFonts w:ascii="Arial" w:hAnsi="Arial" w:cs="Arial"/>
                <w:b/>
                <w:bCs/>
              </w:rPr>
            </w:pPr>
            <w:r w:rsidRPr="00834DF3">
              <w:rPr>
                <w:rFonts w:ascii="Arial" w:hAnsi="Arial" w:cs="Arial"/>
                <w:b/>
                <w:bCs/>
              </w:rPr>
              <w:t>INTEREST</w:t>
            </w:r>
          </w:p>
          <w:p w14:paraId="3F361555" w14:textId="176AC999" w:rsidR="008329BF" w:rsidRPr="00834DF3" w:rsidRDefault="008329BF" w:rsidP="00F233F4">
            <w:pPr>
              <w:spacing w:line="360" w:lineRule="auto"/>
              <w:rPr>
                <w:rFonts w:ascii="Arial" w:hAnsi="Arial" w:cs="Arial"/>
                <w:b/>
                <w:bCs/>
              </w:rPr>
            </w:pPr>
            <w:r w:rsidRPr="00834DF3">
              <w:rPr>
                <w:rFonts w:ascii="Arial" w:hAnsi="Arial" w:cs="Arial"/>
                <w:b/>
                <w:bCs/>
              </w:rPr>
              <w:t>(H/L)</w:t>
            </w:r>
          </w:p>
        </w:tc>
        <w:tc>
          <w:tcPr>
            <w:tcW w:w="2345" w:type="dxa"/>
          </w:tcPr>
          <w:p w14:paraId="18DD4176" w14:textId="51D72D3D" w:rsidR="008329BF" w:rsidRPr="00834DF3" w:rsidRDefault="008329BF" w:rsidP="00F233F4">
            <w:pPr>
              <w:spacing w:line="360" w:lineRule="auto"/>
              <w:rPr>
                <w:rFonts w:ascii="Arial" w:hAnsi="Arial" w:cs="Arial"/>
                <w:b/>
                <w:bCs/>
              </w:rPr>
            </w:pPr>
            <w:r w:rsidRPr="00834DF3">
              <w:rPr>
                <w:rFonts w:ascii="Arial" w:hAnsi="Arial" w:cs="Arial"/>
                <w:b/>
                <w:bCs/>
              </w:rPr>
              <w:t>REQUIREMENTS AND WHAT THE PROJECT NEEDS FROM THEM</w:t>
            </w:r>
          </w:p>
        </w:tc>
      </w:tr>
      <w:tr w:rsidR="008329BF" w:rsidRPr="00834DF3" w14:paraId="49EC16EB" w14:textId="77777777" w:rsidTr="008329BF">
        <w:trPr>
          <w:trHeight w:val="1297"/>
        </w:trPr>
        <w:tc>
          <w:tcPr>
            <w:tcW w:w="1150" w:type="dxa"/>
          </w:tcPr>
          <w:p w14:paraId="5F6FCCA0" w14:textId="6CC3F3C6" w:rsidR="008329BF" w:rsidRPr="00834DF3" w:rsidRDefault="008329BF" w:rsidP="00F233F4">
            <w:pPr>
              <w:spacing w:line="360" w:lineRule="auto"/>
              <w:rPr>
                <w:rFonts w:ascii="Arial" w:hAnsi="Arial" w:cs="Arial"/>
              </w:rPr>
            </w:pPr>
            <w:r w:rsidRPr="00834DF3">
              <w:rPr>
                <w:rFonts w:ascii="Arial" w:hAnsi="Arial" w:cs="Arial"/>
              </w:rPr>
              <w:t>Halema Khatun</w:t>
            </w:r>
          </w:p>
        </w:tc>
        <w:tc>
          <w:tcPr>
            <w:tcW w:w="1538" w:type="dxa"/>
          </w:tcPr>
          <w:p w14:paraId="5F0A11C1" w14:textId="768EBF1D" w:rsidR="008329BF" w:rsidRPr="00834DF3" w:rsidRDefault="008329BF" w:rsidP="00F233F4">
            <w:pPr>
              <w:spacing w:line="360" w:lineRule="auto"/>
              <w:rPr>
                <w:rFonts w:ascii="Arial" w:hAnsi="Arial" w:cs="Arial"/>
              </w:rPr>
            </w:pPr>
            <w:r w:rsidRPr="00834DF3">
              <w:rPr>
                <w:rFonts w:ascii="Arial" w:hAnsi="Arial" w:cs="Arial"/>
              </w:rPr>
              <w:t>Project Manager</w:t>
            </w:r>
          </w:p>
        </w:tc>
        <w:tc>
          <w:tcPr>
            <w:tcW w:w="1734" w:type="dxa"/>
          </w:tcPr>
          <w:p w14:paraId="20580E14" w14:textId="22FFC2CA" w:rsidR="008329BF" w:rsidRPr="00834DF3" w:rsidRDefault="008329BF" w:rsidP="00F233F4">
            <w:pPr>
              <w:spacing w:line="360" w:lineRule="auto"/>
              <w:rPr>
                <w:rFonts w:ascii="Arial" w:hAnsi="Arial" w:cs="Arial"/>
              </w:rPr>
            </w:pPr>
            <w:r w:rsidRPr="00834DF3">
              <w:rPr>
                <w:rFonts w:ascii="Arial" w:hAnsi="Arial" w:cs="Arial"/>
              </w:rPr>
              <w:t>Overseeing project</w:t>
            </w:r>
          </w:p>
        </w:tc>
        <w:tc>
          <w:tcPr>
            <w:tcW w:w="1236" w:type="dxa"/>
          </w:tcPr>
          <w:p w14:paraId="6D20DD7E" w14:textId="48E0825E" w:rsidR="008329BF" w:rsidRPr="00834DF3" w:rsidRDefault="008329BF" w:rsidP="00F233F4">
            <w:pPr>
              <w:spacing w:line="360" w:lineRule="auto"/>
              <w:rPr>
                <w:rFonts w:ascii="Arial" w:hAnsi="Arial" w:cs="Arial"/>
              </w:rPr>
            </w:pPr>
            <w:r w:rsidRPr="00834DF3">
              <w:rPr>
                <w:rFonts w:ascii="Arial" w:hAnsi="Arial" w:cs="Arial"/>
              </w:rPr>
              <w:t>H</w:t>
            </w:r>
          </w:p>
        </w:tc>
        <w:tc>
          <w:tcPr>
            <w:tcW w:w="1537" w:type="dxa"/>
          </w:tcPr>
          <w:p w14:paraId="20DE2EE0" w14:textId="76C4A0BC" w:rsidR="008329BF" w:rsidRPr="00834DF3" w:rsidRDefault="008329BF" w:rsidP="00F233F4">
            <w:pPr>
              <w:spacing w:line="360" w:lineRule="auto"/>
              <w:rPr>
                <w:rFonts w:ascii="Arial" w:hAnsi="Arial" w:cs="Arial"/>
              </w:rPr>
            </w:pPr>
            <w:r w:rsidRPr="00834DF3">
              <w:rPr>
                <w:rFonts w:ascii="Arial" w:hAnsi="Arial" w:cs="Arial"/>
              </w:rPr>
              <w:t>H</w:t>
            </w:r>
          </w:p>
        </w:tc>
        <w:tc>
          <w:tcPr>
            <w:tcW w:w="2345" w:type="dxa"/>
          </w:tcPr>
          <w:p w14:paraId="06B903D9" w14:textId="40E27476" w:rsidR="008329BF" w:rsidRPr="00834DF3" w:rsidRDefault="008329BF" w:rsidP="00F233F4">
            <w:pPr>
              <w:spacing w:line="360" w:lineRule="auto"/>
              <w:rPr>
                <w:rFonts w:ascii="Arial" w:hAnsi="Arial" w:cs="Arial"/>
              </w:rPr>
            </w:pPr>
            <w:r w:rsidRPr="00834DF3">
              <w:rPr>
                <w:rFonts w:ascii="Arial" w:hAnsi="Arial" w:cs="Arial"/>
              </w:rPr>
              <w:t>Plan and organise project and keep people in their defined roles</w:t>
            </w:r>
          </w:p>
        </w:tc>
      </w:tr>
      <w:tr w:rsidR="008329BF" w:rsidRPr="00834DF3" w14:paraId="0CAA877A" w14:textId="77777777" w:rsidTr="008329BF">
        <w:trPr>
          <w:trHeight w:val="426"/>
        </w:trPr>
        <w:tc>
          <w:tcPr>
            <w:tcW w:w="1150" w:type="dxa"/>
          </w:tcPr>
          <w:p w14:paraId="7F2C24B8" w14:textId="2605026E" w:rsidR="008329BF" w:rsidRPr="00834DF3" w:rsidRDefault="008329BF" w:rsidP="00F233F4">
            <w:pPr>
              <w:spacing w:line="360" w:lineRule="auto"/>
              <w:rPr>
                <w:rFonts w:ascii="Arial" w:hAnsi="Arial" w:cs="Arial"/>
              </w:rPr>
            </w:pPr>
            <w:r w:rsidRPr="00834DF3">
              <w:rPr>
                <w:rFonts w:ascii="Arial" w:hAnsi="Arial" w:cs="Arial"/>
              </w:rPr>
              <w:t xml:space="preserve">Doreen Vintner </w:t>
            </w:r>
          </w:p>
        </w:tc>
        <w:tc>
          <w:tcPr>
            <w:tcW w:w="1538" w:type="dxa"/>
          </w:tcPr>
          <w:p w14:paraId="5B89B60F" w14:textId="25819AAF" w:rsidR="008329BF" w:rsidRPr="00834DF3" w:rsidRDefault="008329BF" w:rsidP="00F233F4">
            <w:pPr>
              <w:spacing w:line="360" w:lineRule="auto"/>
              <w:rPr>
                <w:rFonts w:ascii="Arial" w:hAnsi="Arial" w:cs="Arial"/>
              </w:rPr>
            </w:pPr>
            <w:r w:rsidRPr="00834DF3">
              <w:rPr>
                <w:rFonts w:ascii="Arial" w:hAnsi="Arial" w:cs="Arial"/>
              </w:rPr>
              <w:t xml:space="preserve">Sponsor </w:t>
            </w:r>
          </w:p>
        </w:tc>
        <w:tc>
          <w:tcPr>
            <w:tcW w:w="1734" w:type="dxa"/>
          </w:tcPr>
          <w:p w14:paraId="186C7D83" w14:textId="77777777" w:rsidR="008329BF" w:rsidRPr="00834DF3" w:rsidRDefault="008329BF" w:rsidP="00F233F4">
            <w:pPr>
              <w:spacing w:line="360" w:lineRule="auto"/>
              <w:rPr>
                <w:rFonts w:ascii="Arial" w:hAnsi="Arial" w:cs="Arial"/>
              </w:rPr>
            </w:pPr>
            <w:r w:rsidRPr="00834DF3">
              <w:rPr>
                <w:rFonts w:ascii="Arial" w:hAnsi="Arial" w:cs="Arial"/>
              </w:rPr>
              <w:t xml:space="preserve">Decision </w:t>
            </w:r>
          </w:p>
          <w:p w14:paraId="4D1A4320" w14:textId="5C650173" w:rsidR="008329BF" w:rsidRPr="00834DF3" w:rsidRDefault="008329BF" w:rsidP="00F233F4">
            <w:pPr>
              <w:spacing w:line="360" w:lineRule="auto"/>
              <w:rPr>
                <w:rFonts w:ascii="Arial" w:hAnsi="Arial" w:cs="Arial"/>
              </w:rPr>
            </w:pPr>
            <w:r w:rsidRPr="00834DF3">
              <w:rPr>
                <w:rFonts w:ascii="Arial" w:hAnsi="Arial" w:cs="Arial"/>
              </w:rPr>
              <w:t>maker</w:t>
            </w:r>
          </w:p>
        </w:tc>
        <w:tc>
          <w:tcPr>
            <w:tcW w:w="1236" w:type="dxa"/>
          </w:tcPr>
          <w:p w14:paraId="038E0F20" w14:textId="29F588B9" w:rsidR="008329BF" w:rsidRPr="00834DF3" w:rsidRDefault="008329BF" w:rsidP="00F233F4">
            <w:pPr>
              <w:spacing w:line="360" w:lineRule="auto"/>
              <w:rPr>
                <w:rFonts w:ascii="Arial" w:hAnsi="Arial" w:cs="Arial"/>
              </w:rPr>
            </w:pPr>
            <w:r w:rsidRPr="00834DF3">
              <w:rPr>
                <w:rFonts w:ascii="Arial" w:hAnsi="Arial" w:cs="Arial"/>
              </w:rPr>
              <w:t>H</w:t>
            </w:r>
          </w:p>
        </w:tc>
        <w:tc>
          <w:tcPr>
            <w:tcW w:w="1537" w:type="dxa"/>
          </w:tcPr>
          <w:p w14:paraId="7BE6F2B2" w14:textId="38ECA18B" w:rsidR="008329BF" w:rsidRPr="00834DF3" w:rsidRDefault="008329BF" w:rsidP="00F233F4">
            <w:pPr>
              <w:spacing w:line="360" w:lineRule="auto"/>
              <w:rPr>
                <w:rFonts w:ascii="Arial" w:hAnsi="Arial" w:cs="Arial"/>
              </w:rPr>
            </w:pPr>
            <w:r w:rsidRPr="00834DF3">
              <w:rPr>
                <w:rFonts w:ascii="Arial" w:hAnsi="Arial" w:cs="Arial"/>
              </w:rPr>
              <w:t xml:space="preserve">H </w:t>
            </w:r>
          </w:p>
        </w:tc>
        <w:tc>
          <w:tcPr>
            <w:tcW w:w="2345" w:type="dxa"/>
          </w:tcPr>
          <w:p w14:paraId="65F9A015" w14:textId="236412BE" w:rsidR="008329BF" w:rsidRPr="00834DF3" w:rsidRDefault="008329BF" w:rsidP="00F233F4">
            <w:pPr>
              <w:spacing w:line="360" w:lineRule="auto"/>
              <w:rPr>
                <w:rFonts w:ascii="Arial" w:hAnsi="Arial" w:cs="Arial"/>
              </w:rPr>
            </w:pPr>
            <w:r w:rsidRPr="00834DF3">
              <w:rPr>
                <w:rFonts w:ascii="Arial" w:hAnsi="Arial" w:cs="Arial"/>
              </w:rPr>
              <w:t xml:space="preserve">Makes the final decisions </w:t>
            </w:r>
          </w:p>
        </w:tc>
      </w:tr>
      <w:tr w:rsidR="008329BF" w:rsidRPr="00834DF3" w14:paraId="6C26DBBB" w14:textId="77777777" w:rsidTr="008329BF">
        <w:trPr>
          <w:trHeight w:val="426"/>
        </w:trPr>
        <w:tc>
          <w:tcPr>
            <w:tcW w:w="1150" w:type="dxa"/>
          </w:tcPr>
          <w:p w14:paraId="01380A32" w14:textId="78604524" w:rsidR="008329BF" w:rsidRPr="00834DF3" w:rsidRDefault="008329BF" w:rsidP="00F233F4">
            <w:pPr>
              <w:spacing w:line="360" w:lineRule="auto"/>
              <w:rPr>
                <w:rFonts w:ascii="Arial" w:hAnsi="Arial" w:cs="Arial"/>
              </w:rPr>
            </w:pPr>
            <w:r w:rsidRPr="00834DF3">
              <w:rPr>
                <w:rFonts w:ascii="Arial" w:hAnsi="Arial" w:cs="Arial"/>
              </w:rPr>
              <w:t>Denis Vintner</w:t>
            </w:r>
          </w:p>
        </w:tc>
        <w:tc>
          <w:tcPr>
            <w:tcW w:w="1538" w:type="dxa"/>
          </w:tcPr>
          <w:p w14:paraId="5DEBDBF5" w14:textId="230AA494" w:rsidR="008329BF" w:rsidRPr="00834DF3" w:rsidRDefault="008329BF" w:rsidP="00F233F4">
            <w:pPr>
              <w:spacing w:line="360" w:lineRule="auto"/>
              <w:rPr>
                <w:rFonts w:ascii="Arial" w:hAnsi="Arial" w:cs="Arial"/>
              </w:rPr>
            </w:pPr>
            <w:r w:rsidRPr="00834DF3">
              <w:rPr>
                <w:rFonts w:ascii="Arial" w:hAnsi="Arial" w:cs="Arial"/>
              </w:rPr>
              <w:t>Buyer</w:t>
            </w:r>
          </w:p>
        </w:tc>
        <w:tc>
          <w:tcPr>
            <w:tcW w:w="1734" w:type="dxa"/>
          </w:tcPr>
          <w:p w14:paraId="4D1D4FE8" w14:textId="2FDCD0AC" w:rsidR="008329BF" w:rsidRPr="00834DF3" w:rsidRDefault="008329BF" w:rsidP="00F233F4">
            <w:pPr>
              <w:spacing w:line="360" w:lineRule="auto"/>
              <w:rPr>
                <w:rFonts w:ascii="Arial" w:hAnsi="Arial" w:cs="Arial"/>
              </w:rPr>
            </w:pPr>
            <w:r w:rsidRPr="00834DF3">
              <w:rPr>
                <w:rFonts w:ascii="Arial" w:hAnsi="Arial" w:cs="Arial"/>
              </w:rPr>
              <w:t>Development Specialist</w:t>
            </w:r>
          </w:p>
          <w:p w14:paraId="3C621DE6" w14:textId="376F8A67" w:rsidR="008329BF" w:rsidRPr="00834DF3" w:rsidRDefault="008329BF" w:rsidP="00F233F4">
            <w:pPr>
              <w:spacing w:line="360" w:lineRule="auto"/>
              <w:rPr>
                <w:rFonts w:ascii="Arial" w:hAnsi="Arial" w:cs="Arial"/>
              </w:rPr>
            </w:pPr>
          </w:p>
        </w:tc>
        <w:tc>
          <w:tcPr>
            <w:tcW w:w="1236" w:type="dxa"/>
          </w:tcPr>
          <w:p w14:paraId="1B21C1F8" w14:textId="18F25868" w:rsidR="008329BF" w:rsidRPr="00834DF3" w:rsidRDefault="008329BF" w:rsidP="00F233F4">
            <w:pPr>
              <w:spacing w:line="360" w:lineRule="auto"/>
              <w:rPr>
                <w:rFonts w:ascii="Arial" w:hAnsi="Arial" w:cs="Arial"/>
              </w:rPr>
            </w:pPr>
            <w:r w:rsidRPr="00834DF3">
              <w:rPr>
                <w:rFonts w:ascii="Arial" w:hAnsi="Arial" w:cs="Arial"/>
              </w:rPr>
              <w:t xml:space="preserve">L </w:t>
            </w:r>
          </w:p>
        </w:tc>
        <w:tc>
          <w:tcPr>
            <w:tcW w:w="1537" w:type="dxa"/>
          </w:tcPr>
          <w:p w14:paraId="791B1085" w14:textId="2708DFC0" w:rsidR="008329BF" w:rsidRPr="00834DF3" w:rsidRDefault="008329BF" w:rsidP="00F233F4">
            <w:pPr>
              <w:spacing w:line="360" w:lineRule="auto"/>
              <w:rPr>
                <w:rFonts w:ascii="Arial" w:hAnsi="Arial" w:cs="Arial"/>
              </w:rPr>
            </w:pPr>
            <w:r w:rsidRPr="00834DF3">
              <w:rPr>
                <w:rFonts w:ascii="Arial" w:hAnsi="Arial" w:cs="Arial"/>
              </w:rPr>
              <w:t xml:space="preserve">H </w:t>
            </w:r>
          </w:p>
        </w:tc>
        <w:tc>
          <w:tcPr>
            <w:tcW w:w="2345" w:type="dxa"/>
          </w:tcPr>
          <w:p w14:paraId="1E55BED2" w14:textId="1D48FB4F" w:rsidR="008329BF" w:rsidRPr="00834DF3" w:rsidRDefault="008329BF" w:rsidP="00F233F4">
            <w:pPr>
              <w:spacing w:line="360" w:lineRule="auto"/>
              <w:rPr>
                <w:rFonts w:ascii="Arial" w:hAnsi="Arial" w:cs="Arial"/>
              </w:rPr>
            </w:pPr>
            <w:r w:rsidRPr="00834DF3">
              <w:rPr>
                <w:rFonts w:ascii="Arial" w:hAnsi="Arial" w:cs="Arial"/>
              </w:rPr>
              <w:t>Expert in field and responsible for delivering product</w:t>
            </w:r>
          </w:p>
        </w:tc>
      </w:tr>
      <w:tr w:rsidR="008329BF" w:rsidRPr="00834DF3" w14:paraId="1F5C9F0B" w14:textId="77777777" w:rsidTr="008329BF">
        <w:trPr>
          <w:trHeight w:val="432"/>
        </w:trPr>
        <w:tc>
          <w:tcPr>
            <w:tcW w:w="1150" w:type="dxa"/>
          </w:tcPr>
          <w:p w14:paraId="29C886E7" w14:textId="67A3A0E2" w:rsidR="008329BF" w:rsidRPr="00834DF3" w:rsidRDefault="008329BF" w:rsidP="00F233F4">
            <w:pPr>
              <w:spacing w:line="360" w:lineRule="auto"/>
              <w:rPr>
                <w:rFonts w:ascii="Arial" w:hAnsi="Arial" w:cs="Arial"/>
              </w:rPr>
            </w:pPr>
            <w:proofErr w:type="spellStart"/>
            <w:r w:rsidRPr="00834DF3">
              <w:rPr>
                <w:rFonts w:ascii="Arial" w:hAnsi="Arial" w:cs="Arial"/>
              </w:rPr>
              <w:t>Suha</w:t>
            </w:r>
            <w:proofErr w:type="spellEnd"/>
            <w:r w:rsidRPr="00834DF3">
              <w:rPr>
                <w:rFonts w:ascii="Arial" w:hAnsi="Arial" w:cs="Arial"/>
              </w:rPr>
              <w:t xml:space="preserve"> </w:t>
            </w:r>
            <w:proofErr w:type="spellStart"/>
            <w:r w:rsidRPr="00834DF3">
              <w:rPr>
                <w:rFonts w:ascii="Arial" w:hAnsi="Arial" w:cs="Arial"/>
              </w:rPr>
              <w:t>Madani</w:t>
            </w:r>
            <w:proofErr w:type="spellEnd"/>
          </w:p>
        </w:tc>
        <w:tc>
          <w:tcPr>
            <w:tcW w:w="1538" w:type="dxa"/>
          </w:tcPr>
          <w:p w14:paraId="0CEC0A09" w14:textId="74B8461F" w:rsidR="008329BF" w:rsidRPr="00834DF3" w:rsidRDefault="008329BF" w:rsidP="00F233F4">
            <w:pPr>
              <w:spacing w:line="360" w:lineRule="auto"/>
              <w:rPr>
                <w:rFonts w:ascii="Arial" w:hAnsi="Arial" w:cs="Arial"/>
              </w:rPr>
            </w:pPr>
            <w:r w:rsidRPr="00834DF3">
              <w:rPr>
                <w:rFonts w:ascii="Arial" w:hAnsi="Arial" w:cs="Arial"/>
              </w:rPr>
              <w:t>Customer services</w:t>
            </w:r>
          </w:p>
        </w:tc>
        <w:tc>
          <w:tcPr>
            <w:tcW w:w="1734" w:type="dxa"/>
          </w:tcPr>
          <w:p w14:paraId="48DB9C71" w14:textId="5C671051" w:rsidR="008329BF" w:rsidRPr="00834DF3" w:rsidRDefault="008329BF" w:rsidP="00F233F4">
            <w:pPr>
              <w:spacing w:line="360" w:lineRule="auto"/>
              <w:rPr>
                <w:rFonts w:ascii="Arial" w:hAnsi="Arial" w:cs="Arial"/>
              </w:rPr>
            </w:pPr>
            <w:r w:rsidRPr="00834DF3">
              <w:rPr>
                <w:rFonts w:ascii="Arial" w:hAnsi="Arial" w:cs="Arial"/>
              </w:rPr>
              <w:t>Specialist</w:t>
            </w:r>
          </w:p>
          <w:p w14:paraId="5649C4FF" w14:textId="74CF1EC0" w:rsidR="008329BF" w:rsidRPr="00834DF3" w:rsidRDefault="008329BF" w:rsidP="00F233F4">
            <w:pPr>
              <w:spacing w:line="360" w:lineRule="auto"/>
              <w:rPr>
                <w:rFonts w:ascii="Arial" w:hAnsi="Arial" w:cs="Arial"/>
              </w:rPr>
            </w:pPr>
          </w:p>
        </w:tc>
        <w:tc>
          <w:tcPr>
            <w:tcW w:w="1236" w:type="dxa"/>
          </w:tcPr>
          <w:p w14:paraId="671760A6" w14:textId="28AA875E" w:rsidR="008329BF" w:rsidRPr="00834DF3" w:rsidRDefault="008329BF" w:rsidP="00F233F4">
            <w:pPr>
              <w:spacing w:line="360" w:lineRule="auto"/>
              <w:rPr>
                <w:rFonts w:ascii="Arial" w:hAnsi="Arial" w:cs="Arial"/>
              </w:rPr>
            </w:pPr>
            <w:r w:rsidRPr="00834DF3">
              <w:rPr>
                <w:rFonts w:ascii="Arial" w:hAnsi="Arial" w:cs="Arial"/>
              </w:rPr>
              <w:t xml:space="preserve">L </w:t>
            </w:r>
          </w:p>
        </w:tc>
        <w:tc>
          <w:tcPr>
            <w:tcW w:w="1537" w:type="dxa"/>
          </w:tcPr>
          <w:p w14:paraId="06E39D5F" w14:textId="1444BDA8" w:rsidR="008329BF" w:rsidRPr="00834DF3" w:rsidRDefault="008329BF" w:rsidP="00F233F4">
            <w:pPr>
              <w:spacing w:line="360" w:lineRule="auto"/>
              <w:rPr>
                <w:rFonts w:ascii="Arial" w:hAnsi="Arial" w:cs="Arial"/>
              </w:rPr>
            </w:pPr>
            <w:r w:rsidRPr="00834DF3">
              <w:rPr>
                <w:rFonts w:ascii="Arial" w:hAnsi="Arial" w:cs="Arial"/>
              </w:rPr>
              <w:t xml:space="preserve">H </w:t>
            </w:r>
          </w:p>
        </w:tc>
        <w:tc>
          <w:tcPr>
            <w:tcW w:w="2345" w:type="dxa"/>
          </w:tcPr>
          <w:p w14:paraId="6518E98D" w14:textId="460858BB" w:rsidR="008329BF" w:rsidRPr="00834DF3" w:rsidRDefault="008329BF" w:rsidP="00F233F4">
            <w:pPr>
              <w:spacing w:line="360" w:lineRule="auto"/>
              <w:rPr>
                <w:rFonts w:ascii="Arial" w:hAnsi="Arial" w:cs="Arial"/>
              </w:rPr>
            </w:pPr>
            <w:r w:rsidRPr="00834DF3">
              <w:rPr>
                <w:rFonts w:ascii="Arial" w:hAnsi="Arial" w:cs="Arial"/>
              </w:rPr>
              <w:t>Does the market research and knows what the client wants</w:t>
            </w:r>
          </w:p>
        </w:tc>
      </w:tr>
      <w:tr w:rsidR="008329BF" w:rsidRPr="00834DF3" w14:paraId="7B3D910E" w14:textId="77777777" w:rsidTr="008329BF">
        <w:trPr>
          <w:trHeight w:val="432"/>
        </w:trPr>
        <w:tc>
          <w:tcPr>
            <w:tcW w:w="1150" w:type="dxa"/>
          </w:tcPr>
          <w:p w14:paraId="27BB040A" w14:textId="24AEB77C" w:rsidR="008329BF" w:rsidRPr="00834DF3" w:rsidRDefault="008329BF" w:rsidP="00F233F4">
            <w:pPr>
              <w:spacing w:line="360" w:lineRule="auto"/>
              <w:rPr>
                <w:rFonts w:ascii="Arial" w:hAnsi="Arial" w:cs="Arial"/>
              </w:rPr>
            </w:pPr>
            <w:r w:rsidRPr="00834DF3">
              <w:rPr>
                <w:rFonts w:ascii="Arial" w:hAnsi="Arial" w:cs="Arial"/>
              </w:rPr>
              <w:t>Omar King</w:t>
            </w:r>
          </w:p>
        </w:tc>
        <w:tc>
          <w:tcPr>
            <w:tcW w:w="1538" w:type="dxa"/>
          </w:tcPr>
          <w:p w14:paraId="4C96BD10" w14:textId="336D9CC2" w:rsidR="008329BF" w:rsidRPr="00834DF3" w:rsidRDefault="008329BF" w:rsidP="00F233F4">
            <w:pPr>
              <w:spacing w:line="360" w:lineRule="auto"/>
              <w:rPr>
                <w:rFonts w:ascii="Arial" w:hAnsi="Arial" w:cs="Arial"/>
              </w:rPr>
            </w:pPr>
            <w:r w:rsidRPr="00834DF3">
              <w:rPr>
                <w:rFonts w:ascii="Arial" w:hAnsi="Arial" w:cs="Arial"/>
              </w:rPr>
              <w:t xml:space="preserve">Warehouse </w:t>
            </w:r>
          </w:p>
        </w:tc>
        <w:tc>
          <w:tcPr>
            <w:tcW w:w="1734" w:type="dxa"/>
          </w:tcPr>
          <w:p w14:paraId="4DDFF474" w14:textId="352036CC" w:rsidR="008329BF" w:rsidRPr="00834DF3" w:rsidRDefault="008329BF" w:rsidP="00F233F4">
            <w:pPr>
              <w:spacing w:line="360" w:lineRule="auto"/>
              <w:rPr>
                <w:rFonts w:ascii="Arial" w:hAnsi="Arial" w:cs="Arial"/>
              </w:rPr>
            </w:pPr>
            <w:r w:rsidRPr="00834DF3">
              <w:rPr>
                <w:rFonts w:ascii="Arial" w:hAnsi="Arial" w:cs="Arial"/>
              </w:rPr>
              <w:t>User Specialist</w:t>
            </w:r>
          </w:p>
        </w:tc>
        <w:tc>
          <w:tcPr>
            <w:tcW w:w="1236" w:type="dxa"/>
          </w:tcPr>
          <w:p w14:paraId="23B1DC03" w14:textId="317A7306" w:rsidR="008329BF" w:rsidRPr="00834DF3" w:rsidRDefault="008329BF" w:rsidP="00F233F4">
            <w:pPr>
              <w:spacing w:line="360" w:lineRule="auto"/>
              <w:rPr>
                <w:rFonts w:ascii="Arial" w:hAnsi="Arial" w:cs="Arial"/>
              </w:rPr>
            </w:pPr>
            <w:r w:rsidRPr="00834DF3">
              <w:rPr>
                <w:rFonts w:ascii="Arial" w:hAnsi="Arial" w:cs="Arial"/>
              </w:rPr>
              <w:t xml:space="preserve">L </w:t>
            </w:r>
          </w:p>
        </w:tc>
        <w:tc>
          <w:tcPr>
            <w:tcW w:w="1537" w:type="dxa"/>
          </w:tcPr>
          <w:p w14:paraId="795218B5" w14:textId="5E779118" w:rsidR="008329BF" w:rsidRPr="00834DF3" w:rsidRDefault="008329BF" w:rsidP="00F233F4">
            <w:pPr>
              <w:spacing w:line="360" w:lineRule="auto"/>
              <w:rPr>
                <w:rFonts w:ascii="Arial" w:hAnsi="Arial" w:cs="Arial"/>
              </w:rPr>
            </w:pPr>
            <w:r w:rsidRPr="00834DF3">
              <w:rPr>
                <w:rFonts w:ascii="Arial" w:hAnsi="Arial" w:cs="Arial"/>
              </w:rPr>
              <w:t xml:space="preserve">L </w:t>
            </w:r>
          </w:p>
        </w:tc>
        <w:tc>
          <w:tcPr>
            <w:tcW w:w="2345" w:type="dxa"/>
          </w:tcPr>
          <w:p w14:paraId="5D8ACBBE" w14:textId="65094DC3" w:rsidR="008329BF" w:rsidRPr="00834DF3" w:rsidRDefault="008329BF" w:rsidP="00F233F4">
            <w:pPr>
              <w:spacing w:line="360" w:lineRule="auto"/>
              <w:rPr>
                <w:rFonts w:ascii="Arial" w:hAnsi="Arial" w:cs="Arial"/>
              </w:rPr>
            </w:pPr>
            <w:r w:rsidRPr="00834DF3">
              <w:rPr>
                <w:rFonts w:ascii="Arial" w:hAnsi="Arial" w:cs="Arial"/>
              </w:rPr>
              <w:t>Does the labour of moving products</w:t>
            </w:r>
          </w:p>
        </w:tc>
      </w:tr>
    </w:tbl>
    <w:p w14:paraId="7DA43F89" w14:textId="3E83D5DA" w:rsidR="00D2583B" w:rsidRPr="00834DF3" w:rsidRDefault="00D2583B" w:rsidP="00F233F4">
      <w:pPr>
        <w:spacing w:line="360" w:lineRule="auto"/>
        <w:rPr>
          <w:rFonts w:ascii="Arial" w:hAnsi="Arial" w:cs="Arial"/>
        </w:rPr>
      </w:pPr>
    </w:p>
    <w:p w14:paraId="62AFD95F" w14:textId="0F32EECD" w:rsidR="00A22808" w:rsidRPr="00834DF3" w:rsidRDefault="00A22808" w:rsidP="00F233F4">
      <w:pPr>
        <w:spacing w:line="360" w:lineRule="auto"/>
        <w:rPr>
          <w:rFonts w:ascii="Arial" w:hAnsi="Arial" w:cs="Arial"/>
        </w:rPr>
      </w:pPr>
    </w:p>
    <w:p w14:paraId="2FFFE76B" w14:textId="075DCF83" w:rsidR="00A22808" w:rsidRPr="00834DF3" w:rsidRDefault="00A22808" w:rsidP="00F233F4">
      <w:pPr>
        <w:spacing w:line="360" w:lineRule="auto"/>
        <w:rPr>
          <w:rFonts w:ascii="Arial" w:hAnsi="Arial" w:cs="Arial"/>
        </w:rPr>
      </w:pPr>
    </w:p>
    <w:p w14:paraId="34EE8DB0" w14:textId="3EBE5C26" w:rsidR="00A22808" w:rsidRPr="00834DF3" w:rsidRDefault="00A22808" w:rsidP="00F233F4">
      <w:pPr>
        <w:spacing w:line="360" w:lineRule="auto"/>
        <w:rPr>
          <w:rFonts w:ascii="Arial" w:hAnsi="Arial" w:cs="Arial"/>
        </w:rPr>
      </w:pPr>
    </w:p>
    <w:p w14:paraId="27E1F506" w14:textId="7EA99EBF" w:rsidR="00A22808" w:rsidRPr="00834DF3" w:rsidRDefault="00A22808" w:rsidP="00F233F4">
      <w:pPr>
        <w:spacing w:line="360" w:lineRule="auto"/>
        <w:rPr>
          <w:rFonts w:ascii="Arial" w:hAnsi="Arial" w:cs="Arial"/>
        </w:rPr>
      </w:pPr>
    </w:p>
    <w:p w14:paraId="4C3C0657" w14:textId="35CC024F" w:rsidR="00B57C22" w:rsidRPr="00834DF3" w:rsidRDefault="00B57C22" w:rsidP="00F233F4">
      <w:pPr>
        <w:spacing w:line="360" w:lineRule="auto"/>
        <w:rPr>
          <w:rFonts w:ascii="Arial" w:hAnsi="Arial" w:cs="Arial"/>
        </w:rPr>
      </w:pPr>
    </w:p>
    <w:p w14:paraId="6E816E35" w14:textId="766DDB77" w:rsidR="00B57C22" w:rsidRPr="00834DF3" w:rsidRDefault="00B57C22" w:rsidP="00F233F4">
      <w:pPr>
        <w:spacing w:line="360" w:lineRule="auto"/>
        <w:rPr>
          <w:rFonts w:ascii="Arial" w:hAnsi="Arial" w:cs="Arial"/>
        </w:rPr>
      </w:pPr>
    </w:p>
    <w:p w14:paraId="6F8959F1" w14:textId="034C5A2E" w:rsidR="00B57C22" w:rsidRPr="00834DF3" w:rsidRDefault="00B57C22" w:rsidP="00F233F4">
      <w:pPr>
        <w:spacing w:line="360" w:lineRule="auto"/>
        <w:rPr>
          <w:rFonts w:ascii="Arial" w:hAnsi="Arial" w:cs="Arial"/>
        </w:rPr>
      </w:pPr>
    </w:p>
    <w:p w14:paraId="232C5248" w14:textId="7A554A67" w:rsidR="00B57C22" w:rsidRDefault="00B57C22" w:rsidP="009123DB">
      <w:pPr>
        <w:pStyle w:val="Heading1"/>
        <w:rPr>
          <w:rFonts w:ascii="Arial" w:hAnsi="Arial" w:cs="Arial"/>
          <w:b/>
          <w:bCs/>
          <w:sz w:val="22"/>
          <w:szCs w:val="22"/>
          <w:u w:val="single"/>
        </w:rPr>
      </w:pPr>
      <w:bookmarkStart w:id="12" w:name="_Toc56877277"/>
      <w:r w:rsidRPr="005A1770">
        <w:rPr>
          <w:rFonts w:ascii="Arial" w:hAnsi="Arial" w:cs="Arial"/>
          <w:b/>
          <w:bCs/>
          <w:sz w:val="22"/>
          <w:szCs w:val="22"/>
          <w:u w:val="single"/>
        </w:rPr>
        <w:lastRenderedPageBreak/>
        <w:t>APPENDIX 5 – SELF DEVELOPMENT PLAN</w:t>
      </w:r>
      <w:bookmarkEnd w:id="12"/>
    </w:p>
    <w:p w14:paraId="35145D4F" w14:textId="77777777" w:rsidR="005A1770" w:rsidRPr="005A1770" w:rsidRDefault="005A1770" w:rsidP="005A1770"/>
    <w:tbl>
      <w:tblPr>
        <w:tblStyle w:val="TableGrid"/>
        <w:tblW w:w="0" w:type="auto"/>
        <w:tblLook w:val="04A0" w:firstRow="1" w:lastRow="0" w:firstColumn="1" w:lastColumn="0" w:noHBand="0" w:noVBand="1"/>
      </w:tblPr>
      <w:tblGrid>
        <w:gridCol w:w="1803"/>
        <w:gridCol w:w="1803"/>
        <w:gridCol w:w="1803"/>
        <w:gridCol w:w="1803"/>
        <w:gridCol w:w="1804"/>
      </w:tblGrid>
      <w:tr w:rsidR="00B57C22" w:rsidRPr="00834DF3" w14:paraId="2E793FC3" w14:textId="77777777" w:rsidTr="00B57C22">
        <w:tc>
          <w:tcPr>
            <w:tcW w:w="1803" w:type="dxa"/>
          </w:tcPr>
          <w:p w14:paraId="6DFE94BF" w14:textId="2044A5C4" w:rsidR="00B57C22" w:rsidRPr="00834DF3" w:rsidRDefault="00B57C22" w:rsidP="00F233F4">
            <w:pPr>
              <w:spacing w:line="360" w:lineRule="auto"/>
              <w:rPr>
                <w:rFonts w:ascii="Arial" w:hAnsi="Arial" w:cs="Arial"/>
                <w:b/>
                <w:bCs/>
              </w:rPr>
            </w:pPr>
            <w:r w:rsidRPr="00834DF3">
              <w:rPr>
                <w:rFonts w:ascii="Arial" w:hAnsi="Arial" w:cs="Arial"/>
                <w:b/>
                <w:bCs/>
              </w:rPr>
              <w:t>OBJECTIVE</w:t>
            </w:r>
          </w:p>
        </w:tc>
        <w:tc>
          <w:tcPr>
            <w:tcW w:w="1803" w:type="dxa"/>
          </w:tcPr>
          <w:p w14:paraId="5A9D561A" w14:textId="055E307D" w:rsidR="00B57C22" w:rsidRPr="00834DF3" w:rsidRDefault="00B57C22" w:rsidP="00F233F4">
            <w:pPr>
              <w:spacing w:line="360" w:lineRule="auto"/>
              <w:rPr>
                <w:rFonts w:ascii="Arial" w:hAnsi="Arial" w:cs="Arial"/>
                <w:b/>
                <w:bCs/>
              </w:rPr>
            </w:pPr>
            <w:r w:rsidRPr="00834DF3">
              <w:rPr>
                <w:rFonts w:ascii="Arial" w:hAnsi="Arial" w:cs="Arial"/>
                <w:b/>
                <w:bCs/>
              </w:rPr>
              <w:t>ACTION</w:t>
            </w:r>
          </w:p>
        </w:tc>
        <w:tc>
          <w:tcPr>
            <w:tcW w:w="1803" w:type="dxa"/>
          </w:tcPr>
          <w:p w14:paraId="60FD00E1" w14:textId="0DC9876E" w:rsidR="00B57C22" w:rsidRPr="00834DF3" w:rsidRDefault="00B57C22" w:rsidP="00F233F4">
            <w:pPr>
              <w:spacing w:line="360" w:lineRule="auto"/>
              <w:rPr>
                <w:rFonts w:ascii="Arial" w:hAnsi="Arial" w:cs="Arial"/>
                <w:b/>
                <w:bCs/>
              </w:rPr>
            </w:pPr>
            <w:r w:rsidRPr="00834DF3">
              <w:rPr>
                <w:rFonts w:ascii="Arial" w:hAnsi="Arial" w:cs="Arial"/>
                <w:b/>
                <w:bCs/>
              </w:rPr>
              <w:t>STRATEGY</w:t>
            </w:r>
          </w:p>
        </w:tc>
        <w:tc>
          <w:tcPr>
            <w:tcW w:w="1803" w:type="dxa"/>
          </w:tcPr>
          <w:p w14:paraId="6517A4FB" w14:textId="1A636439" w:rsidR="00B57C22" w:rsidRPr="00834DF3" w:rsidRDefault="00B57C22" w:rsidP="00F233F4">
            <w:pPr>
              <w:spacing w:line="360" w:lineRule="auto"/>
              <w:rPr>
                <w:rFonts w:ascii="Arial" w:hAnsi="Arial" w:cs="Arial"/>
                <w:b/>
                <w:bCs/>
              </w:rPr>
            </w:pPr>
            <w:r w:rsidRPr="00834DF3">
              <w:rPr>
                <w:rFonts w:ascii="Arial" w:hAnsi="Arial" w:cs="Arial"/>
                <w:b/>
                <w:bCs/>
              </w:rPr>
              <w:t>TIME FRAME</w:t>
            </w:r>
          </w:p>
        </w:tc>
        <w:tc>
          <w:tcPr>
            <w:tcW w:w="1804" w:type="dxa"/>
          </w:tcPr>
          <w:p w14:paraId="57212AF1" w14:textId="50DA4B58" w:rsidR="00B57C22" w:rsidRPr="00834DF3" w:rsidRDefault="00B57C22" w:rsidP="00F233F4">
            <w:pPr>
              <w:spacing w:line="360" w:lineRule="auto"/>
              <w:rPr>
                <w:rFonts w:ascii="Arial" w:hAnsi="Arial" w:cs="Arial"/>
                <w:b/>
                <w:bCs/>
              </w:rPr>
            </w:pPr>
            <w:r w:rsidRPr="00834DF3">
              <w:rPr>
                <w:rFonts w:ascii="Arial" w:hAnsi="Arial" w:cs="Arial"/>
                <w:b/>
                <w:bCs/>
              </w:rPr>
              <w:t>RESULT</w:t>
            </w:r>
          </w:p>
        </w:tc>
      </w:tr>
      <w:tr w:rsidR="00B57C22" w:rsidRPr="00834DF3" w14:paraId="19BB508C" w14:textId="77777777" w:rsidTr="00B57C22">
        <w:tc>
          <w:tcPr>
            <w:tcW w:w="1803" w:type="dxa"/>
          </w:tcPr>
          <w:p w14:paraId="7C8FD801" w14:textId="47D3D6A2" w:rsidR="00B57C22" w:rsidRPr="00834DF3" w:rsidRDefault="0001076B" w:rsidP="00F233F4">
            <w:pPr>
              <w:spacing w:line="360" w:lineRule="auto"/>
              <w:rPr>
                <w:rFonts w:ascii="Arial" w:hAnsi="Arial" w:cs="Arial"/>
              </w:rPr>
            </w:pPr>
            <w:r w:rsidRPr="00834DF3">
              <w:rPr>
                <w:rFonts w:ascii="Arial" w:hAnsi="Arial" w:cs="Arial"/>
              </w:rPr>
              <w:t>To gain degree</w:t>
            </w:r>
          </w:p>
        </w:tc>
        <w:tc>
          <w:tcPr>
            <w:tcW w:w="1803" w:type="dxa"/>
          </w:tcPr>
          <w:p w14:paraId="355E9919" w14:textId="17F8E36A" w:rsidR="00B57C22" w:rsidRPr="00834DF3" w:rsidRDefault="0001076B" w:rsidP="00F233F4">
            <w:pPr>
              <w:spacing w:line="360" w:lineRule="auto"/>
              <w:rPr>
                <w:rFonts w:ascii="Arial" w:hAnsi="Arial" w:cs="Arial"/>
              </w:rPr>
            </w:pPr>
            <w:r w:rsidRPr="00834DF3">
              <w:rPr>
                <w:rFonts w:ascii="Arial" w:hAnsi="Arial" w:cs="Arial"/>
              </w:rPr>
              <w:t xml:space="preserve">Enrol on to level 6 </w:t>
            </w:r>
          </w:p>
        </w:tc>
        <w:tc>
          <w:tcPr>
            <w:tcW w:w="1803" w:type="dxa"/>
          </w:tcPr>
          <w:p w14:paraId="09241BF1" w14:textId="34139B8E" w:rsidR="00B57C22" w:rsidRPr="00834DF3" w:rsidRDefault="0001076B" w:rsidP="00F233F4">
            <w:pPr>
              <w:spacing w:line="360" w:lineRule="auto"/>
              <w:rPr>
                <w:rFonts w:ascii="Arial" w:hAnsi="Arial" w:cs="Arial"/>
              </w:rPr>
            </w:pPr>
            <w:r w:rsidRPr="00834DF3">
              <w:rPr>
                <w:rFonts w:ascii="Arial" w:hAnsi="Arial" w:cs="Arial"/>
              </w:rPr>
              <w:t>Complete degree</w:t>
            </w:r>
          </w:p>
        </w:tc>
        <w:tc>
          <w:tcPr>
            <w:tcW w:w="1803" w:type="dxa"/>
          </w:tcPr>
          <w:p w14:paraId="4950A772" w14:textId="377F06F1" w:rsidR="00B57C22" w:rsidRPr="00834DF3" w:rsidRDefault="0001076B" w:rsidP="00F233F4">
            <w:pPr>
              <w:spacing w:line="360" w:lineRule="auto"/>
              <w:rPr>
                <w:rFonts w:ascii="Arial" w:hAnsi="Arial" w:cs="Arial"/>
              </w:rPr>
            </w:pPr>
            <w:r w:rsidRPr="00834DF3">
              <w:rPr>
                <w:rFonts w:ascii="Arial" w:hAnsi="Arial" w:cs="Arial"/>
              </w:rPr>
              <w:t>To be completed by 2022</w:t>
            </w:r>
          </w:p>
        </w:tc>
        <w:tc>
          <w:tcPr>
            <w:tcW w:w="1804" w:type="dxa"/>
          </w:tcPr>
          <w:p w14:paraId="3634916A" w14:textId="138362F7" w:rsidR="00B57C22" w:rsidRPr="00834DF3" w:rsidRDefault="0001076B" w:rsidP="00F233F4">
            <w:pPr>
              <w:spacing w:line="360" w:lineRule="auto"/>
              <w:rPr>
                <w:rFonts w:ascii="Arial" w:hAnsi="Arial" w:cs="Arial"/>
              </w:rPr>
            </w:pPr>
            <w:r w:rsidRPr="00834DF3">
              <w:rPr>
                <w:rFonts w:ascii="Arial" w:hAnsi="Arial" w:cs="Arial"/>
              </w:rPr>
              <w:t>pending</w:t>
            </w:r>
          </w:p>
        </w:tc>
      </w:tr>
      <w:tr w:rsidR="0001076B" w:rsidRPr="00834DF3" w14:paraId="46E9D604" w14:textId="77777777" w:rsidTr="00B57C22">
        <w:tc>
          <w:tcPr>
            <w:tcW w:w="1803" w:type="dxa"/>
          </w:tcPr>
          <w:p w14:paraId="78D58839" w14:textId="05774DF7" w:rsidR="0001076B" w:rsidRPr="00834DF3" w:rsidRDefault="0001076B" w:rsidP="00F233F4">
            <w:pPr>
              <w:spacing w:line="360" w:lineRule="auto"/>
              <w:rPr>
                <w:rFonts w:ascii="Arial" w:hAnsi="Arial" w:cs="Arial"/>
              </w:rPr>
            </w:pPr>
            <w:r w:rsidRPr="00834DF3">
              <w:rPr>
                <w:rFonts w:ascii="Arial" w:hAnsi="Arial" w:cs="Arial"/>
              </w:rPr>
              <w:t>Become a project manager</w:t>
            </w:r>
          </w:p>
        </w:tc>
        <w:tc>
          <w:tcPr>
            <w:tcW w:w="1803" w:type="dxa"/>
          </w:tcPr>
          <w:p w14:paraId="32D7E4AD" w14:textId="2B1F4552" w:rsidR="0001076B" w:rsidRPr="00834DF3" w:rsidRDefault="0001076B" w:rsidP="00F233F4">
            <w:pPr>
              <w:spacing w:line="360" w:lineRule="auto"/>
              <w:rPr>
                <w:rFonts w:ascii="Arial" w:hAnsi="Arial" w:cs="Arial"/>
              </w:rPr>
            </w:pPr>
            <w:r w:rsidRPr="00834DF3">
              <w:rPr>
                <w:rFonts w:ascii="Arial" w:hAnsi="Arial" w:cs="Arial"/>
              </w:rPr>
              <w:t xml:space="preserve">Training </w:t>
            </w:r>
          </w:p>
        </w:tc>
        <w:tc>
          <w:tcPr>
            <w:tcW w:w="1803" w:type="dxa"/>
          </w:tcPr>
          <w:p w14:paraId="1F6C7EF7" w14:textId="307B0FAB" w:rsidR="0001076B" w:rsidRPr="00834DF3" w:rsidRDefault="0001076B" w:rsidP="00F233F4">
            <w:pPr>
              <w:spacing w:line="360" w:lineRule="auto"/>
              <w:rPr>
                <w:rFonts w:ascii="Arial" w:hAnsi="Arial" w:cs="Arial"/>
              </w:rPr>
            </w:pPr>
            <w:r w:rsidRPr="00834DF3">
              <w:rPr>
                <w:rFonts w:ascii="Arial" w:hAnsi="Arial" w:cs="Arial"/>
              </w:rPr>
              <w:t>Prince 2 course</w:t>
            </w:r>
          </w:p>
        </w:tc>
        <w:tc>
          <w:tcPr>
            <w:tcW w:w="1803" w:type="dxa"/>
          </w:tcPr>
          <w:p w14:paraId="204F9376" w14:textId="5A78464D" w:rsidR="0001076B" w:rsidRPr="00834DF3" w:rsidRDefault="0001076B" w:rsidP="00F233F4">
            <w:pPr>
              <w:spacing w:line="360" w:lineRule="auto"/>
              <w:rPr>
                <w:rFonts w:ascii="Arial" w:hAnsi="Arial" w:cs="Arial"/>
              </w:rPr>
            </w:pPr>
            <w:r w:rsidRPr="00834DF3">
              <w:rPr>
                <w:rFonts w:ascii="Arial" w:hAnsi="Arial" w:cs="Arial"/>
              </w:rPr>
              <w:t>To be done 2021</w:t>
            </w:r>
          </w:p>
        </w:tc>
        <w:tc>
          <w:tcPr>
            <w:tcW w:w="1804" w:type="dxa"/>
          </w:tcPr>
          <w:p w14:paraId="27D8E585" w14:textId="0D4FBFA3" w:rsidR="0001076B" w:rsidRPr="00834DF3" w:rsidRDefault="0001076B" w:rsidP="00F233F4">
            <w:pPr>
              <w:spacing w:line="360" w:lineRule="auto"/>
              <w:rPr>
                <w:rFonts w:ascii="Arial" w:hAnsi="Arial" w:cs="Arial"/>
              </w:rPr>
            </w:pPr>
            <w:r w:rsidRPr="00834DF3">
              <w:rPr>
                <w:rFonts w:ascii="Arial" w:hAnsi="Arial" w:cs="Arial"/>
              </w:rPr>
              <w:t>pending</w:t>
            </w:r>
          </w:p>
        </w:tc>
      </w:tr>
      <w:tr w:rsidR="0001076B" w:rsidRPr="00834DF3" w14:paraId="791D2536" w14:textId="77777777" w:rsidTr="00B57C22">
        <w:tc>
          <w:tcPr>
            <w:tcW w:w="1803" w:type="dxa"/>
          </w:tcPr>
          <w:p w14:paraId="40F0C14D" w14:textId="291EA801" w:rsidR="0001076B" w:rsidRPr="00834DF3" w:rsidRDefault="0001076B" w:rsidP="00F233F4">
            <w:pPr>
              <w:spacing w:line="360" w:lineRule="auto"/>
              <w:rPr>
                <w:rFonts w:ascii="Arial" w:hAnsi="Arial" w:cs="Arial"/>
              </w:rPr>
            </w:pPr>
            <w:r w:rsidRPr="00834DF3">
              <w:rPr>
                <w:rFonts w:ascii="Arial" w:hAnsi="Arial" w:cs="Arial"/>
              </w:rPr>
              <w:t>Become a member of a professional body</w:t>
            </w:r>
          </w:p>
        </w:tc>
        <w:tc>
          <w:tcPr>
            <w:tcW w:w="1803" w:type="dxa"/>
          </w:tcPr>
          <w:p w14:paraId="6F348AED" w14:textId="0DD5C77E" w:rsidR="0001076B" w:rsidRPr="00834DF3" w:rsidRDefault="0001076B" w:rsidP="00F233F4">
            <w:pPr>
              <w:spacing w:line="360" w:lineRule="auto"/>
              <w:rPr>
                <w:rFonts w:ascii="Arial" w:hAnsi="Arial" w:cs="Arial"/>
              </w:rPr>
            </w:pPr>
            <w:r w:rsidRPr="00834DF3">
              <w:rPr>
                <w:rFonts w:ascii="Arial" w:hAnsi="Arial" w:cs="Arial"/>
              </w:rPr>
              <w:t>Search a body or group to be part of</w:t>
            </w:r>
          </w:p>
        </w:tc>
        <w:tc>
          <w:tcPr>
            <w:tcW w:w="1803" w:type="dxa"/>
          </w:tcPr>
          <w:p w14:paraId="4DC28BC6" w14:textId="4212209C" w:rsidR="0001076B" w:rsidRPr="00834DF3" w:rsidRDefault="0001076B" w:rsidP="00F233F4">
            <w:pPr>
              <w:spacing w:line="360" w:lineRule="auto"/>
              <w:rPr>
                <w:rFonts w:ascii="Arial" w:hAnsi="Arial" w:cs="Arial"/>
              </w:rPr>
            </w:pPr>
            <w:r w:rsidRPr="00834DF3">
              <w:rPr>
                <w:rFonts w:ascii="Arial" w:hAnsi="Arial" w:cs="Arial"/>
              </w:rPr>
              <w:t>Apply for APM</w:t>
            </w:r>
          </w:p>
        </w:tc>
        <w:tc>
          <w:tcPr>
            <w:tcW w:w="1803" w:type="dxa"/>
          </w:tcPr>
          <w:p w14:paraId="3B791780" w14:textId="507B027D" w:rsidR="0001076B" w:rsidRPr="00834DF3" w:rsidRDefault="0001076B" w:rsidP="00F233F4">
            <w:pPr>
              <w:spacing w:line="360" w:lineRule="auto"/>
              <w:rPr>
                <w:rFonts w:ascii="Arial" w:hAnsi="Arial" w:cs="Arial"/>
              </w:rPr>
            </w:pPr>
            <w:r w:rsidRPr="00834DF3">
              <w:rPr>
                <w:rFonts w:ascii="Arial" w:hAnsi="Arial" w:cs="Arial"/>
              </w:rPr>
              <w:t>To be done by end of 2020</w:t>
            </w:r>
          </w:p>
        </w:tc>
        <w:tc>
          <w:tcPr>
            <w:tcW w:w="1804" w:type="dxa"/>
          </w:tcPr>
          <w:p w14:paraId="2F876AE8" w14:textId="3125E1DB" w:rsidR="0001076B" w:rsidRPr="00834DF3" w:rsidRDefault="0001076B" w:rsidP="00F233F4">
            <w:pPr>
              <w:spacing w:line="360" w:lineRule="auto"/>
              <w:rPr>
                <w:rFonts w:ascii="Arial" w:hAnsi="Arial" w:cs="Arial"/>
              </w:rPr>
            </w:pPr>
            <w:r w:rsidRPr="00834DF3">
              <w:rPr>
                <w:rFonts w:ascii="Arial" w:hAnsi="Arial" w:cs="Arial"/>
              </w:rPr>
              <w:t>In the process</w:t>
            </w:r>
          </w:p>
        </w:tc>
      </w:tr>
    </w:tbl>
    <w:p w14:paraId="3B8FBA46" w14:textId="26D1E2D7" w:rsidR="00B57C22" w:rsidRDefault="00B57C22" w:rsidP="00F233F4">
      <w:pPr>
        <w:spacing w:line="360" w:lineRule="auto"/>
        <w:rPr>
          <w:rFonts w:ascii="Arial" w:hAnsi="Arial" w:cs="Arial"/>
          <w:b/>
          <w:bCs/>
          <w:u w:val="single"/>
        </w:rPr>
      </w:pPr>
    </w:p>
    <w:p w14:paraId="5CF8250D" w14:textId="36B2407C" w:rsidR="004B338C" w:rsidRDefault="004B338C" w:rsidP="00F233F4">
      <w:pPr>
        <w:spacing w:line="360" w:lineRule="auto"/>
        <w:rPr>
          <w:rFonts w:ascii="Arial" w:hAnsi="Arial" w:cs="Arial"/>
          <w:b/>
          <w:bCs/>
          <w:u w:val="single"/>
        </w:rPr>
      </w:pPr>
    </w:p>
    <w:p w14:paraId="6F60A9F0" w14:textId="6A6454AC" w:rsidR="004B338C" w:rsidRDefault="004B338C" w:rsidP="00F233F4">
      <w:pPr>
        <w:spacing w:line="360" w:lineRule="auto"/>
        <w:rPr>
          <w:rFonts w:ascii="Arial" w:hAnsi="Arial" w:cs="Arial"/>
          <w:b/>
          <w:bCs/>
          <w:u w:val="single"/>
        </w:rPr>
      </w:pPr>
    </w:p>
    <w:p w14:paraId="26112753" w14:textId="7B1E50A6" w:rsidR="004B338C" w:rsidRDefault="004B338C" w:rsidP="00F233F4">
      <w:pPr>
        <w:spacing w:line="360" w:lineRule="auto"/>
        <w:rPr>
          <w:rFonts w:ascii="Arial" w:hAnsi="Arial" w:cs="Arial"/>
          <w:b/>
          <w:bCs/>
          <w:u w:val="single"/>
        </w:rPr>
      </w:pPr>
    </w:p>
    <w:p w14:paraId="5508E4AB" w14:textId="51395168" w:rsidR="004B338C" w:rsidRDefault="004B338C" w:rsidP="00F233F4">
      <w:pPr>
        <w:spacing w:line="360" w:lineRule="auto"/>
        <w:rPr>
          <w:rFonts w:ascii="Arial" w:hAnsi="Arial" w:cs="Arial"/>
          <w:b/>
          <w:bCs/>
          <w:u w:val="single"/>
        </w:rPr>
      </w:pPr>
    </w:p>
    <w:p w14:paraId="1EF4E218" w14:textId="339267FE" w:rsidR="004B338C" w:rsidRDefault="004B338C" w:rsidP="00F233F4">
      <w:pPr>
        <w:spacing w:line="360" w:lineRule="auto"/>
        <w:rPr>
          <w:rFonts w:ascii="Arial" w:hAnsi="Arial" w:cs="Arial"/>
          <w:b/>
          <w:bCs/>
          <w:u w:val="single"/>
        </w:rPr>
      </w:pPr>
    </w:p>
    <w:p w14:paraId="12AC5ABC" w14:textId="7921A181" w:rsidR="004B338C" w:rsidRDefault="004B338C" w:rsidP="00F233F4">
      <w:pPr>
        <w:spacing w:line="360" w:lineRule="auto"/>
        <w:rPr>
          <w:rFonts w:ascii="Arial" w:hAnsi="Arial" w:cs="Arial"/>
          <w:b/>
          <w:bCs/>
          <w:u w:val="single"/>
        </w:rPr>
      </w:pPr>
    </w:p>
    <w:p w14:paraId="1A3DCF72" w14:textId="504C0C60" w:rsidR="004B338C" w:rsidRDefault="004B338C" w:rsidP="00F233F4">
      <w:pPr>
        <w:spacing w:line="360" w:lineRule="auto"/>
        <w:rPr>
          <w:rFonts w:ascii="Arial" w:hAnsi="Arial" w:cs="Arial"/>
          <w:b/>
          <w:bCs/>
          <w:u w:val="single"/>
        </w:rPr>
      </w:pPr>
    </w:p>
    <w:p w14:paraId="10838F0D" w14:textId="2213A6D6" w:rsidR="004B338C" w:rsidRDefault="004B338C" w:rsidP="00F233F4">
      <w:pPr>
        <w:spacing w:line="360" w:lineRule="auto"/>
        <w:rPr>
          <w:rFonts w:ascii="Arial" w:hAnsi="Arial" w:cs="Arial"/>
          <w:b/>
          <w:bCs/>
          <w:u w:val="single"/>
        </w:rPr>
      </w:pPr>
    </w:p>
    <w:p w14:paraId="66F433A9" w14:textId="416EC505" w:rsidR="004B338C" w:rsidRDefault="004B338C" w:rsidP="00F233F4">
      <w:pPr>
        <w:spacing w:line="360" w:lineRule="auto"/>
        <w:rPr>
          <w:rFonts w:ascii="Arial" w:hAnsi="Arial" w:cs="Arial"/>
          <w:b/>
          <w:bCs/>
          <w:u w:val="single"/>
        </w:rPr>
      </w:pPr>
    </w:p>
    <w:p w14:paraId="51891680" w14:textId="1331037F" w:rsidR="004B338C" w:rsidRDefault="004B338C" w:rsidP="00F233F4">
      <w:pPr>
        <w:spacing w:line="360" w:lineRule="auto"/>
        <w:rPr>
          <w:rFonts w:ascii="Arial" w:hAnsi="Arial" w:cs="Arial"/>
          <w:b/>
          <w:bCs/>
          <w:u w:val="single"/>
        </w:rPr>
      </w:pPr>
    </w:p>
    <w:p w14:paraId="5A5FCE31" w14:textId="28760A57" w:rsidR="004B338C" w:rsidRDefault="004B338C" w:rsidP="00F233F4">
      <w:pPr>
        <w:spacing w:line="360" w:lineRule="auto"/>
        <w:rPr>
          <w:rFonts w:ascii="Arial" w:hAnsi="Arial" w:cs="Arial"/>
          <w:b/>
          <w:bCs/>
          <w:u w:val="single"/>
        </w:rPr>
      </w:pPr>
    </w:p>
    <w:p w14:paraId="53776B98" w14:textId="276784B5" w:rsidR="004B338C" w:rsidRDefault="004B338C" w:rsidP="00F233F4">
      <w:pPr>
        <w:spacing w:line="360" w:lineRule="auto"/>
        <w:rPr>
          <w:rFonts w:ascii="Arial" w:hAnsi="Arial" w:cs="Arial"/>
          <w:b/>
          <w:bCs/>
          <w:u w:val="single"/>
        </w:rPr>
      </w:pPr>
    </w:p>
    <w:p w14:paraId="495AC91A" w14:textId="3AE1D0DF" w:rsidR="004B338C" w:rsidRDefault="004B338C" w:rsidP="00F233F4">
      <w:pPr>
        <w:spacing w:line="360" w:lineRule="auto"/>
        <w:rPr>
          <w:rFonts w:ascii="Arial" w:hAnsi="Arial" w:cs="Arial"/>
          <w:b/>
          <w:bCs/>
          <w:u w:val="single"/>
        </w:rPr>
      </w:pPr>
    </w:p>
    <w:p w14:paraId="0416E078" w14:textId="7CAE0CD1" w:rsidR="004B338C" w:rsidRDefault="004B338C" w:rsidP="00F233F4">
      <w:pPr>
        <w:spacing w:line="360" w:lineRule="auto"/>
        <w:rPr>
          <w:rFonts w:ascii="Arial" w:hAnsi="Arial" w:cs="Arial"/>
          <w:b/>
          <w:bCs/>
          <w:u w:val="single"/>
        </w:rPr>
      </w:pPr>
    </w:p>
    <w:p w14:paraId="3C2EBB17" w14:textId="5780E363" w:rsidR="004B338C" w:rsidRDefault="004B338C" w:rsidP="00F233F4">
      <w:pPr>
        <w:spacing w:line="360" w:lineRule="auto"/>
        <w:rPr>
          <w:rFonts w:ascii="Arial" w:hAnsi="Arial" w:cs="Arial"/>
          <w:b/>
          <w:bCs/>
          <w:u w:val="single"/>
        </w:rPr>
      </w:pPr>
    </w:p>
    <w:p w14:paraId="15374A0D" w14:textId="77777777" w:rsidR="004B338C" w:rsidRDefault="004B338C" w:rsidP="004B338C">
      <w:pPr>
        <w:spacing w:line="360" w:lineRule="auto"/>
        <w:rPr>
          <w:rFonts w:ascii="Arial" w:hAnsi="Arial" w:cs="Arial"/>
          <w:b/>
          <w:bCs/>
          <w:u w:val="single"/>
        </w:rPr>
      </w:pPr>
    </w:p>
    <w:p w14:paraId="15EB458A" w14:textId="4BBC3797" w:rsidR="004B338C" w:rsidRPr="004B338C" w:rsidRDefault="004B338C" w:rsidP="004B338C">
      <w:pPr>
        <w:pStyle w:val="Heading1"/>
        <w:rPr>
          <w:rFonts w:ascii="Arial" w:hAnsi="Arial" w:cs="Arial"/>
          <w:b/>
          <w:bCs/>
          <w:sz w:val="22"/>
          <w:szCs w:val="22"/>
          <w:u w:val="single"/>
        </w:rPr>
      </w:pPr>
      <w:bookmarkStart w:id="13" w:name="_Toc56877278"/>
      <w:r w:rsidRPr="004B338C">
        <w:rPr>
          <w:rFonts w:ascii="Arial" w:hAnsi="Arial" w:cs="Arial"/>
          <w:b/>
          <w:bCs/>
          <w:sz w:val="22"/>
          <w:szCs w:val="22"/>
          <w:u w:val="single"/>
        </w:rPr>
        <w:lastRenderedPageBreak/>
        <w:t>REFERENCE LIST</w:t>
      </w:r>
      <w:bookmarkEnd w:id="13"/>
    </w:p>
    <w:p w14:paraId="4D776E4B" w14:textId="77777777" w:rsidR="004B338C" w:rsidRDefault="004B338C" w:rsidP="004B338C">
      <w:pPr>
        <w:spacing w:line="360" w:lineRule="auto"/>
        <w:rPr>
          <w:rFonts w:ascii="Arial" w:hAnsi="Arial" w:cs="Arial"/>
          <w:b/>
          <w:bCs/>
          <w:u w:val="single"/>
        </w:rPr>
      </w:pPr>
    </w:p>
    <w:p w14:paraId="449B60AE" w14:textId="0520916B" w:rsidR="004B338C" w:rsidRPr="004101AE" w:rsidRDefault="004B338C" w:rsidP="004B338C">
      <w:pPr>
        <w:spacing w:line="360" w:lineRule="auto"/>
        <w:rPr>
          <w:rFonts w:ascii="Arial" w:hAnsi="Arial" w:cs="Arial"/>
          <w:color w:val="000000"/>
          <w:shd w:val="clear" w:color="auto" w:fill="FFFFFF"/>
        </w:rPr>
      </w:pPr>
      <w:proofErr w:type="spellStart"/>
      <w:r w:rsidRPr="004101AE">
        <w:rPr>
          <w:rFonts w:ascii="Arial" w:hAnsi="Arial" w:cs="Arial"/>
          <w:color w:val="000000"/>
          <w:shd w:val="clear" w:color="auto" w:fill="FFFFFF"/>
        </w:rPr>
        <w:t>Berkun</w:t>
      </w:r>
      <w:proofErr w:type="spellEnd"/>
      <w:r w:rsidRPr="004101AE">
        <w:rPr>
          <w:rFonts w:ascii="Arial" w:hAnsi="Arial" w:cs="Arial"/>
          <w:color w:val="000000"/>
          <w:shd w:val="clear" w:color="auto" w:fill="FFFFFF"/>
        </w:rPr>
        <w:t>, S., 2008. </w:t>
      </w:r>
      <w:r w:rsidRPr="004101AE">
        <w:rPr>
          <w:rFonts w:ascii="Arial" w:hAnsi="Arial" w:cs="Arial"/>
          <w:i/>
          <w:iCs/>
          <w:color w:val="000000"/>
          <w:shd w:val="clear" w:color="auto" w:fill="FFFFFF"/>
        </w:rPr>
        <w:t>Making Things Happen</w:t>
      </w:r>
      <w:r w:rsidRPr="004101AE">
        <w:rPr>
          <w:rFonts w:ascii="Arial" w:hAnsi="Arial" w:cs="Arial"/>
          <w:color w:val="000000"/>
          <w:shd w:val="clear" w:color="auto" w:fill="FFFFFF"/>
        </w:rPr>
        <w:t>. O'Reilly, p.177.</w:t>
      </w:r>
    </w:p>
    <w:p w14:paraId="17D8D419" w14:textId="77777777" w:rsidR="004B338C" w:rsidRPr="004101AE" w:rsidRDefault="004B338C" w:rsidP="004B338C">
      <w:pPr>
        <w:spacing w:line="360" w:lineRule="auto"/>
        <w:rPr>
          <w:rFonts w:ascii="Arial" w:hAnsi="Arial" w:cs="Arial"/>
          <w:color w:val="000000"/>
          <w:shd w:val="clear" w:color="auto" w:fill="FFFFFF"/>
        </w:rPr>
      </w:pPr>
      <w:r w:rsidRPr="004101AE">
        <w:rPr>
          <w:rFonts w:ascii="Arial" w:hAnsi="Arial" w:cs="Arial"/>
          <w:color w:val="000000"/>
          <w:shd w:val="clear" w:color="auto" w:fill="FFFFFF"/>
        </w:rPr>
        <w:t>Bird, K., 2020. </w:t>
      </w:r>
      <w:r w:rsidRPr="004101AE">
        <w:rPr>
          <w:rFonts w:ascii="Arial" w:hAnsi="Arial" w:cs="Arial"/>
          <w:i/>
          <w:iCs/>
          <w:color w:val="000000"/>
          <w:shd w:val="clear" w:color="auto" w:fill="FFFFFF"/>
        </w:rPr>
        <w:t>What Is Resource Management | APM</w:t>
      </w:r>
      <w:r w:rsidRPr="004101AE">
        <w:rPr>
          <w:rFonts w:ascii="Arial" w:hAnsi="Arial" w:cs="Arial"/>
          <w:color w:val="000000"/>
          <w:shd w:val="clear" w:color="auto" w:fill="FFFFFF"/>
        </w:rPr>
        <w:t>. [online] Apm.org.uk. Available at: &lt;https://www.apm.org.uk/blog/what-is-resource-management/&gt; [Accessed 19 November 2020].</w:t>
      </w:r>
    </w:p>
    <w:p w14:paraId="744D713C" w14:textId="77777777" w:rsidR="004B338C" w:rsidRPr="004101AE" w:rsidRDefault="004B338C" w:rsidP="004B338C">
      <w:pPr>
        <w:spacing w:line="360" w:lineRule="auto"/>
        <w:rPr>
          <w:rFonts w:ascii="Arial" w:hAnsi="Arial" w:cs="Arial"/>
          <w:color w:val="000000"/>
          <w:shd w:val="clear" w:color="auto" w:fill="FFFFFF"/>
        </w:rPr>
      </w:pPr>
      <w:r w:rsidRPr="004101AE">
        <w:rPr>
          <w:rFonts w:ascii="Arial" w:hAnsi="Arial" w:cs="Arial"/>
          <w:color w:val="000000"/>
          <w:shd w:val="clear" w:color="auto" w:fill="FFFFFF"/>
        </w:rPr>
        <w:t xml:space="preserve">Carbone, T. and </w:t>
      </w:r>
      <w:proofErr w:type="spellStart"/>
      <w:r w:rsidRPr="004101AE">
        <w:rPr>
          <w:rFonts w:ascii="Arial" w:hAnsi="Arial" w:cs="Arial"/>
          <w:color w:val="000000"/>
          <w:shd w:val="clear" w:color="auto" w:fill="FFFFFF"/>
        </w:rPr>
        <w:t>Tippett</w:t>
      </w:r>
      <w:proofErr w:type="spellEnd"/>
      <w:r w:rsidRPr="004101AE">
        <w:rPr>
          <w:rFonts w:ascii="Arial" w:hAnsi="Arial" w:cs="Arial"/>
          <w:color w:val="000000"/>
          <w:shd w:val="clear" w:color="auto" w:fill="FFFFFF"/>
        </w:rPr>
        <w:t>, D., 2004. Project Risk Management Using the Project Risk FMEA. </w:t>
      </w:r>
      <w:r w:rsidRPr="004101AE">
        <w:rPr>
          <w:rFonts w:ascii="Arial" w:hAnsi="Arial" w:cs="Arial"/>
          <w:i/>
          <w:iCs/>
          <w:color w:val="000000"/>
          <w:shd w:val="clear" w:color="auto" w:fill="FFFFFF"/>
        </w:rPr>
        <w:t>Engineering Management Journal</w:t>
      </w:r>
      <w:r w:rsidRPr="004101AE">
        <w:rPr>
          <w:rFonts w:ascii="Arial" w:hAnsi="Arial" w:cs="Arial"/>
          <w:color w:val="000000"/>
          <w:shd w:val="clear" w:color="auto" w:fill="FFFFFF"/>
        </w:rPr>
        <w:t>, [online] 16(4), pp.28-35. Available at: &lt;https://www.tandfonline.com/doi/abs/10.1080/10429247.2004.11415263&gt; [Accessed 11 November 2020].</w:t>
      </w:r>
    </w:p>
    <w:p w14:paraId="59FE06CD" w14:textId="77777777" w:rsidR="004B338C" w:rsidRPr="004101AE" w:rsidRDefault="004B338C" w:rsidP="004B338C">
      <w:pPr>
        <w:spacing w:line="360" w:lineRule="auto"/>
        <w:rPr>
          <w:rFonts w:ascii="Arial" w:hAnsi="Arial" w:cs="Arial"/>
          <w:color w:val="000000"/>
          <w:shd w:val="clear" w:color="auto" w:fill="FFFFFF"/>
        </w:rPr>
      </w:pPr>
      <w:r w:rsidRPr="004101AE">
        <w:rPr>
          <w:rFonts w:ascii="Arial" w:hAnsi="Arial" w:cs="Arial"/>
          <w:color w:val="000000"/>
          <w:shd w:val="clear" w:color="auto" w:fill="FFFFFF"/>
        </w:rPr>
        <w:t>Clayton, M., 2014. </w:t>
      </w:r>
      <w:r w:rsidRPr="004101AE">
        <w:rPr>
          <w:rFonts w:ascii="Arial" w:hAnsi="Arial" w:cs="Arial"/>
          <w:i/>
          <w:iCs/>
          <w:color w:val="000000"/>
          <w:shd w:val="clear" w:color="auto" w:fill="FFFFFF"/>
        </w:rPr>
        <w:t>The Influence Agenda</w:t>
      </w:r>
      <w:r w:rsidRPr="004101AE">
        <w:rPr>
          <w:rFonts w:ascii="Arial" w:hAnsi="Arial" w:cs="Arial"/>
          <w:color w:val="000000"/>
          <w:shd w:val="clear" w:color="auto" w:fill="FFFFFF"/>
        </w:rPr>
        <w:t>. Basingstoke,: Palgrave Macmillan, p.16.</w:t>
      </w:r>
    </w:p>
    <w:p w14:paraId="0157D7FE" w14:textId="77777777" w:rsidR="004B338C" w:rsidRPr="004101AE" w:rsidRDefault="004B338C" w:rsidP="004B338C">
      <w:pPr>
        <w:spacing w:line="360" w:lineRule="auto"/>
        <w:rPr>
          <w:rFonts w:ascii="Arial" w:hAnsi="Arial" w:cs="Arial"/>
          <w:color w:val="000000"/>
          <w:shd w:val="clear" w:color="auto" w:fill="FFFFFF"/>
        </w:rPr>
      </w:pPr>
      <w:r w:rsidRPr="004101AE">
        <w:rPr>
          <w:rFonts w:ascii="Arial" w:hAnsi="Arial" w:cs="Arial"/>
          <w:color w:val="000000"/>
          <w:shd w:val="clear" w:color="auto" w:fill="FFFFFF"/>
        </w:rPr>
        <w:t>East, E., 2015. </w:t>
      </w:r>
      <w:r w:rsidRPr="004101AE">
        <w:rPr>
          <w:rFonts w:ascii="Arial" w:hAnsi="Arial" w:cs="Arial"/>
          <w:i/>
          <w:iCs/>
          <w:color w:val="000000"/>
          <w:shd w:val="clear" w:color="auto" w:fill="FFFFFF"/>
        </w:rPr>
        <w:t>Critical Path Method Tutor For Construction Planning And Scheduling</w:t>
      </w:r>
      <w:r w:rsidRPr="004101AE">
        <w:rPr>
          <w:rFonts w:ascii="Arial" w:hAnsi="Arial" w:cs="Arial"/>
          <w:color w:val="000000"/>
          <w:shd w:val="clear" w:color="auto" w:fill="FFFFFF"/>
        </w:rPr>
        <w:t>. New York, N.Y.: McGraw-Hill Education LLC.</w:t>
      </w:r>
    </w:p>
    <w:p w14:paraId="2205E5DF" w14:textId="77777777" w:rsidR="004B338C" w:rsidRPr="004101AE" w:rsidRDefault="004B338C" w:rsidP="004B338C">
      <w:pPr>
        <w:spacing w:line="360" w:lineRule="auto"/>
        <w:rPr>
          <w:rFonts w:ascii="Arial" w:hAnsi="Arial" w:cs="Arial"/>
          <w:color w:val="000000"/>
          <w:shd w:val="clear" w:color="auto" w:fill="FFFFFF"/>
        </w:rPr>
      </w:pPr>
      <w:proofErr w:type="spellStart"/>
      <w:r w:rsidRPr="004101AE">
        <w:rPr>
          <w:rFonts w:ascii="Arial" w:hAnsi="Arial" w:cs="Arial"/>
          <w:color w:val="000000"/>
          <w:shd w:val="clear" w:color="auto" w:fill="FFFFFF"/>
        </w:rPr>
        <w:t>Geraldi</w:t>
      </w:r>
      <w:proofErr w:type="spellEnd"/>
      <w:r w:rsidRPr="004101AE">
        <w:rPr>
          <w:rFonts w:ascii="Arial" w:hAnsi="Arial" w:cs="Arial"/>
          <w:color w:val="000000"/>
          <w:shd w:val="clear" w:color="auto" w:fill="FFFFFF"/>
        </w:rPr>
        <w:t xml:space="preserve">, J. and </w:t>
      </w:r>
      <w:proofErr w:type="spellStart"/>
      <w:r w:rsidRPr="004101AE">
        <w:rPr>
          <w:rFonts w:ascii="Arial" w:hAnsi="Arial" w:cs="Arial"/>
          <w:color w:val="000000"/>
          <w:shd w:val="clear" w:color="auto" w:fill="FFFFFF"/>
        </w:rPr>
        <w:t>Lechter</w:t>
      </w:r>
      <w:proofErr w:type="spellEnd"/>
      <w:r w:rsidRPr="004101AE">
        <w:rPr>
          <w:rFonts w:ascii="Arial" w:hAnsi="Arial" w:cs="Arial"/>
          <w:color w:val="000000"/>
          <w:shd w:val="clear" w:color="auto" w:fill="FFFFFF"/>
        </w:rPr>
        <w:t>, T., 2012. Gantt charts revisited. </w:t>
      </w:r>
      <w:r w:rsidRPr="004101AE">
        <w:rPr>
          <w:rFonts w:ascii="Arial" w:hAnsi="Arial" w:cs="Arial"/>
          <w:i/>
          <w:iCs/>
          <w:color w:val="000000"/>
          <w:shd w:val="clear" w:color="auto" w:fill="FFFFFF"/>
        </w:rPr>
        <w:t>International Journal of Managing Projects in Business</w:t>
      </w:r>
      <w:r w:rsidRPr="004101AE">
        <w:rPr>
          <w:rFonts w:ascii="Arial" w:hAnsi="Arial" w:cs="Arial"/>
          <w:color w:val="000000"/>
          <w:shd w:val="clear" w:color="auto" w:fill="FFFFFF"/>
        </w:rPr>
        <w:t>, [online] 5(4), pp.578-594. Available at: &lt;https://www.emerald.com/insight/content/doi/10.1108/17538371211268889/full/html&gt; [Accessed 13 November 2020].</w:t>
      </w:r>
    </w:p>
    <w:p w14:paraId="57505123" w14:textId="77777777" w:rsidR="004B338C" w:rsidRPr="004101AE" w:rsidRDefault="004B338C" w:rsidP="004B338C">
      <w:pPr>
        <w:spacing w:line="360" w:lineRule="auto"/>
        <w:rPr>
          <w:rFonts w:ascii="Arial" w:hAnsi="Arial" w:cs="Arial"/>
          <w:color w:val="000000"/>
          <w:shd w:val="clear" w:color="auto" w:fill="FFFFFF"/>
        </w:rPr>
      </w:pPr>
      <w:proofErr w:type="spellStart"/>
      <w:r w:rsidRPr="004101AE">
        <w:rPr>
          <w:rFonts w:ascii="Arial" w:hAnsi="Arial" w:cs="Arial"/>
          <w:color w:val="000000"/>
          <w:shd w:val="clear" w:color="auto" w:fill="FFFFFF"/>
        </w:rPr>
        <w:t>Heagney</w:t>
      </w:r>
      <w:proofErr w:type="spellEnd"/>
      <w:r w:rsidRPr="004101AE">
        <w:rPr>
          <w:rFonts w:ascii="Arial" w:hAnsi="Arial" w:cs="Arial"/>
          <w:color w:val="000000"/>
          <w:shd w:val="clear" w:color="auto" w:fill="FFFFFF"/>
        </w:rPr>
        <w:t>, J., 2012. </w:t>
      </w:r>
      <w:r w:rsidRPr="004101AE">
        <w:rPr>
          <w:rFonts w:ascii="Arial" w:hAnsi="Arial" w:cs="Arial"/>
          <w:i/>
          <w:iCs/>
          <w:color w:val="000000"/>
          <w:shd w:val="clear" w:color="auto" w:fill="FFFFFF"/>
        </w:rPr>
        <w:t>Fundamentals Of Project Management</w:t>
      </w:r>
      <w:r w:rsidRPr="004101AE">
        <w:rPr>
          <w:rFonts w:ascii="Arial" w:hAnsi="Arial" w:cs="Arial"/>
          <w:color w:val="000000"/>
          <w:shd w:val="clear" w:color="auto" w:fill="FFFFFF"/>
        </w:rPr>
        <w:t>. 4th ed. New York: American Management Association, p.71.</w:t>
      </w:r>
    </w:p>
    <w:p w14:paraId="3F4588BD" w14:textId="77777777" w:rsidR="004B338C" w:rsidRPr="004101AE" w:rsidRDefault="004B338C" w:rsidP="004B338C">
      <w:pPr>
        <w:spacing w:line="360" w:lineRule="auto"/>
        <w:rPr>
          <w:rFonts w:ascii="Arial" w:hAnsi="Arial" w:cs="Arial"/>
          <w:color w:val="000000"/>
          <w:shd w:val="clear" w:color="auto" w:fill="FFFFFF"/>
        </w:rPr>
      </w:pPr>
      <w:proofErr w:type="spellStart"/>
      <w:r w:rsidRPr="004101AE">
        <w:rPr>
          <w:rFonts w:ascii="Arial" w:hAnsi="Arial" w:cs="Arial"/>
          <w:color w:val="000000"/>
          <w:shd w:val="clear" w:color="auto" w:fill="FFFFFF"/>
        </w:rPr>
        <w:t>Heagney</w:t>
      </w:r>
      <w:proofErr w:type="spellEnd"/>
      <w:r w:rsidRPr="004101AE">
        <w:rPr>
          <w:rFonts w:ascii="Arial" w:hAnsi="Arial" w:cs="Arial"/>
          <w:color w:val="000000"/>
          <w:shd w:val="clear" w:color="auto" w:fill="FFFFFF"/>
        </w:rPr>
        <w:t>, J., 2016. </w:t>
      </w:r>
      <w:r w:rsidRPr="004101AE">
        <w:rPr>
          <w:rFonts w:ascii="Arial" w:hAnsi="Arial" w:cs="Arial"/>
          <w:i/>
          <w:iCs/>
          <w:color w:val="000000"/>
          <w:shd w:val="clear" w:color="auto" w:fill="FFFFFF"/>
        </w:rPr>
        <w:t>Fundamentals Of Project Management, 5Th Edition</w:t>
      </w:r>
      <w:r w:rsidRPr="004101AE">
        <w:rPr>
          <w:rFonts w:ascii="Arial" w:hAnsi="Arial" w:cs="Arial"/>
          <w:color w:val="000000"/>
          <w:shd w:val="clear" w:color="auto" w:fill="FFFFFF"/>
        </w:rPr>
        <w:t>. 5th ed. New York: AMACOM.</w:t>
      </w:r>
    </w:p>
    <w:p w14:paraId="699B94B9" w14:textId="77777777" w:rsidR="004B338C" w:rsidRPr="004101AE" w:rsidRDefault="004B338C" w:rsidP="004B338C">
      <w:pPr>
        <w:spacing w:line="360" w:lineRule="auto"/>
        <w:rPr>
          <w:rFonts w:ascii="Arial" w:hAnsi="Arial" w:cs="Arial"/>
          <w:color w:val="000000"/>
          <w:shd w:val="clear" w:color="auto" w:fill="FFFFFF"/>
        </w:rPr>
      </w:pPr>
      <w:r w:rsidRPr="004101AE">
        <w:rPr>
          <w:rFonts w:ascii="Arial" w:hAnsi="Arial" w:cs="Arial"/>
          <w:color w:val="000000"/>
          <w:shd w:val="clear" w:color="auto" w:fill="FFFFFF"/>
        </w:rPr>
        <w:t xml:space="preserve">Hosseini, M., Moore, J., </w:t>
      </w:r>
      <w:proofErr w:type="spellStart"/>
      <w:r w:rsidRPr="004101AE">
        <w:rPr>
          <w:rFonts w:ascii="Arial" w:hAnsi="Arial" w:cs="Arial"/>
          <w:color w:val="000000"/>
          <w:shd w:val="clear" w:color="auto" w:fill="FFFFFF"/>
        </w:rPr>
        <w:t>Almaliki</w:t>
      </w:r>
      <w:proofErr w:type="spellEnd"/>
      <w:r w:rsidRPr="004101AE">
        <w:rPr>
          <w:rFonts w:ascii="Arial" w:hAnsi="Arial" w:cs="Arial"/>
          <w:color w:val="000000"/>
          <w:shd w:val="clear" w:color="auto" w:fill="FFFFFF"/>
        </w:rPr>
        <w:t xml:space="preserve">, M., </w:t>
      </w:r>
      <w:proofErr w:type="spellStart"/>
      <w:r w:rsidRPr="004101AE">
        <w:rPr>
          <w:rFonts w:ascii="Arial" w:hAnsi="Arial" w:cs="Arial"/>
          <w:color w:val="000000"/>
          <w:shd w:val="clear" w:color="auto" w:fill="FFFFFF"/>
        </w:rPr>
        <w:t>Shahri</w:t>
      </w:r>
      <w:proofErr w:type="spellEnd"/>
      <w:r w:rsidRPr="004101AE">
        <w:rPr>
          <w:rFonts w:ascii="Arial" w:hAnsi="Arial" w:cs="Arial"/>
          <w:color w:val="000000"/>
          <w:shd w:val="clear" w:color="auto" w:fill="FFFFFF"/>
        </w:rPr>
        <w:t xml:space="preserve">, A., </w:t>
      </w:r>
      <w:proofErr w:type="spellStart"/>
      <w:r w:rsidRPr="004101AE">
        <w:rPr>
          <w:rFonts w:ascii="Arial" w:hAnsi="Arial" w:cs="Arial"/>
          <w:color w:val="000000"/>
          <w:shd w:val="clear" w:color="auto" w:fill="FFFFFF"/>
        </w:rPr>
        <w:t>Phalp</w:t>
      </w:r>
      <w:proofErr w:type="spellEnd"/>
      <w:r w:rsidRPr="004101AE">
        <w:rPr>
          <w:rFonts w:ascii="Arial" w:hAnsi="Arial" w:cs="Arial"/>
          <w:color w:val="000000"/>
          <w:shd w:val="clear" w:color="auto" w:fill="FFFFFF"/>
        </w:rPr>
        <w:t>, K. and Ali, R., 2015. Wisdom of the Crowd within enterprises: Practices and challenges. </w:t>
      </w:r>
      <w:r w:rsidRPr="004101AE">
        <w:rPr>
          <w:rFonts w:ascii="Arial" w:hAnsi="Arial" w:cs="Arial"/>
          <w:i/>
          <w:iCs/>
          <w:color w:val="000000"/>
          <w:shd w:val="clear" w:color="auto" w:fill="FFFFFF"/>
        </w:rPr>
        <w:t>Computer Networks</w:t>
      </w:r>
      <w:r w:rsidRPr="004101AE">
        <w:rPr>
          <w:rFonts w:ascii="Arial" w:hAnsi="Arial" w:cs="Arial"/>
          <w:color w:val="000000"/>
          <w:shd w:val="clear" w:color="auto" w:fill="FFFFFF"/>
        </w:rPr>
        <w:t>, [online] 90, pp.121-132. Available at: &lt;https://www.sciencedirect.com/science/article/pii/S1389128615002248?casa_token=_RkLIajmRMoAAAAA:wQNdiegFt81t7DDfmpfKEkPEkKDCc9WHKpUf-NuY8VUY5f4w4kGw7IfosxBjP8bD6xA-0sy-XOg&gt; [Accessed 12 November 2020].</w:t>
      </w:r>
    </w:p>
    <w:p w14:paraId="10A563C9" w14:textId="77777777" w:rsidR="004B338C" w:rsidRPr="004101AE" w:rsidRDefault="004B338C" w:rsidP="004B338C">
      <w:pPr>
        <w:spacing w:line="360" w:lineRule="auto"/>
        <w:rPr>
          <w:rFonts w:ascii="Arial" w:hAnsi="Arial" w:cs="Arial"/>
          <w:color w:val="000000"/>
          <w:shd w:val="clear" w:color="auto" w:fill="FFFFFF"/>
        </w:rPr>
      </w:pPr>
      <w:proofErr w:type="spellStart"/>
      <w:r w:rsidRPr="004101AE">
        <w:rPr>
          <w:rFonts w:ascii="Arial" w:hAnsi="Arial" w:cs="Arial"/>
          <w:color w:val="000000"/>
          <w:shd w:val="clear" w:color="auto" w:fill="FFFFFF"/>
        </w:rPr>
        <w:t>Institue</w:t>
      </w:r>
      <w:proofErr w:type="spellEnd"/>
      <w:r w:rsidRPr="004101AE">
        <w:rPr>
          <w:rFonts w:ascii="Arial" w:hAnsi="Arial" w:cs="Arial"/>
          <w:color w:val="000000"/>
          <w:shd w:val="clear" w:color="auto" w:fill="FFFFFF"/>
        </w:rPr>
        <w:t>, P., 2017. </w:t>
      </w:r>
      <w:r w:rsidRPr="004101AE">
        <w:rPr>
          <w:rFonts w:ascii="Arial" w:hAnsi="Arial" w:cs="Arial"/>
          <w:i/>
          <w:iCs/>
          <w:color w:val="000000"/>
          <w:shd w:val="clear" w:color="auto" w:fill="FFFFFF"/>
        </w:rPr>
        <w:t>A Guide To The Project Management Body Of Knowledge (PMBOK® Guide)-Sixth Edition (ENGLISH)</w:t>
      </w:r>
      <w:r w:rsidRPr="004101AE">
        <w:rPr>
          <w:rFonts w:ascii="Arial" w:hAnsi="Arial" w:cs="Arial"/>
          <w:color w:val="000000"/>
          <w:shd w:val="clear" w:color="auto" w:fill="FFFFFF"/>
        </w:rPr>
        <w:t>. 6th ed. Newtown Square, PA: Project Management Institute, p.2.</w:t>
      </w:r>
    </w:p>
    <w:p w14:paraId="33F1E30C" w14:textId="77777777" w:rsidR="004B338C" w:rsidRPr="004101AE" w:rsidRDefault="004B338C" w:rsidP="004B338C">
      <w:pPr>
        <w:spacing w:line="360" w:lineRule="auto"/>
        <w:rPr>
          <w:rFonts w:ascii="Arial" w:hAnsi="Arial" w:cs="Arial"/>
          <w:color w:val="000000"/>
          <w:shd w:val="clear" w:color="auto" w:fill="FFFFFF"/>
        </w:rPr>
      </w:pPr>
      <w:r w:rsidRPr="004101AE">
        <w:rPr>
          <w:rFonts w:ascii="Arial" w:hAnsi="Arial" w:cs="Arial"/>
          <w:color w:val="000000"/>
          <w:shd w:val="clear" w:color="auto" w:fill="FFFFFF"/>
        </w:rPr>
        <w:lastRenderedPageBreak/>
        <w:t xml:space="preserve">Jones and </w:t>
      </w:r>
      <w:proofErr w:type="spellStart"/>
      <w:r w:rsidRPr="004101AE">
        <w:rPr>
          <w:rFonts w:ascii="Arial" w:hAnsi="Arial" w:cs="Arial"/>
          <w:color w:val="000000"/>
          <w:shd w:val="clear" w:color="auto" w:fill="FFFFFF"/>
        </w:rPr>
        <w:t>Wadell</w:t>
      </w:r>
      <w:proofErr w:type="spellEnd"/>
      <w:r w:rsidRPr="004101AE">
        <w:rPr>
          <w:rFonts w:ascii="Arial" w:hAnsi="Arial" w:cs="Arial"/>
          <w:color w:val="000000"/>
          <w:shd w:val="clear" w:color="auto" w:fill="FFFFFF"/>
        </w:rPr>
        <w:t>, 2020. </w:t>
      </w:r>
      <w:r w:rsidRPr="004101AE">
        <w:rPr>
          <w:rFonts w:ascii="Arial" w:hAnsi="Arial" w:cs="Arial"/>
          <w:i/>
          <w:iCs/>
          <w:color w:val="000000"/>
          <w:shd w:val="clear" w:color="auto" w:fill="FFFFFF"/>
        </w:rPr>
        <w:t>The Cascading Costs Of Waterfall</w:t>
      </w:r>
      <w:r w:rsidRPr="004101AE">
        <w:rPr>
          <w:rFonts w:ascii="Arial" w:hAnsi="Arial" w:cs="Arial"/>
          <w:color w:val="000000"/>
          <w:shd w:val="clear" w:color="auto" w:fill="FFFFFF"/>
        </w:rPr>
        <w:t>. [online] Medium. Available at: &lt;https://medium.com/@joneswaddell/the-cascading-costs-of-waterfall-5c3b1b8beaec&gt; [Accessed 15 November 2020].</w:t>
      </w:r>
    </w:p>
    <w:p w14:paraId="61A012B5" w14:textId="77777777" w:rsidR="004B338C" w:rsidRPr="004101AE" w:rsidRDefault="004B338C" w:rsidP="004B338C">
      <w:pPr>
        <w:spacing w:line="360" w:lineRule="auto"/>
        <w:rPr>
          <w:rFonts w:ascii="Arial" w:hAnsi="Arial" w:cs="Arial"/>
          <w:color w:val="000000"/>
          <w:shd w:val="clear" w:color="auto" w:fill="FFFFFF"/>
        </w:rPr>
      </w:pPr>
      <w:proofErr w:type="spellStart"/>
      <w:r w:rsidRPr="004101AE">
        <w:rPr>
          <w:rFonts w:ascii="Arial" w:hAnsi="Arial" w:cs="Arial"/>
          <w:color w:val="000000"/>
          <w:shd w:val="clear" w:color="auto" w:fill="FFFFFF"/>
        </w:rPr>
        <w:t>Koskella</w:t>
      </w:r>
      <w:proofErr w:type="spellEnd"/>
      <w:r w:rsidRPr="004101AE">
        <w:rPr>
          <w:rFonts w:ascii="Arial" w:hAnsi="Arial" w:cs="Arial"/>
          <w:color w:val="000000"/>
          <w:shd w:val="clear" w:color="auto" w:fill="FFFFFF"/>
        </w:rPr>
        <w:t>, L. and Howell, G., 2002. The Theory of Project Management. </w:t>
      </w:r>
      <w:r w:rsidRPr="004101AE">
        <w:rPr>
          <w:rFonts w:ascii="Arial" w:hAnsi="Arial" w:cs="Arial"/>
          <w:i/>
          <w:iCs/>
          <w:color w:val="000000"/>
          <w:shd w:val="clear" w:color="auto" w:fill="FFFFFF"/>
        </w:rPr>
        <w:t>Explanation to Novel Methods</w:t>
      </w:r>
      <w:r w:rsidRPr="004101AE">
        <w:rPr>
          <w:rFonts w:ascii="Arial" w:hAnsi="Arial" w:cs="Arial"/>
          <w:color w:val="000000"/>
          <w:shd w:val="clear" w:color="auto" w:fill="FFFFFF"/>
        </w:rPr>
        <w:t>, [online] p.7. Available at: &lt;https://www.researchgate.net/publication/228918258_The_theory_of_project_management_explanation_to_novel_methods&gt; [Accessed 19 November 2020].</w:t>
      </w:r>
    </w:p>
    <w:p w14:paraId="54FA914E" w14:textId="77777777" w:rsidR="004B338C" w:rsidRPr="004101AE" w:rsidRDefault="004B338C" w:rsidP="004B338C">
      <w:pPr>
        <w:spacing w:line="360" w:lineRule="auto"/>
        <w:rPr>
          <w:rFonts w:ascii="Arial" w:hAnsi="Arial" w:cs="Arial"/>
          <w:color w:val="000000"/>
          <w:shd w:val="clear" w:color="auto" w:fill="FFFFFF"/>
        </w:rPr>
      </w:pPr>
      <w:r w:rsidRPr="004101AE">
        <w:rPr>
          <w:rFonts w:ascii="Arial" w:hAnsi="Arial" w:cs="Arial"/>
          <w:color w:val="000000"/>
          <w:shd w:val="clear" w:color="auto" w:fill="FFFFFF"/>
        </w:rPr>
        <w:t>Lester, A., 2007. </w:t>
      </w:r>
      <w:r w:rsidRPr="004101AE">
        <w:rPr>
          <w:rFonts w:ascii="Arial" w:hAnsi="Arial" w:cs="Arial"/>
          <w:i/>
          <w:iCs/>
          <w:color w:val="000000"/>
          <w:shd w:val="clear" w:color="auto" w:fill="FFFFFF"/>
        </w:rPr>
        <w:t>Project Management, Planning And Control</w:t>
      </w:r>
      <w:r w:rsidRPr="004101AE">
        <w:rPr>
          <w:rFonts w:ascii="Arial" w:hAnsi="Arial" w:cs="Arial"/>
          <w:color w:val="000000"/>
          <w:shd w:val="clear" w:color="auto" w:fill="FFFFFF"/>
        </w:rPr>
        <w:t>. Amsterdam: Elsevier/Butterworth-Heinemann, p.1.</w:t>
      </w:r>
    </w:p>
    <w:p w14:paraId="2BA5383A" w14:textId="77777777" w:rsidR="004B338C" w:rsidRDefault="004B338C" w:rsidP="004B338C">
      <w:pPr>
        <w:spacing w:line="360" w:lineRule="auto"/>
        <w:rPr>
          <w:rFonts w:ascii="Arial" w:hAnsi="Arial" w:cs="Arial"/>
          <w:color w:val="000000"/>
          <w:shd w:val="clear" w:color="auto" w:fill="FFFFFF"/>
        </w:rPr>
      </w:pPr>
      <w:r w:rsidRPr="004101AE">
        <w:rPr>
          <w:rFonts w:ascii="Arial" w:hAnsi="Arial" w:cs="Arial"/>
          <w:color w:val="000000"/>
          <w:shd w:val="clear" w:color="auto" w:fill="FFFFFF"/>
        </w:rPr>
        <w:t>Rastogi, V., 2015. Software Development of Life Cycle models. </w:t>
      </w:r>
      <w:r w:rsidRPr="004101AE">
        <w:rPr>
          <w:rFonts w:ascii="Arial" w:hAnsi="Arial" w:cs="Arial"/>
          <w:i/>
          <w:iCs/>
          <w:color w:val="000000"/>
          <w:shd w:val="clear" w:color="auto" w:fill="FFFFFF"/>
        </w:rPr>
        <w:t>International Journal of Computer Science and Information Technologies</w:t>
      </w:r>
      <w:r w:rsidRPr="004101AE">
        <w:rPr>
          <w:rFonts w:ascii="Arial" w:hAnsi="Arial" w:cs="Arial"/>
          <w:color w:val="000000"/>
          <w:shd w:val="clear" w:color="auto" w:fill="FFFFFF"/>
        </w:rPr>
        <w:t>, [online] 6(1), pp.168-172. Available at: &lt;http://citeseerx.ist.psu.edu/viewdoc/download?doi=10.1.1.667.9896&amp;rep=rep1&amp;type=pdf&gt; [Accessed 19 November 2020].</w:t>
      </w:r>
    </w:p>
    <w:p w14:paraId="7C6AC935" w14:textId="77777777" w:rsidR="004B338C" w:rsidRDefault="004B338C" w:rsidP="004B338C">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Roberts, P., 2011. </w:t>
      </w:r>
      <w:r>
        <w:rPr>
          <w:rFonts w:ascii="Arial" w:hAnsi="Arial" w:cs="Arial"/>
          <w:i/>
          <w:iCs/>
          <w:color w:val="000000"/>
          <w:sz w:val="20"/>
          <w:szCs w:val="20"/>
          <w:shd w:val="clear" w:color="auto" w:fill="FFFFFF"/>
        </w:rPr>
        <w:t>Effective Project Management</w:t>
      </w:r>
      <w:r>
        <w:rPr>
          <w:rFonts w:ascii="Arial" w:hAnsi="Arial" w:cs="Arial"/>
          <w:color w:val="000000"/>
          <w:sz w:val="20"/>
          <w:szCs w:val="20"/>
          <w:shd w:val="clear" w:color="auto" w:fill="FFFFFF"/>
        </w:rPr>
        <w:t>. London, UK: Kogan Page, p.119.</w:t>
      </w:r>
    </w:p>
    <w:p w14:paraId="27B5E2AD" w14:textId="77777777" w:rsidR="004B338C" w:rsidRPr="004101AE" w:rsidRDefault="004B338C" w:rsidP="004B338C">
      <w:pPr>
        <w:spacing w:line="360" w:lineRule="auto"/>
        <w:rPr>
          <w:rFonts w:ascii="Arial" w:hAnsi="Arial" w:cs="Arial"/>
          <w:color w:val="000000"/>
          <w:shd w:val="clear" w:color="auto" w:fill="FFFFFF"/>
        </w:rPr>
      </w:pPr>
      <w:r>
        <w:rPr>
          <w:rFonts w:ascii="Arial" w:hAnsi="Arial" w:cs="Arial"/>
          <w:color w:val="000000"/>
          <w:sz w:val="20"/>
          <w:szCs w:val="20"/>
          <w:shd w:val="clear" w:color="auto" w:fill="FFFFFF"/>
        </w:rPr>
        <w:t>Roberts, P., 2011. </w:t>
      </w:r>
      <w:r>
        <w:rPr>
          <w:rFonts w:ascii="Arial" w:hAnsi="Arial" w:cs="Arial"/>
          <w:i/>
          <w:iCs/>
          <w:color w:val="000000"/>
          <w:sz w:val="20"/>
          <w:szCs w:val="20"/>
          <w:shd w:val="clear" w:color="auto" w:fill="FFFFFF"/>
        </w:rPr>
        <w:t>Effective Project Management</w:t>
      </w:r>
      <w:r>
        <w:rPr>
          <w:rFonts w:ascii="Arial" w:hAnsi="Arial" w:cs="Arial"/>
          <w:color w:val="000000"/>
          <w:sz w:val="20"/>
          <w:szCs w:val="20"/>
          <w:shd w:val="clear" w:color="auto" w:fill="FFFFFF"/>
        </w:rPr>
        <w:t>. London, UK: Kogan Page, p.21.</w:t>
      </w:r>
    </w:p>
    <w:p w14:paraId="07C5DA65" w14:textId="77777777" w:rsidR="004B338C" w:rsidRPr="004101AE" w:rsidRDefault="004B338C" w:rsidP="004B338C">
      <w:pPr>
        <w:spacing w:line="360" w:lineRule="auto"/>
        <w:rPr>
          <w:rFonts w:ascii="Arial" w:hAnsi="Arial" w:cs="Arial"/>
          <w:color w:val="000000"/>
          <w:shd w:val="clear" w:color="auto" w:fill="FFFFFF"/>
        </w:rPr>
      </w:pPr>
      <w:proofErr w:type="spellStart"/>
      <w:r w:rsidRPr="004101AE">
        <w:rPr>
          <w:rFonts w:ascii="Arial" w:hAnsi="Arial" w:cs="Arial"/>
          <w:color w:val="000000"/>
          <w:shd w:val="clear" w:color="auto" w:fill="FFFFFF"/>
        </w:rPr>
        <w:t>Sutterfield</w:t>
      </w:r>
      <w:proofErr w:type="spellEnd"/>
      <w:r w:rsidRPr="004101AE">
        <w:rPr>
          <w:rFonts w:ascii="Arial" w:hAnsi="Arial" w:cs="Arial"/>
          <w:color w:val="000000"/>
          <w:shd w:val="clear" w:color="auto" w:fill="FFFFFF"/>
        </w:rPr>
        <w:t>, J., Friday-Stroud, S. and Shivers-Blackwell, S., 2006. A Case Study of Project and Stakeholder Management Failures: Lessons Learned. </w:t>
      </w:r>
      <w:r w:rsidRPr="004101AE">
        <w:rPr>
          <w:rFonts w:ascii="Arial" w:hAnsi="Arial" w:cs="Arial"/>
          <w:i/>
          <w:iCs/>
          <w:color w:val="000000"/>
          <w:shd w:val="clear" w:color="auto" w:fill="FFFFFF"/>
        </w:rPr>
        <w:t>Project Management Journal</w:t>
      </w:r>
      <w:r w:rsidRPr="004101AE">
        <w:rPr>
          <w:rFonts w:ascii="Arial" w:hAnsi="Arial" w:cs="Arial"/>
          <w:color w:val="000000"/>
          <w:shd w:val="clear" w:color="auto" w:fill="FFFFFF"/>
        </w:rPr>
        <w:t>, [online] 37(5), pp.26-35. Available at: &lt;https://d1wqtxts1xzle7.cloudfront.net/35519359/stakeholder-management.pdf? [Accessed 16 November 2020].</w:t>
      </w:r>
    </w:p>
    <w:p w14:paraId="4C581C79" w14:textId="77777777" w:rsidR="004B338C" w:rsidRPr="004101AE" w:rsidRDefault="004B338C" w:rsidP="004B338C">
      <w:pPr>
        <w:spacing w:line="360" w:lineRule="auto"/>
        <w:rPr>
          <w:rFonts w:ascii="Arial" w:hAnsi="Arial" w:cs="Arial"/>
        </w:rPr>
      </w:pPr>
      <w:proofErr w:type="spellStart"/>
      <w:r w:rsidRPr="004101AE">
        <w:rPr>
          <w:rFonts w:ascii="Arial" w:hAnsi="Arial" w:cs="Arial"/>
          <w:color w:val="000000"/>
          <w:shd w:val="clear" w:color="auto" w:fill="FFFFFF"/>
        </w:rPr>
        <w:t>Tomanek</w:t>
      </w:r>
      <w:proofErr w:type="spellEnd"/>
      <w:r w:rsidRPr="004101AE">
        <w:rPr>
          <w:rFonts w:ascii="Arial" w:hAnsi="Arial" w:cs="Arial"/>
          <w:color w:val="000000"/>
          <w:shd w:val="clear" w:color="auto" w:fill="FFFFFF"/>
        </w:rPr>
        <w:t xml:space="preserve">, M. and </w:t>
      </w:r>
      <w:proofErr w:type="spellStart"/>
      <w:r w:rsidRPr="004101AE">
        <w:rPr>
          <w:rFonts w:ascii="Arial" w:hAnsi="Arial" w:cs="Arial"/>
          <w:color w:val="000000"/>
          <w:shd w:val="clear" w:color="auto" w:fill="FFFFFF"/>
        </w:rPr>
        <w:t>Juricek</w:t>
      </w:r>
      <w:proofErr w:type="spellEnd"/>
      <w:r w:rsidRPr="004101AE">
        <w:rPr>
          <w:rFonts w:ascii="Arial" w:hAnsi="Arial" w:cs="Arial"/>
          <w:color w:val="000000"/>
          <w:shd w:val="clear" w:color="auto" w:fill="FFFFFF"/>
        </w:rPr>
        <w:t>, J., 2015. Project Risk Management Model Based on PRINCE2 and Scrum Frameworks. </w:t>
      </w:r>
      <w:r w:rsidRPr="004101AE">
        <w:rPr>
          <w:rFonts w:ascii="Arial" w:hAnsi="Arial" w:cs="Arial"/>
          <w:i/>
          <w:iCs/>
          <w:color w:val="000000"/>
          <w:shd w:val="clear" w:color="auto" w:fill="FFFFFF"/>
        </w:rPr>
        <w:t>International Journal of Software Engineering &amp; Applications</w:t>
      </w:r>
      <w:r w:rsidRPr="004101AE">
        <w:rPr>
          <w:rFonts w:ascii="Arial" w:hAnsi="Arial" w:cs="Arial"/>
          <w:color w:val="000000"/>
          <w:shd w:val="clear" w:color="auto" w:fill="FFFFFF"/>
        </w:rPr>
        <w:t>, [online] 6(1), pp.81-88. Available at: &lt;https://www.researchgate.net/publication/271645934_Project_Risk_Management_Model_Based_on_PRINCE2_and_Scrum_Frameworks&gt; [Accessed 13 November 2020].</w:t>
      </w:r>
    </w:p>
    <w:p w14:paraId="6A07B443" w14:textId="77777777" w:rsidR="004B338C" w:rsidRPr="00834DF3" w:rsidRDefault="004B338C" w:rsidP="00F233F4">
      <w:pPr>
        <w:spacing w:line="360" w:lineRule="auto"/>
        <w:rPr>
          <w:rFonts w:ascii="Arial" w:hAnsi="Arial" w:cs="Arial"/>
          <w:b/>
          <w:bCs/>
          <w:u w:val="single"/>
        </w:rPr>
      </w:pPr>
    </w:p>
    <w:sectPr w:rsidR="004B338C" w:rsidRPr="00834DF3">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19E132" w14:textId="77777777" w:rsidR="00EB4EF1" w:rsidRDefault="00EB4EF1" w:rsidP="00A7325C">
      <w:pPr>
        <w:spacing w:after="0" w:line="240" w:lineRule="auto"/>
      </w:pPr>
      <w:r>
        <w:separator/>
      </w:r>
    </w:p>
  </w:endnote>
  <w:endnote w:type="continuationSeparator" w:id="0">
    <w:p w14:paraId="0D313389" w14:textId="77777777" w:rsidR="00EB4EF1" w:rsidRDefault="00EB4EF1" w:rsidP="00A732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2352649"/>
      <w:docPartObj>
        <w:docPartGallery w:val="Page Numbers (Bottom of Page)"/>
        <w:docPartUnique/>
      </w:docPartObj>
    </w:sdtPr>
    <w:sdtEndPr>
      <w:rPr>
        <w:noProof/>
      </w:rPr>
    </w:sdtEndPr>
    <w:sdtContent>
      <w:p w14:paraId="24908FD6" w14:textId="3FAA0E04" w:rsidR="007548F7" w:rsidRDefault="007548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2CB9FA" w14:textId="77777777" w:rsidR="007548F7" w:rsidRDefault="007548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18CD22" w14:textId="77777777" w:rsidR="00EB4EF1" w:rsidRDefault="00EB4EF1" w:rsidP="00A7325C">
      <w:pPr>
        <w:spacing w:after="0" w:line="240" w:lineRule="auto"/>
      </w:pPr>
      <w:r>
        <w:separator/>
      </w:r>
    </w:p>
  </w:footnote>
  <w:footnote w:type="continuationSeparator" w:id="0">
    <w:p w14:paraId="0CE1594A" w14:textId="77777777" w:rsidR="00EB4EF1" w:rsidRDefault="00EB4EF1" w:rsidP="00A732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744DA6"/>
    <w:multiLevelType w:val="hybridMultilevel"/>
    <w:tmpl w:val="43D0CF1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4C46EB"/>
    <w:multiLevelType w:val="hybridMultilevel"/>
    <w:tmpl w:val="DCD20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25C"/>
    <w:rsid w:val="0001076B"/>
    <w:rsid w:val="00010A2B"/>
    <w:rsid w:val="00017FE6"/>
    <w:rsid w:val="0003156E"/>
    <w:rsid w:val="00034DC5"/>
    <w:rsid w:val="00050EBE"/>
    <w:rsid w:val="00062079"/>
    <w:rsid w:val="000663EB"/>
    <w:rsid w:val="00072E2E"/>
    <w:rsid w:val="0007434F"/>
    <w:rsid w:val="000762AF"/>
    <w:rsid w:val="00077216"/>
    <w:rsid w:val="00077A2B"/>
    <w:rsid w:val="0008055C"/>
    <w:rsid w:val="000932C3"/>
    <w:rsid w:val="000A13CC"/>
    <w:rsid w:val="000B6126"/>
    <w:rsid w:val="000C1DC2"/>
    <w:rsid w:val="000E04BD"/>
    <w:rsid w:val="000E1977"/>
    <w:rsid w:val="000E2327"/>
    <w:rsid w:val="000E59D9"/>
    <w:rsid w:val="000F7F45"/>
    <w:rsid w:val="00102545"/>
    <w:rsid w:val="00104376"/>
    <w:rsid w:val="00127526"/>
    <w:rsid w:val="001462EF"/>
    <w:rsid w:val="00146ED8"/>
    <w:rsid w:val="00163D8B"/>
    <w:rsid w:val="001840AA"/>
    <w:rsid w:val="00186693"/>
    <w:rsid w:val="001B6B45"/>
    <w:rsid w:val="001C5C8D"/>
    <w:rsid w:val="001D70D8"/>
    <w:rsid w:val="001E43FF"/>
    <w:rsid w:val="001E4889"/>
    <w:rsid w:val="001E6405"/>
    <w:rsid w:val="001F3F82"/>
    <w:rsid w:val="00202B1F"/>
    <w:rsid w:val="00216008"/>
    <w:rsid w:val="0021748B"/>
    <w:rsid w:val="00233B92"/>
    <w:rsid w:val="0024259F"/>
    <w:rsid w:val="0024315C"/>
    <w:rsid w:val="00253331"/>
    <w:rsid w:val="00255202"/>
    <w:rsid w:val="0025685B"/>
    <w:rsid w:val="00267B3E"/>
    <w:rsid w:val="002776E2"/>
    <w:rsid w:val="002854CB"/>
    <w:rsid w:val="002B1C14"/>
    <w:rsid w:val="002C26ED"/>
    <w:rsid w:val="002C559B"/>
    <w:rsid w:val="002C5A89"/>
    <w:rsid w:val="002D5802"/>
    <w:rsid w:val="002E38DF"/>
    <w:rsid w:val="002E68B0"/>
    <w:rsid w:val="002F3886"/>
    <w:rsid w:val="002F6D16"/>
    <w:rsid w:val="00330735"/>
    <w:rsid w:val="003309EF"/>
    <w:rsid w:val="00342942"/>
    <w:rsid w:val="00367B4B"/>
    <w:rsid w:val="00371E17"/>
    <w:rsid w:val="00382E13"/>
    <w:rsid w:val="00387F0B"/>
    <w:rsid w:val="003A107D"/>
    <w:rsid w:val="003D4F75"/>
    <w:rsid w:val="003E5212"/>
    <w:rsid w:val="00427C78"/>
    <w:rsid w:val="0043457E"/>
    <w:rsid w:val="004376EE"/>
    <w:rsid w:val="00445D77"/>
    <w:rsid w:val="00453E4B"/>
    <w:rsid w:val="00455BD4"/>
    <w:rsid w:val="00463C51"/>
    <w:rsid w:val="0046700F"/>
    <w:rsid w:val="004711EA"/>
    <w:rsid w:val="0048010A"/>
    <w:rsid w:val="004802C4"/>
    <w:rsid w:val="0048492D"/>
    <w:rsid w:val="00486819"/>
    <w:rsid w:val="00493575"/>
    <w:rsid w:val="004A769B"/>
    <w:rsid w:val="004B338C"/>
    <w:rsid w:val="004B4589"/>
    <w:rsid w:val="004D43FA"/>
    <w:rsid w:val="004D501D"/>
    <w:rsid w:val="005159AC"/>
    <w:rsid w:val="00516BF8"/>
    <w:rsid w:val="00524D10"/>
    <w:rsid w:val="005253D1"/>
    <w:rsid w:val="00525666"/>
    <w:rsid w:val="00535AA8"/>
    <w:rsid w:val="00542444"/>
    <w:rsid w:val="00542ADD"/>
    <w:rsid w:val="005600FC"/>
    <w:rsid w:val="005807D7"/>
    <w:rsid w:val="00585C3B"/>
    <w:rsid w:val="00590F77"/>
    <w:rsid w:val="005A1770"/>
    <w:rsid w:val="005B3067"/>
    <w:rsid w:val="005D5716"/>
    <w:rsid w:val="005E0146"/>
    <w:rsid w:val="005F0E88"/>
    <w:rsid w:val="005F1BEB"/>
    <w:rsid w:val="005F25B1"/>
    <w:rsid w:val="00601A9F"/>
    <w:rsid w:val="0061208A"/>
    <w:rsid w:val="0062712D"/>
    <w:rsid w:val="00632B92"/>
    <w:rsid w:val="00641CD4"/>
    <w:rsid w:val="00642F71"/>
    <w:rsid w:val="00657BFF"/>
    <w:rsid w:val="00664B3F"/>
    <w:rsid w:val="00676FEF"/>
    <w:rsid w:val="006A64EC"/>
    <w:rsid w:val="006B6E7D"/>
    <w:rsid w:val="006C15B9"/>
    <w:rsid w:val="006E05F6"/>
    <w:rsid w:val="0070179E"/>
    <w:rsid w:val="007111C2"/>
    <w:rsid w:val="00716296"/>
    <w:rsid w:val="00722CA1"/>
    <w:rsid w:val="0072300B"/>
    <w:rsid w:val="007346D3"/>
    <w:rsid w:val="0074291A"/>
    <w:rsid w:val="00743A18"/>
    <w:rsid w:val="00743CE4"/>
    <w:rsid w:val="007548F7"/>
    <w:rsid w:val="00760A8D"/>
    <w:rsid w:val="00762810"/>
    <w:rsid w:val="00762841"/>
    <w:rsid w:val="00774941"/>
    <w:rsid w:val="007755B0"/>
    <w:rsid w:val="00776CF9"/>
    <w:rsid w:val="007B3392"/>
    <w:rsid w:val="007B4931"/>
    <w:rsid w:val="007D4EC3"/>
    <w:rsid w:val="007D67B2"/>
    <w:rsid w:val="007E6879"/>
    <w:rsid w:val="007F4736"/>
    <w:rsid w:val="00807219"/>
    <w:rsid w:val="0080743E"/>
    <w:rsid w:val="008329BF"/>
    <w:rsid w:val="00834DF3"/>
    <w:rsid w:val="00846AD5"/>
    <w:rsid w:val="00846EF6"/>
    <w:rsid w:val="00882AA4"/>
    <w:rsid w:val="00884007"/>
    <w:rsid w:val="00896299"/>
    <w:rsid w:val="008B46EC"/>
    <w:rsid w:val="008C03C0"/>
    <w:rsid w:val="008D3B18"/>
    <w:rsid w:val="008E3FF4"/>
    <w:rsid w:val="008F2DE3"/>
    <w:rsid w:val="00904DCD"/>
    <w:rsid w:val="009076EB"/>
    <w:rsid w:val="009123DB"/>
    <w:rsid w:val="0093691A"/>
    <w:rsid w:val="00936E46"/>
    <w:rsid w:val="00954A70"/>
    <w:rsid w:val="00957975"/>
    <w:rsid w:val="0096028B"/>
    <w:rsid w:val="00960745"/>
    <w:rsid w:val="009756AF"/>
    <w:rsid w:val="0097676B"/>
    <w:rsid w:val="0098153B"/>
    <w:rsid w:val="00994805"/>
    <w:rsid w:val="009A343C"/>
    <w:rsid w:val="009B28BF"/>
    <w:rsid w:val="009C436E"/>
    <w:rsid w:val="009E6C52"/>
    <w:rsid w:val="00A14F81"/>
    <w:rsid w:val="00A22808"/>
    <w:rsid w:val="00A23631"/>
    <w:rsid w:val="00A30008"/>
    <w:rsid w:val="00A42D4C"/>
    <w:rsid w:val="00A42FD1"/>
    <w:rsid w:val="00A45329"/>
    <w:rsid w:val="00A566D3"/>
    <w:rsid w:val="00A637ED"/>
    <w:rsid w:val="00A6570C"/>
    <w:rsid w:val="00A66F8D"/>
    <w:rsid w:val="00A70A14"/>
    <w:rsid w:val="00A72710"/>
    <w:rsid w:val="00A7325C"/>
    <w:rsid w:val="00A85ABA"/>
    <w:rsid w:val="00A9217D"/>
    <w:rsid w:val="00AB0F68"/>
    <w:rsid w:val="00AC1C38"/>
    <w:rsid w:val="00AC355F"/>
    <w:rsid w:val="00AE786F"/>
    <w:rsid w:val="00B05DA5"/>
    <w:rsid w:val="00B20C0C"/>
    <w:rsid w:val="00B2284E"/>
    <w:rsid w:val="00B41D90"/>
    <w:rsid w:val="00B57C22"/>
    <w:rsid w:val="00B64FAF"/>
    <w:rsid w:val="00B67AA2"/>
    <w:rsid w:val="00B75FD1"/>
    <w:rsid w:val="00B8293E"/>
    <w:rsid w:val="00B917C3"/>
    <w:rsid w:val="00BA0C37"/>
    <w:rsid w:val="00BA2FA4"/>
    <w:rsid w:val="00BA41EA"/>
    <w:rsid w:val="00BC2540"/>
    <w:rsid w:val="00BC68A8"/>
    <w:rsid w:val="00BE0553"/>
    <w:rsid w:val="00BF116F"/>
    <w:rsid w:val="00BF132B"/>
    <w:rsid w:val="00BF2015"/>
    <w:rsid w:val="00BF4165"/>
    <w:rsid w:val="00C01E08"/>
    <w:rsid w:val="00C07223"/>
    <w:rsid w:val="00C072B3"/>
    <w:rsid w:val="00C07997"/>
    <w:rsid w:val="00C22D8F"/>
    <w:rsid w:val="00C24469"/>
    <w:rsid w:val="00C44F5D"/>
    <w:rsid w:val="00C47119"/>
    <w:rsid w:val="00C52C0E"/>
    <w:rsid w:val="00C67CEB"/>
    <w:rsid w:val="00C8214B"/>
    <w:rsid w:val="00C90376"/>
    <w:rsid w:val="00CA0210"/>
    <w:rsid w:val="00CA6CEB"/>
    <w:rsid w:val="00CD161B"/>
    <w:rsid w:val="00CD788E"/>
    <w:rsid w:val="00CE0E86"/>
    <w:rsid w:val="00CE745E"/>
    <w:rsid w:val="00CF4807"/>
    <w:rsid w:val="00D01500"/>
    <w:rsid w:val="00D01BA2"/>
    <w:rsid w:val="00D04F15"/>
    <w:rsid w:val="00D20CF0"/>
    <w:rsid w:val="00D24FFC"/>
    <w:rsid w:val="00D2583B"/>
    <w:rsid w:val="00D27FD0"/>
    <w:rsid w:val="00D33CA8"/>
    <w:rsid w:val="00D422CC"/>
    <w:rsid w:val="00D47141"/>
    <w:rsid w:val="00D60270"/>
    <w:rsid w:val="00D60425"/>
    <w:rsid w:val="00D715A4"/>
    <w:rsid w:val="00D82C77"/>
    <w:rsid w:val="00D84AED"/>
    <w:rsid w:val="00D904F5"/>
    <w:rsid w:val="00DA6CF2"/>
    <w:rsid w:val="00DD4270"/>
    <w:rsid w:val="00DE248D"/>
    <w:rsid w:val="00DF688B"/>
    <w:rsid w:val="00E36749"/>
    <w:rsid w:val="00E731F0"/>
    <w:rsid w:val="00E77EA8"/>
    <w:rsid w:val="00E805F3"/>
    <w:rsid w:val="00E8083D"/>
    <w:rsid w:val="00E87696"/>
    <w:rsid w:val="00EB2E6C"/>
    <w:rsid w:val="00EB4EF1"/>
    <w:rsid w:val="00EC78CC"/>
    <w:rsid w:val="00EF5F92"/>
    <w:rsid w:val="00F207C9"/>
    <w:rsid w:val="00F233F4"/>
    <w:rsid w:val="00F24A26"/>
    <w:rsid w:val="00F27EEE"/>
    <w:rsid w:val="00F41DD1"/>
    <w:rsid w:val="00F441A1"/>
    <w:rsid w:val="00F57219"/>
    <w:rsid w:val="00F62FEF"/>
    <w:rsid w:val="00F74725"/>
    <w:rsid w:val="00F762C2"/>
    <w:rsid w:val="00F81319"/>
    <w:rsid w:val="00F8425B"/>
    <w:rsid w:val="00F872E0"/>
    <w:rsid w:val="00F9058F"/>
    <w:rsid w:val="00F95126"/>
    <w:rsid w:val="00F96D1F"/>
    <w:rsid w:val="00FB2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36B33"/>
  <w15:chartTrackingRefBased/>
  <w15:docId w15:val="{6A62C3B4-3906-4F32-9124-1C5CC2DB1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4D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4D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04DC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E68B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32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25C"/>
  </w:style>
  <w:style w:type="paragraph" w:styleId="Footer">
    <w:name w:val="footer"/>
    <w:basedOn w:val="Normal"/>
    <w:link w:val="FooterChar"/>
    <w:uiPriority w:val="99"/>
    <w:unhideWhenUsed/>
    <w:rsid w:val="00A732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25C"/>
  </w:style>
  <w:style w:type="character" w:customStyle="1" w:styleId="normaltextrun">
    <w:name w:val="normaltextrun"/>
    <w:basedOn w:val="DefaultParagraphFont"/>
    <w:rsid w:val="00E8083D"/>
  </w:style>
  <w:style w:type="character" w:customStyle="1" w:styleId="bcx0">
    <w:name w:val="bcx0"/>
    <w:basedOn w:val="DefaultParagraphFont"/>
    <w:rsid w:val="00E8083D"/>
  </w:style>
  <w:style w:type="table" w:styleId="TableGrid">
    <w:name w:val="Table Grid"/>
    <w:basedOn w:val="TableNormal"/>
    <w:uiPriority w:val="39"/>
    <w:rsid w:val="000E59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0E59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0E59D9"/>
  </w:style>
  <w:style w:type="character" w:customStyle="1" w:styleId="Heading1Char">
    <w:name w:val="Heading 1 Char"/>
    <w:basedOn w:val="DefaultParagraphFont"/>
    <w:link w:val="Heading1"/>
    <w:uiPriority w:val="9"/>
    <w:rsid w:val="00904DC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04DC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04DC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904DCD"/>
    <w:pPr>
      <w:outlineLvl w:val="9"/>
    </w:pPr>
    <w:rPr>
      <w:lang w:val="en-US"/>
    </w:rPr>
  </w:style>
  <w:style w:type="paragraph" w:styleId="TOC1">
    <w:name w:val="toc 1"/>
    <w:basedOn w:val="Normal"/>
    <w:next w:val="Normal"/>
    <w:autoRedefine/>
    <w:uiPriority w:val="39"/>
    <w:unhideWhenUsed/>
    <w:rsid w:val="00904DCD"/>
    <w:pPr>
      <w:spacing w:after="100"/>
    </w:pPr>
  </w:style>
  <w:style w:type="paragraph" w:styleId="TOC2">
    <w:name w:val="toc 2"/>
    <w:basedOn w:val="Normal"/>
    <w:next w:val="Normal"/>
    <w:autoRedefine/>
    <w:uiPriority w:val="39"/>
    <w:unhideWhenUsed/>
    <w:rsid w:val="00904DCD"/>
    <w:pPr>
      <w:spacing w:after="100"/>
      <w:ind w:left="220"/>
    </w:pPr>
  </w:style>
  <w:style w:type="paragraph" w:styleId="TOC3">
    <w:name w:val="toc 3"/>
    <w:basedOn w:val="Normal"/>
    <w:next w:val="Normal"/>
    <w:autoRedefine/>
    <w:uiPriority w:val="39"/>
    <w:unhideWhenUsed/>
    <w:rsid w:val="00904DCD"/>
    <w:pPr>
      <w:spacing w:after="100"/>
      <w:ind w:left="440"/>
    </w:pPr>
  </w:style>
  <w:style w:type="character" w:styleId="Hyperlink">
    <w:name w:val="Hyperlink"/>
    <w:basedOn w:val="DefaultParagraphFont"/>
    <w:uiPriority w:val="99"/>
    <w:unhideWhenUsed/>
    <w:rsid w:val="00904DCD"/>
    <w:rPr>
      <w:color w:val="0563C1" w:themeColor="hyperlink"/>
      <w:u w:val="single"/>
    </w:rPr>
  </w:style>
  <w:style w:type="paragraph" w:styleId="ListParagraph">
    <w:name w:val="List Paragraph"/>
    <w:basedOn w:val="Normal"/>
    <w:uiPriority w:val="34"/>
    <w:qFormat/>
    <w:rsid w:val="00E87696"/>
    <w:pPr>
      <w:ind w:left="720"/>
      <w:contextualSpacing/>
    </w:pPr>
  </w:style>
  <w:style w:type="character" w:customStyle="1" w:styleId="Heading4Char">
    <w:name w:val="Heading 4 Char"/>
    <w:basedOn w:val="DefaultParagraphFont"/>
    <w:link w:val="Heading4"/>
    <w:uiPriority w:val="9"/>
    <w:rsid w:val="002E68B0"/>
    <w:rPr>
      <w:rFonts w:asciiTheme="majorHAnsi" w:eastAsiaTheme="majorEastAsia" w:hAnsiTheme="majorHAnsi" w:cstheme="majorBidi"/>
      <w:i/>
      <w:iCs/>
      <w:color w:val="2F5496" w:themeColor="accent1" w:themeShade="BF"/>
    </w:rPr>
  </w:style>
  <w:style w:type="character" w:customStyle="1" w:styleId="spellingerror">
    <w:name w:val="spellingerror"/>
    <w:basedOn w:val="DefaultParagraphFont"/>
    <w:rsid w:val="009E6C52"/>
  </w:style>
  <w:style w:type="character" w:styleId="CommentReference">
    <w:name w:val="annotation reference"/>
    <w:basedOn w:val="DefaultParagraphFont"/>
    <w:uiPriority w:val="99"/>
    <w:semiHidden/>
    <w:unhideWhenUsed/>
    <w:rsid w:val="00C67CEB"/>
    <w:rPr>
      <w:sz w:val="16"/>
      <w:szCs w:val="16"/>
    </w:rPr>
  </w:style>
  <w:style w:type="paragraph" w:styleId="CommentText">
    <w:name w:val="annotation text"/>
    <w:basedOn w:val="Normal"/>
    <w:link w:val="CommentTextChar"/>
    <w:uiPriority w:val="99"/>
    <w:semiHidden/>
    <w:unhideWhenUsed/>
    <w:rsid w:val="00C67CEB"/>
    <w:pPr>
      <w:spacing w:line="240" w:lineRule="auto"/>
    </w:pPr>
    <w:rPr>
      <w:sz w:val="20"/>
      <w:szCs w:val="20"/>
    </w:rPr>
  </w:style>
  <w:style w:type="character" w:customStyle="1" w:styleId="CommentTextChar">
    <w:name w:val="Comment Text Char"/>
    <w:basedOn w:val="DefaultParagraphFont"/>
    <w:link w:val="CommentText"/>
    <w:uiPriority w:val="99"/>
    <w:semiHidden/>
    <w:rsid w:val="00C67CEB"/>
    <w:rPr>
      <w:sz w:val="20"/>
      <w:szCs w:val="20"/>
    </w:rPr>
  </w:style>
  <w:style w:type="paragraph" w:styleId="CommentSubject">
    <w:name w:val="annotation subject"/>
    <w:basedOn w:val="CommentText"/>
    <w:next w:val="CommentText"/>
    <w:link w:val="CommentSubjectChar"/>
    <w:uiPriority w:val="99"/>
    <w:semiHidden/>
    <w:unhideWhenUsed/>
    <w:rsid w:val="00C67CEB"/>
    <w:rPr>
      <w:b/>
      <w:bCs/>
    </w:rPr>
  </w:style>
  <w:style w:type="character" w:customStyle="1" w:styleId="CommentSubjectChar">
    <w:name w:val="Comment Subject Char"/>
    <w:basedOn w:val="CommentTextChar"/>
    <w:link w:val="CommentSubject"/>
    <w:uiPriority w:val="99"/>
    <w:semiHidden/>
    <w:rsid w:val="00C67CEB"/>
    <w:rPr>
      <w:b/>
      <w:bCs/>
      <w:sz w:val="20"/>
      <w:szCs w:val="20"/>
    </w:rPr>
  </w:style>
  <w:style w:type="paragraph" w:styleId="BalloonText">
    <w:name w:val="Balloon Text"/>
    <w:basedOn w:val="Normal"/>
    <w:link w:val="BalloonTextChar"/>
    <w:uiPriority w:val="99"/>
    <w:semiHidden/>
    <w:unhideWhenUsed/>
    <w:rsid w:val="00C67C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7CE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775893">
      <w:bodyDiv w:val="1"/>
      <w:marLeft w:val="0"/>
      <w:marRight w:val="0"/>
      <w:marTop w:val="0"/>
      <w:marBottom w:val="0"/>
      <w:divBdr>
        <w:top w:val="none" w:sz="0" w:space="0" w:color="auto"/>
        <w:left w:val="none" w:sz="0" w:space="0" w:color="auto"/>
        <w:bottom w:val="none" w:sz="0" w:space="0" w:color="auto"/>
        <w:right w:val="none" w:sz="0" w:space="0" w:color="auto"/>
      </w:divBdr>
    </w:div>
    <w:div w:id="460347024">
      <w:bodyDiv w:val="1"/>
      <w:marLeft w:val="0"/>
      <w:marRight w:val="0"/>
      <w:marTop w:val="0"/>
      <w:marBottom w:val="0"/>
      <w:divBdr>
        <w:top w:val="none" w:sz="0" w:space="0" w:color="auto"/>
        <w:left w:val="none" w:sz="0" w:space="0" w:color="auto"/>
        <w:bottom w:val="none" w:sz="0" w:space="0" w:color="auto"/>
        <w:right w:val="none" w:sz="0" w:space="0" w:color="auto"/>
      </w:divBdr>
    </w:div>
    <w:div w:id="1303198738">
      <w:bodyDiv w:val="1"/>
      <w:marLeft w:val="0"/>
      <w:marRight w:val="0"/>
      <w:marTop w:val="0"/>
      <w:marBottom w:val="0"/>
      <w:divBdr>
        <w:top w:val="none" w:sz="0" w:space="0" w:color="auto"/>
        <w:left w:val="none" w:sz="0" w:space="0" w:color="auto"/>
        <w:bottom w:val="none" w:sz="0" w:space="0" w:color="auto"/>
        <w:right w:val="none" w:sz="0" w:space="0" w:color="auto"/>
      </w:divBdr>
      <w:divsChild>
        <w:div w:id="720978936">
          <w:marLeft w:val="0"/>
          <w:marRight w:val="0"/>
          <w:marTop w:val="0"/>
          <w:marBottom w:val="0"/>
          <w:divBdr>
            <w:top w:val="none" w:sz="0" w:space="0" w:color="auto"/>
            <w:left w:val="none" w:sz="0" w:space="0" w:color="auto"/>
            <w:bottom w:val="none" w:sz="0" w:space="0" w:color="auto"/>
            <w:right w:val="none" w:sz="0" w:space="0" w:color="auto"/>
          </w:divBdr>
          <w:divsChild>
            <w:div w:id="2094624130">
              <w:marLeft w:val="0"/>
              <w:marRight w:val="0"/>
              <w:marTop w:val="0"/>
              <w:marBottom w:val="0"/>
              <w:divBdr>
                <w:top w:val="none" w:sz="0" w:space="0" w:color="auto"/>
                <w:left w:val="none" w:sz="0" w:space="0" w:color="auto"/>
                <w:bottom w:val="none" w:sz="0" w:space="0" w:color="auto"/>
                <w:right w:val="none" w:sz="0" w:space="0" w:color="auto"/>
              </w:divBdr>
            </w:div>
          </w:divsChild>
        </w:div>
        <w:div w:id="815727581">
          <w:marLeft w:val="0"/>
          <w:marRight w:val="0"/>
          <w:marTop w:val="0"/>
          <w:marBottom w:val="0"/>
          <w:divBdr>
            <w:top w:val="none" w:sz="0" w:space="0" w:color="auto"/>
            <w:left w:val="none" w:sz="0" w:space="0" w:color="auto"/>
            <w:bottom w:val="none" w:sz="0" w:space="0" w:color="auto"/>
            <w:right w:val="none" w:sz="0" w:space="0" w:color="auto"/>
          </w:divBdr>
          <w:divsChild>
            <w:div w:id="246615416">
              <w:marLeft w:val="0"/>
              <w:marRight w:val="0"/>
              <w:marTop w:val="0"/>
              <w:marBottom w:val="0"/>
              <w:divBdr>
                <w:top w:val="none" w:sz="0" w:space="0" w:color="auto"/>
                <w:left w:val="none" w:sz="0" w:space="0" w:color="auto"/>
                <w:bottom w:val="none" w:sz="0" w:space="0" w:color="auto"/>
                <w:right w:val="none" w:sz="0" w:space="0" w:color="auto"/>
              </w:divBdr>
            </w:div>
          </w:divsChild>
        </w:div>
        <w:div w:id="1163006320">
          <w:marLeft w:val="0"/>
          <w:marRight w:val="0"/>
          <w:marTop w:val="0"/>
          <w:marBottom w:val="0"/>
          <w:divBdr>
            <w:top w:val="none" w:sz="0" w:space="0" w:color="auto"/>
            <w:left w:val="none" w:sz="0" w:space="0" w:color="auto"/>
            <w:bottom w:val="none" w:sz="0" w:space="0" w:color="auto"/>
            <w:right w:val="none" w:sz="0" w:space="0" w:color="auto"/>
          </w:divBdr>
          <w:divsChild>
            <w:div w:id="1139109300">
              <w:marLeft w:val="0"/>
              <w:marRight w:val="0"/>
              <w:marTop w:val="0"/>
              <w:marBottom w:val="0"/>
              <w:divBdr>
                <w:top w:val="none" w:sz="0" w:space="0" w:color="auto"/>
                <w:left w:val="none" w:sz="0" w:space="0" w:color="auto"/>
                <w:bottom w:val="none" w:sz="0" w:space="0" w:color="auto"/>
                <w:right w:val="none" w:sz="0" w:space="0" w:color="auto"/>
              </w:divBdr>
            </w:div>
          </w:divsChild>
        </w:div>
        <w:div w:id="1582640868">
          <w:marLeft w:val="0"/>
          <w:marRight w:val="0"/>
          <w:marTop w:val="0"/>
          <w:marBottom w:val="0"/>
          <w:divBdr>
            <w:top w:val="none" w:sz="0" w:space="0" w:color="auto"/>
            <w:left w:val="none" w:sz="0" w:space="0" w:color="auto"/>
            <w:bottom w:val="none" w:sz="0" w:space="0" w:color="auto"/>
            <w:right w:val="none" w:sz="0" w:space="0" w:color="auto"/>
          </w:divBdr>
          <w:divsChild>
            <w:div w:id="111481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370727">
      <w:bodyDiv w:val="1"/>
      <w:marLeft w:val="0"/>
      <w:marRight w:val="0"/>
      <w:marTop w:val="0"/>
      <w:marBottom w:val="0"/>
      <w:divBdr>
        <w:top w:val="none" w:sz="0" w:space="0" w:color="auto"/>
        <w:left w:val="none" w:sz="0" w:space="0" w:color="auto"/>
        <w:bottom w:val="none" w:sz="0" w:space="0" w:color="auto"/>
        <w:right w:val="none" w:sz="0" w:space="0" w:color="auto"/>
      </w:divBdr>
    </w:div>
    <w:div w:id="1396244961">
      <w:bodyDiv w:val="1"/>
      <w:marLeft w:val="0"/>
      <w:marRight w:val="0"/>
      <w:marTop w:val="0"/>
      <w:marBottom w:val="0"/>
      <w:divBdr>
        <w:top w:val="none" w:sz="0" w:space="0" w:color="auto"/>
        <w:left w:val="none" w:sz="0" w:space="0" w:color="auto"/>
        <w:bottom w:val="none" w:sz="0" w:space="0" w:color="auto"/>
        <w:right w:val="none" w:sz="0" w:space="0" w:color="auto"/>
      </w:divBdr>
      <w:divsChild>
        <w:div w:id="1482892145">
          <w:marLeft w:val="0"/>
          <w:marRight w:val="0"/>
          <w:marTop w:val="0"/>
          <w:marBottom w:val="0"/>
          <w:divBdr>
            <w:top w:val="none" w:sz="0" w:space="0" w:color="auto"/>
            <w:left w:val="none" w:sz="0" w:space="0" w:color="auto"/>
            <w:bottom w:val="none" w:sz="0" w:space="0" w:color="auto"/>
            <w:right w:val="none" w:sz="0" w:space="0" w:color="auto"/>
          </w:divBdr>
        </w:div>
        <w:div w:id="920060893">
          <w:marLeft w:val="0"/>
          <w:marRight w:val="0"/>
          <w:marTop w:val="0"/>
          <w:marBottom w:val="0"/>
          <w:divBdr>
            <w:top w:val="none" w:sz="0" w:space="0" w:color="auto"/>
            <w:left w:val="none" w:sz="0" w:space="0" w:color="auto"/>
            <w:bottom w:val="none" w:sz="0" w:space="0" w:color="auto"/>
            <w:right w:val="none" w:sz="0" w:space="0" w:color="auto"/>
          </w:divBdr>
        </w:div>
        <w:div w:id="840006096">
          <w:marLeft w:val="0"/>
          <w:marRight w:val="0"/>
          <w:marTop w:val="0"/>
          <w:marBottom w:val="0"/>
          <w:divBdr>
            <w:top w:val="none" w:sz="0" w:space="0" w:color="auto"/>
            <w:left w:val="none" w:sz="0" w:space="0" w:color="auto"/>
            <w:bottom w:val="none" w:sz="0" w:space="0" w:color="auto"/>
            <w:right w:val="none" w:sz="0" w:space="0" w:color="auto"/>
          </w:divBdr>
        </w:div>
        <w:div w:id="1337656219">
          <w:marLeft w:val="0"/>
          <w:marRight w:val="0"/>
          <w:marTop w:val="0"/>
          <w:marBottom w:val="0"/>
          <w:divBdr>
            <w:top w:val="none" w:sz="0" w:space="0" w:color="auto"/>
            <w:left w:val="none" w:sz="0" w:space="0" w:color="auto"/>
            <w:bottom w:val="none" w:sz="0" w:space="0" w:color="auto"/>
            <w:right w:val="none" w:sz="0" w:space="0" w:color="auto"/>
          </w:divBdr>
        </w:div>
      </w:divsChild>
    </w:div>
    <w:div w:id="1494224431">
      <w:bodyDiv w:val="1"/>
      <w:marLeft w:val="0"/>
      <w:marRight w:val="0"/>
      <w:marTop w:val="0"/>
      <w:marBottom w:val="0"/>
      <w:divBdr>
        <w:top w:val="none" w:sz="0" w:space="0" w:color="auto"/>
        <w:left w:val="none" w:sz="0" w:space="0" w:color="auto"/>
        <w:bottom w:val="none" w:sz="0" w:space="0" w:color="auto"/>
        <w:right w:val="none" w:sz="0" w:space="0" w:color="auto"/>
      </w:divBdr>
      <w:divsChild>
        <w:div w:id="2141611187">
          <w:marLeft w:val="0"/>
          <w:marRight w:val="0"/>
          <w:marTop w:val="0"/>
          <w:marBottom w:val="0"/>
          <w:divBdr>
            <w:top w:val="none" w:sz="0" w:space="0" w:color="auto"/>
            <w:left w:val="none" w:sz="0" w:space="0" w:color="auto"/>
            <w:bottom w:val="none" w:sz="0" w:space="0" w:color="auto"/>
            <w:right w:val="none" w:sz="0" w:space="0" w:color="auto"/>
          </w:divBdr>
        </w:div>
        <w:div w:id="1524786583">
          <w:marLeft w:val="0"/>
          <w:marRight w:val="0"/>
          <w:marTop w:val="0"/>
          <w:marBottom w:val="0"/>
          <w:divBdr>
            <w:top w:val="none" w:sz="0" w:space="0" w:color="auto"/>
            <w:left w:val="none" w:sz="0" w:space="0" w:color="auto"/>
            <w:bottom w:val="none" w:sz="0" w:space="0" w:color="auto"/>
            <w:right w:val="none" w:sz="0" w:space="0" w:color="auto"/>
          </w:divBdr>
        </w:div>
        <w:div w:id="1932274820">
          <w:marLeft w:val="0"/>
          <w:marRight w:val="0"/>
          <w:marTop w:val="0"/>
          <w:marBottom w:val="0"/>
          <w:divBdr>
            <w:top w:val="none" w:sz="0" w:space="0" w:color="auto"/>
            <w:left w:val="none" w:sz="0" w:space="0" w:color="auto"/>
            <w:bottom w:val="none" w:sz="0" w:space="0" w:color="auto"/>
            <w:right w:val="none" w:sz="0" w:space="0" w:color="auto"/>
          </w:divBdr>
        </w:div>
      </w:divsChild>
    </w:div>
    <w:div w:id="1957104622">
      <w:bodyDiv w:val="1"/>
      <w:marLeft w:val="0"/>
      <w:marRight w:val="0"/>
      <w:marTop w:val="0"/>
      <w:marBottom w:val="0"/>
      <w:divBdr>
        <w:top w:val="none" w:sz="0" w:space="0" w:color="auto"/>
        <w:left w:val="none" w:sz="0" w:space="0" w:color="auto"/>
        <w:bottom w:val="none" w:sz="0" w:space="0" w:color="auto"/>
        <w:right w:val="none" w:sz="0" w:space="0" w:color="auto"/>
      </w:divBdr>
      <w:divsChild>
        <w:div w:id="2088767586">
          <w:marLeft w:val="0"/>
          <w:marRight w:val="0"/>
          <w:marTop w:val="0"/>
          <w:marBottom w:val="0"/>
          <w:divBdr>
            <w:top w:val="none" w:sz="0" w:space="0" w:color="auto"/>
            <w:left w:val="none" w:sz="0" w:space="0" w:color="auto"/>
            <w:bottom w:val="none" w:sz="0" w:space="0" w:color="auto"/>
            <w:right w:val="none" w:sz="0" w:space="0" w:color="auto"/>
          </w:divBdr>
        </w:div>
        <w:div w:id="387605121">
          <w:marLeft w:val="0"/>
          <w:marRight w:val="0"/>
          <w:marTop w:val="0"/>
          <w:marBottom w:val="0"/>
          <w:divBdr>
            <w:top w:val="none" w:sz="0" w:space="0" w:color="auto"/>
            <w:left w:val="none" w:sz="0" w:space="0" w:color="auto"/>
            <w:bottom w:val="none" w:sz="0" w:space="0" w:color="auto"/>
            <w:right w:val="none" w:sz="0" w:space="0" w:color="auto"/>
          </w:divBdr>
        </w:div>
        <w:div w:id="6343376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image" Target="media/image6.png"/><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diagramQuickStyle" Target="diagrams/quickStyle2.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jpeg"/><Relationship Id="rId25"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diagramLayout" Target="diagrams/layout2.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image" Target="media/image3.jpeg"/><Relationship Id="rId23" Type="http://schemas.microsoft.com/office/2007/relationships/diagramDrawing" Target="diagrams/drawing2.xml"/><Relationship Id="rId28"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diagramData" Target="diagrams/data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jpeg"/><Relationship Id="rId22" Type="http://schemas.openxmlformats.org/officeDocument/2006/relationships/diagramColors" Target="diagrams/colors2.xml"/><Relationship Id="rId27" Type="http://schemas.openxmlformats.org/officeDocument/2006/relationships/image" Target="media/image10.png"/><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5031AB8-82E5-4AC1-A6DA-F6E31EB64509}" type="doc">
      <dgm:prSet loTypeId="urn:microsoft.com/office/officeart/2005/8/layout/hierarchy1" loCatId="hierarchy" qsTypeId="urn:microsoft.com/office/officeart/2005/8/quickstyle/3d1" qsCatId="3D" csTypeId="urn:microsoft.com/office/officeart/2005/8/colors/accent1_5" csCatId="accent1" phldr="1"/>
      <dgm:spPr/>
      <dgm:t>
        <a:bodyPr/>
        <a:lstStyle/>
        <a:p>
          <a:endParaRPr lang="en-GB"/>
        </a:p>
      </dgm:t>
    </dgm:pt>
    <dgm:pt modelId="{57E52B76-FDE5-4A5A-8C49-0B3FB9B9E657}">
      <dgm:prSet phldrT="[Text]"/>
      <dgm:spPr/>
      <dgm:t>
        <a:bodyPr/>
        <a:lstStyle/>
        <a:p>
          <a:r>
            <a:rPr lang="en-GB">
              <a:latin typeface="Arial" panose="020B0604020202020204" pitchFamily="34" charset="0"/>
              <a:cs typeface="Arial" panose="020B0604020202020204" pitchFamily="34" charset="0"/>
            </a:rPr>
            <a:t>HALEMA KHATUN</a:t>
          </a:r>
        </a:p>
        <a:p>
          <a:r>
            <a:rPr lang="en-GB">
              <a:latin typeface="Arial" panose="020B0604020202020204" pitchFamily="34" charset="0"/>
              <a:cs typeface="Arial" panose="020B0604020202020204" pitchFamily="34" charset="0"/>
            </a:rPr>
            <a:t>(PROJECT MANAGER)</a:t>
          </a:r>
          <a:endParaRPr lang="en-GB"/>
        </a:p>
      </dgm:t>
    </dgm:pt>
    <dgm:pt modelId="{613722C9-9D25-4A43-BDA2-A489B1AC68DE}" type="parTrans" cxnId="{C8B4C9EF-7FEA-45FC-93E0-8020E053F4A8}">
      <dgm:prSet/>
      <dgm:spPr/>
      <dgm:t>
        <a:bodyPr/>
        <a:lstStyle/>
        <a:p>
          <a:endParaRPr lang="en-GB"/>
        </a:p>
      </dgm:t>
    </dgm:pt>
    <dgm:pt modelId="{28443C4B-F8D5-413B-AFA2-51BA4DDEB868}" type="sibTrans" cxnId="{C8B4C9EF-7FEA-45FC-93E0-8020E053F4A8}">
      <dgm:prSet/>
      <dgm:spPr/>
      <dgm:t>
        <a:bodyPr/>
        <a:lstStyle/>
        <a:p>
          <a:endParaRPr lang="en-GB"/>
        </a:p>
      </dgm:t>
    </dgm:pt>
    <dgm:pt modelId="{221E5E8D-A782-4615-8814-F80514CD14C4}">
      <dgm:prSet phldrT="[Text]"/>
      <dgm:spPr/>
      <dgm:t>
        <a:bodyPr/>
        <a:lstStyle/>
        <a:p>
          <a:r>
            <a:rPr lang="en-GB"/>
            <a:t>DOREEN VINTNER</a:t>
          </a:r>
        </a:p>
        <a:p>
          <a:r>
            <a:rPr lang="en-GB"/>
            <a:t>(PROJECT SPONSOR)</a:t>
          </a:r>
        </a:p>
      </dgm:t>
    </dgm:pt>
    <dgm:pt modelId="{3C0102A9-D33F-4715-BEC8-CDF90860A8DE}" type="parTrans" cxnId="{3C8F702E-453F-4B6E-947F-54F3A794A5A9}">
      <dgm:prSet/>
      <dgm:spPr/>
      <dgm:t>
        <a:bodyPr/>
        <a:lstStyle/>
        <a:p>
          <a:endParaRPr lang="en-GB"/>
        </a:p>
      </dgm:t>
    </dgm:pt>
    <dgm:pt modelId="{49D9DFA7-8A9F-422C-8873-9406AB1EBCB1}" type="sibTrans" cxnId="{3C8F702E-453F-4B6E-947F-54F3A794A5A9}">
      <dgm:prSet/>
      <dgm:spPr/>
      <dgm:t>
        <a:bodyPr/>
        <a:lstStyle/>
        <a:p>
          <a:endParaRPr lang="en-GB"/>
        </a:p>
      </dgm:t>
    </dgm:pt>
    <dgm:pt modelId="{0428946F-6276-4E87-A3E0-468264473DAA}">
      <dgm:prSet phldrT="[Text]"/>
      <dgm:spPr/>
      <dgm:t>
        <a:bodyPr/>
        <a:lstStyle/>
        <a:p>
          <a:r>
            <a:rPr lang="en-GB"/>
            <a:t>SUHA MADANI</a:t>
          </a:r>
        </a:p>
        <a:p>
          <a:r>
            <a:rPr lang="en-GB"/>
            <a:t>(SPECIALIST)</a:t>
          </a:r>
        </a:p>
      </dgm:t>
    </dgm:pt>
    <dgm:pt modelId="{59E84B69-5289-4803-B251-EAE1D47FBF24}" type="parTrans" cxnId="{F16A4C00-00A9-4405-85C6-74DFE41B9C1F}">
      <dgm:prSet/>
      <dgm:spPr/>
      <dgm:t>
        <a:bodyPr/>
        <a:lstStyle/>
        <a:p>
          <a:endParaRPr lang="en-GB"/>
        </a:p>
      </dgm:t>
    </dgm:pt>
    <dgm:pt modelId="{7D4082DC-6051-469D-ADB5-34338109651A}" type="sibTrans" cxnId="{F16A4C00-00A9-4405-85C6-74DFE41B9C1F}">
      <dgm:prSet/>
      <dgm:spPr/>
      <dgm:t>
        <a:bodyPr/>
        <a:lstStyle/>
        <a:p>
          <a:endParaRPr lang="en-GB"/>
        </a:p>
      </dgm:t>
    </dgm:pt>
    <dgm:pt modelId="{8772460D-58CF-45E6-8C60-965DE05ACDB5}">
      <dgm:prSet phldrT="[Text]"/>
      <dgm:spPr/>
      <dgm:t>
        <a:bodyPr/>
        <a:lstStyle/>
        <a:p>
          <a:r>
            <a:rPr lang="en-GB"/>
            <a:t>OMAR KING</a:t>
          </a:r>
        </a:p>
        <a:p>
          <a:r>
            <a:rPr lang="en-GB"/>
            <a:t>(USER SPECIALIST)</a:t>
          </a:r>
        </a:p>
      </dgm:t>
    </dgm:pt>
    <dgm:pt modelId="{63BC6DEA-F1D0-40D2-BFEB-4CE3F9237F1F}" type="parTrans" cxnId="{15B3943C-D17D-4931-9011-4509CD1C270D}">
      <dgm:prSet/>
      <dgm:spPr/>
      <dgm:t>
        <a:bodyPr/>
        <a:lstStyle/>
        <a:p>
          <a:endParaRPr lang="en-GB"/>
        </a:p>
      </dgm:t>
    </dgm:pt>
    <dgm:pt modelId="{41891DAE-31BB-4CA0-984B-06788918C6D8}" type="sibTrans" cxnId="{15B3943C-D17D-4931-9011-4509CD1C270D}">
      <dgm:prSet/>
      <dgm:spPr/>
      <dgm:t>
        <a:bodyPr/>
        <a:lstStyle/>
        <a:p>
          <a:endParaRPr lang="en-GB"/>
        </a:p>
      </dgm:t>
    </dgm:pt>
    <dgm:pt modelId="{49192FEE-D967-4F19-A0D8-2A324DCCCCD5}">
      <dgm:prSet phldrT="[Text]"/>
      <dgm:spPr/>
      <dgm:t>
        <a:bodyPr/>
        <a:lstStyle/>
        <a:p>
          <a:r>
            <a:rPr lang="en-GB"/>
            <a:t>DENIS VINTNER</a:t>
          </a:r>
        </a:p>
        <a:p>
          <a:r>
            <a:rPr lang="en-GB"/>
            <a:t>(DEVELOPMENT SPECIALIST)</a:t>
          </a:r>
        </a:p>
      </dgm:t>
    </dgm:pt>
    <dgm:pt modelId="{F655700A-DE70-4E34-A48B-DD45A709B55C}" type="parTrans" cxnId="{54CD6756-9011-4F4C-B86F-FD9B7AB309D1}">
      <dgm:prSet/>
      <dgm:spPr/>
      <dgm:t>
        <a:bodyPr/>
        <a:lstStyle/>
        <a:p>
          <a:endParaRPr lang="en-GB"/>
        </a:p>
      </dgm:t>
    </dgm:pt>
    <dgm:pt modelId="{E16CF84D-D852-4593-916E-8B6BDB369CED}" type="sibTrans" cxnId="{54CD6756-9011-4F4C-B86F-FD9B7AB309D1}">
      <dgm:prSet/>
      <dgm:spPr/>
      <dgm:t>
        <a:bodyPr/>
        <a:lstStyle/>
        <a:p>
          <a:endParaRPr lang="en-GB"/>
        </a:p>
      </dgm:t>
    </dgm:pt>
    <dgm:pt modelId="{D7AF8F7B-C655-4F00-843C-89030491ECAF}" type="pres">
      <dgm:prSet presAssocID="{35031AB8-82E5-4AC1-A6DA-F6E31EB64509}" presName="hierChild1" presStyleCnt="0">
        <dgm:presLayoutVars>
          <dgm:chPref val="1"/>
          <dgm:dir/>
          <dgm:animOne val="branch"/>
          <dgm:animLvl val="lvl"/>
          <dgm:resizeHandles/>
        </dgm:presLayoutVars>
      </dgm:prSet>
      <dgm:spPr/>
    </dgm:pt>
    <dgm:pt modelId="{54427734-EEFB-4EEA-A0A9-3C72B4E8B01A}" type="pres">
      <dgm:prSet presAssocID="{57E52B76-FDE5-4A5A-8C49-0B3FB9B9E657}" presName="hierRoot1" presStyleCnt="0"/>
      <dgm:spPr/>
    </dgm:pt>
    <dgm:pt modelId="{A9ACCA00-8C3B-4482-AA2A-6D236E5D009D}" type="pres">
      <dgm:prSet presAssocID="{57E52B76-FDE5-4A5A-8C49-0B3FB9B9E657}" presName="composite" presStyleCnt="0"/>
      <dgm:spPr/>
    </dgm:pt>
    <dgm:pt modelId="{F9191210-E4FA-4A0C-9E7F-2FBC35FF3C84}" type="pres">
      <dgm:prSet presAssocID="{57E52B76-FDE5-4A5A-8C49-0B3FB9B9E657}" presName="background" presStyleLbl="node0" presStyleIdx="0" presStyleCnt="1"/>
      <dgm:spPr/>
    </dgm:pt>
    <dgm:pt modelId="{754861F2-DB59-4ED6-8579-C1F97F683873}" type="pres">
      <dgm:prSet presAssocID="{57E52B76-FDE5-4A5A-8C49-0B3FB9B9E657}" presName="text" presStyleLbl="fgAcc0" presStyleIdx="0" presStyleCnt="1" custLinFactNeighborX="414">
        <dgm:presLayoutVars>
          <dgm:chPref val="3"/>
        </dgm:presLayoutVars>
      </dgm:prSet>
      <dgm:spPr/>
    </dgm:pt>
    <dgm:pt modelId="{9DB25137-8534-4396-BB79-97608F021D80}" type="pres">
      <dgm:prSet presAssocID="{57E52B76-FDE5-4A5A-8C49-0B3FB9B9E657}" presName="hierChild2" presStyleCnt="0"/>
      <dgm:spPr/>
    </dgm:pt>
    <dgm:pt modelId="{4937A5C2-1AA7-4336-B886-AF9195982888}" type="pres">
      <dgm:prSet presAssocID="{3C0102A9-D33F-4715-BEC8-CDF90860A8DE}" presName="Name10" presStyleLbl="parChTrans1D2" presStyleIdx="0" presStyleCnt="2"/>
      <dgm:spPr/>
    </dgm:pt>
    <dgm:pt modelId="{4E9ED6F7-6B9D-46FA-A486-4BA8D29FBA61}" type="pres">
      <dgm:prSet presAssocID="{221E5E8D-A782-4615-8814-F80514CD14C4}" presName="hierRoot2" presStyleCnt="0"/>
      <dgm:spPr/>
    </dgm:pt>
    <dgm:pt modelId="{3A63326E-8D35-4FB4-B0FD-9F095563D45C}" type="pres">
      <dgm:prSet presAssocID="{221E5E8D-A782-4615-8814-F80514CD14C4}" presName="composite2" presStyleCnt="0"/>
      <dgm:spPr/>
    </dgm:pt>
    <dgm:pt modelId="{F48875AD-D393-4CA3-BC50-0A7B49B6E594}" type="pres">
      <dgm:prSet presAssocID="{221E5E8D-A782-4615-8814-F80514CD14C4}" presName="background2" presStyleLbl="node2" presStyleIdx="0" presStyleCnt="2"/>
      <dgm:spPr/>
    </dgm:pt>
    <dgm:pt modelId="{357D45F0-EF1D-4A04-81A9-9A5855497C3A}" type="pres">
      <dgm:prSet presAssocID="{221E5E8D-A782-4615-8814-F80514CD14C4}" presName="text2" presStyleLbl="fgAcc2" presStyleIdx="0" presStyleCnt="2">
        <dgm:presLayoutVars>
          <dgm:chPref val="3"/>
        </dgm:presLayoutVars>
      </dgm:prSet>
      <dgm:spPr/>
    </dgm:pt>
    <dgm:pt modelId="{4EE6205D-8130-4FF8-91EE-C99B59380D1E}" type="pres">
      <dgm:prSet presAssocID="{221E5E8D-A782-4615-8814-F80514CD14C4}" presName="hierChild3" presStyleCnt="0"/>
      <dgm:spPr/>
    </dgm:pt>
    <dgm:pt modelId="{3976B258-40FD-4578-9AEF-30EDD2AA4DAB}" type="pres">
      <dgm:prSet presAssocID="{59E84B69-5289-4803-B251-EAE1D47FBF24}" presName="Name17" presStyleLbl="parChTrans1D3" presStyleIdx="0" presStyleCnt="2"/>
      <dgm:spPr/>
    </dgm:pt>
    <dgm:pt modelId="{5F3AF12E-F186-48EC-98AB-56DB28E5D532}" type="pres">
      <dgm:prSet presAssocID="{0428946F-6276-4E87-A3E0-468264473DAA}" presName="hierRoot3" presStyleCnt="0"/>
      <dgm:spPr/>
    </dgm:pt>
    <dgm:pt modelId="{22C33465-9194-4B78-AC9D-83A08BCF1B4B}" type="pres">
      <dgm:prSet presAssocID="{0428946F-6276-4E87-A3E0-468264473DAA}" presName="composite3" presStyleCnt="0"/>
      <dgm:spPr/>
    </dgm:pt>
    <dgm:pt modelId="{DDC60583-338B-4B86-AD46-5D9AA1777910}" type="pres">
      <dgm:prSet presAssocID="{0428946F-6276-4E87-A3E0-468264473DAA}" presName="background3" presStyleLbl="node3" presStyleIdx="0" presStyleCnt="2"/>
      <dgm:spPr/>
    </dgm:pt>
    <dgm:pt modelId="{FB382BDD-58C7-4000-877F-DC41E3B17236}" type="pres">
      <dgm:prSet presAssocID="{0428946F-6276-4E87-A3E0-468264473DAA}" presName="text3" presStyleLbl="fgAcc3" presStyleIdx="0" presStyleCnt="2">
        <dgm:presLayoutVars>
          <dgm:chPref val="3"/>
        </dgm:presLayoutVars>
      </dgm:prSet>
      <dgm:spPr/>
    </dgm:pt>
    <dgm:pt modelId="{FBAE2BD3-7C1B-4B12-AD17-DFED9C86AA0C}" type="pres">
      <dgm:prSet presAssocID="{0428946F-6276-4E87-A3E0-468264473DAA}" presName="hierChild4" presStyleCnt="0"/>
      <dgm:spPr/>
    </dgm:pt>
    <dgm:pt modelId="{626EDE5D-74CF-4CF4-BB0A-E1B1F33B7517}" type="pres">
      <dgm:prSet presAssocID="{63BC6DEA-F1D0-40D2-BFEB-4CE3F9237F1F}" presName="Name17" presStyleLbl="parChTrans1D3" presStyleIdx="1" presStyleCnt="2"/>
      <dgm:spPr/>
    </dgm:pt>
    <dgm:pt modelId="{840001AD-9E89-4862-BBE8-1592B6D77801}" type="pres">
      <dgm:prSet presAssocID="{8772460D-58CF-45E6-8C60-965DE05ACDB5}" presName="hierRoot3" presStyleCnt="0"/>
      <dgm:spPr/>
    </dgm:pt>
    <dgm:pt modelId="{7E661CA1-1E03-4DB6-9B79-5F08E85A5A22}" type="pres">
      <dgm:prSet presAssocID="{8772460D-58CF-45E6-8C60-965DE05ACDB5}" presName="composite3" presStyleCnt="0"/>
      <dgm:spPr/>
    </dgm:pt>
    <dgm:pt modelId="{2F3DEDCA-4C69-495B-925E-972E64470B3A}" type="pres">
      <dgm:prSet presAssocID="{8772460D-58CF-45E6-8C60-965DE05ACDB5}" presName="background3" presStyleLbl="node3" presStyleIdx="1" presStyleCnt="2"/>
      <dgm:spPr/>
    </dgm:pt>
    <dgm:pt modelId="{70420E5F-0276-4536-9F51-64EC58109283}" type="pres">
      <dgm:prSet presAssocID="{8772460D-58CF-45E6-8C60-965DE05ACDB5}" presName="text3" presStyleLbl="fgAcc3" presStyleIdx="1" presStyleCnt="2">
        <dgm:presLayoutVars>
          <dgm:chPref val="3"/>
        </dgm:presLayoutVars>
      </dgm:prSet>
      <dgm:spPr/>
    </dgm:pt>
    <dgm:pt modelId="{7D0DD071-79E4-4225-8779-85F5BC9EF9E6}" type="pres">
      <dgm:prSet presAssocID="{8772460D-58CF-45E6-8C60-965DE05ACDB5}" presName="hierChild4" presStyleCnt="0"/>
      <dgm:spPr/>
    </dgm:pt>
    <dgm:pt modelId="{6DC4E1C6-FE95-4107-A346-FE16D0BFE44F}" type="pres">
      <dgm:prSet presAssocID="{F655700A-DE70-4E34-A48B-DD45A709B55C}" presName="Name10" presStyleLbl="parChTrans1D2" presStyleIdx="1" presStyleCnt="2"/>
      <dgm:spPr/>
    </dgm:pt>
    <dgm:pt modelId="{69A9B097-94C4-41BA-8879-AFF3123F55F5}" type="pres">
      <dgm:prSet presAssocID="{49192FEE-D967-4F19-A0D8-2A324DCCCCD5}" presName="hierRoot2" presStyleCnt="0"/>
      <dgm:spPr/>
    </dgm:pt>
    <dgm:pt modelId="{E21DC598-9430-483F-A1F9-787ED0FEB7C1}" type="pres">
      <dgm:prSet presAssocID="{49192FEE-D967-4F19-A0D8-2A324DCCCCD5}" presName="composite2" presStyleCnt="0"/>
      <dgm:spPr/>
    </dgm:pt>
    <dgm:pt modelId="{9C99AFBF-1EDC-4AB2-89B8-5D121ADADC80}" type="pres">
      <dgm:prSet presAssocID="{49192FEE-D967-4F19-A0D8-2A324DCCCCD5}" presName="background2" presStyleLbl="node2" presStyleIdx="1" presStyleCnt="2"/>
      <dgm:spPr/>
    </dgm:pt>
    <dgm:pt modelId="{DCEEA8DF-0E15-4877-82AD-166FC84C5BAA}" type="pres">
      <dgm:prSet presAssocID="{49192FEE-D967-4F19-A0D8-2A324DCCCCD5}" presName="text2" presStyleLbl="fgAcc2" presStyleIdx="1" presStyleCnt="2" custLinFactNeighborX="1025" custLinFactNeighborY="1614">
        <dgm:presLayoutVars>
          <dgm:chPref val="3"/>
        </dgm:presLayoutVars>
      </dgm:prSet>
      <dgm:spPr/>
    </dgm:pt>
    <dgm:pt modelId="{843A548E-F1D8-4729-A11E-0AC49C0F32B6}" type="pres">
      <dgm:prSet presAssocID="{49192FEE-D967-4F19-A0D8-2A324DCCCCD5}" presName="hierChild3" presStyleCnt="0"/>
      <dgm:spPr/>
    </dgm:pt>
  </dgm:ptLst>
  <dgm:cxnLst>
    <dgm:cxn modelId="{F16A4C00-00A9-4405-85C6-74DFE41B9C1F}" srcId="{221E5E8D-A782-4615-8814-F80514CD14C4}" destId="{0428946F-6276-4E87-A3E0-468264473DAA}" srcOrd="0" destOrd="0" parTransId="{59E84B69-5289-4803-B251-EAE1D47FBF24}" sibTransId="{7D4082DC-6051-469D-ADB5-34338109651A}"/>
    <dgm:cxn modelId="{2B812D07-A6C9-4F0B-B737-9646A898FA87}" type="presOf" srcId="{221E5E8D-A782-4615-8814-F80514CD14C4}" destId="{357D45F0-EF1D-4A04-81A9-9A5855497C3A}" srcOrd="0" destOrd="0" presId="urn:microsoft.com/office/officeart/2005/8/layout/hierarchy1"/>
    <dgm:cxn modelId="{2A62B822-ADD9-49AD-B636-701AB068EF97}" type="presOf" srcId="{F655700A-DE70-4E34-A48B-DD45A709B55C}" destId="{6DC4E1C6-FE95-4107-A346-FE16D0BFE44F}" srcOrd="0" destOrd="0" presId="urn:microsoft.com/office/officeart/2005/8/layout/hierarchy1"/>
    <dgm:cxn modelId="{3C8F702E-453F-4B6E-947F-54F3A794A5A9}" srcId="{57E52B76-FDE5-4A5A-8C49-0B3FB9B9E657}" destId="{221E5E8D-A782-4615-8814-F80514CD14C4}" srcOrd="0" destOrd="0" parTransId="{3C0102A9-D33F-4715-BEC8-CDF90860A8DE}" sibTransId="{49D9DFA7-8A9F-422C-8873-9406AB1EBCB1}"/>
    <dgm:cxn modelId="{15B3943C-D17D-4931-9011-4509CD1C270D}" srcId="{221E5E8D-A782-4615-8814-F80514CD14C4}" destId="{8772460D-58CF-45E6-8C60-965DE05ACDB5}" srcOrd="1" destOrd="0" parTransId="{63BC6DEA-F1D0-40D2-BFEB-4CE3F9237F1F}" sibTransId="{41891DAE-31BB-4CA0-984B-06788918C6D8}"/>
    <dgm:cxn modelId="{B0E0743D-DCBA-488F-9623-C838B8EFF383}" type="presOf" srcId="{57E52B76-FDE5-4A5A-8C49-0B3FB9B9E657}" destId="{754861F2-DB59-4ED6-8579-C1F97F683873}" srcOrd="0" destOrd="0" presId="urn:microsoft.com/office/officeart/2005/8/layout/hierarchy1"/>
    <dgm:cxn modelId="{0C5C785E-8063-4F90-8445-2C41E4B068A0}" type="presOf" srcId="{59E84B69-5289-4803-B251-EAE1D47FBF24}" destId="{3976B258-40FD-4578-9AEF-30EDD2AA4DAB}" srcOrd="0" destOrd="0" presId="urn:microsoft.com/office/officeart/2005/8/layout/hierarchy1"/>
    <dgm:cxn modelId="{56038F60-02DF-4B18-9B47-2D52AAA008F5}" type="presOf" srcId="{8772460D-58CF-45E6-8C60-965DE05ACDB5}" destId="{70420E5F-0276-4536-9F51-64EC58109283}" srcOrd="0" destOrd="0" presId="urn:microsoft.com/office/officeart/2005/8/layout/hierarchy1"/>
    <dgm:cxn modelId="{AB86B146-9BE1-448A-9482-6EBBFDAB0DE5}" type="presOf" srcId="{0428946F-6276-4E87-A3E0-468264473DAA}" destId="{FB382BDD-58C7-4000-877F-DC41E3B17236}" srcOrd="0" destOrd="0" presId="urn:microsoft.com/office/officeart/2005/8/layout/hierarchy1"/>
    <dgm:cxn modelId="{99C3A24A-A57E-4DF9-887D-B4C18C9C080D}" type="presOf" srcId="{63BC6DEA-F1D0-40D2-BFEB-4CE3F9237F1F}" destId="{626EDE5D-74CF-4CF4-BB0A-E1B1F33B7517}" srcOrd="0" destOrd="0" presId="urn:microsoft.com/office/officeart/2005/8/layout/hierarchy1"/>
    <dgm:cxn modelId="{54CD6756-9011-4F4C-B86F-FD9B7AB309D1}" srcId="{57E52B76-FDE5-4A5A-8C49-0B3FB9B9E657}" destId="{49192FEE-D967-4F19-A0D8-2A324DCCCCD5}" srcOrd="1" destOrd="0" parTransId="{F655700A-DE70-4E34-A48B-DD45A709B55C}" sibTransId="{E16CF84D-D852-4593-916E-8B6BDB369CED}"/>
    <dgm:cxn modelId="{DBFB9984-3D46-4DDB-B6FC-D6B0C8011F0C}" type="presOf" srcId="{49192FEE-D967-4F19-A0D8-2A324DCCCCD5}" destId="{DCEEA8DF-0E15-4877-82AD-166FC84C5BAA}" srcOrd="0" destOrd="0" presId="urn:microsoft.com/office/officeart/2005/8/layout/hierarchy1"/>
    <dgm:cxn modelId="{E34D1787-5A34-46D8-9C0F-22811490013D}" type="presOf" srcId="{35031AB8-82E5-4AC1-A6DA-F6E31EB64509}" destId="{D7AF8F7B-C655-4F00-843C-89030491ECAF}" srcOrd="0" destOrd="0" presId="urn:microsoft.com/office/officeart/2005/8/layout/hierarchy1"/>
    <dgm:cxn modelId="{B87901B6-C0FB-4993-ABCF-8C5F52763D15}" type="presOf" srcId="{3C0102A9-D33F-4715-BEC8-CDF90860A8DE}" destId="{4937A5C2-1AA7-4336-B886-AF9195982888}" srcOrd="0" destOrd="0" presId="urn:microsoft.com/office/officeart/2005/8/layout/hierarchy1"/>
    <dgm:cxn modelId="{C8B4C9EF-7FEA-45FC-93E0-8020E053F4A8}" srcId="{35031AB8-82E5-4AC1-A6DA-F6E31EB64509}" destId="{57E52B76-FDE5-4A5A-8C49-0B3FB9B9E657}" srcOrd="0" destOrd="0" parTransId="{613722C9-9D25-4A43-BDA2-A489B1AC68DE}" sibTransId="{28443C4B-F8D5-413B-AFA2-51BA4DDEB868}"/>
    <dgm:cxn modelId="{6A0F6F44-D4BD-48F7-B7A0-DAFDB3DA6E1F}" type="presParOf" srcId="{D7AF8F7B-C655-4F00-843C-89030491ECAF}" destId="{54427734-EEFB-4EEA-A0A9-3C72B4E8B01A}" srcOrd="0" destOrd="0" presId="urn:microsoft.com/office/officeart/2005/8/layout/hierarchy1"/>
    <dgm:cxn modelId="{6C411CEA-CB6F-45C6-B830-221E93235D36}" type="presParOf" srcId="{54427734-EEFB-4EEA-A0A9-3C72B4E8B01A}" destId="{A9ACCA00-8C3B-4482-AA2A-6D236E5D009D}" srcOrd="0" destOrd="0" presId="urn:microsoft.com/office/officeart/2005/8/layout/hierarchy1"/>
    <dgm:cxn modelId="{7DD52E6C-18AC-4C1E-8510-3B0376C83DD5}" type="presParOf" srcId="{A9ACCA00-8C3B-4482-AA2A-6D236E5D009D}" destId="{F9191210-E4FA-4A0C-9E7F-2FBC35FF3C84}" srcOrd="0" destOrd="0" presId="urn:microsoft.com/office/officeart/2005/8/layout/hierarchy1"/>
    <dgm:cxn modelId="{41D491BB-0E4C-4CD0-9396-71B73EEE8FC9}" type="presParOf" srcId="{A9ACCA00-8C3B-4482-AA2A-6D236E5D009D}" destId="{754861F2-DB59-4ED6-8579-C1F97F683873}" srcOrd="1" destOrd="0" presId="urn:microsoft.com/office/officeart/2005/8/layout/hierarchy1"/>
    <dgm:cxn modelId="{44A0D44E-9FFA-4628-AB54-8D9A2BA940B2}" type="presParOf" srcId="{54427734-EEFB-4EEA-A0A9-3C72B4E8B01A}" destId="{9DB25137-8534-4396-BB79-97608F021D80}" srcOrd="1" destOrd="0" presId="urn:microsoft.com/office/officeart/2005/8/layout/hierarchy1"/>
    <dgm:cxn modelId="{52327889-2278-42E0-91CB-0D3E7C5F2F68}" type="presParOf" srcId="{9DB25137-8534-4396-BB79-97608F021D80}" destId="{4937A5C2-1AA7-4336-B886-AF9195982888}" srcOrd="0" destOrd="0" presId="urn:microsoft.com/office/officeart/2005/8/layout/hierarchy1"/>
    <dgm:cxn modelId="{295EF97D-5C90-4A68-A85A-D72D1AFE0FE8}" type="presParOf" srcId="{9DB25137-8534-4396-BB79-97608F021D80}" destId="{4E9ED6F7-6B9D-46FA-A486-4BA8D29FBA61}" srcOrd="1" destOrd="0" presId="urn:microsoft.com/office/officeart/2005/8/layout/hierarchy1"/>
    <dgm:cxn modelId="{3C5CB500-1C7C-4A36-9E9B-E0C54E71F173}" type="presParOf" srcId="{4E9ED6F7-6B9D-46FA-A486-4BA8D29FBA61}" destId="{3A63326E-8D35-4FB4-B0FD-9F095563D45C}" srcOrd="0" destOrd="0" presId="urn:microsoft.com/office/officeart/2005/8/layout/hierarchy1"/>
    <dgm:cxn modelId="{13A8253A-14AF-4C53-A536-314741989767}" type="presParOf" srcId="{3A63326E-8D35-4FB4-B0FD-9F095563D45C}" destId="{F48875AD-D393-4CA3-BC50-0A7B49B6E594}" srcOrd="0" destOrd="0" presId="urn:microsoft.com/office/officeart/2005/8/layout/hierarchy1"/>
    <dgm:cxn modelId="{5FFAEE01-9DCC-44EB-9F2D-6736CEAE4A38}" type="presParOf" srcId="{3A63326E-8D35-4FB4-B0FD-9F095563D45C}" destId="{357D45F0-EF1D-4A04-81A9-9A5855497C3A}" srcOrd="1" destOrd="0" presId="urn:microsoft.com/office/officeart/2005/8/layout/hierarchy1"/>
    <dgm:cxn modelId="{1DDEBA9B-29DE-44E2-904C-9F748CCD0B73}" type="presParOf" srcId="{4E9ED6F7-6B9D-46FA-A486-4BA8D29FBA61}" destId="{4EE6205D-8130-4FF8-91EE-C99B59380D1E}" srcOrd="1" destOrd="0" presId="urn:microsoft.com/office/officeart/2005/8/layout/hierarchy1"/>
    <dgm:cxn modelId="{AF88444D-C6D0-4C18-8D80-350F5DB347FC}" type="presParOf" srcId="{4EE6205D-8130-4FF8-91EE-C99B59380D1E}" destId="{3976B258-40FD-4578-9AEF-30EDD2AA4DAB}" srcOrd="0" destOrd="0" presId="urn:microsoft.com/office/officeart/2005/8/layout/hierarchy1"/>
    <dgm:cxn modelId="{B03824DB-8DF0-46D0-BAF3-8C8025065C51}" type="presParOf" srcId="{4EE6205D-8130-4FF8-91EE-C99B59380D1E}" destId="{5F3AF12E-F186-48EC-98AB-56DB28E5D532}" srcOrd="1" destOrd="0" presId="urn:microsoft.com/office/officeart/2005/8/layout/hierarchy1"/>
    <dgm:cxn modelId="{D1D1728F-0C79-459A-9959-28D25A6DD49C}" type="presParOf" srcId="{5F3AF12E-F186-48EC-98AB-56DB28E5D532}" destId="{22C33465-9194-4B78-AC9D-83A08BCF1B4B}" srcOrd="0" destOrd="0" presId="urn:microsoft.com/office/officeart/2005/8/layout/hierarchy1"/>
    <dgm:cxn modelId="{ECEEC126-A5EA-4434-82C3-9B88F5774432}" type="presParOf" srcId="{22C33465-9194-4B78-AC9D-83A08BCF1B4B}" destId="{DDC60583-338B-4B86-AD46-5D9AA1777910}" srcOrd="0" destOrd="0" presId="urn:microsoft.com/office/officeart/2005/8/layout/hierarchy1"/>
    <dgm:cxn modelId="{2B6EA865-5F76-41D5-A9CA-C9038D86EDC3}" type="presParOf" srcId="{22C33465-9194-4B78-AC9D-83A08BCF1B4B}" destId="{FB382BDD-58C7-4000-877F-DC41E3B17236}" srcOrd="1" destOrd="0" presId="urn:microsoft.com/office/officeart/2005/8/layout/hierarchy1"/>
    <dgm:cxn modelId="{A21FD841-7DED-4438-9281-AA6363424BCB}" type="presParOf" srcId="{5F3AF12E-F186-48EC-98AB-56DB28E5D532}" destId="{FBAE2BD3-7C1B-4B12-AD17-DFED9C86AA0C}" srcOrd="1" destOrd="0" presId="urn:microsoft.com/office/officeart/2005/8/layout/hierarchy1"/>
    <dgm:cxn modelId="{BE128C5F-FF27-406D-B1D8-8CE3C205C83A}" type="presParOf" srcId="{4EE6205D-8130-4FF8-91EE-C99B59380D1E}" destId="{626EDE5D-74CF-4CF4-BB0A-E1B1F33B7517}" srcOrd="2" destOrd="0" presId="urn:microsoft.com/office/officeart/2005/8/layout/hierarchy1"/>
    <dgm:cxn modelId="{F555CAB7-EECB-44C3-B6B4-6C28D62D6768}" type="presParOf" srcId="{4EE6205D-8130-4FF8-91EE-C99B59380D1E}" destId="{840001AD-9E89-4862-BBE8-1592B6D77801}" srcOrd="3" destOrd="0" presId="urn:microsoft.com/office/officeart/2005/8/layout/hierarchy1"/>
    <dgm:cxn modelId="{7534B7AB-3840-40D3-B7B0-580F09BE2162}" type="presParOf" srcId="{840001AD-9E89-4862-BBE8-1592B6D77801}" destId="{7E661CA1-1E03-4DB6-9B79-5F08E85A5A22}" srcOrd="0" destOrd="0" presId="urn:microsoft.com/office/officeart/2005/8/layout/hierarchy1"/>
    <dgm:cxn modelId="{844521A3-A2F1-49A9-88E0-39D2384C53D5}" type="presParOf" srcId="{7E661CA1-1E03-4DB6-9B79-5F08E85A5A22}" destId="{2F3DEDCA-4C69-495B-925E-972E64470B3A}" srcOrd="0" destOrd="0" presId="urn:microsoft.com/office/officeart/2005/8/layout/hierarchy1"/>
    <dgm:cxn modelId="{C8C0E9C6-62A6-445F-A0F8-19B0ED78AC25}" type="presParOf" srcId="{7E661CA1-1E03-4DB6-9B79-5F08E85A5A22}" destId="{70420E5F-0276-4536-9F51-64EC58109283}" srcOrd="1" destOrd="0" presId="urn:microsoft.com/office/officeart/2005/8/layout/hierarchy1"/>
    <dgm:cxn modelId="{437B9417-F378-41EB-9524-889123391D9C}" type="presParOf" srcId="{840001AD-9E89-4862-BBE8-1592B6D77801}" destId="{7D0DD071-79E4-4225-8779-85F5BC9EF9E6}" srcOrd="1" destOrd="0" presId="urn:microsoft.com/office/officeart/2005/8/layout/hierarchy1"/>
    <dgm:cxn modelId="{642AE29A-8E7B-4AF2-BF80-FB92CFDF69B3}" type="presParOf" srcId="{9DB25137-8534-4396-BB79-97608F021D80}" destId="{6DC4E1C6-FE95-4107-A346-FE16D0BFE44F}" srcOrd="2" destOrd="0" presId="urn:microsoft.com/office/officeart/2005/8/layout/hierarchy1"/>
    <dgm:cxn modelId="{0E49BA9E-70BD-48CC-A649-4C639FF831A2}" type="presParOf" srcId="{9DB25137-8534-4396-BB79-97608F021D80}" destId="{69A9B097-94C4-41BA-8879-AFF3123F55F5}" srcOrd="3" destOrd="0" presId="urn:microsoft.com/office/officeart/2005/8/layout/hierarchy1"/>
    <dgm:cxn modelId="{3B381B91-EF6E-4470-BB6C-833435CFE964}" type="presParOf" srcId="{69A9B097-94C4-41BA-8879-AFF3123F55F5}" destId="{E21DC598-9430-483F-A1F9-787ED0FEB7C1}" srcOrd="0" destOrd="0" presId="urn:microsoft.com/office/officeart/2005/8/layout/hierarchy1"/>
    <dgm:cxn modelId="{7763EF48-C2BB-48E1-B683-A8BA498A76A2}" type="presParOf" srcId="{E21DC598-9430-483F-A1F9-787ED0FEB7C1}" destId="{9C99AFBF-1EDC-4AB2-89B8-5D121ADADC80}" srcOrd="0" destOrd="0" presId="urn:microsoft.com/office/officeart/2005/8/layout/hierarchy1"/>
    <dgm:cxn modelId="{70CD305B-675B-47B0-A7D7-7E8C6986A34E}" type="presParOf" srcId="{E21DC598-9430-483F-A1F9-787ED0FEB7C1}" destId="{DCEEA8DF-0E15-4877-82AD-166FC84C5BAA}" srcOrd="1" destOrd="0" presId="urn:microsoft.com/office/officeart/2005/8/layout/hierarchy1"/>
    <dgm:cxn modelId="{5CB2AB20-E444-4229-9537-B3324D1637EB}" type="presParOf" srcId="{69A9B097-94C4-41BA-8879-AFF3123F55F5}" destId="{843A548E-F1D8-4729-A11E-0AC49C0F32B6}" srcOrd="1" destOrd="0" presId="urn:microsoft.com/office/officeart/2005/8/layout/hierarchy1"/>
  </dgm:cxnLst>
  <dgm:bg>
    <a:noFill/>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CF21646-9A2F-4655-9F72-33AD68F62BF5}" type="doc">
      <dgm:prSet loTypeId="urn:microsoft.com/office/officeart/2005/8/layout/pyramid4" loCatId="pyramid" qsTypeId="urn:microsoft.com/office/officeart/2005/8/quickstyle/simple1" qsCatId="simple" csTypeId="urn:microsoft.com/office/officeart/2005/8/colors/accent0_3" csCatId="mainScheme" phldr="1"/>
      <dgm:spPr/>
      <dgm:t>
        <a:bodyPr/>
        <a:lstStyle/>
        <a:p>
          <a:endParaRPr lang="en-GB"/>
        </a:p>
      </dgm:t>
    </dgm:pt>
    <dgm:pt modelId="{8B416A11-296D-47BF-A3D7-120D5D47C118}">
      <dgm:prSet phldrT="[Text]" custT="1"/>
      <dgm:spPr/>
      <dgm:t>
        <a:bodyPr/>
        <a:lstStyle/>
        <a:p>
          <a:r>
            <a:rPr lang="en-GB" sz="1100" b="1">
              <a:latin typeface="Arial" panose="020B0604020202020204" pitchFamily="34" charset="0"/>
              <a:cs typeface="Arial" panose="020B0604020202020204" pitchFamily="34" charset="0"/>
            </a:rPr>
            <a:t>QUALITY</a:t>
          </a:r>
        </a:p>
      </dgm:t>
    </dgm:pt>
    <dgm:pt modelId="{DD0399A9-602E-4023-969E-F8B80D01B14F}" type="parTrans" cxnId="{EB9C1FAE-4CB0-410C-9094-E55349BA92DE}">
      <dgm:prSet/>
      <dgm:spPr/>
      <dgm:t>
        <a:bodyPr/>
        <a:lstStyle/>
        <a:p>
          <a:endParaRPr lang="en-GB"/>
        </a:p>
      </dgm:t>
    </dgm:pt>
    <dgm:pt modelId="{E0C16180-0610-46BF-A833-AE0DEEB18960}" type="sibTrans" cxnId="{EB9C1FAE-4CB0-410C-9094-E55349BA92DE}">
      <dgm:prSet/>
      <dgm:spPr/>
      <dgm:t>
        <a:bodyPr/>
        <a:lstStyle/>
        <a:p>
          <a:endParaRPr lang="en-GB"/>
        </a:p>
      </dgm:t>
    </dgm:pt>
    <dgm:pt modelId="{8DF2CF7B-BFE1-4059-87B5-53378223DE43}" type="pres">
      <dgm:prSet presAssocID="{4CF21646-9A2F-4655-9F72-33AD68F62BF5}" presName="compositeShape" presStyleCnt="0">
        <dgm:presLayoutVars>
          <dgm:chMax val="9"/>
          <dgm:dir/>
          <dgm:resizeHandles val="exact"/>
        </dgm:presLayoutVars>
      </dgm:prSet>
      <dgm:spPr/>
    </dgm:pt>
    <dgm:pt modelId="{3FAC11AA-A13C-402B-AF73-06EC43316193}" type="pres">
      <dgm:prSet presAssocID="{4CF21646-9A2F-4655-9F72-33AD68F62BF5}" presName="triangle1" presStyleLbl="node1" presStyleIdx="0" presStyleCnt="1" custScaleX="76371" custScaleY="77521" custLinFactNeighborX="4227" custLinFactNeighborY="-4218">
        <dgm:presLayoutVars>
          <dgm:bulletEnabled val="1"/>
        </dgm:presLayoutVars>
      </dgm:prSet>
      <dgm:spPr/>
    </dgm:pt>
  </dgm:ptLst>
  <dgm:cxnLst>
    <dgm:cxn modelId="{BFF15A3B-7BAA-48EE-A8EC-27F0664BE0F8}" type="presOf" srcId="{8B416A11-296D-47BF-A3D7-120D5D47C118}" destId="{3FAC11AA-A13C-402B-AF73-06EC43316193}" srcOrd="0" destOrd="0" presId="urn:microsoft.com/office/officeart/2005/8/layout/pyramid4"/>
    <dgm:cxn modelId="{F3200267-C52B-4249-8917-9CC5D27DB49E}" type="presOf" srcId="{4CF21646-9A2F-4655-9F72-33AD68F62BF5}" destId="{8DF2CF7B-BFE1-4059-87B5-53378223DE43}" srcOrd="0" destOrd="0" presId="urn:microsoft.com/office/officeart/2005/8/layout/pyramid4"/>
    <dgm:cxn modelId="{EB9C1FAE-4CB0-410C-9094-E55349BA92DE}" srcId="{4CF21646-9A2F-4655-9F72-33AD68F62BF5}" destId="{8B416A11-296D-47BF-A3D7-120D5D47C118}" srcOrd="0" destOrd="0" parTransId="{DD0399A9-602E-4023-969E-F8B80D01B14F}" sibTransId="{E0C16180-0610-46BF-A833-AE0DEEB18960}"/>
    <dgm:cxn modelId="{0BAE6C0D-7879-4453-898E-266D06FCA2E3}" type="presParOf" srcId="{8DF2CF7B-BFE1-4059-87B5-53378223DE43}" destId="{3FAC11AA-A13C-402B-AF73-06EC43316193}" srcOrd="0" destOrd="0" presId="urn:microsoft.com/office/officeart/2005/8/layout/pyramid4"/>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C4E1C6-FE95-4107-A346-FE16D0BFE44F}">
      <dsp:nvSpPr>
        <dsp:cNvPr id="0" name=""/>
        <dsp:cNvSpPr/>
      </dsp:nvSpPr>
      <dsp:spPr>
        <a:xfrm>
          <a:off x="2632756" y="753275"/>
          <a:ext cx="731118" cy="356641"/>
        </a:xfrm>
        <a:custGeom>
          <a:avLst/>
          <a:gdLst/>
          <a:ahLst/>
          <a:cxnLst/>
          <a:rect l="0" t="0" r="0" b="0"/>
          <a:pathLst>
            <a:path>
              <a:moveTo>
                <a:pt x="0" y="0"/>
              </a:moveTo>
              <a:lnTo>
                <a:pt x="0" y="246907"/>
              </a:lnTo>
              <a:lnTo>
                <a:pt x="731118" y="246907"/>
              </a:lnTo>
              <a:lnTo>
                <a:pt x="731118" y="356641"/>
              </a:lnTo>
            </a:path>
          </a:pathLst>
        </a:custGeom>
        <a:noFill/>
        <a:ln w="12700" cap="flat" cmpd="sng" algn="ctr">
          <a:solidFill>
            <a:schemeClr val="accent1">
              <a:tint val="9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626EDE5D-74CF-4CF4-BB0A-E1B1F33B7517}">
      <dsp:nvSpPr>
        <dsp:cNvPr id="0" name=""/>
        <dsp:cNvSpPr/>
      </dsp:nvSpPr>
      <dsp:spPr>
        <a:xfrm>
          <a:off x="1903972" y="1849954"/>
          <a:ext cx="723880" cy="344501"/>
        </a:xfrm>
        <a:custGeom>
          <a:avLst/>
          <a:gdLst/>
          <a:ahLst/>
          <a:cxnLst/>
          <a:rect l="0" t="0" r="0" b="0"/>
          <a:pathLst>
            <a:path>
              <a:moveTo>
                <a:pt x="0" y="0"/>
              </a:moveTo>
              <a:lnTo>
                <a:pt x="0" y="234767"/>
              </a:lnTo>
              <a:lnTo>
                <a:pt x="723880" y="234767"/>
              </a:lnTo>
              <a:lnTo>
                <a:pt x="723880" y="344501"/>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3976B258-40FD-4578-9AEF-30EDD2AA4DAB}">
      <dsp:nvSpPr>
        <dsp:cNvPr id="0" name=""/>
        <dsp:cNvSpPr/>
      </dsp:nvSpPr>
      <dsp:spPr>
        <a:xfrm>
          <a:off x="1180091" y="1849954"/>
          <a:ext cx="723880" cy="344501"/>
        </a:xfrm>
        <a:custGeom>
          <a:avLst/>
          <a:gdLst/>
          <a:ahLst/>
          <a:cxnLst/>
          <a:rect l="0" t="0" r="0" b="0"/>
          <a:pathLst>
            <a:path>
              <a:moveTo>
                <a:pt x="723880" y="0"/>
              </a:moveTo>
              <a:lnTo>
                <a:pt x="723880" y="234767"/>
              </a:lnTo>
              <a:lnTo>
                <a:pt x="0" y="234767"/>
              </a:lnTo>
              <a:lnTo>
                <a:pt x="0" y="344501"/>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4937A5C2-1AA7-4336-B886-AF9195982888}">
      <dsp:nvSpPr>
        <dsp:cNvPr id="0" name=""/>
        <dsp:cNvSpPr/>
      </dsp:nvSpPr>
      <dsp:spPr>
        <a:xfrm>
          <a:off x="1903972" y="753275"/>
          <a:ext cx="728784" cy="344501"/>
        </a:xfrm>
        <a:custGeom>
          <a:avLst/>
          <a:gdLst/>
          <a:ahLst/>
          <a:cxnLst/>
          <a:rect l="0" t="0" r="0" b="0"/>
          <a:pathLst>
            <a:path>
              <a:moveTo>
                <a:pt x="728784" y="0"/>
              </a:moveTo>
              <a:lnTo>
                <a:pt x="728784" y="234767"/>
              </a:lnTo>
              <a:lnTo>
                <a:pt x="0" y="234767"/>
              </a:lnTo>
              <a:lnTo>
                <a:pt x="0" y="344501"/>
              </a:lnTo>
            </a:path>
          </a:pathLst>
        </a:custGeom>
        <a:noFill/>
        <a:ln w="12700" cap="flat" cmpd="sng" algn="ctr">
          <a:solidFill>
            <a:schemeClr val="accent1">
              <a:tint val="9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F9191210-E4FA-4A0C-9E7F-2FBC35FF3C84}">
      <dsp:nvSpPr>
        <dsp:cNvPr id="0" name=""/>
        <dsp:cNvSpPr/>
      </dsp:nvSpPr>
      <dsp:spPr>
        <a:xfrm>
          <a:off x="2040490" y="1097"/>
          <a:ext cx="1184531" cy="752177"/>
        </a:xfrm>
        <a:prstGeom prst="roundRect">
          <a:avLst>
            <a:gd name="adj" fmla="val 10000"/>
          </a:avLst>
        </a:prstGeom>
        <a:gradFill rotWithShape="0">
          <a:gsLst>
            <a:gs pos="0">
              <a:schemeClr val="accent1">
                <a:alpha val="80000"/>
                <a:hueOff val="0"/>
                <a:satOff val="0"/>
                <a:lumOff val="0"/>
                <a:alphaOff val="0"/>
                <a:satMod val="103000"/>
                <a:lumMod val="102000"/>
                <a:tint val="94000"/>
              </a:schemeClr>
            </a:gs>
            <a:gs pos="50000">
              <a:schemeClr val="accent1">
                <a:alpha val="80000"/>
                <a:hueOff val="0"/>
                <a:satOff val="0"/>
                <a:lumOff val="0"/>
                <a:alphaOff val="0"/>
                <a:satMod val="110000"/>
                <a:lumMod val="100000"/>
                <a:shade val="100000"/>
              </a:schemeClr>
            </a:gs>
            <a:gs pos="100000">
              <a:schemeClr val="accent1">
                <a:alpha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754861F2-DB59-4ED6-8579-C1F97F683873}">
      <dsp:nvSpPr>
        <dsp:cNvPr id="0" name=""/>
        <dsp:cNvSpPr/>
      </dsp:nvSpPr>
      <dsp:spPr>
        <a:xfrm>
          <a:off x="2172105" y="126131"/>
          <a:ext cx="1184531" cy="752177"/>
        </a:xfrm>
        <a:prstGeom prst="roundRect">
          <a:avLst>
            <a:gd name="adj" fmla="val 10000"/>
          </a:avLst>
        </a:prstGeom>
        <a:solidFill>
          <a:schemeClr val="lt1">
            <a:alpha val="90000"/>
            <a:hueOff val="0"/>
            <a:satOff val="0"/>
            <a:lumOff val="0"/>
            <a:alphaOff val="0"/>
          </a:schemeClr>
        </a:solidFill>
        <a:ln w="6350" cap="flat" cmpd="sng" algn="ctr">
          <a:solidFill>
            <a:schemeClr val="accent1">
              <a:shade val="8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HALEMA KHATUN</a:t>
          </a:r>
        </a:p>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(PROJECT MANAGER)</a:t>
          </a:r>
          <a:endParaRPr lang="en-GB" sz="1000" kern="1200"/>
        </a:p>
      </dsp:txBody>
      <dsp:txXfrm>
        <a:off x="2194136" y="148162"/>
        <a:ext cx="1140469" cy="708115"/>
      </dsp:txXfrm>
    </dsp:sp>
    <dsp:sp modelId="{F48875AD-D393-4CA3-BC50-0A7B49B6E594}">
      <dsp:nvSpPr>
        <dsp:cNvPr id="0" name=""/>
        <dsp:cNvSpPr/>
      </dsp:nvSpPr>
      <dsp:spPr>
        <a:xfrm>
          <a:off x="1311706" y="1097776"/>
          <a:ext cx="1184531" cy="752177"/>
        </a:xfrm>
        <a:prstGeom prst="roundRect">
          <a:avLst>
            <a:gd name="adj" fmla="val 10000"/>
          </a:avLst>
        </a:prstGeom>
        <a:gradFill rotWithShape="0">
          <a:gsLst>
            <a:gs pos="0">
              <a:schemeClr val="accent1">
                <a:alpha val="70000"/>
                <a:hueOff val="0"/>
                <a:satOff val="0"/>
                <a:lumOff val="0"/>
                <a:alphaOff val="0"/>
                <a:satMod val="103000"/>
                <a:lumMod val="102000"/>
                <a:tint val="94000"/>
              </a:schemeClr>
            </a:gs>
            <a:gs pos="50000">
              <a:schemeClr val="accent1">
                <a:alpha val="70000"/>
                <a:hueOff val="0"/>
                <a:satOff val="0"/>
                <a:lumOff val="0"/>
                <a:alphaOff val="0"/>
                <a:satMod val="110000"/>
                <a:lumMod val="100000"/>
                <a:shade val="100000"/>
              </a:schemeClr>
            </a:gs>
            <a:gs pos="100000">
              <a:schemeClr val="accent1">
                <a:alpha val="7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357D45F0-EF1D-4A04-81A9-9A5855497C3A}">
      <dsp:nvSpPr>
        <dsp:cNvPr id="0" name=""/>
        <dsp:cNvSpPr/>
      </dsp:nvSpPr>
      <dsp:spPr>
        <a:xfrm>
          <a:off x="1443321" y="1222810"/>
          <a:ext cx="1184531" cy="752177"/>
        </a:xfrm>
        <a:prstGeom prst="roundRect">
          <a:avLst>
            <a:gd name="adj" fmla="val 10000"/>
          </a:avLst>
        </a:prstGeom>
        <a:solidFill>
          <a:schemeClr val="lt1">
            <a:alpha val="90000"/>
            <a:hueOff val="0"/>
            <a:satOff val="0"/>
            <a:lumOff val="0"/>
            <a:alphaOff val="0"/>
          </a:schemeClr>
        </a:solidFill>
        <a:ln w="6350" cap="flat" cmpd="sng" algn="ctr">
          <a:solidFill>
            <a:schemeClr val="accent1">
              <a:tint val="9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DOREEN VINTNER</a:t>
          </a:r>
        </a:p>
        <a:p>
          <a:pPr marL="0" lvl="0" indent="0" algn="ctr" defTabSz="444500">
            <a:lnSpc>
              <a:spcPct val="90000"/>
            </a:lnSpc>
            <a:spcBef>
              <a:spcPct val="0"/>
            </a:spcBef>
            <a:spcAft>
              <a:spcPct val="35000"/>
            </a:spcAft>
            <a:buNone/>
          </a:pPr>
          <a:r>
            <a:rPr lang="en-GB" sz="1000" kern="1200"/>
            <a:t>(PROJECT SPONSOR)</a:t>
          </a:r>
        </a:p>
      </dsp:txBody>
      <dsp:txXfrm>
        <a:off x="1465352" y="1244841"/>
        <a:ext cx="1140469" cy="708115"/>
      </dsp:txXfrm>
    </dsp:sp>
    <dsp:sp modelId="{DDC60583-338B-4B86-AD46-5D9AA1777910}">
      <dsp:nvSpPr>
        <dsp:cNvPr id="0" name=""/>
        <dsp:cNvSpPr/>
      </dsp:nvSpPr>
      <dsp:spPr>
        <a:xfrm>
          <a:off x="587825" y="2194455"/>
          <a:ext cx="1184531" cy="752177"/>
        </a:xfrm>
        <a:prstGeom prst="roundRect">
          <a:avLst>
            <a:gd name="adj" fmla="val 10000"/>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FB382BDD-58C7-4000-877F-DC41E3B17236}">
      <dsp:nvSpPr>
        <dsp:cNvPr id="0" name=""/>
        <dsp:cNvSpPr/>
      </dsp:nvSpPr>
      <dsp:spPr>
        <a:xfrm>
          <a:off x="719440" y="2319489"/>
          <a:ext cx="1184531" cy="752177"/>
        </a:xfrm>
        <a:prstGeom prst="roundRect">
          <a:avLst>
            <a:gd name="adj" fmla="val 10000"/>
          </a:avLst>
        </a:prstGeom>
        <a:solidFill>
          <a:schemeClr val="lt1">
            <a:alpha val="90000"/>
            <a:hueOff val="0"/>
            <a:satOff val="0"/>
            <a:lumOff val="0"/>
            <a:alphaOff val="0"/>
          </a:schemeClr>
        </a:solidFill>
        <a:ln w="6350" cap="flat" cmpd="sng" algn="ctr">
          <a:solidFill>
            <a:schemeClr val="accent1">
              <a:tint val="7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SUHA MADANI</a:t>
          </a:r>
        </a:p>
        <a:p>
          <a:pPr marL="0" lvl="0" indent="0" algn="ctr" defTabSz="444500">
            <a:lnSpc>
              <a:spcPct val="90000"/>
            </a:lnSpc>
            <a:spcBef>
              <a:spcPct val="0"/>
            </a:spcBef>
            <a:spcAft>
              <a:spcPct val="35000"/>
            </a:spcAft>
            <a:buNone/>
          </a:pPr>
          <a:r>
            <a:rPr lang="en-GB" sz="1000" kern="1200"/>
            <a:t>(SPECIALIST)</a:t>
          </a:r>
        </a:p>
      </dsp:txBody>
      <dsp:txXfrm>
        <a:off x="741471" y="2341520"/>
        <a:ext cx="1140469" cy="708115"/>
      </dsp:txXfrm>
    </dsp:sp>
    <dsp:sp modelId="{2F3DEDCA-4C69-495B-925E-972E64470B3A}">
      <dsp:nvSpPr>
        <dsp:cNvPr id="0" name=""/>
        <dsp:cNvSpPr/>
      </dsp:nvSpPr>
      <dsp:spPr>
        <a:xfrm>
          <a:off x="2035587" y="2194455"/>
          <a:ext cx="1184531" cy="752177"/>
        </a:xfrm>
        <a:prstGeom prst="roundRect">
          <a:avLst>
            <a:gd name="adj" fmla="val 10000"/>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70420E5F-0276-4536-9F51-64EC58109283}">
      <dsp:nvSpPr>
        <dsp:cNvPr id="0" name=""/>
        <dsp:cNvSpPr/>
      </dsp:nvSpPr>
      <dsp:spPr>
        <a:xfrm>
          <a:off x="2167201" y="2319489"/>
          <a:ext cx="1184531" cy="752177"/>
        </a:xfrm>
        <a:prstGeom prst="roundRect">
          <a:avLst>
            <a:gd name="adj" fmla="val 10000"/>
          </a:avLst>
        </a:prstGeom>
        <a:solidFill>
          <a:schemeClr val="lt1">
            <a:alpha val="90000"/>
            <a:hueOff val="0"/>
            <a:satOff val="0"/>
            <a:lumOff val="0"/>
            <a:alphaOff val="0"/>
          </a:schemeClr>
        </a:solidFill>
        <a:ln w="6350" cap="flat" cmpd="sng" algn="ctr">
          <a:solidFill>
            <a:schemeClr val="accent1">
              <a:tint val="7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OMAR KING</a:t>
          </a:r>
        </a:p>
        <a:p>
          <a:pPr marL="0" lvl="0" indent="0" algn="ctr" defTabSz="444500">
            <a:lnSpc>
              <a:spcPct val="90000"/>
            </a:lnSpc>
            <a:spcBef>
              <a:spcPct val="0"/>
            </a:spcBef>
            <a:spcAft>
              <a:spcPct val="35000"/>
            </a:spcAft>
            <a:buNone/>
          </a:pPr>
          <a:r>
            <a:rPr lang="en-GB" sz="1000" kern="1200"/>
            <a:t>(USER SPECIALIST)</a:t>
          </a:r>
        </a:p>
      </dsp:txBody>
      <dsp:txXfrm>
        <a:off x="2189232" y="2341520"/>
        <a:ext cx="1140469" cy="708115"/>
      </dsp:txXfrm>
    </dsp:sp>
    <dsp:sp modelId="{9C99AFBF-1EDC-4AB2-89B8-5D121ADADC80}">
      <dsp:nvSpPr>
        <dsp:cNvPr id="0" name=""/>
        <dsp:cNvSpPr/>
      </dsp:nvSpPr>
      <dsp:spPr>
        <a:xfrm>
          <a:off x="2771609" y="1109916"/>
          <a:ext cx="1184531" cy="752177"/>
        </a:xfrm>
        <a:prstGeom prst="roundRect">
          <a:avLst>
            <a:gd name="adj" fmla="val 10000"/>
          </a:avLst>
        </a:prstGeom>
        <a:gradFill rotWithShape="0">
          <a:gsLst>
            <a:gs pos="0">
              <a:schemeClr val="accent1">
                <a:alpha val="70000"/>
                <a:hueOff val="0"/>
                <a:satOff val="0"/>
                <a:lumOff val="0"/>
                <a:alphaOff val="0"/>
                <a:satMod val="103000"/>
                <a:lumMod val="102000"/>
                <a:tint val="94000"/>
              </a:schemeClr>
            </a:gs>
            <a:gs pos="50000">
              <a:schemeClr val="accent1">
                <a:alpha val="70000"/>
                <a:hueOff val="0"/>
                <a:satOff val="0"/>
                <a:lumOff val="0"/>
                <a:alphaOff val="0"/>
                <a:satMod val="110000"/>
                <a:lumMod val="100000"/>
                <a:shade val="100000"/>
              </a:schemeClr>
            </a:gs>
            <a:gs pos="100000">
              <a:schemeClr val="accent1">
                <a:alpha val="7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DCEEA8DF-0E15-4877-82AD-166FC84C5BAA}">
      <dsp:nvSpPr>
        <dsp:cNvPr id="0" name=""/>
        <dsp:cNvSpPr/>
      </dsp:nvSpPr>
      <dsp:spPr>
        <a:xfrm>
          <a:off x="2903223" y="1234950"/>
          <a:ext cx="1184531" cy="752177"/>
        </a:xfrm>
        <a:prstGeom prst="roundRect">
          <a:avLst>
            <a:gd name="adj" fmla="val 10000"/>
          </a:avLst>
        </a:prstGeom>
        <a:solidFill>
          <a:schemeClr val="lt1">
            <a:alpha val="90000"/>
            <a:hueOff val="0"/>
            <a:satOff val="0"/>
            <a:lumOff val="0"/>
            <a:alphaOff val="0"/>
          </a:schemeClr>
        </a:solidFill>
        <a:ln w="6350" cap="flat" cmpd="sng" algn="ctr">
          <a:solidFill>
            <a:schemeClr val="accent1">
              <a:tint val="9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DENIS VINTNER</a:t>
          </a:r>
        </a:p>
        <a:p>
          <a:pPr marL="0" lvl="0" indent="0" algn="ctr" defTabSz="444500">
            <a:lnSpc>
              <a:spcPct val="90000"/>
            </a:lnSpc>
            <a:spcBef>
              <a:spcPct val="0"/>
            </a:spcBef>
            <a:spcAft>
              <a:spcPct val="35000"/>
            </a:spcAft>
            <a:buNone/>
          </a:pPr>
          <a:r>
            <a:rPr lang="en-GB" sz="1000" kern="1200"/>
            <a:t>(DEVELOPMENT SPECIALIST)</a:t>
          </a:r>
        </a:p>
      </dsp:txBody>
      <dsp:txXfrm>
        <a:off x="2925254" y="1256981"/>
        <a:ext cx="1140469" cy="70811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AC11AA-A13C-402B-AF73-06EC43316193}">
      <dsp:nvSpPr>
        <dsp:cNvPr id="0" name=""/>
        <dsp:cNvSpPr/>
      </dsp:nvSpPr>
      <dsp:spPr>
        <a:xfrm>
          <a:off x="1656392" y="224716"/>
          <a:ext cx="2444177" cy="2480982"/>
        </a:xfrm>
        <a:prstGeom prst="triangl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QUALITY</a:t>
          </a:r>
        </a:p>
      </dsp:txBody>
      <dsp:txXfrm>
        <a:off x="2267436" y="1465207"/>
        <a:ext cx="1222089" cy="124049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4">
  <dgm:title val=""/>
  <dgm:desc val=""/>
  <dgm:catLst>
    <dgm:cat type="pyramid" pri="4000"/>
    <dgm:cat type="relationship" pri="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useDef="1">
    <dgm:dataModel>
      <dgm:ptLst/>
      <dgm:bg/>
      <dgm:whole/>
    </dgm:dataModel>
  </dgm:styleData>
  <dgm:clrData useDef="1">
    <dgm:dataModel>
      <dgm:ptLst/>
      <dgm:bg/>
      <dgm:whole/>
    </dgm:dataModel>
  </dgm:clrData>
  <dgm:layoutNode name="compositeShape">
    <dgm:varLst>
      <dgm:chMax val="9"/>
      <dgm:dir/>
      <dgm:resizeHandles val="exact"/>
    </dgm:varLst>
    <dgm:alg type="composite">
      <dgm:param type="ar" val="1"/>
    </dgm:alg>
    <dgm:shape xmlns:r="http://schemas.openxmlformats.org/officeDocument/2006/relationships" r:blip="">
      <dgm:adjLst/>
    </dgm:shape>
    <dgm:presOf/>
    <dgm:choose name="Name0">
      <dgm:if name="Name1" axis="ch" ptType="node" func="cnt" op="lte" val="4">
        <dgm:choose name="Name2">
          <dgm:if name="Name3" axis="ch" ptType="node" func="cnt" op="equ" val="1">
            <dgm:constrLst>
              <dgm:constr type="primFontSz" for="ch" ptType="node" op="equ" val="65"/>
              <dgm:constr type="t" for="ch" forName="triangle1"/>
              <dgm:constr type="l" for="ch" forName="triangle1"/>
              <dgm:constr type="h" for="ch" forName="triangle1" refType="h"/>
              <dgm:constr type="w" for="ch" forName="triangle1" refType="h"/>
            </dgm:constrLst>
          </dgm:if>
          <dgm:else name="Name4">
            <dgm:constrLst>
              <dgm:constr type="primFontSz" for="ch" ptType="node" op="equ" val="65"/>
              <dgm:constr type="t" for="ch" forName="triangle1"/>
              <dgm:constr type="l" for="ch" forName="triangle1" refType="h" fact="0.25"/>
              <dgm:constr type="h" for="ch" forName="triangle1" refType="h" fact="0.5"/>
              <dgm:constr type="w" for="ch" forName="triangle1" refType="h" fact="0.5"/>
              <dgm:constr type="t" for="ch" forName="triangle2" refType="h" fact="0.5"/>
              <dgm:constr type="l" for="ch" forName="triangle2"/>
              <dgm:constr type="h" for="ch" forName="triangle2" refType="h" fact="0.5"/>
              <dgm:constr type="w" for="ch" forName="triangle2" refType="h" fact="0.5"/>
              <dgm:constr type="t" for="ch" forName="triangle3" refType="h" fact="0.5"/>
              <dgm:constr type="l" for="ch" forName="triangle3" refType="h" fact="0.25"/>
              <dgm:constr type="h" for="ch" forName="triangle3" refType="h" fact="0.5"/>
              <dgm:constr type="w" for="ch" forName="triangle3" refType="h" fact="0.5"/>
              <dgm:constr type="t" for="ch" forName="triangle4" refType="h" fact="0.5"/>
              <dgm:constr type="l" for="ch" forName="triangle4" refType="h" fact="0.5"/>
              <dgm:constr type="h" for="ch" forName="triangle4" refType="h" fact="0.5"/>
              <dgm:constr type="w" for="ch" forName="triangle4" refType="h" fact="0.5"/>
            </dgm:constrLst>
          </dgm:else>
        </dgm:choose>
      </dgm:if>
      <dgm:else name="Name5">
        <dgm:constrLst>
          <dgm:constr type="primFontSz" for="ch" ptType="node" op="equ" val="65"/>
          <dgm:constr type="t" for="ch" forName="triangle1"/>
          <dgm:constr type="l" for="ch" forName="triangle1" refType="h" fact="0.33"/>
          <dgm:constr type="h" for="ch" forName="triangle1" refType="h" fact="0.33"/>
          <dgm:constr type="w" for="ch" forName="triangle1" refType="h" fact="0.33"/>
          <dgm:constr type="t" for="ch" forName="triangle2" refType="h" fact="0.33"/>
          <dgm:constr type="l" for="ch" forName="triangle2" refType="h" fact="0.165"/>
          <dgm:constr type="h" for="ch" forName="triangle2" refType="h" fact="0.33"/>
          <dgm:constr type="w" for="ch" forName="triangle2" refType="h" fact="0.33"/>
          <dgm:constr type="t" for="ch" forName="triangle3" refType="h" fact="0.33"/>
          <dgm:constr type="l" for="ch" forName="triangle3" refType="h" fact="0.33"/>
          <dgm:constr type="h" for="ch" forName="triangle3" refType="h" fact="0.33"/>
          <dgm:constr type="w" for="ch" forName="triangle3" refType="h" fact="0.33"/>
          <dgm:constr type="t" for="ch" forName="triangle4" refType="h" fact="0.33"/>
          <dgm:constr type="l" for="ch" forName="triangle4" refType="h" fact="0.495"/>
          <dgm:constr type="h" for="ch" forName="triangle4" refType="h" fact="0.33"/>
          <dgm:constr type="w" for="ch" forName="triangle4" refType="h" fact="0.33"/>
          <dgm:constr type="t" for="ch" forName="triangle5" refType="h" fact="0.66"/>
          <dgm:constr type="l" for="ch" forName="triangle5"/>
          <dgm:constr type="h" for="ch" forName="triangle5" refType="h" fact="0.33"/>
          <dgm:constr type="w" for="ch" forName="triangle5" refType="h" fact="0.33"/>
          <dgm:constr type="t" for="ch" forName="triangle6" refType="h" fact="0.66"/>
          <dgm:constr type="l" for="ch" forName="triangle6" refType="h" fact="0.165"/>
          <dgm:constr type="h" for="ch" forName="triangle6" refType="h" fact="0.33"/>
          <dgm:constr type="w" for="ch" forName="triangle6" refType="h" fact="0.33"/>
          <dgm:constr type="t" for="ch" forName="triangle7" refType="h" fact="0.66"/>
          <dgm:constr type="l" for="ch" forName="triangle7" refType="h" fact="0.33"/>
          <dgm:constr type="h" for="ch" forName="triangle7" refType="h" fact="0.33"/>
          <dgm:constr type="w" for="ch" forName="triangle7" refType="h" fact="0.33"/>
          <dgm:constr type="t" for="ch" forName="triangle8" refType="h" fact="0.66"/>
          <dgm:constr type="l" for="ch" forName="triangle8" refType="h" fact="0.495"/>
          <dgm:constr type="h" for="ch" forName="triangle8" refType="h" fact="0.33"/>
          <dgm:constr type="w" for="ch" forName="triangle8" refType="h" fact="0.33"/>
          <dgm:constr type="t" for="ch" forName="triangle9" refType="h" fact="0.66"/>
          <dgm:constr type="l" for="ch" forName="triangle9" refType="h" fact="0.66"/>
          <dgm:constr type="h" for="ch" forName="triangle9" refType="h" fact="0.33"/>
          <dgm:constr type="w" for="ch" forName="triangle9" refType="h" fact="0.33"/>
        </dgm:constrLst>
      </dgm:else>
    </dgm:choose>
    <dgm:ruleLst/>
    <dgm:choose name="Name6">
      <dgm:if name="Name7" axis="ch" ptType="node" func="cnt" op="gte" val="1">
        <dgm:layoutNode name="triangle1" styleLbl="node1">
          <dgm:varLst>
            <dgm:bulletEnabled val="1"/>
          </dgm:varLst>
          <dgm:alg type="tx">
            <dgm:param type="txAnchorVertCh" val="mid"/>
          </dgm:alg>
          <dgm:shape xmlns:r="http://schemas.openxmlformats.org/officeDocument/2006/relationships" type="triangle"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8"/>
    </dgm:choose>
    <dgm:choose name="Name9">
      <dgm:if name="Name10" axis="ch" ptType="node" func="cnt" op="gte" val="2">
        <dgm:layoutNode name="triangle2" styleLbl="node1">
          <dgm:varLst>
            <dgm:bulletEnabled val="1"/>
          </dgm:varLst>
          <dgm:alg type="tx">
            <dgm:param type="txAnchorVertCh" val="mid"/>
          </dgm:alg>
          <dgm:shape xmlns:r="http://schemas.openxmlformats.org/officeDocument/2006/relationships" type="triangle" r:blip="">
            <dgm:adjLst/>
          </dgm:shape>
          <dgm:choose name="Name11">
            <dgm:if name="Name12" func="var" arg="dir" op="equ" val="norm">
              <dgm:presOf axis="ch desOrSelf" ptType="node node" st="2 1" cnt="1 0"/>
            </dgm:if>
            <dgm:else name="Name13">
              <dgm:presOf axis="ch desOrSelf" ptType="node node" st="4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3" styleLbl="node1">
          <dgm:varLst>
            <dgm:bulletEnabled val="1"/>
          </dgm:varLst>
          <dgm:alg type="tx">
            <dgm:param type="txAnchorVertCh" val="mid"/>
          </dgm:alg>
          <dgm:shape xmlns:r="http://schemas.openxmlformats.org/officeDocument/2006/relationships" rot="180" type="triangle"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4" styleLbl="node1">
          <dgm:varLst>
            <dgm:bulletEnabled val="1"/>
          </dgm:varLst>
          <dgm:alg type="tx">
            <dgm:param type="txAnchorVertCh" val="mid"/>
          </dgm:alg>
          <dgm:shape xmlns:r="http://schemas.openxmlformats.org/officeDocument/2006/relationships" type="triangle" r:blip="">
            <dgm:adjLst/>
          </dgm:shape>
          <dgm:choose name="Name14">
            <dgm:if name="Name15" func="var" arg="dir" op="equ" val="norm">
              <dgm:presOf axis="ch desOrSelf" ptType="node node" st="4 1" cnt="1 0"/>
            </dgm:if>
            <dgm:else name="Name16">
              <dgm:presOf axis="ch desOrSelf" ptType="node node" st="2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7"/>
    </dgm:choose>
    <dgm:choose name="Name18">
      <dgm:if name="Name19" axis="ch" ptType="node" func="cnt" op="gte" val="5">
        <dgm:layoutNode name="triangle5" styleLbl="node1">
          <dgm:varLst>
            <dgm:bulletEnabled val="1"/>
          </dgm:varLst>
          <dgm:alg type="tx">
            <dgm:param type="txAnchorVertCh" val="mid"/>
          </dgm:alg>
          <dgm:shape xmlns:r="http://schemas.openxmlformats.org/officeDocument/2006/relationships" type="triangle" r:blip="">
            <dgm:adjLst/>
          </dgm:shape>
          <dgm:choose name="Name20">
            <dgm:if name="Name21" func="var" arg="dir" op="equ" val="norm">
              <dgm:presOf axis="ch desOrSelf" ptType="node node" st="5 1" cnt="1 0"/>
            </dgm:if>
            <dgm:else name="Name22">
              <dgm:presOf axis="ch desOrSelf" ptType="node node" st="9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6" styleLbl="node1">
          <dgm:varLst>
            <dgm:bulletEnabled val="1"/>
          </dgm:varLst>
          <dgm:alg type="tx">
            <dgm:param type="txAnchorVertCh" val="mid"/>
          </dgm:alg>
          <dgm:shape xmlns:r="http://schemas.openxmlformats.org/officeDocument/2006/relationships" rot="180" type="triangle" r:blip="">
            <dgm:adjLst/>
          </dgm:shape>
          <dgm:choose name="Name23">
            <dgm:if name="Name24" func="var" arg="dir" op="equ" val="norm">
              <dgm:presOf axis="ch desOrSelf" ptType="node node" st="6 1" cnt="1 0"/>
            </dgm:if>
            <dgm:else name="Name25">
              <dgm:presOf axis="ch desOrSelf" ptType="node node" st="8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7" styleLbl="node1">
          <dgm:varLst>
            <dgm:bulletEnabled val="1"/>
          </dgm:varLst>
          <dgm:alg type="tx">
            <dgm:param type="txAnchorVertCh" val="mid"/>
          </dgm:alg>
          <dgm:shape xmlns:r="http://schemas.openxmlformats.org/officeDocument/2006/relationships" type="triangle" r:blip="">
            <dgm:adjLst/>
          </dgm:shape>
          <dgm:presOf axis="ch desOrSelf" ptType="node node" st="7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8" styleLbl="node1">
          <dgm:varLst>
            <dgm:bulletEnabled val="1"/>
          </dgm:varLst>
          <dgm:alg type="tx">
            <dgm:param type="txAnchorVertCh" val="mid"/>
          </dgm:alg>
          <dgm:shape xmlns:r="http://schemas.openxmlformats.org/officeDocument/2006/relationships" rot="180" type="triangle" r:blip="">
            <dgm:adjLst/>
          </dgm:shape>
          <dgm:choose name="Name26">
            <dgm:if name="Name27" func="var" arg="dir" op="equ" val="norm">
              <dgm:presOf axis="ch desOrSelf" ptType="node node" st="8 1" cnt="1 0"/>
            </dgm:if>
            <dgm:else name="Name28">
              <dgm:presOf axis="ch desOrSelf" ptType="node node" st="6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9" styleLbl="node1">
          <dgm:varLst>
            <dgm:bulletEnabled val="1"/>
          </dgm:varLst>
          <dgm:alg type="tx">
            <dgm:param type="txAnchorVertCh" val="mid"/>
          </dgm:alg>
          <dgm:shape xmlns:r="http://schemas.openxmlformats.org/officeDocument/2006/relationships" type="triangle" r:blip="">
            <dgm:adjLst/>
          </dgm:shape>
          <dgm:choose name="Name29">
            <dgm:if name="Name30" func="var" arg="dir" op="equ" val="norm">
              <dgm:presOf axis="ch desOrSelf" ptType="node node" st="9 1" cnt="1 0"/>
            </dgm:if>
            <dgm:else name="Name31">
              <dgm:presOf axis="ch desOrSelf" ptType="node node" st="5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2"/>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D1C9E80-AB89-40C7-9777-F5CC780E00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18207</TotalTime>
  <Pages>17</Pages>
  <Words>2665</Words>
  <Characters>15197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Halema Khatun</dc:creator>
  <cp:keywords/>
  <dc:description/>
  <cp:lastModifiedBy>Halema Khatun</cp:lastModifiedBy>
  <cp:revision>227</cp:revision>
  <dcterms:created xsi:type="dcterms:W3CDTF">2020-10-23T18:06:00Z</dcterms:created>
  <dcterms:modified xsi:type="dcterms:W3CDTF">2020-11-21T18:55:00Z</dcterms:modified>
</cp:coreProperties>
</file>