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83A4EC" w14:textId="77777777" w:rsidR="002D5974" w:rsidRPr="005F603B" w:rsidRDefault="002D5974" w:rsidP="007944DD">
      <w:pPr>
        <w:jc w:val="center"/>
        <w:rPr>
          <w:b/>
          <w:bCs/>
          <w:sz w:val="28"/>
          <w:szCs w:val="28"/>
        </w:rPr>
      </w:pPr>
    </w:p>
    <w:p w14:paraId="135D4F18" w14:textId="77D23D39" w:rsidR="007944DD" w:rsidRPr="005F603B" w:rsidRDefault="007944DD" w:rsidP="007944DD">
      <w:pPr>
        <w:jc w:val="center"/>
        <w:rPr>
          <w:rFonts w:ascii="Arial" w:hAnsi="Arial" w:cs="Arial"/>
          <w:b/>
          <w:bCs/>
          <w:sz w:val="28"/>
          <w:szCs w:val="28"/>
        </w:rPr>
      </w:pPr>
      <w:r w:rsidRPr="005F603B">
        <w:rPr>
          <w:rFonts w:ascii="Arial" w:hAnsi="Arial" w:cs="Arial"/>
          <w:b/>
          <w:bCs/>
          <w:sz w:val="28"/>
          <w:szCs w:val="28"/>
        </w:rPr>
        <w:t>Anna Lehal 1351356</w:t>
      </w:r>
    </w:p>
    <w:p w14:paraId="648A6B13" w14:textId="77777777" w:rsidR="007944DD" w:rsidRPr="005F603B" w:rsidRDefault="007944DD" w:rsidP="007944DD">
      <w:pPr>
        <w:jc w:val="center"/>
        <w:rPr>
          <w:rFonts w:ascii="Arial" w:hAnsi="Arial" w:cs="Arial"/>
          <w:b/>
          <w:bCs/>
          <w:sz w:val="28"/>
          <w:szCs w:val="28"/>
        </w:rPr>
      </w:pPr>
    </w:p>
    <w:p w14:paraId="3E1AD37C" w14:textId="77777777" w:rsidR="007944DD" w:rsidRPr="005F603B" w:rsidRDefault="007944DD" w:rsidP="007944DD">
      <w:pPr>
        <w:jc w:val="center"/>
        <w:rPr>
          <w:rFonts w:ascii="Arial" w:hAnsi="Arial" w:cs="Arial"/>
          <w:b/>
          <w:bCs/>
          <w:sz w:val="28"/>
          <w:szCs w:val="28"/>
        </w:rPr>
      </w:pPr>
    </w:p>
    <w:p w14:paraId="1D403D17" w14:textId="77777777" w:rsidR="007944DD" w:rsidRPr="005F603B" w:rsidRDefault="007944DD" w:rsidP="007944DD">
      <w:pPr>
        <w:jc w:val="center"/>
        <w:rPr>
          <w:rFonts w:ascii="Arial" w:hAnsi="Arial" w:cs="Arial"/>
          <w:b/>
          <w:bCs/>
          <w:sz w:val="28"/>
          <w:szCs w:val="28"/>
        </w:rPr>
      </w:pPr>
    </w:p>
    <w:p w14:paraId="3C9997B5" w14:textId="77777777" w:rsidR="007944DD" w:rsidRPr="005F603B" w:rsidRDefault="007944DD" w:rsidP="007944DD">
      <w:pPr>
        <w:jc w:val="center"/>
        <w:rPr>
          <w:rFonts w:ascii="Arial" w:hAnsi="Arial" w:cs="Arial"/>
          <w:b/>
          <w:bCs/>
          <w:sz w:val="28"/>
          <w:szCs w:val="28"/>
        </w:rPr>
      </w:pPr>
    </w:p>
    <w:p w14:paraId="08DCE677" w14:textId="77777777" w:rsidR="007944DD" w:rsidRPr="005F603B" w:rsidRDefault="007944DD" w:rsidP="007944DD">
      <w:pPr>
        <w:jc w:val="center"/>
        <w:rPr>
          <w:rFonts w:ascii="Arial" w:hAnsi="Arial" w:cs="Arial"/>
          <w:b/>
          <w:bCs/>
          <w:sz w:val="28"/>
          <w:szCs w:val="28"/>
        </w:rPr>
      </w:pPr>
    </w:p>
    <w:p w14:paraId="3B53CFFF" w14:textId="10624596" w:rsidR="007944DD" w:rsidRPr="005F603B" w:rsidRDefault="007944DD" w:rsidP="007944DD">
      <w:pPr>
        <w:jc w:val="center"/>
        <w:rPr>
          <w:rFonts w:ascii="Arial" w:hAnsi="Arial" w:cs="Arial"/>
          <w:b/>
          <w:bCs/>
          <w:sz w:val="28"/>
          <w:szCs w:val="28"/>
        </w:rPr>
      </w:pPr>
      <w:r w:rsidRPr="005F603B">
        <w:rPr>
          <w:rFonts w:ascii="Arial" w:hAnsi="Arial" w:cs="Arial"/>
          <w:b/>
          <w:bCs/>
          <w:sz w:val="28"/>
          <w:szCs w:val="28"/>
        </w:rPr>
        <w:t>A critical evaluation and the identification of next teaching and learning steps</w:t>
      </w:r>
      <w:r w:rsidR="00042100" w:rsidRPr="005F603B">
        <w:rPr>
          <w:rFonts w:ascii="Arial" w:hAnsi="Arial" w:cs="Arial"/>
          <w:b/>
          <w:bCs/>
          <w:sz w:val="28"/>
          <w:szCs w:val="28"/>
        </w:rPr>
        <w:t>,</w:t>
      </w:r>
      <w:r w:rsidRPr="005F603B">
        <w:rPr>
          <w:rFonts w:ascii="Arial" w:hAnsi="Arial" w:cs="Arial"/>
          <w:b/>
          <w:bCs/>
          <w:sz w:val="28"/>
          <w:szCs w:val="28"/>
        </w:rPr>
        <w:t xml:space="preserve"> </w:t>
      </w:r>
    </w:p>
    <w:p w14:paraId="195F3072" w14:textId="77777777" w:rsidR="007944DD" w:rsidRPr="005F603B" w:rsidRDefault="007944DD" w:rsidP="007944DD">
      <w:pPr>
        <w:jc w:val="center"/>
        <w:rPr>
          <w:rFonts w:ascii="Arial" w:hAnsi="Arial" w:cs="Arial"/>
          <w:b/>
          <w:bCs/>
          <w:sz w:val="28"/>
          <w:szCs w:val="28"/>
        </w:rPr>
      </w:pPr>
      <w:r w:rsidRPr="005F603B">
        <w:rPr>
          <w:rFonts w:ascii="Arial" w:hAnsi="Arial" w:cs="Arial"/>
          <w:b/>
          <w:bCs/>
          <w:sz w:val="28"/>
          <w:szCs w:val="28"/>
        </w:rPr>
        <w:t xml:space="preserve">focusing on a case study of an individual learner or a group of learners, based on an </w:t>
      </w:r>
    </w:p>
    <w:p w14:paraId="27A6582C" w14:textId="73D251D7" w:rsidR="00FE5ABF" w:rsidRPr="005F603B" w:rsidRDefault="007944DD" w:rsidP="007944DD">
      <w:pPr>
        <w:jc w:val="center"/>
        <w:rPr>
          <w:rFonts w:ascii="Arial" w:hAnsi="Arial" w:cs="Arial"/>
          <w:b/>
          <w:bCs/>
          <w:sz w:val="28"/>
          <w:szCs w:val="28"/>
        </w:rPr>
      </w:pPr>
      <w:r w:rsidRPr="005F603B">
        <w:rPr>
          <w:rFonts w:ascii="Arial" w:hAnsi="Arial" w:cs="Arial"/>
          <w:b/>
          <w:bCs/>
          <w:sz w:val="28"/>
          <w:szCs w:val="28"/>
        </w:rPr>
        <w:t>observed critical incident.</w:t>
      </w:r>
    </w:p>
    <w:p w14:paraId="2251F391" w14:textId="77777777" w:rsidR="007944DD" w:rsidRPr="005F603B" w:rsidRDefault="007944DD" w:rsidP="007944DD">
      <w:pPr>
        <w:jc w:val="center"/>
        <w:rPr>
          <w:rFonts w:ascii="Arial" w:hAnsi="Arial" w:cs="Arial"/>
          <w:b/>
          <w:bCs/>
        </w:rPr>
      </w:pPr>
    </w:p>
    <w:p w14:paraId="551A0EA5" w14:textId="77777777" w:rsidR="007944DD" w:rsidRPr="005F603B" w:rsidRDefault="007944DD" w:rsidP="007944DD">
      <w:pPr>
        <w:jc w:val="center"/>
        <w:rPr>
          <w:rFonts w:ascii="Arial" w:hAnsi="Arial" w:cs="Arial"/>
          <w:b/>
          <w:bCs/>
        </w:rPr>
      </w:pPr>
    </w:p>
    <w:p w14:paraId="0EB58991" w14:textId="77777777" w:rsidR="007944DD" w:rsidRPr="005F603B" w:rsidRDefault="007944DD" w:rsidP="007944DD">
      <w:pPr>
        <w:jc w:val="center"/>
        <w:rPr>
          <w:rFonts w:ascii="Arial" w:hAnsi="Arial" w:cs="Arial"/>
          <w:b/>
          <w:bCs/>
        </w:rPr>
      </w:pPr>
    </w:p>
    <w:p w14:paraId="602847B6" w14:textId="77777777" w:rsidR="007944DD" w:rsidRPr="005F603B" w:rsidRDefault="007944DD" w:rsidP="007944DD">
      <w:pPr>
        <w:jc w:val="center"/>
        <w:rPr>
          <w:rFonts w:ascii="Arial" w:hAnsi="Arial" w:cs="Arial"/>
          <w:b/>
          <w:bCs/>
        </w:rPr>
      </w:pPr>
    </w:p>
    <w:p w14:paraId="272C53D8" w14:textId="77777777" w:rsidR="007944DD" w:rsidRPr="005F603B" w:rsidRDefault="007944DD" w:rsidP="007944DD">
      <w:pPr>
        <w:jc w:val="center"/>
        <w:rPr>
          <w:rFonts w:ascii="Arial" w:hAnsi="Arial" w:cs="Arial"/>
          <w:b/>
          <w:bCs/>
        </w:rPr>
      </w:pPr>
    </w:p>
    <w:p w14:paraId="15B4105C" w14:textId="77777777" w:rsidR="007944DD" w:rsidRPr="005F603B" w:rsidRDefault="007944DD" w:rsidP="007944DD">
      <w:pPr>
        <w:jc w:val="center"/>
        <w:rPr>
          <w:rFonts w:ascii="Arial" w:hAnsi="Arial" w:cs="Arial"/>
          <w:b/>
          <w:bCs/>
        </w:rPr>
      </w:pPr>
    </w:p>
    <w:p w14:paraId="507D3627" w14:textId="77777777" w:rsidR="007944DD" w:rsidRPr="005F603B" w:rsidRDefault="007944DD" w:rsidP="007944DD">
      <w:pPr>
        <w:jc w:val="center"/>
        <w:rPr>
          <w:rFonts w:ascii="Arial" w:hAnsi="Arial" w:cs="Arial"/>
          <w:b/>
          <w:bCs/>
        </w:rPr>
      </w:pPr>
    </w:p>
    <w:p w14:paraId="23CA75E7" w14:textId="77777777" w:rsidR="007944DD" w:rsidRPr="005F603B" w:rsidRDefault="007944DD" w:rsidP="007944DD">
      <w:pPr>
        <w:jc w:val="center"/>
        <w:rPr>
          <w:rFonts w:ascii="Arial" w:hAnsi="Arial" w:cs="Arial"/>
          <w:b/>
          <w:bCs/>
        </w:rPr>
      </w:pPr>
    </w:p>
    <w:p w14:paraId="5FEB2FE1" w14:textId="77777777" w:rsidR="007944DD" w:rsidRPr="005F603B" w:rsidRDefault="007944DD" w:rsidP="007944DD">
      <w:pPr>
        <w:jc w:val="center"/>
        <w:rPr>
          <w:rFonts w:ascii="Arial" w:hAnsi="Arial" w:cs="Arial"/>
          <w:b/>
          <w:bCs/>
        </w:rPr>
      </w:pPr>
    </w:p>
    <w:p w14:paraId="66AF5648" w14:textId="77777777" w:rsidR="007944DD" w:rsidRPr="005F603B" w:rsidRDefault="007944DD" w:rsidP="007944DD">
      <w:pPr>
        <w:jc w:val="center"/>
        <w:rPr>
          <w:rFonts w:ascii="Arial" w:hAnsi="Arial" w:cs="Arial"/>
          <w:b/>
          <w:bCs/>
        </w:rPr>
      </w:pPr>
    </w:p>
    <w:p w14:paraId="33292E08" w14:textId="77777777" w:rsidR="007944DD" w:rsidRPr="005F603B" w:rsidRDefault="007944DD" w:rsidP="007944DD">
      <w:pPr>
        <w:jc w:val="center"/>
        <w:rPr>
          <w:rFonts w:ascii="Arial" w:hAnsi="Arial" w:cs="Arial"/>
          <w:b/>
          <w:bCs/>
        </w:rPr>
      </w:pPr>
    </w:p>
    <w:p w14:paraId="675D01D1" w14:textId="77777777" w:rsidR="007944DD" w:rsidRPr="005F603B" w:rsidRDefault="007944DD" w:rsidP="007944DD">
      <w:pPr>
        <w:jc w:val="center"/>
        <w:rPr>
          <w:rFonts w:ascii="Arial" w:hAnsi="Arial" w:cs="Arial"/>
          <w:b/>
          <w:bCs/>
        </w:rPr>
      </w:pPr>
    </w:p>
    <w:p w14:paraId="2D7535AF" w14:textId="77777777" w:rsidR="007944DD" w:rsidRPr="005F603B" w:rsidRDefault="007944DD" w:rsidP="007944DD">
      <w:pPr>
        <w:jc w:val="center"/>
        <w:rPr>
          <w:rFonts w:ascii="Arial" w:hAnsi="Arial" w:cs="Arial"/>
          <w:b/>
          <w:bCs/>
        </w:rPr>
      </w:pPr>
    </w:p>
    <w:p w14:paraId="1382D497" w14:textId="77777777" w:rsidR="005F603B" w:rsidRDefault="005F603B" w:rsidP="007944DD">
      <w:pPr>
        <w:rPr>
          <w:rFonts w:ascii="Arial" w:hAnsi="Arial" w:cs="Arial"/>
          <w:b/>
          <w:bCs/>
          <w:u w:val="single"/>
        </w:rPr>
      </w:pPr>
    </w:p>
    <w:p w14:paraId="481C9824" w14:textId="77777777" w:rsidR="005F603B" w:rsidRDefault="005F603B" w:rsidP="007944DD">
      <w:pPr>
        <w:rPr>
          <w:rFonts w:ascii="Arial" w:hAnsi="Arial" w:cs="Arial"/>
          <w:b/>
          <w:bCs/>
          <w:u w:val="single"/>
        </w:rPr>
      </w:pPr>
    </w:p>
    <w:p w14:paraId="465FC1AF" w14:textId="77777777" w:rsidR="005F603B" w:rsidRDefault="005F603B" w:rsidP="007944DD">
      <w:pPr>
        <w:rPr>
          <w:rFonts w:ascii="Arial" w:hAnsi="Arial" w:cs="Arial"/>
          <w:b/>
          <w:bCs/>
          <w:u w:val="single"/>
        </w:rPr>
      </w:pPr>
    </w:p>
    <w:p w14:paraId="37789C6C" w14:textId="77777777" w:rsidR="005F603B" w:rsidRDefault="005F603B" w:rsidP="007944DD">
      <w:pPr>
        <w:rPr>
          <w:rFonts w:ascii="Arial" w:hAnsi="Arial" w:cs="Arial"/>
          <w:b/>
          <w:bCs/>
          <w:u w:val="single"/>
        </w:rPr>
      </w:pPr>
    </w:p>
    <w:p w14:paraId="3E2FC9D6" w14:textId="77777777" w:rsidR="005F603B" w:rsidRDefault="005F603B" w:rsidP="007944DD">
      <w:pPr>
        <w:rPr>
          <w:rFonts w:ascii="Arial" w:hAnsi="Arial" w:cs="Arial"/>
          <w:b/>
          <w:bCs/>
          <w:u w:val="single"/>
        </w:rPr>
      </w:pPr>
    </w:p>
    <w:p w14:paraId="37F84D86" w14:textId="77777777" w:rsidR="005F603B" w:rsidRDefault="005F603B" w:rsidP="007944DD">
      <w:pPr>
        <w:rPr>
          <w:rFonts w:ascii="Arial" w:hAnsi="Arial" w:cs="Arial"/>
          <w:b/>
          <w:bCs/>
          <w:u w:val="single"/>
        </w:rPr>
      </w:pPr>
    </w:p>
    <w:p w14:paraId="07B8AA29" w14:textId="4A5EF560" w:rsidR="007944DD" w:rsidRPr="00E358E4" w:rsidRDefault="007944DD" w:rsidP="00E358E4">
      <w:pPr>
        <w:spacing w:line="360" w:lineRule="auto"/>
        <w:rPr>
          <w:rFonts w:ascii="Arial" w:hAnsi="Arial" w:cs="Arial"/>
          <w:b/>
          <w:bCs/>
          <w:sz w:val="23"/>
          <w:szCs w:val="23"/>
          <w:u w:val="single"/>
        </w:rPr>
      </w:pPr>
      <w:r w:rsidRPr="00E358E4">
        <w:rPr>
          <w:rFonts w:ascii="Arial" w:hAnsi="Arial" w:cs="Arial"/>
          <w:b/>
          <w:bCs/>
          <w:sz w:val="23"/>
          <w:szCs w:val="23"/>
          <w:u w:val="single"/>
        </w:rPr>
        <w:lastRenderedPageBreak/>
        <w:t>Introduction</w:t>
      </w:r>
    </w:p>
    <w:p w14:paraId="6F64E39D" w14:textId="2B262FDA" w:rsidR="001D66F1" w:rsidRPr="00E358E4" w:rsidRDefault="007944DD" w:rsidP="00E358E4">
      <w:pPr>
        <w:spacing w:line="360" w:lineRule="auto"/>
        <w:rPr>
          <w:rFonts w:ascii="Arial" w:hAnsi="Arial" w:cs="Arial"/>
          <w:sz w:val="23"/>
          <w:szCs w:val="23"/>
        </w:rPr>
      </w:pPr>
      <w:r w:rsidRPr="00E358E4">
        <w:rPr>
          <w:rFonts w:ascii="Arial" w:hAnsi="Arial" w:cs="Arial"/>
          <w:sz w:val="23"/>
          <w:szCs w:val="23"/>
        </w:rPr>
        <w:t xml:space="preserve">The aim of this assignment is to critically analyse and evaluate an observed incident, using Tripp’s (1993) methodology within a classroom setting. Due to the introduction of reflective practice in teaching, it has led to a motivation to apply the findings </w:t>
      </w:r>
      <w:r w:rsidR="00A45AB8" w:rsidRPr="00E358E4">
        <w:rPr>
          <w:rFonts w:ascii="Arial" w:hAnsi="Arial" w:cs="Arial"/>
          <w:sz w:val="23"/>
          <w:szCs w:val="23"/>
        </w:rPr>
        <w:t>to</w:t>
      </w:r>
      <w:r w:rsidRPr="00E358E4">
        <w:rPr>
          <w:rFonts w:ascii="Arial" w:hAnsi="Arial" w:cs="Arial"/>
          <w:sz w:val="23"/>
          <w:szCs w:val="23"/>
        </w:rPr>
        <w:t xml:space="preserve"> future real</w:t>
      </w:r>
      <w:r w:rsidR="00A45AB8" w:rsidRPr="00E358E4">
        <w:rPr>
          <w:rFonts w:ascii="Arial" w:hAnsi="Arial" w:cs="Arial"/>
          <w:sz w:val="23"/>
          <w:szCs w:val="23"/>
        </w:rPr>
        <w:t>-</w:t>
      </w:r>
      <w:r w:rsidRPr="00E358E4">
        <w:rPr>
          <w:rFonts w:ascii="Arial" w:hAnsi="Arial" w:cs="Arial"/>
          <w:sz w:val="23"/>
          <w:szCs w:val="23"/>
        </w:rPr>
        <w:t xml:space="preserve">life educational </w:t>
      </w:r>
      <w:r w:rsidR="00A45AB8" w:rsidRPr="00E358E4">
        <w:rPr>
          <w:rFonts w:ascii="Arial" w:hAnsi="Arial" w:cs="Arial"/>
          <w:sz w:val="23"/>
          <w:szCs w:val="23"/>
        </w:rPr>
        <w:t>settings, in which benefit</w:t>
      </w:r>
      <w:r w:rsidR="009D7D3F" w:rsidRPr="00E358E4">
        <w:rPr>
          <w:rFonts w:ascii="Arial" w:hAnsi="Arial" w:cs="Arial"/>
          <w:sz w:val="23"/>
          <w:szCs w:val="23"/>
        </w:rPr>
        <w:t>s</w:t>
      </w:r>
      <w:r w:rsidR="00A45AB8" w:rsidRPr="00E358E4">
        <w:rPr>
          <w:rFonts w:ascii="Arial" w:hAnsi="Arial" w:cs="Arial"/>
          <w:sz w:val="23"/>
          <w:szCs w:val="23"/>
        </w:rPr>
        <w:t xml:space="preserve"> the learners the most.</w:t>
      </w:r>
      <w:r w:rsidR="005B04FE" w:rsidRPr="00E358E4">
        <w:rPr>
          <w:rFonts w:ascii="Arial" w:hAnsi="Arial" w:cs="Arial"/>
          <w:sz w:val="23"/>
          <w:szCs w:val="23"/>
        </w:rPr>
        <w:t xml:space="preserve"> </w:t>
      </w:r>
      <w:r w:rsidR="00FA707B" w:rsidRPr="00E358E4">
        <w:rPr>
          <w:rFonts w:ascii="Arial" w:hAnsi="Arial" w:cs="Arial"/>
          <w:color w:val="000000" w:themeColor="text1"/>
          <w:sz w:val="23"/>
          <w:szCs w:val="23"/>
        </w:rPr>
        <w:t>This assignment will</w:t>
      </w:r>
      <w:r w:rsidR="002B1C35" w:rsidRPr="00E358E4">
        <w:rPr>
          <w:rFonts w:ascii="Arial" w:hAnsi="Arial" w:cs="Arial"/>
          <w:color w:val="000000" w:themeColor="text1"/>
          <w:sz w:val="23"/>
          <w:szCs w:val="23"/>
        </w:rPr>
        <w:t xml:space="preserve"> also touch on </w:t>
      </w:r>
      <w:r w:rsidR="00FA707B" w:rsidRPr="00E358E4">
        <w:rPr>
          <w:rFonts w:ascii="Arial" w:hAnsi="Arial" w:cs="Arial"/>
          <w:color w:val="000000" w:themeColor="text1"/>
          <w:sz w:val="23"/>
          <w:szCs w:val="23"/>
        </w:rPr>
        <w:t xml:space="preserve">Kolb’s (1984) </w:t>
      </w:r>
      <w:r w:rsidR="004A079B" w:rsidRPr="00E358E4">
        <w:rPr>
          <w:rFonts w:ascii="Arial" w:hAnsi="Arial" w:cs="Arial"/>
          <w:color w:val="000000" w:themeColor="text1"/>
          <w:sz w:val="23"/>
          <w:szCs w:val="23"/>
        </w:rPr>
        <w:t xml:space="preserve">four stages of reflective observation. </w:t>
      </w:r>
      <w:r w:rsidR="00401E8F" w:rsidRPr="00E358E4">
        <w:rPr>
          <w:rFonts w:ascii="Arial" w:hAnsi="Arial" w:cs="Arial"/>
          <w:color w:val="000000" w:themeColor="text1"/>
          <w:sz w:val="23"/>
          <w:szCs w:val="23"/>
        </w:rPr>
        <w:t xml:space="preserve">A critical incident can </w:t>
      </w:r>
      <w:r w:rsidR="00C22D02" w:rsidRPr="00E358E4">
        <w:rPr>
          <w:rFonts w:ascii="Arial" w:hAnsi="Arial" w:cs="Arial"/>
          <w:color w:val="000000" w:themeColor="text1"/>
          <w:sz w:val="23"/>
          <w:szCs w:val="23"/>
        </w:rPr>
        <w:t>b</w:t>
      </w:r>
      <w:r w:rsidR="00401E8F" w:rsidRPr="00E358E4">
        <w:rPr>
          <w:rFonts w:ascii="Arial" w:hAnsi="Arial" w:cs="Arial"/>
          <w:color w:val="000000" w:themeColor="text1"/>
          <w:sz w:val="23"/>
          <w:szCs w:val="23"/>
        </w:rPr>
        <w:t xml:space="preserve">e something very mundane, but </w:t>
      </w:r>
      <w:r w:rsidR="00287CC2" w:rsidRPr="00E358E4">
        <w:rPr>
          <w:rFonts w:ascii="Arial" w:hAnsi="Arial" w:cs="Arial"/>
          <w:color w:val="000000" w:themeColor="text1"/>
          <w:sz w:val="23"/>
          <w:szCs w:val="23"/>
        </w:rPr>
        <w:t xml:space="preserve">it’s about the observer or teacher looking below the </w:t>
      </w:r>
      <w:r w:rsidR="00287CC2" w:rsidRPr="00E358E4">
        <w:rPr>
          <w:rFonts w:ascii="Arial" w:hAnsi="Arial" w:cs="Arial"/>
          <w:sz w:val="23"/>
          <w:szCs w:val="23"/>
        </w:rPr>
        <w:t xml:space="preserve">surface. </w:t>
      </w:r>
      <w:r w:rsidR="00FA707B" w:rsidRPr="00E358E4">
        <w:rPr>
          <w:rFonts w:ascii="Arial" w:hAnsi="Arial" w:cs="Arial"/>
          <w:sz w:val="23"/>
          <w:szCs w:val="23"/>
        </w:rPr>
        <w:t>Critical</w:t>
      </w:r>
      <w:r w:rsidR="005B04FE" w:rsidRPr="00E358E4">
        <w:rPr>
          <w:rFonts w:ascii="Arial" w:hAnsi="Arial" w:cs="Arial"/>
          <w:sz w:val="23"/>
          <w:szCs w:val="23"/>
        </w:rPr>
        <w:t xml:space="preserve"> incidents can be very important because they provide a means of enabling teachers to be more aware of the nature of their professional values and associated problematics, to question their own practice, and to concretise their generally abstract notions of values such as social justice. (Tripp 1993: 17)</w:t>
      </w:r>
      <w:sdt>
        <w:sdtPr>
          <w:rPr>
            <w:rFonts w:ascii="Arial" w:hAnsi="Arial" w:cs="Arial"/>
            <w:sz w:val="23"/>
            <w:szCs w:val="23"/>
          </w:rPr>
          <w:id w:val="-1626384949"/>
          <w:citation/>
        </w:sdtPr>
        <w:sdtEndPr/>
        <w:sdtContent>
          <w:r w:rsidR="00104525" w:rsidRPr="00E358E4">
            <w:rPr>
              <w:rFonts w:ascii="Arial" w:hAnsi="Arial" w:cs="Arial"/>
              <w:sz w:val="23"/>
              <w:szCs w:val="23"/>
            </w:rPr>
            <w:fldChar w:fldCharType="begin"/>
          </w:r>
          <w:r w:rsidR="00104525" w:rsidRPr="00E358E4">
            <w:rPr>
              <w:rFonts w:ascii="Arial" w:hAnsi="Arial" w:cs="Arial"/>
              <w:sz w:val="23"/>
              <w:szCs w:val="23"/>
            </w:rPr>
            <w:instrText xml:space="preserve"> CITATION Hel13 \l 2057 </w:instrText>
          </w:r>
          <w:r w:rsidR="00104525" w:rsidRPr="00E358E4">
            <w:rPr>
              <w:rFonts w:ascii="Arial" w:hAnsi="Arial" w:cs="Arial"/>
              <w:sz w:val="23"/>
              <w:szCs w:val="23"/>
            </w:rPr>
            <w:fldChar w:fldCharType="separate"/>
          </w:r>
          <w:r w:rsidR="00104525" w:rsidRPr="00E358E4">
            <w:rPr>
              <w:rFonts w:ascii="Arial" w:hAnsi="Arial" w:cs="Arial"/>
              <w:noProof/>
              <w:sz w:val="23"/>
              <w:szCs w:val="23"/>
            </w:rPr>
            <w:t xml:space="preserve"> (Spencer-Oatey, 2013)</w:t>
          </w:r>
          <w:r w:rsidR="00104525" w:rsidRPr="00E358E4">
            <w:rPr>
              <w:rFonts w:ascii="Arial" w:hAnsi="Arial" w:cs="Arial"/>
              <w:sz w:val="23"/>
              <w:szCs w:val="23"/>
            </w:rPr>
            <w:fldChar w:fldCharType="end"/>
          </w:r>
        </w:sdtContent>
      </w:sdt>
      <w:r w:rsidR="005B04FE" w:rsidRPr="00E358E4">
        <w:rPr>
          <w:rFonts w:ascii="Arial" w:hAnsi="Arial" w:cs="Arial"/>
          <w:sz w:val="23"/>
          <w:szCs w:val="23"/>
        </w:rPr>
        <w:t>.</w:t>
      </w:r>
      <w:r w:rsidR="00BD7BBA" w:rsidRPr="00E358E4">
        <w:rPr>
          <w:rFonts w:ascii="Arial" w:hAnsi="Arial" w:cs="Arial"/>
          <w:sz w:val="23"/>
          <w:szCs w:val="23"/>
        </w:rPr>
        <w:t xml:space="preserve"> </w:t>
      </w:r>
      <w:r w:rsidR="00A11620" w:rsidRPr="00E358E4">
        <w:rPr>
          <w:rFonts w:ascii="Arial" w:hAnsi="Arial" w:cs="Arial"/>
          <w:sz w:val="23"/>
          <w:szCs w:val="23"/>
        </w:rPr>
        <w:t>A critical incident is an incident which in some way has had a significant impact on your personal and professional learning</w:t>
      </w:r>
      <w:r w:rsidR="00BC1FEF" w:rsidRPr="00E358E4">
        <w:rPr>
          <w:rFonts w:ascii="Arial" w:hAnsi="Arial" w:cs="Arial"/>
          <w:sz w:val="23"/>
          <w:szCs w:val="23"/>
        </w:rPr>
        <w:t>.</w:t>
      </w:r>
      <w:r w:rsidR="001D66F1" w:rsidRPr="00E358E4">
        <w:rPr>
          <w:rFonts w:ascii="Arial" w:hAnsi="Arial" w:cs="Arial"/>
          <w:sz w:val="23"/>
          <w:szCs w:val="23"/>
        </w:rPr>
        <w:t xml:space="preserve"> </w:t>
      </w:r>
      <w:r w:rsidR="00662722" w:rsidRPr="00E358E4">
        <w:rPr>
          <w:rFonts w:ascii="Arial" w:hAnsi="Arial" w:cs="Arial"/>
          <w:sz w:val="23"/>
          <w:szCs w:val="23"/>
        </w:rPr>
        <w:t>The following essay will</w:t>
      </w:r>
      <w:r w:rsidR="00050FDE" w:rsidRPr="00E358E4">
        <w:rPr>
          <w:rFonts w:ascii="Arial" w:hAnsi="Arial" w:cs="Arial"/>
          <w:sz w:val="23"/>
          <w:szCs w:val="23"/>
        </w:rPr>
        <w:t xml:space="preserve"> investigate </w:t>
      </w:r>
      <w:r w:rsidR="00662662" w:rsidRPr="00E358E4">
        <w:rPr>
          <w:rFonts w:ascii="Arial" w:hAnsi="Arial" w:cs="Arial"/>
          <w:sz w:val="23"/>
          <w:szCs w:val="23"/>
        </w:rPr>
        <w:t xml:space="preserve">reflective practice further through theoretical concepts </w:t>
      </w:r>
      <w:r w:rsidR="00AE407B" w:rsidRPr="00E358E4">
        <w:rPr>
          <w:rFonts w:ascii="Arial" w:hAnsi="Arial" w:cs="Arial"/>
          <w:sz w:val="23"/>
          <w:szCs w:val="23"/>
        </w:rPr>
        <w:t xml:space="preserve">and how this connects to </w:t>
      </w:r>
      <w:r w:rsidR="00117A97" w:rsidRPr="00E358E4">
        <w:rPr>
          <w:rFonts w:ascii="Arial" w:hAnsi="Arial" w:cs="Arial"/>
          <w:sz w:val="23"/>
          <w:szCs w:val="23"/>
        </w:rPr>
        <w:t xml:space="preserve">the profession of teaching. </w:t>
      </w:r>
      <w:r w:rsidR="00BD3B15" w:rsidRPr="00E358E4">
        <w:rPr>
          <w:rFonts w:ascii="Arial" w:hAnsi="Arial" w:cs="Arial"/>
          <w:sz w:val="23"/>
          <w:szCs w:val="23"/>
        </w:rPr>
        <w:t>The analysis of critical incidents is not a once-off and final affair, then, but an on-going one in which new links can constantly be made, not only to current practice, but to how we see ourselves in relation to current and past selves and practices (Tripp 1993: 109)</w:t>
      </w:r>
      <w:sdt>
        <w:sdtPr>
          <w:rPr>
            <w:rFonts w:ascii="Arial" w:hAnsi="Arial" w:cs="Arial"/>
            <w:sz w:val="23"/>
            <w:szCs w:val="23"/>
          </w:rPr>
          <w:id w:val="1454602738"/>
          <w:citation/>
        </w:sdtPr>
        <w:sdtEndPr/>
        <w:sdtContent>
          <w:r w:rsidR="00117FA2" w:rsidRPr="00E358E4">
            <w:rPr>
              <w:rFonts w:ascii="Arial" w:hAnsi="Arial" w:cs="Arial"/>
              <w:sz w:val="23"/>
              <w:szCs w:val="23"/>
            </w:rPr>
            <w:fldChar w:fldCharType="begin"/>
          </w:r>
          <w:r w:rsidR="00117FA2" w:rsidRPr="00E358E4">
            <w:rPr>
              <w:rFonts w:ascii="Arial" w:hAnsi="Arial" w:cs="Arial"/>
              <w:sz w:val="23"/>
              <w:szCs w:val="23"/>
            </w:rPr>
            <w:instrText xml:space="preserve"> CITATION Hel13 \l 2057 </w:instrText>
          </w:r>
          <w:r w:rsidR="00117FA2" w:rsidRPr="00E358E4">
            <w:rPr>
              <w:rFonts w:ascii="Arial" w:hAnsi="Arial" w:cs="Arial"/>
              <w:sz w:val="23"/>
              <w:szCs w:val="23"/>
            </w:rPr>
            <w:fldChar w:fldCharType="separate"/>
          </w:r>
          <w:r w:rsidR="00117FA2" w:rsidRPr="00E358E4">
            <w:rPr>
              <w:rFonts w:ascii="Arial" w:hAnsi="Arial" w:cs="Arial"/>
              <w:noProof/>
              <w:sz w:val="23"/>
              <w:szCs w:val="23"/>
            </w:rPr>
            <w:t xml:space="preserve"> (Spencer-Oatey, 2013)</w:t>
          </w:r>
          <w:r w:rsidR="00117FA2" w:rsidRPr="00E358E4">
            <w:rPr>
              <w:rFonts w:ascii="Arial" w:hAnsi="Arial" w:cs="Arial"/>
              <w:sz w:val="23"/>
              <w:szCs w:val="23"/>
            </w:rPr>
            <w:fldChar w:fldCharType="end"/>
          </w:r>
        </w:sdtContent>
      </w:sdt>
      <w:r w:rsidR="00117FA2" w:rsidRPr="00E358E4">
        <w:rPr>
          <w:rFonts w:ascii="Arial" w:hAnsi="Arial" w:cs="Arial"/>
          <w:sz w:val="23"/>
          <w:szCs w:val="23"/>
        </w:rPr>
        <w:t xml:space="preserve">. </w:t>
      </w:r>
      <w:r w:rsidR="00A41D7D" w:rsidRPr="00E358E4">
        <w:rPr>
          <w:rFonts w:ascii="Arial" w:hAnsi="Arial" w:cs="Arial"/>
          <w:sz w:val="23"/>
          <w:szCs w:val="23"/>
        </w:rPr>
        <w:t>The critical incident observed happened in a</w:t>
      </w:r>
      <w:r w:rsidR="00DC2A84" w:rsidRPr="00E358E4">
        <w:rPr>
          <w:rFonts w:ascii="Arial" w:hAnsi="Arial" w:cs="Arial"/>
          <w:sz w:val="23"/>
          <w:szCs w:val="23"/>
        </w:rPr>
        <w:t xml:space="preserve"> mixed-ability</w:t>
      </w:r>
      <w:r w:rsidR="00C42FFF" w:rsidRPr="00E358E4">
        <w:rPr>
          <w:rFonts w:ascii="Arial" w:hAnsi="Arial" w:cs="Arial"/>
          <w:sz w:val="23"/>
          <w:szCs w:val="23"/>
        </w:rPr>
        <w:t xml:space="preserve"> and </w:t>
      </w:r>
      <w:r w:rsidR="00387706" w:rsidRPr="00E358E4">
        <w:rPr>
          <w:rFonts w:ascii="Arial" w:hAnsi="Arial" w:cs="Arial"/>
          <w:sz w:val="23"/>
          <w:szCs w:val="23"/>
        </w:rPr>
        <w:t>mixed-</w:t>
      </w:r>
      <w:r w:rsidR="00C42FFF" w:rsidRPr="00E358E4">
        <w:rPr>
          <w:rFonts w:ascii="Arial" w:hAnsi="Arial" w:cs="Arial"/>
          <w:sz w:val="23"/>
          <w:szCs w:val="23"/>
        </w:rPr>
        <w:t>gender,</w:t>
      </w:r>
      <w:r w:rsidR="00A41D7D" w:rsidRPr="00E358E4">
        <w:rPr>
          <w:rFonts w:ascii="Arial" w:hAnsi="Arial" w:cs="Arial"/>
          <w:sz w:val="23"/>
          <w:szCs w:val="23"/>
        </w:rPr>
        <w:t xml:space="preserve"> </w:t>
      </w:r>
      <w:r w:rsidR="00BC1FC9" w:rsidRPr="00E358E4">
        <w:rPr>
          <w:rFonts w:ascii="Arial" w:hAnsi="Arial" w:cs="Arial"/>
          <w:sz w:val="23"/>
          <w:szCs w:val="23"/>
        </w:rPr>
        <w:t xml:space="preserve">main-stream </w:t>
      </w:r>
      <w:r w:rsidR="000573D3" w:rsidRPr="00E358E4">
        <w:rPr>
          <w:rFonts w:ascii="Arial" w:hAnsi="Arial" w:cs="Arial"/>
          <w:sz w:val="23"/>
          <w:szCs w:val="23"/>
        </w:rPr>
        <w:t>Primary S</w:t>
      </w:r>
      <w:r w:rsidR="00BC1FC9" w:rsidRPr="00E358E4">
        <w:rPr>
          <w:rFonts w:ascii="Arial" w:hAnsi="Arial" w:cs="Arial"/>
          <w:sz w:val="23"/>
          <w:szCs w:val="23"/>
        </w:rPr>
        <w:t>chool, specifically</w:t>
      </w:r>
      <w:r w:rsidR="0046735B" w:rsidRPr="00E358E4">
        <w:rPr>
          <w:rFonts w:ascii="Arial" w:hAnsi="Arial" w:cs="Arial"/>
          <w:sz w:val="23"/>
          <w:szCs w:val="23"/>
        </w:rPr>
        <w:t xml:space="preserve"> in</w:t>
      </w:r>
      <w:r w:rsidR="00BC1FC9" w:rsidRPr="00E358E4">
        <w:rPr>
          <w:rFonts w:ascii="Arial" w:hAnsi="Arial" w:cs="Arial"/>
          <w:sz w:val="23"/>
          <w:szCs w:val="23"/>
        </w:rPr>
        <w:t xml:space="preserve"> th</w:t>
      </w:r>
      <w:r w:rsidR="00FA2390" w:rsidRPr="00E358E4">
        <w:rPr>
          <w:rFonts w:ascii="Arial" w:hAnsi="Arial" w:cs="Arial"/>
          <w:sz w:val="23"/>
          <w:szCs w:val="23"/>
        </w:rPr>
        <w:t xml:space="preserve">eir Year </w:t>
      </w:r>
      <w:r w:rsidR="0046735B" w:rsidRPr="00E358E4">
        <w:rPr>
          <w:rFonts w:ascii="Arial" w:hAnsi="Arial" w:cs="Arial"/>
          <w:sz w:val="23"/>
          <w:szCs w:val="23"/>
        </w:rPr>
        <w:t>Four</w:t>
      </w:r>
      <w:r w:rsidR="00FA2390" w:rsidRPr="00E358E4">
        <w:rPr>
          <w:rFonts w:ascii="Arial" w:hAnsi="Arial" w:cs="Arial"/>
          <w:sz w:val="23"/>
          <w:szCs w:val="23"/>
        </w:rPr>
        <w:t xml:space="preserve"> class.</w:t>
      </w:r>
      <w:r w:rsidR="00A82CEC" w:rsidRPr="00E358E4">
        <w:rPr>
          <w:rFonts w:ascii="Arial" w:hAnsi="Arial" w:cs="Arial"/>
          <w:sz w:val="23"/>
          <w:szCs w:val="23"/>
        </w:rPr>
        <w:t xml:space="preserve"> </w:t>
      </w:r>
      <w:r w:rsidR="00C42FFF" w:rsidRPr="00E358E4">
        <w:rPr>
          <w:rFonts w:ascii="Arial" w:hAnsi="Arial" w:cs="Arial"/>
          <w:sz w:val="23"/>
          <w:szCs w:val="23"/>
        </w:rPr>
        <w:t>The classroom was set up with five different tables</w:t>
      </w:r>
      <w:r w:rsidR="00AE4505" w:rsidRPr="00E358E4">
        <w:rPr>
          <w:rFonts w:ascii="Arial" w:hAnsi="Arial" w:cs="Arial"/>
          <w:sz w:val="23"/>
          <w:szCs w:val="23"/>
        </w:rPr>
        <w:t xml:space="preserve">, the children sat at a table which determined their abilities. There was one Teaching Assistant in the class which </w:t>
      </w:r>
      <w:r w:rsidR="0091544B" w:rsidRPr="00E358E4">
        <w:rPr>
          <w:rFonts w:ascii="Arial" w:hAnsi="Arial" w:cs="Arial"/>
          <w:sz w:val="23"/>
          <w:szCs w:val="23"/>
        </w:rPr>
        <w:t>sat and stayed with the less able group, whilst at the front of the class facing immediately and closely towards the board</w:t>
      </w:r>
      <w:r w:rsidR="001C074E" w:rsidRPr="00E358E4">
        <w:rPr>
          <w:rFonts w:ascii="Arial" w:hAnsi="Arial" w:cs="Arial"/>
          <w:sz w:val="23"/>
          <w:szCs w:val="23"/>
        </w:rPr>
        <w:t xml:space="preserve"> was the</w:t>
      </w:r>
      <w:r w:rsidR="00987F7B" w:rsidRPr="00E358E4">
        <w:rPr>
          <w:rFonts w:ascii="Arial" w:hAnsi="Arial" w:cs="Arial"/>
          <w:sz w:val="23"/>
          <w:szCs w:val="23"/>
        </w:rPr>
        <w:t xml:space="preserve"> </w:t>
      </w:r>
      <w:r w:rsidR="001C074E" w:rsidRPr="00E358E4">
        <w:rPr>
          <w:rFonts w:ascii="Arial" w:hAnsi="Arial" w:cs="Arial"/>
          <w:sz w:val="23"/>
          <w:szCs w:val="23"/>
        </w:rPr>
        <w:t>’Additional Learning Needs’ table.</w:t>
      </w:r>
      <w:r w:rsidR="000923CB" w:rsidRPr="00E358E4">
        <w:rPr>
          <w:rFonts w:ascii="Arial" w:hAnsi="Arial" w:cs="Arial"/>
          <w:sz w:val="23"/>
          <w:szCs w:val="23"/>
        </w:rPr>
        <w:t xml:space="preserve"> One child on the ALN table had a tablet device to aid in his learning due to visual </w:t>
      </w:r>
      <w:r w:rsidR="00A03C41" w:rsidRPr="00E358E4">
        <w:rPr>
          <w:rFonts w:ascii="Arial" w:hAnsi="Arial" w:cs="Arial"/>
          <w:sz w:val="23"/>
          <w:szCs w:val="23"/>
        </w:rPr>
        <w:t>impairment</w:t>
      </w:r>
      <w:r w:rsidR="000923CB" w:rsidRPr="00E358E4">
        <w:rPr>
          <w:rFonts w:ascii="Arial" w:hAnsi="Arial" w:cs="Arial"/>
          <w:sz w:val="23"/>
          <w:szCs w:val="23"/>
        </w:rPr>
        <w:t xml:space="preserve">. </w:t>
      </w:r>
      <w:r w:rsidR="005C0FCE" w:rsidRPr="00E358E4">
        <w:rPr>
          <w:rFonts w:ascii="Arial" w:hAnsi="Arial" w:cs="Arial"/>
          <w:sz w:val="23"/>
          <w:szCs w:val="23"/>
        </w:rPr>
        <w:t>Adjacent to the ‘Lower Ability’</w:t>
      </w:r>
      <w:r w:rsidR="00ED6686" w:rsidRPr="00E358E4">
        <w:rPr>
          <w:rFonts w:ascii="Arial" w:hAnsi="Arial" w:cs="Arial"/>
          <w:sz w:val="23"/>
          <w:szCs w:val="23"/>
        </w:rPr>
        <w:t>(LA)</w:t>
      </w:r>
      <w:r w:rsidR="005C0FCE" w:rsidRPr="00E358E4">
        <w:rPr>
          <w:rFonts w:ascii="Arial" w:hAnsi="Arial" w:cs="Arial"/>
          <w:sz w:val="23"/>
          <w:szCs w:val="23"/>
        </w:rPr>
        <w:t xml:space="preserve"> table and the ‘ALN’ table was the ‘English </w:t>
      </w:r>
      <w:r w:rsidR="0011628D" w:rsidRPr="00E358E4">
        <w:rPr>
          <w:rFonts w:ascii="Arial" w:hAnsi="Arial" w:cs="Arial"/>
          <w:sz w:val="23"/>
          <w:szCs w:val="23"/>
        </w:rPr>
        <w:t xml:space="preserve">as an </w:t>
      </w:r>
      <w:r w:rsidR="005C0FCE" w:rsidRPr="00E358E4">
        <w:rPr>
          <w:rFonts w:ascii="Arial" w:hAnsi="Arial" w:cs="Arial"/>
          <w:sz w:val="23"/>
          <w:szCs w:val="23"/>
        </w:rPr>
        <w:t>Additional Language table</w:t>
      </w:r>
      <w:r w:rsidR="00B32EA5" w:rsidRPr="00E358E4">
        <w:rPr>
          <w:rFonts w:ascii="Arial" w:hAnsi="Arial" w:cs="Arial"/>
          <w:sz w:val="23"/>
          <w:szCs w:val="23"/>
        </w:rPr>
        <w:t>’</w:t>
      </w:r>
      <w:r w:rsidR="00ED6686" w:rsidRPr="00E358E4">
        <w:rPr>
          <w:rFonts w:ascii="Arial" w:hAnsi="Arial" w:cs="Arial"/>
          <w:sz w:val="23"/>
          <w:szCs w:val="23"/>
        </w:rPr>
        <w:t>(EAL</w:t>
      </w:r>
      <w:proofErr w:type="gramStart"/>
      <w:r w:rsidR="00ED6686" w:rsidRPr="00E358E4">
        <w:rPr>
          <w:rFonts w:ascii="Arial" w:hAnsi="Arial" w:cs="Arial"/>
          <w:sz w:val="23"/>
          <w:szCs w:val="23"/>
        </w:rPr>
        <w:t xml:space="preserve">) </w:t>
      </w:r>
      <w:r w:rsidR="00B32EA5" w:rsidRPr="00E358E4">
        <w:rPr>
          <w:rFonts w:ascii="Arial" w:hAnsi="Arial" w:cs="Arial"/>
          <w:sz w:val="23"/>
          <w:szCs w:val="23"/>
        </w:rPr>
        <w:t>,</w:t>
      </w:r>
      <w:proofErr w:type="gramEnd"/>
      <w:r w:rsidR="00B32EA5" w:rsidRPr="00E358E4">
        <w:rPr>
          <w:rFonts w:ascii="Arial" w:hAnsi="Arial" w:cs="Arial"/>
          <w:sz w:val="23"/>
          <w:szCs w:val="23"/>
        </w:rPr>
        <w:t xml:space="preserve"> towards the back of the classroom were the two remaining tables, of which had the ‘Higher Ability’ children. </w:t>
      </w:r>
      <w:r w:rsidR="0039376A" w:rsidRPr="00E358E4">
        <w:rPr>
          <w:rFonts w:ascii="Arial" w:hAnsi="Arial" w:cs="Arial"/>
          <w:sz w:val="23"/>
          <w:szCs w:val="23"/>
        </w:rPr>
        <w:t xml:space="preserve">The </w:t>
      </w:r>
      <w:r w:rsidR="00DD1410" w:rsidRPr="00E358E4">
        <w:rPr>
          <w:rFonts w:ascii="Arial" w:hAnsi="Arial" w:cs="Arial"/>
          <w:sz w:val="23"/>
          <w:szCs w:val="23"/>
        </w:rPr>
        <w:t>T</w:t>
      </w:r>
      <w:r w:rsidR="0039376A" w:rsidRPr="00E358E4">
        <w:rPr>
          <w:rFonts w:ascii="Arial" w:hAnsi="Arial" w:cs="Arial"/>
          <w:sz w:val="23"/>
          <w:szCs w:val="23"/>
        </w:rPr>
        <w:t xml:space="preserve">eacher was conscious of involving everyone in the task by asking “Anyone that hasn’t shared?”. </w:t>
      </w:r>
      <w:r w:rsidR="00DD1410" w:rsidRPr="00E358E4">
        <w:rPr>
          <w:rFonts w:ascii="Arial" w:hAnsi="Arial" w:cs="Arial"/>
          <w:sz w:val="23"/>
          <w:szCs w:val="23"/>
        </w:rPr>
        <w:t xml:space="preserve">The Teacher would subconsciously focus on and point to the </w:t>
      </w:r>
      <w:r w:rsidR="00E94C3A" w:rsidRPr="00E358E4">
        <w:rPr>
          <w:rFonts w:ascii="Arial" w:hAnsi="Arial" w:cs="Arial"/>
          <w:sz w:val="23"/>
          <w:szCs w:val="23"/>
        </w:rPr>
        <w:t>‘Lower Ability’</w:t>
      </w:r>
      <w:r w:rsidR="0063005C" w:rsidRPr="00E358E4">
        <w:rPr>
          <w:rFonts w:ascii="Arial" w:hAnsi="Arial" w:cs="Arial"/>
          <w:sz w:val="23"/>
          <w:szCs w:val="23"/>
        </w:rPr>
        <w:t xml:space="preserve">, </w:t>
      </w:r>
      <w:r w:rsidR="00E94C3A" w:rsidRPr="00E358E4">
        <w:rPr>
          <w:rFonts w:ascii="Arial" w:hAnsi="Arial" w:cs="Arial"/>
          <w:sz w:val="23"/>
          <w:szCs w:val="23"/>
        </w:rPr>
        <w:t>‘ALN’</w:t>
      </w:r>
      <w:r w:rsidR="0063005C" w:rsidRPr="00E358E4">
        <w:rPr>
          <w:rFonts w:ascii="Arial" w:hAnsi="Arial" w:cs="Arial"/>
          <w:sz w:val="23"/>
          <w:szCs w:val="23"/>
        </w:rPr>
        <w:t xml:space="preserve"> or ‘EAL’</w:t>
      </w:r>
      <w:r w:rsidR="00E94C3A" w:rsidRPr="00E358E4">
        <w:rPr>
          <w:rFonts w:ascii="Arial" w:hAnsi="Arial" w:cs="Arial"/>
          <w:sz w:val="23"/>
          <w:szCs w:val="23"/>
        </w:rPr>
        <w:t xml:space="preserve"> tables</w:t>
      </w:r>
      <w:r w:rsidR="006D4462" w:rsidRPr="00E358E4">
        <w:rPr>
          <w:rFonts w:ascii="Arial" w:hAnsi="Arial" w:cs="Arial"/>
          <w:sz w:val="23"/>
          <w:szCs w:val="23"/>
        </w:rPr>
        <w:t xml:space="preserve"> whilst the ‘Higher Ability’ children regularly raised their arms, eager to respond. </w:t>
      </w:r>
      <w:r w:rsidR="00CC45EA" w:rsidRPr="00E358E4">
        <w:rPr>
          <w:rFonts w:ascii="Arial" w:hAnsi="Arial" w:cs="Arial"/>
          <w:sz w:val="23"/>
          <w:szCs w:val="23"/>
        </w:rPr>
        <w:t>The EAL table seemed disinterested and eventually went on to have a</w:t>
      </w:r>
      <w:r w:rsidR="003679DE" w:rsidRPr="00E358E4">
        <w:rPr>
          <w:rFonts w:ascii="Arial" w:hAnsi="Arial" w:cs="Arial"/>
          <w:sz w:val="23"/>
          <w:szCs w:val="23"/>
        </w:rPr>
        <w:t xml:space="preserve">n off-task </w:t>
      </w:r>
      <w:r w:rsidR="00CC45EA" w:rsidRPr="00E358E4">
        <w:rPr>
          <w:rFonts w:ascii="Arial" w:hAnsi="Arial" w:cs="Arial"/>
          <w:sz w:val="23"/>
          <w:szCs w:val="23"/>
        </w:rPr>
        <w:t xml:space="preserve">chat by </w:t>
      </w:r>
      <w:r w:rsidR="003679DE" w:rsidRPr="00E358E4">
        <w:rPr>
          <w:rFonts w:ascii="Arial" w:hAnsi="Arial" w:cs="Arial"/>
          <w:sz w:val="23"/>
          <w:szCs w:val="23"/>
        </w:rPr>
        <w:t xml:space="preserve">themselves </w:t>
      </w:r>
      <w:r w:rsidR="00CC45EA" w:rsidRPr="00E358E4">
        <w:rPr>
          <w:rFonts w:ascii="Arial" w:hAnsi="Arial" w:cs="Arial"/>
          <w:sz w:val="23"/>
          <w:szCs w:val="23"/>
        </w:rPr>
        <w:t xml:space="preserve">and </w:t>
      </w:r>
      <w:r w:rsidR="00A91450" w:rsidRPr="00E358E4">
        <w:rPr>
          <w:rFonts w:ascii="Arial" w:hAnsi="Arial" w:cs="Arial"/>
          <w:sz w:val="23"/>
          <w:szCs w:val="23"/>
        </w:rPr>
        <w:t>were no longer engaged in the activity</w:t>
      </w:r>
      <w:r w:rsidR="0094539B" w:rsidRPr="00E358E4">
        <w:rPr>
          <w:rFonts w:ascii="Arial" w:hAnsi="Arial" w:cs="Arial"/>
          <w:sz w:val="23"/>
          <w:szCs w:val="23"/>
        </w:rPr>
        <w:t xml:space="preserve">. </w:t>
      </w:r>
      <w:r w:rsidR="000E7289" w:rsidRPr="00E358E4">
        <w:rPr>
          <w:rFonts w:ascii="Arial" w:hAnsi="Arial" w:cs="Arial"/>
          <w:sz w:val="23"/>
          <w:szCs w:val="23"/>
        </w:rPr>
        <w:t xml:space="preserve">Their </w:t>
      </w:r>
      <w:r w:rsidR="00476CA4" w:rsidRPr="00E358E4">
        <w:rPr>
          <w:rFonts w:ascii="Arial" w:hAnsi="Arial" w:cs="Arial"/>
          <w:sz w:val="23"/>
          <w:szCs w:val="23"/>
        </w:rPr>
        <w:t xml:space="preserve">good </w:t>
      </w:r>
      <w:r w:rsidR="000E7289" w:rsidRPr="00E358E4">
        <w:rPr>
          <w:rFonts w:ascii="Arial" w:hAnsi="Arial" w:cs="Arial"/>
          <w:sz w:val="23"/>
          <w:szCs w:val="23"/>
        </w:rPr>
        <w:t xml:space="preserve">behaviour in class </w:t>
      </w:r>
      <w:r w:rsidR="00476CA4" w:rsidRPr="00E358E4">
        <w:rPr>
          <w:rFonts w:ascii="Arial" w:hAnsi="Arial" w:cs="Arial"/>
          <w:sz w:val="23"/>
          <w:szCs w:val="23"/>
        </w:rPr>
        <w:t xml:space="preserve">began to decrease. </w:t>
      </w:r>
    </w:p>
    <w:p w14:paraId="5659D188" w14:textId="77777777" w:rsidR="001326C9" w:rsidRPr="00E358E4" w:rsidRDefault="001326C9" w:rsidP="00E358E4">
      <w:pPr>
        <w:spacing w:line="360" w:lineRule="auto"/>
        <w:rPr>
          <w:rFonts w:ascii="Arial" w:hAnsi="Arial" w:cs="Arial"/>
          <w:b/>
          <w:bCs/>
          <w:color w:val="000000" w:themeColor="text1"/>
          <w:sz w:val="23"/>
          <w:szCs w:val="23"/>
          <w:u w:val="single"/>
        </w:rPr>
      </w:pPr>
    </w:p>
    <w:p w14:paraId="59C2DA48" w14:textId="1C4D238E" w:rsidR="005E7C6F" w:rsidRPr="00E358E4" w:rsidRDefault="00072149" w:rsidP="00E358E4">
      <w:pPr>
        <w:spacing w:line="360" w:lineRule="auto"/>
        <w:rPr>
          <w:rFonts w:ascii="Arial" w:hAnsi="Arial" w:cs="Arial"/>
          <w:b/>
          <w:bCs/>
          <w:color w:val="000000" w:themeColor="text1"/>
          <w:sz w:val="23"/>
          <w:szCs w:val="23"/>
          <w:u w:val="single"/>
        </w:rPr>
      </w:pPr>
      <w:r w:rsidRPr="00E358E4">
        <w:rPr>
          <w:rFonts w:ascii="Arial" w:hAnsi="Arial" w:cs="Arial"/>
          <w:b/>
          <w:bCs/>
          <w:color w:val="000000" w:themeColor="text1"/>
          <w:sz w:val="23"/>
          <w:szCs w:val="23"/>
          <w:u w:val="single"/>
        </w:rPr>
        <w:lastRenderedPageBreak/>
        <w:t>Literature</w:t>
      </w:r>
      <w:r w:rsidR="00842423" w:rsidRPr="00E358E4">
        <w:rPr>
          <w:rFonts w:ascii="Arial" w:hAnsi="Arial" w:cs="Arial"/>
          <w:b/>
          <w:bCs/>
          <w:color w:val="000000" w:themeColor="text1"/>
          <w:sz w:val="23"/>
          <w:szCs w:val="23"/>
          <w:u w:val="single"/>
        </w:rPr>
        <w:t xml:space="preserve"> Review</w:t>
      </w:r>
    </w:p>
    <w:p w14:paraId="14B33F03" w14:textId="17B12BDE" w:rsidR="005B0DBB" w:rsidRPr="00E358E4" w:rsidRDefault="005B0DBB" w:rsidP="00E358E4">
      <w:pPr>
        <w:spacing w:line="360" w:lineRule="auto"/>
        <w:rPr>
          <w:rFonts w:ascii="Arial" w:hAnsi="Arial" w:cs="Arial"/>
          <w:sz w:val="23"/>
          <w:szCs w:val="23"/>
        </w:rPr>
      </w:pPr>
      <w:r w:rsidRPr="00E358E4">
        <w:rPr>
          <w:rFonts w:ascii="Arial" w:hAnsi="Arial" w:cs="Arial"/>
          <w:sz w:val="23"/>
          <w:szCs w:val="23"/>
        </w:rPr>
        <w:t>The critical incident observed has brought to light some important areas that can be linked and discussed in a literature review. The review will concentrate on theories related to wellbeing</w:t>
      </w:r>
      <w:r w:rsidR="00025036" w:rsidRPr="00E358E4">
        <w:rPr>
          <w:rFonts w:ascii="Arial" w:hAnsi="Arial" w:cs="Arial"/>
          <w:sz w:val="23"/>
          <w:szCs w:val="23"/>
        </w:rPr>
        <w:t xml:space="preserve"> and self-esteem</w:t>
      </w:r>
      <w:r w:rsidRPr="00E358E4">
        <w:rPr>
          <w:rFonts w:ascii="Arial" w:hAnsi="Arial" w:cs="Arial"/>
          <w:sz w:val="23"/>
          <w:szCs w:val="23"/>
        </w:rPr>
        <w:t xml:space="preserve"> and the role of schools in supporting it. It will then delve into the concept of </w:t>
      </w:r>
      <w:r w:rsidR="00AF6C5A" w:rsidRPr="00E358E4">
        <w:rPr>
          <w:rFonts w:ascii="Arial" w:hAnsi="Arial" w:cs="Arial"/>
          <w:sz w:val="23"/>
          <w:szCs w:val="23"/>
        </w:rPr>
        <w:t>children’s behaviour</w:t>
      </w:r>
      <w:r w:rsidR="00583C9D" w:rsidRPr="00E358E4">
        <w:rPr>
          <w:rFonts w:ascii="Arial" w:hAnsi="Arial" w:cs="Arial"/>
          <w:sz w:val="23"/>
          <w:szCs w:val="23"/>
        </w:rPr>
        <w:t xml:space="preserve"> and </w:t>
      </w:r>
      <w:r w:rsidR="00115596" w:rsidRPr="00E358E4">
        <w:rPr>
          <w:rFonts w:ascii="Arial" w:hAnsi="Arial" w:cs="Arial"/>
          <w:sz w:val="23"/>
          <w:szCs w:val="23"/>
        </w:rPr>
        <w:t>its</w:t>
      </w:r>
      <w:r w:rsidR="00583C9D" w:rsidRPr="00E358E4">
        <w:rPr>
          <w:rFonts w:ascii="Arial" w:hAnsi="Arial" w:cs="Arial"/>
          <w:sz w:val="23"/>
          <w:szCs w:val="23"/>
        </w:rPr>
        <w:t xml:space="preserve"> link to ability grouping,</w:t>
      </w:r>
      <w:r w:rsidRPr="00E358E4">
        <w:rPr>
          <w:rFonts w:ascii="Arial" w:hAnsi="Arial" w:cs="Arial"/>
          <w:sz w:val="23"/>
          <w:szCs w:val="23"/>
        </w:rPr>
        <w:t xml:space="preserve"> and how it can be strategically</w:t>
      </w:r>
      <w:r w:rsidR="007C70A1" w:rsidRPr="00E358E4">
        <w:rPr>
          <w:rFonts w:ascii="Arial" w:hAnsi="Arial" w:cs="Arial"/>
          <w:sz w:val="23"/>
          <w:szCs w:val="23"/>
        </w:rPr>
        <w:t xml:space="preserve"> handled and</w:t>
      </w:r>
      <w:r w:rsidRPr="00E358E4">
        <w:rPr>
          <w:rFonts w:ascii="Arial" w:hAnsi="Arial" w:cs="Arial"/>
          <w:sz w:val="23"/>
          <w:szCs w:val="23"/>
        </w:rPr>
        <w:t xml:space="preserve"> </w:t>
      </w:r>
      <w:r w:rsidR="007C70A1" w:rsidRPr="00E358E4">
        <w:rPr>
          <w:rFonts w:ascii="Arial" w:hAnsi="Arial" w:cs="Arial"/>
          <w:sz w:val="23"/>
          <w:szCs w:val="23"/>
        </w:rPr>
        <w:t xml:space="preserve">understood </w:t>
      </w:r>
      <w:r w:rsidRPr="00E358E4">
        <w:rPr>
          <w:rFonts w:ascii="Arial" w:hAnsi="Arial" w:cs="Arial"/>
          <w:sz w:val="23"/>
          <w:szCs w:val="23"/>
        </w:rPr>
        <w:t>in a school environment.</w:t>
      </w:r>
    </w:p>
    <w:p w14:paraId="1BDF3480" w14:textId="4F97388B" w:rsidR="005A3BFA" w:rsidRPr="00E358E4" w:rsidRDefault="00871F61" w:rsidP="00E358E4">
      <w:pPr>
        <w:spacing w:line="360" w:lineRule="auto"/>
        <w:rPr>
          <w:rFonts w:ascii="Arial" w:hAnsi="Arial" w:cs="Arial"/>
          <w:sz w:val="23"/>
          <w:szCs w:val="23"/>
        </w:rPr>
      </w:pPr>
      <w:r w:rsidRPr="00E358E4">
        <w:rPr>
          <w:rFonts w:ascii="Arial" w:hAnsi="Arial" w:cs="Arial"/>
          <w:sz w:val="23"/>
          <w:szCs w:val="23"/>
        </w:rPr>
        <w:t>R</w:t>
      </w:r>
      <w:r w:rsidR="00BE1C82" w:rsidRPr="00E358E4">
        <w:rPr>
          <w:rFonts w:ascii="Arial" w:hAnsi="Arial" w:cs="Arial"/>
          <w:sz w:val="23"/>
          <w:szCs w:val="23"/>
        </w:rPr>
        <w:t>esearchers</w:t>
      </w:r>
      <w:r w:rsidRPr="00E358E4">
        <w:rPr>
          <w:rFonts w:ascii="Arial" w:hAnsi="Arial" w:cs="Arial"/>
          <w:sz w:val="23"/>
          <w:szCs w:val="23"/>
        </w:rPr>
        <w:t xml:space="preserve"> have</w:t>
      </w:r>
      <w:r w:rsidR="00BE1C82" w:rsidRPr="00E358E4">
        <w:rPr>
          <w:rFonts w:ascii="Arial" w:hAnsi="Arial" w:cs="Arial"/>
          <w:sz w:val="23"/>
          <w:szCs w:val="23"/>
        </w:rPr>
        <w:t xml:space="preserve"> found that children in the </w:t>
      </w:r>
      <w:r w:rsidR="002400AF" w:rsidRPr="00E358E4">
        <w:rPr>
          <w:rFonts w:ascii="Arial" w:hAnsi="Arial" w:cs="Arial"/>
          <w:sz w:val="23"/>
          <w:szCs w:val="23"/>
        </w:rPr>
        <w:t>‘</w:t>
      </w:r>
      <w:r w:rsidR="00BE1C82" w:rsidRPr="00E358E4">
        <w:rPr>
          <w:rFonts w:ascii="Arial" w:hAnsi="Arial" w:cs="Arial"/>
          <w:sz w:val="23"/>
          <w:szCs w:val="23"/>
        </w:rPr>
        <w:t>l</w:t>
      </w:r>
      <w:r w:rsidR="002400AF" w:rsidRPr="00E358E4">
        <w:rPr>
          <w:rFonts w:ascii="Arial" w:hAnsi="Arial" w:cs="Arial"/>
          <w:sz w:val="23"/>
          <w:szCs w:val="23"/>
        </w:rPr>
        <w:t>ess-able’</w:t>
      </w:r>
      <w:r w:rsidRPr="00E358E4">
        <w:rPr>
          <w:rFonts w:ascii="Arial" w:hAnsi="Arial" w:cs="Arial"/>
          <w:sz w:val="23"/>
          <w:szCs w:val="23"/>
        </w:rPr>
        <w:t>,</w:t>
      </w:r>
      <w:r w:rsidR="00BE1C82" w:rsidRPr="00E358E4">
        <w:rPr>
          <w:rFonts w:ascii="Arial" w:hAnsi="Arial" w:cs="Arial"/>
          <w:sz w:val="23"/>
          <w:szCs w:val="23"/>
        </w:rPr>
        <w:t xml:space="preserve"> in-class groups showed more </w:t>
      </w:r>
      <w:r w:rsidR="00C36128" w:rsidRPr="00E358E4">
        <w:rPr>
          <w:rFonts w:ascii="Arial" w:hAnsi="Arial" w:cs="Arial"/>
          <w:sz w:val="23"/>
          <w:szCs w:val="23"/>
        </w:rPr>
        <w:t xml:space="preserve">behavioural problems as well as </w:t>
      </w:r>
      <w:r w:rsidR="00C17753" w:rsidRPr="00E358E4">
        <w:rPr>
          <w:rFonts w:ascii="Arial" w:hAnsi="Arial" w:cs="Arial"/>
          <w:sz w:val="23"/>
          <w:szCs w:val="23"/>
        </w:rPr>
        <w:t>lack of attention</w:t>
      </w:r>
      <w:r w:rsidR="00BE1C82" w:rsidRPr="00E358E4">
        <w:rPr>
          <w:rFonts w:ascii="Arial" w:hAnsi="Arial" w:cs="Arial"/>
          <w:sz w:val="23"/>
          <w:szCs w:val="23"/>
        </w:rPr>
        <w:t xml:space="preserve">, compared with children who were not </w:t>
      </w:r>
      <w:r w:rsidR="002400AF" w:rsidRPr="00E358E4">
        <w:rPr>
          <w:rFonts w:ascii="Arial" w:hAnsi="Arial" w:cs="Arial"/>
          <w:sz w:val="23"/>
          <w:szCs w:val="23"/>
        </w:rPr>
        <w:t xml:space="preserve">being </w:t>
      </w:r>
      <w:r w:rsidR="00BE1C82" w:rsidRPr="00E358E4">
        <w:rPr>
          <w:rFonts w:ascii="Arial" w:hAnsi="Arial" w:cs="Arial"/>
          <w:sz w:val="23"/>
          <w:szCs w:val="23"/>
        </w:rPr>
        <w:t xml:space="preserve">taught in ability groups. Children in the </w:t>
      </w:r>
      <w:r w:rsidR="006A0F57" w:rsidRPr="00E358E4">
        <w:rPr>
          <w:rFonts w:ascii="Arial" w:hAnsi="Arial" w:cs="Arial"/>
          <w:sz w:val="23"/>
          <w:szCs w:val="23"/>
        </w:rPr>
        <w:t>‘</w:t>
      </w:r>
      <w:r w:rsidR="00BE1C82" w:rsidRPr="00E358E4">
        <w:rPr>
          <w:rFonts w:ascii="Arial" w:hAnsi="Arial" w:cs="Arial"/>
          <w:sz w:val="23"/>
          <w:szCs w:val="23"/>
        </w:rPr>
        <w:t>middle</w:t>
      </w:r>
      <w:r w:rsidR="006A0F57" w:rsidRPr="00E358E4">
        <w:rPr>
          <w:rFonts w:ascii="Arial" w:hAnsi="Arial" w:cs="Arial"/>
          <w:sz w:val="23"/>
          <w:szCs w:val="23"/>
        </w:rPr>
        <w:t>’</w:t>
      </w:r>
      <w:r w:rsidR="00BE1C82" w:rsidRPr="00E358E4">
        <w:rPr>
          <w:rFonts w:ascii="Arial" w:hAnsi="Arial" w:cs="Arial"/>
          <w:sz w:val="23"/>
          <w:szCs w:val="23"/>
        </w:rPr>
        <w:t xml:space="preserve"> ability groups showed more </w:t>
      </w:r>
      <w:r w:rsidR="006A0F57" w:rsidRPr="00E358E4">
        <w:rPr>
          <w:rFonts w:ascii="Arial" w:hAnsi="Arial" w:cs="Arial"/>
          <w:sz w:val="23"/>
          <w:szCs w:val="23"/>
        </w:rPr>
        <w:t xml:space="preserve">disruptive behaviour </w:t>
      </w:r>
      <w:r w:rsidR="00BE1C82" w:rsidRPr="00E358E4">
        <w:rPr>
          <w:rFonts w:ascii="Arial" w:hAnsi="Arial" w:cs="Arial"/>
          <w:sz w:val="23"/>
          <w:szCs w:val="23"/>
        </w:rPr>
        <w:t xml:space="preserve">than those not in groups, while </w:t>
      </w:r>
      <w:r w:rsidR="0023269D" w:rsidRPr="00E358E4">
        <w:rPr>
          <w:rFonts w:ascii="Arial" w:hAnsi="Arial" w:cs="Arial"/>
          <w:sz w:val="23"/>
          <w:szCs w:val="23"/>
        </w:rPr>
        <w:t>‘</w:t>
      </w:r>
      <w:r w:rsidR="00115596" w:rsidRPr="00E358E4">
        <w:rPr>
          <w:rFonts w:ascii="Arial" w:hAnsi="Arial" w:cs="Arial"/>
          <w:sz w:val="23"/>
          <w:szCs w:val="23"/>
        </w:rPr>
        <w:t>higher ability</w:t>
      </w:r>
      <w:r w:rsidR="0023269D" w:rsidRPr="00E358E4">
        <w:rPr>
          <w:rFonts w:ascii="Arial" w:hAnsi="Arial" w:cs="Arial"/>
          <w:sz w:val="23"/>
          <w:szCs w:val="23"/>
        </w:rPr>
        <w:t>’</w:t>
      </w:r>
      <w:r w:rsidR="00BE1C82" w:rsidRPr="00E358E4">
        <w:rPr>
          <w:rFonts w:ascii="Arial" w:hAnsi="Arial" w:cs="Arial"/>
          <w:sz w:val="23"/>
          <w:szCs w:val="23"/>
        </w:rPr>
        <w:t xml:space="preserve"> children were less likely to show signs of </w:t>
      </w:r>
      <w:r w:rsidR="00801D37" w:rsidRPr="00E358E4">
        <w:rPr>
          <w:rFonts w:ascii="Arial" w:hAnsi="Arial" w:cs="Arial"/>
          <w:sz w:val="23"/>
          <w:szCs w:val="23"/>
        </w:rPr>
        <w:t xml:space="preserve">behavioural issues or </w:t>
      </w:r>
      <w:r w:rsidR="00BE1C82" w:rsidRPr="00E358E4">
        <w:rPr>
          <w:rFonts w:ascii="Arial" w:hAnsi="Arial" w:cs="Arial"/>
          <w:sz w:val="23"/>
          <w:szCs w:val="23"/>
        </w:rPr>
        <w:t>hyperactivity than non-grouped children.</w:t>
      </w:r>
      <w:r w:rsidR="009A23F8" w:rsidRPr="00E358E4">
        <w:rPr>
          <w:rFonts w:ascii="Arial" w:hAnsi="Arial" w:cs="Arial"/>
          <w:sz w:val="23"/>
          <w:szCs w:val="23"/>
        </w:rPr>
        <w:t xml:space="preserve"> </w:t>
      </w:r>
      <w:r w:rsidR="00F41B6A" w:rsidRPr="00E358E4">
        <w:rPr>
          <w:rFonts w:ascii="Arial" w:hAnsi="Arial" w:cs="Arial"/>
          <w:sz w:val="23"/>
          <w:szCs w:val="23"/>
        </w:rPr>
        <w:t xml:space="preserve">This may explain the Teacher’s desire to regularly engage </w:t>
      </w:r>
      <w:r w:rsidR="00FD0ED4" w:rsidRPr="00E358E4">
        <w:rPr>
          <w:rFonts w:ascii="Arial" w:hAnsi="Arial" w:cs="Arial"/>
          <w:sz w:val="23"/>
          <w:szCs w:val="23"/>
        </w:rPr>
        <w:t xml:space="preserve">with </w:t>
      </w:r>
      <w:r w:rsidR="00F41B6A" w:rsidRPr="00E358E4">
        <w:rPr>
          <w:rFonts w:ascii="Arial" w:hAnsi="Arial" w:cs="Arial"/>
          <w:sz w:val="23"/>
          <w:szCs w:val="23"/>
        </w:rPr>
        <w:t xml:space="preserve">those in the less-able groups during the class task. </w:t>
      </w:r>
      <w:r w:rsidR="0092333D" w:rsidRPr="00E358E4">
        <w:rPr>
          <w:rFonts w:ascii="Arial" w:hAnsi="Arial" w:cs="Arial"/>
          <w:sz w:val="23"/>
          <w:szCs w:val="23"/>
        </w:rPr>
        <w:t xml:space="preserve">New findings by </w:t>
      </w:r>
      <w:r w:rsidR="00FD0ED4" w:rsidRPr="00E358E4">
        <w:rPr>
          <w:rFonts w:ascii="Arial" w:hAnsi="Arial" w:cs="Arial"/>
          <w:sz w:val="23"/>
          <w:szCs w:val="23"/>
        </w:rPr>
        <w:t>‘T</w:t>
      </w:r>
      <w:r w:rsidR="0092333D" w:rsidRPr="00E358E4">
        <w:rPr>
          <w:rFonts w:ascii="Arial" w:hAnsi="Arial" w:cs="Arial"/>
          <w:sz w:val="23"/>
          <w:szCs w:val="23"/>
        </w:rPr>
        <w:t xml:space="preserve">he Child Development </w:t>
      </w:r>
      <w:r w:rsidR="00FD0ED4" w:rsidRPr="00E358E4">
        <w:rPr>
          <w:rFonts w:ascii="Arial" w:hAnsi="Arial" w:cs="Arial"/>
          <w:sz w:val="23"/>
          <w:szCs w:val="23"/>
        </w:rPr>
        <w:t>J</w:t>
      </w:r>
      <w:r w:rsidR="0092333D" w:rsidRPr="00E358E4">
        <w:rPr>
          <w:rFonts w:ascii="Arial" w:hAnsi="Arial" w:cs="Arial"/>
          <w:sz w:val="23"/>
          <w:szCs w:val="23"/>
        </w:rPr>
        <w:t>ournal</w:t>
      </w:r>
      <w:r w:rsidR="00FD0ED4" w:rsidRPr="00E358E4">
        <w:rPr>
          <w:rFonts w:ascii="Arial" w:hAnsi="Arial" w:cs="Arial"/>
          <w:sz w:val="23"/>
          <w:szCs w:val="23"/>
        </w:rPr>
        <w:t>’</w:t>
      </w:r>
      <w:r w:rsidR="007A1B88" w:rsidRPr="00E358E4">
        <w:rPr>
          <w:rFonts w:ascii="Arial" w:hAnsi="Arial" w:cs="Arial"/>
          <w:sz w:val="23"/>
          <w:szCs w:val="23"/>
        </w:rPr>
        <w:t xml:space="preserve"> (</w:t>
      </w:r>
      <w:r w:rsidR="00B7212B" w:rsidRPr="00E358E4">
        <w:rPr>
          <w:rFonts w:ascii="Arial" w:hAnsi="Arial" w:cs="Arial"/>
          <w:sz w:val="23"/>
          <w:szCs w:val="23"/>
        </w:rPr>
        <w:t xml:space="preserve">Papachristou and </w:t>
      </w:r>
      <w:proofErr w:type="spellStart"/>
      <w:r w:rsidR="00B7212B" w:rsidRPr="00E358E4">
        <w:rPr>
          <w:rFonts w:ascii="Arial" w:hAnsi="Arial" w:cs="Arial"/>
          <w:sz w:val="23"/>
          <w:szCs w:val="23"/>
        </w:rPr>
        <w:t>Flouri</w:t>
      </w:r>
      <w:proofErr w:type="spellEnd"/>
      <w:r w:rsidR="00B7212B" w:rsidRPr="00E358E4">
        <w:rPr>
          <w:rFonts w:ascii="Arial" w:hAnsi="Arial" w:cs="Arial"/>
          <w:sz w:val="23"/>
          <w:szCs w:val="23"/>
        </w:rPr>
        <w:t xml:space="preserve"> 2021)</w:t>
      </w:r>
      <w:r w:rsidR="0092333D" w:rsidRPr="00E358E4">
        <w:rPr>
          <w:rFonts w:ascii="Arial" w:hAnsi="Arial" w:cs="Arial"/>
          <w:sz w:val="23"/>
          <w:szCs w:val="23"/>
        </w:rPr>
        <w:t xml:space="preserve"> </w:t>
      </w:r>
      <w:r w:rsidR="00B915C3" w:rsidRPr="00E358E4">
        <w:rPr>
          <w:rFonts w:ascii="Arial" w:hAnsi="Arial" w:cs="Arial"/>
          <w:sz w:val="23"/>
          <w:szCs w:val="23"/>
        </w:rPr>
        <w:t xml:space="preserve">have encouraged Teachers to check-in on the emotional and mental wellbeing of </w:t>
      </w:r>
      <w:r w:rsidR="004E0DCD" w:rsidRPr="00E358E4">
        <w:rPr>
          <w:rFonts w:ascii="Arial" w:hAnsi="Arial" w:cs="Arial"/>
          <w:sz w:val="23"/>
          <w:szCs w:val="23"/>
        </w:rPr>
        <w:t xml:space="preserve">children in lower-ability groups </w:t>
      </w:r>
      <w:r w:rsidR="00361E77" w:rsidRPr="00E358E4">
        <w:rPr>
          <w:rFonts w:ascii="Arial" w:hAnsi="Arial" w:cs="Arial"/>
          <w:sz w:val="23"/>
          <w:szCs w:val="23"/>
        </w:rPr>
        <w:t xml:space="preserve">as they believe it is </w:t>
      </w:r>
      <w:r w:rsidR="00411597" w:rsidRPr="00E358E4">
        <w:rPr>
          <w:rFonts w:ascii="Arial" w:hAnsi="Arial" w:cs="Arial"/>
          <w:sz w:val="23"/>
          <w:szCs w:val="23"/>
        </w:rPr>
        <w:t>influencing</w:t>
      </w:r>
      <w:r w:rsidR="00361E77" w:rsidRPr="00E358E4">
        <w:rPr>
          <w:rFonts w:ascii="Arial" w:hAnsi="Arial" w:cs="Arial"/>
          <w:sz w:val="23"/>
          <w:szCs w:val="23"/>
        </w:rPr>
        <w:t xml:space="preserve"> their wellbeing.</w:t>
      </w:r>
      <w:r w:rsidR="00361E77" w:rsidRPr="00E358E4">
        <w:rPr>
          <w:rFonts w:ascii="Arial" w:hAnsi="Arial" w:cs="Arial"/>
          <w:color w:val="FF0000"/>
          <w:sz w:val="23"/>
          <w:szCs w:val="23"/>
        </w:rPr>
        <w:t xml:space="preserve"> </w:t>
      </w:r>
      <w:r w:rsidR="00125505" w:rsidRPr="00E358E4">
        <w:rPr>
          <w:rFonts w:ascii="Arial" w:hAnsi="Arial" w:cs="Arial"/>
          <w:color w:val="000000" w:themeColor="text1"/>
          <w:sz w:val="23"/>
          <w:szCs w:val="23"/>
        </w:rPr>
        <w:t xml:space="preserve">The study is </w:t>
      </w:r>
      <w:r w:rsidR="00BE4E63" w:rsidRPr="00E358E4">
        <w:rPr>
          <w:rFonts w:ascii="Arial" w:hAnsi="Arial" w:cs="Arial"/>
          <w:color w:val="000000" w:themeColor="text1"/>
          <w:sz w:val="23"/>
          <w:szCs w:val="23"/>
        </w:rPr>
        <w:t>significant as nearly 80% of Primary schools in the UK use the ability grouping approach in their classrooms</w:t>
      </w:r>
      <w:r w:rsidR="00BE1C82" w:rsidRPr="00E358E4">
        <w:rPr>
          <w:rFonts w:ascii="Arial" w:hAnsi="Arial" w:cs="Arial"/>
          <w:color w:val="000000" w:themeColor="text1"/>
          <w:sz w:val="23"/>
          <w:szCs w:val="23"/>
        </w:rPr>
        <w:t>.</w:t>
      </w:r>
      <w:r w:rsidR="0092333D" w:rsidRPr="00E358E4">
        <w:rPr>
          <w:rFonts w:ascii="Arial" w:hAnsi="Arial" w:cs="Arial"/>
          <w:color w:val="000000" w:themeColor="text1"/>
          <w:sz w:val="23"/>
          <w:szCs w:val="23"/>
        </w:rPr>
        <w:t xml:space="preserve"> </w:t>
      </w:r>
      <w:r w:rsidR="000A1A3E" w:rsidRPr="00E358E4">
        <w:rPr>
          <w:rFonts w:ascii="Arial" w:hAnsi="Arial" w:cs="Arial"/>
          <w:sz w:val="23"/>
          <w:szCs w:val="23"/>
        </w:rPr>
        <w:t xml:space="preserve">Professor Eirni </w:t>
      </w:r>
      <w:proofErr w:type="spellStart"/>
      <w:r w:rsidR="000A1A3E" w:rsidRPr="00E358E4">
        <w:rPr>
          <w:rFonts w:ascii="Arial" w:hAnsi="Arial" w:cs="Arial"/>
          <w:sz w:val="23"/>
          <w:szCs w:val="23"/>
        </w:rPr>
        <w:t>Flouri</w:t>
      </w:r>
      <w:proofErr w:type="spellEnd"/>
      <w:r w:rsidR="000A1A3E" w:rsidRPr="00E358E4">
        <w:rPr>
          <w:rFonts w:ascii="Arial" w:hAnsi="Arial" w:cs="Arial"/>
          <w:sz w:val="23"/>
          <w:szCs w:val="23"/>
        </w:rPr>
        <w:t xml:space="preserve"> states “However, those in the bottom within-class groups showed consistently elevated levels of emotional and behavioural problems. Whether this is because of stigmatisation, or unfavourable social comparisons, or another process remains to be tested.”</w:t>
      </w:r>
      <w:r w:rsidR="006F39B7" w:rsidRPr="00E358E4">
        <w:rPr>
          <w:rFonts w:ascii="Arial" w:hAnsi="Arial" w:cs="Arial"/>
          <w:sz w:val="23"/>
          <w:szCs w:val="23"/>
        </w:rPr>
        <w:t xml:space="preserve"> </w:t>
      </w:r>
      <w:sdt>
        <w:sdtPr>
          <w:rPr>
            <w:rFonts w:ascii="Arial" w:hAnsi="Arial" w:cs="Arial"/>
            <w:sz w:val="23"/>
            <w:szCs w:val="23"/>
          </w:rPr>
          <w:id w:val="-391960361"/>
          <w:citation/>
        </w:sdtPr>
        <w:sdtEndPr/>
        <w:sdtContent>
          <w:r w:rsidR="009B763E" w:rsidRPr="00E358E4">
            <w:rPr>
              <w:rFonts w:ascii="Arial" w:hAnsi="Arial" w:cs="Arial"/>
              <w:sz w:val="23"/>
              <w:szCs w:val="23"/>
            </w:rPr>
            <w:fldChar w:fldCharType="begin"/>
          </w:r>
          <w:r w:rsidR="009B763E" w:rsidRPr="00E358E4">
            <w:rPr>
              <w:rFonts w:ascii="Arial" w:hAnsi="Arial" w:cs="Arial"/>
              <w:sz w:val="23"/>
              <w:szCs w:val="23"/>
            </w:rPr>
            <w:instrText xml:space="preserve"> CITATION Flo21 \l 2057 </w:instrText>
          </w:r>
          <w:r w:rsidR="009B763E" w:rsidRPr="00E358E4">
            <w:rPr>
              <w:rFonts w:ascii="Arial" w:hAnsi="Arial" w:cs="Arial"/>
              <w:sz w:val="23"/>
              <w:szCs w:val="23"/>
            </w:rPr>
            <w:fldChar w:fldCharType="separate"/>
          </w:r>
          <w:r w:rsidR="009B763E" w:rsidRPr="00E358E4">
            <w:rPr>
              <w:rFonts w:ascii="Arial" w:hAnsi="Arial" w:cs="Arial"/>
              <w:noProof/>
              <w:sz w:val="23"/>
              <w:szCs w:val="23"/>
            </w:rPr>
            <w:t>(Flouri, 2021)</w:t>
          </w:r>
          <w:r w:rsidR="009B763E" w:rsidRPr="00E358E4">
            <w:rPr>
              <w:rFonts w:ascii="Arial" w:hAnsi="Arial" w:cs="Arial"/>
              <w:sz w:val="23"/>
              <w:szCs w:val="23"/>
            </w:rPr>
            <w:fldChar w:fldCharType="end"/>
          </w:r>
        </w:sdtContent>
      </w:sdt>
      <w:r w:rsidR="00786588" w:rsidRPr="00E358E4">
        <w:rPr>
          <w:rFonts w:ascii="Arial" w:hAnsi="Arial" w:cs="Arial"/>
          <w:sz w:val="23"/>
          <w:szCs w:val="23"/>
        </w:rPr>
        <w:t xml:space="preserve">This could be viewed through the lens of </w:t>
      </w:r>
      <w:r w:rsidR="004B09FC" w:rsidRPr="00E358E4">
        <w:rPr>
          <w:rFonts w:ascii="Arial" w:hAnsi="Arial" w:cs="Arial"/>
          <w:sz w:val="23"/>
          <w:szCs w:val="23"/>
        </w:rPr>
        <w:t>Vygotsky</w:t>
      </w:r>
      <w:r w:rsidR="0082069D" w:rsidRPr="00E358E4">
        <w:rPr>
          <w:rFonts w:ascii="Arial" w:hAnsi="Arial" w:cs="Arial"/>
          <w:sz w:val="23"/>
          <w:szCs w:val="23"/>
        </w:rPr>
        <w:t xml:space="preserve"> </w:t>
      </w:r>
      <w:r w:rsidR="00CC4F34" w:rsidRPr="00E358E4">
        <w:rPr>
          <w:rFonts w:ascii="Arial" w:hAnsi="Arial" w:cs="Arial"/>
          <w:sz w:val="23"/>
          <w:szCs w:val="23"/>
        </w:rPr>
        <w:t>who discusses the ‘Zon</w:t>
      </w:r>
      <w:r w:rsidR="00483675" w:rsidRPr="00E358E4">
        <w:rPr>
          <w:rFonts w:ascii="Arial" w:hAnsi="Arial" w:cs="Arial"/>
          <w:sz w:val="23"/>
          <w:szCs w:val="23"/>
        </w:rPr>
        <w:t>e</w:t>
      </w:r>
      <w:r w:rsidR="00CC4F34" w:rsidRPr="00E358E4">
        <w:rPr>
          <w:rFonts w:ascii="Arial" w:hAnsi="Arial" w:cs="Arial"/>
          <w:sz w:val="23"/>
          <w:szCs w:val="23"/>
        </w:rPr>
        <w:t xml:space="preserve"> of Proximal Development’ and </w:t>
      </w:r>
      <w:r w:rsidR="007033F7" w:rsidRPr="00E358E4">
        <w:rPr>
          <w:rFonts w:ascii="Arial" w:hAnsi="Arial" w:cs="Arial"/>
          <w:sz w:val="23"/>
          <w:szCs w:val="23"/>
        </w:rPr>
        <w:t>the importance of a ‘More Knowledgeable Other</w:t>
      </w:r>
      <w:r w:rsidR="00483675" w:rsidRPr="00E358E4">
        <w:rPr>
          <w:rFonts w:ascii="Arial" w:hAnsi="Arial" w:cs="Arial"/>
          <w:sz w:val="23"/>
          <w:szCs w:val="23"/>
        </w:rPr>
        <w:t xml:space="preserve">’. </w:t>
      </w:r>
      <w:r w:rsidR="00254399" w:rsidRPr="00E358E4">
        <w:rPr>
          <w:rFonts w:ascii="Arial" w:hAnsi="Arial" w:cs="Arial"/>
          <w:sz w:val="23"/>
          <w:szCs w:val="23"/>
        </w:rPr>
        <w:t>Vygotsky’s</w:t>
      </w:r>
      <w:r w:rsidR="001444BD" w:rsidRPr="00E358E4">
        <w:rPr>
          <w:rFonts w:ascii="Arial" w:hAnsi="Arial" w:cs="Arial"/>
          <w:sz w:val="23"/>
          <w:szCs w:val="23"/>
        </w:rPr>
        <w:t xml:space="preserve"> ZPD refers to</w:t>
      </w:r>
      <w:r w:rsidR="00943ED4" w:rsidRPr="00E358E4">
        <w:rPr>
          <w:rFonts w:ascii="Arial" w:hAnsi="Arial" w:cs="Arial"/>
          <w:sz w:val="23"/>
          <w:szCs w:val="23"/>
        </w:rPr>
        <w:t xml:space="preserve"> ‘those functions which have </w:t>
      </w:r>
      <w:r w:rsidR="00F83414" w:rsidRPr="00E358E4">
        <w:rPr>
          <w:rFonts w:ascii="Arial" w:hAnsi="Arial" w:cs="Arial"/>
          <w:sz w:val="23"/>
          <w:szCs w:val="23"/>
        </w:rPr>
        <w:t>yet to mature but are in the process of maturing’</w:t>
      </w:r>
      <w:sdt>
        <w:sdtPr>
          <w:rPr>
            <w:rFonts w:ascii="Arial" w:hAnsi="Arial" w:cs="Arial"/>
            <w:sz w:val="23"/>
            <w:szCs w:val="23"/>
          </w:rPr>
          <w:id w:val="-469209295"/>
          <w:citation/>
        </w:sdtPr>
        <w:sdtEndPr/>
        <w:sdtContent>
          <w:r w:rsidR="002C7870" w:rsidRPr="00E358E4">
            <w:rPr>
              <w:rFonts w:ascii="Arial" w:hAnsi="Arial" w:cs="Arial"/>
              <w:sz w:val="23"/>
              <w:szCs w:val="23"/>
            </w:rPr>
            <w:fldChar w:fldCharType="begin"/>
          </w:r>
          <w:r w:rsidR="002C7870" w:rsidRPr="00E358E4">
            <w:rPr>
              <w:rFonts w:ascii="Arial" w:hAnsi="Arial" w:cs="Arial"/>
              <w:sz w:val="23"/>
              <w:szCs w:val="23"/>
            </w:rPr>
            <w:instrText xml:space="preserve"> CITATION Gra15 \l 2057 </w:instrText>
          </w:r>
          <w:r w:rsidR="002C7870" w:rsidRPr="00E358E4">
            <w:rPr>
              <w:rFonts w:ascii="Arial" w:hAnsi="Arial" w:cs="Arial"/>
              <w:sz w:val="23"/>
              <w:szCs w:val="23"/>
            </w:rPr>
            <w:fldChar w:fldCharType="separate"/>
          </w:r>
          <w:r w:rsidR="002C7870" w:rsidRPr="00E358E4">
            <w:rPr>
              <w:rFonts w:ascii="Arial" w:hAnsi="Arial" w:cs="Arial"/>
              <w:noProof/>
              <w:sz w:val="23"/>
              <w:szCs w:val="23"/>
            </w:rPr>
            <w:t xml:space="preserve"> (McBlain, 2015)</w:t>
          </w:r>
          <w:r w:rsidR="002C7870" w:rsidRPr="00E358E4">
            <w:rPr>
              <w:rFonts w:ascii="Arial" w:hAnsi="Arial" w:cs="Arial"/>
              <w:sz w:val="23"/>
              <w:szCs w:val="23"/>
            </w:rPr>
            <w:fldChar w:fldCharType="end"/>
          </w:r>
        </w:sdtContent>
      </w:sdt>
      <w:r w:rsidR="00F83414" w:rsidRPr="00E358E4">
        <w:rPr>
          <w:rFonts w:ascii="Arial" w:hAnsi="Arial" w:cs="Arial"/>
          <w:color w:val="FF0000"/>
          <w:sz w:val="23"/>
          <w:szCs w:val="23"/>
        </w:rPr>
        <w:t>.</w:t>
      </w:r>
      <w:r w:rsidR="00F72084" w:rsidRPr="00E358E4">
        <w:rPr>
          <w:rFonts w:ascii="Arial" w:hAnsi="Arial" w:cs="Arial"/>
          <w:color w:val="FF0000"/>
          <w:sz w:val="23"/>
          <w:szCs w:val="23"/>
        </w:rPr>
        <w:t xml:space="preserve"> </w:t>
      </w:r>
      <w:r w:rsidR="00FF55EC" w:rsidRPr="00E358E4">
        <w:rPr>
          <w:rFonts w:ascii="Arial" w:hAnsi="Arial" w:cs="Arial"/>
          <w:color w:val="FF0000"/>
          <w:sz w:val="23"/>
          <w:szCs w:val="23"/>
        </w:rPr>
        <w:t xml:space="preserve"> </w:t>
      </w:r>
      <w:r w:rsidR="00FF55EC" w:rsidRPr="00E358E4">
        <w:rPr>
          <w:rFonts w:ascii="Arial" w:hAnsi="Arial" w:cs="Arial"/>
          <w:color w:val="000000" w:themeColor="text1"/>
          <w:sz w:val="23"/>
          <w:szCs w:val="23"/>
        </w:rPr>
        <w:t>Vygotsky</w:t>
      </w:r>
      <w:r w:rsidR="009A0A96" w:rsidRPr="00E358E4">
        <w:rPr>
          <w:rFonts w:ascii="Arial" w:hAnsi="Arial" w:cs="Arial"/>
          <w:color w:val="000000" w:themeColor="text1"/>
          <w:sz w:val="23"/>
          <w:szCs w:val="23"/>
        </w:rPr>
        <w:t xml:space="preserve"> (1934)</w:t>
      </w:r>
      <w:r w:rsidR="002F34F0" w:rsidRPr="00E358E4">
        <w:rPr>
          <w:rFonts w:ascii="Arial" w:hAnsi="Arial" w:cs="Arial"/>
          <w:color w:val="000000" w:themeColor="text1"/>
          <w:sz w:val="23"/>
          <w:szCs w:val="23"/>
        </w:rPr>
        <w:t xml:space="preserve"> </w:t>
      </w:r>
      <w:r w:rsidR="002F34F0" w:rsidRPr="00E358E4">
        <w:rPr>
          <w:rFonts w:ascii="Arial" w:hAnsi="Arial" w:cs="Arial"/>
          <w:sz w:val="23"/>
          <w:szCs w:val="23"/>
        </w:rPr>
        <w:t>states that</w:t>
      </w:r>
      <w:r w:rsidR="006F39B7" w:rsidRPr="00E358E4">
        <w:rPr>
          <w:rFonts w:ascii="Arial" w:hAnsi="Arial" w:cs="Arial"/>
          <w:sz w:val="23"/>
          <w:szCs w:val="23"/>
        </w:rPr>
        <w:t xml:space="preserve"> </w:t>
      </w:r>
      <w:r w:rsidR="00186456" w:rsidRPr="00E358E4">
        <w:rPr>
          <w:rFonts w:ascii="Arial" w:hAnsi="Arial" w:cs="Arial"/>
          <w:sz w:val="23"/>
          <w:szCs w:val="23"/>
        </w:rPr>
        <w:t>development can’t be separated from social context</w:t>
      </w:r>
      <w:r w:rsidR="002F34F0" w:rsidRPr="00E358E4">
        <w:rPr>
          <w:rFonts w:ascii="Arial" w:hAnsi="Arial" w:cs="Arial"/>
          <w:sz w:val="23"/>
          <w:szCs w:val="23"/>
        </w:rPr>
        <w:t>,</w:t>
      </w:r>
      <w:r w:rsidR="00186456" w:rsidRPr="00E358E4">
        <w:rPr>
          <w:rFonts w:ascii="Arial" w:hAnsi="Arial" w:cs="Arial"/>
          <w:sz w:val="23"/>
          <w:szCs w:val="23"/>
        </w:rPr>
        <w:t xml:space="preserve"> </w:t>
      </w:r>
      <w:r w:rsidR="002F34F0" w:rsidRPr="00E358E4">
        <w:rPr>
          <w:rFonts w:ascii="Arial" w:hAnsi="Arial" w:cs="Arial"/>
          <w:sz w:val="23"/>
          <w:szCs w:val="23"/>
        </w:rPr>
        <w:t xml:space="preserve">therefore the </w:t>
      </w:r>
      <w:r w:rsidR="00030FEB" w:rsidRPr="00E358E4">
        <w:rPr>
          <w:rFonts w:ascii="Arial" w:hAnsi="Arial" w:cs="Arial"/>
          <w:sz w:val="23"/>
          <w:szCs w:val="23"/>
        </w:rPr>
        <w:t xml:space="preserve">lower-ability </w:t>
      </w:r>
      <w:r w:rsidR="002F34F0" w:rsidRPr="00E358E4">
        <w:rPr>
          <w:rFonts w:ascii="Arial" w:hAnsi="Arial" w:cs="Arial"/>
          <w:sz w:val="23"/>
          <w:szCs w:val="23"/>
        </w:rPr>
        <w:t>learners</w:t>
      </w:r>
      <w:r w:rsidR="00D741B1" w:rsidRPr="00E358E4">
        <w:rPr>
          <w:rFonts w:ascii="Arial" w:hAnsi="Arial" w:cs="Arial"/>
          <w:sz w:val="23"/>
          <w:szCs w:val="23"/>
        </w:rPr>
        <w:t xml:space="preserve"> aren’t benefitting from the social interactions of the ‘more knowledgeable other’</w:t>
      </w:r>
      <w:r w:rsidR="00030FEB" w:rsidRPr="00E358E4">
        <w:rPr>
          <w:rFonts w:ascii="Arial" w:hAnsi="Arial" w:cs="Arial"/>
          <w:sz w:val="23"/>
          <w:szCs w:val="23"/>
        </w:rPr>
        <w:t xml:space="preserve"> in the classroom</w:t>
      </w:r>
      <w:r w:rsidR="00DA2A41" w:rsidRPr="00E358E4">
        <w:rPr>
          <w:rFonts w:ascii="Arial" w:hAnsi="Arial" w:cs="Arial"/>
          <w:sz w:val="23"/>
          <w:szCs w:val="23"/>
        </w:rPr>
        <w:t>.</w:t>
      </w:r>
      <w:r w:rsidR="003839AE" w:rsidRPr="00E358E4">
        <w:rPr>
          <w:rFonts w:ascii="Arial" w:hAnsi="Arial" w:cs="Arial"/>
          <w:sz w:val="23"/>
          <w:szCs w:val="23"/>
        </w:rPr>
        <w:t xml:space="preserve"> </w:t>
      </w:r>
      <w:r w:rsidR="006F369A" w:rsidRPr="00E358E4">
        <w:rPr>
          <w:rFonts w:ascii="Arial" w:hAnsi="Arial" w:cs="Arial"/>
          <w:sz w:val="23"/>
          <w:szCs w:val="23"/>
        </w:rPr>
        <w:t>Yet t</w:t>
      </w:r>
      <w:r w:rsidR="003467DC" w:rsidRPr="00E358E4">
        <w:rPr>
          <w:rFonts w:ascii="Arial" w:hAnsi="Arial" w:cs="Arial"/>
          <w:sz w:val="23"/>
          <w:szCs w:val="23"/>
        </w:rPr>
        <w:t>he support of a MKO</w:t>
      </w:r>
      <w:r w:rsidR="00A94C44" w:rsidRPr="00E358E4">
        <w:rPr>
          <w:rFonts w:ascii="Arial" w:hAnsi="Arial" w:cs="Arial"/>
          <w:sz w:val="23"/>
          <w:szCs w:val="23"/>
        </w:rPr>
        <w:t xml:space="preserve"> is essential to a child’s learning</w:t>
      </w:r>
      <w:r w:rsidR="00C24023" w:rsidRPr="00E358E4">
        <w:rPr>
          <w:rFonts w:ascii="Arial" w:hAnsi="Arial" w:cs="Arial"/>
          <w:sz w:val="23"/>
          <w:szCs w:val="23"/>
        </w:rPr>
        <w:t xml:space="preserve"> however</w:t>
      </w:r>
      <w:r w:rsidR="00A94C44" w:rsidRPr="00E358E4">
        <w:rPr>
          <w:rFonts w:ascii="Arial" w:hAnsi="Arial" w:cs="Arial"/>
          <w:sz w:val="23"/>
          <w:szCs w:val="23"/>
        </w:rPr>
        <w:t>,</w:t>
      </w:r>
      <w:r w:rsidR="006F369A" w:rsidRPr="00E358E4">
        <w:rPr>
          <w:rFonts w:ascii="Arial" w:hAnsi="Arial" w:cs="Arial"/>
          <w:sz w:val="23"/>
          <w:szCs w:val="23"/>
        </w:rPr>
        <w:t xml:space="preserve"> as</w:t>
      </w:r>
      <w:r w:rsidR="00A94C44" w:rsidRPr="00E358E4">
        <w:rPr>
          <w:rFonts w:ascii="Arial" w:hAnsi="Arial" w:cs="Arial"/>
          <w:sz w:val="23"/>
          <w:szCs w:val="23"/>
        </w:rPr>
        <w:t xml:space="preserve"> it can </w:t>
      </w:r>
      <w:r w:rsidR="00BF4732" w:rsidRPr="00E358E4">
        <w:rPr>
          <w:rFonts w:ascii="Arial" w:hAnsi="Arial" w:cs="Arial"/>
          <w:sz w:val="23"/>
          <w:szCs w:val="23"/>
        </w:rPr>
        <w:t>guide them through their zone of proximal development allow</w:t>
      </w:r>
      <w:r w:rsidR="00DA2A41" w:rsidRPr="00E358E4">
        <w:rPr>
          <w:rFonts w:ascii="Arial" w:hAnsi="Arial" w:cs="Arial"/>
          <w:sz w:val="23"/>
          <w:szCs w:val="23"/>
        </w:rPr>
        <w:t>ing</w:t>
      </w:r>
      <w:r w:rsidR="00BF4732" w:rsidRPr="00E358E4">
        <w:rPr>
          <w:rFonts w:ascii="Arial" w:hAnsi="Arial" w:cs="Arial"/>
          <w:sz w:val="23"/>
          <w:szCs w:val="23"/>
        </w:rPr>
        <w:t xml:space="preserve"> them to achieve their aims</w:t>
      </w:r>
      <w:sdt>
        <w:sdtPr>
          <w:rPr>
            <w:rFonts w:ascii="Arial" w:hAnsi="Arial" w:cs="Arial"/>
            <w:sz w:val="23"/>
            <w:szCs w:val="23"/>
          </w:rPr>
          <w:id w:val="208695382"/>
          <w:citation/>
        </w:sdtPr>
        <w:sdtEndPr/>
        <w:sdtContent>
          <w:r w:rsidR="00D50575" w:rsidRPr="00E358E4">
            <w:rPr>
              <w:rFonts w:ascii="Arial" w:hAnsi="Arial" w:cs="Arial"/>
              <w:sz w:val="23"/>
              <w:szCs w:val="23"/>
            </w:rPr>
            <w:fldChar w:fldCharType="begin"/>
          </w:r>
          <w:r w:rsidR="00D50575" w:rsidRPr="00E358E4">
            <w:rPr>
              <w:rFonts w:ascii="Arial" w:hAnsi="Arial" w:cs="Arial"/>
              <w:sz w:val="23"/>
              <w:szCs w:val="23"/>
            </w:rPr>
            <w:instrText xml:space="preserve"> CITATION Sau23 \l 2057 </w:instrText>
          </w:r>
          <w:r w:rsidR="00D50575" w:rsidRPr="00E358E4">
            <w:rPr>
              <w:rFonts w:ascii="Arial" w:hAnsi="Arial" w:cs="Arial"/>
              <w:sz w:val="23"/>
              <w:szCs w:val="23"/>
            </w:rPr>
            <w:fldChar w:fldCharType="separate"/>
          </w:r>
          <w:r w:rsidR="00D50575" w:rsidRPr="00E358E4">
            <w:rPr>
              <w:rFonts w:ascii="Arial" w:hAnsi="Arial" w:cs="Arial"/>
              <w:noProof/>
              <w:sz w:val="23"/>
              <w:szCs w:val="23"/>
            </w:rPr>
            <w:t xml:space="preserve"> (Mcleod, 2023)</w:t>
          </w:r>
          <w:r w:rsidR="00D50575" w:rsidRPr="00E358E4">
            <w:rPr>
              <w:rFonts w:ascii="Arial" w:hAnsi="Arial" w:cs="Arial"/>
              <w:sz w:val="23"/>
              <w:szCs w:val="23"/>
            </w:rPr>
            <w:fldChar w:fldCharType="end"/>
          </w:r>
        </w:sdtContent>
      </w:sdt>
      <w:r w:rsidR="00BF4732" w:rsidRPr="00E358E4">
        <w:rPr>
          <w:rFonts w:ascii="Arial" w:hAnsi="Arial" w:cs="Arial"/>
          <w:sz w:val="23"/>
          <w:szCs w:val="23"/>
        </w:rPr>
        <w:t>.</w:t>
      </w:r>
    </w:p>
    <w:p w14:paraId="47CE035B" w14:textId="2A0AD88D" w:rsidR="006076BE" w:rsidRPr="00E358E4" w:rsidRDefault="00BF4732" w:rsidP="00E358E4">
      <w:pPr>
        <w:spacing w:line="360" w:lineRule="auto"/>
        <w:rPr>
          <w:rFonts w:ascii="Arial" w:hAnsi="Arial" w:cs="Arial"/>
          <w:sz w:val="23"/>
          <w:szCs w:val="23"/>
        </w:rPr>
      </w:pPr>
      <w:r w:rsidRPr="00E358E4">
        <w:rPr>
          <w:rFonts w:ascii="Arial" w:hAnsi="Arial" w:cs="Arial"/>
          <w:sz w:val="23"/>
          <w:szCs w:val="23"/>
        </w:rPr>
        <w:t xml:space="preserve"> </w:t>
      </w:r>
      <w:r w:rsidR="0070049F" w:rsidRPr="00E358E4">
        <w:rPr>
          <w:rFonts w:ascii="Arial" w:hAnsi="Arial" w:cs="Arial"/>
          <w:sz w:val="23"/>
          <w:szCs w:val="23"/>
        </w:rPr>
        <w:t xml:space="preserve">According to a new </w:t>
      </w:r>
      <w:r w:rsidR="00FE2019" w:rsidRPr="00E358E4">
        <w:rPr>
          <w:rFonts w:ascii="Arial" w:hAnsi="Arial" w:cs="Arial"/>
          <w:sz w:val="23"/>
          <w:szCs w:val="23"/>
        </w:rPr>
        <w:t xml:space="preserve">research conducted by the </w:t>
      </w:r>
      <w:proofErr w:type="gramStart"/>
      <w:r w:rsidR="00FE2019" w:rsidRPr="00E358E4">
        <w:rPr>
          <w:rFonts w:ascii="Arial" w:hAnsi="Arial" w:cs="Arial"/>
          <w:sz w:val="23"/>
          <w:szCs w:val="23"/>
        </w:rPr>
        <w:t xml:space="preserve">UCL </w:t>
      </w:r>
      <w:r w:rsidR="005A3BFA" w:rsidRPr="00E358E4">
        <w:rPr>
          <w:rFonts w:ascii="Arial" w:hAnsi="Arial" w:cs="Arial"/>
          <w:sz w:val="23"/>
          <w:szCs w:val="23"/>
        </w:rPr>
        <w:t>,</w:t>
      </w:r>
      <w:proofErr w:type="gramEnd"/>
      <w:r w:rsidR="005A3BFA" w:rsidRPr="00E358E4">
        <w:rPr>
          <w:rFonts w:ascii="Arial" w:hAnsi="Arial" w:cs="Arial"/>
          <w:sz w:val="23"/>
          <w:szCs w:val="23"/>
        </w:rPr>
        <w:t xml:space="preserve"> the practice o</w:t>
      </w:r>
      <w:r w:rsidR="00D40BAD" w:rsidRPr="00E358E4">
        <w:rPr>
          <w:rFonts w:ascii="Arial" w:hAnsi="Arial" w:cs="Arial"/>
          <w:sz w:val="23"/>
          <w:szCs w:val="23"/>
        </w:rPr>
        <w:t>f</w:t>
      </w:r>
      <w:r w:rsidR="005A3BFA" w:rsidRPr="00E358E4">
        <w:rPr>
          <w:rFonts w:ascii="Arial" w:hAnsi="Arial" w:cs="Arial"/>
          <w:sz w:val="23"/>
          <w:szCs w:val="23"/>
        </w:rPr>
        <w:t xml:space="preserve"> grouping children based on their ability is detrimental to their confidence and self-esteem</w:t>
      </w:r>
      <w:sdt>
        <w:sdtPr>
          <w:rPr>
            <w:rFonts w:ascii="Arial" w:hAnsi="Arial" w:cs="Arial"/>
            <w:sz w:val="23"/>
            <w:szCs w:val="23"/>
          </w:rPr>
          <w:id w:val="-242797954"/>
          <w:citation/>
        </w:sdtPr>
        <w:sdtEndPr/>
        <w:sdtContent>
          <w:r w:rsidR="007C28D2" w:rsidRPr="00E358E4">
            <w:rPr>
              <w:rFonts w:ascii="Arial" w:hAnsi="Arial" w:cs="Arial"/>
              <w:sz w:val="23"/>
              <w:szCs w:val="23"/>
            </w:rPr>
            <w:fldChar w:fldCharType="begin"/>
          </w:r>
          <w:r w:rsidR="007C28D2" w:rsidRPr="00E358E4">
            <w:rPr>
              <w:rFonts w:ascii="Arial" w:hAnsi="Arial" w:cs="Arial"/>
              <w:sz w:val="23"/>
              <w:szCs w:val="23"/>
            </w:rPr>
            <w:instrText xml:space="preserve"> CITATION UCL20 \l 2057 </w:instrText>
          </w:r>
          <w:r w:rsidR="007C28D2" w:rsidRPr="00E358E4">
            <w:rPr>
              <w:rFonts w:ascii="Arial" w:hAnsi="Arial" w:cs="Arial"/>
              <w:sz w:val="23"/>
              <w:szCs w:val="23"/>
            </w:rPr>
            <w:fldChar w:fldCharType="separate"/>
          </w:r>
          <w:r w:rsidR="007C28D2" w:rsidRPr="00E358E4">
            <w:rPr>
              <w:rFonts w:ascii="Arial" w:hAnsi="Arial" w:cs="Arial"/>
              <w:noProof/>
              <w:sz w:val="23"/>
              <w:szCs w:val="23"/>
            </w:rPr>
            <w:t xml:space="preserve"> (Education, 2020)</w:t>
          </w:r>
          <w:r w:rsidR="007C28D2" w:rsidRPr="00E358E4">
            <w:rPr>
              <w:rFonts w:ascii="Arial" w:hAnsi="Arial" w:cs="Arial"/>
              <w:sz w:val="23"/>
              <w:szCs w:val="23"/>
            </w:rPr>
            <w:fldChar w:fldCharType="end"/>
          </w:r>
        </w:sdtContent>
      </w:sdt>
      <w:r w:rsidR="005E4F98" w:rsidRPr="00E358E4">
        <w:rPr>
          <w:rFonts w:ascii="Arial" w:hAnsi="Arial" w:cs="Arial"/>
          <w:sz w:val="23"/>
          <w:szCs w:val="23"/>
        </w:rPr>
        <w:t xml:space="preserve">. </w:t>
      </w:r>
      <w:r w:rsidR="004078FB" w:rsidRPr="00E358E4">
        <w:rPr>
          <w:rFonts w:ascii="Arial" w:hAnsi="Arial" w:cs="Arial"/>
          <w:sz w:val="23"/>
          <w:szCs w:val="23"/>
        </w:rPr>
        <w:t xml:space="preserve">Young Minds (2016) explains that Self-esteem is how we think about ourselves and is reflective of our emotional evaluation of self-worth; this concept begins to grow and develop in a child's early years. </w:t>
      </w:r>
      <w:r w:rsidR="00335111" w:rsidRPr="00E358E4">
        <w:rPr>
          <w:rFonts w:ascii="Arial" w:hAnsi="Arial" w:cs="Arial"/>
          <w:sz w:val="23"/>
          <w:szCs w:val="23"/>
        </w:rPr>
        <w:t>Therefore,</w:t>
      </w:r>
      <w:r w:rsidR="004078FB" w:rsidRPr="00E358E4">
        <w:rPr>
          <w:rFonts w:ascii="Arial" w:hAnsi="Arial" w:cs="Arial"/>
          <w:sz w:val="23"/>
          <w:szCs w:val="23"/>
        </w:rPr>
        <w:t xml:space="preserve"> it would be difficult for children placed in </w:t>
      </w:r>
      <w:r w:rsidR="00B971DA" w:rsidRPr="00E358E4">
        <w:rPr>
          <w:rFonts w:ascii="Arial" w:hAnsi="Arial" w:cs="Arial"/>
          <w:sz w:val="23"/>
          <w:szCs w:val="23"/>
        </w:rPr>
        <w:t>low ability</w:t>
      </w:r>
      <w:r w:rsidR="004078FB" w:rsidRPr="00E358E4">
        <w:rPr>
          <w:rFonts w:ascii="Arial" w:hAnsi="Arial" w:cs="Arial"/>
          <w:sz w:val="23"/>
          <w:szCs w:val="23"/>
        </w:rPr>
        <w:t xml:space="preserve"> grouping to value themselves and their work enough to </w:t>
      </w:r>
      <w:r w:rsidR="00DF751A" w:rsidRPr="00E358E4">
        <w:rPr>
          <w:rFonts w:ascii="Arial" w:hAnsi="Arial" w:cs="Arial"/>
          <w:sz w:val="23"/>
          <w:szCs w:val="23"/>
        </w:rPr>
        <w:t>engage</w:t>
      </w:r>
      <w:r w:rsidR="004078FB" w:rsidRPr="00E358E4">
        <w:rPr>
          <w:rFonts w:ascii="Arial" w:hAnsi="Arial" w:cs="Arial"/>
          <w:sz w:val="23"/>
          <w:szCs w:val="23"/>
        </w:rPr>
        <w:t xml:space="preserve"> in class if </w:t>
      </w:r>
      <w:r w:rsidR="004078FB" w:rsidRPr="00E358E4">
        <w:rPr>
          <w:rFonts w:ascii="Arial" w:hAnsi="Arial" w:cs="Arial"/>
          <w:sz w:val="23"/>
          <w:szCs w:val="23"/>
        </w:rPr>
        <w:lastRenderedPageBreak/>
        <w:t xml:space="preserve">they've been put in a pre-labelled </w:t>
      </w:r>
      <w:r w:rsidR="00850F4F" w:rsidRPr="00E358E4">
        <w:rPr>
          <w:rFonts w:ascii="Arial" w:hAnsi="Arial" w:cs="Arial"/>
          <w:sz w:val="23"/>
          <w:szCs w:val="23"/>
        </w:rPr>
        <w:t>category</w:t>
      </w:r>
      <w:r w:rsidR="004078FB" w:rsidRPr="00E358E4">
        <w:rPr>
          <w:rFonts w:ascii="Arial" w:hAnsi="Arial" w:cs="Arial"/>
          <w:sz w:val="23"/>
          <w:szCs w:val="23"/>
        </w:rPr>
        <w:t xml:space="preserve"> in which they don't strive to achieve more. Bandura (1977, 1989) states that positive self-esteem also has close links to, and can influence a child's feelings of, actual and perceived competence, or self-efficacy'</w:t>
      </w:r>
      <w:sdt>
        <w:sdtPr>
          <w:rPr>
            <w:rFonts w:ascii="Arial" w:hAnsi="Arial" w:cs="Arial"/>
            <w:sz w:val="23"/>
            <w:szCs w:val="23"/>
          </w:rPr>
          <w:id w:val="265420304"/>
          <w:citation/>
        </w:sdtPr>
        <w:sdtEndPr/>
        <w:sdtContent>
          <w:r w:rsidR="00FA715C" w:rsidRPr="00E358E4">
            <w:rPr>
              <w:rFonts w:ascii="Arial" w:hAnsi="Arial" w:cs="Arial"/>
              <w:sz w:val="23"/>
              <w:szCs w:val="23"/>
            </w:rPr>
            <w:fldChar w:fldCharType="begin"/>
          </w:r>
          <w:r w:rsidR="00FA715C" w:rsidRPr="00E358E4">
            <w:rPr>
              <w:rFonts w:ascii="Arial" w:hAnsi="Arial" w:cs="Arial"/>
              <w:sz w:val="23"/>
              <w:szCs w:val="23"/>
            </w:rPr>
            <w:instrText xml:space="preserve"> CITATION Col17 \l 2057 </w:instrText>
          </w:r>
          <w:r w:rsidR="00FA715C" w:rsidRPr="00E358E4">
            <w:rPr>
              <w:rFonts w:ascii="Arial" w:hAnsi="Arial" w:cs="Arial"/>
              <w:sz w:val="23"/>
              <w:szCs w:val="23"/>
            </w:rPr>
            <w:fldChar w:fldCharType="separate"/>
          </w:r>
          <w:r w:rsidR="00FA715C" w:rsidRPr="00E358E4">
            <w:rPr>
              <w:rFonts w:ascii="Arial" w:hAnsi="Arial" w:cs="Arial"/>
              <w:noProof/>
              <w:sz w:val="23"/>
              <w:szCs w:val="23"/>
            </w:rPr>
            <w:t xml:space="preserve"> (Colin Howard, 2017)</w:t>
          </w:r>
          <w:r w:rsidR="00FA715C" w:rsidRPr="00E358E4">
            <w:rPr>
              <w:rFonts w:ascii="Arial" w:hAnsi="Arial" w:cs="Arial"/>
              <w:sz w:val="23"/>
              <w:szCs w:val="23"/>
            </w:rPr>
            <w:fldChar w:fldCharType="end"/>
          </w:r>
        </w:sdtContent>
      </w:sdt>
      <w:r w:rsidR="004078FB" w:rsidRPr="00E358E4">
        <w:rPr>
          <w:rFonts w:ascii="Arial" w:hAnsi="Arial" w:cs="Arial"/>
          <w:sz w:val="23"/>
          <w:szCs w:val="23"/>
        </w:rPr>
        <w:t>. According to the Department for Education's Research Report (November 2019 page 3) It is noted that children in higher ability-grouping are more confident individuals with higher self-esteem and therefore achieve higher-academic scores due to their strong belief in their abilities</w:t>
      </w:r>
      <w:sdt>
        <w:sdtPr>
          <w:rPr>
            <w:rFonts w:ascii="Arial" w:hAnsi="Arial" w:cs="Arial"/>
            <w:sz w:val="23"/>
            <w:szCs w:val="23"/>
          </w:rPr>
          <w:id w:val="616803638"/>
          <w:citation/>
        </w:sdtPr>
        <w:sdtEndPr/>
        <w:sdtContent>
          <w:r w:rsidR="000E2EDD" w:rsidRPr="00E358E4">
            <w:rPr>
              <w:rFonts w:ascii="Arial" w:hAnsi="Arial" w:cs="Arial"/>
              <w:sz w:val="23"/>
              <w:szCs w:val="23"/>
            </w:rPr>
            <w:fldChar w:fldCharType="begin"/>
          </w:r>
          <w:r w:rsidR="000E2EDD" w:rsidRPr="00E358E4">
            <w:rPr>
              <w:rFonts w:ascii="Arial" w:hAnsi="Arial" w:cs="Arial"/>
              <w:sz w:val="23"/>
              <w:szCs w:val="23"/>
            </w:rPr>
            <w:instrText xml:space="preserve"> CITATION Les \l 2057 </w:instrText>
          </w:r>
          <w:r w:rsidR="000E2EDD" w:rsidRPr="00E358E4">
            <w:rPr>
              <w:rFonts w:ascii="Arial" w:hAnsi="Arial" w:cs="Arial"/>
              <w:sz w:val="23"/>
              <w:szCs w:val="23"/>
            </w:rPr>
            <w:fldChar w:fldCharType="separate"/>
          </w:r>
          <w:r w:rsidR="000E2EDD" w:rsidRPr="00E358E4">
            <w:rPr>
              <w:rFonts w:ascii="Arial" w:hAnsi="Arial" w:cs="Arial"/>
              <w:noProof/>
              <w:sz w:val="23"/>
              <w:szCs w:val="23"/>
            </w:rPr>
            <w:t xml:space="preserve"> (Vorhaus)</w:t>
          </w:r>
          <w:r w:rsidR="000E2EDD" w:rsidRPr="00E358E4">
            <w:rPr>
              <w:rFonts w:ascii="Arial" w:hAnsi="Arial" w:cs="Arial"/>
              <w:sz w:val="23"/>
              <w:szCs w:val="23"/>
            </w:rPr>
            <w:fldChar w:fldCharType="end"/>
          </w:r>
        </w:sdtContent>
      </w:sdt>
      <w:r w:rsidR="000E2EDD" w:rsidRPr="00E358E4">
        <w:rPr>
          <w:rFonts w:ascii="Arial" w:hAnsi="Arial" w:cs="Arial"/>
          <w:sz w:val="23"/>
          <w:szCs w:val="23"/>
        </w:rPr>
        <w:t>.</w:t>
      </w:r>
    </w:p>
    <w:p w14:paraId="4B8144D5" w14:textId="5DE0C84F" w:rsidR="008E5E40" w:rsidRPr="00E358E4" w:rsidRDefault="005F2DA3" w:rsidP="00E358E4">
      <w:pPr>
        <w:spacing w:line="360" w:lineRule="auto"/>
        <w:rPr>
          <w:rFonts w:ascii="Arial" w:hAnsi="Arial" w:cs="Arial"/>
          <w:sz w:val="23"/>
          <w:szCs w:val="23"/>
        </w:rPr>
      </w:pPr>
      <w:r w:rsidRPr="00E358E4">
        <w:rPr>
          <w:rFonts w:ascii="Arial" w:hAnsi="Arial" w:cs="Arial"/>
          <w:sz w:val="23"/>
          <w:szCs w:val="23"/>
        </w:rPr>
        <w:t xml:space="preserve">The </w:t>
      </w:r>
      <w:r w:rsidR="00BE6F97" w:rsidRPr="00E358E4">
        <w:rPr>
          <w:rFonts w:ascii="Arial" w:hAnsi="Arial" w:cs="Arial"/>
          <w:sz w:val="23"/>
          <w:szCs w:val="23"/>
        </w:rPr>
        <w:t>Welsh</w:t>
      </w:r>
      <w:r w:rsidRPr="00E358E4">
        <w:rPr>
          <w:rFonts w:ascii="Arial" w:hAnsi="Arial" w:cs="Arial"/>
          <w:sz w:val="23"/>
          <w:szCs w:val="23"/>
        </w:rPr>
        <w:t xml:space="preserve"> </w:t>
      </w:r>
      <w:r w:rsidR="00422498" w:rsidRPr="00E358E4">
        <w:rPr>
          <w:rFonts w:ascii="Arial" w:hAnsi="Arial" w:cs="Arial"/>
          <w:sz w:val="23"/>
          <w:szCs w:val="23"/>
        </w:rPr>
        <w:t>G</w:t>
      </w:r>
      <w:r w:rsidRPr="00E358E4">
        <w:rPr>
          <w:rFonts w:ascii="Arial" w:hAnsi="Arial" w:cs="Arial"/>
          <w:sz w:val="23"/>
          <w:szCs w:val="23"/>
        </w:rPr>
        <w:t xml:space="preserve">overnment framework </w:t>
      </w:r>
      <w:r w:rsidR="00BE6F97" w:rsidRPr="00E358E4">
        <w:rPr>
          <w:rFonts w:ascii="Arial" w:hAnsi="Arial" w:cs="Arial"/>
          <w:sz w:val="23"/>
          <w:szCs w:val="23"/>
        </w:rPr>
        <w:t xml:space="preserve">for emotional wellbeing emphasises on the importance of </w:t>
      </w:r>
      <w:r w:rsidR="00BF67BB" w:rsidRPr="00E358E4">
        <w:rPr>
          <w:rFonts w:ascii="Arial" w:hAnsi="Arial" w:cs="Arial"/>
          <w:sz w:val="23"/>
          <w:szCs w:val="23"/>
        </w:rPr>
        <w:t xml:space="preserve">schools addressing their weaknesses </w:t>
      </w:r>
      <w:r w:rsidR="00EE18F0" w:rsidRPr="00E358E4">
        <w:rPr>
          <w:rFonts w:ascii="Arial" w:hAnsi="Arial" w:cs="Arial"/>
          <w:sz w:val="23"/>
          <w:szCs w:val="23"/>
        </w:rPr>
        <w:t>affecting learners and teaching staff alike, and how they</w:t>
      </w:r>
      <w:r w:rsidR="00353869" w:rsidRPr="00E358E4">
        <w:rPr>
          <w:rFonts w:ascii="Arial" w:hAnsi="Arial" w:cs="Arial"/>
          <w:sz w:val="23"/>
          <w:szCs w:val="23"/>
        </w:rPr>
        <w:t xml:space="preserve"> can</w:t>
      </w:r>
      <w:r w:rsidR="00EE18F0" w:rsidRPr="00E358E4">
        <w:rPr>
          <w:rFonts w:ascii="Arial" w:hAnsi="Arial" w:cs="Arial"/>
          <w:sz w:val="23"/>
          <w:szCs w:val="23"/>
        </w:rPr>
        <w:t xml:space="preserve"> tackle these issues moving forward</w:t>
      </w:r>
      <w:sdt>
        <w:sdtPr>
          <w:rPr>
            <w:rFonts w:ascii="Arial" w:hAnsi="Arial" w:cs="Arial"/>
            <w:sz w:val="23"/>
            <w:szCs w:val="23"/>
          </w:rPr>
          <w:id w:val="-1195384883"/>
          <w:citation/>
        </w:sdtPr>
        <w:sdtEndPr/>
        <w:sdtContent>
          <w:r w:rsidR="00353869" w:rsidRPr="00E358E4">
            <w:rPr>
              <w:rFonts w:ascii="Arial" w:hAnsi="Arial" w:cs="Arial"/>
              <w:sz w:val="23"/>
              <w:szCs w:val="23"/>
            </w:rPr>
            <w:fldChar w:fldCharType="begin"/>
          </w:r>
          <w:r w:rsidR="00353869" w:rsidRPr="00E358E4">
            <w:rPr>
              <w:rFonts w:ascii="Arial" w:hAnsi="Arial" w:cs="Arial"/>
              <w:sz w:val="23"/>
              <w:szCs w:val="23"/>
            </w:rPr>
            <w:instrText xml:space="preserve"> CITATION Wel21 \l 2057 </w:instrText>
          </w:r>
          <w:r w:rsidR="00353869" w:rsidRPr="00E358E4">
            <w:rPr>
              <w:rFonts w:ascii="Arial" w:hAnsi="Arial" w:cs="Arial"/>
              <w:sz w:val="23"/>
              <w:szCs w:val="23"/>
            </w:rPr>
            <w:fldChar w:fldCharType="separate"/>
          </w:r>
          <w:r w:rsidR="00353869" w:rsidRPr="00E358E4">
            <w:rPr>
              <w:rFonts w:ascii="Arial" w:hAnsi="Arial" w:cs="Arial"/>
              <w:noProof/>
              <w:sz w:val="23"/>
              <w:szCs w:val="23"/>
            </w:rPr>
            <w:t xml:space="preserve"> (Wales, 2021)</w:t>
          </w:r>
          <w:r w:rsidR="00353869" w:rsidRPr="00E358E4">
            <w:rPr>
              <w:rFonts w:ascii="Arial" w:hAnsi="Arial" w:cs="Arial"/>
              <w:sz w:val="23"/>
              <w:szCs w:val="23"/>
            </w:rPr>
            <w:fldChar w:fldCharType="end"/>
          </w:r>
        </w:sdtContent>
      </w:sdt>
      <w:r w:rsidR="00353869" w:rsidRPr="00E358E4">
        <w:rPr>
          <w:rFonts w:ascii="Arial" w:hAnsi="Arial" w:cs="Arial"/>
          <w:sz w:val="23"/>
          <w:szCs w:val="23"/>
        </w:rPr>
        <w:t>.</w:t>
      </w:r>
      <w:r w:rsidR="00422498" w:rsidRPr="00E358E4">
        <w:rPr>
          <w:rFonts w:ascii="Arial" w:hAnsi="Arial" w:cs="Arial"/>
          <w:sz w:val="23"/>
          <w:szCs w:val="23"/>
        </w:rPr>
        <w:t xml:space="preserve"> </w:t>
      </w:r>
      <w:r w:rsidR="00EC3669" w:rsidRPr="00E358E4">
        <w:rPr>
          <w:rFonts w:ascii="Arial" w:hAnsi="Arial" w:cs="Arial"/>
          <w:sz w:val="23"/>
          <w:szCs w:val="23"/>
        </w:rPr>
        <w:t>In addition, the Welsh Government has adopted</w:t>
      </w:r>
      <w:r w:rsidR="005F7490" w:rsidRPr="00E358E4">
        <w:rPr>
          <w:rFonts w:ascii="Arial" w:hAnsi="Arial" w:cs="Arial"/>
          <w:sz w:val="23"/>
          <w:szCs w:val="23"/>
        </w:rPr>
        <w:t xml:space="preserve"> Donaldson’s</w:t>
      </w:r>
      <w:r w:rsidR="00EC3669" w:rsidRPr="00E358E4">
        <w:rPr>
          <w:rFonts w:ascii="Arial" w:hAnsi="Arial" w:cs="Arial"/>
          <w:sz w:val="23"/>
          <w:szCs w:val="23"/>
        </w:rPr>
        <w:t xml:space="preserve"> four purposes for the Curriculum for Wales,</w:t>
      </w:r>
      <w:r w:rsidR="00180BFE" w:rsidRPr="00E358E4">
        <w:rPr>
          <w:rFonts w:ascii="Arial" w:hAnsi="Arial" w:cs="Arial"/>
          <w:sz w:val="23"/>
          <w:szCs w:val="23"/>
        </w:rPr>
        <w:t xml:space="preserve"> including ‘Healthy, Confident </w:t>
      </w:r>
      <w:proofErr w:type="gramStart"/>
      <w:r w:rsidR="0086272C" w:rsidRPr="00E358E4">
        <w:rPr>
          <w:rFonts w:ascii="Arial" w:hAnsi="Arial" w:cs="Arial"/>
          <w:sz w:val="23"/>
          <w:szCs w:val="23"/>
        </w:rPr>
        <w:t>individuals</w:t>
      </w:r>
      <w:r w:rsidR="00B971DA" w:rsidRPr="00E358E4">
        <w:rPr>
          <w:rFonts w:ascii="Arial" w:hAnsi="Arial" w:cs="Arial"/>
          <w:sz w:val="23"/>
          <w:szCs w:val="23"/>
        </w:rPr>
        <w:t>’</w:t>
      </w:r>
      <w:proofErr w:type="gramEnd"/>
      <w:r w:rsidR="007F4963" w:rsidRPr="00E358E4">
        <w:rPr>
          <w:rFonts w:ascii="Arial" w:hAnsi="Arial" w:cs="Arial"/>
          <w:sz w:val="23"/>
          <w:szCs w:val="23"/>
        </w:rPr>
        <w:t>.</w:t>
      </w:r>
      <w:r w:rsidR="00543568" w:rsidRPr="00E358E4">
        <w:rPr>
          <w:rFonts w:ascii="Arial" w:hAnsi="Arial" w:cs="Arial"/>
          <w:sz w:val="23"/>
          <w:szCs w:val="23"/>
        </w:rPr>
        <w:t xml:space="preserve"> </w:t>
      </w:r>
      <w:r w:rsidR="00B37E52" w:rsidRPr="00E358E4">
        <w:rPr>
          <w:rFonts w:ascii="Arial" w:hAnsi="Arial" w:cs="Arial"/>
          <w:sz w:val="23"/>
          <w:szCs w:val="23"/>
        </w:rPr>
        <w:t xml:space="preserve">Healthy, confident individuals are those who have a strong sense of self and </w:t>
      </w:r>
      <w:r w:rsidR="00B971DA" w:rsidRPr="00E358E4">
        <w:rPr>
          <w:rFonts w:ascii="Arial" w:hAnsi="Arial" w:cs="Arial"/>
          <w:sz w:val="23"/>
          <w:szCs w:val="23"/>
        </w:rPr>
        <w:t>can</w:t>
      </w:r>
      <w:r w:rsidR="00B37E52" w:rsidRPr="00E358E4">
        <w:rPr>
          <w:rFonts w:ascii="Arial" w:hAnsi="Arial" w:cs="Arial"/>
          <w:sz w:val="23"/>
          <w:szCs w:val="23"/>
        </w:rPr>
        <w:t xml:space="preserve"> navigate the world with resilience and grace. They are grounded in their values and beliefs, and they have a deep understanding of the impact of their choices on their physical and mental well-being. They are also able to build and maintain positive relationships, and they are not afraid to face challenges</w:t>
      </w:r>
      <w:sdt>
        <w:sdtPr>
          <w:rPr>
            <w:rFonts w:ascii="Arial" w:hAnsi="Arial" w:cs="Arial"/>
            <w:sz w:val="23"/>
            <w:szCs w:val="23"/>
          </w:rPr>
          <w:id w:val="1519422914"/>
          <w:citation/>
        </w:sdtPr>
        <w:sdtEndPr/>
        <w:sdtContent>
          <w:r w:rsidR="001C522F" w:rsidRPr="00E358E4">
            <w:rPr>
              <w:rFonts w:ascii="Arial" w:hAnsi="Arial" w:cs="Arial"/>
              <w:sz w:val="23"/>
              <w:szCs w:val="23"/>
            </w:rPr>
            <w:fldChar w:fldCharType="begin"/>
          </w:r>
          <w:r w:rsidR="001C522F" w:rsidRPr="00E358E4">
            <w:rPr>
              <w:rFonts w:ascii="Arial" w:hAnsi="Arial" w:cs="Arial"/>
              <w:sz w:val="23"/>
              <w:szCs w:val="23"/>
            </w:rPr>
            <w:instrText xml:space="preserve"> CITATION Pro15 \l 2057 </w:instrText>
          </w:r>
          <w:r w:rsidR="001C522F" w:rsidRPr="00E358E4">
            <w:rPr>
              <w:rFonts w:ascii="Arial" w:hAnsi="Arial" w:cs="Arial"/>
              <w:sz w:val="23"/>
              <w:szCs w:val="23"/>
            </w:rPr>
            <w:fldChar w:fldCharType="separate"/>
          </w:r>
          <w:r w:rsidR="001C522F" w:rsidRPr="00E358E4">
            <w:rPr>
              <w:rFonts w:ascii="Arial" w:hAnsi="Arial" w:cs="Arial"/>
              <w:noProof/>
              <w:sz w:val="23"/>
              <w:szCs w:val="23"/>
            </w:rPr>
            <w:t xml:space="preserve"> (Donaldson, 2015)</w:t>
          </w:r>
          <w:r w:rsidR="001C522F" w:rsidRPr="00E358E4">
            <w:rPr>
              <w:rFonts w:ascii="Arial" w:hAnsi="Arial" w:cs="Arial"/>
              <w:sz w:val="23"/>
              <w:szCs w:val="23"/>
            </w:rPr>
            <w:fldChar w:fldCharType="end"/>
          </w:r>
        </w:sdtContent>
      </w:sdt>
      <w:r w:rsidR="00B37E52" w:rsidRPr="00E358E4">
        <w:rPr>
          <w:rFonts w:ascii="Arial" w:hAnsi="Arial" w:cs="Arial"/>
          <w:sz w:val="23"/>
          <w:szCs w:val="23"/>
        </w:rPr>
        <w:t>.</w:t>
      </w:r>
      <w:r w:rsidR="00B81E6E" w:rsidRPr="00E358E4">
        <w:rPr>
          <w:rFonts w:ascii="Arial" w:hAnsi="Arial" w:cs="Arial"/>
          <w:sz w:val="23"/>
          <w:szCs w:val="23"/>
        </w:rPr>
        <w:t xml:space="preserve"> </w:t>
      </w:r>
      <w:r w:rsidR="00B971DA" w:rsidRPr="00E358E4">
        <w:rPr>
          <w:rFonts w:ascii="Arial" w:hAnsi="Arial" w:cs="Arial"/>
          <w:sz w:val="23"/>
          <w:szCs w:val="23"/>
        </w:rPr>
        <w:t>Regarding</w:t>
      </w:r>
      <w:r w:rsidR="00B81E6E" w:rsidRPr="00E358E4">
        <w:rPr>
          <w:rFonts w:ascii="Arial" w:hAnsi="Arial" w:cs="Arial"/>
          <w:sz w:val="23"/>
          <w:szCs w:val="23"/>
        </w:rPr>
        <w:t xml:space="preserve"> the Critical incident observed however, </w:t>
      </w:r>
      <w:r w:rsidR="00335111" w:rsidRPr="00E358E4">
        <w:rPr>
          <w:rFonts w:ascii="Arial" w:hAnsi="Arial" w:cs="Arial"/>
          <w:sz w:val="23"/>
          <w:szCs w:val="23"/>
        </w:rPr>
        <w:t>it</w:t>
      </w:r>
      <w:r w:rsidR="002932FF" w:rsidRPr="00E358E4">
        <w:rPr>
          <w:rFonts w:ascii="Arial" w:hAnsi="Arial" w:cs="Arial"/>
          <w:sz w:val="23"/>
          <w:szCs w:val="23"/>
        </w:rPr>
        <w:t xml:space="preserve"> is difficult for schools to achieve this as ‘Ability Grouping’ is such a common practice across British classrooms.</w:t>
      </w:r>
      <w:r w:rsidR="002C458F" w:rsidRPr="00E358E4">
        <w:rPr>
          <w:rFonts w:ascii="Arial" w:hAnsi="Arial" w:cs="Arial"/>
          <w:sz w:val="23"/>
          <w:szCs w:val="23"/>
        </w:rPr>
        <w:t xml:space="preserve"> </w:t>
      </w:r>
      <w:r w:rsidR="00335111" w:rsidRPr="00E358E4">
        <w:rPr>
          <w:rFonts w:ascii="Arial" w:hAnsi="Arial" w:cs="Arial"/>
          <w:sz w:val="23"/>
          <w:szCs w:val="23"/>
        </w:rPr>
        <w:t>Therefore,</w:t>
      </w:r>
      <w:r w:rsidR="002C458F" w:rsidRPr="00E358E4">
        <w:rPr>
          <w:rFonts w:ascii="Arial" w:hAnsi="Arial" w:cs="Arial"/>
          <w:sz w:val="23"/>
          <w:szCs w:val="23"/>
        </w:rPr>
        <w:t xml:space="preserve"> the teacher observed cannot be blamed for setting out the </w:t>
      </w:r>
      <w:r w:rsidR="000F316D" w:rsidRPr="00E358E4">
        <w:rPr>
          <w:rFonts w:ascii="Arial" w:hAnsi="Arial" w:cs="Arial"/>
          <w:sz w:val="23"/>
          <w:szCs w:val="23"/>
        </w:rPr>
        <w:t xml:space="preserve">class this way as it is more than likely the whole school </w:t>
      </w:r>
      <w:r w:rsidR="00E63727" w:rsidRPr="00E358E4">
        <w:rPr>
          <w:rFonts w:ascii="Arial" w:hAnsi="Arial" w:cs="Arial"/>
          <w:sz w:val="23"/>
          <w:szCs w:val="23"/>
        </w:rPr>
        <w:t>does the same.</w:t>
      </w:r>
      <w:r w:rsidR="00443399" w:rsidRPr="00E358E4">
        <w:rPr>
          <w:rFonts w:ascii="Arial" w:hAnsi="Arial" w:cs="Arial"/>
          <w:sz w:val="23"/>
          <w:szCs w:val="23"/>
        </w:rPr>
        <w:t xml:space="preserve"> </w:t>
      </w:r>
      <w:r w:rsidR="00FB4C30" w:rsidRPr="00E358E4">
        <w:rPr>
          <w:rFonts w:ascii="Arial" w:hAnsi="Arial" w:cs="Arial"/>
          <w:sz w:val="23"/>
          <w:szCs w:val="23"/>
        </w:rPr>
        <w:t>R</w:t>
      </w:r>
      <w:r w:rsidR="006C6198" w:rsidRPr="00E358E4">
        <w:rPr>
          <w:rFonts w:ascii="Arial" w:hAnsi="Arial" w:cs="Arial"/>
          <w:sz w:val="23"/>
          <w:szCs w:val="23"/>
        </w:rPr>
        <w:t>eiterating</w:t>
      </w:r>
      <w:r w:rsidR="00443399" w:rsidRPr="00E358E4">
        <w:rPr>
          <w:rFonts w:ascii="Arial" w:hAnsi="Arial" w:cs="Arial"/>
          <w:sz w:val="23"/>
          <w:szCs w:val="23"/>
        </w:rPr>
        <w:t xml:space="preserve"> </w:t>
      </w:r>
      <w:r w:rsidR="00A8615B" w:rsidRPr="00E358E4">
        <w:rPr>
          <w:rFonts w:ascii="Arial" w:hAnsi="Arial" w:cs="Arial"/>
          <w:sz w:val="23"/>
          <w:szCs w:val="23"/>
        </w:rPr>
        <w:t xml:space="preserve">Professor </w:t>
      </w:r>
      <w:proofErr w:type="spellStart"/>
      <w:r w:rsidR="00A8615B" w:rsidRPr="00E358E4">
        <w:rPr>
          <w:rFonts w:ascii="Arial" w:hAnsi="Arial" w:cs="Arial"/>
          <w:sz w:val="23"/>
          <w:szCs w:val="23"/>
        </w:rPr>
        <w:t>Flouri’s</w:t>
      </w:r>
      <w:proofErr w:type="spellEnd"/>
      <w:r w:rsidR="00A8615B" w:rsidRPr="00E358E4">
        <w:rPr>
          <w:rFonts w:ascii="Arial" w:hAnsi="Arial" w:cs="Arial"/>
          <w:sz w:val="23"/>
          <w:szCs w:val="23"/>
        </w:rPr>
        <w:t xml:space="preserve"> </w:t>
      </w:r>
      <w:r w:rsidR="008C4708" w:rsidRPr="00E358E4">
        <w:rPr>
          <w:rFonts w:ascii="Arial" w:hAnsi="Arial" w:cs="Arial"/>
          <w:sz w:val="23"/>
          <w:szCs w:val="23"/>
        </w:rPr>
        <w:t xml:space="preserve">study, </w:t>
      </w:r>
      <w:r w:rsidR="006C6198" w:rsidRPr="00E358E4">
        <w:rPr>
          <w:rFonts w:ascii="Arial" w:hAnsi="Arial" w:cs="Arial"/>
          <w:sz w:val="23"/>
          <w:szCs w:val="23"/>
        </w:rPr>
        <w:t xml:space="preserve">ability and attainment </w:t>
      </w:r>
      <w:r w:rsidR="008C4708" w:rsidRPr="00E358E4">
        <w:rPr>
          <w:rFonts w:ascii="Arial" w:hAnsi="Arial" w:cs="Arial"/>
          <w:sz w:val="23"/>
          <w:szCs w:val="23"/>
        </w:rPr>
        <w:t xml:space="preserve">grouping is very common in UK primary schools, with </w:t>
      </w:r>
      <w:r w:rsidR="004747E6" w:rsidRPr="00E358E4">
        <w:rPr>
          <w:rFonts w:ascii="Arial" w:hAnsi="Arial" w:cs="Arial"/>
          <w:sz w:val="23"/>
          <w:szCs w:val="23"/>
        </w:rPr>
        <w:t>8 in 10</w:t>
      </w:r>
      <w:r w:rsidR="008C4708" w:rsidRPr="00E358E4">
        <w:rPr>
          <w:rFonts w:ascii="Arial" w:hAnsi="Arial" w:cs="Arial"/>
          <w:sz w:val="23"/>
          <w:szCs w:val="23"/>
        </w:rPr>
        <w:t xml:space="preserve"> schools using it for seven-year-olds</w:t>
      </w:r>
      <w:sdt>
        <w:sdtPr>
          <w:rPr>
            <w:rFonts w:ascii="Arial" w:hAnsi="Arial" w:cs="Arial"/>
            <w:sz w:val="23"/>
            <w:szCs w:val="23"/>
          </w:rPr>
          <w:id w:val="930783642"/>
          <w:citation/>
        </w:sdtPr>
        <w:sdtEndPr/>
        <w:sdtContent>
          <w:r w:rsidR="00A22996" w:rsidRPr="00E358E4">
            <w:rPr>
              <w:rFonts w:ascii="Arial" w:hAnsi="Arial" w:cs="Arial"/>
              <w:sz w:val="23"/>
              <w:szCs w:val="23"/>
            </w:rPr>
            <w:fldChar w:fldCharType="begin"/>
          </w:r>
          <w:r w:rsidR="00A22996" w:rsidRPr="00E358E4">
            <w:rPr>
              <w:rFonts w:ascii="Arial" w:hAnsi="Arial" w:cs="Arial"/>
              <w:sz w:val="23"/>
              <w:szCs w:val="23"/>
            </w:rPr>
            <w:instrText xml:space="preserve"> CITATION Flo21 \l 2057 </w:instrText>
          </w:r>
          <w:r w:rsidR="00A22996" w:rsidRPr="00E358E4">
            <w:rPr>
              <w:rFonts w:ascii="Arial" w:hAnsi="Arial" w:cs="Arial"/>
              <w:sz w:val="23"/>
              <w:szCs w:val="23"/>
            </w:rPr>
            <w:fldChar w:fldCharType="separate"/>
          </w:r>
          <w:r w:rsidR="00A22996" w:rsidRPr="00E358E4">
            <w:rPr>
              <w:rFonts w:ascii="Arial" w:hAnsi="Arial" w:cs="Arial"/>
              <w:noProof/>
              <w:sz w:val="23"/>
              <w:szCs w:val="23"/>
            </w:rPr>
            <w:t xml:space="preserve"> (Flouri, 2021)</w:t>
          </w:r>
          <w:r w:rsidR="00A22996" w:rsidRPr="00E358E4">
            <w:rPr>
              <w:rFonts w:ascii="Arial" w:hAnsi="Arial" w:cs="Arial"/>
              <w:sz w:val="23"/>
              <w:szCs w:val="23"/>
            </w:rPr>
            <w:fldChar w:fldCharType="end"/>
          </w:r>
        </w:sdtContent>
      </w:sdt>
      <w:r w:rsidR="008C4708" w:rsidRPr="00E358E4">
        <w:rPr>
          <w:rFonts w:ascii="Arial" w:hAnsi="Arial" w:cs="Arial"/>
          <w:sz w:val="23"/>
          <w:szCs w:val="23"/>
        </w:rPr>
        <w:t xml:space="preserve">. </w:t>
      </w:r>
    </w:p>
    <w:p w14:paraId="137DD7FD" w14:textId="3E399279" w:rsidR="0024736E" w:rsidRPr="00E358E4" w:rsidRDefault="00BC3BEA" w:rsidP="00E358E4">
      <w:pPr>
        <w:spacing w:line="360" w:lineRule="auto"/>
        <w:rPr>
          <w:rFonts w:ascii="Arial" w:hAnsi="Arial" w:cs="Arial"/>
          <w:sz w:val="23"/>
          <w:szCs w:val="23"/>
        </w:rPr>
      </w:pPr>
      <w:r w:rsidRPr="00E358E4">
        <w:rPr>
          <w:rFonts w:ascii="Arial" w:hAnsi="Arial" w:cs="Arial"/>
          <w:sz w:val="23"/>
          <w:szCs w:val="23"/>
        </w:rPr>
        <w:t>A child’s self-esteem</w:t>
      </w:r>
      <w:r w:rsidR="00884A6E" w:rsidRPr="00E358E4">
        <w:rPr>
          <w:rFonts w:ascii="Arial" w:hAnsi="Arial" w:cs="Arial"/>
          <w:sz w:val="23"/>
          <w:szCs w:val="23"/>
        </w:rPr>
        <w:t xml:space="preserve"> and</w:t>
      </w:r>
      <w:r w:rsidRPr="00E358E4">
        <w:rPr>
          <w:rFonts w:ascii="Arial" w:hAnsi="Arial" w:cs="Arial"/>
          <w:sz w:val="23"/>
          <w:szCs w:val="23"/>
        </w:rPr>
        <w:t xml:space="preserve"> behaviour could arguably become worse should they find themselves in lower ability grouping</w:t>
      </w:r>
      <w:r w:rsidR="00204E30" w:rsidRPr="00E358E4">
        <w:rPr>
          <w:rFonts w:ascii="Arial" w:hAnsi="Arial" w:cs="Arial"/>
          <w:sz w:val="23"/>
          <w:szCs w:val="23"/>
        </w:rPr>
        <w:t xml:space="preserve"> as they are very aware of it. </w:t>
      </w:r>
      <w:r w:rsidR="008E5E40" w:rsidRPr="00E358E4">
        <w:rPr>
          <w:rFonts w:ascii="Arial" w:hAnsi="Arial" w:cs="Arial"/>
          <w:sz w:val="23"/>
          <w:szCs w:val="23"/>
        </w:rPr>
        <w:t>As shown with t</w:t>
      </w:r>
      <w:r w:rsidR="00446817" w:rsidRPr="00E358E4">
        <w:rPr>
          <w:rFonts w:ascii="Arial" w:hAnsi="Arial" w:cs="Arial"/>
          <w:sz w:val="23"/>
          <w:szCs w:val="23"/>
        </w:rPr>
        <w:t xml:space="preserve">he </w:t>
      </w:r>
      <w:r w:rsidR="008E5E40" w:rsidRPr="00E358E4">
        <w:rPr>
          <w:rFonts w:ascii="Arial" w:hAnsi="Arial" w:cs="Arial"/>
          <w:sz w:val="23"/>
          <w:szCs w:val="23"/>
        </w:rPr>
        <w:t xml:space="preserve">EAL </w:t>
      </w:r>
      <w:r w:rsidR="00270ED7" w:rsidRPr="00E358E4">
        <w:rPr>
          <w:rFonts w:ascii="Arial" w:hAnsi="Arial" w:cs="Arial"/>
          <w:sz w:val="23"/>
          <w:szCs w:val="23"/>
        </w:rPr>
        <w:t>table</w:t>
      </w:r>
      <w:r w:rsidR="008E5E40" w:rsidRPr="00E358E4">
        <w:rPr>
          <w:rFonts w:ascii="Arial" w:hAnsi="Arial" w:cs="Arial"/>
          <w:sz w:val="23"/>
          <w:szCs w:val="23"/>
        </w:rPr>
        <w:t xml:space="preserve"> involved in the critical incident</w:t>
      </w:r>
      <w:r w:rsidR="00270ED7" w:rsidRPr="00E358E4">
        <w:rPr>
          <w:rFonts w:ascii="Arial" w:hAnsi="Arial" w:cs="Arial"/>
          <w:sz w:val="23"/>
          <w:szCs w:val="23"/>
        </w:rPr>
        <w:t xml:space="preserve">, they may have come to a point of exasperation and therefore acceptance that they will always be placed in </w:t>
      </w:r>
      <w:r w:rsidR="006E0FB5" w:rsidRPr="00E358E4">
        <w:rPr>
          <w:rFonts w:ascii="Arial" w:hAnsi="Arial" w:cs="Arial"/>
          <w:sz w:val="23"/>
          <w:szCs w:val="23"/>
        </w:rPr>
        <w:t xml:space="preserve">this less-able </w:t>
      </w:r>
      <w:r w:rsidR="00D866B3" w:rsidRPr="00E358E4">
        <w:rPr>
          <w:rFonts w:ascii="Arial" w:hAnsi="Arial" w:cs="Arial"/>
          <w:sz w:val="23"/>
          <w:szCs w:val="23"/>
        </w:rPr>
        <w:t xml:space="preserve">educational </w:t>
      </w:r>
      <w:r w:rsidR="006E0FB5" w:rsidRPr="00E358E4">
        <w:rPr>
          <w:rFonts w:ascii="Arial" w:hAnsi="Arial" w:cs="Arial"/>
          <w:sz w:val="23"/>
          <w:szCs w:val="23"/>
        </w:rPr>
        <w:t>‘box’.</w:t>
      </w:r>
      <w:r w:rsidR="008E5E40" w:rsidRPr="00E358E4">
        <w:rPr>
          <w:rFonts w:ascii="Arial" w:hAnsi="Arial" w:cs="Arial"/>
          <w:sz w:val="23"/>
          <w:szCs w:val="23"/>
        </w:rPr>
        <w:t xml:space="preserve"> </w:t>
      </w:r>
      <w:r w:rsidR="005F4946" w:rsidRPr="00E358E4">
        <w:rPr>
          <w:rFonts w:ascii="Arial" w:hAnsi="Arial" w:cs="Arial"/>
          <w:sz w:val="23"/>
          <w:szCs w:val="23"/>
        </w:rPr>
        <w:t>Learners become withdrawn</w:t>
      </w:r>
      <w:r w:rsidR="00A45934" w:rsidRPr="00E358E4">
        <w:rPr>
          <w:rFonts w:ascii="Arial" w:hAnsi="Arial" w:cs="Arial"/>
          <w:sz w:val="23"/>
          <w:szCs w:val="23"/>
        </w:rPr>
        <w:t xml:space="preserve">, therefore their self-esteem lowers, and bad behaviour follows. </w:t>
      </w:r>
      <w:r w:rsidR="00204E30" w:rsidRPr="00E358E4">
        <w:rPr>
          <w:rFonts w:ascii="Arial" w:hAnsi="Arial" w:cs="Arial"/>
          <w:sz w:val="23"/>
          <w:szCs w:val="23"/>
        </w:rPr>
        <w:t xml:space="preserve">Howard Becker’s (1963) </w:t>
      </w:r>
      <w:r w:rsidR="00CD0AB0" w:rsidRPr="00E358E4">
        <w:rPr>
          <w:rFonts w:ascii="Arial" w:hAnsi="Arial" w:cs="Arial"/>
          <w:sz w:val="23"/>
          <w:szCs w:val="23"/>
        </w:rPr>
        <w:t xml:space="preserve">labelling theory </w:t>
      </w:r>
      <w:r w:rsidR="00284B98" w:rsidRPr="00E358E4">
        <w:rPr>
          <w:rFonts w:ascii="Arial" w:hAnsi="Arial" w:cs="Arial"/>
          <w:sz w:val="23"/>
          <w:szCs w:val="23"/>
        </w:rPr>
        <w:t>is based on the idea that a person's sense of self is shaped by how others interact with them and the labels they give them.</w:t>
      </w:r>
      <w:r w:rsidR="00E96D96" w:rsidRPr="00E358E4">
        <w:rPr>
          <w:rFonts w:ascii="Arial" w:hAnsi="Arial" w:cs="Arial"/>
          <w:sz w:val="23"/>
          <w:szCs w:val="23"/>
        </w:rPr>
        <w:t xml:space="preserve"> Labelling theory is a sociological approach to understanding deviance that focuses on how people are </w:t>
      </w:r>
      <w:r w:rsidR="00D54771" w:rsidRPr="00E358E4">
        <w:rPr>
          <w:rFonts w:ascii="Arial" w:hAnsi="Arial" w:cs="Arial"/>
          <w:sz w:val="23"/>
          <w:szCs w:val="23"/>
        </w:rPr>
        <w:t>labelled</w:t>
      </w:r>
      <w:r w:rsidR="00E96D96" w:rsidRPr="00E358E4">
        <w:rPr>
          <w:rFonts w:ascii="Arial" w:hAnsi="Arial" w:cs="Arial"/>
          <w:sz w:val="23"/>
          <w:szCs w:val="23"/>
        </w:rPr>
        <w:t xml:space="preserve"> as deviant by those in power and how this </w:t>
      </w:r>
      <w:r w:rsidR="00D54771" w:rsidRPr="00E358E4">
        <w:rPr>
          <w:rFonts w:ascii="Arial" w:hAnsi="Arial" w:cs="Arial"/>
          <w:sz w:val="23"/>
          <w:szCs w:val="23"/>
        </w:rPr>
        <w:t>labelling</w:t>
      </w:r>
      <w:r w:rsidR="00E96D96" w:rsidRPr="00E358E4">
        <w:rPr>
          <w:rFonts w:ascii="Arial" w:hAnsi="Arial" w:cs="Arial"/>
          <w:sz w:val="23"/>
          <w:szCs w:val="23"/>
        </w:rPr>
        <w:t xml:space="preserve"> can affect their </w:t>
      </w:r>
      <w:r w:rsidR="00D54771" w:rsidRPr="00E358E4">
        <w:rPr>
          <w:rFonts w:ascii="Arial" w:hAnsi="Arial" w:cs="Arial"/>
          <w:sz w:val="23"/>
          <w:szCs w:val="23"/>
        </w:rPr>
        <w:t>behaviour</w:t>
      </w:r>
      <w:r w:rsidR="00E96D96" w:rsidRPr="00E358E4">
        <w:rPr>
          <w:rFonts w:ascii="Arial" w:hAnsi="Arial" w:cs="Arial"/>
          <w:sz w:val="23"/>
          <w:szCs w:val="23"/>
        </w:rPr>
        <w:t>.</w:t>
      </w:r>
      <w:r w:rsidR="004B1FB6" w:rsidRPr="00E358E4">
        <w:rPr>
          <w:rFonts w:ascii="Arial" w:hAnsi="Arial" w:cs="Arial"/>
          <w:sz w:val="23"/>
          <w:szCs w:val="23"/>
        </w:rPr>
        <w:t xml:space="preserve"> Becker also</w:t>
      </w:r>
      <w:r w:rsidR="00D172C9" w:rsidRPr="00E358E4">
        <w:rPr>
          <w:rFonts w:ascii="Arial" w:hAnsi="Arial" w:cs="Arial"/>
          <w:sz w:val="23"/>
          <w:szCs w:val="23"/>
        </w:rPr>
        <w:t xml:space="preserve"> </w:t>
      </w:r>
      <w:r w:rsidR="004B1FB6" w:rsidRPr="00E358E4">
        <w:rPr>
          <w:rFonts w:ascii="Arial" w:hAnsi="Arial" w:cs="Arial"/>
          <w:sz w:val="23"/>
          <w:szCs w:val="23"/>
        </w:rPr>
        <w:t>argued that deviance is not something that people are born with, but rather a label that is attached to them by others</w:t>
      </w:r>
      <w:sdt>
        <w:sdtPr>
          <w:rPr>
            <w:rFonts w:ascii="Arial" w:hAnsi="Arial" w:cs="Arial"/>
            <w:sz w:val="23"/>
            <w:szCs w:val="23"/>
          </w:rPr>
          <w:id w:val="1859929615"/>
          <w:citation/>
        </w:sdtPr>
        <w:sdtEndPr/>
        <w:sdtContent>
          <w:r w:rsidR="00C80F8D" w:rsidRPr="00E358E4">
            <w:rPr>
              <w:rFonts w:ascii="Arial" w:hAnsi="Arial" w:cs="Arial"/>
              <w:sz w:val="23"/>
              <w:szCs w:val="23"/>
            </w:rPr>
            <w:fldChar w:fldCharType="begin"/>
          </w:r>
          <w:r w:rsidR="00C80F8D" w:rsidRPr="00E358E4">
            <w:rPr>
              <w:rFonts w:ascii="Arial" w:hAnsi="Arial" w:cs="Arial"/>
              <w:sz w:val="23"/>
              <w:szCs w:val="23"/>
            </w:rPr>
            <w:instrText xml:space="preserve"> CITATION Cha23 \l 2057 </w:instrText>
          </w:r>
          <w:r w:rsidR="00C80F8D" w:rsidRPr="00E358E4">
            <w:rPr>
              <w:rFonts w:ascii="Arial" w:hAnsi="Arial" w:cs="Arial"/>
              <w:sz w:val="23"/>
              <w:szCs w:val="23"/>
            </w:rPr>
            <w:fldChar w:fldCharType="separate"/>
          </w:r>
          <w:r w:rsidR="00C80F8D" w:rsidRPr="00E358E4">
            <w:rPr>
              <w:rFonts w:ascii="Arial" w:hAnsi="Arial" w:cs="Arial"/>
              <w:noProof/>
              <w:sz w:val="23"/>
              <w:szCs w:val="23"/>
            </w:rPr>
            <w:t xml:space="preserve"> (Nickerson, 2023)</w:t>
          </w:r>
          <w:r w:rsidR="00C80F8D" w:rsidRPr="00E358E4">
            <w:rPr>
              <w:rFonts w:ascii="Arial" w:hAnsi="Arial" w:cs="Arial"/>
              <w:sz w:val="23"/>
              <w:szCs w:val="23"/>
            </w:rPr>
            <w:fldChar w:fldCharType="end"/>
          </w:r>
        </w:sdtContent>
      </w:sdt>
      <w:r w:rsidR="004B1FB6" w:rsidRPr="00E358E4">
        <w:rPr>
          <w:rFonts w:ascii="Arial" w:hAnsi="Arial" w:cs="Arial"/>
          <w:sz w:val="23"/>
          <w:szCs w:val="23"/>
        </w:rPr>
        <w:t>.</w:t>
      </w:r>
      <w:r w:rsidR="00E20A7A" w:rsidRPr="00E358E4">
        <w:rPr>
          <w:rFonts w:ascii="Arial" w:hAnsi="Arial" w:cs="Arial"/>
          <w:sz w:val="23"/>
          <w:szCs w:val="23"/>
        </w:rPr>
        <w:t xml:space="preserve"> </w:t>
      </w:r>
      <w:r w:rsidR="00341DE5" w:rsidRPr="00E358E4">
        <w:rPr>
          <w:rFonts w:ascii="Arial" w:hAnsi="Arial" w:cs="Arial"/>
          <w:sz w:val="23"/>
          <w:szCs w:val="23"/>
        </w:rPr>
        <w:t xml:space="preserve">Regardless of a child’s </w:t>
      </w:r>
      <w:r w:rsidR="008A0F2C" w:rsidRPr="00E358E4">
        <w:rPr>
          <w:rFonts w:ascii="Arial" w:hAnsi="Arial" w:cs="Arial"/>
          <w:sz w:val="23"/>
          <w:szCs w:val="23"/>
        </w:rPr>
        <w:t>ethnicity</w:t>
      </w:r>
      <w:r w:rsidR="00E441EA" w:rsidRPr="00E358E4">
        <w:rPr>
          <w:rFonts w:ascii="Arial" w:hAnsi="Arial" w:cs="Arial"/>
          <w:sz w:val="23"/>
          <w:szCs w:val="23"/>
        </w:rPr>
        <w:t xml:space="preserve"> or</w:t>
      </w:r>
      <w:r w:rsidR="008A0F2C" w:rsidRPr="00E358E4">
        <w:rPr>
          <w:rFonts w:ascii="Arial" w:hAnsi="Arial" w:cs="Arial"/>
          <w:sz w:val="23"/>
          <w:szCs w:val="23"/>
        </w:rPr>
        <w:t xml:space="preserve"> social background</w:t>
      </w:r>
      <w:r w:rsidR="00E441EA" w:rsidRPr="00E358E4">
        <w:rPr>
          <w:rFonts w:ascii="Arial" w:hAnsi="Arial" w:cs="Arial"/>
          <w:sz w:val="23"/>
          <w:szCs w:val="23"/>
        </w:rPr>
        <w:t xml:space="preserve">, every child deserves </w:t>
      </w:r>
      <w:r w:rsidR="003A1168" w:rsidRPr="00E358E4">
        <w:rPr>
          <w:rFonts w:ascii="Arial" w:hAnsi="Arial" w:cs="Arial"/>
          <w:sz w:val="23"/>
          <w:szCs w:val="23"/>
        </w:rPr>
        <w:t xml:space="preserve">the same opportunities </w:t>
      </w:r>
      <w:r w:rsidR="003A1168" w:rsidRPr="00E358E4">
        <w:rPr>
          <w:rFonts w:ascii="Arial" w:hAnsi="Arial" w:cs="Arial"/>
          <w:sz w:val="23"/>
          <w:szCs w:val="23"/>
        </w:rPr>
        <w:lastRenderedPageBreak/>
        <w:t xml:space="preserve">educationally. Despite English being an additional language to them, the children in the critical incident on the ‘EAL’ table </w:t>
      </w:r>
      <w:r w:rsidR="005E09E7" w:rsidRPr="00E358E4">
        <w:rPr>
          <w:rFonts w:ascii="Arial" w:hAnsi="Arial" w:cs="Arial"/>
          <w:sz w:val="23"/>
          <w:szCs w:val="23"/>
        </w:rPr>
        <w:t xml:space="preserve">would seemingly do better if they weren’t in a labelled </w:t>
      </w:r>
      <w:r w:rsidR="003E5D31" w:rsidRPr="00E358E4">
        <w:rPr>
          <w:rFonts w:ascii="Arial" w:hAnsi="Arial" w:cs="Arial"/>
          <w:sz w:val="23"/>
          <w:szCs w:val="23"/>
        </w:rPr>
        <w:t>cohort</w:t>
      </w:r>
      <w:r w:rsidR="00EC2FEF" w:rsidRPr="00E358E4">
        <w:rPr>
          <w:rFonts w:ascii="Arial" w:hAnsi="Arial" w:cs="Arial"/>
          <w:sz w:val="23"/>
          <w:szCs w:val="23"/>
        </w:rPr>
        <w:t>, but rather mixed in with the other children of the class.</w:t>
      </w:r>
      <w:r w:rsidR="003E5A2E" w:rsidRPr="00E358E4">
        <w:rPr>
          <w:rFonts w:ascii="Arial" w:hAnsi="Arial" w:cs="Arial"/>
          <w:sz w:val="23"/>
          <w:szCs w:val="23"/>
        </w:rPr>
        <w:t xml:space="preserve"> </w:t>
      </w:r>
      <w:r w:rsidR="009074FD" w:rsidRPr="00E358E4">
        <w:rPr>
          <w:rFonts w:ascii="Arial" w:hAnsi="Arial" w:cs="Arial"/>
          <w:sz w:val="23"/>
          <w:szCs w:val="23"/>
        </w:rPr>
        <w:t>Arguably</w:t>
      </w:r>
      <w:r w:rsidR="00793B29" w:rsidRPr="00E358E4">
        <w:rPr>
          <w:rFonts w:ascii="Arial" w:hAnsi="Arial" w:cs="Arial"/>
          <w:sz w:val="23"/>
          <w:szCs w:val="23"/>
        </w:rPr>
        <w:t>,</w:t>
      </w:r>
      <w:r w:rsidR="009074FD" w:rsidRPr="00E358E4">
        <w:rPr>
          <w:rFonts w:ascii="Arial" w:hAnsi="Arial" w:cs="Arial"/>
          <w:sz w:val="23"/>
          <w:szCs w:val="23"/>
        </w:rPr>
        <w:t xml:space="preserve"> t</w:t>
      </w:r>
      <w:r w:rsidR="00793B29" w:rsidRPr="00E358E4">
        <w:rPr>
          <w:rFonts w:ascii="Arial" w:hAnsi="Arial" w:cs="Arial"/>
          <w:sz w:val="23"/>
          <w:szCs w:val="23"/>
        </w:rPr>
        <w:t>he</w:t>
      </w:r>
      <w:r w:rsidR="009074FD" w:rsidRPr="00E358E4">
        <w:rPr>
          <w:rFonts w:ascii="Arial" w:hAnsi="Arial" w:cs="Arial"/>
          <w:sz w:val="23"/>
          <w:szCs w:val="23"/>
        </w:rPr>
        <w:t xml:space="preserve"> sooner we start this </w:t>
      </w:r>
      <w:r w:rsidR="008065CD" w:rsidRPr="00E358E4">
        <w:rPr>
          <w:rFonts w:ascii="Arial" w:hAnsi="Arial" w:cs="Arial"/>
          <w:sz w:val="23"/>
          <w:szCs w:val="23"/>
        </w:rPr>
        <w:t>in schools from the minute a child starts education, the better.</w:t>
      </w:r>
      <w:r w:rsidR="00B403EA" w:rsidRPr="00E358E4">
        <w:rPr>
          <w:rFonts w:ascii="Arial" w:hAnsi="Arial" w:cs="Arial"/>
          <w:sz w:val="23"/>
          <w:szCs w:val="23"/>
        </w:rPr>
        <w:t xml:space="preserve"> </w:t>
      </w:r>
      <w:r w:rsidR="00A51F41" w:rsidRPr="00E358E4">
        <w:rPr>
          <w:rFonts w:ascii="Arial" w:hAnsi="Arial" w:cs="Arial"/>
          <w:sz w:val="23"/>
          <w:szCs w:val="23"/>
        </w:rPr>
        <w:t>A recent UK report recommended that early intervention bec</w:t>
      </w:r>
      <w:r w:rsidR="00246EF8" w:rsidRPr="00E358E4">
        <w:rPr>
          <w:rFonts w:ascii="Arial" w:hAnsi="Arial" w:cs="Arial"/>
          <w:sz w:val="23"/>
          <w:szCs w:val="23"/>
        </w:rPr>
        <w:t>a</w:t>
      </w:r>
      <w:r w:rsidR="00A51F41" w:rsidRPr="00E358E4">
        <w:rPr>
          <w:rFonts w:ascii="Arial" w:hAnsi="Arial" w:cs="Arial"/>
          <w:sz w:val="23"/>
          <w:szCs w:val="23"/>
        </w:rPr>
        <w:t>me a central part of government policy and practice, and of children's services. The report defined early intervention as 'general approaches, and the specific policies and programmes, which help to give children the social and emotional foundation they need to reach their full potential (Allen 2011)</w:t>
      </w:r>
      <w:sdt>
        <w:sdtPr>
          <w:rPr>
            <w:rFonts w:ascii="Arial" w:hAnsi="Arial" w:cs="Arial"/>
            <w:sz w:val="23"/>
            <w:szCs w:val="23"/>
          </w:rPr>
          <w:id w:val="765885451"/>
          <w:citation/>
        </w:sdtPr>
        <w:sdtEndPr/>
        <w:sdtContent>
          <w:r w:rsidR="00CA0A81" w:rsidRPr="00E358E4">
            <w:rPr>
              <w:rFonts w:ascii="Arial" w:hAnsi="Arial" w:cs="Arial"/>
              <w:sz w:val="23"/>
              <w:szCs w:val="23"/>
            </w:rPr>
            <w:fldChar w:fldCharType="begin"/>
          </w:r>
          <w:r w:rsidR="00CA0A81" w:rsidRPr="00E358E4">
            <w:rPr>
              <w:rFonts w:ascii="Arial" w:hAnsi="Arial" w:cs="Arial"/>
              <w:sz w:val="23"/>
              <w:szCs w:val="23"/>
            </w:rPr>
            <w:instrText xml:space="preserve"> CITATION Jan16 \l 2057 </w:instrText>
          </w:r>
          <w:r w:rsidR="00CA0A81" w:rsidRPr="00E358E4">
            <w:rPr>
              <w:rFonts w:ascii="Arial" w:hAnsi="Arial" w:cs="Arial"/>
              <w:sz w:val="23"/>
              <w:szCs w:val="23"/>
            </w:rPr>
            <w:fldChar w:fldCharType="separate"/>
          </w:r>
          <w:r w:rsidR="00CA0A81" w:rsidRPr="00E358E4">
            <w:rPr>
              <w:rFonts w:ascii="Arial" w:hAnsi="Arial" w:cs="Arial"/>
              <w:noProof/>
              <w:sz w:val="23"/>
              <w:szCs w:val="23"/>
            </w:rPr>
            <w:t xml:space="preserve"> (Janet Rose, 2016)</w:t>
          </w:r>
          <w:r w:rsidR="00CA0A81" w:rsidRPr="00E358E4">
            <w:rPr>
              <w:rFonts w:ascii="Arial" w:hAnsi="Arial" w:cs="Arial"/>
              <w:sz w:val="23"/>
              <w:szCs w:val="23"/>
            </w:rPr>
            <w:fldChar w:fldCharType="end"/>
          </w:r>
        </w:sdtContent>
      </w:sdt>
      <w:r w:rsidR="00A51F41" w:rsidRPr="00E358E4">
        <w:rPr>
          <w:rFonts w:ascii="Arial" w:hAnsi="Arial" w:cs="Arial"/>
          <w:sz w:val="23"/>
          <w:szCs w:val="23"/>
        </w:rPr>
        <w:t>.</w:t>
      </w:r>
    </w:p>
    <w:p w14:paraId="34282AAD" w14:textId="635474AC" w:rsidR="00CD0AB0" w:rsidRPr="00E358E4" w:rsidRDefault="00A40166" w:rsidP="00E358E4">
      <w:pPr>
        <w:spacing w:line="360" w:lineRule="auto"/>
        <w:rPr>
          <w:rFonts w:ascii="Arial" w:hAnsi="Arial" w:cs="Arial"/>
          <w:b/>
          <w:bCs/>
          <w:sz w:val="23"/>
          <w:szCs w:val="23"/>
          <w:u w:val="single"/>
        </w:rPr>
      </w:pPr>
      <w:r w:rsidRPr="00E358E4">
        <w:rPr>
          <w:rFonts w:ascii="Arial" w:hAnsi="Arial" w:cs="Arial"/>
          <w:b/>
          <w:bCs/>
          <w:sz w:val="23"/>
          <w:szCs w:val="23"/>
          <w:u w:val="single"/>
        </w:rPr>
        <w:t>Case Study</w:t>
      </w:r>
    </w:p>
    <w:p w14:paraId="16764F67" w14:textId="7C8B35DA" w:rsidR="00460136" w:rsidRPr="00E358E4" w:rsidRDefault="0085453F" w:rsidP="00E358E4">
      <w:pPr>
        <w:spacing w:line="360" w:lineRule="auto"/>
        <w:rPr>
          <w:rFonts w:ascii="Arial" w:hAnsi="Arial" w:cs="Arial"/>
          <w:sz w:val="23"/>
          <w:szCs w:val="23"/>
        </w:rPr>
      </w:pPr>
      <w:r w:rsidRPr="00E358E4">
        <w:rPr>
          <w:rFonts w:ascii="Arial" w:hAnsi="Arial" w:cs="Arial"/>
          <w:sz w:val="23"/>
          <w:szCs w:val="23"/>
        </w:rPr>
        <w:t xml:space="preserve">The critical incident observed </w:t>
      </w:r>
      <w:r w:rsidR="00F228D6" w:rsidRPr="00E358E4">
        <w:rPr>
          <w:rFonts w:ascii="Arial" w:hAnsi="Arial" w:cs="Arial"/>
          <w:sz w:val="23"/>
          <w:szCs w:val="23"/>
        </w:rPr>
        <w:t xml:space="preserve">happened in a class of approximately </w:t>
      </w:r>
      <w:r w:rsidR="009C2C00" w:rsidRPr="00E358E4">
        <w:rPr>
          <w:rFonts w:ascii="Arial" w:hAnsi="Arial" w:cs="Arial"/>
          <w:sz w:val="23"/>
          <w:szCs w:val="23"/>
        </w:rPr>
        <w:t>twenty-four</w:t>
      </w:r>
      <w:r w:rsidR="00F228D6" w:rsidRPr="00E358E4">
        <w:rPr>
          <w:rFonts w:ascii="Arial" w:hAnsi="Arial" w:cs="Arial"/>
          <w:sz w:val="23"/>
          <w:szCs w:val="23"/>
        </w:rPr>
        <w:t xml:space="preserve"> pupils</w:t>
      </w:r>
      <w:r w:rsidR="00301615" w:rsidRPr="00E358E4">
        <w:rPr>
          <w:rFonts w:ascii="Arial" w:hAnsi="Arial" w:cs="Arial"/>
          <w:sz w:val="23"/>
          <w:szCs w:val="23"/>
        </w:rPr>
        <w:t xml:space="preserve">. </w:t>
      </w:r>
      <w:r w:rsidR="00F37ACE" w:rsidRPr="00E358E4">
        <w:rPr>
          <w:rFonts w:ascii="Arial" w:hAnsi="Arial" w:cs="Arial"/>
          <w:sz w:val="23"/>
          <w:szCs w:val="23"/>
        </w:rPr>
        <w:t xml:space="preserve">Once more, the class was set out in ability grouping from table to table. </w:t>
      </w:r>
      <w:r w:rsidR="00D92CCD" w:rsidRPr="00E358E4">
        <w:rPr>
          <w:rFonts w:ascii="Arial" w:hAnsi="Arial" w:cs="Arial"/>
          <w:sz w:val="23"/>
          <w:szCs w:val="23"/>
        </w:rPr>
        <w:t>Piaget</w:t>
      </w:r>
      <w:r w:rsidR="000B7A47" w:rsidRPr="00E358E4">
        <w:rPr>
          <w:rFonts w:ascii="Arial" w:hAnsi="Arial" w:cs="Arial"/>
          <w:sz w:val="23"/>
          <w:szCs w:val="23"/>
        </w:rPr>
        <w:t>’s</w:t>
      </w:r>
      <w:r w:rsidR="003C341C" w:rsidRPr="00E358E4">
        <w:rPr>
          <w:rFonts w:ascii="Arial" w:hAnsi="Arial" w:cs="Arial"/>
          <w:sz w:val="23"/>
          <w:szCs w:val="23"/>
        </w:rPr>
        <w:t xml:space="preserve"> constructivist</w:t>
      </w:r>
      <w:r w:rsidR="000B7A47" w:rsidRPr="00E358E4">
        <w:rPr>
          <w:rFonts w:ascii="Arial" w:hAnsi="Arial" w:cs="Arial"/>
          <w:sz w:val="23"/>
          <w:szCs w:val="23"/>
        </w:rPr>
        <w:t xml:space="preserve"> framework supports this approach as </w:t>
      </w:r>
      <w:r w:rsidR="00886729" w:rsidRPr="00E358E4">
        <w:rPr>
          <w:rFonts w:ascii="Arial" w:hAnsi="Arial" w:cs="Arial"/>
          <w:sz w:val="23"/>
          <w:szCs w:val="23"/>
        </w:rPr>
        <w:t xml:space="preserve">ability grouping </w:t>
      </w:r>
      <w:r w:rsidR="00C64CB5" w:rsidRPr="00E358E4">
        <w:rPr>
          <w:rFonts w:ascii="Arial" w:hAnsi="Arial" w:cs="Arial"/>
          <w:sz w:val="23"/>
          <w:szCs w:val="23"/>
        </w:rPr>
        <w:t xml:space="preserve">arguably helps </w:t>
      </w:r>
      <w:r w:rsidR="00886729" w:rsidRPr="00E358E4">
        <w:rPr>
          <w:rFonts w:ascii="Arial" w:hAnsi="Arial" w:cs="Arial"/>
          <w:sz w:val="23"/>
          <w:szCs w:val="23"/>
        </w:rPr>
        <w:t>children learn at an appropriate pace that would benefit them the most</w:t>
      </w:r>
      <w:r w:rsidR="00C64CB5" w:rsidRPr="00E358E4">
        <w:rPr>
          <w:rFonts w:ascii="Arial" w:hAnsi="Arial" w:cs="Arial"/>
          <w:sz w:val="23"/>
          <w:szCs w:val="23"/>
        </w:rPr>
        <w:t>.</w:t>
      </w:r>
      <w:r w:rsidR="00E878CC" w:rsidRPr="00E358E4">
        <w:rPr>
          <w:rFonts w:ascii="Arial" w:hAnsi="Arial" w:cs="Arial"/>
          <w:sz w:val="23"/>
          <w:szCs w:val="23"/>
        </w:rPr>
        <w:t xml:space="preserve"> Piaget </w:t>
      </w:r>
      <w:r w:rsidR="009E0786" w:rsidRPr="00E358E4">
        <w:rPr>
          <w:rFonts w:ascii="Arial" w:hAnsi="Arial" w:cs="Arial"/>
          <w:sz w:val="23"/>
          <w:szCs w:val="23"/>
        </w:rPr>
        <w:t xml:space="preserve">challenged the usual methods of </w:t>
      </w:r>
      <w:r w:rsidR="002036E1" w:rsidRPr="00E358E4">
        <w:rPr>
          <w:rFonts w:ascii="Arial" w:hAnsi="Arial" w:cs="Arial"/>
          <w:sz w:val="23"/>
          <w:szCs w:val="23"/>
        </w:rPr>
        <w:t>education as</w:t>
      </w:r>
      <w:r w:rsidR="009E0786" w:rsidRPr="00E358E4">
        <w:rPr>
          <w:rFonts w:ascii="Arial" w:hAnsi="Arial" w:cs="Arial"/>
          <w:sz w:val="23"/>
          <w:szCs w:val="23"/>
        </w:rPr>
        <w:t xml:space="preserve"> he </w:t>
      </w:r>
      <w:r w:rsidR="002036E1" w:rsidRPr="00E358E4">
        <w:rPr>
          <w:rFonts w:ascii="Arial" w:hAnsi="Arial" w:cs="Arial"/>
          <w:sz w:val="23"/>
          <w:szCs w:val="23"/>
        </w:rPr>
        <w:t xml:space="preserve">believed a child is an active learner </w:t>
      </w:r>
      <w:r w:rsidR="006F576C" w:rsidRPr="00E358E4">
        <w:rPr>
          <w:rFonts w:ascii="Arial" w:hAnsi="Arial" w:cs="Arial"/>
          <w:sz w:val="23"/>
          <w:szCs w:val="23"/>
        </w:rPr>
        <w:t xml:space="preserve">who is always absorbing what’s going on around them, as well as the </w:t>
      </w:r>
      <w:r w:rsidR="00947FEA" w:rsidRPr="00E358E4">
        <w:rPr>
          <w:rFonts w:ascii="Arial" w:hAnsi="Arial" w:cs="Arial"/>
          <w:sz w:val="23"/>
          <w:szCs w:val="23"/>
        </w:rPr>
        <w:t>children and adults they share their time and space with</w:t>
      </w:r>
      <w:sdt>
        <w:sdtPr>
          <w:rPr>
            <w:rFonts w:ascii="Arial" w:hAnsi="Arial" w:cs="Arial"/>
            <w:sz w:val="23"/>
            <w:szCs w:val="23"/>
          </w:rPr>
          <w:id w:val="-552846031"/>
          <w:citation/>
        </w:sdtPr>
        <w:sdtEndPr/>
        <w:sdtContent>
          <w:r w:rsidR="007B7B26" w:rsidRPr="00E358E4">
            <w:rPr>
              <w:rFonts w:ascii="Arial" w:hAnsi="Arial" w:cs="Arial"/>
              <w:sz w:val="23"/>
              <w:szCs w:val="23"/>
            </w:rPr>
            <w:fldChar w:fldCharType="begin"/>
          </w:r>
          <w:r w:rsidR="007B7B26" w:rsidRPr="00E358E4">
            <w:rPr>
              <w:rFonts w:ascii="Arial" w:hAnsi="Arial" w:cs="Arial"/>
              <w:sz w:val="23"/>
              <w:szCs w:val="23"/>
            </w:rPr>
            <w:instrText xml:space="preserve"> CITATION Ann14 \l 2057 </w:instrText>
          </w:r>
          <w:r w:rsidR="007B7B26" w:rsidRPr="00E358E4">
            <w:rPr>
              <w:rFonts w:ascii="Arial" w:hAnsi="Arial" w:cs="Arial"/>
              <w:sz w:val="23"/>
              <w:szCs w:val="23"/>
            </w:rPr>
            <w:fldChar w:fldCharType="separate"/>
          </w:r>
          <w:r w:rsidR="007B7B26" w:rsidRPr="00E358E4">
            <w:rPr>
              <w:rFonts w:ascii="Arial" w:hAnsi="Arial" w:cs="Arial"/>
              <w:noProof/>
              <w:sz w:val="23"/>
              <w:szCs w:val="23"/>
            </w:rPr>
            <w:t xml:space="preserve"> (Pettersen, 2014)</w:t>
          </w:r>
          <w:r w:rsidR="007B7B26" w:rsidRPr="00E358E4">
            <w:rPr>
              <w:rFonts w:ascii="Arial" w:hAnsi="Arial" w:cs="Arial"/>
              <w:sz w:val="23"/>
              <w:szCs w:val="23"/>
            </w:rPr>
            <w:fldChar w:fldCharType="end"/>
          </w:r>
        </w:sdtContent>
      </w:sdt>
      <w:r w:rsidR="00947FEA" w:rsidRPr="00E358E4">
        <w:rPr>
          <w:rFonts w:ascii="Arial" w:hAnsi="Arial" w:cs="Arial"/>
          <w:sz w:val="23"/>
          <w:szCs w:val="23"/>
        </w:rPr>
        <w:t>.</w:t>
      </w:r>
      <w:r w:rsidR="00886729" w:rsidRPr="00E358E4">
        <w:rPr>
          <w:rFonts w:ascii="Arial" w:hAnsi="Arial" w:cs="Arial"/>
          <w:sz w:val="23"/>
          <w:szCs w:val="23"/>
        </w:rPr>
        <w:t xml:space="preserve"> </w:t>
      </w:r>
      <w:r w:rsidR="00DF637A" w:rsidRPr="00E358E4">
        <w:rPr>
          <w:rFonts w:ascii="Arial" w:hAnsi="Arial" w:cs="Arial"/>
          <w:sz w:val="23"/>
          <w:szCs w:val="23"/>
        </w:rPr>
        <w:t xml:space="preserve">It was made </w:t>
      </w:r>
      <w:r w:rsidR="00512B89" w:rsidRPr="00E358E4">
        <w:rPr>
          <w:rFonts w:ascii="Arial" w:hAnsi="Arial" w:cs="Arial"/>
          <w:sz w:val="23"/>
          <w:szCs w:val="23"/>
        </w:rPr>
        <w:t>apparent</w:t>
      </w:r>
      <w:r w:rsidR="00DF637A" w:rsidRPr="00E358E4">
        <w:rPr>
          <w:rFonts w:ascii="Arial" w:hAnsi="Arial" w:cs="Arial"/>
          <w:sz w:val="23"/>
          <w:szCs w:val="23"/>
        </w:rPr>
        <w:t xml:space="preserve"> </w:t>
      </w:r>
      <w:r w:rsidR="00512B89" w:rsidRPr="00E358E4">
        <w:rPr>
          <w:rFonts w:ascii="Arial" w:hAnsi="Arial" w:cs="Arial"/>
          <w:sz w:val="23"/>
          <w:szCs w:val="23"/>
        </w:rPr>
        <w:t xml:space="preserve">that </w:t>
      </w:r>
      <w:r w:rsidR="00DF637A" w:rsidRPr="00E358E4">
        <w:rPr>
          <w:rFonts w:ascii="Arial" w:hAnsi="Arial" w:cs="Arial"/>
          <w:sz w:val="23"/>
          <w:szCs w:val="23"/>
        </w:rPr>
        <w:t>the Teaching Assistant</w:t>
      </w:r>
      <w:r w:rsidR="00512B89" w:rsidRPr="00E358E4">
        <w:rPr>
          <w:rFonts w:ascii="Arial" w:hAnsi="Arial" w:cs="Arial"/>
          <w:sz w:val="23"/>
          <w:szCs w:val="23"/>
        </w:rPr>
        <w:t xml:space="preserve"> and Teacher would mainly focus on the lower ability groups, notably the teaching assistant stayed with one table only.</w:t>
      </w:r>
      <w:r w:rsidR="009A75D2" w:rsidRPr="00E358E4">
        <w:rPr>
          <w:rFonts w:ascii="Arial" w:hAnsi="Arial" w:cs="Arial"/>
          <w:sz w:val="23"/>
          <w:szCs w:val="23"/>
        </w:rPr>
        <w:t xml:space="preserve"> When the Teaching Assistant got up from the ‘LA’ table</w:t>
      </w:r>
      <w:r w:rsidR="00855156" w:rsidRPr="00E358E4">
        <w:rPr>
          <w:rFonts w:ascii="Arial" w:hAnsi="Arial" w:cs="Arial"/>
          <w:sz w:val="23"/>
          <w:szCs w:val="23"/>
        </w:rPr>
        <w:t xml:space="preserve">, the class Teacher quickly sat in her place. The other </w:t>
      </w:r>
      <w:r w:rsidR="00572F41" w:rsidRPr="00E358E4">
        <w:rPr>
          <w:rFonts w:ascii="Arial" w:hAnsi="Arial" w:cs="Arial"/>
          <w:sz w:val="23"/>
          <w:szCs w:val="23"/>
        </w:rPr>
        <w:t>‘Higher Ability</w:t>
      </w:r>
      <w:r w:rsidR="00952580" w:rsidRPr="00E358E4">
        <w:rPr>
          <w:rFonts w:ascii="Arial" w:hAnsi="Arial" w:cs="Arial"/>
          <w:sz w:val="23"/>
          <w:szCs w:val="23"/>
        </w:rPr>
        <w:t xml:space="preserve">’ </w:t>
      </w:r>
      <w:r w:rsidR="00855156" w:rsidRPr="00E358E4">
        <w:rPr>
          <w:rFonts w:ascii="Arial" w:hAnsi="Arial" w:cs="Arial"/>
          <w:sz w:val="23"/>
          <w:szCs w:val="23"/>
        </w:rPr>
        <w:t>children in the classroom were pretty much given free reign during this time, to work on the task independently</w:t>
      </w:r>
      <w:r w:rsidR="00855156" w:rsidRPr="00E358E4">
        <w:rPr>
          <w:rFonts w:ascii="Arial" w:hAnsi="Arial" w:cs="Arial"/>
          <w:color w:val="00B050"/>
          <w:sz w:val="23"/>
          <w:szCs w:val="23"/>
        </w:rPr>
        <w:t>.</w:t>
      </w:r>
      <w:r w:rsidR="00D52E44" w:rsidRPr="00E358E4">
        <w:rPr>
          <w:rFonts w:ascii="Arial" w:hAnsi="Arial" w:cs="Arial"/>
          <w:color w:val="00B050"/>
          <w:sz w:val="23"/>
          <w:szCs w:val="23"/>
        </w:rPr>
        <w:t xml:space="preserve"> </w:t>
      </w:r>
      <w:r w:rsidR="008A2A10" w:rsidRPr="00E358E4">
        <w:rPr>
          <w:rFonts w:ascii="Arial" w:hAnsi="Arial" w:cs="Arial"/>
          <w:sz w:val="23"/>
          <w:szCs w:val="23"/>
        </w:rPr>
        <w:t>Whilst the Teaching Assistant was absent from the</w:t>
      </w:r>
      <w:r w:rsidR="00944F79" w:rsidRPr="00E358E4">
        <w:rPr>
          <w:rFonts w:ascii="Arial" w:hAnsi="Arial" w:cs="Arial"/>
          <w:sz w:val="23"/>
          <w:szCs w:val="23"/>
        </w:rPr>
        <w:t xml:space="preserve"> ‘LA’</w:t>
      </w:r>
      <w:r w:rsidR="008A2A10" w:rsidRPr="00E358E4">
        <w:rPr>
          <w:rFonts w:ascii="Arial" w:hAnsi="Arial" w:cs="Arial"/>
          <w:sz w:val="23"/>
          <w:szCs w:val="23"/>
        </w:rPr>
        <w:t xml:space="preserve"> table for a few minutes, the</w:t>
      </w:r>
      <w:r w:rsidR="00FB0119" w:rsidRPr="00E358E4">
        <w:rPr>
          <w:rFonts w:ascii="Arial" w:hAnsi="Arial" w:cs="Arial"/>
          <w:sz w:val="23"/>
          <w:szCs w:val="23"/>
        </w:rPr>
        <w:t xml:space="preserve"> class</w:t>
      </w:r>
      <w:r w:rsidR="008A2A10" w:rsidRPr="00E358E4">
        <w:rPr>
          <w:rFonts w:ascii="Arial" w:hAnsi="Arial" w:cs="Arial"/>
          <w:sz w:val="23"/>
          <w:szCs w:val="23"/>
        </w:rPr>
        <w:t xml:space="preserve"> teacher</w:t>
      </w:r>
      <w:r w:rsidR="00FB0119" w:rsidRPr="00E358E4">
        <w:rPr>
          <w:rFonts w:ascii="Arial" w:hAnsi="Arial" w:cs="Arial"/>
          <w:sz w:val="23"/>
          <w:szCs w:val="23"/>
        </w:rPr>
        <w:t xml:space="preserve"> with them</w:t>
      </w:r>
      <w:r w:rsidR="008A2A10" w:rsidRPr="00E358E4">
        <w:rPr>
          <w:rFonts w:ascii="Arial" w:hAnsi="Arial" w:cs="Arial"/>
          <w:sz w:val="23"/>
          <w:szCs w:val="23"/>
        </w:rPr>
        <w:t xml:space="preserve"> repeated “Dim </w:t>
      </w:r>
      <w:proofErr w:type="spellStart"/>
      <w:r w:rsidR="008A2A10" w:rsidRPr="00E358E4">
        <w:rPr>
          <w:rFonts w:ascii="Arial" w:hAnsi="Arial" w:cs="Arial"/>
          <w:sz w:val="23"/>
          <w:szCs w:val="23"/>
        </w:rPr>
        <w:t>Siarad</w:t>
      </w:r>
      <w:proofErr w:type="spellEnd"/>
      <w:r w:rsidR="008A2A10" w:rsidRPr="00E358E4">
        <w:rPr>
          <w:rFonts w:ascii="Arial" w:hAnsi="Arial" w:cs="Arial"/>
          <w:sz w:val="23"/>
          <w:szCs w:val="23"/>
        </w:rPr>
        <w:t xml:space="preserve">” </w:t>
      </w:r>
      <w:r w:rsidR="00A0760C" w:rsidRPr="00E358E4">
        <w:rPr>
          <w:rFonts w:ascii="Arial" w:hAnsi="Arial" w:cs="Arial"/>
          <w:sz w:val="23"/>
          <w:szCs w:val="23"/>
        </w:rPr>
        <w:t xml:space="preserve">(no talking) whilst trying to keep the children at the table engaged and on task. </w:t>
      </w:r>
      <w:r w:rsidR="00810C80" w:rsidRPr="00E358E4">
        <w:rPr>
          <w:rFonts w:ascii="Arial" w:hAnsi="Arial" w:cs="Arial"/>
          <w:sz w:val="23"/>
          <w:szCs w:val="23"/>
        </w:rPr>
        <w:t>Two children were out of their seats whilst the Teacher spoke</w:t>
      </w:r>
      <w:r w:rsidR="00D80612" w:rsidRPr="00E358E4">
        <w:rPr>
          <w:rFonts w:ascii="Arial" w:hAnsi="Arial" w:cs="Arial"/>
          <w:sz w:val="23"/>
          <w:szCs w:val="23"/>
        </w:rPr>
        <w:t xml:space="preserve">, one of which dragged his pencil </w:t>
      </w:r>
      <w:r w:rsidR="00C0667A" w:rsidRPr="00E358E4">
        <w:rPr>
          <w:rFonts w:ascii="Arial" w:hAnsi="Arial" w:cs="Arial"/>
          <w:sz w:val="23"/>
          <w:szCs w:val="23"/>
        </w:rPr>
        <w:t xml:space="preserve">along the table until he was gently encouraged to sit back down by the Teacher. </w:t>
      </w:r>
      <w:r w:rsidR="00A0760C" w:rsidRPr="00E358E4">
        <w:rPr>
          <w:rFonts w:ascii="Arial" w:hAnsi="Arial" w:cs="Arial"/>
          <w:sz w:val="23"/>
          <w:szCs w:val="23"/>
        </w:rPr>
        <w:t>The moment the Teacher left the table</w:t>
      </w:r>
      <w:r w:rsidR="00DB1353" w:rsidRPr="00E358E4">
        <w:rPr>
          <w:rFonts w:ascii="Arial" w:hAnsi="Arial" w:cs="Arial"/>
          <w:sz w:val="23"/>
          <w:szCs w:val="23"/>
        </w:rPr>
        <w:t>, one child was straight out of his seat</w:t>
      </w:r>
      <w:r w:rsidR="00FB0119" w:rsidRPr="00E358E4">
        <w:rPr>
          <w:rFonts w:ascii="Arial" w:hAnsi="Arial" w:cs="Arial"/>
          <w:sz w:val="23"/>
          <w:szCs w:val="23"/>
        </w:rPr>
        <w:t>,</w:t>
      </w:r>
      <w:r w:rsidR="00DB1353" w:rsidRPr="00E358E4">
        <w:rPr>
          <w:rFonts w:ascii="Arial" w:hAnsi="Arial" w:cs="Arial"/>
          <w:sz w:val="23"/>
          <w:szCs w:val="23"/>
        </w:rPr>
        <w:t xml:space="preserve"> a second </w:t>
      </w:r>
      <w:r w:rsidR="00FB0119" w:rsidRPr="00E358E4">
        <w:rPr>
          <w:rFonts w:ascii="Arial" w:hAnsi="Arial" w:cs="Arial"/>
          <w:sz w:val="23"/>
          <w:szCs w:val="23"/>
        </w:rPr>
        <w:t xml:space="preserve">child </w:t>
      </w:r>
      <w:r w:rsidR="00DB1353" w:rsidRPr="00E358E4">
        <w:rPr>
          <w:rFonts w:ascii="Arial" w:hAnsi="Arial" w:cs="Arial"/>
          <w:sz w:val="23"/>
          <w:szCs w:val="23"/>
        </w:rPr>
        <w:t xml:space="preserve">patted his peer on the head repeatedly with a pencil until the Teaching Assistant appeared once more and rejoined the table. </w:t>
      </w:r>
      <w:r w:rsidR="007D0D3E" w:rsidRPr="00E358E4">
        <w:rPr>
          <w:rFonts w:ascii="Arial" w:hAnsi="Arial" w:cs="Arial"/>
          <w:sz w:val="23"/>
          <w:szCs w:val="23"/>
        </w:rPr>
        <w:t>The EAL</w:t>
      </w:r>
      <w:r w:rsidR="00ED6686" w:rsidRPr="00E358E4">
        <w:rPr>
          <w:rFonts w:ascii="Arial" w:hAnsi="Arial" w:cs="Arial"/>
          <w:sz w:val="23"/>
          <w:szCs w:val="23"/>
        </w:rPr>
        <w:t xml:space="preserve"> table</w:t>
      </w:r>
      <w:r w:rsidR="00F1262C" w:rsidRPr="00E358E4">
        <w:rPr>
          <w:rFonts w:ascii="Arial" w:hAnsi="Arial" w:cs="Arial"/>
          <w:sz w:val="23"/>
          <w:szCs w:val="23"/>
        </w:rPr>
        <w:t xml:space="preserve"> was left for very long periods of time on their own and despite showing signs they were eager to complete the task (heads down with pencils in hands and </w:t>
      </w:r>
      <w:r w:rsidR="00460136" w:rsidRPr="00E358E4">
        <w:rPr>
          <w:rFonts w:ascii="Arial" w:hAnsi="Arial" w:cs="Arial"/>
          <w:sz w:val="23"/>
          <w:szCs w:val="23"/>
        </w:rPr>
        <w:t xml:space="preserve">regularly conversing with one another) </w:t>
      </w:r>
      <w:r w:rsidR="00082476" w:rsidRPr="00E358E4">
        <w:rPr>
          <w:rFonts w:ascii="Arial" w:hAnsi="Arial" w:cs="Arial"/>
          <w:sz w:val="23"/>
          <w:szCs w:val="23"/>
        </w:rPr>
        <w:t>yet it</w:t>
      </w:r>
      <w:r w:rsidR="00460136" w:rsidRPr="00E358E4">
        <w:rPr>
          <w:rFonts w:ascii="Arial" w:hAnsi="Arial" w:cs="Arial"/>
          <w:sz w:val="23"/>
          <w:szCs w:val="23"/>
        </w:rPr>
        <w:t xml:space="preserve"> seemed obvious they were struggling</w:t>
      </w:r>
      <w:r w:rsidR="005A14A7" w:rsidRPr="00E358E4">
        <w:rPr>
          <w:rFonts w:ascii="Arial" w:hAnsi="Arial" w:cs="Arial"/>
          <w:sz w:val="23"/>
          <w:szCs w:val="23"/>
        </w:rPr>
        <w:t xml:space="preserve"> as time went on</w:t>
      </w:r>
      <w:r w:rsidR="00460136" w:rsidRPr="00E358E4">
        <w:rPr>
          <w:rFonts w:ascii="Arial" w:hAnsi="Arial" w:cs="Arial"/>
          <w:sz w:val="23"/>
          <w:szCs w:val="23"/>
        </w:rPr>
        <w:t xml:space="preserve">. </w:t>
      </w:r>
    </w:p>
    <w:p w14:paraId="7000444E" w14:textId="53EADAFA" w:rsidR="00CE0C16" w:rsidRPr="00E358E4" w:rsidRDefault="00296B7C" w:rsidP="00E358E4">
      <w:pPr>
        <w:spacing w:line="360" w:lineRule="auto"/>
        <w:rPr>
          <w:rFonts w:ascii="Arial" w:hAnsi="Arial" w:cs="Arial"/>
          <w:sz w:val="23"/>
          <w:szCs w:val="23"/>
        </w:rPr>
      </w:pPr>
      <w:r w:rsidRPr="00E358E4">
        <w:rPr>
          <w:rFonts w:ascii="Arial" w:hAnsi="Arial" w:cs="Arial"/>
          <w:sz w:val="23"/>
          <w:szCs w:val="23"/>
        </w:rPr>
        <w:t xml:space="preserve">Researchers have found good teaching practice for EAL </w:t>
      </w:r>
      <w:r w:rsidR="00386593" w:rsidRPr="00E358E4">
        <w:rPr>
          <w:rFonts w:ascii="Arial" w:hAnsi="Arial" w:cs="Arial"/>
          <w:sz w:val="23"/>
          <w:szCs w:val="23"/>
        </w:rPr>
        <w:t>learners</w:t>
      </w:r>
      <w:r w:rsidR="005D5EE8" w:rsidRPr="00E358E4">
        <w:rPr>
          <w:rFonts w:ascii="Arial" w:hAnsi="Arial" w:cs="Arial"/>
          <w:sz w:val="23"/>
          <w:szCs w:val="23"/>
        </w:rPr>
        <w:t xml:space="preserve">, </w:t>
      </w:r>
      <w:r w:rsidR="00386593" w:rsidRPr="00E358E4">
        <w:rPr>
          <w:rFonts w:ascii="Arial" w:hAnsi="Arial" w:cs="Arial"/>
          <w:sz w:val="23"/>
          <w:szCs w:val="23"/>
        </w:rPr>
        <w:t xml:space="preserve">such as </w:t>
      </w:r>
      <w:r w:rsidR="00376354" w:rsidRPr="00E358E4">
        <w:rPr>
          <w:rFonts w:ascii="Arial" w:hAnsi="Arial" w:cs="Arial"/>
          <w:sz w:val="23"/>
          <w:szCs w:val="23"/>
        </w:rPr>
        <w:t xml:space="preserve">Vygotsky’s </w:t>
      </w:r>
      <w:r w:rsidRPr="00E358E4">
        <w:rPr>
          <w:rFonts w:ascii="Arial" w:hAnsi="Arial" w:cs="Arial"/>
          <w:sz w:val="23"/>
          <w:szCs w:val="23"/>
        </w:rPr>
        <w:t>Scaffolding</w:t>
      </w:r>
      <w:r w:rsidR="00376354" w:rsidRPr="00E358E4">
        <w:rPr>
          <w:rFonts w:ascii="Arial" w:hAnsi="Arial" w:cs="Arial"/>
          <w:sz w:val="23"/>
          <w:szCs w:val="23"/>
        </w:rPr>
        <w:t xml:space="preserve"> approach</w:t>
      </w:r>
      <w:r w:rsidR="005D5EE8" w:rsidRPr="00E358E4">
        <w:rPr>
          <w:rFonts w:ascii="Arial" w:hAnsi="Arial" w:cs="Arial"/>
          <w:sz w:val="23"/>
          <w:szCs w:val="23"/>
        </w:rPr>
        <w:t xml:space="preserve">. </w:t>
      </w:r>
      <w:r w:rsidRPr="00E358E4">
        <w:rPr>
          <w:rFonts w:ascii="Arial" w:hAnsi="Arial" w:cs="Arial"/>
          <w:sz w:val="23"/>
          <w:szCs w:val="23"/>
        </w:rPr>
        <w:t xml:space="preserve">Scaffolding </w:t>
      </w:r>
      <w:r w:rsidR="00F75A41" w:rsidRPr="00E358E4">
        <w:rPr>
          <w:rFonts w:ascii="Arial" w:hAnsi="Arial" w:cs="Arial"/>
          <w:sz w:val="23"/>
          <w:szCs w:val="23"/>
        </w:rPr>
        <w:t>supports learners through things like</w:t>
      </w:r>
      <w:r w:rsidR="00376354" w:rsidRPr="00E358E4">
        <w:rPr>
          <w:rFonts w:ascii="Arial" w:hAnsi="Arial" w:cs="Arial"/>
          <w:sz w:val="23"/>
          <w:szCs w:val="23"/>
        </w:rPr>
        <w:t xml:space="preserve"> demonstration,</w:t>
      </w:r>
      <w:r w:rsidR="00F75A41" w:rsidRPr="00E358E4">
        <w:rPr>
          <w:rFonts w:ascii="Arial" w:hAnsi="Arial" w:cs="Arial"/>
          <w:sz w:val="23"/>
          <w:szCs w:val="23"/>
        </w:rPr>
        <w:t xml:space="preserve"> </w:t>
      </w:r>
      <w:r w:rsidR="00F75A41" w:rsidRPr="00E358E4">
        <w:rPr>
          <w:rFonts w:ascii="Arial" w:hAnsi="Arial" w:cs="Arial"/>
          <w:sz w:val="23"/>
          <w:szCs w:val="23"/>
        </w:rPr>
        <w:lastRenderedPageBreak/>
        <w:t>visual aids, graphic organizers</w:t>
      </w:r>
      <w:r w:rsidR="00386593" w:rsidRPr="00E358E4">
        <w:rPr>
          <w:rFonts w:ascii="Arial" w:hAnsi="Arial" w:cs="Arial"/>
          <w:sz w:val="23"/>
          <w:szCs w:val="23"/>
        </w:rPr>
        <w:t xml:space="preserve"> or sentence starters</w:t>
      </w:r>
      <w:r w:rsidR="00CE0C16" w:rsidRPr="00E358E4">
        <w:rPr>
          <w:rFonts w:ascii="Arial" w:hAnsi="Arial" w:cs="Arial"/>
          <w:sz w:val="23"/>
          <w:szCs w:val="23"/>
        </w:rPr>
        <w:t>, therefore helping them understand general concepts and skills</w:t>
      </w:r>
      <w:sdt>
        <w:sdtPr>
          <w:rPr>
            <w:rFonts w:ascii="Arial" w:hAnsi="Arial" w:cs="Arial"/>
            <w:sz w:val="23"/>
            <w:szCs w:val="23"/>
          </w:rPr>
          <w:id w:val="-1924636838"/>
          <w:citation/>
        </w:sdtPr>
        <w:sdtEndPr/>
        <w:sdtContent>
          <w:r w:rsidR="00A20EFF" w:rsidRPr="00E358E4">
            <w:rPr>
              <w:rFonts w:ascii="Arial" w:hAnsi="Arial" w:cs="Arial"/>
              <w:sz w:val="23"/>
              <w:szCs w:val="23"/>
            </w:rPr>
            <w:fldChar w:fldCharType="begin"/>
          </w:r>
          <w:r w:rsidR="00A20EFF" w:rsidRPr="00E358E4">
            <w:rPr>
              <w:rFonts w:ascii="Arial" w:hAnsi="Arial" w:cs="Arial"/>
              <w:sz w:val="23"/>
              <w:szCs w:val="23"/>
            </w:rPr>
            <w:instrText xml:space="preserve"> CITATION The23 \l 2057 </w:instrText>
          </w:r>
          <w:r w:rsidR="00A20EFF" w:rsidRPr="00E358E4">
            <w:rPr>
              <w:rFonts w:ascii="Arial" w:hAnsi="Arial" w:cs="Arial"/>
              <w:sz w:val="23"/>
              <w:szCs w:val="23"/>
            </w:rPr>
            <w:fldChar w:fldCharType="separate"/>
          </w:r>
          <w:r w:rsidR="00A20EFF" w:rsidRPr="00E358E4">
            <w:rPr>
              <w:rFonts w:ascii="Arial" w:hAnsi="Arial" w:cs="Arial"/>
              <w:noProof/>
              <w:sz w:val="23"/>
              <w:szCs w:val="23"/>
            </w:rPr>
            <w:t xml:space="preserve"> (Foundation, 2023)</w:t>
          </w:r>
          <w:r w:rsidR="00A20EFF" w:rsidRPr="00E358E4">
            <w:rPr>
              <w:rFonts w:ascii="Arial" w:hAnsi="Arial" w:cs="Arial"/>
              <w:sz w:val="23"/>
              <w:szCs w:val="23"/>
            </w:rPr>
            <w:fldChar w:fldCharType="end"/>
          </w:r>
        </w:sdtContent>
      </w:sdt>
      <w:r w:rsidR="00386593" w:rsidRPr="00E358E4">
        <w:rPr>
          <w:rFonts w:ascii="Arial" w:hAnsi="Arial" w:cs="Arial"/>
          <w:sz w:val="23"/>
          <w:szCs w:val="23"/>
        </w:rPr>
        <w:t>.</w:t>
      </w:r>
      <w:r w:rsidR="001212F2" w:rsidRPr="00E358E4">
        <w:rPr>
          <w:rFonts w:ascii="Arial" w:hAnsi="Arial" w:cs="Arial"/>
          <w:sz w:val="23"/>
          <w:szCs w:val="23"/>
        </w:rPr>
        <w:t xml:space="preserve"> Immersion for children and collaborative learning is also good practice as </w:t>
      </w:r>
      <w:r w:rsidR="00CC312F" w:rsidRPr="00E358E4">
        <w:rPr>
          <w:rFonts w:ascii="Arial" w:hAnsi="Arial" w:cs="Arial"/>
          <w:sz w:val="23"/>
          <w:szCs w:val="23"/>
        </w:rPr>
        <w:t xml:space="preserve">it provides the EAL learners </w:t>
      </w:r>
      <w:r w:rsidR="00A66BE6" w:rsidRPr="00E358E4">
        <w:rPr>
          <w:rFonts w:ascii="Arial" w:hAnsi="Arial" w:cs="Arial"/>
          <w:sz w:val="23"/>
          <w:szCs w:val="23"/>
        </w:rPr>
        <w:t xml:space="preserve">with </w:t>
      </w:r>
      <w:r w:rsidR="00CC312F" w:rsidRPr="00E358E4">
        <w:rPr>
          <w:rFonts w:ascii="Arial" w:hAnsi="Arial" w:cs="Arial"/>
          <w:sz w:val="23"/>
          <w:szCs w:val="23"/>
        </w:rPr>
        <w:t xml:space="preserve">hearing the English language </w:t>
      </w:r>
      <w:r w:rsidR="004031FA" w:rsidRPr="00E358E4">
        <w:rPr>
          <w:rFonts w:ascii="Arial" w:hAnsi="Arial" w:cs="Arial"/>
          <w:sz w:val="23"/>
          <w:szCs w:val="23"/>
        </w:rPr>
        <w:t>as much as possible</w:t>
      </w:r>
      <w:r w:rsidR="00D52F1E" w:rsidRPr="00E358E4">
        <w:rPr>
          <w:rFonts w:ascii="Arial" w:hAnsi="Arial" w:cs="Arial"/>
          <w:sz w:val="23"/>
          <w:szCs w:val="23"/>
        </w:rPr>
        <w:t xml:space="preserve">. </w:t>
      </w:r>
      <w:r w:rsidR="004031FA" w:rsidRPr="00E358E4">
        <w:rPr>
          <w:rFonts w:ascii="Arial" w:hAnsi="Arial" w:cs="Arial"/>
          <w:sz w:val="23"/>
          <w:szCs w:val="23"/>
        </w:rPr>
        <w:t xml:space="preserve">Perhaps grouping all the EAL learners together may </w:t>
      </w:r>
      <w:r w:rsidR="00D52F1E" w:rsidRPr="00E358E4">
        <w:rPr>
          <w:rFonts w:ascii="Arial" w:hAnsi="Arial" w:cs="Arial"/>
          <w:sz w:val="23"/>
          <w:szCs w:val="23"/>
        </w:rPr>
        <w:t>be detrimental to their progression</w:t>
      </w:r>
      <w:r w:rsidR="0078424D" w:rsidRPr="00E358E4">
        <w:rPr>
          <w:rFonts w:ascii="Arial" w:hAnsi="Arial" w:cs="Arial"/>
          <w:sz w:val="23"/>
          <w:szCs w:val="23"/>
        </w:rPr>
        <w:t xml:space="preserve"> </w:t>
      </w:r>
      <w:r w:rsidR="00D52F1E" w:rsidRPr="00E358E4">
        <w:rPr>
          <w:rFonts w:ascii="Arial" w:hAnsi="Arial" w:cs="Arial"/>
          <w:sz w:val="23"/>
          <w:szCs w:val="23"/>
        </w:rPr>
        <w:t xml:space="preserve">as a result. This may explain why the EAL table observed in the Critical Incident seemed disengaged as the lesson progressed, therefore effecting their behaviour and general wellbeing. </w:t>
      </w:r>
      <w:r w:rsidR="00CD1558" w:rsidRPr="00E358E4">
        <w:rPr>
          <w:rFonts w:ascii="Arial" w:hAnsi="Arial" w:cs="Arial"/>
          <w:sz w:val="23"/>
          <w:szCs w:val="23"/>
        </w:rPr>
        <w:t>Cummins (1993)</w:t>
      </w:r>
      <w:r w:rsidR="00EA5699" w:rsidRPr="00E358E4">
        <w:rPr>
          <w:rFonts w:ascii="Arial" w:hAnsi="Arial" w:cs="Arial"/>
          <w:sz w:val="23"/>
          <w:szCs w:val="23"/>
        </w:rPr>
        <w:t xml:space="preserve"> argues immersive learning is hugely beneficial for EAL learners as traditional English language programmes </w:t>
      </w:r>
      <w:r w:rsidR="00DD692D" w:rsidRPr="00E358E4">
        <w:rPr>
          <w:rFonts w:ascii="Arial" w:hAnsi="Arial" w:cs="Arial"/>
          <w:sz w:val="23"/>
          <w:szCs w:val="23"/>
        </w:rPr>
        <w:t xml:space="preserve">do not aid in conversational and communicative fluency. He argued it’s better </w:t>
      </w:r>
      <w:r w:rsidR="005E5893" w:rsidRPr="00E358E4">
        <w:rPr>
          <w:rFonts w:ascii="Arial" w:hAnsi="Arial" w:cs="Arial"/>
          <w:sz w:val="23"/>
          <w:szCs w:val="23"/>
        </w:rPr>
        <w:t>they learn the basic foundations o</w:t>
      </w:r>
      <w:r w:rsidR="002643E6" w:rsidRPr="00E358E4">
        <w:rPr>
          <w:rFonts w:ascii="Arial" w:hAnsi="Arial" w:cs="Arial"/>
          <w:sz w:val="23"/>
          <w:szCs w:val="23"/>
        </w:rPr>
        <w:t>f</w:t>
      </w:r>
      <w:r w:rsidR="005E5893" w:rsidRPr="00E358E4">
        <w:rPr>
          <w:rFonts w:ascii="Arial" w:hAnsi="Arial" w:cs="Arial"/>
          <w:sz w:val="23"/>
          <w:szCs w:val="23"/>
        </w:rPr>
        <w:t xml:space="preserve"> speaking skills first as it comes quicker to children than academic </w:t>
      </w:r>
      <w:r w:rsidR="008E4E34" w:rsidRPr="00E358E4">
        <w:rPr>
          <w:rFonts w:ascii="Arial" w:hAnsi="Arial" w:cs="Arial"/>
          <w:sz w:val="23"/>
          <w:szCs w:val="23"/>
        </w:rPr>
        <w:t>reading or writing skills</w:t>
      </w:r>
      <w:sdt>
        <w:sdtPr>
          <w:rPr>
            <w:rFonts w:ascii="Arial" w:hAnsi="Arial" w:cs="Arial"/>
            <w:sz w:val="23"/>
            <w:szCs w:val="23"/>
          </w:rPr>
          <w:id w:val="-1003659250"/>
          <w:citation/>
        </w:sdtPr>
        <w:sdtEndPr/>
        <w:sdtContent>
          <w:r w:rsidR="007A1FDD" w:rsidRPr="00E358E4">
            <w:rPr>
              <w:rFonts w:ascii="Arial" w:hAnsi="Arial" w:cs="Arial"/>
              <w:sz w:val="23"/>
              <w:szCs w:val="23"/>
            </w:rPr>
            <w:fldChar w:fldCharType="begin"/>
          </w:r>
          <w:r w:rsidR="007A1FDD" w:rsidRPr="00E358E4">
            <w:rPr>
              <w:rFonts w:ascii="Arial" w:hAnsi="Arial" w:cs="Arial"/>
              <w:sz w:val="23"/>
              <w:szCs w:val="23"/>
            </w:rPr>
            <w:instrText xml:space="preserve"> CITATION Jim23 \l 2057 </w:instrText>
          </w:r>
          <w:r w:rsidR="007A1FDD" w:rsidRPr="00E358E4">
            <w:rPr>
              <w:rFonts w:ascii="Arial" w:hAnsi="Arial" w:cs="Arial"/>
              <w:sz w:val="23"/>
              <w:szCs w:val="23"/>
            </w:rPr>
            <w:fldChar w:fldCharType="separate"/>
          </w:r>
          <w:r w:rsidR="007A1FDD" w:rsidRPr="00E358E4">
            <w:rPr>
              <w:rFonts w:ascii="Arial" w:hAnsi="Arial" w:cs="Arial"/>
              <w:noProof/>
              <w:sz w:val="23"/>
              <w:szCs w:val="23"/>
            </w:rPr>
            <w:t xml:space="preserve"> (Cummins, 2023)</w:t>
          </w:r>
          <w:r w:rsidR="007A1FDD" w:rsidRPr="00E358E4">
            <w:rPr>
              <w:rFonts w:ascii="Arial" w:hAnsi="Arial" w:cs="Arial"/>
              <w:sz w:val="23"/>
              <w:szCs w:val="23"/>
            </w:rPr>
            <w:fldChar w:fldCharType="end"/>
          </w:r>
        </w:sdtContent>
      </w:sdt>
      <w:r w:rsidR="008E4E34" w:rsidRPr="00E358E4">
        <w:rPr>
          <w:rFonts w:ascii="Arial" w:hAnsi="Arial" w:cs="Arial"/>
          <w:sz w:val="23"/>
          <w:szCs w:val="23"/>
        </w:rPr>
        <w:t xml:space="preserve">. </w:t>
      </w:r>
      <w:r w:rsidR="001B7F2A" w:rsidRPr="00E358E4">
        <w:rPr>
          <w:rFonts w:ascii="Arial" w:hAnsi="Arial" w:cs="Arial"/>
          <w:sz w:val="23"/>
          <w:szCs w:val="23"/>
        </w:rPr>
        <w:t>Therefore,</w:t>
      </w:r>
      <w:r w:rsidR="008E4E34" w:rsidRPr="00E358E4">
        <w:rPr>
          <w:rFonts w:ascii="Arial" w:hAnsi="Arial" w:cs="Arial"/>
          <w:sz w:val="23"/>
          <w:szCs w:val="23"/>
        </w:rPr>
        <w:t xml:space="preserve"> mixed ability grouping could massively help with this, </w:t>
      </w:r>
      <w:r w:rsidR="008776C1" w:rsidRPr="00E358E4">
        <w:rPr>
          <w:rFonts w:ascii="Arial" w:hAnsi="Arial" w:cs="Arial"/>
          <w:sz w:val="23"/>
          <w:szCs w:val="23"/>
        </w:rPr>
        <w:t>highlighting the importance of a child being around</w:t>
      </w:r>
      <w:r w:rsidR="001B7F2A" w:rsidRPr="00E358E4">
        <w:rPr>
          <w:rFonts w:ascii="Arial" w:hAnsi="Arial" w:cs="Arial"/>
          <w:sz w:val="23"/>
          <w:szCs w:val="23"/>
        </w:rPr>
        <w:t xml:space="preserve"> and conversing with</w:t>
      </w:r>
      <w:r w:rsidR="008776C1" w:rsidRPr="00E358E4">
        <w:rPr>
          <w:rFonts w:ascii="Arial" w:hAnsi="Arial" w:cs="Arial"/>
          <w:sz w:val="23"/>
          <w:szCs w:val="23"/>
        </w:rPr>
        <w:t xml:space="preserve"> the ‘MKO’.</w:t>
      </w:r>
    </w:p>
    <w:p w14:paraId="68791567" w14:textId="1D477873" w:rsidR="00B66763" w:rsidRPr="00E358E4" w:rsidRDefault="0057703A" w:rsidP="00E358E4">
      <w:pPr>
        <w:spacing w:line="360" w:lineRule="auto"/>
        <w:rPr>
          <w:rFonts w:ascii="Arial" w:hAnsi="Arial" w:cs="Arial"/>
          <w:sz w:val="23"/>
          <w:szCs w:val="23"/>
        </w:rPr>
      </w:pPr>
      <w:r w:rsidRPr="00E358E4">
        <w:rPr>
          <w:rFonts w:ascii="Arial" w:hAnsi="Arial" w:cs="Arial"/>
          <w:sz w:val="23"/>
          <w:szCs w:val="23"/>
        </w:rPr>
        <w:t xml:space="preserve">The teacher </w:t>
      </w:r>
      <w:r w:rsidR="002469A8" w:rsidRPr="00E358E4">
        <w:rPr>
          <w:rFonts w:ascii="Arial" w:hAnsi="Arial" w:cs="Arial"/>
          <w:sz w:val="23"/>
          <w:szCs w:val="23"/>
        </w:rPr>
        <w:t xml:space="preserve">seemingly </w:t>
      </w:r>
      <w:r w:rsidR="00E038FD" w:rsidRPr="00E358E4">
        <w:rPr>
          <w:rFonts w:ascii="Arial" w:hAnsi="Arial" w:cs="Arial"/>
          <w:sz w:val="23"/>
          <w:szCs w:val="23"/>
        </w:rPr>
        <w:t>noticed</w:t>
      </w:r>
      <w:r w:rsidR="002469A8" w:rsidRPr="00E358E4">
        <w:rPr>
          <w:rFonts w:ascii="Arial" w:hAnsi="Arial" w:cs="Arial"/>
          <w:sz w:val="23"/>
          <w:szCs w:val="23"/>
        </w:rPr>
        <w:t xml:space="preserve"> that </w:t>
      </w:r>
      <w:r w:rsidR="00B14142" w:rsidRPr="00E358E4">
        <w:rPr>
          <w:rFonts w:ascii="Arial" w:hAnsi="Arial" w:cs="Arial"/>
          <w:sz w:val="23"/>
          <w:szCs w:val="23"/>
        </w:rPr>
        <w:t xml:space="preserve">much of the class were going off task and dysregulated. He </w:t>
      </w:r>
      <w:r w:rsidR="00B16AAA" w:rsidRPr="00E358E4">
        <w:rPr>
          <w:rFonts w:ascii="Arial" w:hAnsi="Arial" w:cs="Arial"/>
          <w:sz w:val="23"/>
          <w:szCs w:val="23"/>
        </w:rPr>
        <w:t xml:space="preserve">used a ‘mini plenary’ technique and </w:t>
      </w:r>
      <w:r w:rsidR="00F22068" w:rsidRPr="00E358E4">
        <w:rPr>
          <w:rFonts w:ascii="Arial" w:hAnsi="Arial" w:cs="Arial"/>
          <w:sz w:val="23"/>
          <w:szCs w:val="23"/>
        </w:rPr>
        <w:t>began to play his guitar</w:t>
      </w:r>
      <w:r w:rsidR="00B14142" w:rsidRPr="00E358E4">
        <w:rPr>
          <w:rFonts w:ascii="Arial" w:hAnsi="Arial" w:cs="Arial"/>
          <w:sz w:val="23"/>
          <w:szCs w:val="23"/>
        </w:rPr>
        <w:t xml:space="preserve"> and sing a song</w:t>
      </w:r>
      <w:r w:rsidR="00E038FD" w:rsidRPr="00E358E4">
        <w:rPr>
          <w:rFonts w:ascii="Arial" w:hAnsi="Arial" w:cs="Arial"/>
          <w:sz w:val="23"/>
          <w:szCs w:val="23"/>
        </w:rPr>
        <w:t>.</w:t>
      </w:r>
      <w:r w:rsidR="00123673" w:rsidRPr="00E358E4">
        <w:rPr>
          <w:rFonts w:ascii="Arial" w:hAnsi="Arial" w:cs="Arial"/>
          <w:sz w:val="23"/>
          <w:szCs w:val="23"/>
        </w:rPr>
        <w:t xml:space="preserve"> He</w:t>
      </w:r>
      <w:r w:rsidR="00F22068" w:rsidRPr="00E358E4">
        <w:rPr>
          <w:rFonts w:ascii="Arial" w:hAnsi="Arial" w:cs="Arial"/>
          <w:sz w:val="23"/>
          <w:szCs w:val="23"/>
        </w:rPr>
        <w:t xml:space="preserve"> reengage</w:t>
      </w:r>
      <w:r w:rsidR="00123673" w:rsidRPr="00E358E4">
        <w:rPr>
          <w:rFonts w:ascii="Arial" w:hAnsi="Arial" w:cs="Arial"/>
          <w:sz w:val="23"/>
          <w:szCs w:val="23"/>
        </w:rPr>
        <w:t>d</w:t>
      </w:r>
      <w:r w:rsidR="00F22068" w:rsidRPr="00E358E4">
        <w:rPr>
          <w:rFonts w:ascii="Arial" w:hAnsi="Arial" w:cs="Arial"/>
          <w:sz w:val="23"/>
          <w:szCs w:val="23"/>
        </w:rPr>
        <w:t xml:space="preserve"> the children and br</w:t>
      </w:r>
      <w:r w:rsidR="00123673" w:rsidRPr="00E358E4">
        <w:rPr>
          <w:rFonts w:ascii="Arial" w:hAnsi="Arial" w:cs="Arial"/>
          <w:sz w:val="23"/>
          <w:szCs w:val="23"/>
        </w:rPr>
        <w:t>ought</w:t>
      </w:r>
      <w:r w:rsidR="00F22068" w:rsidRPr="00E358E4">
        <w:rPr>
          <w:rFonts w:ascii="Arial" w:hAnsi="Arial" w:cs="Arial"/>
          <w:sz w:val="23"/>
          <w:szCs w:val="23"/>
        </w:rPr>
        <w:t xml:space="preserve"> the</w:t>
      </w:r>
      <w:r w:rsidR="007326D1" w:rsidRPr="00E358E4">
        <w:rPr>
          <w:rFonts w:ascii="Arial" w:hAnsi="Arial" w:cs="Arial"/>
          <w:sz w:val="23"/>
          <w:szCs w:val="23"/>
        </w:rPr>
        <w:t xml:space="preserve"> whole</w:t>
      </w:r>
      <w:r w:rsidR="00F22068" w:rsidRPr="00E358E4">
        <w:rPr>
          <w:rFonts w:ascii="Arial" w:hAnsi="Arial" w:cs="Arial"/>
          <w:sz w:val="23"/>
          <w:szCs w:val="23"/>
        </w:rPr>
        <w:t xml:space="preserve"> class back together, in which they responded very well</w:t>
      </w:r>
      <w:r w:rsidR="00B14142" w:rsidRPr="00E358E4">
        <w:rPr>
          <w:rFonts w:ascii="Arial" w:hAnsi="Arial" w:cs="Arial"/>
          <w:sz w:val="23"/>
          <w:szCs w:val="23"/>
        </w:rPr>
        <w:t xml:space="preserve"> and joined in singing</w:t>
      </w:r>
      <w:r w:rsidR="00F22068" w:rsidRPr="00E358E4">
        <w:rPr>
          <w:rFonts w:ascii="Arial" w:hAnsi="Arial" w:cs="Arial"/>
          <w:sz w:val="23"/>
          <w:szCs w:val="23"/>
        </w:rPr>
        <w:t xml:space="preserve">. </w:t>
      </w:r>
      <w:r w:rsidR="00BB0142" w:rsidRPr="00E358E4">
        <w:rPr>
          <w:rFonts w:ascii="Arial" w:hAnsi="Arial" w:cs="Arial"/>
          <w:sz w:val="23"/>
          <w:szCs w:val="23"/>
        </w:rPr>
        <w:t>Behaviour</w:t>
      </w:r>
      <w:r w:rsidR="00B14142" w:rsidRPr="00E358E4">
        <w:rPr>
          <w:rFonts w:ascii="Arial" w:hAnsi="Arial" w:cs="Arial"/>
          <w:sz w:val="23"/>
          <w:szCs w:val="23"/>
        </w:rPr>
        <w:t xml:space="preserve"> and well-being</w:t>
      </w:r>
      <w:r w:rsidR="00BB0142" w:rsidRPr="00E358E4">
        <w:rPr>
          <w:rFonts w:ascii="Arial" w:hAnsi="Arial" w:cs="Arial"/>
          <w:sz w:val="23"/>
          <w:szCs w:val="23"/>
        </w:rPr>
        <w:t xml:space="preserve"> </w:t>
      </w:r>
      <w:r w:rsidR="00B14142" w:rsidRPr="00E358E4">
        <w:rPr>
          <w:rFonts w:ascii="Arial" w:hAnsi="Arial" w:cs="Arial"/>
          <w:sz w:val="23"/>
          <w:szCs w:val="23"/>
        </w:rPr>
        <w:t>improved drastically during these few minutes and the whole class were very engaged with the teacher.</w:t>
      </w:r>
      <w:r w:rsidR="00425F4F" w:rsidRPr="00E358E4">
        <w:rPr>
          <w:rFonts w:ascii="Arial" w:hAnsi="Arial" w:cs="Arial"/>
          <w:sz w:val="23"/>
          <w:szCs w:val="23"/>
        </w:rPr>
        <w:t xml:space="preserve"> </w:t>
      </w:r>
      <w:r w:rsidR="00AD2BFE" w:rsidRPr="00E358E4">
        <w:rPr>
          <w:rFonts w:ascii="Arial" w:hAnsi="Arial" w:cs="Arial"/>
          <w:sz w:val="23"/>
          <w:szCs w:val="23"/>
        </w:rPr>
        <w:t>Mini-Plenaries are usually used to ‘check-in’ on students or learners to see if everyone is on task and understand the concept of what they are meant to do</w:t>
      </w:r>
      <w:r w:rsidR="003D23BF" w:rsidRPr="00E358E4">
        <w:rPr>
          <w:rFonts w:ascii="Arial" w:hAnsi="Arial" w:cs="Arial"/>
          <w:sz w:val="23"/>
          <w:szCs w:val="23"/>
        </w:rPr>
        <w:t>.</w:t>
      </w:r>
      <w:r w:rsidR="007F31C8" w:rsidRPr="00E358E4">
        <w:rPr>
          <w:rFonts w:ascii="Arial" w:hAnsi="Arial" w:cs="Arial"/>
          <w:sz w:val="23"/>
          <w:szCs w:val="23"/>
        </w:rPr>
        <w:t xml:space="preserve"> </w:t>
      </w:r>
      <w:r w:rsidR="003D23BF" w:rsidRPr="00E358E4">
        <w:rPr>
          <w:rFonts w:ascii="Arial" w:hAnsi="Arial" w:cs="Arial"/>
          <w:sz w:val="23"/>
          <w:szCs w:val="23"/>
        </w:rPr>
        <w:t>It allows the</w:t>
      </w:r>
      <w:r w:rsidR="007F31C8" w:rsidRPr="00E358E4">
        <w:rPr>
          <w:rFonts w:ascii="Arial" w:hAnsi="Arial" w:cs="Arial"/>
          <w:sz w:val="23"/>
          <w:szCs w:val="23"/>
        </w:rPr>
        <w:t xml:space="preserve"> teacher </w:t>
      </w:r>
      <w:r w:rsidR="003D23BF" w:rsidRPr="00E358E4">
        <w:rPr>
          <w:rFonts w:ascii="Arial" w:hAnsi="Arial" w:cs="Arial"/>
          <w:sz w:val="23"/>
          <w:szCs w:val="23"/>
        </w:rPr>
        <w:t>to</w:t>
      </w:r>
      <w:r w:rsidR="007F31C8" w:rsidRPr="00E358E4">
        <w:rPr>
          <w:rFonts w:ascii="Arial" w:hAnsi="Arial" w:cs="Arial"/>
          <w:sz w:val="23"/>
          <w:szCs w:val="23"/>
        </w:rPr>
        <w:t xml:space="preserve"> provide feedback and support</w:t>
      </w:r>
      <w:r w:rsidR="00AD2BFE" w:rsidRPr="00E358E4">
        <w:rPr>
          <w:rFonts w:ascii="Arial" w:hAnsi="Arial" w:cs="Arial"/>
          <w:sz w:val="23"/>
          <w:szCs w:val="23"/>
        </w:rPr>
        <w:t>.</w:t>
      </w:r>
      <w:r w:rsidR="00F4041F" w:rsidRPr="00E358E4">
        <w:rPr>
          <w:rFonts w:ascii="Arial" w:hAnsi="Arial" w:cs="Arial"/>
          <w:sz w:val="23"/>
          <w:szCs w:val="23"/>
        </w:rPr>
        <w:t xml:space="preserve"> This is</w:t>
      </w:r>
      <w:r w:rsidR="005B370F" w:rsidRPr="00E358E4">
        <w:rPr>
          <w:rFonts w:ascii="Arial" w:hAnsi="Arial" w:cs="Arial"/>
          <w:sz w:val="23"/>
          <w:szCs w:val="23"/>
        </w:rPr>
        <w:t xml:space="preserve"> a formative assessment method, Black and William (1998) found children that received regular feedback from teachers did far better generally than those who did not. </w:t>
      </w:r>
      <w:r w:rsidR="00B23EC0" w:rsidRPr="00E358E4">
        <w:rPr>
          <w:rFonts w:ascii="Arial" w:hAnsi="Arial" w:cs="Arial"/>
          <w:sz w:val="23"/>
          <w:szCs w:val="23"/>
        </w:rPr>
        <w:t xml:space="preserve">They looked at </w:t>
      </w:r>
      <w:r w:rsidR="00FB7844" w:rsidRPr="00E358E4">
        <w:rPr>
          <w:rFonts w:ascii="Arial" w:hAnsi="Arial" w:cs="Arial"/>
          <w:sz w:val="23"/>
          <w:szCs w:val="23"/>
        </w:rPr>
        <w:t xml:space="preserve">the results of formative assessment in class and discovered </w:t>
      </w:r>
      <w:r w:rsidR="008A1EBB" w:rsidRPr="00E358E4">
        <w:rPr>
          <w:rFonts w:ascii="Arial" w:hAnsi="Arial" w:cs="Arial"/>
          <w:sz w:val="23"/>
          <w:szCs w:val="23"/>
        </w:rPr>
        <w:t>it had a high impact on achievement and performance if done well,</w:t>
      </w:r>
      <w:r w:rsidR="00A75805" w:rsidRPr="00E358E4">
        <w:rPr>
          <w:rFonts w:ascii="Arial" w:hAnsi="Arial" w:cs="Arial"/>
          <w:sz w:val="23"/>
          <w:szCs w:val="23"/>
        </w:rPr>
        <w:t xml:space="preserve"> especially in lower ability students</w:t>
      </w:r>
      <w:sdt>
        <w:sdtPr>
          <w:rPr>
            <w:rFonts w:ascii="Arial" w:hAnsi="Arial" w:cs="Arial"/>
            <w:sz w:val="23"/>
            <w:szCs w:val="23"/>
          </w:rPr>
          <w:id w:val="-69886982"/>
          <w:citation/>
        </w:sdtPr>
        <w:sdtEndPr/>
        <w:sdtContent>
          <w:r w:rsidR="00A4685B" w:rsidRPr="00E358E4">
            <w:rPr>
              <w:rFonts w:ascii="Arial" w:hAnsi="Arial" w:cs="Arial"/>
              <w:sz w:val="23"/>
              <w:szCs w:val="23"/>
            </w:rPr>
            <w:fldChar w:fldCharType="begin"/>
          </w:r>
          <w:r w:rsidR="00A4685B" w:rsidRPr="00E358E4">
            <w:rPr>
              <w:rFonts w:ascii="Arial" w:hAnsi="Arial" w:cs="Arial"/>
              <w:sz w:val="23"/>
              <w:szCs w:val="23"/>
            </w:rPr>
            <w:instrText xml:space="preserve"> CITATION Bla98 \l 2057 </w:instrText>
          </w:r>
          <w:r w:rsidR="00A4685B" w:rsidRPr="00E358E4">
            <w:rPr>
              <w:rFonts w:ascii="Arial" w:hAnsi="Arial" w:cs="Arial"/>
              <w:sz w:val="23"/>
              <w:szCs w:val="23"/>
            </w:rPr>
            <w:fldChar w:fldCharType="separate"/>
          </w:r>
          <w:r w:rsidR="00A4685B" w:rsidRPr="00E358E4">
            <w:rPr>
              <w:rFonts w:ascii="Arial" w:hAnsi="Arial" w:cs="Arial"/>
              <w:noProof/>
              <w:sz w:val="23"/>
              <w:szCs w:val="23"/>
            </w:rPr>
            <w:t xml:space="preserve"> (William, 1998)</w:t>
          </w:r>
          <w:r w:rsidR="00A4685B" w:rsidRPr="00E358E4">
            <w:rPr>
              <w:rFonts w:ascii="Arial" w:hAnsi="Arial" w:cs="Arial"/>
              <w:sz w:val="23"/>
              <w:szCs w:val="23"/>
            </w:rPr>
            <w:fldChar w:fldCharType="end"/>
          </w:r>
        </w:sdtContent>
      </w:sdt>
      <w:r w:rsidR="00A75805" w:rsidRPr="00E358E4">
        <w:rPr>
          <w:rFonts w:ascii="Arial" w:hAnsi="Arial" w:cs="Arial"/>
          <w:sz w:val="23"/>
          <w:szCs w:val="23"/>
        </w:rPr>
        <w:t xml:space="preserve">. </w:t>
      </w:r>
    </w:p>
    <w:p w14:paraId="2CA28EF3" w14:textId="3B4D2AAA" w:rsidR="0024736E" w:rsidRPr="00E358E4" w:rsidRDefault="003A0B2E" w:rsidP="00E358E4">
      <w:pPr>
        <w:spacing w:line="360" w:lineRule="auto"/>
        <w:rPr>
          <w:rFonts w:ascii="Arial" w:hAnsi="Arial" w:cs="Arial"/>
          <w:b/>
          <w:bCs/>
          <w:sz w:val="23"/>
          <w:szCs w:val="23"/>
          <w:u w:val="single"/>
        </w:rPr>
      </w:pPr>
      <w:r w:rsidRPr="00E358E4">
        <w:rPr>
          <w:rFonts w:ascii="Arial" w:hAnsi="Arial" w:cs="Arial"/>
          <w:b/>
          <w:bCs/>
          <w:sz w:val="23"/>
          <w:szCs w:val="23"/>
          <w:u w:val="single"/>
        </w:rPr>
        <w:t xml:space="preserve">Teaching and Learning Methods </w:t>
      </w:r>
    </w:p>
    <w:p w14:paraId="4003F02A" w14:textId="6101C114" w:rsidR="008C5C7F" w:rsidRPr="00E358E4" w:rsidRDefault="00CE5E96" w:rsidP="00E358E4">
      <w:pPr>
        <w:spacing w:line="360" w:lineRule="auto"/>
        <w:rPr>
          <w:rFonts w:ascii="Arial" w:hAnsi="Arial" w:cs="Arial"/>
          <w:sz w:val="23"/>
          <w:szCs w:val="23"/>
        </w:rPr>
      </w:pPr>
      <w:r w:rsidRPr="00E358E4">
        <w:rPr>
          <w:rFonts w:ascii="Arial" w:hAnsi="Arial" w:cs="Arial"/>
          <w:sz w:val="23"/>
          <w:szCs w:val="23"/>
        </w:rPr>
        <w:t xml:space="preserve">Using </w:t>
      </w:r>
      <w:r w:rsidR="00B44116" w:rsidRPr="00E358E4">
        <w:rPr>
          <w:rFonts w:ascii="Arial" w:hAnsi="Arial" w:cs="Arial"/>
          <w:sz w:val="23"/>
          <w:szCs w:val="23"/>
        </w:rPr>
        <w:t>Kolb</w:t>
      </w:r>
      <w:r w:rsidR="00F365FB" w:rsidRPr="00E358E4">
        <w:rPr>
          <w:rFonts w:ascii="Arial" w:hAnsi="Arial" w:cs="Arial"/>
          <w:sz w:val="23"/>
          <w:szCs w:val="23"/>
        </w:rPr>
        <w:t xml:space="preserve"> (1984) </w:t>
      </w:r>
      <w:r w:rsidR="006B3F02" w:rsidRPr="00E358E4">
        <w:rPr>
          <w:rFonts w:ascii="Arial" w:hAnsi="Arial" w:cs="Arial"/>
          <w:sz w:val="23"/>
          <w:szCs w:val="23"/>
        </w:rPr>
        <w:t>and Tripp</w:t>
      </w:r>
      <w:r w:rsidR="00166321" w:rsidRPr="00E358E4">
        <w:rPr>
          <w:rFonts w:ascii="Arial" w:hAnsi="Arial" w:cs="Arial"/>
          <w:sz w:val="23"/>
          <w:szCs w:val="23"/>
        </w:rPr>
        <w:t>’s</w:t>
      </w:r>
      <w:r w:rsidR="00F00178" w:rsidRPr="00E358E4">
        <w:rPr>
          <w:rFonts w:ascii="Arial" w:hAnsi="Arial" w:cs="Arial"/>
          <w:sz w:val="23"/>
          <w:szCs w:val="23"/>
        </w:rPr>
        <w:t xml:space="preserve"> theories alike, they</w:t>
      </w:r>
      <w:r w:rsidR="00E96388" w:rsidRPr="00E358E4">
        <w:rPr>
          <w:rFonts w:ascii="Arial" w:hAnsi="Arial" w:cs="Arial"/>
          <w:sz w:val="23"/>
          <w:szCs w:val="23"/>
        </w:rPr>
        <w:t xml:space="preserve"> emphasise the importance of a teacher reflecting </w:t>
      </w:r>
      <w:r w:rsidR="00BF243D" w:rsidRPr="00E358E4">
        <w:rPr>
          <w:rFonts w:ascii="Arial" w:hAnsi="Arial" w:cs="Arial"/>
          <w:sz w:val="23"/>
          <w:szCs w:val="23"/>
        </w:rPr>
        <w:t>in learning for personal and professional development.</w:t>
      </w:r>
      <w:r w:rsidR="00287356" w:rsidRPr="00E358E4">
        <w:rPr>
          <w:rFonts w:ascii="Arial" w:hAnsi="Arial" w:cs="Arial"/>
          <w:sz w:val="23"/>
          <w:szCs w:val="23"/>
        </w:rPr>
        <w:t xml:space="preserve"> As a </w:t>
      </w:r>
      <w:r w:rsidR="00BE2268" w:rsidRPr="00E358E4">
        <w:rPr>
          <w:rFonts w:ascii="Arial" w:hAnsi="Arial" w:cs="Arial"/>
          <w:sz w:val="23"/>
          <w:szCs w:val="23"/>
        </w:rPr>
        <w:t>result,</w:t>
      </w:r>
      <w:r w:rsidR="00BF243D" w:rsidRPr="00E358E4">
        <w:rPr>
          <w:rFonts w:ascii="Arial" w:hAnsi="Arial" w:cs="Arial"/>
          <w:sz w:val="23"/>
          <w:szCs w:val="23"/>
        </w:rPr>
        <w:t xml:space="preserve"> </w:t>
      </w:r>
      <w:r w:rsidR="00F449D5" w:rsidRPr="00E358E4">
        <w:rPr>
          <w:rFonts w:ascii="Arial" w:hAnsi="Arial" w:cs="Arial"/>
          <w:sz w:val="23"/>
          <w:szCs w:val="23"/>
        </w:rPr>
        <w:t>it</w:t>
      </w:r>
      <w:r w:rsidR="002E1021" w:rsidRPr="00E358E4">
        <w:rPr>
          <w:rFonts w:ascii="Arial" w:hAnsi="Arial" w:cs="Arial"/>
          <w:sz w:val="23"/>
          <w:szCs w:val="23"/>
        </w:rPr>
        <w:t xml:space="preserve"> is </w:t>
      </w:r>
      <w:r w:rsidR="009D60E9" w:rsidRPr="00E358E4">
        <w:rPr>
          <w:rFonts w:ascii="Arial" w:hAnsi="Arial" w:cs="Arial"/>
          <w:sz w:val="23"/>
          <w:szCs w:val="23"/>
        </w:rPr>
        <w:t xml:space="preserve">wise to </w:t>
      </w:r>
      <w:r w:rsidR="00CC081D" w:rsidRPr="00E358E4">
        <w:rPr>
          <w:rFonts w:ascii="Arial" w:hAnsi="Arial" w:cs="Arial"/>
          <w:sz w:val="23"/>
          <w:szCs w:val="23"/>
        </w:rPr>
        <w:t>be conscious of always staying up to date and knowledgeable when it comes to newer and better approaches in my teaching career</w:t>
      </w:r>
      <w:r w:rsidR="00883371" w:rsidRPr="00E358E4">
        <w:rPr>
          <w:rFonts w:ascii="Arial" w:hAnsi="Arial" w:cs="Arial"/>
          <w:sz w:val="23"/>
          <w:szCs w:val="23"/>
        </w:rPr>
        <w:t>. Kolb</w:t>
      </w:r>
      <w:sdt>
        <w:sdtPr>
          <w:rPr>
            <w:rFonts w:ascii="Arial" w:hAnsi="Arial" w:cs="Arial"/>
            <w:sz w:val="23"/>
            <w:szCs w:val="23"/>
          </w:rPr>
          <w:id w:val="1333494972"/>
          <w:citation/>
        </w:sdtPr>
        <w:sdtEndPr/>
        <w:sdtContent>
          <w:r w:rsidR="00AF6DA5" w:rsidRPr="00E358E4">
            <w:rPr>
              <w:rFonts w:ascii="Arial" w:hAnsi="Arial" w:cs="Arial"/>
              <w:sz w:val="23"/>
              <w:szCs w:val="23"/>
            </w:rPr>
            <w:fldChar w:fldCharType="begin"/>
          </w:r>
          <w:r w:rsidR="00AF6DA5" w:rsidRPr="00E358E4">
            <w:rPr>
              <w:rFonts w:ascii="Arial" w:hAnsi="Arial" w:cs="Arial"/>
              <w:sz w:val="23"/>
              <w:szCs w:val="23"/>
            </w:rPr>
            <w:instrText xml:space="preserve"> CITATION Aus18 \l 2057 </w:instrText>
          </w:r>
          <w:r w:rsidR="00AF6DA5" w:rsidRPr="00E358E4">
            <w:rPr>
              <w:rFonts w:ascii="Arial" w:hAnsi="Arial" w:cs="Arial"/>
              <w:sz w:val="23"/>
              <w:szCs w:val="23"/>
            </w:rPr>
            <w:fldChar w:fldCharType="separate"/>
          </w:r>
          <w:r w:rsidR="00AF6DA5" w:rsidRPr="00E358E4">
            <w:rPr>
              <w:rFonts w:ascii="Arial" w:hAnsi="Arial" w:cs="Arial"/>
              <w:noProof/>
              <w:sz w:val="23"/>
              <w:szCs w:val="23"/>
            </w:rPr>
            <w:t xml:space="preserve"> (Leader, 2018)</w:t>
          </w:r>
          <w:r w:rsidR="00AF6DA5" w:rsidRPr="00E358E4">
            <w:rPr>
              <w:rFonts w:ascii="Arial" w:hAnsi="Arial" w:cs="Arial"/>
              <w:sz w:val="23"/>
              <w:szCs w:val="23"/>
            </w:rPr>
            <w:fldChar w:fldCharType="end"/>
          </w:r>
        </w:sdtContent>
      </w:sdt>
      <w:r w:rsidR="00883371" w:rsidRPr="00E358E4">
        <w:rPr>
          <w:rFonts w:ascii="Arial" w:hAnsi="Arial" w:cs="Arial"/>
          <w:sz w:val="23"/>
          <w:szCs w:val="23"/>
        </w:rPr>
        <w:t xml:space="preserve"> </w:t>
      </w:r>
      <w:r w:rsidR="00EE1C7B" w:rsidRPr="00E358E4">
        <w:rPr>
          <w:rFonts w:ascii="Arial" w:hAnsi="Arial" w:cs="Arial"/>
          <w:sz w:val="23"/>
          <w:szCs w:val="23"/>
        </w:rPr>
        <w:t>recommends</w:t>
      </w:r>
      <w:r w:rsidR="00184B2E" w:rsidRPr="00E358E4">
        <w:rPr>
          <w:rFonts w:ascii="Arial" w:hAnsi="Arial" w:cs="Arial"/>
          <w:sz w:val="23"/>
          <w:szCs w:val="23"/>
        </w:rPr>
        <w:t xml:space="preserve"> doing so in four stages,</w:t>
      </w:r>
      <w:r w:rsidR="00EE1C7B" w:rsidRPr="00E358E4">
        <w:rPr>
          <w:rFonts w:ascii="Arial" w:hAnsi="Arial" w:cs="Arial"/>
          <w:sz w:val="23"/>
          <w:szCs w:val="23"/>
        </w:rPr>
        <w:t xml:space="preserve"> Concrete experience, reflective </w:t>
      </w:r>
      <w:r w:rsidR="00184B2E" w:rsidRPr="00E358E4">
        <w:rPr>
          <w:rFonts w:ascii="Arial" w:hAnsi="Arial" w:cs="Arial"/>
          <w:sz w:val="23"/>
          <w:szCs w:val="23"/>
        </w:rPr>
        <w:t xml:space="preserve">observation, abstract conceptualization and active experimentation. </w:t>
      </w:r>
      <w:r w:rsidR="00047703" w:rsidRPr="00E358E4">
        <w:rPr>
          <w:rFonts w:ascii="Arial" w:hAnsi="Arial" w:cs="Arial"/>
          <w:sz w:val="23"/>
          <w:szCs w:val="23"/>
        </w:rPr>
        <w:t>Regarding</w:t>
      </w:r>
      <w:r w:rsidR="008D0073" w:rsidRPr="00E358E4">
        <w:rPr>
          <w:rFonts w:ascii="Arial" w:hAnsi="Arial" w:cs="Arial"/>
          <w:sz w:val="23"/>
          <w:szCs w:val="23"/>
        </w:rPr>
        <w:t xml:space="preserve"> reflective observation</w:t>
      </w:r>
      <w:r w:rsidR="000B6A2A" w:rsidRPr="00E358E4">
        <w:rPr>
          <w:rFonts w:ascii="Arial" w:hAnsi="Arial" w:cs="Arial"/>
          <w:sz w:val="23"/>
          <w:szCs w:val="23"/>
        </w:rPr>
        <w:t xml:space="preserve">, perhaps </w:t>
      </w:r>
      <w:r w:rsidR="00135FD9" w:rsidRPr="00E358E4">
        <w:rPr>
          <w:rFonts w:ascii="Arial" w:hAnsi="Arial" w:cs="Arial"/>
          <w:sz w:val="23"/>
          <w:szCs w:val="23"/>
        </w:rPr>
        <w:t xml:space="preserve">keeping </w:t>
      </w:r>
      <w:r w:rsidR="00A971A3" w:rsidRPr="00E358E4">
        <w:rPr>
          <w:rFonts w:ascii="Arial" w:hAnsi="Arial" w:cs="Arial"/>
          <w:sz w:val="23"/>
          <w:szCs w:val="23"/>
        </w:rPr>
        <w:t>notes</w:t>
      </w:r>
      <w:r w:rsidR="008A677B" w:rsidRPr="00E358E4">
        <w:rPr>
          <w:rFonts w:ascii="Arial" w:hAnsi="Arial" w:cs="Arial"/>
          <w:sz w:val="23"/>
          <w:szCs w:val="23"/>
        </w:rPr>
        <w:t xml:space="preserve"> in a </w:t>
      </w:r>
      <w:r w:rsidR="00135FD9" w:rsidRPr="00E358E4">
        <w:rPr>
          <w:rFonts w:ascii="Arial" w:hAnsi="Arial" w:cs="Arial"/>
          <w:sz w:val="23"/>
          <w:szCs w:val="23"/>
        </w:rPr>
        <w:t xml:space="preserve">learning journal </w:t>
      </w:r>
      <w:r w:rsidR="008A677B" w:rsidRPr="00E358E4">
        <w:rPr>
          <w:rFonts w:ascii="Arial" w:hAnsi="Arial" w:cs="Arial"/>
          <w:sz w:val="23"/>
          <w:szCs w:val="23"/>
        </w:rPr>
        <w:t xml:space="preserve">and writing good and bad points and how </w:t>
      </w:r>
      <w:r w:rsidR="009D60E9" w:rsidRPr="00E358E4">
        <w:rPr>
          <w:rFonts w:ascii="Arial" w:hAnsi="Arial" w:cs="Arial"/>
          <w:sz w:val="23"/>
          <w:szCs w:val="23"/>
        </w:rPr>
        <w:t>you</w:t>
      </w:r>
      <w:r w:rsidR="008A677B" w:rsidRPr="00E358E4">
        <w:rPr>
          <w:rFonts w:ascii="Arial" w:hAnsi="Arial" w:cs="Arial"/>
          <w:sz w:val="23"/>
          <w:szCs w:val="23"/>
        </w:rPr>
        <w:t xml:space="preserve"> can improve. </w:t>
      </w:r>
      <w:r w:rsidR="00054CB3" w:rsidRPr="00E358E4">
        <w:rPr>
          <w:rFonts w:ascii="Arial" w:hAnsi="Arial" w:cs="Arial"/>
          <w:sz w:val="23"/>
          <w:szCs w:val="23"/>
        </w:rPr>
        <w:t xml:space="preserve">It’s crucial for a teacher to stay up to date with new theories and approaches </w:t>
      </w:r>
      <w:r w:rsidR="00054CB3" w:rsidRPr="00E358E4">
        <w:rPr>
          <w:rFonts w:ascii="Arial" w:hAnsi="Arial" w:cs="Arial"/>
          <w:sz w:val="23"/>
          <w:szCs w:val="23"/>
        </w:rPr>
        <w:lastRenderedPageBreak/>
        <w:t>despite the longevity of their career</w:t>
      </w:r>
      <w:r w:rsidR="000C1146" w:rsidRPr="00E358E4">
        <w:rPr>
          <w:rFonts w:ascii="Arial" w:hAnsi="Arial" w:cs="Arial"/>
          <w:sz w:val="23"/>
          <w:szCs w:val="23"/>
        </w:rPr>
        <w:t xml:space="preserve"> and attitude of </w:t>
      </w:r>
      <w:r w:rsidR="009252CC" w:rsidRPr="00E358E4">
        <w:rPr>
          <w:rFonts w:ascii="Arial" w:hAnsi="Arial" w:cs="Arial"/>
          <w:sz w:val="23"/>
          <w:szCs w:val="23"/>
        </w:rPr>
        <w:t>‘</w:t>
      </w:r>
      <w:r w:rsidR="000C1146" w:rsidRPr="00E358E4">
        <w:rPr>
          <w:rFonts w:ascii="Arial" w:hAnsi="Arial" w:cs="Arial"/>
          <w:sz w:val="23"/>
          <w:szCs w:val="23"/>
        </w:rPr>
        <w:t>knowing all there is to know</w:t>
      </w:r>
      <w:r w:rsidR="009252CC" w:rsidRPr="00E358E4">
        <w:rPr>
          <w:rFonts w:ascii="Arial" w:hAnsi="Arial" w:cs="Arial"/>
          <w:sz w:val="23"/>
          <w:szCs w:val="23"/>
        </w:rPr>
        <w:t>’</w:t>
      </w:r>
      <w:r w:rsidR="000C1146" w:rsidRPr="00E358E4">
        <w:rPr>
          <w:rFonts w:ascii="Arial" w:hAnsi="Arial" w:cs="Arial"/>
          <w:sz w:val="23"/>
          <w:szCs w:val="23"/>
        </w:rPr>
        <w:t xml:space="preserve"> through experience and time. </w:t>
      </w:r>
      <w:r w:rsidR="006335A6" w:rsidRPr="00E358E4">
        <w:rPr>
          <w:rFonts w:ascii="Arial" w:hAnsi="Arial" w:cs="Arial"/>
          <w:sz w:val="23"/>
          <w:szCs w:val="23"/>
        </w:rPr>
        <w:t>Tripp also states it’s easy for teachers to misuse new theories</w:t>
      </w:r>
      <w:r w:rsidR="007E53A6" w:rsidRPr="00E358E4">
        <w:rPr>
          <w:rFonts w:ascii="Arial" w:hAnsi="Arial" w:cs="Arial"/>
          <w:sz w:val="23"/>
          <w:szCs w:val="23"/>
        </w:rPr>
        <w:t>,</w:t>
      </w:r>
      <w:r w:rsidR="006335A6" w:rsidRPr="00E358E4">
        <w:rPr>
          <w:rFonts w:ascii="Arial" w:hAnsi="Arial" w:cs="Arial"/>
          <w:sz w:val="23"/>
          <w:szCs w:val="23"/>
        </w:rPr>
        <w:t xml:space="preserve"> due to applying them in the classroom </w:t>
      </w:r>
      <w:r w:rsidR="003202FE" w:rsidRPr="00E358E4">
        <w:rPr>
          <w:rFonts w:ascii="Arial" w:hAnsi="Arial" w:cs="Arial"/>
          <w:sz w:val="23"/>
          <w:szCs w:val="23"/>
        </w:rPr>
        <w:t>and concluding they’re</w:t>
      </w:r>
      <w:r w:rsidR="00A155E9" w:rsidRPr="00E358E4">
        <w:rPr>
          <w:rFonts w:ascii="Arial" w:hAnsi="Arial" w:cs="Arial"/>
          <w:sz w:val="23"/>
          <w:szCs w:val="23"/>
        </w:rPr>
        <w:t xml:space="preserve"> impractical. Teachers</w:t>
      </w:r>
      <w:r w:rsidR="007E53A6" w:rsidRPr="00E358E4">
        <w:rPr>
          <w:rFonts w:ascii="Arial" w:hAnsi="Arial" w:cs="Arial"/>
          <w:sz w:val="23"/>
          <w:szCs w:val="23"/>
        </w:rPr>
        <w:t xml:space="preserve"> therefore</w:t>
      </w:r>
      <w:r w:rsidR="00A155E9" w:rsidRPr="00E358E4">
        <w:rPr>
          <w:rFonts w:ascii="Arial" w:hAnsi="Arial" w:cs="Arial"/>
          <w:sz w:val="23"/>
          <w:szCs w:val="23"/>
        </w:rPr>
        <w:t xml:space="preserve"> </w:t>
      </w:r>
      <w:r w:rsidR="006335A6" w:rsidRPr="00E358E4">
        <w:rPr>
          <w:rFonts w:ascii="Arial" w:hAnsi="Arial" w:cs="Arial"/>
          <w:sz w:val="23"/>
          <w:szCs w:val="23"/>
        </w:rPr>
        <w:t>deem them irrelevant</w:t>
      </w:r>
      <w:r w:rsidR="00A155E9" w:rsidRPr="00E358E4">
        <w:rPr>
          <w:rFonts w:ascii="Arial" w:hAnsi="Arial" w:cs="Arial"/>
          <w:sz w:val="23"/>
          <w:szCs w:val="23"/>
        </w:rPr>
        <w:t xml:space="preserve"> as a result</w:t>
      </w:r>
      <w:r w:rsidR="006335A6" w:rsidRPr="00E358E4">
        <w:rPr>
          <w:rFonts w:ascii="Arial" w:hAnsi="Arial" w:cs="Arial"/>
          <w:sz w:val="23"/>
          <w:szCs w:val="23"/>
        </w:rPr>
        <w:t xml:space="preserve"> which is</w:t>
      </w:r>
      <w:r w:rsidR="00D843EB" w:rsidRPr="00E358E4">
        <w:rPr>
          <w:rFonts w:ascii="Arial" w:hAnsi="Arial" w:cs="Arial"/>
          <w:sz w:val="23"/>
          <w:szCs w:val="23"/>
        </w:rPr>
        <w:t xml:space="preserve"> an ‘occupational hazard of teaching’</w:t>
      </w:r>
      <w:sdt>
        <w:sdtPr>
          <w:rPr>
            <w:rFonts w:ascii="Arial" w:hAnsi="Arial" w:cs="Arial"/>
            <w:sz w:val="23"/>
            <w:szCs w:val="23"/>
          </w:rPr>
          <w:id w:val="483669741"/>
          <w:citation/>
        </w:sdtPr>
        <w:sdtEndPr/>
        <w:sdtContent>
          <w:r w:rsidR="007E53A6" w:rsidRPr="00E358E4">
            <w:rPr>
              <w:rFonts w:ascii="Arial" w:hAnsi="Arial" w:cs="Arial"/>
              <w:sz w:val="23"/>
              <w:szCs w:val="23"/>
            </w:rPr>
            <w:fldChar w:fldCharType="begin"/>
          </w:r>
          <w:r w:rsidR="007E53A6" w:rsidRPr="00E358E4">
            <w:rPr>
              <w:rFonts w:ascii="Arial" w:hAnsi="Arial" w:cs="Arial"/>
              <w:sz w:val="23"/>
              <w:szCs w:val="23"/>
            </w:rPr>
            <w:instrText xml:space="preserve"> CITATION Dav93 \l 2057 </w:instrText>
          </w:r>
          <w:r w:rsidR="007E53A6" w:rsidRPr="00E358E4">
            <w:rPr>
              <w:rFonts w:ascii="Arial" w:hAnsi="Arial" w:cs="Arial"/>
              <w:sz w:val="23"/>
              <w:szCs w:val="23"/>
            </w:rPr>
            <w:fldChar w:fldCharType="separate"/>
          </w:r>
          <w:r w:rsidR="007E53A6" w:rsidRPr="00E358E4">
            <w:rPr>
              <w:rFonts w:ascii="Arial" w:hAnsi="Arial" w:cs="Arial"/>
              <w:noProof/>
              <w:sz w:val="23"/>
              <w:szCs w:val="23"/>
            </w:rPr>
            <w:t xml:space="preserve"> (Tripp, 1993)</w:t>
          </w:r>
          <w:r w:rsidR="007E53A6" w:rsidRPr="00E358E4">
            <w:rPr>
              <w:rFonts w:ascii="Arial" w:hAnsi="Arial" w:cs="Arial"/>
              <w:sz w:val="23"/>
              <w:szCs w:val="23"/>
            </w:rPr>
            <w:fldChar w:fldCharType="end"/>
          </w:r>
        </w:sdtContent>
      </w:sdt>
      <w:r w:rsidR="00D843EB" w:rsidRPr="00E358E4">
        <w:rPr>
          <w:rFonts w:ascii="Arial" w:hAnsi="Arial" w:cs="Arial"/>
          <w:sz w:val="23"/>
          <w:szCs w:val="23"/>
        </w:rPr>
        <w:t>.</w:t>
      </w:r>
    </w:p>
    <w:p w14:paraId="6E4F5C10" w14:textId="3BCBB1BE" w:rsidR="0015716A" w:rsidRPr="00E358E4" w:rsidRDefault="004253E9" w:rsidP="00E358E4">
      <w:pPr>
        <w:spacing w:line="360" w:lineRule="auto"/>
        <w:rPr>
          <w:rFonts w:ascii="Arial" w:hAnsi="Arial" w:cs="Arial"/>
          <w:color w:val="00B050"/>
          <w:sz w:val="23"/>
          <w:szCs w:val="23"/>
        </w:rPr>
      </w:pPr>
      <w:r w:rsidRPr="00E358E4">
        <w:rPr>
          <w:rFonts w:ascii="Arial" w:hAnsi="Arial" w:cs="Arial"/>
          <w:sz w:val="23"/>
          <w:szCs w:val="23"/>
        </w:rPr>
        <w:t xml:space="preserve">I would </w:t>
      </w:r>
      <w:r w:rsidR="008C5C7F" w:rsidRPr="00E358E4">
        <w:rPr>
          <w:rFonts w:ascii="Arial" w:hAnsi="Arial" w:cs="Arial"/>
          <w:sz w:val="23"/>
          <w:szCs w:val="23"/>
        </w:rPr>
        <w:t xml:space="preserve">also </w:t>
      </w:r>
      <w:r w:rsidRPr="00E358E4">
        <w:rPr>
          <w:rFonts w:ascii="Arial" w:hAnsi="Arial" w:cs="Arial"/>
          <w:sz w:val="23"/>
          <w:szCs w:val="23"/>
        </w:rPr>
        <w:t xml:space="preserve">recommend </w:t>
      </w:r>
      <w:r w:rsidR="00721771" w:rsidRPr="00E358E4">
        <w:rPr>
          <w:rFonts w:ascii="Arial" w:hAnsi="Arial" w:cs="Arial"/>
          <w:sz w:val="23"/>
          <w:szCs w:val="23"/>
        </w:rPr>
        <w:t>any teacher use ‘modelling’ or</w:t>
      </w:r>
      <w:r w:rsidR="00484196" w:rsidRPr="00E358E4">
        <w:rPr>
          <w:rFonts w:ascii="Arial" w:hAnsi="Arial" w:cs="Arial"/>
          <w:sz w:val="23"/>
          <w:szCs w:val="23"/>
        </w:rPr>
        <w:t xml:space="preserve"> rather</w:t>
      </w:r>
      <w:r w:rsidR="00721771" w:rsidRPr="00E358E4">
        <w:rPr>
          <w:rFonts w:ascii="Arial" w:hAnsi="Arial" w:cs="Arial"/>
          <w:sz w:val="23"/>
          <w:szCs w:val="23"/>
        </w:rPr>
        <w:t xml:space="preserve"> ‘teacher demonstration’ in most, if not all lessons. </w:t>
      </w:r>
      <w:r w:rsidR="00484196" w:rsidRPr="00E358E4">
        <w:rPr>
          <w:rFonts w:ascii="Arial" w:hAnsi="Arial" w:cs="Arial"/>
          <w:sz w:val="23"/>
          <w:szCs w:val="23"/>
        </w:rPr>
        <w:t>Therefore,</w:t>
      </w:r>
      <w:r w:rsidR="00460CFB" w:rsidRPr="00E358E4">
        <w:rPr>
          <w:rFonts w:ascii="Arial" w:hAnsi="Arial" w:cs="Arial"/>
          <w:sz w:val="23"/>
          <w:szCs w:val="23"/>
        </w:rPr>
        <w:t xml:space="preserve"> thinking aloud, exposing pupils to possible pit</w:t>
      </w:r>
      <w:r w:rsidR="00FE2294" w:rsidRPr="00E358E4">
        <w:rPr>
          <w:rFonts w:ascii="Arial" w:hAnsi="Arial" w:cs="Arial"/>
          <w:sz w:val="23"/>
          <w:szCs w:val="23"/>
        </w:rPr>
        <w:t>falls of specific tasks and demonstrating how they could avoid them</w:t>
      </w:r>
      <w:r w:rsidR="00EF09F7" w:rsidRPr="00E358E4">
        <w:rPr>
          <w:rFonts w:ascii="Arial" w:hAnsi="Arial" w:cs="Arial"/>
          <w:sz w:val="23"/>
          <w:szCs w:val="23"/>
        </w:rPr>
        <w:t xml:space="preserve">. </w:t>
      </w:r>
      <w:r w:rsidR="006E1A54" w:rsidRPr="00E358E4">
        <w:rPr>
          <w:rFonts w:ascii="Arial" w:hAnsi="Arial" w:cs="Arial"/>
          <w:color w:val="000000" w:themeColor="text1"/>
          <w:sz w:val="23"/>
          <w:szCs w:val="23"/>
        </w:rPr>
        <w:t>Through modelling</w:t>
      </w:r>
      <w:r w:rsidR="00484196" w:rsidRPr="00E358E4">
        <w:rPr>
          <w:rFonts w:ascii="Arial" w:hAnsi="Arial" w:cs="Arial"/>
          <w:color w:val="000000" w:themeColor="text1"/>
          <w:sz w:val="23"/>
          <w:szCs w:val="23"/>
        </w:rPr>
        <w:t>,</w:t>
      </w:r>
      <w:r w:rsidR="006E1A54" w:rsidRPr="00E358E4">
        <w:rPr>
          <w:rFonts w:ascii="Arial" w:hAnsi="Arial" w:cs="Arial"/>
          <w:color w:val="000000" w:themeColor="text1"/>
          <w:sz w:val="23"/>
          <w:szCs w:val="23"/>
        </w:rPr>
        <w:t xml:space="preserve"> a teacher can also demonstrate </w:t>
      </w:r>
      <w:r w:rsidR="00FC4ACA" w:rsidRPr="00E358E4">
        <w:rPr>
          <w:rFonts w:ascii="Arial" w:hAnsi="Arial" w:cs="Arial"/>
          <w:color w:val="000000" w:themeColor="text1"/>
          <w:sz w:val="23"/>
          <w:szCs w:val="23"/>
        </w:rPr>
        <w:t>that it’s ok for pupils to make alterations and corrections as part of the learning process.</w:t>
      </w:r>
      <w:r w:rsidR="00484196" w:rsidRPr="00E358E4">
        <w:rPr>
          <w:rFonts w:ascii="Arial" w:hAnsi="Arial" w:cs="Arial"/>
          <w:color w:val="000000" w:themeColor="text1"/>
          <w:sz w:val="23"/>
          <w:szCs w:val="23"/>
        </w:rPr>
        <w:t xml:space="preserve"> </w:t>
      </w:r>
      <w:r w:rsidR="001A3A84" w:rsidRPr="00E358E4">
        <w:rPr>
          <w:rFonts w:ascii="Arial" w:hAnsi="Arial" w:cs="Arial"/>
          <w:color w:val="000000" w:themeColor="text1"/>
          <w:sz w:val="23"/>
          <w:szCs w:val="23"/>
        </w:rPr>
        <w:t xml:space="preserve">A </w:t>
      </w:r>
      <w:r w:rsidR="002C2CA6" w:rsidRPr="00E358E4">
        <w:rPr>
          <w:rFonts w:ascii="Arial" w:hAnsi="Arial" w:cs="Arial"/>
          <w:color w:val="000000" w:themeColor="text1"/>
          <w:sz w:val="23"/>
          <w:szCs w:val="23"/>
        </w:rPr>
        <w:t xml:space="preserve">‘modelling’ approach, if done correctly </w:t>
      </w:r>
      <w:r w:rsidR="001042A6" w:rsidRPr="00E358E4">
        <w:rPr>
          <w:rFonts w:ascii="Arial" w:hAnsi="Arial" w:cs="Arial"/>
          <w:color w:val="000000" w:themeColor="text1"/>
          <w:sz w:val="23"/>
          <w:szCs w:val="23"/>
        </w:rPr>
        <w:t xml:space="preserve">the </w:t>
      </w:r>
      <w:r w:rsidR="00C20EA3" w:rsidRPr="00E358E4">
        <w:rPr>
          <w:rFonts w:ascii="Arial" w:hAnsi="Arial" w:cs="Arial"/>
          <w:color w:val="000000" w:themeColor="text1"/>
          <w:sz w:val="23"/>
          <w:szCs w:val="23"/>
        </w:rPr>
        <w:t>pupils understand the task and what they will learn, whilst not being expected to sit and listen to the teacher for too long</w:t>
      </w:r>
      <w:r w:rsidR="00C1176D" w:rsidRPr="00E358E4">
        <w:rPr>
          <w:rFonts w:ascii="Arial" w:hAnsi="Arial" w:cs="Arial"/>
          <w:color w:val="000000" w:themeColor="text1"/>
          <w:sz w:val="23"/>
          <w:szCs w:val="23"/>
        </w:rPr>
        <w:t xml:space="preserve"> and </w:t>
      </w:r>
      <w:r w:rsidR="00FB1BB4" w:rsidRPr="00E358E4">
        <w:rPr>
          <w:rFonts w:ascii="Arial" w:hAnsi="Arial" w:cs="Arial"/>
          <w:color w:val="000000" w:themeColor="text1"/>
          <w:sz w:val="23"/>
          <w:szCs w:val="23"/>
        </w:rPr>
        <w:t>knowing the success criteria</w:t>
      </w:r>
      <w:sdt>
        <w:sdtPr>
          <w:rPr>
            <w:rFonts w:ascii="Arial" w:hAnsi="Arial" w:cs="Arial"/>
            <w:color w:val="000000" w:themeColor="text1"/>
            <w:sz w:val="23"/>
            <w:szCs w:val="23"/>
          </w:rPr>
          <w:id w:val="450281670"/>
          <w:citation/>
        </w:sdtPr>
        <w:sdtEndPr/>
        <w:sdtContent>
          <w:r w:rsidR="00FB1BB4" w:rsidRPr="00E358E4">
            <w:rPr>
              <w:rFonts w:ascii="Arial" w:hAnsi="Arial" w:cs="Arial"/>
              <w:color w:val="000000" w:themeColor="text1"/>
              <w:sz w:val="23"/>
              <w:szCs w:val="23"/>
            </w:rPr>
            <w:fldChar w:fldCharType="begin"/>
          </w:r>
          <w:r w:rsidR="00FB1BB4" w:rsidRPr="00E358E4">
            <w:rPr>
              <w:rFonts w:ascii="Arial" w:hAnsi="Arial" w:cs="Arial"/>
              <w:color w:val="000000" w:themeColor="text1"/>
              <w:sz w:val="23"/>
              <w:szCs w:val="23"/>
            </w:rPr>
            <w:instrText xml:space="preserve"> CITATION Pau12 \l 2057 </w:instrText>
          </w:r>
          <w:r w:rsidR="00FB1BB4" w:rsidRPr="00E358E4">
            <w:rPr>
              <w:rFonts w:ascii="Arial" w:hAnsi="Arial" w:cs="Arial"/>
              <w:color w:val="000000" w:themeColor="text1"/>
              <w:sz w:val="23"/>
              <w:szCs w:val="23"/>
            </w:rPr>
            <w:fldChar w:fldCharType="separate"/>
          </w:r>
          <w:r w:rsidR="00FB1BB4" w:rsidRPr="00E358E4">
            <w:rPr>
              <w:rFonts w:ascii="Arial" w:hAnsi="Arial" w:cs="Arial"/>
              <w:noProof/>
              <w:color w:val="000000" w:themeColor="text1"/>
              <w:sz w:val="23"/>
              <w:szCs w:val="23"/>
            </w:rPr>
            <w:t xml:space="preserve"> (Zwozdiak-Myers, 2012)</w:t>
          </w:r>
          <w:r w:rsidR="00FB1BB4" w:rsidRPr="00E358E4">
            <w:rPr>
              <w:rFonts w:ascii="Arial" w:hAnsi="Arial" w:cs="Arial"/>
              <w:color w:val="000000" w:themeColor="text1"/>
              <w:sz w:val="23"/>
              <w:szCs w:val="23"/>
            </w:rPr>
            <w:fldChar w:fldCharType="end"/>
          </w:r>
        </w:sdtContent>
      </w:sdt>
      <w:r w:rsidR="00FB1BB4" w:rsidRPr="00E358E4">
        <w:rPr>
          <w:rFonts w:ascii="Arial" w:hAnsi="Arial" w:cs="Arial"/>
          <w:color w:val="000000" w:themeColor="text1"/>
          <w:sz w:val="23"/>
          <w:szCs w:val="23"/>
        </w:rPr>
        <w:t xml:space="preserve">. </w:t>
      </w:r>
      <w:r w:rsidR="004B65BB" w:rsidRPr="00E358E4">
        <w:rPr>
          <w:rFonts w:ascii="Arial" w:hAnsi="Arial" w:cs="Arial"/>
          <w:color w:val="000000" w:themeColor="text1"/>
          <w:sz w:val="23"/>
          <w:szCs w:val="23"/>
        </w:rPr>
        <w:t>‘</w:t>
      </w:r>
      <w:r w:rsidR="00790833" w:rsidRPr="00E358E4">
        <w:rPr>
          <w:rFonts w:ascii="Arial" w:hAnsi="Arial" w:cs="Arial"/>
          <w:color w:val="000000" w:themeColor="text1"/>
          <w:sz w:val="23"/>
          <w:szCs w:val="23"/>
        </w:rPr>
        <w:t>Scaffolding</w:t>
      </w:r>
      <w:r w:rsidR="004B65BB" w:rsidRPr="00E358E4">
        <w:rPr>
          <w:rFonts w:ascii="Arial" w:hAnsi="Arial" w:cs="Arial"/>
          <w:color w:val="000000" w:themeColor="text1"/>
          <w:sz w:val="23"/>
          <w:szCs w:val="23"/>
        </w:rPr>
        <w:t>’</w:t>
      </w:r>
      <w:r w:rsidR="00790833" w:rsidRPr="00E358E4">
        <w:rPr>
          <w:rFonts w:ascii="Arial" w:hAnsi="Arial" w:cs="Arial"/>
          <w:color w:val="000000" w:themeColor="text1"/>
          <w:sz w:val="23"/>
          <w:szCs w:val="23"/>
        </w:rPr>
        <w:t xml:space="preserve"> </w:t>
      </w:r>
      <w:r w:rsidR="004B65BB" w:rsidRPr="00E358E4">
        <w:rPr>
          <w:rFonts w:ascii="Arial" w:hAnsi="Arial" w:cs="Arial"/>
          <w:color w:val="000000" w:themeColor="text1"/>
          <w:sz w:val="23"/>
          <w:szCs w:val="23"/>
        </w:rPr>
        <w:t xml:space="preserve">would also be a great aid in helping the learners. </w:t>
      </w:r>
      <w:r w:rsidR="003F611E" w:rsidRPr="00E358E4">
        <w:rPr>
          <w:rFonts w:ascii="Arial" w:hAnsi="Arial" w:cs="Arial"/>
          <w:color w:val="000000" w:themeColor="text1"/>
          <w:sz w:val="23"/>
          <w:szCs w:val="23"/>
        </w:rPr>
        <w:t>Scaffolding is taking each task step by step, breaking it down and addressing it in stages</w:t>
      </w:r>
      <w:r w:rsidR="008F05D9" w:rsidRPr="00E358E4">
        <w:rPr>
          <w:rFonts w:ascii="Arial" w:hAnsi="Arial" w:cs="Arial"/>
          <w:color w:val="000000" w:themeColor="text1"/>
          <w:sz w:val="23"/>
          <w:szCs w:val="23"/>
        </w:rPr>
        <w:t>, as a result it reduces the pressure on the child’s working memory.</w:t>
      </w:r>
      <w:r w:rsidR="001C21EF" w:rsidRPr="00E358E4">
        <w:rPr>
          <w:rFonts w:ascii="Arial" w:hAnsi="Arial" w:cs="Arial"/>
          <w:color w:val="000000" w:themeColor="text1"/>
          <w:sz w:val="23"/>
          <w:szCs w:val="23"/>
        </w:rPr>
        <w:t xml:space="preserve"> Scaffolds are temporary and they encourage the learner to eventually work independently</w:t>
      </w:r>
      <w:sdt>
        <w:sdtPr>
          <w:rPr>
            <w:rFonts w:ascii="Arial" w:hAnsi="Arial" w:cs="Arial"/>
            <w:color w:val="000000" w:themeColor="text1"/>
            <w:sz w:val="23"/>
            <w:szCs w:val="23"/>
          </w:rPr>
          <w:id w:val="1562596770"/>
          <w:citation/>
        </w:sdtPr>
        <w:sdtEndPr/>
        <w:sdtContent>
          <w:r w:rsidR="00826986" w:rsidRPr="00E358E4">
            <w:rPr>
              <w:rFonts w:ascii="Arial" w:hAnsi="Arial" w:cs="Arial"/>
              <w:color w:val="000000" w:themeColor="text1"/>
              <w:sz w:val="23"/>
              <w:szCs w:val="23"/>
            </w:rPr>
            <w:fldChar w:fldCharType="begin"/>
          </w:r>
          <w:r w:rsidR="00826986" w:rsidRPr="00E358E4">
            <w:rPr>
              <w:rFonts w:ascii="Arial" w:hAnsi="Arial" w:cs="Arial"/>
              <w:color w:val="000000" w:themeColor="text1"/>
              <w:sz w:val="23"/>
              <w:szCs w:val="23"/>
            </w:rPr>
            <w:instrText xml:space="preserve"> CITATION Pau121 \l 2057 </w:instrText>
          </w:r>
          <w:r w:rsidR="00826986" w:rsidRPr="00E358E4">
            <w:rPr>
              <w:rFonts w:ascii="Arial" w:hAnsi="Arial" w:cs="Arial"/>
              <w:color w:val="000000" w:themeColor="text1"/>
              <w:sz w:val="23"/>
              <w:szCs w:val="23"/>
            </w:rPr>
            <w:fldChar w:fldCharType="separate"/>
          </w:r>
          <w:r w:rsidR="00826986" w:rsidRPr="00E358E4">
            <w:rPr>
              <w:rFonts w:ascii="Arial" w:hAnsi="Arial" w:cs="Arial"/>
              <w:noProof/>
              <w:color w:val="000000" w:themeColor="text1"/>
              <w:sz w:val="23"/>
              <w:szCs w:val="23"/>
            </w:rPr>
            <w:t xml:space="preserve"> (Zwozdiak-Myers, The Teacher's Reflective Practice Handbook, 2012)</w:t>
          </w:r>
          <w:r w:rsidR="00826986" w:rsidRPr="00E358E4">
            <w:rPr>
              <w:rFonts w:ascii="Arial" w:hAnsi="Arial" w:cs="Arial"/>
              <w:color w:val="000000" w:themeColor="text1"/>
              <w:sz w:val="23"/>
              <w:szCs w:val="23"/>
            </w:rPr>
            <w:fldChar w:fldCharType="end"/>
          </w:r>
        </w:sdtContent>
      </w:sdt>
      <w:r w:rsidR="001C21EF" w:rsidRPr="00E358E4">
        <w:rPr>
          <w:rFonts w:ascii="Arial" w:hAnsi="Arial" w:cs="Arial"/>
          <w:color w:val="000000" w:themeColor="text1"/>
          <w:sz w:val="23"/>
          <w:szCs w:val="23"/>
        </w:rPr>
        <w:t xml:space="preserve">. </w:t>
      </w:r>
    </w:p>
    <w:p w14:paraId="32467CE0" w14:textId="7F7C6038" w:rsidR="00B1255B" w:rsidRPr="00E358E4" w:rsidRDefault="00D17300" w:rsidP="00E358E4">
      <w:pPr>
        <w:spacing w:line="360" w:lineRule="auto"/>
        <w:rPr>
          <w:rFonts w:ascii="Arial" w:hAnsi="Arial" w:cs="Arial"/>
          <w:color w:val="000000" w:themeColor="text1"/>
          <w:sz w:val="23"/>
          <w:szCs w:val="23"/>
        </w:rPr>
      </w:pPr>
      <w:r w:rsidRPr="00E358E4">
        <w:rPr>
          <w:rFonts w:ascii="Arial" w:hAnsi="Arial" w:cs="Arial"/>
          <w:color w:val="000000" w:themeColor="text1"/>
          <w:sz w:val="23"/>
          <w:szCs w:val="23"/>
        </w:rPr>
        <w:t>M</w:t>
      </w:r>
      <w:r w:rsidR="007F713C" w:rsidRPr="00E358E4">
        <w:rPr>
          <w:rFonts w:ascii="Arial" w:hAnsi="Arial" w:cs="Arial"/>
          <w:color w:val="000000" w:themeColor="text1"/>
          <w:sz w:val="23"/>
          <w:szCs w:val="23"/>
        </w:rPr>
        <w:t>oving forward</w:t>
      </w:r>
      <w:r w:rsidR="00680CC5" w:rsidRPr="00E358E4">
        <w:rPr>
          <w:rFonts w:ascii="Arial" w:hAnsi="Arial" w:cs="Arial"/>
          <w:color w:val="000000" w:themeColor="text1"/>
          <w:sz w:val="23"/>
          <w:szCs w:val="23"/>
        </w:rPr>
        <w:t xml:space="preserve"> with the Critical Incident observed</w:t>
      </w:r>
      <w:r w:rsidR="007F713C" w:rsidRPr="00E358E4">
        <w:rPr>
          <w:rFonts w:ascii="Arial" w:hAnsi="Arial" w:cs="Arial"/>
          <w:color w:val="000000" w:themeColor="text1"/>
          <w:sz w:val="23"/>
          <w:szCs w:val="23"/>
        </w:rPr>
        <w:t xml:space="preserve">, </w:t>
      </w:r>
      <w:r w:rsidR="00680CC5" w:rsidRPr="00E358E4">
        <w:rPr>
          <w:rFonts w:ascii="Arial" w:hAnsi="Arial" w:cs="Arial"/>
          <w:color w:val="000000" w:themeColor="text1"/>
          <w:sz w:val="23"/>
          <w:szCs w:val="23"/>
        </w:rPr>
        <w:t xml:space="preserve">the </w:t>
      </w:r>
      <w:r w:rsidR="007F713C" w:rsidRPr="00E358E4">
        <w:rPr>
          <w:rFonts w:ascii="Arial" w:hAnsi="Arial" w:cs="Arial"/>
          <w:color w:val="000000" w:themeColor="text1"/>
          <w:sz w:val="23"/>
          <w:szCs w:val="23"/>
        </w:rPr>
        <w:t xml:space="preserve">teaching and learning methods </w:t>
      </w:r>
      <w:r w:rsidR="00F449D5" w:rsidRPr="00E358E4">
        <w:rPr>
          <w:rFonts w:ascii="Arial" w:hAnsi="Arial" w:cs="Arial"/>
          <w:color w:val="000000" w:themeColor="text1"/>
          <w:sz w:val="23"/>
          <w:szCs w:val="23"/>
        </w:rPr>
        <w:t>i</w:t>
      </w:r>
      <w:r w:rsidR="00E65DFA" w:rsidRPr="00E358E4">
        <w:rPr>
          <w:rFonts w:ascii="Arial" w:hAnsi="Arial" w:cs="Arial"/>
          <w:color w:val="000000" w:themeColor="text1"/>
          <w:sz w:val="23"/>
          <w:szCs w:val="23"/>
        </w:rPr>
        <w:t>t</w:t>
      </w:r>
      <w:r w:rsidR="007F713C" w:rsidRPr="00E358E4">
        <w:rPr>
          <w:rFonts w:ascii="Arial" w:hAnsi="Arial" w:cs="Arial"/>
          <w:color w:val="000000" w:themeColor="text1"/>
          <w:sz w:val="23"/>
          <w:szCs w:val="23"/>
        </w:rPr>
        <w:t xml:space="preserve"> </w:t>
      </w:r>
      <w:r w:rsidR="00F449D5" w:rsidRPr="00E358E4">
        <w:rPr>
          <w:rFonts w:ascii="Arial" w:hAnsi="Arial" w:cs="Arial"/>
          <w:color w:val="000000" w:themeColor="text1"/>
          <w:sz w:val="23"/>
          <w:szCs w:val="23"/>
        </w:rPr>
        <w:t>may be worth</w:t>
      </w:r>
      <w:r w:rsidR="007F713C" w:rsidRPr="00E358E4">
        <w:rPr>
          <w:rFonts w:ascii="Arial" w:hAnsi="Arial" w:cs="Arial"/>
          <w:color w:val="000000" w:themeColor="text1"/>
          <w:sz w:val="23"/>
          <w:szCs w:val="23"/>
        </w:rPr>
        <w:t xml:space="preserve"> adopt</w:t>
      </w:r>
      <w:r w:rsidR="00F449D5" w:rsidRPr="00E358E4">
        <w:rPr>
          <w:rFonts w:ascii="Arial" w:hAnsi="Arial" w:cs="Arial"/>
          <w:color w:val="000000" w:themeColor="text1"/>
          <w:sz w:val="23"/>
          <w:szCs w:val="23"/>
        </w:rPr>
        <w:t>ing</w:t>
      </w:r>
      <w:r w:rsidR="007F713C" w:rsidRPr="00E358E4">
        <w:rPr>
          <w:rFonts w:ascii="Arial" w:hAnsi="Arial" w:cs="Arial"/>
          <w:color w:val="000000" w:themeColor="text1"/>
          <w:sz w:val="23"/>
          <w:szCs w:val="23"/>
        </w:rPr>
        <w:t xml:space="preserve"> are those of</w:t>
      </w:r>
      <w:r w:rsidR="00C31488" w:rsidRPr="00E358E4">
        <w:rPr>
          <w:rFonts w:ascii="Arial" w:hAnsi="Arial" w:cs="Arial"/>
          <w:color w:val="000000" w:themeColor="text1"/>
          <w:sz w:val="23"/>
          <w:szCs w:val="23"/>
        </w:rPr>
        <w:t xml:space="preserve"> a humanistic school approach</w:t>
      </w:r>
      <w:r w:rsidR="00857BE5" w:rsidRPr="00E358E4">
        <w:rPr>
          <w:rFonts w:ascii="Arial" w:hAnsi="Arial" w:cs="Arial"/>
          <w:color w:val="000000" w:themeColor="text1"/>
          <w:sz w:val="23"/>
          <w:szCs w:val="23"/>
        </w:rPr>
        <w:t>, therefore</w:t>
      </w:r>
      <w:r w:rsidR="00CA1880" w:rsidRPr="00E358E4">
        <w:rPr>
          <w:rFonts w:ascii="Arial" w:hAnsi="Arial" w:cs="Arial"/>
          <w:color w:val="000000" w:themeColor="text1"/>
          <w:sz w:val="23"/>
          <w:szCs w:val="23"/>
        </w:rPr>
        <w:t xml:space="preserve"> placing high value and</w:t>
      </w:r>
      <w:r w:rsidR="00857BE5" w:rsidRPr="00E358E4">
        <w:rPr>
          <w:rFonts w:ascii="Arial" w:hAnsi="Arial" w:cs="Arial"/>
          <w:color w:val="000000" w:themeColor="text1"/>
          <w:sz w:val="23"/>
          <w:szCs w:val="23"/>
        </w:rPr>
        <w:t xml:space="preserve"> </w:t>
      </w:r>
      <w:r w:rsidR="00E83E8B" w:rsidRPr="00E358E4">
        <w:rPr>
          <w:rFonts w:ascii="Arial" w:hAnsi="Arial" w:cs="Arial"/>
          <w:color w:val="000000" w:themeColor="text1"/>
          <w:sz w:val="23"/>
          <w:szCs w:val="23"/>
        </w:rPr>
        <w:t xml:space="preserve">prioritising </w:t>
      </w:r>
      <w:r w:rsidR="00315EDF" w:rsidRPr="00E358E4">
        <w:rPr>
          <w:rFonts w:ascii="Arial" w:hAnsi="Arial" w:cs="Arial"/>
          <w:color w:val="000000" w:themeColor="text1"/>
          <w:sz w:val="23"/>
          <w:szCs w:val="23"/>
        </w:rPr>
        <w:t>the children’s personal growth and development</w:t>
      </w:r>
      <w:r w:rsidR="00C31488" w:rsidRPr="00E358E4">
        <w:rPr>
          <w:rFonts w:ascii="Arial" w:hAnsi="Arial" w:cs="Arial"/>
          <w:color w:val="000000" w:themeColor="text1"/>
          <w:sz w:val="23"/>
          <w:szCs w:val="23"/>
        </w:rPr>
        <w:t xml:space="preserve">. </w:t>
      </w:r>
      <w:r w:rsidR="006309A6" w:rsidRPr="00E358E4">
        <w:rPr>
          <w:rFonts w:ascii="Arial" w:hAnsi="Arial" w:cs="Arial"/>
          <w:color w:val="000000" w:themeColor="text1"/>
          <w:sz w:val="23"/>
          <w:szCs w:val="23"/>
        </w:rPr>
        <w:t>What would follow is</w:t>
      </w:r>
      <w:r w:rsidR="00F17F9A" w:rsidRPr="00E358E4">
        <w:rPr>
          <w:rFonts w:ascii="Arial" w:hAnsi="Arial" w:cs="Arial"/>
          <w:color w:val="000000" w:themeColor="text1"/>
          <w:sz w:val="23"/>
          <w:szCs w:val="23"/>
        </w:rPr>
        <w:t xml:space="preserve"> hopefully</w:t>
      </w:r>
      <w:r w:rsidR="006309A6" w:rsidRPr="00E358E4">
        <w:rPr>
          <w:rFonts w:ascii="Arial" w:hAnsi="Arial" w:cs="Arial"/>
          <w:color w:val="000000" w:themeColor="text1"/>
          <w:sz w:val="23"/>
          <w:szCs w:val="23"/>
        </w:rPr>
        <w:t xml:space="preserve"> an improvement in behaviour and wellbeing. </w:t>
      </w:r>
      <w:r w:rsidR="00E87533" w:rsidRPr="00E358E4">
        <w:rPr>
          <w:rFonts w:ascii="Arial" w:hAnsi="Arial" w:cs="Arial"/>
          <w:color w:val="000000" w:themeColor="text1"/>
          <w:sz w:val="23"/>
          <w:szCs w:val="23"/>
        </w:rPr>
        <w:t xml:space="preserve">In some subjects such as </w:t>
      </w:r>
      <w:r w:rsidR="001D09FB" w:rsidRPr="00E358E4">
        <w:rPr>
          <w:rFonts w:ascii="Arial" w:hAnsi="Arial" w:cs="Arial"/>
          <w:color w:val="000000" w:themeColor="text1"/>
          <w:sz w:val="23"/>
          <w:szCs w:val="23"/>
        </w:rPr>
        <w:t>literacy and maths, ability grouping seems appropriate as</w:t>
      </w:r>
      <w:r w:rsidR="009D1A56" w:rsidRPr="00E358E4">
        <w:rPr>
          <w:rFonts w:ascii="Arial" w:hAnsi="Arial" w:cs="Arial"/>
          <w:color w:val="000000" w:themeColor="text1"/>
          <w:sz w:val="23"/>
          <w:szCs w:val="23"/>
        </w:rPr>
        <w:t xml:space="preserve"> c</w:t>
      </w:r>
      <w:r w:rsidR="00642039" w:rsidRPr="00E358E4">
        <w:rPr>
          <w:rFonts w:ascii="Arial" w:hAnsi="Arial" w:cs="Arial"/>
          <w:color w:val="000000" w:themeColor="text1"/>
          <w:sz w:val="23"/>
          <w:szCs w:val="23"/>
        </w:rPr>
        <w:t>hildren cannot</w:t>
      </w:r>
      <w:r w:rsidR="000E0F9E" w:rsidRPr="00E358E4">
        <w:rPr>
          <w:rFonts w:ascii="Arial" w:hAnsi="Arial" w:cs="Arial"/>
          <w:color w:val="000000" w:themeColor="text1"/>
          <w:sz w:val="23"/>
          <w:szCs w:val="23"/>
        </w:rPr>
        <w:t xml:space="preserve"> all</w:t>
      </w:r>
      <w:r w:rsidR="00642039" w:rsidRPr="00E358E4">
        <w:rPr>
          <w:rFonts w:ascii="Arial" w:hAnsi="Arial" w:cs="Arial"/>
          <w:color w:val="000000" w:themeColor="text1"/>
          <w:sz w:val="23"/>
          <w:szCs w:val="23"/>
        </w:rPr>
        <w:t xml:space="preserve"> be expected to </w:t>
      </w:r>
      <w:r w:rsidR="00857BE5" w:rsidRPr="00E358E4">
        <w:rPr>
          <w:rFonts w:ascii="Arial" w:hAnsi="Arial" w:cs="Arial"/>
          <w:color w:val="000000" w:themeColor="text1"/>
          <w:sz w:val="23"/>
          <w:szCs w:val="23"/>
        </w:rPr>
        <w:t>learn the same way</w:t>
      </w:r>
      <w:r w:rsidR="00B1255B" w:rsidRPr="00E358E4">
        <w:rPr>
          <w:rFonts w:ascii="Arial" w:hAnsi="Arial" w:cs="Arial"/>
          <w:color w:val="000000" w:themeColor="text1"/>
          <w:sz w:val="23"/>
          <w:szCs w:val="23"/>
        </w:rPr>
        <w:t>.</w:t>
      </w:r>
      <w:r w:rsidR="007F713C" w:rsidRPr="00E358E4">
        <w:rPr>
          <w:rFonts w:ascii="Arial" w:hAnsi="Arial" w:cs="Arial"/>
          <w:color w:val="000000" w:themeColor="text1"/>
          <w:sz w:val="23"/>
          <w:szCs w:val="23"/>
        </w:rPr>
        <w:t xml:space="preserve"> </w:t>
      </w:r>
      <w:r w:rsidR="00C31488" w:rsidRPr="00E358E4">
        <w:rPr>
          <w:rFonts w:ascii="Arial" w:hAnsi="Arial" w:cs="Arial"/>
          <w:color w:val="000000" w:themeColor="text1"/>
          <w:sz w:val="23"/>
          <w:szCs w:val="23"/>
        </w:rPr>
        <w:t>John Holt</w:t>
      </w:r>
      <w:r w:rsidR="003A5804" w:rsidRPr="00E358E4">
        <w:rPr>
          <w:rFonts w:ascii="Arial" w:hAnsi="Arial" w:cs="Arial"/>
          <w:color w:val="000000" w:themeColor="text1"/>
          <w:sz w:val="23"/>
          <w:szCs w:val="23"/>
        </w:rPr>
        <w:t xml:space="preserve"> </w:t>
      </w:r>
      <w:r w:rsidR="00EC46E2" w:rsidRPr="00E358E4">
        <w:rPr>
          <w:rFonts w:ascii="Arial" w:hAnsi="Arial" w:cs="Arial"/>
          <w:color w:val="000000" w:themeColor="text1"/>
          <w:sz w:val="23"/>
          <w:szCs w:val="23"/>
        </w:rPr>
        <w:t xml:space="preserve">(1964) </w:t>
      </w:r>
      <w:r w:rsidR="003A5804" w:rsidRPr="00E358E4">
        <w:rPr>
          <w:rFonts w:ascii="Arial" w:hAnsi="Arial" w:cs="Arial"/>
          <w:color w:val="000000" w:themeColor="text1"/>
          <w:sz w:val="23"/>
          <w:szCs w:val="23"/>
        </w:rPr>
        <w:t xml:space="preserve">argues that </w:t>
      </w:r>
      <w:r w:rsidR="00512615" w:rsidRPr="00E358E4">
        <w:rPr>
          <w:rFonts w:ascii="Arial" w:hAnsi="Arial" w:cs="Arial"/>
          <w:color w:val="000000" w:themeColor="text1"/>
          <w:sz w:val="23"/>
          <w:szCs w:val="23"/>
        </w:rPr>
        <w:t>if we pressuri</w:t>
      </w:r>
      <w:r w:rsidR="00CA7A92" w:rsidRPr="00E358E4">
        <w:rPr>
          <w:rFonts w:ascii="Arial" w:hAnsi="Arial" w:cs="Arial"/>
          <w:color w:val="000000" w:themeColor="text1"/>
          <w:sz w:val="23"/>
          <w:szCs w:val="23"/>
        </w:rPr>
        <w:t>s</w:t>
      </w:r>
      <w:r w:rsidR="00512615" w:rsidRPr="00E358E4">
        <w:rPr>
          <w:rFonts w:ascii="Arial" w:hAnsi="Arial" w:cs="Arial"/>
          <w:color w:val="000000" w:themeColor="text1"/>
          <w:sz w:val="23"/>
          <w:szCs w:val="23"/>
        </w:rPr>
        <w:t xml:space="preserve">e a child to do something they are unsure of, it will </w:t>
      </w:r>
      <w:r w:rsidR="00B425CE" w:rsidRPr="00E358E4">
        <w:rPr>
          <w:rFonts w:ascii="Arial" w:hAnsi="Arial" w:cs="Arial"/>
          <w:color w:val="000000" w:themeColor="text1"/>
          <w:sz w:val="23"/>
          <w:szCs w:val="23"/>
        </w:rPr>
        <w:t xml:space="preserve">cause them to retreat from learning and struggle to retain information or knowledge, thus effecting their general </w:t>
      </w:r>
      <w:r w:rsidR="00CA7A92" w:rsidRPr="00E358E4">
        <w:rPr>
          <w:rFonts w:ascii="Arial" w:hAnsi="Arial" w:cs="Arial"/>
          <w:color w:val="000000" w:themeColor="text1"/>
          <w:sz w:val="23"/>
          <w:szCs w:val="23"/>
        </w:rPr>
        <w:t>behaviour and wellbeing.</w:t>
      </w:r>
      <w:r w:rsidR="006C20E3" w:rsidRPr="00E358E4">
        <w:rPr>
          <w:rFonts w:ascii="Arial" w:hAnsi="Arial" w:cs="Arial"/>
          <w:color w:val="000000" w:themeColor="text1"/>
          <w:sz w:val="23"/>
          <w:szCs w:val="23"/>
        </w:rPr>
        <w:t xml:space="preserve"> </w:t>
      </w:r>
      <w:r w:rsidR="009A0CE4" w:rsidRPr="00E358E4">
        <w:rPr>
          <w:rFonts w:ascii="Arial" w:hAnsi="Arial" w:cs="Arial"/>
          <w:color w:val="000000" w:themeColor="text1"/>
          <w:sz w:val="23"/>
          <w:szCs w:val="23"/>
        </w:rPr>
        <w:t>Therefore,</w:t>
      </w:r>
      <w:r w:rsidR="006C20E3" w:rsidRPr="00E358E4">
        <w:rPr>
          <w:rFonts w:ascii="Arial" w:hAnsi="Arial" w:cs="Arial"/>
          <w:color w:val="000000" w:themeColor="text1"/>
          <w:sz w:val="23"/>
          <w:szCs w:val="23"/>
        </w:rPr>
        <w:t xml:space="preserve"> putting a struggling child in mixed ability grouping may cause them to drown and rely too heavily on their ‘More Knowledgeable other’ </w:t>
      </w:r>
      <w:r w:rsidR="001E2DBC" w:rsidRPr="00E358E4">
        <w:rPr>
          <w:rFonts w:ascii="Arial" w:hAnsi="Arial" w:cs="Arial"/>
          <w:color w:val="000000" w:themeColor="text1"/>
          <w:sz w:val="23"/>
          <w:szCs w:val="23"/>
        </w:rPr>
        <w:t xml:space="preserve">as opposed to having them in a group amongst peers of the same ability as them </w:t>
      </w:r>
      <w:r w:rsidR="00FF68EB" w:rsidRPr="00E358E4">
        <w:rPr>
          <w:rFonts w:ascii="Arial" w:hAnsi="Arial" w:cs="Arial"/>
          <w:color w:val="000000" w:themeColor="text1"/>
          <w:sz w:val="23"/>
          <w:szCs w:val="23"/>
        </w:rPr>
        <w:t>where the lesson can be adapted to their level of learning and understanding.</w:t>
      </w:r>
      <w:r w:rsidR="009A0CE4" w:rsidRPr="00E358E4">
        <w:rPr>
          <w:rFonts w:ascii="Arial" w:hAnsi="Arial" w:cs="Arial"/>
          <w:color w:val="000000" w:themeColor="text1"/>
          <w:sz w:val="23"/>
          <w:szCs w:val="23"/>
        </w:rPr>
        <w:t xml:space="preserve"> It is understandable why </w:t>
      </w:r>
      <w:r w:rsidR="000434C8" w:rsidRPr="00E358E4">
        <w:rPr>
          <w:rFonts w:ascii="Arial" w:hAnsi="Arial" w:cs="Arial"/>
          <w:color w:val="000000" w:themeColor="text1"/>
          <w:sz w:val="23"/>
          <w:szCs w:val="23"/>
        </w:rPr>
        <w:t xml:space="preserve">such a high </w:t>
      </w:r>
      <w:r w:rsidR="003854CB" w:rsidRPr="00E358E4">
        <w:rPr>
          <w:rFonts w:ascii="Arial" w:hAnsi="Arial" w:cs="Arial"/>
          <w:color w:val="000000" w:themeColor="text1"/>
          <w:sz w:val="23"/>
          <w:szCs w:val="23"/>
        </w:rPr>
        <w:t xml:space="preserve">number </w:t>
      </w:r>
      <w:r w:rsidR="000434C8" w:rsidRPr="00E358E4">
        <w:rPr>
          <w:rFonts w:ascii="Arial" w:hAnsi="Arial" w:cs="Arial"/>
          <w:color w:val="000000" w:themeColor="text1"/>
          <w:sz w:val="23"/>
          <w:szCs w:val="23"/>
        </w:rPr>
        <w:t xml:space="preserve">of schools throughout the UK use the ‘attainment grouping’ </w:t>
      </w:r>
      <w:r w:rsidR="007176D3" w:rsidRPr="00E358E4">
        <w:rPr>
          <w:rFonts w:ascii="Arial" w:hAnsi="Arial" w:cs="Arial"/>
          <w:color w:val="000000" w:themeColor="text1"/>
          <w:sz w:val="23"/>
          <w:szCs w:val="23"/>
        </w:rPr>
        <w:t>style.</w:t>
      </w:r>
      <w:r w:rsidR="009A0CE4" w:rsidRPr="00E358E4">
        <w:rPr>
          <w:rFonts w:ascii="Arial" w:hAnsi="Arial" w:cs="Arial"/>
          <w:color w:val="000000" w:themeColor="text1"/>
          <w:sz w:val="23"/>
          <w:szCs w:val="23"/>
        </w:rPr>
        <w:t xml:space="preserve"> </w:t>
      </w:r>
      <w:r w:rsidR="00EC46E2" w:rsidRPr="00E358E4">
        <w:rPr>
          <w:rFonts w:ascii="Arial" w:hAnsi="Arial" w:cs="Arial"/>
          <w:color w:val="000000" w:themeColor="text1"/>
          <w:sz w:val="23"/>
          <w:szCs w:val="23"/>
        </w:rPr>
        <w:t>However,</w:t>
      </w:r>
      <w:r w:rsidR="00CA7A92" w:rsidRPr="00E358E4">
        <w:rPr>
          <w:rFonts w:ascii="Arial" w:hAnsi="Arial" w:cs="Arial"/>
          <w:color w:val="000000" w:themeColor="text1"/>
          <w:sz w:val="23"/>
          <w:szCs w:val="23"/>
        </w:rPr>
        <w:t xml:space="preserve"> </w:t>
      </w:r>
      <w:r w:rsidR="00FE3E7C" w:rsidRPr="00E358E4">
        <w:rPr>
          <w:rFonts w:ascii="Arial" w:hAnsi="Arial" w:cs="Arial"/>
          <w:color w:val="000000" w:themeColor="text1"/>
          <w:sz w:val="23"/>
          <w:szCs w:val="23"/>
        </w:rPr>
        <w:t xml:space="preserve">this might disrupt and contradict </w:t>
      </w:r>
      <w:r w:rsidR="003C3B5E" w:rsidRPr="00E358E4">
        <w:rPr>
          <w:rFonts w:ascii="Arial" w:hAnsi="Arial" w:cs="Arial"/>
          <w:color w:val="000000" w:themeColor="text1"/>
          <w:sz w:val="23"/>
          <w:szCs w:val="23"/>
        </w:rPr>
        <w:t xml:space="preserve">the Humanistic approach as we know that Mixed ability grouping effects children’s self-esteem and behaviour. </w:t>
      </w:r>
      <w:r w:rsidR="002C376C" w:rsidRPr="00E358E4">
        <w:rPr>
          <w:rFonts w:ascii="Arial" w:hAnsi="Arial" w:cs="Arial"/>
          <w:color w:val="000000" w:themeColor="text1"/>
          <w:sz w:val="23"/>
          <w:szCs w:val="23"/>
        </w:rPr>
        <w:t>Holt also states that schools place high emphasis on children learning skills such as Math</w:t>
      </w:r>
      <w:r w:rsidR="001E4E83" w:rsidRPr="00E358E4">
        <w:rPr>
          <w:rFonts w:ascii="Arial" w:hAnsi="Arial" w:cs="Arial"/>
          <w:color w:val="000000" w:themeColor="text1"/>
          <w:sz w:val="23"/>
          <w:szCs w:val="23"/>
        </w:rPr>
        <w:t>ematic</w:t>
      </w:r>
      <w:r w:rsidR="002C376C" w:rsidRPr="00E358E4">
        <w:rPr>
          <w:rFonts w:ascii="Arial" w:hAnsi="Arial" w:cs="Arial"/>
          <w:color w:val="000000" w:themeColor="text1"/>
          <w:sz w:val="23"/>
          <w:szCs w:val="23"/>
        </w:rPr>
        <w:t>s and Literature for their futures, but children are only interested in learning thing</w:t>
      </w:r>
      <w:r w:rsidR="007B3FF4" w:rsidRPr="00E358E4">
        <w:rPr>
          <w:rFonts w:ascii="Arial" w:hAnsi="Arial" w:cs="Arial"/>
          <w:color w:val="000000" w:themeColor="text1"/>
          <w:sz w:val="23"/>
          <w:szCs w:val="23"/>
        </w:rPr>
        <w:t>s</w:t>
      </w:r>
      <w:r w:rsidR="002C376C" w:rsidRPr="00E358E4">
        <w:rPr>
          <w:rFonts w:ascii="Arial" w:hAnsi="Arial" w:cs="Arial"/>
          <w:color w:val="000000" w:themeColor="text1"/>
          <w:sz w:val="23"/>
          <w:szCs w:val="23"/>
        </w:rPr>
        <w:t xml:space="preserve"> for right now</w:t>
      </w:r>
      <w:r w:rsidR="007B3FF4" w:rsidRPr="00E358E4">
        <w:rPr>
          <w:rFonts w:ascii="Arial" w:hAnsi="Arial" w:cs="Arial"/>
          <w:color w:val="000000" w:themeColor="text1"/>
          <w:sz w:val="23"/>
          <w:szCs w:val="23"/>
        </w:rPr>
        <w:t xml:space="preserve">, they learn from making </w:t>
      </w:r>
      <w:r w:rsidR="007B3FF4" w:rsidRPr="00E358E4">
        <w:rPr>
          <w:rFonts w:ascii="Arial" w:hAnsi="Arial" w:cs="Arial"/>
          <w:color w:val="000000" w:themeColor="text1"/>
          <w:sz w:val="23"/>
          <w:szCs w:val="23"/>
        </w:rPr>
        <w:lastRenderedPageBreak/>
        <w:t>mistakes and be</w:t>
      </w:r>
      <w:r w:rsidR="009A22FE" w:rsidRPr="00E358E4">
        <w:rPr>
          <w:rFonts w:ascii="Arial" w:hAnsi="Arial" w:cs="Arial"/>
          <w:color w:val="000000" w:themeColor="text1"/>
          <w:sz w:val="23"/>
          <w:szCs w:val="23"/>
        </w:rPr>
        <w:t>i</w:t>
      </w:r>
      <w:r w:rsidR="007B3FF4" w:rsidRPr="00E358E4">
        <w:rPr>
          <w:rFonts w:ascii="Arial" w:hAnsi="Arial" w:cs="Arial"/>
          <w:color w:val="000000" w:themeColor="text1"/>
          <w:sz w:val="23"/>
          <w:szCs w:val="23"/>
        </w:rPr>
        <w:t>n</w:t>
      </w:r>
      <w:r w:rsidR="009A22FE" w:rsidRPr="00E358E4">
        <w:rPr>
          <w:rFonts w:ascii="Arial" w:hAnsi="Arial" w:cs="Arial"/>
          <w:color w:val="000000" w:themeColor="text1"/>
          <w:sz w:val="23"/>
          <w:szCs w:val="23"/>
        </w:rPr>
        <w:t>g</w:t>
      </w:r>
      <w:r w:rsidR="007B3FF4" w:rsidRPr="00E358E4">
        <w:rPr>
          <w:rFonts w:ascii="Arial" w:hAnsi="Arial" w:cs="Arial"/>
          <w:color w:val="000000" w:themeColor="text1"/>
          <w:sz w:val="23"/>
          <w:szCs w:val="23"/>
        </w:rPr>
        <w:t xml:space="preserve"> given the freedom to make them, instead of placing them all into the same lane and expecting the same results from all of them</w:t>
      </w:r>
      <w:sdt>
        <w:sdtPr>
          <w:rPr>
            <w:rFonts w:ascii="Arial" w:hAnsi="Arial" w:cs="Arial"/>
            <w:color w:val="000000" w:themeColor="text1"/>
            <w:sz w:val="23"/>
            <w:szCs w:val="23"/>
          </w:rPr>
          <w:id w:val="817078743"/>
          <w:citation/>
        </w:sdtPr>
        <w:sdtEndPr/>
        <w:sdtContent>
          <w:r w:rsidR="00010D6F" w:rsidRPr="00E358E4">
            <w:rPr>
              <w:rFonts w:ascii="Arial" w:hAnsi="Arial" w:cs="Arial"/>
              <w:color w:val="000000" w:themeColor="text1"/>
              <w:sz w:val="23"/>
              <w:szCs w:val="23"/>
            </w:rPr>
            <w:fldChar w:fldCharType="begin"/>
          </w:r>
          <w:r w:rsidR="00010D6F" w:rsidRPr="00E358E4">
            <w:rPr>
              <w:rFonts w:ascii="Arial" w:hAnsi="Arial" w:cs="Arial"/>
              <w:color w:val="000000" w:themeColor="text1"/>
              <w:sz w:val="23"/>
              <w:szCs w:val="23"/>
            </w:rPr>
            <w:instrText xml:space="preserve"> CITATION Joh95 \l 2057 </w:instrText>
          </w:r>
          <w:r w:rsidR="00010D6F" w:rsidRPr="00E358E4">
            <w:rPr>
              <w:rFonts w:ascii="Arial" w:hAnsi="Arial" w:cs="Arial"/>
              <w:color w:val="000000" w:themeColor="text1"/>
              <w:sz w:val="23"/>
              <w:szCs w:val="23"/>
            </w:rPr>
            <w:fldChar w:fldCharType="separate"/>
          </w:r>
          <w:r w:rsidR="00010D6F" w:rsidRPr="00E358E4">
            <w:rPr>
              <w:rFonts w:ascii="Arial" w:hAnsi="Arial" w:cs="Arial"/>
              <w:noProof/>
              <w:color w:val="000000" w:themeColor="text1"/>
              <w:sz w:val="23"/>
              <w:szCs w:val="23"/>
            </w:rPr>
            <w:t xml:space="preserve"> (Holt, 1995)</w:t>
          </w:r>
          <w:r w:rsidR="00010D6F" w:rsidRPr="00E358E4">
            <w:rPr>
              <w:rFonts w:ascii="Arial" w:hAnsi="Arial" w:cs="Arial"/>
              <w:color w:val="000000" w:themeColor="text1"/>
              <w:sz w:val="23"/>
              <w:szCs w:val="23"/>
            </w:rPr>
            <w:fldChar w:fldCharType="end"/>
          </w:r>
        </w:sdtContent>
      </w:sdt>
      <w:r w:rsidR="007B3FF4" w:rsidRPr="00E358E4">
        <w:rPr>
          <w:rFonts w:ascii="Arial" w:hAnsi="Arial" w:cs="Arial"/>
          <w:color w:val="000000" w:themeColor="text1"/>
          <w:sz w:val="23"/>
          <w:szCs w:val="23"/>
        </w:rPr>
        <w:t xml:space="preserve">. </w:t>
      </w:r>
    </w:p>
    <w:p w14:paraId="22A051B5" w14:textId="0218F0FC" w:rsidR="00AA0375" w:rsidRPr="00E358E4" w:rsidRDefault="00494E73" w:rsidP="00E358E4">
      <w:pPr>
        <w:spacing w:line="360" w:lineRule="auto"/>
        <w:rPr>
          <w:rFonts w:ascii="Arial" w:hAnsi="Arial" w:cs="Arial"/>
          <w:color w:val="000000" w:themeColor="text1"/>
          <w:sz w:val="23"/>
          <w:szCs w:val="23"/>
        </w:rPr>
      </w:pPr>
      <w:r w:rsidRPr="00E358E4">
        <w:rPr>
          <w:rFonts w:ascii="Arial" w:hAnsi="Arial" w:cs="Arial"/>
          <w:color w:val="000000" w:themeColor="text1"/>
          <w:sz w:val="23"/>
          <w:szCs w:val="23"/>
        </w:rPr>
        <w:t xml:space="preserve">It is important to </w:t>
      </w:r>
      <w:r w:rsidR="003B28E4" w:rsidRPr="00E358E4">
        <w:rPr>
          <w:rFonts w:ascii="Arial" w:hAnsi="Arial" w:cs="Arial"/>
          <w:color w:val="000000" w:themeColor="text1"/>
          <w:sz w:val="23"/>
          <w:szCs w:val="23"/>
        </w:rPr>
        <w:t>bear in mind</w:t>
      </w:r>
      <w:r w:rsidRPr="00E358E4">
        <w:rPr>
          <w:rFonts w:ascii="Arial" w:hAnsi="Arial" w:cs="Arial"/>
          <w:color w:val="000000" w:themeColor="text1"/>
          <w:sz w:val="23"/>
          <w:szCs w:val="23"/>
        </w:rPr>
        <w:t xml:space="preserve"> children should not be judged for what they can and cannot do</w:t>
      </w:r>
      <w:r w:rsidR="008C60F0" w:rsidRPr="00E358E4">
        <w:rPr>
          <w:rFonts w:ascii="Arial" w:hAnsi="Arial" w:cs="Arial"/>
          <w:color w:val="000000" w:themeColor="text1"/>
          <w:sz w:val="23"/>
          <w:szCs w:val="23"/>
        </w:rPr>
        <w:t xml:space="preserve"> academically. </w:t>
      </w:r>
      <w:r w:rsidR="00AA0375" w:rsidRPr="00E358E4">
        <w:rPr>
          <w:rFonts w:ascii="Arial" w:hAnsi="Arial" w:cs="Arial"/>
          <w:color w:val="000000" w:themeColor="text1"/>
          <w:sz w:val="23"/>
          <w:szCs w:val="23"/>
        </w:rPr>
        <w:t xml:space="preserve">This could be supported by Peer and Reid </w:t>
      </w:r>
      <w:r w:rsidR="003B28E4" w:rsidRPr="00E358E4">
        <w:rPr>
          <w:rFonts w:ascii="Arial" w:hAnsi="Arial" w:cs="Arial"/>
          <w:color w:val="000000" w:themeColor="text1"/>
          <w:sz w:val="23"/>
          <w:szCs w:val="23"/>
        </w:rPr>
        <w:t xml:space="preserve">(2021) </w:t>
      </w:r>
      <w:r w:rsidR="00971F29" w:rsidRPr="00E358E4">
        <w:rPr>
          <w:rFonts w:ascii="Arial" w:hAnsi="Arial" w:cs="Arial"/>
          <w:color w:val="000000" w:themeColor="text1"/>
          <w:sz w:val="23"/>
          <w:szCs w:val="23"/>
        </w:rPr>
        <w:t xml:space="preserve">who </w:t>
      </w:r>
      <w:r w:rsidR="00E67BFF" w:rsidRPr="00E358E4">
        <w:rPr>
          <w:rFonts w:ascii="Arial" w:hAnsi="Arial" w:cs="Arial"/>
          <w:color w:val="000000" w:themeColor="text1"/>
          <w:sz w:val="23"/>
          <w:szCs w:val="23"/>
        </w:rPr>
        <w:t xml:space="preserve">state that </w:t>
      </w:r>
      <w:r w:rsidR="00CF34D9" w:rsidRPr="00E358E4">
        <w:rPr>
          <w:rFonts w:ascii="Arial" w:hAnsi="Arial" w:cs="Arial"/>
          <w:color w:val="000000" w:themeColor="text1"/>
          <w:sz w:val="23"/>
          <w:szCs w:val="23"/>
        </w:rPr>
        <w:t xml:space="preserve">all children are gifted in different </w:t>
      </w:r>
      <w:r w:rsidR="00D73988" w:rsidRPr="00E358E4">
        <w:rPr>
          <w:rFonts w:ascii="Arial" w:hAnsi="Arial" w:cs="Arial"/>
          <w:color w:val="000000" w:themeColor="text1"/>
          <w:sz w:val="23"/>
          <w:szCs w:val="23"/>
        </w:rPr>
        <w:t>areas,</w:t>
      </w:r>
      <w:r w:rsidR="00CF34D9" w:rsidRPr="00E358E4">
        <w:rPr>
          <w:rFonts w:ascii="Arial" w:hAnsi="Arial" w:cs="Arial"/>
          <w:color w:val="000000" w:themeColor="text1"/>
          <w:sz w:val="23"/>
          <w:szCs w:val="23"/>
        </w:rPr>
        <w:t xml:space="preserve"> and we should have realistic expectations of them in certain tasks.</w:t>
      </w:r>
      <w:r w:rsidR="00FD1E6E" w:rsidRPr="00E358E4">
        <w:rPr>
          <w:rFonts w:ascii="Arial" w:hAnsi="Arial" w:cs="Arial"/>
          <w:color w:val="000000" w:themeColor="text1"/>
          <w:sz w:val="23"/>
          <w:szCs w:val="23"/>
        </w:rPr>
        <w:t xml:space="preserve"> They explain it’s important to ensure they reach their full potential but also </w:t>
      </w:r>
      <w:r w:rsidR="003B28E4" w:rsidRPr="00E358E4">
        <w:rPr>
          <w:rFonts w:ascii="Arial" w:hAnsi="Arial" w:cs="Arial"/>
          <w:color w:val="000000" w:themeColor="text1"/>
          <w:sz w:val="23"/>
          <w:szCs w:val="23"/>
        </w:rPr>
        <w:t>bear in mind</w:t>
      </w:r>
      <w:r w:rsidR="00FD1E6E" w:rsidRPr="00E358E4">
        <w:rPr>
          <w:rFonts w:ascii="Arial" w:hAnsi="Arial" w:cs="Arial"/>
          <w:color w:val="000000" w:themeColor="text1"/>
          <w:sz w:val="23"/>
          <w:szCs w:val="23"/>
        </w:rPr>
        <w:t xml:space="preserve"> </w:t>
      </w:r>
      <w:r w:rsidR="00496F32" w:rsidRPr="00E358E4">
        <w:rPr>
          <w:rFonts w:ascii="Arial" w:hAnsi="Arial" w:cs="Arial"/>
          <w:color w:val="000000" w:themeColor="text1"/>
          <w:sz w:val="23"/>
          <w:szCs w:val="23"/>
        </w:rPr>
        <w:t xml:space="preserve">that this may </w:t>
      </w:r>
      <w:r w:rsidR="00CB7E86" w:rsidRPr="00E358E4">
        <w:rPr>
          <w:rFonts w:ascii="Arial" w:hAnsi="Arial" w:cs="Arial"/>
          <w:color w:val="000000" w:themeColor="text1"/>
          <w:sz w:val="23"/>
          <w:szCs w:val="23"/>
        </w:rPr>
        <w:t>display</w:t>
      </w:r>
      <w:r w:rsidR="00496F32" w:rsidRPr="00E358E4">
        <w:rPr>
          <w:rFonts w:ascii="Arial" w:hAnsi="Arial" w:cs="Arial"/>
          <w:color w:val="000000" w:themeColor="text1"/>
          <w:sz w:val="23"/>
          <w:szCs w:val="23"/>
        </w:rPr>
        <w:t xml:space="preserve"> differently </w:t>
      </w:r>
      <w:r w:rsidR="00CB7E86" w:rsidRPr="00E358E4">
        <w:rPr>
          <w:rFonts w:ascii="Arial" w:hAnsi="Arial" w:cs="Arial"/>
          <w:color w:val="000000" w:themeColor="text1"/>
          <w:sz w:val="23"/>
          <w:szCs w:val="23"/>
        </w:rPr>
        <w:t xml:space="preserve">than it does in their </w:t>
      </w:r>
      <w:r w:rsidR="0012133C" w:rsidRPr="00E358E4">
        <w:rPr>
          <w:rFonts w:ascii="Arial" w:hAnsi="Arial" w:cs="Arial"/>
          <w:color w:val="000000" w:themeColor="text1"/>
          <w:sz w:val="23"/>
          <w:szCs w:val="23"/>
        </w:rPr>
        <w:t xml:space="preserve">peers. </w:t>
      </w:r>
      <w:r w:rsidR="005523E3" w:rsidRPr="00E358E4">
        <w:rPr>
          <w:rFonts w:ascii="Arial" w:hAnsi="Arial" w:cs="Arial"/>
          <w:color w:val="000000" w:themeColor="text1"/>
          <w:sz w:val="23"/>
          <w:szCs w:val="23"/>
        </w:rPr>
        <w:t xml:space="preserve">Through supporting them for their effort and achievements, we will help them become successful and </w:t>
      </w:r>
      <w:r w:rsidR="00D5751B" w:rsidRPr="00E358E4">
        <w:rPr>
          <w:rFonts w:ascii="Arial" w:hAnsi="Arial" w:cs="Arial"/>
          <w:color w:val="000000" w:themeColor="text1"/>
          <w:sz w:val="23"/>
          <w:szCs w:val="23"/>
        </w:rPr>
        <w:t xml:space="preserve">confident adults. </w:t>
      </w:r>
      <w:r w:rsidR="003B28E4" w:rsidRPr="00E358E4">
        <w:rPr>
          <w:rFonts w:ascii="Arial" w:hAnsi="Arial" w:cs="Arial"/>
          <w:color w:val="000000" w:themeColor="text1"/>
          <w:sz w:val="23"/>
          <w:szCs w:val="23"/>
        </w:rPr>
        <w:t>Essentially,</w:t>
      </w:r>
      <w:r w:rsidR="00D5751B" w:rsidRPr="00E358E4">
        <w:rPr>
          <w:rFonts w:ascii="Arial" w:hAnsi="Arial" w:cs="Arial"/>
          <w:color w:val="000000" w:themeColor="text1"/>
          <w:sz w:val="23"/>
          <w:szCs w:val="23"/>
        </w:rPr>
        <w:t xml:space="preserve"> we must remember all children are different and they achieve differently to their peers.</w:t>
      </w:r>
      <w:r w:rsidR="00D73988" w:rsidRPr="00E358E4">
        <w:rPr>
          <w:rFonts w:ascii="Arial" w:hAnsi="Arial" w:cs="Arial"/>
          <w:color w:val="000000" w:themeColor="text1"/>
          <w:sz w:val="23"/>
          <w:szCs w:val="23"/>
        </w:rPr>
        <w:t xml:space="preserve"> If they’re to reach their full </w:t>
      </w:r>
      <w:r w:rsidR="003B28E4" w:rsidRPr="00E358E4">
        <w:rPr>
          <w:rFonts w:ascii="Arial" w:hAnsi="Arial" w:cs="Arial"/>
          <w:color w:val="000000" w:themeColor="text1"/>
          <w:sz w:val="23"/>
          <w:szCs w:val="23"/>
        </w:rPr>
        <w:t>potential,</w:t>
      </w:r>
      <w:r w:rsidR="00D73988" w:rsidRPr="00E358E4">
        <w:rPr>
          <w:rFonts w:ascii="Arial" w:hAnsi="Arial" w:cs="Arial"/>
          <w:color w:val="000000" w:themeColor="text1"/>
          <w:sz w:val="23"/>
          <w:szCs w:val="23"/>
        </w:rPr>
        <w:t xml:space="preserve"> we </w:t>
      </w:r>
      <w:r w:rsidR="001F57D9" w:rsidRPr="00E358E4">
        <w:rPr>
          <w:rFonts w:ascii="Arial" w:hAnsi="Arial" w:cs="Arial"/>
          <w:color w:val="000000" w:themeColor="text1"/>
          <w:sz w:val="23"/>
          <w:szCs w:val="23"/>
        </w:rPr>
        <w:t>must</w:t>
      </w:r>
      <w:r w:rsidR="00D73988" w:rsidRPr="00E358E4">
        <w:rPr>
          <w:rFonts w:ascii="Arial" w:hAnsi="Arial" w:cs="Arial"/>
          <w:color w:val="000000" w:themeColor="text1"/>
          <w:sz w:val="23"/>
          <w:szCs w:val="23"/>
        </w:rPr>
        <w:t xml:space="preserve"> be accepting of their individual abilities</w:t>
      </w:r>
      <w:sdt>
        <w:sdtPr>
          <w:rPr>
            <w:rFonts w:ascii="Arial" w:hAnsi="Arial" w:cs="Arial"/>
            <w:color w:val="000000" w:themeColor="text1"/>
            <w:sz w:val="23"/>
            <w:szCs w:val="23"/>
          </w:rPr>
          <w:id w:val="-1099717913"/>
          <w:citation/>
        </w:sdtPr>
        <w:sdtEndPr/>
        <w:sdtContent>
          <w:r w:rsidR="00856830" w:rsidRPr="00E358E4">
            <w:rPr>
              <w:rFonts w:ascii="Arial" w:hAnsi="Arial" w:cs="Arial"/>
              <w:color w:val="000000" w:themeColor="text1"/>
              <w:sz w:val="23"/>
              <w:szCs w:val="23"/>
            </w:rPr>
            <w:fldChar w:fldCharType="begin"/>
          </w:r>
          <w:r w:rsidR="00856830" w:rsidRPr="00E358E4">
            <w:rPr>
              <w:rFonts w:ascii="Arial" w:hAnsi="Arial" w:cs="Arial"/>
              <w:color w:val="000000" w:themeColor="text1"/>
              <w:sz w:val="23"/>
              <w:szCs w:val="23"/>
            </w:rPr>
            <w:instrText xml:space="preserve"> CITATION Lin21 \l 2057 </w:instrText>
          </w:r>
          <w:r w:rsidR="00856830" w:rsidRPr="00E358E4">
            <w:rPr>
              <w:rFonts w:ascii="Arial" w:hAnsi="Arial" w:cs="Arial"/>
              <w:color w:val="000000" w:themeColor="text1"/>
              <w:sz w:val="23"/>
              <w:szCs w:val="23"/>
            </w:rPr>
            <w:fldChar w:fldCharType="separate"/>
          </w:r>
          <w:r w:rsidR="00856830" w:rsidRPr="00E358E4">
            <w:rPr>
              <w:rFonts w:ascii="Arial" w:hAnsi="Arial" w:cs="Arial"/>
              <w:noProof/>
              <w:color w:val="000000" w:themeColor="text1"/>
              <w:sz w:val="23"/>
              <w:szCs w:val="23"/>
            </w:rPr>
            <w:t xml:space="preserve"> (Reid, 2021)</w:t>
          </w:r>
          <w:r w:rsidR="00856830" w:rsidRPr="00E358E4">
            <w:rPr>
              <w:rFonts w:ascii="Arial" w:hAnsi="Arial" w:cs="Arial"/>
              <w:color w:val="000000" w:themeColor="text1"/>
              <w:sz w:val="23"/>
              <w:szCs w:val="23"/>
            </w:rPr>
            <w:fldChar w:fldCharType="end"/>
          </w:r>
        </w:sdtContent>
      </w:sdt>
      <w:r w:rsidR="00D73988" w:rsidRPr="00E358E4">
        <w:rPr>
          <w:rFonts w:ascii="Arial" w:hAnsi="Arial" w:cs="Arial"/>
          <w:color w:val="000000" w:themeColor="text1"/>
          <w:sz w:val="23"/>
          <w:szCs w:val="23"/>
        </w:rPr>
        <w:t>.</w:t>
      </w:r>
      <w:r w:rsidR="00041987" w:rsidRPr="00E358E4">
        <w:rPr>
          <w:rFonts w:ascii="Arial" w:hAnsi="Arial" w:cs="Arial"/>
          <w:color w:val="000000" w:themeColor="text1"/>
          <w:sz w:val="23"/>
          <w:szCs w:val="23"/>
        </w:rPr>
        <w:t xml:space="preserve"> </w:t>
      </w:r>
    </w:p>
    <w:p w14:paraId="34F4D4BC" w14:textId="01E24B33" w:rsidR="006E7B66" w:rsidRPr="00E358E4" w:rsidRDefault="00674C9D" w:rsidP="00E358E4">
      <w:pPr>
        <w:spacing w:line="360" w:lineRule="auto"/>
        <w:rPr>
          <w:rFonts w:ascii="Arial" w:hAnsi="Arial" w:cs="Arial"/>
          <w:i/>
          <w:iCs/>
          <w:color w:val="000000" w:themeColor="text1"/>
          <w:sz w:val="23"/>
          <w:szCs w:val="23"/>
        </w:rPr>
      </w:pPr>
      <w:r w:rsidRPr="00E358E4">
        <w:rPr>
          <w:rFonts w:ascii="Arial" w:hAnsi="Arial" w:cs="Arial"/>
          <w:color w:val="000000" w:themeColor="text1"/>
          <w:sz w:val="23"/>
          <w:szCs w:val="23"/>
        </w:rPr>
        <w:t>However,</w:t>
      </w:r>
      <w:r w:rsidR="00C41B37" w:rsidRPr="00E358E4">
        <w:rPr>
          <w:rFonts w:ascii="Arial" w:hAnsi="Arial" w:cs="Arial"/>
          <w:color w:val="000000" w:themeColor="text1"/>
          <w:sz w:val="23"/>
          <w:szCs w:val="23"/>
        </w:rPr>
        <w:t xml:space="preserve"> it is worth recog</w:t>
      </w:r>
      <w:r w:rsidR="006816BA" w:rsidRPr="00E358E4">
        <w:rPr>
          <w:rFonts w:ascii="Arial" w:hAnsi="Arial" w:cs="Arial"/>
          <w:color w:val="000000" w:themeColor="text1"/>
          <w:sz w:val="23"/>
          <w:szCs w:val="23"/>
        </w:rPr>
        <w:t>nising</w:t>
      </w:r>
      <w:r w:rsidR="00C41B37" w:rsidRPr="00E358E4">
        <w:rPr>
          <w:rFonts w:ascii="Arial" w:hAnsi="Arial" w:cs="Arial"/>
          <w:color w:val="000000" w:themeColor="text1"/>
          <w:sz w:val="23"/>
          <w:szCs w:val="23"/>
        </w:rPr>
        <w:t xml:space="preserve"> the shortfalls</w:t>
      </w:r>
      <w:r w:rsidR="006816BA" w:rsidRPr="00E358E4">
        <w:rPr>
          <w:rFonts w:ascii="Arial" w:hAnsi="Arial" w:cs="Arial"/>
          <w:color w:val="000000" w:themeColor="text1"/>
          <w:sz w:val="23"/>
          <w:szCs w:val="23"/>
        </w:rPr>
        <w:t xml:space="preserve"> of this approach</w:t>
      </w:r>
      <w:r w:rsidR="006960C1" w:rsidRPr="00E358E4">
        <w:rPr>
          <w:rFonts w:ascii="Arial" w:hAnsi="Arial" w:cs="Arial"/>
          <w:color w:val="000000" w:themeColor="text1"/>
          <w:sz w:val="23"/>
          <w:szCs w:val="23"/>
        </w:rPr>
        <w:t xml:space="preserve">, </w:t>
      </w:r>
      <w:r w:rsidR="006816BA" w:rsidRPr="00E358E4">
        <w:rPr>
          <w:rFonts w:ascii="Arial" w:hAnsi="Arial" w:cs="Arial"/>
          <w:color w:val="000000" w:themeColor="text1"/>
          <w:sz w:val="23"/>
          <w:szCs w:val="23"/>
        </w:rPr>
        <w:t xml:space="preserve">as </w:t>
      </w:r>
      <w:r w:rsidR="00630ADD" w:rsidRPr="00E358E4">
        <w:rPr>
          <w:rFonts w:ascii="Arial" w:hAnsi="Arial" w:cs="Arial"/>
          <w:color w:val="000000" w:themeColor="text1"/>
          <w:sz w:val="23"/>
          <w:szCs w:val="23"/>
        </w:rPr>
        <w:t>there</w:t>
      </w:r>
      <w:r w:rsidR="004B080D" w:rsidRPr="00E358E4">
        <w:rPr>
          <w:rFonts w:ascii="Arial" w:hAnsi="Arial" w:cs="Arial"/>
          <w:color w:val="000000" w:themeColor="text1"/>
          <w:sz w:val="23"/>
          <w:szCs w:val="23"/>
        </w:rPr>
        <w:t xml:space="preserve"> have been </w:t>
      </w:r>
      <w:r w:rsidR="006816BA" w:rsidRPr="00E358E4">
        <w:rPr>
          <w:rFonts w:ascii="Arial" w:hAnsi="Arial" w:cs="Arial"/>
          <w:color w:val="000000" w:themeColor="text1"/>
          <w:sz w:val="23"/>
          <w:szCs w:val="23"/>
        </w:rPr>
        <w:t xml:space="preserve">some </w:t>
      </w:r>
      <w:r w:rsidR="004B080D" w:rsidRPr="00E358E4">
        <w:rPr>
          <w:rFonts w:ascii="Arial" w:hAnsi="Arial" w:cs="Arial"/>
          <w:color w:val="000000" w:themeColor="text1"/>
          <w:sz w:val="23"/>
          <w:szCs w:val="23"/>
        </w:rPr>
        <w:t xml:space="preserve">weaknesses found in Humanistic schools. Some critics argue </w:t>
      </w:r>
      <w:r w:rsidR="009B27BB" w:rsidRPr="00E358E4">
        <w:rPr>
          <w:rFonts w:ascii="Arial" w:hAnsi="Arial" w:cs="Arial"/>
          <w:color w:val="000000" w:themeColor="text1"/>
          <w:sz w:val="23"/>
          <w:szCs w:val="23"/>
        </w:rPr>
        <w:t>that there is not enou</w:t>
      </w:r>
      <w:r w:rsidR="00DA1326" w:rsidRPr="00E358E4">
        <w:rPr>
          <w:rFonts w:ascii="Arial" w:hAnsi="Arial" w:cs="Arial"/>
          <w:color w:val="000000" w:themeColor="text1"/>
          <w:sz w:val="23"/>
          <w:szCs w:val="23"/>
        </w:rPr>
        <w:t xml:space="preserve">gh focus on academic effort and results as they do not come up to scratch in comparison to </w:t>
      </w:r>
      <w:r w:rsidR="005676AB" w:rsidRPr="00E358E4">
        <w:rPr>
          <w:rFonts w:ascii="Arial" w:hAnsi="Arial" w:cs="Arial"/>
          <w:color w:val="000000" w:themeColor="text1"/>
          <w:sz w:val="23"/>
          <w:szCs w:val="23"/>
        </w:rPr>
        <w:t>traditional schools.</w:t>
      </w:r>
      <w:r w:rsidR="00853027" w:rsidRPr="00E358E4">
        <w:rPr>
          <w:rFonts w:ascii="Arial" w:hAnsi="Arial" w:cs="Arial"/>
          <w:color w:val="000000" w:themeColor="text1"/>
          <w:sz w:val="23"/>
          <w:szCs w:val="23"/>
        </w:rPr>
        <w:t xml:space="preserve"> </w:t>
      </w:r>
      <w:r w:rsidR="00C41B37" w:rsidRPr="00E358E4">
        <w:rPr>
          <w:rFonts w:ascii="Arial" w:hAnsi="Arial" w:cs="Arial"/>
          <w:color w:val="000000" w:themeColor="text1"/>
          <w:sz w:val="23"/>
          <w:szCs w:val="23"/>
        </w:rPr>
        <w:t>Additionally,</w:t>
      </w:r>
      <w:r w:rsidR="00667A0B" w:rsidRPr="00E358E4">
        <w:rPr>
          <w:rFonts w:ascii="Arial" w:hAnsi="Arial" w:cs="Arial"/>
          <w:color w:val="000000" w:themeColor="text1"/>
          <w:sz w:val="23"/>
          <w:szCs w:val="23"/>
        </w:rPr>
        <w:t xml:space="preserve"> </w:t>
      </w:r>
      <w:r w:rsidR="001F6D30" w:rsidRPr="00E358E4">
        <w:rPr>
          <w:rFonts w:ascii="Arial" w:hAnsi="Arial" w:cs="Arial"/>
          <w:color w:val="000000" w:themeColor="text1"/>
          <w:sz w:val="23"/>
          <w:szCs w:val="23"/>
        </w:rPr>
        <w:t xml:space="preserve">a </w:t>
      </w:r>
      <w:r w:rsidR="00667A0B" w:rsidRPr="00E358E4">
        <w:rPr>
          <w:rFonts w:ascii="Arial" w:hAnsi="Arial" w:cs="Arial"/>
          <w:color w:val="000000" w:themeColor="text1"/>
          <w:sz w:val="23"/>
          <w:szCs w:val="23"/>
        </w:rPr>
        <w:t>lack of accountability for those low academic standards</w:t>
      </w:r>
      <w:r w:rsidR="00994632" w:rsidRPr="00E358E4">
        <w:rPr>
          <w:rFonts w:ascii="Arial" w:hAnsi="Arial" w:cs="Arial"/>
          <w:color w:val="000000" w:themeColor="text1"/>
          <w:sz w:val="23"/>
          <w:szCs w:val="23"/>
        </w:rPr>
        <w:t xml:space="preserve">. Critics have also implied humanistic schools </w:t>
      </w:r>
      <w:r w:rsidR="00020CC4" w:rsidRPr="00E358E4">
        <w:rPr>
          <w:rFonts w:ascii="Arial" w:hAnsi="Arial" w:cs="Arial"/>
          <w:color w:val="000000" w:themeColor="text1"/>
          <w:sz w:val="23"/>
          <w:szCs w:val="23"/>
        </w:rPr>
        <w:t xml:space="preserve">lack structure and discipline which the learners will need to succeed in the future. </w:t>
      </w:r>
      <w:r w:rsidR="001071C6" w:rsidRPr="00E358E4">
        <w:rPr>
          <w:rFonts w:ascii="Arial" w:hAnsi="Arial" w:cs="Arial"/>
          <w:color w:val="000000" w:themeColor="text1"/>
          <w:sz w:val="23"/>
          <w:szCs w:val="23"/>
        </w:rPr>
        <w:t xml:space="preserve">It has also been noted students </w:t>
      </w:r>
      <w:r w:rsidR="006816BA" w:rsidRPr="00E358E4">
        <w:rPr>
          <w:rFonts w:ascii="Arial" w:hAnsi="Arial" w:cs="Arial"/>
          <w:color w:val="000000" w:themeColor="text1"/>
          <w:sz w:val="23"/>
          <w:szCs w:val="23"/>
        </w:rPr>
        <w:t>at</w:t>
      </w:r>
      <w:r w:rsidR="001071C6" w:rsidRPr="00E358E4">
        <w:rPr>
          <w:rFonts w:ascii="Arial" w:hAnsi="Arial" w:cs="Arial"/>
          <w:color w:val="000000" w:themeColor="text1"/>
          <w:sz w:val="23"/>
          <w:szCs w:val="23"/>
        </w:rPr>
        <w:t xml:space="preserve"> humanistic schools</w:t>
      </w:r>
      <w:r w:rsidR="003A565D" w:rsidRPr="00E358E4">
        <w:rPr>
          <w:rFonts w:ascii="Arial" w:hAnsi="Arial" w:cs="Arial"/>
          <w:color w:val="000000" w:themeColor="text1"/>
          <w:sz w:val="23"/>
          <w:szCs w:val="23"/>
        </w:rPr>
        <w:t xml:space="preserve"> focus so heavily on the induvial and adapting around them, the learner will not hold the same morals and values of that of a child from a traditional school</w:t>
      </w:r>
      <w:r w:rsidR="00C41B37" w:rsidRPr="00E358E4">
        <w:rPr>
          <w:rFonts w:ascii="Arial" w:hAnsi="Arial" w:cs="Arial"/>
          <w:color w:val="000000" w:themeColor="text1"/>
          <w:sz w:val="23"/>
          <w:szCs w:val="23"/>
        </w:rPr>
        <w:t xml:space="preserve"> approach. </w:t>
      </w:r>
      <w:r w:rsidR="00653334" w:rsidRPr="00E358E4">
        <w:rPr>
          <w:rFonts w:ascii="Arial" w:hAnsi="Arial" w:cs="Arial"/>
          <w:color w:val="000000" w:themeColor="text1"/>
          <w:sz w:val="23"/>
          <w:szCs w:val="23"/>
        </w:rPr>
        <w:t>Gage and Burner (</w:t>
      </w:r>
      <w:r w:rsidR="00734E93" w:rsidRPr="00E358E4">
        <w:rPr>
          <w:rFonts w:ascii="Arial" w:hAnsi="Arial" w:cs="Arial"/>
          <w:color w:val="000000" w:themeColor="text1"/>
          <w:sz w:val="23"/>
          <w:szCs w:val="23"/>
        </w:rPr>
        <w:t xml:space="preserve">1991) state that </w:t>
      </w:r>
      <w:r w:rsidR="00734E93" w:rsidRPr="00E358E4">
        <w:rPr>
          <w:rFonts w:ascii="Arial" w:hAnsi="Arial" w:cs="Arial"/>
          <w:i/>
          <w:iCs/>
          <w:color w:val="000000" w:themeColor="text1"/>
          <w:sz w:val="23"/>
          <w:szCs w:val="23"/>
        </w:rPr>
        <w:t>“In reaction to the humanistic principles, some scholars argue that humanistic principles put extreme emphasis on students' emotions and forget the main focus of learning which is cognitive development”</w:t>
      </w:r>
      <w:sdt>
        <w:sdtPr>
          <w:rPr>
            <w:rFonts w:ascii="Arial" w:hAnsi="Arial" w:cs="Arial"/>
            <w:i/>
            <w:iCs/>
            <w:color w:val="000000" w:themeColor="text1"/>
            <w:sz w:val="23"/>
            <w:szCs w:val="23"/>
          </w:rPr>
          <w:id w:val="1158501440"/>
          <w:citation/>
        </w:sdtPr>
        <w:sdtEndPr/>
        <w:sdtContent>
          <w:r w:rsidR="00542669" w:rsidRPr="00E358E4">
            <w:rPr>
              <w:rFonts w:ascii="Arial" w:hAnsi="Arial" w:cs="Arial"/>
              <w:i/>
              <w:iCs/>
              <w:color w:val="000000" w:themeColor="text1"/>
              <w:sz w:val="23"/>
              <w:szCs w:val="23"/>
            </w:rPr>
            <w:fldChar w:fldCharType="begin"/>
          </w:r>
          <w:r w:rsidR="00542669" w:rsidRPr="00E358E4">
            <w:rPr>
              <w:rFonts w:ascii="Arial" w:hAnsi="Arial" w:cs="Arial"/>
              <w:i/>
              <w:iCs/>
              <w:color w:val="000000" w:themeColor="text1"/>
              <w:sz w:val="23"/>
              <w:szCs w:val="23"/>
            </w:rPr>
            <w:instrText xml:space="preserve"> CITATION Moh13 \l 2057 </w:instrText>
          </w:r>
          <w:r w:rsidR="00542669" w:rsidRPr="00E358E4">
            <w:rPr>
              <w:rFonts w:ascii="Arial" w:hAnsi="Arial" w:cs="Arial"/>
              <w:i/>
              <w:iCs/>
              <w:color w:val="000000" w:themeColor="text1"/>
              <w:sz w:val="23"/>
              <w:szCs w:val="23"/>
            </w:rPr>
            <w:fldChar w:fldCharType="separate"/>
          </w:r>
          <w:r w:rsidR="00542669" w:rsidRPr="00E358E4">
            <w:rPr>
              <w:rFonts w:ascii="Arial" w:hAnsi="Arial" w:cs="Arial"/>
              <w:i/>
              <w:iCs/>
              <w:noProof/>
              <w:color w:val="000000" w:themeColor="text1"/>
              <w:sz w:val="23"/>
              <w:szCs w:val="23"/>
            </w:rPr>
            <w:t xml:space="preserve"> </w:t>
          </w:r>
          <w:r w:rsidR="00542669" w:rsidRPr="00E358E4">
            <w:rPr>
              <w:rFonts w:ascii="Arial" w:hAnsi="Arial" w:cs="Arial"/>
              <w:noProof/>
              <w:color w:val="000000" w:themeColor="text1"/>
              <w:sz w:val="23"/>
              <w:szCs w:val="23"/>
            </w:rPr>
            <w:t>(Khatib, 2013)</w:t>
          </w:r>
          <w:r w:rsidR="00542669" w:rsidRPr="00E358E4">
            <w:rPr>
              <w:rFonts w:ascii="Arial" w:hAnsi="Arial" w:cs="Arial"/>
              <w:i/>
              <w:iCs/>
              <w:color w:val="000000" w:themeColor="text1"/>
              <w:sz w:val="23"/>
              <w:szCs w:val="23"/>
            </w:rPr>
            <w:fldChar w:fldCharType="end"/>
          </w:r>
        </w:sdtContent>
      </w:sdt>
      <w:r w:rsidR="00734E93" w:rsidRPr="00E358E4">
        <w:rPr>
          <w:rFonts w:ascii="Arial" w:hAnsi="Arial" w:cs="Arial"/>
          <w:i/>
          <w:iCs/>
          <w:color w:val="000000" w:themeColor="text1"/>
          <w:sz w:val="23"/>
          <w:szCs w:val="23"/>
        </w:rPr>
        <w:t>.</w:t>
      </w:r>
    </w:p>
    <w:p w14:paraId="476C63DB" w14:textId="34BA4FB9" w:rsidR="002A2B62" w:rsidRPr="00D47386" w:rsidRDefault="00DB5919" w:rsidP="00E358E4">
      <w:pPr>
        <w:spacing w:line="360" w:lineRule="auto"/>
        <w:rPr>
          <w:rFonts w:ascii="Arial" w:hAnsi="Arial" w:cs="Arial"/>
          <w:color w:val="000000" w:themeColor="text1"/>
          <w:sz w:val="23"/>
          <w:szCs w:val="23"/>
        </w:rPr>
      </w:pPr>
      <w:r w:rsidRPr="00E358E4">
        <w:rPr>
          <w:rFonts w:ascii="Arial" w:hAnsi="Arial" w:cs="Arial"/>
          <w:color w:val="000000" w:themeColor="text1"/>
          <w:sz w:val="23"/>
          <w:szCs w:val="23"/>
        </w:rPr>
        <w:t xml:space="preserve">Furthermore, </w:t>
      </w:r>
      <w:r w:rsidR="00C96662" w:rsidRPr="00E358E4">
        <w:rPr>
          <w:rFonts w:ascii="Arial" w:hAnsi="Arial" w:cs="Arial"/>
          <w:color w:val="000000" w:themeColor="text1"/>
          <w:sz w:val="23"/>
          <w:szCs w:val="23"/>
        </w:rPr>
        <w:t xml:space="preserve">with </w:t>
      </w:r>
      <w:r w:rsidR="00DF0C89" w:rsidRPr="00E358E4">
        <w:rPr>
          <w:rFonts w:ascii="Arial" w:hAnsi="Arial" w:cs="Arial"/>
          <w:color w:val="000000" w:themeColor="text1"/>
          <w:sz w:val="23"/>
          <w:szCs w:val="23"/>
        </w:rPr>
        <w:t>teaching methods</w:t>
      </w:r>
      <w:r w:rsidRPr="00E358E4">
        <w:rPr>
          <w:rFonts w:ascii="Arial" w:hAnsi="Arial" w:cs="Arial"/>
          <w:color w:val="000000" w:themeColor="text1"/>
          <w:sz w:val="23"/>
          <w:szCs w:val="23"/>
        </w:rPr>
        <w:t xml:space="preserve"> choices m</w:t>
      </w:r>
      <w:r w:rsidR="005C5C6E" w:rsidRPr="00E358E4">
        <w:rPr>
          <w:rFonts w:ascii="Arial" w:hAnsi="Arial" w:cs="Arial"/>
          <w:color w:val="000000" w:themeColor="text1"/>
          <w:sz w:val="23"/>
          <w:szCs w:val="23"/>
        </w:rPr>
        <w:t>o</w:t>
      </w:r>
      <w:r w:rsidRPr="00E358E4">
        <w:rPr>
          <w:rFonts w:ascii="Arial" w:hAnsi="Arial" w:cs="Arial"/>
          <w:color w:val="000000" w:themeColor="text1"/>
          <w:sz w:val="23"/>
          <w:szCs w:val="23"/>
        </w:rPr>
        <w:t>ving forwar</w:t>
      </w:r>
      <w:r w:rsidR="005C5C6E" w:rsidRPr="00E358E4">
        <w:rPr>
          <w:rFonts w:ascii="Arial" w:hAnsi="Arial" w:cs="Arial"/>
          <w:color w:val="000000" w:themeColor="text1"/>
          <w:sz w:val="23"/>
          <w:szCs w:val="23"/>
        </w:rPr>
        <w:t xml:space="preserve">d, I would be </w:t>
      </w:r>
      <w:r w:rsidR="003159F2" w:rsidRPr="00E358E4">
        <w:rPr>
          <w:rFonts w:ascii="Arial" w:hAnsi="Arial" w:cs="Arial"/>
          <w:color w:val="000000" w:themeColor="text1"/>
          <w:sz w:val="23"/>
          <w:szCs w:val="23"/>
        </w:rPr>
        <w:t>interested in adopting a similar philosophy</w:t>
      </w:r>
      <w:r w:rsidR="007F5165" w:rsidRPr="00E358E4">
        <w:rPr>
          <w:rFonts w:ascii="Arial" w:hAnsi="Arial" w:cs="Arial"/>
          <w:color w:val="000000" w:themeColor="text1"/>
          <w:sz w:val="23"/>
          <w:szCs w:val="23"/>
        </w:rPr>
        <w:t xml:space="preserve"> to that</w:t>
      </w:r>
      <w:r w:rsidR="003159F2" w:rsidRPr="00E358E4">
        <w:rPr>
          <w:rFonts w:ascii="Arial" w:hAnsi="Arial" w:cs="Arial"/>
          <w:color w:val="000000" w:themeColor="text1"/>
          <w:sz w:val="23"/>
          <w:szCs w:val="23"/>
        </w:rPr>
        <w:t xml:space="preserve"> </w:t>
      </w:r>
      <w:r w:rsidR="007F5165" w:rsidRPr="00E358E4">
        <w:rPr>
          <w:rFonts w:ascii="Arial" w:hAnsi="Arial" w:cs="Arial"/>
          <w:color w:val="000000" w:themeColor="text1"/>
          <w:sz w:val="23"/>
          <w:szCs w:val="23"/>
        </w:rPr>
        <w:t>of bel hooks</w:t>
      </w:r>
      <w:r w:rsidR="00E36843" w:rsidRPr="00E358E4">
        <w:rPr>
          <w:rFonts w:ascii="Arial" w:hAnsi="Arial" w:cs="Arial"/>
          <w:color w:val="000000" w:themeColor="text1"/>
          <w:sz w:val="23"/>
          <w:szCs w:val="23"/>
        </w:rPr>
        <w:t xml:space="preserve">, which includes Social, </w:t>
      </w:r>
      <w:r w:rsidR="00D855FB" w:rsidRPr="00E358E4">
        <w:rPr>
          <w:rFonts w:ascii="Arial" w:hAnsi="Arial" w:cs="Arial"/>
          <w:color w:val="000000" w:themeColor="text1"/>
          <w:sz w:val="23"/>
          <w:szCs w:val="23"/>
        </w:rPr>
        <w:t>Emotional Learning (S</w:t>
      </w:r>
      <w:r w:rsidR="00E51356" w:rsidRPr="00E358E4">
        <w:rPr>
          <w:rFonts w:ascii="Arial" w:hAnsi="Arial" w:cs="Arial"/>
          <w:color w:val="000000" w:themeColor="text1"/>
          <w:sz w:val="23"/>
          <w:szCs w:val="23"/>
        </w:rPr>
        <w:t>E</w:t>
      </w:r>
      <w:r w:rsidR="00D855FB" w:rsidRPr="00E358E4">
        <w:rPr>
          <w:rFonts w:ascii="Arial" w:hAnsi="Arial" w:cs="Arial"/>
          <w:color w:val="000000" w:themeColor="text1"/>
          <w:sz w:val="23"/>
          <w:szCs w:val="23"/>
        </w:rPr>
        <w:t>L)</w:t>
      </w:r>
      <w:r w:rsidR="00CA3C83" w:rsidRPr="00E358E4">
        <w:rPr>
          <w:rFonts w:ascii="Arial" w:hAnsi="Arial" w:cs="Arial"/>
          <w:color w:val="000000" w:themeColor="text1"/>
          <w:sz w:val="23"/>
          <w:szCs w:val="23"/>
        </w:rPr>
        <w:t xml:space="preserve"> and some </w:t>
      </w:r>
      <w:r w:rsidR="00E51356" w:rsidRPr="00E358E4">
        <w:rPr>
          <w:rFonts w:ascii="Arial" w:hAnsi="Arial" w:cs="Arial"/>
          <w:color w:val="000000" w:themeColor="text1"/>
          <w:sz w:val="23"/>
          <w:szCs w:val="23"/>
        </w:rPr>
        <w:t>of Adele Bates’ behaviour strategies</w:t>
      </w:r>
      <w:r w:rsidR="007F5165" w:rsidRPr="00E358E4">
        <w:rPr>
          <w:rFonts w:ascii="Arial" w:hAnsi="Arial" w:cs="Arial"/>
          <w:color w:val="000000" w:themeColor="text1"/>
          <w:sz w:val="23"/>
          <w:szCs w:val="23"/>
        </w:rPr>
        <w:t xml:space="preserve">. </w:t>
      </w:r>
      <w:r w:rsidR="00D74AF0" w:rsidRPr="00E358E4">
        <w:rPr>
          <w:rFonts w:ascii="Arial" w:hAnsi="Arial" w:cs="Arial"/>
          <w:color w:val="000000" w:themeColor="text1"/>
          <w:sz w:val="23"/>
          <w:szCs w:val="23"/>
        </w:rPr>
        <w:t xml:space="preserve">If I were to ever teach a class with a variety of ability levels, I would be conscious </w:t>
      </w:r>
      <w:r w:rsidR="00D14BCF" w:rsidRPr="00E358E4">
        <w:rPr>
          <w:rFonts w:ascii="Arial" w:hAnsi="Arial" w:cs="Arial"/>
          <w:color w:val="000000" w:themeColor="text1"/>
          <w:sz w:val="23"/>
          <w:szCs w:val="23"/>
        </w:rPr>
        <w:t>that the way in which I educate</w:t>
      </w:r>
      <w:r w:rsidR="009E2BDA" w:rsidRPr="00E358E4">
        <w:rPr>
          <w:rFonts w:ascii="Arial" w:hAnsi="Arial" w:cs="Arial"/>
          <w:color w:val="000000" w:themeColor="text1"/>
          <w:sz w:val="23"/>
          <w:szCs w:val="23"/>
        </w:rPr>
        <w:t xml:space="preserve"> and deliver the curriculum</w:t>
      </w:r>
      <w:r w:rsidR="00D14BCF" w:rsidRPr="00E358E4">
        <w:rPr>
          <w:rFonts w:ascii="Arial" w:hAnsi="Arial" w:cs="Arial"/>
          <w:color w:val="000000" w:themeColor="text1"/>
          <w:sz w:val="23"/>
          <w:szCs w:val="23"/>
        </w:rPr>
        <w:t xml:space="preserve"> would be culturally relevant</w:t>
      </w:r>
      <w:r w:rsidR="002140E1" w:rsidRPr="00E358E4">
        <w:rPr>
          <w:rFonts w:ascii="Arial" w:hAnsi="Arial" w:cs="Arial"/>
          <w:color w:val="000000" w:themeColor="text1"/>
          <w:sz w:val="23"/>
          <w:szCs w:val="23"/>
        </w:rPr>
        <w:t xml:space="preserve"> and inclusive</w:t>
      </w:r>
      <w:r w:rsidR="00D14BCF" w:rsidRPr="00E358E4">
        <w:rPr>
          <w:rFonts w:ascii="Arial" w:hAnsi="Arial" w:cs="Arial"/>
          <w:color w:val="000000" w:themeColor="text1"/>
          <w:sz w:val="23"/>
          <w:szCs w:val="23"/>
        </w:rPr>
        <w:t xml:space="preserve"> to all learners. </w:t>
      </w:r>
      <w:r w:rsidR="009E2BDA" w:rsidRPr="00E358E4">
        <w:rPr>
          <w:rFonts w:ascii="Arial" w:hAnsi="Arial" w:cs="Arial"/>
          <w:color w:val="000000" w:themeColor="text1"/>
          <w:sz w:val="23"/>
          <w:szCs w:val="23"/>
        </w:rPr>
        <w:t>Hooks</w:t>
      </w:r>
      <w:r w:rsidR="00140AFB" w:rsidRPr="00E358E4">
        <w:rPr>
          <w:rFonts w:ascii="Arial" w:hAnsi="Arial" w:cs="Arial"/>
          <w:color w:val="000000" w:themeColor="text1"/>
          <w:sz w:val="23"/>
          <w:szCs w:val="23"/>
        </w:rPr>
        <w:t xml:space="preserve"> work on engaged pedagogy based on wellbeing and critical consciousness</w:t>
      </w:r>
      <w:r w:rsidR="001F74BB" w:rsidRPr="00E358E4">
        <w:rPr>
          <w:rFonts w:ascii="Arial" w:hAnsi="Arial" w:cs="Arial"/>
          <w:color w:val="000000" w:themeColor="text1"/>
          <w:sz w:val="23"/>
          <w:szCs w:val="23"/>
        </w:rPr>
        <w:t xml:space="preserve"> is incredibly </w:t>
      </w:r>
      <w:r w:rsidR="00704DD7" w:rsidRPr="00E358E4">
        <w:rPr>
          <w:rFonts w:ascii="Arial" w:hAnsi="Arial" w:cs="Arial"/>
          <w:color w:val="000000" w:themeColor="text1"/>
          <w:sz w:val="23"/>
          <w:szCs w:val="23"/>
        </w:rPr>
        <w:t>relevant to today’s curriculum.</w:t>
      </w:r>
      <w:r w:rsidR="00140AFB" w:rsidRPr="00E358E4">
        <w:rPr>
          <w:rFonts w:ascii="Arial" w:hAnsi="Arial" w:cs="Arial"/>
          <w:color w:val="000000" w:themeColor="text1"/>
          <w:sz w:val="23"/>
          <w:szCs w:val="23"/>
        </w:rPr>
        <w:t xml:space="preserve"> </w:t>
      </w:r>
      <w:sdt>
        <w:sdtPr>
          <w:rPr>
            <w:rFonts w:ascii="Arial" w:hAnsi="Arial" w:cs="Arial"/>
            <w:color w:val="000000" w:themeColor="text1"/>
            <w:sz w:val="23"/>
            <w:szCs w:val="23"/>
          </w:rPr>
          <w:id w:val="-694996896"/>
          <w:citation/>
        </w:sdtPr>
        <w:sdtEndPr/>
        <w:sdtContent>
          <w:r w:rsidR="00EA6C32" w:rsidRPr="00E358E4">
            <w:rPr>
              <w:rFonts w:ascii="Arial" w:hAnsi="Arial" w:cs="Arial"/>
              <w:color w:val="000000" w:themeColor="text1"/>
              <w:sz w:val="23"/>
              <w:szCs w:val="23"/>
            </w:rPr>
            <w:fldChar w:fldCharType="begin"/>
          </w:r>
          <w:r w:rsidR="00EA6C32" w:rsidRPr="00E358E4">
            <w:rPr>
              <w:rFonts w:ascii="Arial" w:hAnsi="Arial" w:cs="Arial"/>
              <w:color w:val="000000" w:themeColor="text1"/>
              <w:sz w:val="23"/>
              <w:szCs w:val="23"/>
            </w:rPr>
            <w:instrText xml:space="preserve"> CITATION Bel22 \l 2057 </w:instrText>
          </w:r>
          <w:r w:rsidR="00EA6C32" w:rsidRPr="00E358E4">
            <w:rPr>
              <w:rFonts w:ascii="Arial" w:hAnsi="Arial" w:cs="Arial"/>
              <w:color w:val="000000" w:themeColor="text1"/>
              <w:sz w:val="23"/>
              <w:szCs w:val="23"/>
            </w:rPr>
            <w:fldChar w:fldCharType="separate"/>
          </w:r>
          <w:r w:rsidR="00EA6C32" w:rsidRPr="00E358E4">
            <w:rPr>
              <w:rFonts w:ascii="Arial" w:hAnsi="Arial" w:cs="Arial"/>
              <w:noProof/>
              <w:color w:val="000000" w:themeColor="text1"/>
              <w:sz w:val="23"/>
              <w:szCs w:val="23"/>
            </w:rPr>
            <w:t>(Hooks, 2022)</w:t>
          </w:r>
          <w:r w:rsidR="00EA6C32" w:rsidRPr="00E358E4">
            <w:rPr>
              <w:rFonts w:ascii="Arial" w:hAnsi="Arial" w:cs="Arial"/>
              <w:color w:val="000000" w:themeColor="text1"/>
              <w:sz w:val="23"/>
              <w:szCs w:val="23"/>
            </w:rPr>
            <w:fldChar w:fldCharType="end"/>
          </w:r>
        </w:sdtContent>
      </w:sdt>
      <w:r w:rsidR="00704DD7" w:rsidRPr="00E358E4">
        <w:rPr>
          <w:rFonts w:ascii="Arial" w:hAnsi="Arial" w:cs="Arial"/>
          <w:color w:val="000000" w:themeColor="text1"/>
          <w:sz w:val="23"/>
          <w:szCs w:val="23"/>
        </w:rPr>
        <w:t xml:space="preserve"> </w:t>
      </w:r>
      <w:r w:rsidR="009E2BDA" w:rsidRPr="00E358E4">
        <w:rPr>
          <w:rFonts w:ascii="Arial" w:hAnsi="Arial" w:cs="Arial"/>
          <w:color w:val="000000" w:themeColor="text1"/>
          <w:sz w:val="23"/>
          <w:szCs w:val="23"/>
        </w:rPr>
        <w:t xml:space="preserve">argues it is paramount a child learns in a way that </w:t>
      </w:r>
      <w:r w:rsidR="002B165D" w:rsidRPr="00E358E4">
        <w:rPr>
          <w:rFonts w:ascii="Arial" w:hAnsi="Arial" w:cs="Arial"/>
          <w:color w:val="000000" w:themeColor="text1"/>
          <w:sz w:val="23"/>
          <w:szCs w:val="23"/>
        </w:rPr>
        <w:t>brings them a sense of belonging.</w:t>
      </w:r>
      <w:r w:rsidR="003A4BF9" w:rsidRPr="00E358E4">
        <w:rPr>
          <w:rFonts w:ascii="Arial" w:hAnsi="Arial" w:cs="Arial"/>
          <w:color w:val="000000" w:themeColor="text1"/>
          <w:sz w:val="23"/>
          <w:szCs w:val="23"/>
        </w:rPr>
        <w:t xml:space="preserve"> Again,</w:t>
      </w:r>
      <w:r w:rsidR="002B165D" w:rsidRPr="00E358E4">
        <w:rPr>
          <w:rFonts w:ascii="Arial" w:hAnsi="Arial" w:cs="Arial"/>
          <w:color w:val="000000" w:themeColor="text1"/>
          <w:sz w:val="23"/>
          <w:szCs w:val="23"/>
        </w:rPr>
        <w:t xml:space="preserve"> </w:t>
      </w:r>
      <w:r w:rsidR="003A4BF9" w:rsidRPr="00E358E4">
        <w:rPr>
          <w:rFonts w:ascii="Arial" w:hAnsi="Arial" w:cs="Arial"/>
          <w:color w:val="000000" w:themeColor="text1"/>
          <w:sz w:val="23"/>
          <w:szCs w:val="23"/>
        </w:rPr>
        <w:t>t</w:t>
      </w:r>
      <w:r w:rsidR="002B165D" w:rsidRPr="00E358E4">
        <w:rPr>
          <w:rFonts w:ascii="Arial" w:hAnsi="Arial" w:cs="Arial"/>
          <w:color w:val="000000" w:themeColor="text1"/>
          <w:sz w:val="23"/>
          <w:szCs w:val="23"/>
        </w:rPr>
        <w:t>he EAL</w:t>
      </w:r>
      <w:r w:rsidR="00F01988" w:rsidRPr="00E358E4">
        <w:rPr>
          <w:rFonts w:ascii="Arial" w:hAnsi="Arial" w:cs="Arial"/>
          <w:color w:val="000000" w:themeColor="text1"/>
          <w:sz w:val="23"/>
          <w:szCs w:val="23"/>
        </w:rPr>
        <w:t xml:space="preserve"> and LA</w:t>
      </w:r>
      <w:r w:rsidR="002B165D" w:rsidRPr="00E358E4">
        <w:rPr>
          <w:rFonts w:ascii="Arial" w:hAnsi="Arial" w:cs="Arial"/>
          <w:color w:val="000000" w:themeColor="text1"/>
          <w:sz w:val="23"/>
          <w:szCs w:val="23"/>
        </w:rPr>
        <w:t xml:space="preserve"> table</w:t>
      </w:r>
      <w:r w:rsidR="00F01988" w:rsidRPr="00E358E4">
        <w:rPr>
          <w:rFonts w:ascii="Arial" w:hAnsi="Arial" w:cs="Arial"/>
          <w:color w:val="000000" w:themeColor="text1"/>
          <w:sz w:val="23"/>
          <w:szCs w:val="23"/>
        </w:rPr>
        <w:t>s</w:t>
      </w:r>
      <w:r w:rsidR="002B165D" w:rsidRPr="00E358E4">
        <w:rPr>
          <w:rFonts w:ascii="Arial" w:hAnsi="Arial" w:cs="Arial"/>
          <w:color w:val="000000" w:themeColor="text1"/>
          <w:sz w:val="23"/>
          <w:szCs w:val="23"/>
        </w:rPr>
        <w:t xml:space="preserve"> in the Critical Incident observed </w:t>
      </w:r>
      <w:r w:rsidR="003A4BF9" w:rsidRPr="00E358E4">
        <w:rPr>
          <w:rFonts w:ascii="Arial" w:hAnsi="Arial" w:cs="Arial"/>
          <w:color w:val="000000" w:themeColor="text1"/>
          <w:sz w:val="23"/>
          <w:szCs w:val="23"/>
        </w:rPr>
        <w:t>would probably show greater progression</w:t>
      </w:r>
      <w:r w:rsidR="00BB6ADE" w:rsidRPr="00E358E4">
        <w:rPr>
          <w:rFonts w:ascii="Arial" w:hAnsi="Arial" w:cs="Arial"/>
          <w:color w:val="000000" w:themeColor="text1"/>
          <w:sz w:val="23"/>
          <w:szCs w:val="23"/>
        </w:rPr>
        <w:t xml:space="preserve"> if they were included in tasks </w:t>
      </w:r>
      <w:r w:rsidR="00F01988" w:rsidRPr="00E358E4">
        <w:rPr>
          <w:rFonts w:ascii="Arial" w:hAnsi="Arial" w:cs="Arial"/>
          <w:color w:val="000000" w:themeColor="text1"/>
          <w:sz w:val="23"/>
          <w:szCs w:val="23"/>
        </w:rPr>
        <w:t>as a whole class</w:t>
      </w:r>
      <w:r w:rsidR="003C35A5" w:rsidRPr="00E358E4">
        <w:rPr>
          <w:rFonts w:ascii="Arial" w:hAnsi="Arial" w:cs="Arial"/>
          <w:color w:val="000000" w:themeColor="text1"/>
          <w:sz w:val="23"/>
          <w:szCs w:val="23"/>
        </w:rPr>
        <w:t xml:space="preserve">, to be part of a one big team. </w:t>
      </w:r>
      <w:r w:rsidR="004B16CA" w:rsidRPr="00E358E4">
        <w:rPr>
          <w:rFonts w:ascii="Arial" w:hAnsi="Arial" w:cs="Arial"/>
          <w:color w:val="000000" w:themeColor="text1"/>
          <w:sz w:val="23"/>
          <w:szCs w:val="23"/>
        </w:rPr>
        <w:t>The we</w:t>
      </w:r>
      <w:r w:rsidR="00765E09" w:rsidRPr="00E358E4">
        <w:rPr>
          <w:rFonts w:ascii="Arial" w:hAnsi="Arial" w:cs="Arial"/>
          <w:color w:val="000000" w:themeColor="text1"/>
          <w:sz w:val="23"/>
          <w:szCs w:val="23"/>
        </w:rPr>
        <w:t xml:space="preserve">llbeing of my students would be </w:t>
      </w:r>
      <w:r w:rsidR="00A210C8" w:rsidRPr="00E358E4">
        <w:rPr>
          <w:rFonts w:ascii="Arial" w:hAnsi="Arial" w:cs="Arial"/>
          <w:color w:val="000000" w:themeColor="text1"/>
          <w:sz w:val="23"/>
          <w:szCs w:val="23"/>
        </w:rPr>
        <w:t>at the top of my list</w:t>
      </w:r>
      <w:r w:rsidR="00765E09" w:rsidRPr="00E358E4">
        <w:rPr>
          <w:rFonts w:ascii="Arial" w:hAnsi="Arial" w:cs="Arial"/>
          <w:color w:val="000000" w:themeColor="text1"/>
          <w:sz w:val="23"/>
          <w:szCs w:val="23"/>
        </w:rPr>
        <w:t xml:space="preserve">. </w:t>
      </w:r>
      <w:r w:rsidR="003C35A5" w:rsidRPr="00E358E4">
        <w:rPr>
          <w:rFonts w:ascii="Arial" w:hAnsi="Arial" w:cs="Arial"/>
          <w:color w:val="000000" w:themeColor="text1"/>
          <w:sz w:val="23"/>
          <w:szCs w:val="23"/>
        </w:rPr>
        <w:t>Hooks emphasises</w:t>
      </w:r>
      <w:r w:rsidR="00083E8E" w:rsidRPr="00E358E4">
        <w:rPr>
          <w:rFonts w:ascii="Arial" w:hAnsi="Arial" w:cs="Arial"/>
          <w:color w:val="000000" w:themeColor="text1"/>
          <w:sz w:val="23"/>
          <w:szCs w:val="23"/>
        </w:rPr>
        <w:t xml:space="preserve"> that</w:t>
      </w:r>
      <w:r w:rsidR="003C35A5" w:rsidRPr="00E358E4">
        <w:rPr>
          <w:rFonts w:ascii="Arial" w:hAnsi="Arial" w:cs="Arial"/>
          <w:color w:val="000000" w:themeColor="text1"/>
          <w:sz w:val="23"/>
          <w:szCs w:val="23"/>
        </w:rPr>
        <w:t xml:space="preserve"> </w:t>
      </w:r>
      <w:r w:rsidR="00083E8E" w:rsidRPr="00E358E4">
        <w:rPr>
          <w:rFonts w:ascii="Arial" w:hAnsi="Arial" w:cs="Arial"/>
          <w:color w:val="000000" w:themeColor="text1"/>
          <w:sz w:val="23"/>
          <w:szCs w:val="23"/>
        </w:rPr>
        <w:t xml:space="preserve">‘love’ should be at the </w:t>
      </w:r>
      <w:r w:rsidR="00083E8E" w:rsidRPr="00E358E4">
        <w:rPr>
          <w:rFonts w:ascii="Arial" w:hAnsi="Arial" w:cs="Arial"/>
          <w:color w:val="000000" w:themeColor="text1"/>
          <w:sz w:val="23"/>
          <w:szCs w:val="23"/>
        </w:rPr>
        <w:lastRenderedPageBreak/>
        <w:t>core of all schools and teachers</w:t>
      </w:r>
      <w:r w:rsidR="00F86783" w:rsidRPr="00E358E4">
        <w:rPr>
          <w:rFonts w:ascii="Arial" w:hAnsi="Arial" w:cs="Arial"/>
          <w:color w:val="000000" w:themeColor="text1"/>
          <w:sz w:val="23"/>
          <w:szCs w:val="23"/>
        </w:rPr>
        <w:t xml:space="preserve">. Hooks believed </w:t>
      </w:r>
      <w:r w:rsidR="003C0322" w:rsidRPr="00E358E4">
        <w:rPr>
          <w:rFonts w:ascii="Arial" w:hAnsi="Arial" w:cs="Arial"/>
          <w:color w:val="000000" w:themeColor="text1"/>
          <w:sz w:val="23"/>
          <w:szCs w:val="23"/>
        </w:rPr>
        <w:t xml:space="preserve">doing everything from a place of </w:t>
      </w:r>
      <w:r w:rsidR="00F86783" w:rsidRPr="00E358E4">
        <w:rPr>
          <w:rFonts w:ascii="Arial" w:hAnsi="Arial" w:cs="Arial"/>
          <w:color w:val="000000" w:themeColor="text1"/>
          <w:sz w:val="23"/>
          <w:szCs w:val="23"/>
        </w:rPr>
        <w:t xml:space="preserve">Love creates a space for learners to take risks and explore their </w:t>
      </w:r>
      <w:r w:rsidR="00C81E84" w:rsidRPr="00E358E4">
        <w:rPr>
          <w:rFonts w:ascii="Arial" w:hAnsi="Arial" w:cs="Arial"/>
          <w:color w:val="000000" w:themeColor="text1"/>
          <w:sz w:val="23"/>
          <w:szCs w:val="23"/>
        </w:rPr>
        <w:t xml:space="preserve">ideas. Hooks findings should be </w:t>
      </w:r>
      <w:r w:rsidR="00E43385" w:rsidRPr="00E358E4">
        <w:rPr>
          <w:rFonts w:ascii="Arial" w:hAnsi="Arial" w:cs="Arial"/>
          <w:color w:val="000000" w:themeColor="text1"/>
          <w:sz w:val="23"/>
          <w:szCs w:val="23"/>
        </w:rPr>
        <w:t>brough</w:t>
      </w:r>
      <w:r w:rsidR="00F87A01" w:rsidRPr="00E358E4">
        <w:rPr>
          <w:rFonts w:ascii="Arial" w:hAnsi="Arial" w:cs="Arial"/>
          <w:color w:val="000000" w:themeColor="text1"/>
          <w:sz w:val="23"/>
          <w:szCs w:val="23"/>
        </w:rPr>
        <w:t>t</w:t>
      </w:r>
      <w:r w:rsidR="00E43385" w:rsidRPr="00E358E4">
        <w:rPr>
          <w:rFonts w:ascii="Arial" w:hAnsi="Arial" w:cs="Arial"/>
          <w:color w:val="000000" w:themeColor="text1"/>
          <w:sz w:val="23"/>
          <w:szCs w:val="23"/>
        </w:rPr>
        <w:t xml:space="preserve"> to every teacher’s attention</w:t>
      </w:r>
      <w:r w:rsidR="00083E8E" w:rsidRPr="00E358E4">
        <w:rPr>
          <w:rFonts w:ascii="Arial" w:hAnsi="Arial" w:cs="Arial"/>
          <w:color w:val="000000" w:themeColor="text1"/>
          <w:sz w:val="23"/>
          <w:szCs w:val="23"/>
        </w:rPr>
        <w:t xml:space="preserve"> </w:t>
      </w:r>
      <w:r w:rsidR="0035483E" w:rsidRPr="00E358E4">
        <w:rPr>
          <w:rFonts w:ascii="Arial" w:hAnsi="Arial" w:cs="Arial"/>
          <w:color w:val="000000" w:themeColor="text1"/>
          <w:sz w:val="23"/>
          <w:szCs w:val="23"/>
        </w:rPr>
        <w:t>for</w:t>
      </w:r>
      <w:r w:rsidR="00E43385" w:rsidRPr="00E358E4">
        <w:rPr>
          <w:rFonts w:ascii="Arial" w:hAnsi="Arial" w:cs="Arial"/>
          <w:color w:val="000000" w:themeColor="text1"/>
          <w:sz w:val="23"/>
          <w:szCs w:val="23"/>
        </w:rPr>
        <w:t xml:space="preserve"> students to truly thrive. </w:t>
      </w:r>
      <w:r w:rsidR="000C43DE" w:rsidRPr="00E358E4">
        <w:rPr>
          <w:rFonts w:ascii="Arial" w:hAnsi="Arial" w:cs="Arial"/>
          <w:color w:val="000000" w:themeColor="text1"/>
          <w:sz w:val="23"/>
          <w:szCs w:val="23"/>
        </w:rPr>
        <w:t xml:space="preserve">A child will form a strong connection with a teacher </w:t>
      </w:r>
      <w:r w:rsidR="0035483E" w:rsidRPr="00E358E4">
        <w:rPr>
          <w:rFonts w:ascii="Arial" w:hAnsi="Arial" w:cs="Arial"/>
          <w:color w:val="000000" w:themeColor="text1"/>
          <w:sz w:val="23"/>
          <w:szCs w:val="23"/>
        </w:rPr>
        <w:t xml:space="preserve">if they are met on </w:t>
      </w:r>
      <w:r w:rsidR="009A51C8" w:rsidRPr="00E358E4">
        <w:rPr>
          <w:rFonts w:ascii="Arial" w:hAnsi="Arial" w:cs="Arial"/>
          <w:color w:val="000000" w:themeColor="text1"/>
          <w:sz w:val="23"/>
          <w:szCs w:val="23"/>
        </w:rPr>
        <w:t>a</w:t>
      </w:r>
      <w:r w:rsidR="0035483E" w:rsidRPr="00E358E4">
        <w:rPr>
          <w:rFonts w:ascii="Arial" w:hAnsi="Arial" w:cs="Arial"/>
          <w:color w:val="000000" w:themeColor="text1"/>
          <w:sz w:val="23"/>
          <w:szCs w:val="23"/>
        </w:rPr>
        <w:t xml:space="preserve"> deeply empathetic, understanding and emotional level as opposed to the instant expectation to deliver academically. </w:t>
      </w:r>
      <w:r w:rsidR="00421E2C" w:rsidRPr="00E358E4">
        <w:rPr>
          <w:rFonts w:ascii="Arial" w:hAnsi="Arial" w:cs="Arial"/>
          <w:color w:val="000000" w:themeColor="text1"/>
          <w:sz w:val="23"/>
          <w:szCs w:val="23"/>
        </w:rPr>
        <w:t>Adele Bates emphasises the importance of a teacher always remembering the child or young adult in front of them</w:t>
      </w:r>
      <w:r w:rsidR="009C1306" w:rsidRPr="00E358E4">
        <w:rPr>
          <w:rFonts w:ascii="Arial" w:hAnsi="Arial" w:cs="Arial"/>
          <w:color w:val="000000" w:themeColor="text1"/>
          <w:sz w:val="23"/>
          <w:szCs w:val="23"/>
        </w:rPr>
        <w:t xml:space="preserve"> as who they are</w:t>
      </w:r>
      <w:r w:rsidR="00DE7140" w:rsidRPr="00E358E4">
        <w:rPr>
          <w:rFonts w:ascii="Arial" w:hAnsi="Arial" w:cs="Arial"/>
          <w:color w:val="000000" w:themeColor="text1"/>
          <w:sz w:val="23"/>
          <w:szCs w:val="23"/>
        </w:rPr>
        <w:t xml:space="preserve">: a child. No matter how challenging the child is behaviourally, </w:t>
      </w:r>
      <w:r w:rsidR="00E53870" w:rsidRPr="00E358E4">
        <w:rPr>
          <w:rFonts w:ascii="Arial" w:hAnsi="Arial" w:cs="Arial"/>
          <w:color w:val="000000" w:themeColor="text1"/>
          <w:sz w:val="23"/>
          <w:szCs w:val="23"/>
        </w:rPr>
        <w:t>a child is still learning how to process and express their emotions correctly, and we the teachers may be the only good adult example they have to help them navigate those feelings</w:t>
      </w:r>
      <w:sdt>
        <w:sdtPr>
          <w:rPr>
            <w:rFonts w:ascii="Arial" w:hAnsi="Arial" w:cs="Arial"/>
            <w:color w:val="000000" w:themeColor="text1"/>
            <w:sz w:val="23"/>
            <w:szCs w:val="23"/>
          </w:rPr>
          <w:id w:val="-69426400"/>
          <w:citation/>
        </w:sdtPr>
        <w:sdtEndPr/>
        <w:sdtContent>
          <w:r w:rsidR="00330A50" w:rsidRPr="00E358E4">
            <w:rPr>
              <w:rFonts w:ascii="Arial" w:hAnsi="Arial" w:cs="Arial"/>
              <w:color w:val="000000" w:themeColor="text1"/>
              <w:sz w:val="23"/>
              <w:szCs w:val="23"/>
            </w:rPr>
            <w:fldChar w:fldCharType="begin"/>
          </w:r>
          <w:r w:rsidR="00330A50" w:rsidRPr="00E358E4">
            <w:rPr>
              <w:rFonts w:ascii="Arial" w:hAnsi="Arial" w:cs="Arial"/>
              <w:color w:val="000000" w:themeColor="text1"/>
              <w:sz w:val="23"/>
              <w:szCs w:val="23"/>
            </w:rPr>
            <w:instrText xml:space="preserve"> CITATION Ade21 \l 2057 </w:instrText>
          </w:r>
          <w:r w:rsidR="00330A50" w:rsidRPr="00E358E4">
            <w:rPr>
              <w:rFonts w:ascii="Arial" w:hAnsi="Arial" w:cs="Arial"/>
              <w:color w:val="000000" w:themeColor="text1"/>
              <w:sz w:val="23"/>
              <w:szCs w:val="23"/>
            </w:rPr>
            <w:fldChar w:fldCharType="separate"/>
          </w:r>
          <w:r w:rsidR="00330A50" w:rsidRPr="00E358E4">
            <w:rPr>
              <w:rFonts w:ascii="Arial" w:hAnsi="Arial" w:cs="Arial"/>
              <w:noProof/>
              <w:color w:val="000000" w:themeColor="text1"/>
              <w:sz w:val="23"/>
              <w:szCs w:val="23"/>
            </w:rPr>
            <w:t xml:space="preserve"> (Bates, 2021)</w:t>
          </w:r>
          <w:r w:rsidR="00330A50" w:rsidRPr="00E358E4">
            <w:rPr>
              <w:rFonts w:ascii="Arial" w:hAnsi="Arial" w:cs="Arial"/>
              <w:color w:val="000000" w:themeColor="text1"/>
              <w:sz w:val="23"/>
              <w:szCs w:val="23"/>
            </w:rPr>
            <w:fldChar w:fldCharType="end"/>
          </w:r>
        </w:sdtContent>
      </w:sdt>
      <w:r w:rsidR="00E53870" w:rsidRPr="00E358E4">
        <w:rPr>
          <w:rFonts w:ascii="Arial" w:hAnsi="Arial" w:cs="Arial"/>
          <w:color w:val="000000" w:themeColor="text1"/>
          <w:sz w:val="23"/>
          <w:szCs w:val="23"/>
        </w:rPr>
        <w:t xml:space="preserve">. </w:t>
      </w:r>
    </w:p>
    <w:p w14:paraId="43A6D7C8" w14:textId="14C43D32" w:rsidR="002D5974" w:rsidRPr="00E358E4" w:rsidRDefault="002D5974" w:rsidP="00E358E4">
      <w:pPr>
        <w:spacing w:line="360" w:lineRule="auto"/>
        <w:rPr>
          <w:rFonts w:ascii="Arial" w:hAnsi="Arial" w:cs="Arial"/>
          <w:b/>
          <w:bCs/>
          <w:color w:val="000000" w:themeColor="text1"/>
          <w:sz w:val="23"/>
          <w:szCs w:val="23"/>
          <w:u w:val="single"/>
        </w:rPr>
      </w:pPr>
      <w:r w:rsidRPr="00E358E4">
        <w:rPr>
          <w:rFonts w:ascii="Arial" w:hAnsi="Arial" w:cs="Arial"/>
          <w:b/>
          <w:bCs/>
          <w:color w:val="000000" w:themeColor="text1"/>
          <w:sz w:val="23"/>
          <w:szCs w:val="23"/>
          <w:u w:val="single"/>
        </w:rPr>
        <w:t>Discussion</w:t>
      </w:r>
    </w:p>
    <w:p w14:paraId="3EDF51E8" w14:textId="1C7D954F" w:rsidR="007D426D" w:rsidRPr="00E358E4" w:rsidRDefault="00E90E99" w:rsidP="00E358E4">
      <w:pPr>
        <w:spacing w:line="360" w:lineRule="auto"/>
        <w:rPr>
          <w:rFonts w:ascii="Arial" w:hAnsi="Arial" w:cs="Arial"/>
          <w:color w:val="000000" w:themeColor="text1"/>
          <w:sz w:val="23"/>
          <w:szCs w:val="23"/>
        </w:rPr>
      </w:pPr>
      <w:proofErr w:type="gramStart"/>
      <w:r w:rsidRPr="00E358E4">
        <w:rPr>
          <w:rFonts w:ascii="Arial" w:hAnsi="Arial" w:cs="Arial"/>
          <w:color w:val="000000" w:themeColor="text1"/>
          <w:sz w:val="23"/>
          <w:szCs w:val="23"/>
        </w:rPr>
        <w:t>Similarly</w:t>
      </w:r>
      <w:proofErr w:type="gramEnd"/>
      <w:r w:rsidR="00EA755E" w:rsidRPr="00E358E4">
        <w:rPr>
          <w:rFonts w:ascii="Arial" w:hAnsi="Arial" w:cs="Arial"/>
          <w:color w:val="000000" w:themeColor="text1"/>
          <w:sz w:val="23"/>
          <w:szCs w:val="23"/>
        </w:rPr>
        <w:t xml:space="preserve"> to Tripp and Kol</w:t>
      </w:r>
      <w:r w:rsidRPr="00E358E4">
        <w:rPr>
          <w:rFonts w:ascii="Arial" w:hAnsi="Arial" w:cs="Arial"/>
          <w:color w:val="000000" w:themeColor="text1"/>
          <w:sz w:val="23"/>
          <w:szCs w:val="23"/>
        </w:rPr>
        <w:t>b</w:t>
      </w:r>
      <w:r w:rsidR="00EA755E" w:rsidRPr="00E358E4">
        <w:rPr>
          <w:rFonts w:ascii="Arial" w:hAnsi="Arial" w:cs="Arial"/>
          <w:color w:val="000000" w:themeColor="text1"/>
          <w:sz w:val="23"/>
          <w:szCs w:val="23"/>
        </w:rPr>
        <w:t>,</w:t>
      </w:r>
      <w:r w:rsidR="002102C4" w:rsidRPr="00E358E4">
        <w:rPr>
          <w:rFonts w:ascii="Arial" w:hAnsi="Arial" w:cs="Arial"/>
          <w:color w:val="000000" w:themeColor="text1"/>
          <w:sz w:val="23"/>
          <w:szCs w:val="23"/>
        </w:rPr>
        <w:t xml:space="preserve"> </w:t>
      </w:r>
      <w:proofErr w:type="spellStart"/>
      <w:r w:rsidR="002102C4" w:rsidRPr="00E358E4">
        <w:rPr>
          <w:rFonts w:ascii="Arial" w:hAnsi="Arial" w:cs="Arial"/>
          <w:color w:val="000000" w:themeColor="text1"/>
          <w:sz w:val="23"/>
          <w:szCs w:val="23"/>
        </w:rPr>
        <w:t>Brookefield’s</w:t>
      </w:r>
      <w:proofErr w:type="spellEnd"/>
      <w:r w:rsidR="002102C4" w:rsidRPr="00E358E4">
        <w:rPr>
          <w:rFonts w:ascii="Arial" w:hAnsi="Arial" w:cs="Arial"/>
          <w:color w:val="000000" w:themeColor="text1"/>
          <w:sz w:val="23"/>
          <w:szCs w:val="23"/>
        </w:rPr>
        <w:t xml:space="preserve"> lense</w:t>
      </w:r>
      <w:r w:rsidR="00EA755E" w:rsidRPr="00E358E4">
        <w:rPr>
          <w:rFonts w:ascii="Arial" w:hAnsi="Arial" w:cs="Arial"/>
          <w:color w:val="000000" w:themeColor="text1"/>
          <w:sz w:val="23"/>
          <w:szCs w:val="23"/>
        </w:rPr>
        <w:t xml:space="preserve">s theory has helped me deeply </w:t>
      </w:r>
      <w:r w:rsidR="00957836" w:rsidRPr="00E358E4">
        <w:rPr>
          <w:rFonts w:ascii="Arial" w:hAnsi="Arial" w:cs="Arial"/>
          <w:color w:val="000000" w:themeColor="text1"/>
          <w:sz w:val="23"/>
          <w:szCs w:val="23"/>
        </w:rPr>
        <w:t xml:space="preserve">evaluate </w:t>
      </w:r>
      <w:r w:rsidR="000A726C" w:rsidRPr="00E358E4">
        <w:rPr>
          <w:rFonts w:ascii="Arial" w:hAnsi="Arial" w:cs="Arial"/>
          <w:color w:val="000000" w:themeColor="text1"/>
          <w:sz w:val="23"/>
          <w:szCs w:val="23"/>
        </w:rPr>
        <w:t>the critical incident observed</w:t>
      </w:r>
      <w:r w:rsidR="002C5515" w:rsidRPr="00E358E4">
        <w:rPr>
          <w:rFonts w:ascii="Arial" w:hAnsi="Arial" w:cs="Arial"/>
          <w:color w:val="000000" w:themeColor="text1"/>
          <w:sz w:val="23"/>
          <w:szCs w:val="23"/>
        </w:rPr>
        <w:t xml:space="preserve"> (</w:t>
      </w:r>
      <w:proofErr w:type="spellStart"/>
      <w:r w:rsidR="002C5515" w:rsidRPr="00E358E4">
        <w:rPr>
          <w:rFonts w:ascii="Arial" w:hAnsi="Arial" w:cs="Arial"/>
          <w:color w:val="000000" w:themeColor="text1"/>
          <w:sz w:val="23"/>
          <w:szCs w:val="23"/>
        </w:rPr>
        <w:t>Brookefield</w:t>
      </w:r>
      <w:proofErr w:type="spellEnd"/>
      <w:r w:rsidR="002C5515" w:rsidRPr="00E358E4">
        <w:rPr>
          <w:rFonts w:ascii="Arial" w:hAnsi="Arial" w:cs="Arial"/>
          <w:color w:val="000000" w:themeColor="text1"/>
          <w:sz w:val="23"/>
          <w:szCs w:val="23"/>
        </w:rPr>
        <w:t xml:space="preserve"> 2005)</w:t>
      </w:r>
      <w:sdt>
        <w:sdtPr>
          <w:rPr>
            <w:rFonts w:ascii="Arial" w:hAnsi="Arial" w:cs="Arial"/>
            <w:color w:val="000000" w:themeColor="text1"/>
            <w:sz w:val="23"/>
            <w:szCs w:val="23"/>
          </w:rPr>
          <w:id w:val="1515572099"/>
          <w:citation/>
        </w:sdtPr>
        <w:sdtEndPr/>
        <w:sdtContent>
          <w:r w:rsidR="00C52E7B" w:rsidRPr="00E358E4">
            <w:rPr>
              <w:rFonts w:ascii="Arial" w:hAnsi="Arial" w:cs="Arial"/>
              <w:color w:val="000000" w:themeColor="text1"/>
              <w:sz w:val="23"/>
              <w:szCs w:val="23"/>
            </w:rPr>
            <w:fldChar w:fldCharType="begin"/>
          </w:r>
          <w:r w:rsidR="00C52E7B" w:rsidRPr="00E358E4">
            <w:rPr>
              <w:rFonts w:ascii="Arial" w:hAnsi="Arial" w:cs="Arial"/>
              <w:color w:val="000000" w:themeColor="text1"/>
              <w:sz w:val="23"/>
              <w:szCs w:val="23"/>
            </w:rPr>
            <w:instrText xml:space="preserve"> CITATION Jes22 \l 2057 </w:instrText>
          </w:r>
          <w:r w:rsidR="00C52E7B" w:rsidRPr="00E358E4">
            <w:rPr>
              <w:rFonts w:ascii="Arial" w:hAnsi="Arial" w:cs="Arial"/>
              <w:color w:val="000000" w:themeColor="text1"/>
              <w:sz w:val="23"/>
              <w:szCs w:val="23"/>
            </w:rPr>
            <w:fldChar w:fldCharType="separate"/>
          </w:r>
          <w:r w:rsidR="00C52E7B" w:rsidRPr="00E358E4">
            <w:rPr>
              <w:rFonts w:ascii="Arial" w:hAnsi="Arial" w:cs="Arial"/>
              <w:noProof/>
              <w:color w:val="000000" w:themeColor="text1"/>
              <w:sz w:val="23"/>
              <w:szCs w:val="23"/>
            </w:rPr>
            <w:t xml:space="preserve"> (Robinson, 2022)</w:t>
          </w:r>
          <w:r w:rsidR="00C52E7B" w:rsidRPr="00E358E4">
            <w:rPr>
              <w:rFonts w:ascii="Arial" w:hAnsi="Arial" w:cs="Arial"/>
              <w:color w:val="000000" w:themeColor="text1"/>
              <w:sz w:val="23"/>
              <w:szCs w:val="23"/>
            </w:rPr>
            <w:fldChar w:fldCharType="end"/>
          </w:r>
        </w:sdtContent>
      </w:sdt>
      <w:r w:rsidR="000A726C" w:rsidRPr="00E358E4">
        <w:rPr>
          <w:rFonts w:ascii="Arial" w:hAnsi="Arial" w:cs="Arial"/>
          <w:color w:val="000000" w:themeColor="text1"/>
          <w:sz w:val="23"/>
          <w:szCs w:val="23"/>
        </w:rPr>
        <w:t>. Through an autobiographical view</w:t>
      </w:r>
      <w:r w:rsidRPr="00E358E4">
        <w:rPr>
          <w:rFonts w:ascii="Arial" w:hAnsi="Arial" w:cs="Arial"/>
          <w:color w:val="000000" w:themeColor="text1"/>
          <w:sz w:val="23"/>
          <w:szCs w:val="23"/>
        </w:rPr>
        <w:t xml:space="preserve">, </w:t>
      </w:r>
      <w:r w:rsidR="00D36FBF" w:rsidRPr="00E358E4">
        <w:rPr>
          <w:rFonts w:ascii="Arial" w:hAnsi="Arial" w:cs="Arial"/>
          <w:color w:val="000000" w:themeColor="text1"/>
          <w:sz w:val="23"/>
          <w:szCs w:val="23"/>
        </w:rPr>
        <w:t>I feel it is beneficial for children to indeed be placed in ability groups</w:t>
      </w:r>
      <w:r w:rsidR="00D5738B" w:rsidRPr="00E358E4">
        <w:rPr>
          <w:rFonts w:ascii="Arial" w:hAnsi="Arial" w:cs="Arial"/>
          <w:color w:val="000000" w:themeColor="text1"/>
          <w:sz w:val="23"/>
          <w:szCs w:val="23"/>
        </w:rPr>
        <w:t>, but only</w:t>
      </w:r>
      <w:r w:rsidR="00D36FBF" w:rsidRPr="00E358E4">
        <w:rPr>
          <w:rFonts w:ascii="Arial" w:hAnsi="Arial" w:cs="Arial"/>
          <w:color w:val="000000" w:themeColor="text1"/>
          <w:sz w:val="23"/>
          <w:szCs w:val="23"/>
        </w:rPr>
        <w:t xml:space="preserve"> </w:t>
      </w:r>
      <w:r w:rsidR="00215BE4" w:rsidRPr="00E358E4">
        <w:rPr>
          <w:rFonts w:ascii="Arial" w:hAnsi="Arial" w:cs="Arial"/>
          <w:color w:val="000000" w:themeColor="text1"/>
          <w:sz w:val="23"/>
          <w:szCs w:val="23"/>
        </w:rPr>
        <w:t>in certain subjects such as Mathematics or English</w:t>
      </w:r>
      <w:r w:rsidR="00D5738B" w:rsidRPr="00E358E4">
        <w:rPr>
          <w:rFonts w:ascii="Arial" w:hAnsi="Arial" w:cs="Arial"/>
          <w:color w:val="000000" w:themeColor="text1"/>
          <w:sz w:val="23"/>
          <w:szCs w:val="23"/>
        </w:rPr>
        <w:t xml:space="preserve">. </w:t>
      </w:r>
      <w:r w:rsidR="00AE0D89" w:rsidRPr="00E358E4">
        <w:rPr>
          <w:rFonts w:ascii="Arial" w:hAnsi="Arial" w:cs="Arial"/>
          <w:color w:val="000000" w:themeColor="text1"/>
          <w:sz w:val="23"/>
          <w:szCs w:val="23"/>
        </w:rPr>
        <w:t xml:space="preserve">It must be very limited. </w:t>
      </w:r>
      <w:r w:rsidR="00D5738B" w:rsidRPr="00E358E4">
        <w:rPr>
          <w:rFonts w:ascii="Arial" w:hAnsi="Arial" w:cs="Arial"/>
          <w:color w:val="000000" w:themeColor="text1"/>
          <w:sz w:val="23"/>
          <w:szCs w:val="23"/>
        </w:rPr>
        <w:t>This is d</w:t>
      </w:r>
      <w:r w:rsidR="00215BE4" w:rsidRPr="00E358E4">
        <w:rPr>
          <w:rFonts w:ascii="Arial" w:hAnsi="Arial" w:cs="Arial"/>
          <w:color w:val="000000" w:themeColor="text1"/>
          <w:sz w:val="23"/>
          <w:szCs w:val="23"/>
        </w:rPr>
        <w:t>ue to their level of understanding in both topics being limited if they are out of their depth and overly rel</w:t>
      </w:r>
      <w:r w:rsidR="00D5738B" w:rsidRPr="00E358E4">
        <w:rPr>
          <w:rFonts w:ascii="Arial" w:hAnsi="Arial" w:cs="Arial"/>
          <w:color w:val="000000" w:themeColor="text1"/>
          <w:sz w:val="23"/>
          <w:szCs w:val="23"/>
        </w:rPr>
        <w:t>iant</w:t>
      </w:r>
      <w:r w:rsidR="00215BE4" w:rsidRPr="00E358E4">
        <w:rPr>
          <w:rFonts w:ascii="Arial" w:hAnsi="Arial" w:cs="Arial"/>
          <w:color w:val="000000" w:themeColor="text1"/>
          <w:sz w:val="23"/>
          <w:szCs w:val="23"/>
        </w:rPr>
        <w:t xml:space="preserve"> on their ‘MKO’</w:t>
      </w:r>
      <w:r w:rsidR="00D5738B" w:rsidRPr="00E358E4">
        <w:rPr>
          <w:rFonts w:ascii="Arial" w:hAnsi="Arial" w:cs="Arial"/>
          <w:color w:val="000000" w:themeColor="text1"/>
          <w:sz w:val="23"/>
          <w:szCs w:val="23"/>
        </w:rPr>
        <w:t>;</w:t>
      </w:r>
      <w:r w:rsidR="00215BE4" w:rsidRPr="00E358E4">
        <w:rPr>
          <w:rFonts w:ascii="Arial" w:hAnsi="Arial" w:cs="Arial"/>
          <w:color w:val="000000" w:themeColor="text1"/>
          <w:sz w:val="23"/>
          <w:szCs w:val="23"/>
        </w:rPr>
        <w:t xml:space="preserve"> </w:t>
      </w:r>
      <w:r w:rsidR="00D5738B" w:rsidRPr="00E358E4">
        <w:rPr>
          <w:rFonts w:ascii="Arial" w:hAnsi="Arial" w:cs="Arial"/>
          <w:color w:val="000000" w:themeColor="text1"/>
          <w:sz w:val="23"/>
          <w:szCs w:val="23"/>
        </w:rPr>
        <w:t>as opposed to</w:t>
      </w:r>
      <w:r w:rsidR="00215BE4" w:rsidRPr="00E358E4">
        <w:rPr>
          <w:rFonts w:ascii="Arial" w:hAnsi="Arial" w:cs="Arial"/>
          <w:color w:val="000000" w:themeColor="text1"/>
          <w:sz w:val="23"/>
          <w:szCs w:val="23"/>
        </w:rPr>
        <w:t xml:space="preserve"> </w:t>
      </w:r>
      <w:r w:rsidR="009C6803" w:rsidRPr="00E358E4">
        <w:rPr>
          <w:rFonts w:ascii="Arial" w:hAnsi="Arial" w:cs="Arial"/>
          <w:color w:val="000000" w:themeColor="text1"/>
          <w:sz w:val="23"/>
          <w:szCs w:val="23"/>
        </w:rPr>
        <w:t>trying to learn themselves</w:t>
      </w:r>
      <w:r w:rsidR="007111E9" w:rsidRPr="00E358E4">
        <w:rPr>
          <w:rFonts w:ascii="Arial" w:hAnsi="Arial" w:cs="Arial"/>
          <w:color w:val="000000" w:themeColor="text1"/>
          <w:sz w:val="23"/>
          <w:szCs w:val="23"/>
        </w:rPr>
        <w:t xml:space="preserve"> and reaching their </w:t>
      </w:r>
      <w:r w:rsidR="00DC4E76" w:rsidRPr="00E358E4">
        <w:rPr>
          <w:rFonts w:ascii="Arial" w:hAnsi="Arial" w:cs="Arial"/>
          <w:color w:val="000000" w:themeColor="text1"/>
          <w:sz w:val="23"/>
          <w:szCs w:val="23"/>
        </w:rPr>
        <w:t xml:space="preserve">full potential </w:t>
      </w:r>
      <w:r w:rsidR="0055399D" w:rsidRPr="00E358E4">
        <w:rPr>
          <w:rFonts w:ascii="Arial" w:hAnsi="Arial" w:cs="Arial"/>
          <w:color w:val="000000" w:themeColor="text1"/>
          <w:sz w:val="23"/>
          <w:szCs w:val="23"/>
        </w:rPr>
        <w:t xml:space="preserve">with the </w:t>
      </w:r>
      <w:r w:rsidR="00E66FF5" w:rsidRPr="00E358E4">
        <w:rPr>
          <w:rFonts w:ascii="Arial" w:hAnsi="Arial" w:cs="Arial"/>
          <w:color w:val="000000" w:themeColor="text1"/>
          <w:sz w:val="23"/>
          <w:szCs w:val="23"/>
        </w:rPr>
        <w:t xml:space="preserve">more </w:t>
      </w:r>
      <w:r w:rsidR="0094007A" w:rsidRPr="00E358E4">
        <w:rPr>
          <w:rFonts w:ascii="Arial" w:hAnsi="Arial" w:cs="Arial"/>
          <w:color w:val="000000" w:themeColor="text1"/>
          <w:sz w:val="23"/>
          <w:szCs w:val="23"/>
        </w:rPr>
        <w:t>personal</w:t>
      </w:r>
      <w:r w:rsidR="00E66FF5" w:rsidRPr="00E358E4">
        <w:rPr>
          <w:rFonts w:ascii="Arial" w:hAnsi="Arial" w:cs="Arial"/>
          <w:color w:val="000000" w:themeColor="text1"/>
          <w:sz w:val="23"/>
          <w:szCs w:val="23"/>
        </w:rPr>
        <w:t xml:space="preserve"> support of a teacher or teaching support staff</w:t>
      </w:r>
      <w:r w:rsidR="009C6803" w:rsidRPr="00E358E4">
        <w:rPr>
          <w:rFonts w:ascii="Arial" w:hAnsi="Arial" w:cs="Arial"/>
          <w:color w:val="000000" w:themeColor="text1"/>
          <w:sz w:val="23"/>
          <w:szCs w:val="23"/>
        </w:rPr>
        <w:t>. I would be conscious to limit ability grouping to this rule however</w:t>
      </w:r>
      <w:r w:rsidR="006C0F53" w:rsidRPr="00E358E4">
        <w:rPr>
          <w:rFonts w:ascii="Arial" w:hAnsi="Arial" w:cs="Arial"/>
          <w:color w:val="000000" w:themeColor="text1"/>
          <w:sz w:val="23"/>
          <w:szCs w:val="23"/>
        </w:rPr>
        <w:t xml:space="preserve"> due to Howard Becker’s labelling theory research and findings. </w:t>
      </w:r>
      <w:r w:rsidR="008D41CC" w:rsidRPr="00E358E4">
        <w:rPr>
          <w:rFonts w:ascii="Arial" w:hAnsi="Arial" w:cs="Arial"/>
          <w:color w:val="000000" w:themeColor="text1"/>
          <w:sz w:val="23"/>
          <w:szCs w:val="23"/>
        </w:rPr>
        <w:t>In addition to the literature,</w:t>
      </w:r>
      <w:r w:rsidR="00B84966" w:rsidRPr="00E358E4">
        <w:rPr>
          <w:rFonts w:ascii="Arial" w:hAnsi="Arial" w:cs="Arial"/>
          <w:color w:val="000000" w:themeColor="text1"/>
          <w:sz w:val="23"/>
          <w:szCs w:val="23"/>
        </w:rPr>
        <w:t xml:space="preserve"> </w:t>
      </w:r>
      <w:r w:rsidR="008D41CC" w:rsidRPr="00E358E4">
        <w:rPr>
          <w:rFonts w:ascii="Arial" w:hAnsi="Arial" w:cs="Arial"/>
          <w:color w:val="000000" w:themeColor="text1"/>
          <w:sz w:val="23"/>
          <w:szCs w:val="23"/>
        </w:rPr>
        <w:t>through</w:t>
      </w:r>
      <w:r w:rsidR="00B84966" w:rsidRPr="00E358E4">
        <w:rPr>
          <w:rFonts w:ascii="Arial" w:hAnsi="Arial" w:cs="Arial"/>
          <w:color w:val="000000" w:themeColor="text1"/>
          <w:sz w:val="23"/>
          <w:szCs w:val="23"/>
        </w:rPr>
        <w:t xml:space="preserve"> firsthand experience</w:t>
      </w:r>
      <w:r w:rsidR="00935FE4" w:rsidRPr="00E358E4">
        <w:rPr>
          <w:rFonts w:ascii="Arial" w:hAnsi="Arial" w:cs="Arial"/>
          <w:color w:val="000000" w:themeColor="text1"/>
          <w:sz w:val="23"/>
          <w:szCs w:val="23"/>
        </w:rPr>
        <w:t xml:space="preserve"> in my first </w:t>
      </w:r>
      <w:r w:rsidR="008D41CC" w:rsidRPr="00E358E4">
        <w:rPr>
          <w:rFonts w:ascii="Arial" w:hAnsi="Arial" w:cs="Arial"/>
          <w:color w:val="000000" w:themeColor="text1"/>
          <w:sz w:val="23"/>
          <w:szCs w:val="23"/>
        </w:rPr>
        <w:t xml:space="preserve">school </w:t>
      </w:r>
      <w:r w:rsidR="00935FE4" w:rsidRPr="00E358E4">
        <w:rPr>
          <w:rFonts w:ascii="Arial" w:hAnsi="Arial" w:cs="Arial"/>
          <w:color w:val="000000" w:themeColor="text1"/>
          <w:sz w:val="23"/>
          <w:szCs w:val="23"/>
        </w:rPr>
        <w:t>placement</w:t>
      </w:r>
      <w:r w:rsidR="00B84966" w:rsidRPr="00E358E4">
        <w:rPr>
          <w:rFonts w:ascii="Arial" w:hAnsi="Arial" w:cs="Arial"/>
          <w:color w:val="000000" w:themeColor="text1"/>
          <w:sz w:val="23"/>
          <w:szCs w:val="23"/>
        </w:rPr>
        <w:t xml:space="preserve">, </w:t>
      </w:r>
      <w:r w:rsidR="008D41CC" w:rsidRPr="00E358E4">
        <w:rPr>
          <w:rFonts w:ascii="Arial" w:hAnsi="Arial" w:cs="Arial"/>
          <w:color w:val="000000" w:themeColor="text1"/>
          <w:sz w:val="23"/>
          <w:szCs w:val="23"/>
        </w:rPr>
        <w:t xml:space="preserve">I </w:t>
      </w:r>
      <w:r w:rsidR="00B84966" w:rsidRPr="00E358E4">
        <w:rPr>
          <w:rFonts w:ascii="Arial" w:hAnsi="Arial" w:cs="Arial"/>
          <w:color w:val="000000" w:themeColor="text1"/>
          <w:sz w:val="23"/>
          <w:szCs w:val="23"/>
        </w:rPr>
        <w:t xml:space="preserve">appreciate the wellbeing and behaviour of the children would be compromised. </w:t>
      </w:r>
      <w:r w:rsidR="00BC32A1" w:rsidRPr="00E358E4">
        <w:rPr>
          <w:rFonts w:ascii="Arial" w:hAnsi="Arial" w:cs="Arial"/>
          <w:color w:val="000000" w:themeColor="text1"/>
          <w:sz w:val="23"/>
          <w:szCs w:val="23"/>
        </w:rPr>
        <w:t xml:space="preserve">In terms of </w:t>
      </w:r>
      <w:r w:rsidR="00966EA4" w:rsidRPr="00E358E4">
        <w:rPr>
          <w:rFonts w:ascii="Arial" w:hAnsi="Arial" w:cs="Arial"/>
          <w:color w:val="000000" w:themeColor="text1"/>
          <w:sz w:val="23"/>
          <w:szCs w:val="23"/>
        </w:rPr>
        <w:t>the student’s lens, I am eager for the children I teach to be confident individuals who have a sense of belonging</w:t>
      </w:r>
      <w:r w:rsidR="00D10D28" w:rsidRPr="00E358E4">
        <w:rPr>
          <w:rFonts w:ascii="Arial" w:hAnsi="Arial" w:cs="Arial"/>
          <w:color w:val="000000" w:themeColor="text1"/>
          <w:sz w:val="23"/>
          <w:szCs w:val="23"/>
        </w:rPr>
        <w:t xml:space="preserve"> in the classroom. </w:t>
      </w:r>
      <w:r w:rsidR="00DF751A" w:rsidRPr="00E358E4">
        <w:rPr>
          <w:rFonts w:ascii="Arial" w:hAnsi="Arial" w:cs="Arial"/>
          <w:color w:val="000000" w:themeColor="text1"/>
          <w:sz w:val="23"/>
          <w:szCs w:val="23"/>
        </w:rPr>
        <w:t xml:space="preserve">I agree implicitly that </w:t>
      </w:r>
      <w:r w:rsidR="009D4788" w:rsidRPr="00E358E4">
        <w:rPr>
          <w:rFonts w:ascii="Arial" w:hAnsi="Arial" w:cs="Arial"/>
          <w:color w:val="000000" w:themeColor="text1"/>
          <w:sz w:val="23"/>
          <w:szCs w:val="23"/>
        </w:rPr>
        <w:t xml:space="preserve">as Bandura states, </w:t>
      </w:r>
      <w:r w:rsidR="00431BE0" w:rsidRPr="00E358E4">
        <w:rPr>
          <w:rFonts w:ascii="Arial" w:hAnsi="Arial" w:cs="Arial"/>
          <w:color w:val="000000" w:themeColor="text1"/>
          <w:sz w:val="23"/>
          <w:szCs w:val="23"/>
        </w:rPr>
        <w:t xml:space="preserve">a child’s </w:t>
      </w:r>
      <w:r w:rsidR="00254CA4" w:rsidRPr="00E358E4">
        <w:rPr>
          <w:rFonts w:ascii="Arial" w:hAnsi="Arial" w:cs="Arial"/>
          <w:color w:val="000000" w:themeColor="text1"/>
          <w:sz w:val="23"/>
          <w:szCs w:val="23"/>
        </w:rPr>
        <w:t xml:space="preserve">positively </w:t>
      </w:r>
      <w:r w:rsidR="00431BE0" w:rsidRPr="00E358E4">
        <w:rPr>
          <w:rFonts w:ascii="Arial" w:hAnsi="Arial" w:cs="Arial"/>
          <w:color w:val="000000" w:themeColor="text1"/>
          <w:sz w:val="23"/>
          <w:szCs w:val="23"/>
        </w:rPr>
        <w:t xml:space="preserve">perceived </w:t>
      </w:r>
      <w:r w:rsidR="00254CA4" w:rsidRPr="00E358E4">
        <w:rPr>
          <w:rFonts w:ascii="Arial" w:hAnsi="Arial" w:cs="Arial"/>
          <w:color w:val="000000" w:themeColor="text1"/>
          <w:sz w:val="23"/>
          <w:szCs w:val="23"/>
        </w:rPr>
        <w:t>self-esteem</w:t>
      </w:r>
      <w:r w:rsidR="00431BE0" w:rsidRPr="00E358E4">
        <w:rPr>
          <w:rFonts w:ascii="Arial" w:hAnsi="Arial" w:cs="Arial"/>
          <w:color w:val="000000" w:themeColor="text1"/>
          <w:sz w:val="23"/>
          <w:szCs w:val="23"/>
        </w:rPr>
        <w:t xml:space="preserve"> can lead to higher </w:t>
      </w:r>
      <w:r w:rsidR="00254CA4" w:rsidRPr="00E358E4">
        <w:rPr>
          <w:rFonts w:ascii="Arial" w:hAnsi="Arial" w:cs="Arial"/>
          <w:color w:val="000000" w:themeColor="text1"/>
          <w:sz w:val="23"/>
          <w:szCs w:val="23"/>
        </w:rPr>
        <w:t>achievement.</w:t>
      </w:r>
    </w:p>
    <w:p w14:paraId="5E6474C8" w14:textId="18560042" w:rsidR="000144F6" w:rsidRPr="00E358E4" w:rsidRDefault="00DF3C40" w:rsidP="00E358E4">
      <w:pPr>
        <w:spacing w:line="360" w:lineRule="auto"/>
        <w:rPr>
          <w:rFonts w:ascii="Arial" w:hAnsi="Arial" w:cs="Arial"/>
          <w:color w:val="000000" w:themeColor="text1"/>
          <w:sz w:val="23"/>
          <w:szCs w:val="23"/>
        </w:rPr>
      </w:pPr>
      <w:r w:rsidRPr="00E358E4">
        <w:rPr>
          <w:rFonts w:ascii="Arial" w:hAnsi="Arial" w:cs="Arial"/>
          <w:color w:val="000000" w:themeColor="text1"/>
          <w:sz w:val="23"/>
          <w:szCs w:val="23"/>
        </w:rPr>
        <w:t xml:space="preserve">During my time </w:t>
      </w:r>
      <w:r w:rsidR="00F80FF5" w:rsidRPr="00E358E4">
        <w:rPr>
          <w:rFonts w:ascii="Arial" w:hAnsi="Arial" w:cs="Arial"/>
          <w:color w:val="000000" w:themeColor="text1"/>
          <w:sz w:val="23"/>
          <w:szCs w:val="23"/>
        </w:rPr>
        <w:t xml:space="preserve">working in </w:t>
      </w:r>
      <w:r w:rsidRPr="00E358E4">
        <w:rPr>
          <w:rFonts w:ascii="Arial" w:hAnsi="Arial" w:cs="Arial"/>
          <w:color w:val="000000" w:themeColor="text1"/>
          <w:sz w:val="23"/>
          <w:szCs w:val="23"/>
        </w:rPr>
        <w:t>school</w:t>
      </w:r>
      <w:r w:rsidR="00F80FF5" w:rsidRPr="00E358E4">
        <w:rPr>
          <w:rFonts w:ascii="Arial" w:hAnsi="Arial" w:cs="Arial"/>
          <w:color w:val="000000" w:themeColor="text1"/>
          <w:sz w:val="23"/>
          <w:szCs w:val="23"/>
        </w:rPr>
        <w:t>s</w:t>
      </w:r>
      <w:r w:rsidRPr="00E358E4">
        <w:rPr>
          <w:rFonts w:ascii="Arial" w:hAnsi="Arial" w:cs="Arial"/>
          <w:color w:val="000000" w:themeColor="text1"/>
          <w:sz w:val="23"/>
          <w:szCs w:val="23"/>
        </w:rPr>
        <w:t xml:space="preserve">, I’ve seen </w:t>
      </w:r>
      <w:r w:rsidR="006A6D0B" w:rsidRPr="00E358E4">
        <w:rPr>
          <w:rFonts w:ascii="Arial" w:hAnsi="Arial" w:cs="Arial"/>
          <w:color w:val="000000" w:themeColor="text1"/>
          <w:sz w:val="23"/>
          <w:szCs w:val="23"/>
        </w:rPr>
        <w:t xml:space="preserve">certain </w:t>
      </w:r>
      <w:r w:rsidR="00F80FF5" w:rsidRPr="00E358E4">
        <w:rPr>
          <w:rFonts w:ascii="Arial" w:hAnsi="Arial" w:cs="Arial"/>
          <w:color w:val="000000" w:themeColor="text1"/>
          <w:sz w:val="23"/>
          <w:szCs w:val="23"/>
        </w:rPr>
        <w:t>Teachers</w:t>
      </w:r>
      <w:r w:rsidR="006A6D0B" w:rsidRPr="00E358E4">
        <w:rPr>
          <w:rFonts w:ascii="Arial" w:hAnsi="Arial" w:cs="Arial"/>
          <w:color w:val="000000" w:themeColor="text1"/>
          <w:sz w:val="23"/>
          <w:szCs w:val="23"/>
        </w:rPr>
        <w:t xml:space="preserve"> use exercises such as children writing on little pieces of paper their favourite thing about the person next to them on their table</w:t>
      </w:r>
      <w:r w:rsidR="00EE5656" w:rsidRPr="00E358E4">
        <w:rPr>
          <w:rFonts w:ascii="Arial" w:hAnsi="Arial" w:cs="Arial"/>
          <w:color w:val="000000" w:themeColor="text1"/>
          <w:sz w:val="23"/>
          <w:szCs w:val="23"/>
        </w:rPr>
        <w:t>.</w:t>
      </w:r>
      <w:r w:rsidR="006A6D0B" w:rsidRPr="00E358E4">
        <w:rPr>
          <w:rFonts w:ascii="Arial" w:hAnsi="Arial" w:cs="Arial"/>
          <w:color w:val="000000" w:themeColor="text1"/>
          <w:sz w:val="23"/>
          <w:szCs w:val="23"/>
        </w:rPr>
        <w:t xml:space="preserve"> </w:t>
      </w:r>
      <w:r w:rsidR="00EE5656" w:rsidRPr="00E358E4">
        <w:rPr>
          <w:rFonts w:ascii="Arial" w:hAnsi="Arial" w:cs="Arial"/>
          <w:color w:val="000000" w:themeColor="text1"/>
          <w:sz w:val="23"/>
          <w:szCs w:val="23"/>
        </w:rPr>
        <w:t>T</w:t>
      </w:r>
      <w:r w:rsidR="006A6D0B" w:rsidRPr="00E358E4">
        <w:rPr>
          <w:rFonts w:ascii="Arial" w:hAnsi="Arial" w:cs="Arial"/>
          <w:color w:val="000000" w:themeColor="text1"/>
          <w:sz w:val="23"/>
          <w:szCs w:val="23"/>
        </w:rPr>
        <w:t xml:space="preserve">hey </w:t>
      </w:r>
      <w:r w:rsidR="00EE5656" w:rsidRPr="00E358E4">
        <w:rPr>
          <w:rFonts w:ascii="Arial" w:hAnsi="Arial" w:cs="Arial"/>
          <w:color w:val="000000" w:themeColor="text1"/>
          <w:sz w:val="23"/>
          <w:szCs w:val="23"/>
        </w:rPr>
        <w:t xml:space="preserve">go on to </w:t>
      </w:r>
      <w:r w:rsidR="006A6D0B" w:rsidRPr="00E358E4">
        <w:rPr>
          <w:rFonts w:ascii="Arial" w:hAnsi="Arial" w:cs="Arial"/>
          <w:color w:val="000000" w:themeColor="text1"/>
          <w:sz w:val="23"/>
          <w:szCs w:val="23"/>
        </w:rPr>
        <w:t>exchange the notes and swap the tables around weekly. Through this the children demonstrated how connected they were</w:t>
      </w:r>
      <w:r w:rsidR="00821125" w:rsidRPr="00E358E4">
        <w:rPr>
          <w:rFonts w:ascii="Arial" w:hAnsi="Arial" w:cs="Arial"/>
          <w:color w:val="000000" w:themeColor="text1"/>
          <w:sz w:val="23"/>
          <w:szCs w:val="23"/>
        </w:rPr>
        <w:t>;</w:t>
      </w:r>
      <w:r w:rsidR="006A6D0B" w:rsidRPr="00E358E4">
        <w:rPr>
          <w:rFonts w:ascii="Arial" w:hAnsi="Arial" w:cs="Arial"/>
          <w:color w:val="000000" w:themeColor="text1"/>
          <w:sz w:val="23"/>
          <w:szCs w:val="23"/>
        </w:rPr>
        <w:t xml:space="preserve"> it created such a wonderful bond </w:t>
      </w:r>
      <w:r w:rsidR="00821125" w:rsidRPr="00E358E4">
        <w:rPr>
          <w:rFonts w:ascii="Arial" w:hAnsi="Arial" w:cs="Arial"/>
          <w:color w:val="000000" w:themeColor="text1"/>
          <w:sz w:val="23"/>
          <w:szCs w:val="23"/>
        </w:rPr>
        <w:t xml:space="preserve">as a whole group </w:t>
      </w:r>
      <w:r w:rsidR="006A6D0B" w:rsidRPr="00E358E4">
        <w:rPr>
          <w:rFonts w:ascii="Arial" w:hAnsi="Arial" w:cs="Arial"/>
          <w:color w:val="000000" w:themeColor="text1"/>
          <w:sz w:val="23"/>
          <w:szCs w:val="23"/>
        </w:rPr>
        <w:t>and mutual appreciation for each other and their class teacher.</w:t>
      </w:r>
      <w:r w:rsidR="00F4749A" w:rsidRPr="00E358E4">
        <w:rPr>
          <w:rFonts w:ascii="Arial" w:hAnsi="Arial" w:cs="Arial"/>
          <w:color w:val="000000" w:themeColor="text1"/>
          <w:sz w:val="23"/>
          <w:szCs w:val="23"/>
        </w:rPr>
        <w:t xml:space="preserve"> This also reconnects the children if they’re ever dysregulated or </w:t>
      </w:r>
      <w:r w:rsidR="00386BC1" w:rsidRPr="00E358E4">
        <w:rPr>
          <w:rFonts w:ascii="Arial" w:hAnsi="Arial" w:cs="Arial"/>
          <w:color w:val="000000" w:themeColor="text1"/>
          <w:sz w:val="23"/>
          <w:szCs w:val="23"/>
        </w:rPr>
        <w:t>upset after a day of being set in ability groups for certain tasks</w:t>
      </w:r>
      <w:r w:rsidR="00685590" w:rsidRPr="00E358E4">
        <w:rPr>
          <w:rFonts w:ascii="Arial" w:hAnsi="Arial" w:cs="Arial"/>
          <w:color w:val="000000" w:themeColor="text1"/>
          <w:sz w:val="23"/>
          <w:szCs w:val="23"/>
        </w:rPr>
        <w:t xml:space="preserve"> all day</w:t>
      </w:r>
      <w:r w:rsidR="00386BC1" w:rsidRPr="00E358E4">
        <w:rPr>
          <w:rFonts w:ascii="Arial" w:hAnsi="Arial" w:cs="Arial"/>
          <w:color w:val="000000" w:themeColor="text1"/>
          <w:sz w:val="23"/>
          <w:szCs w:val="23"/>
        </w:rPr>
        <w:t>.</w:t>
      </w:r>
      <w:r w:rsidR="00322487" w:rsidRPr="00E358E4">
        <w:rPr>
          <w:rFonts w:ascii="Arial" w:hAnsi="Arial" w:cs="Arial"/>
          <w:color w:val="000000" w:themeColor="text1"/>
          <w:sz w:val="23"/>
          <w:szCs w:val="23"/>
        </w:rPr>
        <w:t xml:space="preserve"> This is something I’d certainly </w:t>
      </w:r>
      <w:r w:rsidR="00F74A45" w:rsidRPr="00E358E4">
        <w:rPr>
          <w:rFonts w:ascii="Arial" w:hAnsi="Arial" w:cs="Arial"/>
          <w:color w:val="000000" w:themeColor="text1"/>
          <w:sz w:val="23"/>
          <w:szCs w:val="23"/>
        </w:rPr>
        <w:t>use in my classroom due to the fantastic results in general wellbeing.</w:t>
      </w:r>
      <w:r w:rsidR="00386BC1" w:rsidRPr="00E358E4">
        <w:rPr>
          <w:rFonts w:ascii="Arial" w:hAnsi="Arial" w:cs="Arial"/>
          <w:color w:val="000000" w:themeColor="text1"/>
          <w:sz w:val="23"/>
          <w:szCs w:val="23"/>
        </w:rPr>
        <w:t xml:space="preserve"> </w:t>
      </w:r>
      <w:r w:rsidR="00685590" w:rsidRPr="00E358E4">
        <w:rPr>
          <w:rFonts w:ascii="Arial" w:hAnsi="Arial" w:cs="Arial"/>
          <w:color w:val="000000" w:themeColor="text1"/>
          <w:sz w:val="23"/>
          <w:szCs w:val="23"/>
        </w:rPr>
        <w:t>In terms o</w:t>
      </w:r>
      <w:r w:rsidR="005D19E1" w:rsidRPr="00E358E4">
        <w:rPr>
          <w:rFonts w:ascii="Arial" w:hAnsi="Arial" w:cs="Arial"/>
          <w:color w:val="000000" w:themeColor="text1"/>
          <w:sz w:val="23"/>
          <w:szCs w:val="23"/>
        </w:rPr>
        <w:t xml:space="preserve">f colleagues’ </w:t>
      </w:r>
      <w:r w:rsidR="00155A74" w:rsidRPr="00E358E4">
        <w:rPr>
          <w:rFonts w:ascii="Arial" w:hAnsi="Arial" w:cs="Arial"/>
          <w:color w:val="000000" w:themeColor="text1"/>
          <w:sz w:val="23"/>
          <w:szCs w:val="23"/>
        </w:rPr>
        <w:t>experiences,</w:t>
      </w:r>
      <w:r w:rsidR="005D19E1" w:rsidRPr="00E358E4">
        <w:rPr>
          <w:rFonts w:ascii="Arial" w:hAnsi="Arial" w:cs="Arial"/>
          <w:color w:val="000000" w:themeColor="text1"/>
          <w:sz w:val="23"/>
          <w:szCs w:val="23"/>
        </w:rPr>
        <w:t xml:space="preserve"> t</w:t>
      </w:r>
      <w:r w:rsidR="004516AA" w:rsidRPr="00E358E4">
        <w:rPr>
          <w:rFonts w:ascii="Arial" w:hAnsi="Arial" w:cs="Arial"/>
          <w:color w:val="000000" w:themeColor="text1"/>
          <w:sz w:val="23"/>
          <w:szCs w:val="23"/>
        </w:rPr>
        <w:t xml:space="preserve">here seems to be </w:t>
      </w:r>
      <w:r w:rsidR="003E5397" w:rsidRPr="00E358E4">
        <w:rPr>
          <w:rFonts w:ascii="Arial" w:hAnsi="Arial" w:cs="Arial"/>
          <w:color w:val="000000" w:themeColor="text1"/>
          <w:sz w:val="23"/>
          <w:szCs w:val="23"/>
        </w:rPr>
        <w:t xml:space="preserve">a mutual agreement in place </w:t>
      </w:r>
      <w:r w:rsidR="00155A74" w:rsidRPr="00E358E4">
        <w:rPr>
          <w:rFonts w:ascii="Arial" w:hAnsi="Arial" w:cs="Arial"/>
          <w:color w:val="000000" w:themeColor="text1"/>
          <w:sz w:val="23"/>
          <w:szCs w:val="23"/>
        </w:rPr>
        <w:t xml:space="preserve">in </w:t>
      </w:r>
      <w:r w:rsidR="00155A74" w:rsidRPr="00E358E4">
        <w:rPr>
          <w:rFonts w:ascii="Arial" w:hAnsi="Arial" w:cs="Arial"/>
          <w:color w:val="000000" w:themeColor="text1"/>
          <w:sz w:val="23"/>
          <w:szCs w:val="23"/>
        </w:rPr>
        <w:lastRenderedPageBreak/>
        <w:t>schools</w:t>
      </w:r>
      <w:r w:rsidR="003E5397" w:rsidRPr="00E358E4">
        <w:rPr>
          <w:rFonts w:ascii="Arial" w:hAnsi="Arial" w:cs="Arial"/>
          <w:color w:val="000000" w:themeColor="text1"/>
          <w:sz w:val="23"/>
          <w:szCs w:val="23"/>
        </w:rPr>
        <w:t xml:space="preserve"> that ability grouping is crucial for the teacher </w:t>
      </w:r>
      <w:r w:rsidR="001C6B59" w:rsidRPr="00E358E4">
        <w:rPr>
          <w:rFonts w:ascii="Arial" w:hAnsi="Arial" w:cs="Arial"/>
          <w:color w:val="000000" w:themeColor="text1"/>
          <w:sz w:val="23"/>
          <w:szCs w:val="23"/>
        </w:rPr>
        <w:t>to keep on top of the work they give to children</w:t>
      </w:r>
      <w:r w:rsidR="00155A74" w:rsidRPr="00E358E4">
        <w:rPr>
          <w:rFonts w:ascii="Arial" w:hAnsi="Arial" w:cs="Arial"/>
          <w:color w:val="000000" w:themeColor="text1"/>
          <w:sz w:val="23"/>
          <w:szCs w:val="23"/>
        </w:rPr>
        <w:t>,</w:t>
      </w:r>
      <w:r w:rsidR="001C6B59" w:rsidRPr="00E358E4">
        <w:rPr>
          <w:rFonts w:ascii="Arial" w:hAnsi="Arial" w:cs="Arial"/>
          <w:color w:val="000000" w:themeColor="text1"/>
          <w:sz w:val="23"/>
          <w:szCs w:val="23"/>
        </w:rPr>
        <w:t xml:space="preserve"> and </w:t>
      </w:r>
      <w:r w:rsidR="00155A74" w:rsidRPr="00E358E4">
        <w:rPr>
          <w:rFonts w:ascii="Arial" w:hAnsi="Arial" w:cs="Arial"/>
          <w:color w:val="000000" w:themeColor="text1"/>
          <w:sz w:val="23"/>
          <w:szCs w:val="23"/>
        </w:rPr>
        <w:t xml:space="preserve">to </w:t>
      </w:r>
      <w:r w:rsidR="001C6B59" w:rsidRPr="00E358E4">
        <w:rPr>
          <w:rFonts w:ascii="Arial" w:hAnsi="Arial" w:cs="Arial"/>
          <w:color w:val="000000" w:themeColor="text1"/>
          <w:sz w:val="23"/>
          <w:szCs w:val="23"/>
        </w:rPr>
        <w:t xml:space="preserve">ensure each child is meeting the success criteria. </w:t>
      </w:r>
      <w:r w:rsidR="00A74FDA" w:rsidRPr="00E358E4">
        <w:rPr>
          <w:rFonts w:ascii="Arial" w:hAnsi="Arial" w:cs="Arial"/>
          <w:color w:val="000000" w:themeColor="text1"/>
          <w:sz w:val="23"/>
          <w:szCs w:val="23"/>
        </w:rPr>
        <w:t xml:space="preserve">This has really solidified </w:t>
      </w:r>
      <w:proofErr w:type="spellStart"/>
      <w:r w:rsidR="00A74FDA" w:rsidRPr="00E358E4">
        <w:rPr>
          <w:rFonts w:ascii="Arial" w:hAnsi="Arial" w:cs="Arial"/>
          <w:color w:val="000000" w:themeColor="text1"/>
          <w:sz w:val="23"/>
          <w:szCs w:val="23"/>
        </w:rPr>
        <w:t>Flouri’s</w:t>
      </w:r>
      <w:proofErr w:type="spellEnd"/>
      <w:r w:rsidR="00A74FDA" w:rsidRPr="00E358E4">
        <w:rPr>
          <w:rFonts w:ascii="Arial" w:hAnsi="Arial" w:cs="Arial"/>
          <w:color w:val="000000" w:themeColor="text1"/>
          <w:sz w:val="23"/>
          <w:szCs w:val="23"/>
        </w:rPr>
        <w:t xml:space="preserve"> findings from her report. </w:t>
      </w:r>
      <w:r w:rsidR="002B6E88" w:rsidRPr="00E358E4">
        <w:rPr>
          <w:rFonts w:ascii="Arial" w:hAnsi="Arial" w:cs="Arial"/>
          <w:color w:val="000000" w:themeColor="text1"/>
          <w:sz w:val="23"/>
          <w:szCs w:val="23"/>
        </w:rPr>
        <w:t xml:space="preserve">I wonder </w:t>
      </w:r>
      <w:r w:rsidR="0099486D" w:rsidRPr="00E358E4">
        <w:rPr>
          <w:rFonts w:ascii="Arial" w:hAnsi="Arial" w:cs="Arial"/>
          <w:color w:val="000000" w:themeColor="text1"/>
          <w:sz w:val="23"/>
          <w:szCs w:val="23"/>
        </w:rPr>
        <w:t xml:space="preserve">if this is because the priority of most teachers is to hit academic </w:t>
      </w:r>
      <w:r w:rsidR="00A74FDA" w:rsidRPr="00E358E4">
        <w:rPr>
          <w:rFonts w:ascii="Arial" w:hAnsi="Arial" w:cs="Arial"/>
          <w:color w:val="000000" w:themeColor="text1"/>
          <w:sz w:val="23"/>
          <w:szCs w:val="23"/>
        </w:rPr>
        <w:t xml:space="preserve">targets as opposed to </w:t>
      </w:r>
      <w:r w:rsidR="00A707F1" w:rsidRPr="00E358E4">
        <w:rPr>
          <w:rFonts w:ascii="Arial" w:hAnsi="Arial" w:cs="Arial"/>
          <w:color w:val="000000" w:themeColor="text1"/>
          <w:sz w:val="23"/>
          <w:szCs w:val="23"/>
        </w:rPr>
        <w:t xml:space="preserve">valuing the children’s </w:t>
      </w:r>
      <w:r w:rsidR="00F74A45" w:rsidRPr="00E358E4">
        <w:rPr>
          <w:rFonts w:ascii="Arial" w:hAnsi="Arial" w:cs="Arial"/>
          <w:color w:val="000000" w:themeColor="text1"/>
          <w:sz w:val="23"/>
          <w:szCs w:val="23"/>
        </w:rPr>
        <w:t>wellbeing.</w:t>
      </w:r>
      <w:r w:rsidR="00114455" w:rsidRPr="00E358E4">
        <w:rPr>
          <w:rFonts w:ascii="Arial" w:hAnsi="Arial" w:cs="Arial"/>
          <w:color w:val="000000" w:themeColor="text1"/>
          <w:sz w:val="23"/>
          <w:szCs w:val="23"/>
        </w:rPr>
        <w:t xml:space="preserve"> </w:t>
      </w:r>
    </w:p>
    <w:p w14:paraId="69A7647F" w14:textId="77777777" w:rsidR="00215816" w:rsidRPr="00E358E4" w:rsidRDefault="007364B5" w:rsidP="00E358E4">
      <w:pPr>
        <w:spacing w:line="360" w:lineRule="auto"/>
        <w:rPr>
          <w:rFonts w:ascii="Arial" w:hAnsi="Arial" w:cs="Arial"/>
          <w:color w:val="000000" w:themeColor="text1"/>
          <w:sz w:val="23"/>
          <w:szCs w:val="23"/>
        </w:rPr>
      </w:pPr>
      <w:r w:rsidRPr="00E358E4">
        <w:rPr>
          <w:rFonts w:ascii="Arial" w:hAnsi="Arial" w:cs="Arial"/>
          <w:color w:val="000000" w:themeColor="text1"/>
          <w:sz w:val="23"/>
          <w:szCs w:val="23"/>
        </w:rPr>
        <w:t xml:space="preserve">Theoretically, </w:t>
      </w:r>
      <w:r w:rsidR="00433809" w:rsidRPr="00E358E4">
        <w:rPr>
          <w:rFonts w:ascii="Arial" w:hAnsi="Arial" w:cs="Arial"/>
          <w:color w:val="000000" w:themeColor="text1"/>
          <w:sz w:val="23"/>
          <w:szCs w:val="23"/>
        </w:rPr>
        <w:t xml:space="preserve">based </w:t>
      </w:r>
      <w:r w:rsidR="00461623" w:rsidRPr="00E358E4">
        <w:rPr>
          <w:rFonts w:ascii="Arial" w:hAnsi="Arial" w:cs="Arial"/>
          <w:color w:val="000000" w:themeColor="text1"/>
          <w:sz w:val="23"/>
          <w:szCs w:val="23"/>
        </w:rPr>
        <w:t xml:space="preserve">off the literature, </w:t>
      </w:r>
      <w:r w:rsidR="00713947" w:rsidRPr="00E358E4">
        <w:rPr>
          <w:rFonts w:ascii="Arial" w:hAnsi="Arial" w:cs="Arial"/>
          <w:color w:val="000000" w:themeColor="text1"/>
          <w:sz w:val="23"/>
          <w:szCs w:val="23"/>
        </w:rPr>
        <w:t xml:space="preserve">ability grouping has </w:t>
      </w:r>
      <w:r w:rsidR="00461623" w:rsidRPr="00E358E4">
        <w:rPr>
          <w:rFonts w:ascii="Arial" w:hAnsi="Arial" w:cs="Arial"/>
          <w:color w:val="000000" w:themeColor="text1"/>
          <w:sz w:val="23"/>
          <w:szCs w:val="23"/>
        </w:rPr>
        <w:t xml:space="preserve">seriously negative effects </w:t>
      </w:r>
      <w:r w:rsidR="00713947" w:rsidRPr="00E358E4">
        <w:rPr>
          <w:rFonts w:ascii="Arial" w:hAnsi="Arial" w:cs="Arial"/>
          <w:color w:val="000000" w:themeColor="text1"/>
          <w:sz w:val="23"/>
          <w:szCs w:val="23"/>
        </w:rPr>
        <w:t>on</w:t>
      </w:r>
      <w:r w:rsidR="00433809" w:rsidRPr="00E358E4">
        <w:rPr>
          <w:rFonts w:ascii="Arial" w:hAnsi="Arial" w:cs="Arial"/>
          <w:color w:val="000000" w:themeColor="text1"/>
          <w:sz w:val="23"/>
          <w:szCs w:val="23"/>
        </w:rPr>
        <w:t xml:space="preserve"> wellbeing and behaviour</w:t>
      </w:r>
      <w:r w:rsidR="00461623" w:rsidRPr="00E358E4">
        <w:rPr>
          <w:rFonts w:ascii="Arial" w:hAnsi="Arial" w:cs="Arial"/>
          <w:color w:val="000000" w:themeColor="text1"/>
          <w:sz w:val="23"/>
          <w:szCs w:val="23"/>
        </w:rPr>
        <w:t xml:space="preserve">. </w:t>
      </w:r>
      <w:r w:rsidR="001852D3" w:rsidRPr="00E358E4">
        <w:rPr>
          <w:rFonts w:ascii="Arial" w:hAnsi="Arial" w:cs="Arial"/>
          <w:color w:val="000000" w:themeColor="text1"/>
          <w:sz w:val="23"/>
          <w:szCs w:val="23"/>
        </w:rPr>
        <w:t>To reiterate, I would</w:t>
      </w:r>
      <w:r w:rsidR="00F903A3" w:rsidRPr="00E358E4">
        <w:rPr>
          <w:rFonts w:ascii="Arial" w:hAnsi="Arial" w:cs="Arial"/>
          <w:color w:val="000000" w:themeColor="text1"/>
          <w:sz w:val="23"/>
          <w:szCs w:val="23"/>
        </w:rPr>
        <w:t xml:space="preserve"> therefore</w:t>
      </w:r>
      <w:r w:rsidR="001852D3" w:rsidRPr="00E358E4">
        <w:rPr>
          <w:rFonts w:ascii="Arial" w:hAnsi="Arial" w:cs="Arial"/>
          <w:color w:val="000000" w:themeColor="text1"/>
          <w:sz w:val="23"/>
          <w:szCs w:val="23"/>
        </w:rPr>
        <w:t xml:space="preserve"> limit it </w:t>
      </w:r>
      <w:r w:rsidR="00F903A3" w:rsidRPr="00E358E4">
        <w:rPr>
          <w:rFonts w:ascii="Arial" w:hAnsi="Arial" w:cs="Arial"/>
          <w:color w:val="000000" w:themeColor="text1"/>
          <w:sz w:val="23"/>
          <w:szCs w:val="23"/>
        </w:rPr>
        <w:t xml:space="preserve">to certain subjects in my classroom for short periods of time. </w:t>
      </w:r>
      <w:r w:rsidR="00224B39" w:rsidRPr="00E358E4">
        <w:rPr>
          <w:rFonts w:ascii="Arial" w:hAnsi="Arial" w:cs="Arial"/>
          <w:color w:val="000000" w:themeColor="text1"/>
          <w:sz w:val="23"/>
          <w:szCs w:val="23"/>
        </w:rPr>
        <w:t xml:space="preserve">I would also like to reconnect the whole class during those times with </w:t>
      </w:r>
      <w:r w:rsidR="00044844" w:rsidRPr="00E358E4">
        <w:rPr>
          <w:rFonts w:ascii="Arial" w:hAnsi="Arial" w:cs="Arial"/>
          <w:color w:val="000000" w:themeColor="text1"/>
          <w:sz w:val="23"/>
          <w:szCs w:val="23"/>
        </w:rPr>
        <w:t>mini plenaries</w:t>
      </w:r>
      <w:r w:rsidR="00830FAB" w:rsidRPr="00E358E4">
        <w:rPr>
          <w:rFonts w:ascii="Arial" w:hAnsi="Arial" w:cs="Arial"/>
          <w:color w:val="000000" w:themeColor="text1"/>
          <w:sz w:val="23"/>
          <w:szCs w:val="23"/>
        </w:rPr>
        <w:t>.</w:t>
      </w:r>
    </w:p>
    <w:p w14:paraId="0B320F74" w14:textId="2E75AFCC" w:rsidR="0024736E" w:rsidRPr="00E358E4" w:rsidRDefault="003B3DCF" w:rsidP="00E358E4">
      <w:pPr>
        <w:spacing w:line="360" w:lineRule="auto"/>
        <w:rPr>
          <w:rFonts w:ascii="Arial" w:hAnsi="Arial" w:cs="Arial"/>
          <w:b/>
          <w:bCs/>
          <w:sz w:val="23"/>
          <w:szCs w:val="23"/>
          <w:u w:val="single"/>
        </w:rPr>
      </w:pPr>
      <w:r w:rsidRPr="00E358E4">
        <w:rPr>
          <w:rFonts w:ascii="Arial" w:hAnsi="Arial" w:cs="Arial"/>
          <w:b/>
          <w:bCs/>
          <w:sz w:val="23"/>
          <w:szCs w:val="23"/>
          <w:u w:val="single"/>
        </w:rPr>
        <w:t>Conclusion</w:t>
      </w:r>
    </w:p>
    <w:p w14:paraId="5813D1BA" w14:textId="2E21D6DB" w:rsidR="003B3DCF" w:rsidRPr="00E358E4" w:rsidRDefault="003B3DCF" w:rsidP="00E358E4">
      <w:pPr>
        <w:spacing w:line="360" w:lineRule="auto"/>
        <w:rPr>
          <w:rFonts w:ascii="Arial" w:hAnsi="Arial" w:cs="Arial"/>
          <w:sz w:val="23"/>
          <w:szCs w:val="23"/>
        </w:rPr>
      </w:pPr>
      <w:r w:rsidRPr="00E358E4">
        <w:rPr>
          <w:rFonts w:ascii="Arial" w:hAnsi="Arial" w:cs="Arial"/>
          <w:sz w:val="23"/>
          <w:szCs w:val="23"/>
        </w:rPr>
        <w:t xml:space="preserve">I recommend all schools adopt </w:t>
      </w:r>
      <w:r w:rsidR="00CE18D1" w:rsidRPr="00E358E4">
        <w:rPr>
          <w:rFonts w:ascii="Arial" w:hAnsi="Arial" w:cs="Arial"/>
          <w:sz w:val="23"/>
          <w:szCs w:val="23"/>
        </w:rPr>
        <w:t xml:space="preserve">Holt’s </w:t>
      </w:r>
      <w:r w:rsidR="008179B3" w:rsidRPr="00E358E4">
        <w:rPr>
          <w:rFonts w:ascii="Arial" w:hAnsi="Arial" w:cs="Arial"/>
          <w:sz w:val="23"/>
          <w:szCs w:val="23"/>
        </w:rPr>
        <w:t xml:space="preserve">humanistic approach </w:t>
      </w:r>
      <w:r w:rsidR="00262B6F" w:rsidRPr="00E358E4">
        <w:rPr>
          <w:rFonts w:ascii="Arial" w:hAnsi="Arial" w:cs="Arial"/>
          <w:sz w:val="23"/>
          <w:szCs w:val="23"/>
        </w:rPr>
        <w:t>and therefore lean away from ability grouping</w:t>
      </w:r>
      <w:r w:rsidR="006A7667" w:rsidRPr="00E358E4">
        <w:rPr>
          <w:rFonts w:ascii="Arial" w:hAnsi="Arial" w:cs="Arial"/>
          <w:sz w:val="23"/>
          <w:szCs w:val="23"/>
        </w:rPr>
        <w:t xml:space="preserve">, by placing </w:t>
      </w:r>
      <w:r w:rsidR="00262B6F" w:rsidRPr="00E358E4">
        <w:rPr>
          <w:rFonts w:ascii="Arial" w:hAnsi="Arial" w:cs="Arial"/>
          <w:sz w:val="23"/>
          <w:szCs w:val="23"/>
        </w:rPr>
        <w:t>more emphasis on the learner’s wellbeing and behaviour.</w:t>
      </w:r>
      <w:r w:rsidR="0048057E" w:rsidRPr="00E358E4">
        <w:rPr>
          <w:rFonts w:ascii="Arial" w:hAnsi="Arial" w:cs="Arial"/>
          <w:sz w:val="23"/>
          <w:szCs w:val="23"/>
        </w:rPr>
        <w:t xml:space="preserve"> I have been hugely impacted by </w:t>
      </w:r>
      <w:r w:rsidR="008769BD" w:rsidRPr="00E358E4">
        <w:rPr>
          <w:rFonts w:ascii="Arial" w:hAnsi="Arial" w:cs="Arial"/>
          <w:sz w:val="23"/>
          <w:szCs w:val="23"/>
        </w:rPr>
        <w:t xml:space="preserve">the literature and theories I have </w:t>
      </w:r>
      <w:r w:rsidR="00033766" w:rsidRPr="00E358E4">
        <w:rPr>
          <w:rFonts w:ascii="Arial" w:hAnsi="Arial" w:cs="Arial"/>
          <w:sz w:val="23"/>
          <w:szCs w:val="23"/>
        </w:rPr>
        <w:t>discovered</w:t>
      </w:r>
      <w:r w:rsidR="008769BD" w:rsidRPr="00E358E4">
        <w:rPr>
          <w:rFonts w:ascii="Arial" w:hAnsi="Arial" w:cs="Arial"/>
          <w:sz w:val="23"/>
          <w:szCs w:val="23"/>
        </w:rPr>
        <w:t xml:space="preserve"> </w:t>
      </w:r>
      <w:r w:rsidR="00033766" w:rsidRPr="00E358E4">
        <w:rPr>
          <w:rFonts w:ascii="Arial" w:hAnsi="Arial" w:cs="Arial"/>
          <w:sz w:val="23"/>
          <w:szCs w:val="23"/>
        </w:rPr>
        <w:t>since</w:t>
      </w:r>
      <w:r w:rsidR="008769BD" w:rsidRPr="00E358E4">
        <w:rPr>
          <w:rFonts w:ascii="Arial" w:hAnsi="Arial" w:cs="Arial"/>
          <w:sz w:val="23"/>
          <w:szCs w:val="23"/>
        </w:rPr>
        <w:t xml:space="preserve"> observing the critical incident. </w:t>
      </w:r>
      <w:r w:rsidR="00033766" w:rsidRPr="00E358E4">
        <w:rPr>
          <w:rFonts w:ascii="Arial" w:hAnsi="Arial" w:cs="Arial"/>
          <w:sz w:val="23"/>
          <w:szCs w:val="23"/>
        </w:rPr>
        <w:t xml:space="preserve">I will carry the knowledge in my practice moving forward </w:t>
      </w:r>
      <w:r w:rsidR="0094139A" w:rsidRPr="00E358E4">
        <w:rPr>
          <w:rFonts w:ascii="Arial" w:hAnsi="Arial" w:cs="Arial"/>
          <w:sz w:val="23"/>
          <w:szCs w:val="23"/>
        </w:rPr>
        <w:t xml:space="preserve">and see things totally differently to how I once did. </w:t>
      </w:r>
    </w:p>
    <w:p w14:paraId="3903AC31" w14:textId="77777777" w:rsidR="002A2B62" w:rsidRPr="00E358E4" w:rsidRDefault="002A2B62" w:rsidP="00E358E4">
      <w:pPr>
        <w:spacing w:line="360" w:lineRule="auto"/>
        <w:rPr>
          <w:rFonts w:ascii="Arial" w:hAnsi="Arial" w:cs="Arial"/>
          <w:sz w:val="23"/>
          <w:szCs w:val="23"/>
        </w:rPr>
      </w:pPr>
    </w:p>
    <w:p w14:paraId="3E09C4FA" w14:textId="77777777" w:rsidR="002A2B62" w:rsidRPr="00E358E4" w:rsidRDefault="002A2B62" w:rsidP="00E358E4">
      <w:pPr>
        <w:spacing w:line="360" w:lineRule="auto"/>
        <w:rPr>
          <w:rFonts w:ascii="Arial" w:hAnsi="Arial" w:cs="Arial"/>
          <w:sz w:val="23"/>
          <w:szCs w:val="23"/>
        </w:rPr>
      </w:pPr>
    </w:p>
    <w:p w14:paraId="19397543" w14:textId="77777777" w:rsidR="002A2B62" w:rsidRPr="00E358E4" w:rsidRDefault="002A2B62" w:rsidP="00E358E4">
      <w:pPr>
        <w:spacing w:line="360" w:lineRule="auto"/>
        <w:rPr>
          <w:rFonts w:ascii="Arial" w:hAnsi="Arial" w:cs="Arial"/>
          <w:sz w:val="23"/>
          <w:szCs w:val="23"/>
        </w:rPr>
      </w:pPr>
    </w:p>
    <w:p w14:paraId="59508EB2" w14:textId="77777777" w:rsidR="002A2B62" w:rsidRDefault="002A2B62" w:rsidP="00E358E4">
      <w:pPr>
        <w:spacing w:line="360" w:lineRule="auto"/>
        <w:rPr>
          <w:rFonts w:ascii="Arial" w:hAnsi="Arial" w:cs="Arial"/>
          <w:sz w:val="23"/>
          <w:szCs w:val="23"/>
        </w:rPr>
      </w:pPr>
    </w:p>
    <w:p w14:paraId="5E65BDCC" w14:textId="77777777" w:rsidR="00CC5405" w:rsidRDefault="00CC5405" w:rsidP="00E358E4">
      <w:pPr>
        <w:spacing w:line="360" w:lineRule="auto"/>
        <w:rPr>
          <w:rFonts w:ascii="Arial" w:hAnsi="Arial" w:cs="Arial"/>
          <w:sz w:val="23"/>
          <w:szCs w:val="23"/>
        </w:rPr>
      </w:pPr>
    </w:p>
    <w:p w14:paraId="2AD30DF9" w14:textId="77777777" w:rsidR="00CC5405" w:rsidRDefault="00CC5405" w:rsidP="00E358E4">
      <w:pPr>
        <w:spacing w:line="360" w:lineRule="auto"/>
        <w:rPr>
          <w:rFonts w:ascii="Arial" w:hAnsi="Arial" w:cs="Arial"/>
          <w:sz w:val="23"/>
          <w:szCs w:val="23"/>
        </w:rPr>
      </w:pPr>
    </w:p>
    <w:p w14:paraId="122F16EC" w14:textId="77777777" w:rsidR="00CC5405" w:rsidRDefault="00CC5405" w:rsidP="00E358E4">
      <w:pPr>
        <w:spacing w:line="360" w:lineRule="auto"/>
        <w:rPr>
          <w:rFonts w:ascii="Arial" w:hAnsi="Arial" w:cs="Arial"/>
          <w:sz w:val="23"/>
          <w:szCs w:val="23"/>
        </w:rPr>
      </w:pPr>
    </w:p>
    <w:p w14:paraId="10D76CD9" w14:textId="77777777" w:rsidR="00CC5405" w:rsidRDefault="00CC5405" w:rsidP="00E358E4">
      <w:pPr>
        <w:spacing w:line="360" w:lineRule="auto"/>
        <w:rPr>
          <w:rFonts w:ascii="Arial" w:hAnsi="Arial" w:cs="Arial"/>
          <w:sz w:val="23"/>
          <w:szCs w:val="23"/>
        </w:rPr>
      </w:pPr>
    </w:p>
    <w:p w14:paraId="60700098" w14:textId="77777777" w:rsidR="00D47386" w:rsidRDefault="00D47386" w:rsidP="00E358E4">
      <w:pPr>
        <w:spacing w:line="360" w:lineRule="auto"/>
        <w:rPr>
          <w:rFonts w:ascii="Arial" w:hAnsi="Arial" w:cs="Arial"/>
          <w:sz w:val="23"/>
          <w:szCs w:val="23"/>
        </w:rPr>
      </w:pPr>
    </w:p>
    <w:p w14:paraId="293B2999" w14:textId="77777777" w:rsidR="00D47386" w:rsidRDefault="00D47386" w:rsidP="00E358E4">
      <w:pPr>
        <w:spacing w:line="360" w:lineRule="auto"/>
        <w:rPr>
          <w:rFonts w:ascii="Arial" w:hAnsi="Arial" w:cs="Arial"/>
          <w:sz w:val="23"/>
          <w:szCs w:val="23"/>
        </w:rPr>
      </w:pPr>
    </w:p>
    <w:p w14:paraId="65EF0FFD" w14:textId="77777777" w:rsidR="00D47386" w:rsidRPr="00E358E4" w:rsidRDefault="00D47386" w:rsidP="00E358E4">
      <w:pPr>
        <w:spacing w:line="360" w:lineRule="auto"/>
        <w:rPr>
          <w:rFonts w:ascii="Arial" w:hAnsi="Arial" w:cs="Arial"/>
          <w:sz w:val="23"/>
          <w:szCs w:val="23"/>
        </w:rPr>
      </w:pPr>
    </w:p>
    <w:p w14:paraId="6529E7DB" w14:textId="77777777" w:rsidR="002A2B62" w:rsidRPr="00E358E4" w:rsidRDefault="002A2B62" w:rsidP="00E358E4">
      <w:pPr>
        <w:spacing w:line="360" w:lineRule="auto"/>
        <w:rPr>
          <w:rFonts w:ascii="Arial" w:hAnsi="Arial" w:cs="Arial"/>
          <w:sz w:val="23"/>
          <w:szCs w:val="23"/>
        </w:rPr>
      </w:pPr>
    </w:p>
    <w:p w14:paraId="16E5AF5B" w14:textId="77777777" w:rsidR="00FA7DFE" w:rsidRPr="00E358E4" w:rsidRDefault="00FA7DFE" w:rsidP="00E358E4">
      <w:pPr>
        <w:spacing w:line="360" w:lineRule="auto"/>
        <w:rPr>
          <w:rFonts w:ascii="Arial" w:hAnsi="Arial" w:cs="Arial"/>
          <w:sz w:val="23"/>
          <w:szCs w:val="23"/>
        </w:rPr>
      </w:pPr>
    </w:p>
    <w:sdt>
      <w:sdtPr>
        <w:rPr>
          <w:rFonts w:ascii="Arial" w:eastAsiaTheme="minorHAnsi" w:hAnsi="Arial" w:cs="Arial"/>
          <w:color w:val="auto"/>
          <w:kern w:val="2"/>
          <w:sz w:val="23"/>
          <w:szCs w:val="23"/>
          <w:lang w:eastAsia="en-US"/>
          <w14:ligatures w14:val="standardContextual"/>
        </w:rPr>
        <w:id w:val="-992024696"/>
        <w:docPartObj>
          <w:docPartGallery w:val="Bibliographies"/>
          <w:docPartUnique/>
        </w:docPartObj>
      </w:sdtPr>
      <w:sdtEndPr/>
      <w:sdtContent>
        <w:p w14:paraId="5CB57AF6" w14:textId="32EDA8C1" w:rsidR="000816E1" w:rsidRPr="00E358E4" w:rsidRDefault="000816E1" w:rsidP="00E358E4">
          <w:pPr>
            <w:pStyle w:val="Heading1"/>
            <w:spacing w:line="360" w:lineRule="auto"/>
            <w:rPr>
              <w:rFonts w:ascii="Arial" w:hAnsi="Arial" w:cs="Arial"/>
              <w:sz w:val="23"/>
              <w:szCs w:val="23"/>
            </w:rPr>
          </w:pPr>
          <w:r w:rsidRPr="00E358E4">
            <w:rPr>
              <w:rFonts w:ascii="Arial" w:hAnsi="Arial" w:cs="Arial"/>
              <w:sz w:val="23"/>
              <w:szCs w:val="23"/>
            </w:rPr>
            <w:t>Bibliography</w:t>
          </w:r>
        </w:p>
        <w:sdt>
          <w:sdtPr>
            <w:rPr>
              <w:rFonts w:ascii="Arial" w:hAnsi="Arial" w:cs="Arial"/>
              <w:sz w:val="23"/>
              <w:szCs w:val="23"/>
            </w:rPr>
            <w:id w:val="111145805"/>
            <w:bibliography/>
          </w:sdtPr>
          <w:sdtEndPr/>
          <w:sdtContent>
            <w:p w14:paraId="20061E78" w14:textId="77777777" w:rsidR="000816E1" w:rsidRPr="00E358E4" w:rsidRDefault="000816E1" w:rsidP="00E358E4">
              <w:pPr>
                <w:pStyle w:val="Bibliography"/>
                <w:spacing w:line="360" w:lineRule="auto"/>
                <w:ind w:left="720" w:hanging="720"/>
                <w:rPr>
                  <w:rFonts w:ascii="Arial" w:hAnsi="Arial" w:cs="Arial"/>
                  <w:noProof/>
                  <w:kern w:val="0"/>
                  <w:sz w:val="23"/>
                  <w:szCs w:val="23"/>
                  <w14:ligatures w14:val="none"/>
                </w:rPr>
              </w:pPr>
              <w:r w:rsidRPr="00E358E4">
                <w:rPr>
                  <w:rFonts w:ascii="Arial" w:hAnsi="Arial" w:cs="Arial"/>
                  <w:sz w:val="23"/>
                  <w:szCs w:val="23"/>
                </w:rPr>
                <w:fldChar w:fldCharType="begin"/>
              </w:r>
              <w:r w:rsidRPr="00E358E4">
                <w:rPr>
                  <w:rFonts w:ascii="Arial" w:hAnsi="Arial" w:cs="Arial"/>
                  <w:sz w:val="23"/>
                  <w:szCs w:val="23"/>
                </w:rPr>
                <w:instrText>BIBLIOGRAPHY</w:instrText>
              </w:r>
              <w:r w:rsidRPr="00E358E4">
                <w:rPr>
                  <w:rFonts w:ascii="Arial" w:hAnsi="Arial" w:cs="Arial"/>
                  <w:sz w:val="23"/>
                  <w:szCs w:val="23"/>
                </w:rPr>
                <w:fldChar w:fldCharType="separate"/>
              </w:r>
              <w:r w:rsidRPr="00E358E4">
                <w:rPr>
                  <w:rFonts w:ascii="Arial" w:hAnsi="Arial" w:cs="Arial"/>
                  <w:noProof/>
                  <w:sz w:val="23"/>
                  <w:szCs w:val="23"/>
                </w:rPr>
                <w:t xml:space="preserve">Bates, A. (2021). </w:t>
              </w:r>
              <w:r w:rsidRPr="00E358E4">
                <w:rPr>
                  <w:rFonts w:ascii="Arial" w:hAnsi="Arial" w:cs="Arial"/>
                  <w:i/>
                  <w:iCs/>
                  <w:noProof/>
                  <w:sz w:val="23"/>
                  <w:szCs w:val="23"/>
                </w:rPr>
                <w:t>Miss, I don't give a shit.</w:t>
              </w:r>
              <w:r w:rsidRPr="00E358E4">
                <w:rPr>
                  <w:rFonts w:ascii="Arial" w:hAnsi="Arial" w:cs="Arial"/>
                  <w:noProof/>
                  <w:sz w:val="23"/>
                  <w:szCs w:val="23"/>
                </w:rPr>
                <w:t xml:space="preserve"> London: CORWIN.</w:t>
              </w:r>
            </w:p>
            <w:p w14:paraId="25CBB72A" w14:textId="77777777" w:rsidR="000816E1" w:rsidRPr="00E358E4" w:rsidRDefault="000816E1" w:rsidP="00E358E4">
              <w:pPr>
                <w:pStyle w:val="Bibliography"/>
                <w:spacing w:line="360" w:lineRule="auto"/>
                <w:ind w:left="720" w:hanging="720"/>
                <w:rPr>
                  <w:rFonts w:ascii="Arial" w:hAnsi="Arial" w:cs="Arial"/>
                  <w:noProof/>
                  <w:sz w:val="23"/>
                  <w:szCs w:val="23"/>
                </w:rPr>
              </w:pPr>
              <w:r w:rsidRPr="00E358E4">
                <w:rPr>
                  <w:rFonts w:ascii="Arial" w:hAnsi="Arial" w:cs="Arial"/>
                  <w:noProof/>
                  <w:sz w:val="23"/>
                  <w:szCs w:val="23"/>
                </w:rPr>
                <w:t xml:space="preserve">Colin Howard, M. B. (2017). </w:t>
              </w:r>
              <w:r w:rsidRPr="00E358E4">
                <w:rPr>
                  <w:rFonts w:ascii="Arial" w:hAnsi="Arial" w:cs="Arial"/>
                  <w:i/>
                  <w:iCs/>
                  <w:noProof/>
                  <w:sz w:val="23"/>
                  <w:szCs w:val="23"/>
                </w:rPr>
                <w:t>Children's Mental Health &amp; Emotional Wellbeing in Primary Schools.</w:t>
              </w:r>
              <w:r w:rsidRPr="00E358E4">
                <w:rPr>
                  <w:rFonts w:ascii="Arial" w:hAnsi="Arial" w:cs="Arial"/>
                  <w:noProof/>
                  <w:sz w:val="23"/>
                  <w:szCs w:val="23"/>
                </w:rPr>
                <w:t xml:space="preserve"> SAGE.</w:t>
              </w:r>
            </w:p>
            <w:p w14:paraId="133E8A5F" w14:textId="77777777" w:rsidR="000816E1" w:rsidRPr="00E358E4" w:rsidRDefault="000816E1" w:rsidP="00E358E4">
              <w:pPr>
                <w:pStyle w:val="Bibliography"/>
                <w:spacing w:line="360" w:lineRule="auto"/>
                <w:ind w:left="720" w:hanging="720"/>
                <w:rPr>
                  <w:rFonts w:ascii="Arial" w:hAnsi="Arial" w:cs="Arial"/>
                  <w:noProof/>
                  <w:sz w:val="23"/>
                  <w:szCs w:val="23"/>
                </w:rPr>
              </w:pPr>
              <w:r w:rsidRPr="00E358E4">
                <w:rPr>
                  <w:rFonts w:ascii="Arial" w:hAnsi="Arial" w:cs="Arial"/>
                  <w:noProof/>
                  <w:sz w:val="23"/>
                  <w:szCs w:val="23"/>
                </w:rPr>
                <w:t xml:space="preserve">Cummins, J. (2023). </w:t>
              </w:r>
              <w:r w:rsidRPr="00E358E4">
                <w:rPr>
                  <w:rFonts w:ascii="Arial" w:hAnsi="Arial" w:cs="Arial"/>
                  <w:i/>
                  <w:iCs/>
                  <w:noProof/>
                  <w:sz w:val="23"/>
                  <w:szCs w:val="23"/>
                </w:rPr>
                <w:t>EAL Pedagogy Sefton Education</w:t>
              </w:r>
              <w:r w:rsidRPr="00E358E4">
                <w:rPr>
                  <w:rFonts w:ascii="Arial" w:hAnsi="Arial" w:cs="Arial"/>
                  <w:noProof/>
                  <w:sz w:val="23"/>
                  <w:szCs w:val="23"/>
                </w:rPr>
                <w:t>. Retrieved from Sefton Education: https://www.seftoneducation.uk/Page/21146</w:t>
              </w:r>
            </w:p>
            <w:p w14:paraId="614F1642" w14:textId="77777777" w:rsidR="000816E1" w:rsidRPr="00E358E4" w:rsidRDefault="000816E1" w:rsidP="00E358E4">
              <w:pPr>
                <w:pStyle w:val="Bibliography"/>
                <w:spacing w:line="360" w:lineRule="auto"/>
                <w:ind w:left="720" w:hanging="720"/>
                <w:rPr>
                  <w:rFonts w:ascii="Arial" w:hAnsi="Arial" w:cs="Arial"/>
                  <w:noProof/>
                  <w:sz w:val="23"/>
                  <w:szCs w:val="23"/>
                </w:rPr>
              </w:pPr>
              <w:r w:rsidRPr="00E358E4">
                <w:rPr>
                  <w:rFonts w:ascii="Arial" w:hAnsi="Arial" w:cs="Arial"/>
                  <w:noProof/>
                  <w:sz w:val="23"/>
                  <w:szCs w:val="23"/>
                </w:rPr>
                <w:t xml:space="preserve">Donaldson, P. G. (2015). </w:t>
              </w:r>
              <w:r w:rsidRPr="00E358E4">
                <w:rPr>
                  <w:rFonts w:ascii="Arial" w:hAnsi="Arial" w:cs="Arial"/>
                  <w:i/>
                  <w:iCs/>
                  <w:noProof/>
                  <w:sz w:val="23"/>
                  <w:szCs w:val="23"/>
                </w:rPr>
                <w:t>Successful Futures;Independent Review of Curriculum and Assesment arrangements in Wales.</w:t>
              </w:r>
              <w:r w:rsidRPr="00E358E4">
                <w:rPr>
                  <w:rFonts w:ascii="Arial" w:hAnsi="Arial" w:cs="Arial"/>
                  <w:noProof/>
                  <w:sz w:val="23"/>
                  <w:szCs w:val="23"/>
                </w:rPr>
                <w:t xml:space="preserve"> Welsh Government .</w:t>
              </w:r>
            </w:p>
            <w:p w14:paraId="3215C136" w14:textId="77777777" w:rsidR="000816E1" w:rsidRPr="00E358E4" w:rsidRDefault="000816E1" w:rsidP="00E358E4">
              <w:pPr>
                <w:pStyle w:val="Bibliography"/>
                <w:spacing w:line="360" w:lineRule="auto"/>
                <w:ind w:left="720" w:hanging="720"/>
                <w:rPr>
                  <w:rFonts w:ascii="Arial" w:hAnsi="Arial" w:cs="Arial"/>
                  <w:noProof/>
                  <w:sz w:val="23"/>
                  <w:szCs w:val="23"/>
                </w:rPr>
              </w:pPr>
              <w:r w:rsidRPr="00E358E4">
                <w:rPr>
                  <w:rFonts w:ascii="Arial" w:hAnsi="Arial" w:cs="Arial"/>
                  <w:noProof/>
                  <w:sz w:val="23"/>
                  <w:szCs w:val="23"/>
                </w:rPr>
                <w:t xml:space="preserve">Education, U. I. (2020, June 17). </w:t>
              </w:r>
              <w:r w:rsidRPr="00E358E4">
                <w:rPr>
                  <w:rFonts w:ascii="Arial" w:hAnsi="Arial" w:cs="Arial"/>
                  <w:i/>
                  <w:iCs/>
                  <w:noProof/>
                  <w:sz w:val="23"/>
                  <w:szCs w:val="23"/>
                </w:rPr>
                <w:t>UCL</w:t>
              </w:r>
              <w:r w:rsidRPr="00E358E4">
                <w:rPr>
                  <w:rFonts w:ascii="Arial" w:hAnsi="Arial" w:cs="Arial"/>
                  <w:noProof/>
                  <w:sz w:val="23"/>
                  <w:szCs w:val="23"/>
                </w:rPr>
                <w:t>. Retrieved from https://www.ucl.ac.uk/ioe/news/2020/jun/classes-set-ability-are-hitting-childrens-self-confidence-study-finds</w:t>
              </w:r>
            </w:p>
            <w:p w14:paraId="07A2094A" w14:textId="77777777" w:rsidR="000816E1" w:rsidRPr="00E358E4" w:rsidRDefault="000816E1" w:rsidP="00E358E4">
              <w:pPr>
                <w:pStyle w:val="Bibliography"/>
                <w:spacing w:line="360" w:lineRule="auto"/>
                <w:ind w:left="720" w:hanging="720"/>
                <w:rPr>
                  <w:rFonts w:ascii="Arial" w:hAnsi="Arial" w:cs="Arial"/>
                  <w:noProof/>
                  <w:sz w:val="23"/>
                  <w:szCs w:val="23"/>
                </w:rPr>
              </w:pPr>
              <w:r w:rsidRPr="00E358E4">
                <w:rPr>
                  <w:rFonts w:ascii="Arial" w:hAnsi="Arial" w:cs="Arial"/>
                  <w:noProof/>
                  <w:sz w:val="23"/>
                  <w:szCs w:val="23"/>
                </w:rPr>
                <w:t xml:space="preserve">Flouri, E. (2021, September 29). </w:t>
              </w:r>
              <w:r w:rsidRPr="00E358E4">
                <w:rPr>
                  <w:rFonts w:ascii="Arial" w:hAnsi="Arial" w:cs="Arial"/>
                  <w:i/>
                  <w:iCs/>
                  <w:noProof/>
                  <w:sz w:val="23"/>
                  <w:szCs w:val="23"/>
                </w:rPr>
                <w:t>Ability-grouping and problem behavior trajectories in childhood and adolescence: Results from a U.K. population-based sample.</w:t>
              </w:r>
              <w:r w:rsidRPr="00E358E4">
                <w:rPr>
                  <w:rFonts w:ascii="Arial" w:hAnsi="Arial" w:cs="Arial"/>
                  <w:noProof/>
                  <w:sz w:val="23"/>
                  <w:szCs w:val="23"/>
                </w:rPr>
                <w:t xml:space="preserve"> Retrieved from Society for Research in Child Development: https://srcd.onlinelibrary.wiley.com/doi/full/10.1111/cdev.13674</w:t>
              </w:r>
            </w:p>
            <w:p w14:paraId="6E4B1919" w14:textId="77777777" w:rsidR="000816E1" w:rsidRPr="00E358E4" w:rsidRDefault="000816E1" w:rsidP="00E358E4">
              <w:pPr>
                <w:pStyle w:val="Bibliography"/>
                <w:spacing w:line="360" w:lineRule="auto"/>
                <w:ind w:left="720" w:hanging="720"/>
                <w:rPr>
                  <w:rFonts w:ascii="Arial" w:hAnsi="Arial" w:cs="Arial"/>
                  <w:noProof/>
                  <w:sz w:val="23"/>
                  <w:szCs w:val="23"/>
                </w:rPr>
              </w:pPr>
              <w:r w:rsidRPr="00E358E4">
                <w:rPr>
                  <w:rFonts w:ascii="Arial" w:hAnsi="Arial" w:cs="Arial"/>
                  <w:noProof/>
                  <w:sz w:val="23"/>
                  <w:szCs w:val="23"/>
                </w:rPr>
                <w:t xml:space="preserve">Foundation, T. B. (2023). </w:t>
              </w:r>
              <w:r w:rsidRPr="00E358E4">
                <w:rPr>
                  <w:rFonts w:ascii="Arial" w:hAnsi="Arial" w:cs="Arial"/>
                  <w:i/>
                  <w:iCs/>
                  <w:noProof/>
                  <w:sz w:val="23"/>
                  <w:szCs w:val="23"/>
                </w:rPr>
                <w:t>The Bell Foundation</w:t>
              </w:r>
              <w:r w:rsidRPr="00E358E4">
                <w:rPr>
                  <w:rFonts w:ascii="Arial" w:hAnsi="Arial" w:cs="Arial"/>
                  <w:noProof/>
                  <w:sz w:val="23"/>
                  <w:szCs w:val="23"/>
                </w:rPr>
                <w:t>. Retrieved from Itineris: https://www.bell-foundation.org.uk/eal-programme/guidance/effective-teaching-of-eal-learners/great-ideas/scaffolding/</w:t>
              </w:r>
            </w:p>
            <w:p w14:paraId="520EBD48" w14:textId="77777777" w:rsidR="000816E1" w:rsidRPr="00E358E4" w:rsidRDefault="000816E1" w:rsidP="00E358E4">
              <w:pPr>
                <w:pStyle w:val="Bibliography"/>
                <w:spacing w:line="360" w:lineRule="auto"/>
                <w:ind w:left="720" w:hanging="720"/>
                <w:rPr>
                  <w:rFonts w:ascii="Arial" w:hAnsi="Arial" w:cs="Arial"/>
                  <w:noProof/>
                  <w:sz w:val="23"/>
                  <w:szCs w:val="23"/>
                </w:rPr>
              </w:pPr>
              <w:r w:rsidRPr="00E358E4">
                <w:rPr>
                  <w:rFonts w:ascii="Arial" w:hAnsi="Arial" w:cs="Arial"/>
                  <w:noProof/>
                  <w:sz w:val="23"/>
                  <w:szCs w:val="23"/>
                </w:rPr>
                <w:t xml:space="preserve">Holt, J. (1995). </w:t>
              </w:r>
              <w:r w:rsidRPr="00E358E4">
                <w:rPr>
                  <w:rFonts w:ascii="Arial" w:hAnsi="Arial" w:cs="Arial"/>
                  <w:i/>
                  <w:iCs/>
                  <w:noProof/>
                  <w:sz w:val="23"/>
                  <w:szCs w:val="23"/>
                </w:rPr>
                <w:t>How Children Learn.</w:t>
              </w:r>
              <w:r w:rsidRPr="00E358E4">
                <w:rPr>
                  <w:rFonts w:ascii="Arial" w:hAnsi="Arial" w:cs="Arial"/>
                  <w:noProof/>
                  <w:sz w:val="23"/>
                  <w:szCs w:val="23"/>
                </w:rPr>
                <w:t xml:space="preserve"> INGRAM PUBLISHER SERVICES US.</w:t>
              </w:r>
            </w:p>
            <w:p w14:paraId="1A804DE6" w14:textId="77777777" w:rsidR="000816E1" w:rsidRPr="00E358E4" w:rsidRDefault="000816E1" w:rsidP="00E358E4">
              <w:pPr>
                <w:pStyle w:val="Bibliography"/>
                <w:spacing w:line="360" w:lineRule="auto"/>
                <w:ind w:left="720" w:hanging="720"/>
                <w:rPr>
                  <w:rFonts w:ascii="Arial" w:hAnsi="Arial" w:cs="Arial"/>
                  <w:noProof/>
                  <w:sz w:val="23"/>
                  <w:szCs w:val="23"/>
                </w:rPr>
              </w:pPr>
              <w:r w:rsidRPr="00E358E4">
                <w:rPr>
                  <w:rFonts w:ascii="Arial" w:hAnsi="Arial" w:cs="Arial"/>
                  <w:noProof/>
                  <w:sz w:val="23"/>
                  <w:szCs w:val="23"/>
                </w:rPr>
                <w:t xml:space="preserve">Hooks, B. (2022, July 20). </w:t>
              </w:r>
              <w:r w:rsidRPr="00E358E4">
                <w:rPr>
                  <w:rFonts w:ascii="Arial" w:hAnsi="Arial" w:cs="Arial"/>
                  <w:i/>
                  <w:iCs/>
                  <w:noProof/>
                  <w:sz w:val="23"/>
                  <w:szCs w:val="23"/>
                </w:rPr>
                <w:t>Maths No Problem</w:t>
              </w:r>
              <w:r w:rsidRPr="00E358E4">
                <w:rPr>
                  <w:rFonts w:ascii="Arial" w:hAnsi="Arial" w:cs="Arial"/>
                  <w:noProof/>
                  <w:sz w:val="23"/>
                  <w:szCs w:val="23"/>
                </w:rPr>
                <w:t>. Retrieved from Maths No Problem: https://mathsnoproblem.com/blog/teaching-practice/bell-hooks-teacher-read-work#:~:text=bell%20hooks%20builds%20upon%20critical%20pedagogy%20by%20taking,to%20teach%20in%20a%20manner%20that%20empowers%20learners.</w:t>
              </w:r>
            </w:p>
            <w:p w14:paraId="473922C2" w14:textId="77777777" w:rsidR="000816E1" w:rsidRPr="00E358E4" w:rsidRDefault="000816E1" w:rsidP="00E358E4">
              <w:pPr>
                <w:pStyle w:val="Bibliography"/>
                <w:spacing w:line="360" w:lineRule="auto"/>
                <w:ind w:left="720" w:hanging="720"/>
                <w:rPr>
                  <w:rFonts w:ascii="Arial" w:hAnsi="Arial" w:cs="Arial"/>
                  <w:noProof/>
                  <w:sz w:val="23"/>
                  <w:szCs w:val="23"/>
                </w:rPr>
              </w:pPr>
              <w:r w:rsidRPr="00E358E4">
                <w:rPr>
                  <w:rFonts w:ascii="Arial" w:hAnsi="Arial" w:cs="Arial"/>
                  <w:noProof/>
                  <w:sz w:val="23"/>
                  <w:szCs w:val="23"/>
                </w:rPr>
                <w:t xml:space="preserve">Janet Rose, L. G. (2016). </w:t>
              </w:r>
              <w:r w:rsidRPr="00E358E4">
                <w:rPr>
                  <w:rFonts w:ascii="Arial" w:hAnsi="Arial" w:cs="Arial"/>
                  <w:i/>
                  <w:iCs/>
                  <w:noProof/>
                  <w:sz w:val="23"/>
                  <w:szCs w:val="23"/>
                </w:rPr>
                <w:t>Health and Well-being in Early Childhood.</w:t>
              </w:r>
              <w:r w:rsidRPr="00E358E4">
                <w:rPr>
                  <w:rFonts w:ascii="Arial" w:hAnsi="Arial" w:cs="Arial"/>
                  <w:noProof/>
                  <w:sz w:val="23"/>
                  <w:szCs w:val="23"/>
                </w:rPr>
                <w:t xml:space="preserve"> SAGE.</w:t>
              </w:r>
            </w:p>
            <w:p w14:paraId="75F73AC6" w14:textId="77777777" w:rsidR="000816E1" w:rsidRPr="00E358E4" w:rsidRDefault="000816E1" w:rsidP="00E358E4">
              <w:pPr>
                <w:pStyle w:val="Bibliography"/>
                <w:spacing w:line="360" w:lineRule="auto"/>
                <w:ind w:left="720" w:hanging="720"/>
                <w:rPr>
                  <w:rFonts w:ascii="Arial" w:hAnsi="Arial" w:cs="Arial"/>
                  <w:noProof/>
                  <w:sz w:val="23"/>
                  <w:szCs w:val="23"/>
                </w:rPr>
              </w:pPr>
              <w:r w:rsidRPr="00E358E4">
                <w:rPr>
                  <w:rFonts w:ascii="Arial" w:hAnsi="Arial" w:cs="Arial"/>
                  <w:noProof/>
                  <w:sz w:val="23"/>
                  <w:szCs w:val="23"/>
                </w:rPr>
                <w:t xml:space="preserve">Khatib, M. (2013). Humanistic Education: Concerns, Implications and Applications. </w:t>
              </w:r>
              <w:r w:rsidRPr="00E358E4">
                <w:rPr>
                  <w:rFonts w:ascii="Arial" w:hAnsi="Arial" w:cs="Arial"/>
                  <w:i/>
                  <w:iCs/>
                  <w:noProof/>
                  <w:sz w:val="23"/>
                  <w:szCs w:val="23"/>
                </w:rPr>
                <w:t xml:space="preserve">Journal of Language Teaching and Research </w:t>
              </w:r>
              <w:r w:rsidRPr="00E358E4">
                <w:rPr>
                  <w:rFonts w:ascii="Arial" w:hAnsi="Arial" w:cs="Arial"/>
                  <w:noProof/>
                  <w:sz w:val="23"/>
                  <w:szCs w:val="23"/>
                </w:rPr>
                <w:t>, 46.</w:t>
              </w:r>
            </w:p>
            <w:p w14:paraId="2896B704" w14:textId="77777777" w:rsidR="000816E1" w:rsidRPr="00E358E4" w:rsidRDefault="000816E1" w:rsidP="00E358E4">
              <w:pPr>
                <w:pStyle w:val="Bibliography"/>
                <w:spacing w:line="360" w:lineRule="auto"/>
                <w:ind w:left="720" w:hanging="720"/>
                <w:rPr>
                  <w:rFonts w:ascii="Arial" w:hAnsi="Arial" w:cs="Arial"/>
                  <w:noProof/>
                  <w:sz w:val="23"/>
                  <w:szCs w:val="23"/>
                </w:rPr>
              </w:pPr>
              <w:r w:rsidRPr="00E358E4">
                <w:rPr>
                  <w:rFonts w:ascii="Arial" w:hAnsi="Arial" w:cs="Arial"/>
                  <w:noProof/>
                  <w:sz w:val="23"/>
                  <w:szCs w:val="23"/>
                </w:rPr>
                <w:t xml:space="preserve">Leader, A. E. (2018). </w:t>
              </w:r>
              <w:r w:rsidRPr="00E358E4">
                <w:rPr>
                  <w:rFonts w:ascii="Arial" w:hAnsi="Arial" w:cs="Arial"/>
                  <w:i/>
                  <w:iCs/>
                  <w:noProof/>
                  <w:sz w:val="23"/>
                  <w:szCs w:val="23"/>
                </w:rPr>
                <w:t>Alice and David Kolb AEL Interview.</w:t>
              </w:r>
              <w:r w:rsidRPr="00E358E4">
                <w:rPr>
                  <w:rFonts w:ascii="Arial" w:hAnsi="Arial" w:cs="Arial"/>
                  <w:noProof/>
                  <w:sz w:val="23"/>
                  <w:szCs w:val="23"/>
                </w:rPr>
                <w:t xml:space="preserve"> Australian Educational Leader.</w:t>
              </w:r>
            </w:p>
            <w:p w14:paraId="38F7DC4F" w14:textId="77777777" w:rsidR="000816E1" w:rsidRPr="00E358E4" w:rsidRDefault="000816E1" w:rsidP="00E358E4">
              <w:pPr>
                <w:pStyle w:val="Bibliography"/>
                <w:spacing w:line="360" w:lineRule="auto"/>
                <w:ind w:left="720" w:hanging="720"/>
                <w:rPr>
                  <w:rFonts w:ascii="Arial" w:hAnsi="Arial" w:cs="Arial"/>
                  <w:noProof/>
                  <w:sz w:val="23"/>
                  <w:szCs w:val="23"/>
                </w:rPr>
              </w:pPr>
              <w:r w:rsidRPr="00E358E4">
                <w:rPr>
                  <w:rFonts w:ascii="Arial" w:hAnsi="Arial" w:cs="Arial"/>
                  <w:noProof/>
                  <w:sz w:val="23"/>
                  <w:szCs w:val="23"/>
                </w:rPr>
                <w:t xml:space="preserve">McBlain, G. a. (2015). </w:t>
              </w:r>
              <w:r w:rsidRPr="00E358E4">
                <w:rPr>
                  <w:rFonts w:ascii="Arial" w:hAnsi="Arial" w:cs="Arial"/>
                  <w:i/>
                  <w:iCs/>
                  <w:noProof/>
                  <w:sz w:val="23"/>
                  <w:szCs w:val="23"/>
                </w:rPr>
                <w:t>Learning Theories in Childhood .</w:t>
              </w:r>
              <w:r w:rsidRPr="00E358E4">
                <w:rPr>
                  <w:rFonts w:ascii="Arial" w:hAnsi="Arial" w:cs="Arial"/>
                  <w:noProof/>
                  <w:sz w:val="23"/>
                  <w:szCs w:val="23"/>
                </w:rPr>
                <w:t xml:space="preserve"> SAGE.</w:t>
              </w:r>
            </w:p>
            <w:p w14:paraId="17CBA3F5" w14:textId="77777777" w:rsidR="000816E1" w:rsidRPr="00E358E4" w:rsidRDefault="000816E1" w:rsidP="00E358E4">
              <w:pPr>
                <w:pStyle w:val="Bibliography"/>
                <w:spacing w:line="360" w:lineRule="auto"/>
                <w:ind w:left="720" w:hanging="720"/>
                <w:rPr>
                  <w:rFonts w:ascii="Arial" w:hAnsi="Arial" w:cs="Arial"/>
                  <w:noProof/>
                  <w:sz w:val="23"/>
                  <w:szCs w:val="23"/>
                </w:rPr>
              </w:pPr>
              <w:r w:rsidRPr="00E358E4">
                <w:rPr>
                  <w:rFonts w:ascii="Arial" w:hAnsi="Arial" w:cs="Arial"/>
                  <w:noProof/>
                  <w:sz w:val="23"/>
                  <w:szCs w:val="23"/>
                </w:rPr>
                <w:lastRenderedPageBreak/>
                <w:t xml:space="preserve">Mcleod, S. (2023, July 26). </w:t>
              </w:r>
              <w:r w:rsidRPr="00E358E4">
                <w:rPr>
                  <w:rFonts w:ascii="Arial" w:hAnsi="Arial" w:cs="Arial"/>
                  <w:i/>
                  <w:iCs/>
                  <w:noProof/>
                  <w:sz w:val="23"/>
                  <w:szCs w:val="23"/>
                </w:rPr>
                <w:t>Simply Psychology</w:t>
              </w:r>
              <w:r w:rsidRPr="00E358E4">
                <w:rPr>
                  <w:rFonts w:ascii="Arial" w:hAnsi="Arial" w:cs="Arial"/>
                  <w:noProof/>
                  <w:sz w:val="23"/>
                  <w:szCs w:val="23"/>
                </w:rPr>
                <w:t>. Retrieved from Simply Psychology: https://www.simplypsychology.org/vygotsky.html</w:t>
              </w:r>
            </w:p>
            <w:p w14:paraId="7A5DBF00" w14:textId="77777777" w:rsidR="000816E1" w:rsidRPr="00E358E4" w:rsidRDefault="000816E1" w:rsidP="00E358E4">
              <w:pPr>
                <w:pStyle w:val="Bibliography"/>
                <w:spacing w:line="360" w:lineRule="auto"/>
                <w:ind w:left="720" w:hanging="720"/>
                <w:rPr>
                  <w:rFonts w:ascii="Arial" w:hAnsi="Arial" w:cs="Arial"/>
                  <w:noProof/>
                  <w:sz w:val="23"/>
                  <w:szCs w:val="23"/>
                </w:rPr>
              </w:pPr>
              <w:r w:rsidRPr="00E358E4">
                <w:rPr>
                  <w:rFonts w:ascii="Arial" w:hAnsi="Arial" w:cs="Arial"/>
                  <w:noProof/>
                  <w:sz w:val="23"/>
                  <w:szCs w:val="23"/>
                </w:rPr>
                <w:t>Nickerson, C. (2023, October 4th). Retrieved from Simply Psychology: https://www.simplypsychology.org/labeling-theory.html</w:t>
              </w:r>
            </w:p>
            <w:p w14:paraId="79754A66" w14:textId="77777777" w:rsidR="000816E1" w:rsidRPr="00E358E4" w:rsidRDefault="000816E1" w:rsidP="00E358E4">
              <w:pPr>
                <w:pStyle w:val="Bibliography"/>
                <w:spacing w:line="360" w:lineRule="auto"/>
                <w:ind w:left="720" w:hanging="720"/>
                <w:rPr>
                  <w:rFonts w:ascii="Arial" w:hAnsi="Arial" w:cs="Arial"/>
                  <w:noProof/>
                  <w:sz w:val="23"/>
                  <w:szCs w:val="23"/>
                </w:rPr>
              </w:pPr>
              <w:r w:rsidRPr="00E358E4">
                <w:rPr>
                  <w:rFonts w:ascii="Arial" w:hAnsi="Arial" w:cs="Arial"/>
                  <w:noProof/>
                  <w:sz w:val="23"/>
                  <w:szCs w:val="23"/>
                </w:rPr>
                <w:t xml:space="preserve">Pettersen, A.-M. H. (2014). </w:t>
              </w:r>
              <w:r w:rsidRPr="00E358E4">
                <w:rPr>
                  <w:rFonts w:ascii="Arial" w:hAnsi="Arial" w:cs="Arial"/>
                  <w:i/>
                  <w:iCs/>
                  <w:noProof/>
                  <w:sz w:val="23"/>
                  <w:szCs w:val="23"/>
                </w:rPr>
                <w:t>Introducing Piaget.</w:t>
              </w:r>
              <w:r w:rsidRPr="00E358E4">
                <w:rPr>
                  <w:rFonts w:ascii="Arial" w:hAnsi="Arial" w:cs="Arial"/>
                  <w:noProof/>
                  <w:sz w:val="23"/>
                  <w:szCs w:val="23"/>
                </w:rPr>
                <w:t xml:space="preserve"> Abingdon: Routledge.</w:t>
              </w:r>
            </w:p>
            <w:p w14:paraId="23B41E5F" w14:textId="77777777" w:rsidR="000816E1" w:rsidRPr="00E358E4" w:rsidRDefault="000816E1" w:rsidP="00E358E4">
              <w:pPr>
                <w:pStyle w:val="Bibliography"/>
                <w:spacing w:line="360" w:lineRule="auto"/>
                <w:ind w:left="720" w:hanging="720"/>
                <w:rPr>
                  <w:rFonts w:ascii="Arial" w:hAnsi="Arial" w:cs="Arial"/>
                  <w:noProof/>
                  <w:sz w:val="23"/>
                  <w:szCs w:val="23"/>
                </w:rPr>
              </w:pPr>
              <w:r w:rsidRPr="00E358E4">
                <w:rPr>
                  <w:rFonts w:ascii="Arial" w:hAnsi="Arial" w:cs="Arial"/>
                  <w:noProof/>
                  <w:sz w:val="23"/>
                  <w:szCs w:val="23"/>
                </w:rPr>
                <w:t xml:space="preserve">Reid, L. P. (2021). </w:t>
              </w:r>
              <w:r w:rsidRPr="00E358E4">
                <w:rPr>
                  <w:rFonts w:ascii="Arial" w:hAnsi="Arial" w:cs="Arial"/>
                  <w:i/>
                  <w:iCs/>
                  <w:noProof/>
                  <w:sz w:val="23"/>
                  <w:szCs w:val="23"/>
                </w:rPr>
                <w:t>Special Educational Needs .</w:t>
              </w:r>
              <w:r w:rsidRPr="00E358E4">
                <w:rPr>
                  <w:rFonts w:ascii="Arial" w:hAnsi="Arial" w:cs="Arial"/>
                  <w:noProof/>
                  <w:sz w:val="23"/>
                  <w:szCs w:val="23"/>
                </w:rPr>
                <w:t xml:space="preserve"> London: SAGE.</w:t>
              </w:r>
            </w:p>
            <w:p w14:paraId="4FFDEAF7" w14:textId="77777777" w:rsidR="000816E1" w:rsidRPr="00E358E4" w:rsidRDefault="000816E1" w:rsidP="00E358E4">
              <w:pPr>
                <w:pStyle w:val="Bibliography"/>
                <w:spacing w:line="360" w:lineRule="auto"/>
                <w:ind w:left="720" w:hanging="720"/>
                <w:rPr>
                  <w:rFonts w:ascii="Arial" w:hAnsi="Arial" w:cs="Arial"/>
                  <w:noProof/>
                  <w:sz w:val="23"/>
                  <w:szCs w:val="23"/>
                </w:rPr>
              </w:pPr>
              <w:r w:rsidRPr="00E358E4">
                <w:rPr>
                  <w:rFonts w:ascii="Arial" w:hAnsi="Arial" w:cs="Arial"/>
                  <w:noProof/>
                  <w:sz w:val="23"/>
                  <w:szCs w:val="23"/>
                </w:rPr>
                <w:t xml:space="preserve">Robinson, J. (2022, November 26). </w:t>
              </w:r>
              <w:r w:rsidRPr="00E358E4">
                <w:rPr>
                  <w:rFonts w:ascii="Arial" w:hAnsi="Arial" w:cs="Arial"/>
                  <w:i/>
                  <w:iCs/>
                  <w:noProof/>
                  <w:sz w:val="23"/>
                  <w:szCs w:val="23"/>
                </w:rPr>
                <w:t>Crow Jack</w:t>
              </w:r>
              <w:r w:rsidRPr="00E358E4">
                <w:rPr>
                  <w:rFonts w:ascii="Arial" w:hAnsi="Arial" w:cs="Arial"/>
                  <w:noProof/>
                  <w:sz w:val="23"/>
                  <w:szCs w:val="23"/>
                </w:rPr>
                <w:t>. Retrieved from www.CrowJack.com: https://crowjack.com/blog/strategy/reflection-models/brookfield-reflective-model</w:t>
              </w:r>
            </w:p>
            <w:p w14:paraId="5B2BF85F" w14:textId="77777777" w:rsidR="000816E1" w:rsidRPr="00E358E4" w:rsidRDefault="000816E1" w:rsidP="00E358E4">
              <w:pPr>
                <w:pStyle w:val="Bibliography"/>
                <w:spacing w:line="360" w:lineRule="auto"/>
                <w:ind w:left="720" w:hanging="720"/>
                <w:rPr>
                  <w:rFonts w:ascii="Arial" w:hAnsi="Arial" w:cs="Arial"/>
                  <w:noProof/>
                  <w:sz w:val="23"/>
                  <w:szCs w:val="23"/>
                </w:rPr>
              </w:pPr>
              <w:r w:rsidRPr="00E358E4">
                <w:rPr>
                  <w:rFonts w:ascii="Arial" w:hAnsi="Arial" w:cs="Arial"/>
                  <w:noProof/>
                  <w:sz w:val="23"/>
                  <w:szCs w:val="23"/>
                </w:rPr>
                <w:t xml:space="preserve">Spencer-Oatey, H. (2013). </w:t>
              </w:r>
              <w:r w:rsidRPr="00E358E4">
                <w:rPr>
                  <w:rFonts w:ascii="Arial" w:hAnsi="Arial" w:cs="Arial"/>
                  <w:i/>
                  <w:iCs/>
                  <w:noProof/>
                  <w:sz w:val="23"/>
                  <w:szCs w:val="23"/>
                </w:rPr>
                <w:t>Critical Incidents-A Compilation of Quotations.</w:t>
              </w:r>
              <w:r w:rsidRPr="00E358E4">
                <w:rPr>
                  <w:rFonts w:ascii="Arial" w:hAnsi="Arial" w:cs="Arial"/>
                  <w:noProof/>
                  <w:sz w:val="23"/>
                  <w:szCs w:val="23"/>
                </w:rPr>
                <w:t xml:space="preserve"> GlobalPAD Core Concepts.</w:t>
              </w:r>
            </w:p>
            <w:p w14:paraId="40E42AE8" w14:textId="77777777" w:rsidR="000816E1" w:rsidRPr="00E358E4" w:rsidRDefault="000816E1" w:rsidP="00E358E4">
              <w:pPr>
                <w:pStyle w:val="Bibliography"/>
                <w:spacing w:line="360" w:lineRule="auto"/>
                <w:ind w:left="720" w:hanging="720"/>
                <w:rPr>
                  <w:rFonts w:ascii="Arial" w:hAnsi="Arial" w:cs="Arial"/>
                  <w:noProof/>
                  <w:sz w:val="23"/>
                  <w:szCs w:val="23"/>
                </w:rPr>
              </w:pPr>
              <w:r w:rsidRPr="00E358E4">
                <w:rPr>
                  <w:rFonts w:ascii="Arial" w:hAnsi="Arial" w:cs="Arial"/>
                  <w:noProof/>
                  <w:sz w:val="23"/>
                  <w:szCs w:val="23"/>
                </w:rPr>
                <w:t xml:space="preserve">Tripp, D. (1993). </w:t>
              </w:r>
              <w:r w:rsidRPr="00E358E4">
                <w:rPr>
                  <w:rFonts w:ascii="Arial" w:hAnsi="Arial" w:cs="Arial"/>
                  <w:i/>
                  <w:iCs/>
                  <w:noProof/>
                  <w:sz w:val="23"/>
                  <w:szCs w:val="23"/>
                </w:rPr>
                <w:t>Critical Incidents in Teaching.</w:t>
              </w:r>
              <w:r w:rsidRPr="00E358E4">
                <w:rPr>
                  <w:rFonts w:ascii="Arial" w:hAnsi="Arial" w:cs="Arial"/>
                  <w:noProof/>
                  <w:sz w:val="23"/>
                  <w:szCs w:val="23"/>
                </w:rPr>
                <w:t xml:space="preserve"> Oxon: Routledge.</w:t>
              </w:r>
            </w:p>
            <w:p w14:paraId="0C4ECA52" w14:textId="77777777" w:rsidR="000816E1" w:rsidRPr="00E358E4" w:rsidRDefault="000816E1" w:rsidP="00E358E4">
              <w:pPr>
                <w:pStyle w:val="Bibliography"/>
                <w:spacing w:line="360" w:lineRule="auto"/>
                <w:ind w:left="720" w:hanging="720"/>
                <w:rPr>
                  <w:rFonts w:ascii="Arial" w:hAnsi="Arial" w:cs="Arial"/>
                  <w:noProof/>
                  <w:sz w:val="23"/>
                  <w:szCs w:val="23"/>
                </w:rPr>
              </w:pPr>
              <w:r w:rsidRPr="00E358E4">
                <w:rPr>
                  <w:rFonts w:ascii="Arial" w:hAnsi="Arial" w:cs="Arial"/>
                  <w:noProof/>
                  <w:sz w:val="23"/>
                  <w:szCs w:val="23"/>
                </w:rPr>
                <w:t xml:space="preserve">Vorhaus, L. M. (n.d.). </w:t>
              </w:r>
              <w:r w:rsidRPr="00E358E4">
                <w:rPr>
                  <w:rFonts w:ascii="Arial" w:hAnsi="Arial" w:cs="Arial"/>
                  <w:i/>
                  <w:iCs/>
                  <w:noProof/>
                  <w:sz w:val="23"/>
                  <w:szCs w:val="23"/>
                </w:rPr>
                <w:t>The Impact Of Pupil Behaviour and Wellbeing on Educational Outcomes.</w:t>
              </w:r>
              <w:r w:rsidRPr="00E358E4">
                <w:rPr>
                  <w:rFonts w:ascii="Arial" w:hAnsi="Arial" w:cs="Arial"/>
                  <w:noProof/>
                  <w:sz w:val="23"/>
                  <w:szCs w:val="23"/>
                </w:rPr>
                <w:t xml:space="preserve"> Department for Education.</w:t>
              </w:r>
            </w:p>
            <w:p w14:paraId="45B45C91" w14:textId="77777777" w:rsidR="000816E1" w:rsidRPr="00E358E4" w:rsidRDefault="000816E1" w:rsidP="00E358E4">
              <w:pPr>
                <w:pStyle w:val="Bibliography"/>
                <w:spacing w:line="360" w:lineRule="auto"/>
                <w:ind w:left="720" w:hanging="720"/>
                <w:rPr>
                  <w:rFonts w:ascii="Arial" w:hAnsi="Arial" w:cs="Arial"/>
                  <w:noProof/>
                  <w:sz w:val="23"/>
                  <w:szCs w:val="23"/>
                </w:rPr>
              </w:pPr>
              <w:r w:rsidRPr="00E358E4">
                <w:rPr>
                  <w:rFonts w:ascii="Arial" w:hAnsi="Arial" w:cs="Arial"/>
                  <w:noProof/>
                  <w:sz w:val="23"/>
                  <w:szCs w:val="23"/>
                </w:rPr>
                <w:t xml:space="preserve">Wales, W. G.-E. (2021). </w:t>
              </w:r>
              <w:r w:rsidRPr="00E358E4">
                <w:rPr>
                  <w:rFonts w:ascii="Arial" w:hAnsi="Arial" w:cs="Arial"/>
                  <w:i/>
                  <w:iCs/>
                  <w:noProof/>
                  <w:sz w:val="23"/>
                  <w:szCs w:val="23"/>
                </w:rPr>
                <w:t>Framework on Embedding a wholeschool approach to Emotional and Mental Wellbeing.</w:t>
              </w:r>
              <w:r w:rsidRPr="00E358E4">
                <w:rPr>
                  <w:rFonts w:ascii="Arial" w:hAnsi="Arial" w:cs="Arial"/>
                  <w:noProof/>
                  <w:sz w:val="23"/>
                  <w:szCs w:val="23"/>
                </w:rPr>
                <w:t xml:space="preserve"> Welsh Government .</w:t>
              </w:r>
            </w:p>
            <w:p w14:paraId="33500A08" w14:textId="77777777" w:rsidR="000816E1" w:rsidRPr="00E358E4" w:rsidRDefault="000816E1" w:rsidP="00E358E4">
              <w:pPr>
                <w:pStyle w:val="Bibliography"/>
                <w:spacing w:line="360" w:lineRule="auto"/>
                <w:ind w:left="720" w:hanging="720"/>
                <w:rPr>
                  <w:rFonts w:ascii="Arial" w:hAnsi="Arial" w:cs="Arial"/>
                  <w:noProof/>
                  <w:sz w:val="23"/>
                  <w:szCs w:val="23"/>
                </w:rPr>
              </w:pPr>
              <w:r w:rsidRPr="00E358E4">
                <w:rPr>
                  <w:rFonts w:ascii="Arial" w:hAnsi="Arial" w:cs="Arial"/>
                  <w:noProof/>
                  <w:sz w:val="23"/>
                  <w:szCs w:val="23"/>
                </w:rPr>
                <w:t xml:space="preserve">William, B. a. (1998). </w:t>
              </w:r>
              <w:r w:rsidRPr="00E358E4">
                <w:rPr>
                  <w:rFonts w:ascii="Arial" w:hAnsi="Arial" w:cs="Arial"/>
                  <w:i/>
                  <w:iCs/>
                  <w:noProof/>
                  <w:sz w:val="23"/>
                  <w:szCs w:val="23"/>
                </w:rPr>
                <w:t>Teachers Toolbox</w:t>
              </w:r>
              <w:r w:rsidRPr="00E358E4">
                <w:rPr>
                  <w:rFonts w:ascii="Arial" w:hAnsi="Arial" w:cs="Arial"/>
                  <w:noProof/>
                  <w:sz w:val="23"/>
                  <w:szCs w:val="23"/>
                </w:rPr>
                <w:t>. Retrieved from www.teacherstoolbox.co.uk: https://www.teacherstoolbox.co.uk/black-and-wiliam-1998/#:~:text=Professors%20Ian%20Black%20and%20Dylan%20Wiliam%20of%20Kings,than%20any%20other%20single%20factor%20%28including%20prior%20learning%29.%2A</w:t>
              </w:r>
            </w:p>
            <w:p w14:paraId="209DA934" w14:textId="77777777" w:rsidR="000816E1" w:rsidRPr="00E358E4" w:rsidRDefault="000816E1" w:rsidP="00E358E4">
              <w:pPr>
                <w:pStyle w:val="Bibliography"/>
                <w:spacing w:line="360" w:lineRule="auto"/>
                <w:ind w:left="720" w:hanging="720"/>
                <w:rPr>
                  <w:rFonts w:ascii="Arial" w:hAnsi="Arial" w:cs="Arial"/>
                  <w:noProof/>
                  <w:sz w:val="23"/>
                  <w:szCs w:val="23"/>
                </w:rPr>
              </w:pPr>
              <w:r w:rsidRPr="00E358E4">
                <w:rPr>
                  <w:rFonts w:ascii="Arial" w:hAnsi="Arial" w:cs="Arial"/>
                  <w:noProof/>
                  <w:sz w:val="23"/>
                  <w:szCs w:val="23"/>
                </w:rPr>
                <w:t xml:space="preserve">Zwozdiak-Myers, P. (2012). </w:t>
              </w:r>
              <w:r w:rsidRPr="00E358E4">
                <w:rPr>
                  <w:rFonts w:ascii="Arial" w:hAnsi="Arial" w:cs="Arial"/>
                  <w:i/>
                  <w:iCs/>
                  <w:noProof/>
                  <w:sz w:val="23"/>
                  <w:szCs w:val="23"/>
                </w:rPr>
                <w:t>The Teacher's Reflective Practice Handbook.</w:t>
              </w:r>
              <w:r w:rsidRPr="00E358E4">
                <w:rPr>
                  <w:rFonts w:ascii="Arial" w:hAnsi="Arial" w:cs="Arial"/>
                  <w:noProof/>
                  <w:sz w:val="23"/>
                  <w:szCs w:val="23"/>
                </w:rPr>
                <w:t xml:space="preserve"> Oxon: Routledge.</w:t>
              </w:r>
            </w:p>
            <w:p w14:paraId="5B70F0A1" w14:textId="77777777" w:rsidR="000816E1" w:rsidRPr="00E358E4" w:rsidRDefault="000816E1" w:rsidP="00E358E4">
              <w:pPr>
                <w:pStyle w:val="Bibliography"/>
                <w:spacing w:line="360" w:lineRule="auto"/>
                <w:ind w:left="720" w:hanging="720"/>
                <w:rPr>
                  <w:rFonts w:ascii="Arial" w:hAnsi="Arial" w:cs="Arial"/>
                  <w:noProof/>
                  <w:sz w:val="23"/>
                  <w:szCs w:val="23"/>
                </w:rPr>
              </w:pPr>
              <w:r w:rsidRPr="00E358E4">
                <w:rPr>
                  <w:rFonts w:ascii="Arial" w:hAnsi="Arial" w:cs="Arial"/>
                  <w:noProof/>
                  <w:sz w:val="23"/>
                  <w:szCs w:val="23"/>
                </w:rPr>
                <w:t xml:space="preserve">Zwozdiak-Myers, P. (2012). </w:t>
              </w:r>
              <w:r w:rsidRPr="00E358E4">
                <w:rPr>
                  <w:rFonts w:ascii="Arial" w:hAnsi="Arial" w:cs="Arial"/>
                  <w:i/>
                  <w:iCs/>
                  <w:noProof/>
                  <w:sz w:val="23"/>
                  <w:szCs w:val="23"/>
                </w:rPr>
                <w:t>The Teacher's Reflective Practice Handbook.</w:t>
              </w:r>
              <w:r w:rsidRPr="00E358E4">
                <w:rPr>
                  <w:rFonts w:ascii="Arial" w:hAnsi="Arial" w:cs="Arial"/>
                  <w:noProof/>
                  <w:sz w:val="23"/>
                  <w:szCs w:val="23"/>
                </w:rPr>
                <w:t xml:space="preserve"> Oxon: Routledge.</w:t>
              </w:r>
            </w:p>
            <w:p w14:paraId="393B05AF" w14:textId="67409053" w:rsidR="000816E1" w:rsidRPr="00E358E4" w:rsidRDefault="000816E1" w:rsidP="00E358E4">
              <w:pPr>
                <w:spacing w:line="360" w:lineRule="auto"/>
                <w:rPr>
                  <w:rFonts w:ascii="Arial" w:hAnsi="Arial" w:cs="Arial"/>
                  <w:sz w:val="23"/>
                  <w:szCs w:val="23"/>
                </w:rPr>
              </w:pPr>
              <w:r w:rsidRPr="00E358E4">
                <w:rPr>
                  <w:rFonts w:ascii="Arial" w:hAnsi="Arial" w:cs="Arial"/>
                  <w:b/>
                  <w:bCs/>
                  <w:sz w:val="23"/>
                  <w:szCs w:val="23"/>
                </w:rPr>
                <w:fldChar w:fldCharType="end"/>
              </w:r>
            </w:p>
          </w:sdtContent>
        </w:sdt>
      </w:sdtContent>
    </w:sdt>
    <w:p w14:paraId="7995A339" w14:textId="77777777" w:rsidR="00FA7DFE" w:rsidRPr="00E358E4" w:rsidRDefault="00FA7DFE" w:rsidP="00BE1C82">
      <w:pPr>
        <w:rPr>
          <w:rFonts w:ascii="Arial" w:hAnsi="Arial" w:cs="Arial"/>
          <w:color w:val="FF0000"/>
          <w:sz w:val="23"/>
          <w:szCs w:val="23"/>
        </w:rPr>
      </w:pPr>
    </w:p>
    <w:p w14:paraId="18BD3B87" w14:textId="77777777" w:rsidR="007E40D5" w:rsidRPr="00E358E4" w:rsidRDefault="007E40D5" w:rsidP="007E40D5">
      <w:pPr>
        <w:rPr>
          <w:rFonts w:ascii="Arial" w:hAnsi="Arial" w:cs="Arial"/>
          <w:color w:val="0070C0"/>
          <w:sz w:val="23"/>
          <w:szCs w:val="23"/>
          <w:u w:val="single"/>
        </w:rPr>
      </w:pPr>
    </w:p>
    <w:p w14:paraId="3011A366" w14:textId="77777777" w:rsidR="0029294C" w:rsidRDefault="0029294C" w:rsidP="001D66F1">
      <w:pPr>
        <w:rPr>
          <w:rFonts w:ascii="Arial" w:hAnsi="Arial" w:cs="Arial"/>
          <w:color w:val="0070C0"/>
          <w:sz w:val="23"/>
          <w:szCs w:val="23"/>
          <w:u w:val="single"/>
        </w:rPr>
      </w:pPr>
    </w:p>
    <w:p w14:paraId="113A9CFB" w14:textId="77777777" w:rsidR="0047469E" w:rsidRDefault="0047469E" w:rsidP="001D66F1">
      <w:pPr>
        <w:rPr>
          <w:rFonts w:ascii="Arial" w:hAnsi="Arial" w:cs="Arial"/>
          <w:color w:val="0070C0"/>
          <w:sz w:val="23"/>
          <w:szCs w:val="23"/>
          <w:u w:val="single"/>
        </w:rPr>
      </w:pPr>
    </w:p>
    <w:p w14:paraId="6D1AC9C2" w14:textId="3CFE955F" w:rsidR="00FB2581" w:rsidRDefault="00FB2581" w:rsidP="0047469E">
      <w:pPr>
        <w:jc w:val="both"/>
        <w:rPr>
          <w:b/>
        </w:rPr>
      </w:pPr>
      <w:r>
        <w:rPr>
          <w:b/>
        </w:rPr>
        <w:lastRenderedPageBreak/>
        <w:t xml:space="preserve">Appendix </w:t>
      </w:r>
    </w:p>
    <w:p w14:paraId="1EF8866D" w14:textId="77777777" w:rsidR="00FB2581" w:rsidRDefault="00FB2581" w:rsidP="0047469E">
      <w:pPr>
        <w:jc w:val="both"/>
        <w:rPr>
          <w:b/>
        </w:rPr>
      </w:pPr>
    </w:p>
    <w:p w14:paraId="0742EDF4" w14:textId="37BB13EF" w:rsidR="0047469E" w:rsidRPr="003737F1" w:rsidRDefault="0047469E" w:rsidP="0047469E">
      <w:pPr>
        <w:jc w:val="both"/>
        <w:rPr>
          <w:b/>
        </w:rPr>
      </w:pPr>
      <w:r w:rsidRPr="003737F1">
        <w:rPr>
          <w:b/>
        </w:rPr>
        <w:t>OBSERVATION / FIELD NOTES</w:t>
      </w:r>
    </w:p>
    <w:p w14:paraId="2DAF62AA" w14:textId="77777777" w:rsidR="0047469E" w:rsidRDefault="0047469E" w:rsidP="0047469E">
      <w:pPr>
        <w:rPr>
          <w:sz w:val="16"/>
          <w:szCs w:val="16"/>
        </w:rPr>
      </w:pPr>
    </w:p>
    <w:p w14:paraId="3C68D000" w14:textId="77777777" w:rsidR="0047469E" w:rsidRPr="00627773" w:rsidRDefault="0047469E" w:rsidP="0047469E">
      <w:pPr>
        <w:rPr>
          <w:b/>
          <w:bCs/>
        </w:rPr>
      </w:pPr>
      <w:r w:rsidRPr="00627773">
        <w:rPr>
          <w:b/>
          <w:bCs/>
        </w:rPr>
        <w:t>Record 1</w:t>
      </w:r>
    </w:p>
    <w:tbl>
      <w:tblPr>
        <w:tblStyle w:val="TableGrid"/>
        <w:tblW w:w="0" w:type="auto"/>
        <w:tblLook w:val="04A0" w:firstRow="1" w:lastRow="0" w:firstColumn="1" w:lastColumn="0" w:noHBand="0" w:noVBand="1"/>
      </w:tblPr>
      <w:tblGrid>
        <w:gridCol w:w="8926"/>
      </w:tblGrid>
      <w:tr w:rsidR="0047469E" w:rsidRPr="003737F1" w14:paraId="6834A77E" w14:textId="77777777" w:rsidTr="00D740F8">
        <w:tc>
          <w:tcPr>
            <w:tcW w:w="8926" w:type="dxa"/>
          </w:tcPr>
          <w:p w14:paraId="1C006B57" w14:textId="3006448B" w:rsidR="0047469E" w:rsidRPr="003737F1" w:rsidRDefault="0047469E" w:rsidP="00D740F8">
            <w:pPr>
              <w:rPr>
                <w:rFonts w:asciiTheme="minorHAnsi" w:hAnsiTheme="minorHAnsi"/>
              </w:rPr>
            </w:pPr>
            <w:r w:rsidRPr="003737F1">
              <w:rPr>
                <w:rFonts w:asciiTheme="minorHAnsi" w:hAnsiTheme="minorHAnsi"/>
              </w:rPr>
              <w:t>Date and time, year group:</w:t>
            </w:r>
            <w:r>
              <w:rPr>
                <w:rFonts w:asciiTheme="minorHAnsi" w:hAnsiTheme="minorHAnsi"/>
              </w:rPr>
              <w:t xml:space="preserve"> </w:t>
            </w:r>
            <w:r>
              <w:rPr>
                <w:rFonts w:asciiTheme="minorHAnsi" w:hAnsiTheme="minorHAnsi"/>
              </w:rPr>
              <w:t xml:space="preserve">Date and time unknown. St Thomas Primary School. </w:t>
            </w:r>
            <w:r>
              <w:rPr>
                <w:rFonts w:asciiTheme="minorHAnsi" w:hAnsiTheme="minorHAnsi"/>
              </w:rPr>
              <w:t>Year 4</w:t>
            </w:r>
            <w:r>
              <w:rPr>
                <w:rFonts w:asciiTheme="minorHAnsi" w:hAnsiTheme="minorHAnsi"/>
              </w:rPr>
              <w:t>.</w:t>
            </w:r>
          </w:p>
          <w:p w14:paraId="5722AC31" w14:textId="77777777" w:rsidR="0047469E" w:rsidRPr="003737F1" w:rsidRDefault="0047469E" w:rsidP="00D740F8">
            <w:pPr>
              <w:rPr>
                <w:rFonts w:asciiTheme="minorHAnsi" w:hAnsiTheme="minorHAnsi"/>
              </w:rPr>
            </w:pPr>
          </w:p>
        </w:tc>
      </w:tr>
      <w:tr w:rsidR="0047469E" w:rsidRPr="003737F1" w14:paraId="63354BD3" w14:textId="77777777" w:rsidTr="00D740F8">
        <w:tc>
          <w:tcPr>
            <w:tcW w:w="8926" w:type="dxa"/>
          </w:tcPr>
          <w:p w14:paraId="470A88DB" w14:textId="77777777" w:rsidR="0047469E" w:rsidRPr="003737F1" w:rsidRDefault="0047469E" w:rsidP="00D740F8">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7A310B9A" w14:textId="77777777" w:rsidR="0047469E" w:rsidRDefault="0047469E" w:rsidP="00D740F8">
            <w:pPr>
              <w:rPr>
                <w:rFonts w:asciiTheme="minorHAnsi" w:hAnsiTheme="minorHAnsi"/>
              </w:rPr>
            </w:pPr>
          </w:p>
          <w:p w14:paraId="46970F2D" w14:textId="556FD0F9" w:rsidR="0047469E" w:rsidRDefault="00740216" w:rsidP="00D740F8">
            <w:pPr>
              <w:rPr>
                <w:rFonts w:asciiTheme="minorHAnsi" w:hAnsiTheme="minorHAnsi"/>
              </w:rPr>
            </w:pPr>
            <w:r>
              <w:rPr>
                <w:rFonts w:asciiTheme="minorHAnsi" w:hAnsiTheme="minorHAnsi"/>
              </w:rPr>
              <w:t xml:space="preserve">Children were sitting grouped by ability on 5 tables around the classroom. This was a literacy lesson with one male teacher and one female teaching assistant present. </w:t>
            </w:r>
          </w:p>
          <w:p w14:paraId="4A455BB2" w14:textId="2F3AB32E" w:rsidR="00D23120" w:rsidRDefault="00D23120" w:rsidP="00D740F8">
            <w:pPr>
              <w:rPr>
                <w:rFonts w:asciiTheme="minorHAnsi" w:hAnsiTheme="minorHAnsi"/>
              </w:rPr>
            </w:pPr>
          </w:p>
          <w:p w14:paraId="58915A74" w14:textId="14F37546" w:rsidR="00D23120" w:rsidRPr="003737F1" w:rsidRDefault="00D23120" w:rsidP="00D740F8">
            <w:pPr>
              <w:rPr>
                <w:rFonts w:asciiTheme="minorHAnsi" w:hAnsiTheme="minorHAnsi"/>
              </w:rPr>
            </w:pPr>
            <w:r>
              <w:rPr>
                <w:rFonts w:asciiTheme="minorHAnsi" w:hAnsiTheme="minorHAnsi"/>
              </w:rPr>
              <w:t>The classroom environment was generally calm, however certain children needed more adult attention.</w:t>
            </w:r>
          </w:p>
          <w:p w14:paraId="2C2E117B" w14:textId="77777777" w:rsidR="0047469E" w:rsidRPr="003737F1" w:rsidRDefault="0047469E" w:rsidP="00D740F8">
            <w:pPr>
              <w:rPr>
                <w:rFonts w:asciiTheme="minorHAnsi" w:hAnsiTheme="minorHAnsi"/>
              </w:rPr>
            </w:pPr>
          </w:p>
          <w:p w14:paraId="7E61773E" w14:textId="77777777" w:rsidR="0047469E" w:rsidRPr="003737F1" w:rsidRDefault="0047469E" w:rsidP="00D740F8">
            <w:pPr>
              <w:rPr>
                <w:rFonts w:asciiTheme="minorHAnsi" w:hAnsiTheme="minorHAnsi"/>
              </w:rPr>
            </w:pPr>
          </w:p>
          <w:p w14:paraId="7C288460" w14:textId="77777777" w:rsidR="0047469E" w:rsidRPr="003737F1" w:rsidRDefault="0047469E" w:rsidP="00D740F8">
            <w:pPr>
              <w:rPr>
                <w:rFonts w:asciiTheme="minorHAnsi" w:hAnsiTheme="minorHAnsi"/>
              </w:rPr>
            </w:pPr>
          </w:p>
          <w:p w14:paraId="396B44A5" w14:textId="77777777" w:rsidR="0047469E" w:rsidRPr="003737F1" w:rsidRDefault="0047469E" w:rsidP="00D740F8">
            <w:pPr>
              <w:rPr>
                <w:rFonts w:asciiTheme="minorHAnsi" w:hAnsiTheme="minorHAnsi"/>
              </w:rPr>
            </w:pPr>
          </w:p>
        </w:tc>
      </w:tr>
      <w:tr w:rsidR="0047469E" w:rsidRPr="003737F1" w14:paraId="7C355A32" w14:textId="77777777" w:rsidTr="00D740F8">
        <w:tc>
          <w:tcPr>
            <w:tcW w:w="8926" w:type="dxa"/>
          </w:tcPr>
          <w:p w14:paraId="0EAACE59" w14:textId="77777777" w:rsidR="0047469E" w:rsidRPr="00627773" w:rsidRDefault="0047469E" w:rsidP="00D740F8">
            <w:pPr>
              <w:rPr>
                <w:rFonts w:asciiTheme="minorHAnsi" w:hAnsiTheme="minorHAnsi"/>
                <w:b/>
                <w:bC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w:t>
            </w:r>
            <w:proofErr w:type="gramStart"/>
            <w:r>
              <w:rPr>
                <w:rFonts w:asciiTheme="minorHAnsi" w:hAnsiTheme="minorHAnsi"/>
                <w:lang w:val="en-US"/>
              </w:rPr>
              <w:t>incident</w:t>
            </w:r>
            <w:r w:rsidRPr="00627773">
              <w:rPr>
                <w:rFonts w:asciiTheme="minorHAnsi" w:hAnsiTheme="minorHAnsi"/>
                <w:lang w:val="en-US"/>
              </w:rPr>
              <w:t>(</w:t>
            </w:r>
            <w:proofErr w:type="gramEnd"/>
            <w:r w:rsidRPr="00627773">
              <w:rPr>
                <w:rFonts w:asciiTheme="minorHAnsi" w:hAnsiTheme="minorHAnsi"/>
                <w:lang w:val="en-US"/>
              </w:rPr>
              <w:t>the more detail the better to refer to in your later work)</w:t>
            </w:r>
          </w:p>
          <w:p w14:paraId="49BAE700" w14:textId="77777777" w:rsidR="0047469E" w:rsidRPr="003737F1" w:rsidRDefault="0047469E" w:rsidP="00D740F8">
            <w:pPr>
              <w:rPr>
                <w:rFonts w:asciiTheme="minorHAnsi" w:hAnsiTheme="minorHAnsi"/>
                <w:bCs/>
                <w:lang w:val="en-US"/>
              </w:rPr>
            </w:pPr>
          </w:p>
          <w:p w14:paraId="223CCD75" w14:textId="77777777" w:rsidR="0047469E" w:rsidRPr="003737F1" w:rsidRDefault="0047469E" w:rsidP="00D740F8">
            <w:pPr>
              <w:rPr>
                <w:rFonts w:asciiTheme="minorHAnsi" w:hAnsiTheme="minorHAnsi"/>
                <w:bCs/>
                <w:lang w:val="en-US"/>
              </w:rPr>
            </w:pPr>
          </w:p>
          <w:p w14:paraId="1B4D3499" w14:textId="0F421C9A" w:rsidR="00D23120" w:rsidRPr="00E358E4" w:rsidRDefault="00D23120" w:rsidP="00D23120">
            <w:pPr>
              <w:spacing w:line="360" w:lineRule="auto"/>
              <w:rPr>
                <w:rFonts w:ascii="Arial" w:hAnsi="Arial" w:cs="Arial"/>
                <w:sz w:val="23"/>
                <w:szCs w:val="23"/>
              </w:rPr>
            </w:pPr>
            <w:r w:rsidRPr="00E358E4">
              <w:rPr>
                <w:rFonts w:ascii="Arial" w:hAnsi="Arial" w:cs="Arial"/>
                <w:sz w:val="23"/>
                <w:szCs w:val="23"/>
              </w:rPr>
              <w:t xml:space="preserve">The critical incident observed happened in a class of approximately twenty-four pupils. </w:t>
            </w:r>
            <w:r>
              <w:rPr>
                <w:rFonts w:ascii="Arial" w:hAnsi="Arial" w:cs="Arial"/>
                <w:sz w:val="23"/>
                <w:szCs w:val="23"/>
              </w:rPr>
              <w:t xml:space="preserve">The </w:t>
            </w:r>
            <w:r w:rsidRPr="00E358E4">
              <w:rPr>
                <w:rFonts w:ascii="Arial" w:hAnsi="Arial" w:cs="Arial"/>
                <w:sz w:val="23"/>
                <w:szCs w:val="23"/>
              </w:rPr>
              <w:t>class was set out in ability grouping from table to table. It was made apparent that the Teaching Assistant and Teacher would mainly focus on the lower ability groups, notably the teaching assistant stayed with one table only. When the Teaching Assistant got up from the ‘LA’ table, the class Teacher quickly sat in her place. The other ‘Higher Ability’ children in the classroom were pretty much given free reign during this time, to work on the task independently</w:t>
            </w:r>
            <w:r w:rsidRPr="00E358E4">
              <w:rPr>
                <w:rFonts w:ascii="Arial" w:hAnsi="Arial" w:cs="Arial"/>
                <w:color w:val="00B050"/>
                <w:sz w:val="23"/>
                <w:szCs w:val="23"/>
              </w:rPr>
              <w:t xml:space="preserve">. </w:t>
            </w:r>
            <w:r w:rsidRPr="00E358E4">
              <w:rPr>
                <w:rFonts w:ascii="Arial" w:hAnsi="Arial" w:cs="Arial"/>
                <w:sz w:val="23"/>
                <w:szCs w:val="23"/>
              </w:rPr>
              <w:t xml:space="preserve">Whilst the Teaching Assistant was absent from the ‘LA’ table for a few minutes, the class teacher with them repeated “Dim </w:t>
            </w:r>
            <w:proofErr w:type="spellStart"/>
            <w:r w:rsidRPr="00E358E4">
              <w:rPr>
                <w:rFonts w:ascii="Arial" w:hAnsi="Arial" w:cs="Arial"/>
                <w:sz w:val="23"/>
                <w:szCs w:val="23"/>
              </w:rPr>
              <w:t>Siarad</w:t>
            </w:r>
            <w:proofErr w:type="spellEnd"/>
            <w:r w:rsidRPr="00E358E4">
              <w:rPr>
                <w:rFonts w:ascii="Arial" w:hAnsi="Arial" w:cs="Arial"/>
                <w:sz w:val="23"/>
                <w:szCs w:val="23"/>
              </w:rPr>
              <w:t xml:space="preserve">” (no talking) whilst trying to keep the children at the table engaged and on task. Two children were out of their seats whilst the Teacher spoke, one of which dragged his pencil along the table until he was gently encouraged to sit back down by the Teacher. The moment the </w:t>
            </w:r>
            <w:r w:rsidR="0055348F">
              <w:rPr>
                <w:rFonts w:ascii="Arial" w:hAnsi="Arial" w:cs="Arial"/>
                <w:sz w:val="23"/>
                <w:szCs w:val="23"/>
              </w:rPr>
              <w:t>t</w:t>
            </w:r>
            <w:r w:rsidRPr="00E358E4">
              <w:rPr>
                <w:rFonts w:ascii="Arial" w:hAnsi="Arial" w:cs="Arial"/>
                <w:sz w:val="23"/>
                <w:szCs w:val="23"/>
              </w:rPr>
              <w:t xml:space="preserve">eacher left the table, one child was straight out of his seat, a second child patted his peer on the head repeatedly with a pencil until the Teaching Assistant appeared once more and rejoined the table. The EAL table was left for very long periods of time on their own and despite showing signs they were eager to complete the task (heads down with pencils in hands and regularly conversing with one another) yet it seemed obvious they were struggling as time went on. </w:t>
            </w:r>
          </w:p>
          <w:p w14:paraId="003270B9" w14:textId="64426649" w:rsidR="00D23120" w:rsidRPr="00E358E4" w:rsidRDefault="00D23120" w:rsidP="00D23120">
            <w:pPr>
              <w:spacing w:line="360" w:lineRule="auto"/>
              <w:rPr>
                <w:rFonts w:ascii="Arial" w:hAnsi="Arial" w:cs="Arial"/>
                <w:sz w:val="23"/>
                <w:szCs w:val="23"/>
              </w:rPr>
            </w:pPr>
            <w:r w:rsidRPr="00E358E4">
              <w:rPr>
                <w:rFonts w:ascii="Arial" w:hAnsi="Arial" w:cs="Arial"/>
                <w:sz w:val="23"/>
                <w:szCs w:val="23"/>
              </w:rPr>
              <w:lastRenderedPageBreak/>
              <w:t xml:space="preserve">The teacher seemingly noticed that much of the class were going off task and dysregulated. He used a ‘mini plenary’ technique and began to play his guitar and sing a song. He reengaged the children and brought the whole class back together, in which they responded very well and joined in singing. Behaviour and well-being improved drastically during these few minutes and the whole class were very engaged with the teacher. Mini-Plenaries are usually used to ‘check-in’ on students or learners to see if everyone is on task and understand the concept of what they are meant to do. It allows the teacher to provide feedback and support. </w:t>
            </w:r>
          </w:p>
          <w:p w14:paraId="11A2CEE8" w14:textId="77777777" w:rsidR="0047469E" w:rsidRPr="003737F1" w:rsidRDefault="0047469E" w:rsidP="00D740F8">
            <w:pPr>
              <w:rPr>
                <w:rFonts w:asciiTheme="minorHAnsi" w:hAnsiTheme="minorHAnsi"/>
                <w:bCs/>
                <w:lang w:val="en-US"/>
              </w:rPr>
            </w:pPr>
          </w:p>
          <w:p w14:paraId="2DE8661C" w14:textId="77777777" w:rsidR="0047469E" w:rsidRPr="003737F1" w:rsidRDefault="0047469E" w:rsidP="00D740F8">
            <w:pPr>
              <w:rPr>
                <w:rFonts w:asciiTheme="minorHAnsi" w:hAnsiTheme="minorHAnsi"/>
                <w:bCs/>
                <w:lang w:val="en-US"/>
              </w:rPr>
            </w:pPr>
          </w:p>
          <w:p w14:paraId="47A2131E" w14:textId="77777777" w:rsidR="0047469E" w:rsidRPr="003737F1" w:rsidRDefault="0047469E" w:rsidP="00D740F8">
            <w:pPr>
              <w:rPr>
                <w:rFonts w:asciiTheme="minorHAnsi" w:hAnsiTheme="minorHAnsi"/>
                <w:bCs/>
              </w:rPr>
            </w:pPr>
          </w:p>
          <w:p w14:paraId="2FC442A9" w14:textId="77777777" w:rsidR="0047469E" w:rsidRPr="003737F1" w:rsidRDefault="0047469E" w:rsidP="00D740F8">
            <w:pPr>
              <w:rPr>
                <w:rFonts w:asciiTheme="minorHAnsi" w:hAnsiTheme="minorHAnsi"/>
                <w:bCs/>
              </w:rPr>
            </w:pPr>
          </w:p>
          <w:p w14:paraId="173E224B" w14:textId="77777777" w:rsidR="0047469E" w:rsidRPr="003737F1" w:rsidRDefault="0047469E" w:rsidP="00D740F8">
            <w:pPr>
              <w:ind w:left="720"/>
              <w:rPr>
                <w:rFonts w:asciiTheme="minorHAnsi" w:hAnsiTheme="minorHAnsi"/>
              </w:rPr>
            </w:pPr>
          </w:p>
          <w:p w14:paraId="45B64301" w14:textId="77777777" w:rsidR="0047469E" w:rsidRPr="003737F1" w:rsidRDefault="0047469E" w:rsidP="00D740F8">
            <w:pPr>
              <w:ind w:left="720"/>
              <w:rPr>
                <w:rFonts w:asciiTheme="minorHAnsi" w:hAnsiTheme="minorHAnsi"/>
              </w:rPr>
            </w:pPr>
          </w:p>
        </w:tc>
      </w:tr>
      <w:tr w:rsidR="0047469E" w:rsidRPr="003737F1" w14:paraId="37B45782" w14:textId="77777777" w:rsidTr="00D740F8">
        <w:tc>
          <w:tcPr>
            <w:tcW w:w="8926" w:type="dxa"/>
          </w:tcPr>
          <w:p w14:paraId="25D23264" w14:textId="77777777" w:rsidR="0047469E" w:rsidRPr="00627773" w:rsidRDefault="0047469E" w:rsidP="00D740F8">
            <w:pPr>
              <w:rPr>
                <w:rFonts w:asciiTheme="minorHAnsi" w:hAnsiTheme="minorHAnsi"/>
                <w:b/>
              </w:rPr>
            </w:pPr>
            <w:r w:rsidRPr="00627773">
              <w:rPr>
                <w:rFonts w:asciiTheme="minorHAnsi" w:hAnsiTheme="minorHAnsi"/>
                <w:b/>
                <w:lang w:val="en-US"/>
              </w:rPr>
              <w:lastRenderedPageBreak/>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0BE3F47B" w14:textId="77777777" w:rsidR="0047469E" w:rsidRPr="003737F1" w:rsidRDefault="0047469E" w:rsidP="00D740F8">
            <w:pPr>
              <w:rPr>
                <w:rFonts w:asciiTheme="minorHAnsi" w:hAnsiTheme="minorHAnsi"/>
              </w:rPr>
            </w:pPr>
          </w:p>
          <w:p w14:paraId="4326D778" w14:textId="77777777" w:rsidR="0047469E" w:rsidRPr="003737F1" w:rsidRDefault="0047469E" w:rsidP="00D740F8">
            <w:pPr>
              <w:rPr>
                <w:rFonts w:asciiTheme="minorHAnsi" w:hAnsiTheme="minorHAnsi"/>
              </w:rPr>
            </w:pPr>
          </w:p>
          <w:p w14:paraId="4424E6B1" w14:textId="2D6FF99E" w:rsidR="0047469E" w:rsidRPr="003737F1" w:rsidRDefault="0055348F" w:rsidP="00D740F8">
            <w:pPr>
              <w:rPr>
                <w:rFonts w:asciiTheme="minorHAnsi" w:hAnsiTheme="minorHAnsi"/>
              </w:rPr>
            </w:pPr>
            <w:r>
              <w:rPr>
                <w:rFonts w:asciiTheme="minorHAnsi" w:hAnsiTheme="minorHAnsi"/>
              </w:rPr>
              <w:t>Humanistic approach, the zone of proximal development, Piaget, Scaffolding</w:t>
            </w:r>
          </w:p>
          <w:p w14:paraId="56B2F4CF" w14:textId="77777777" w:rsidR="0047469E" w:rsidRPr="003737F1" w:rsidRDefault="0047469E" w:rsidP="00D740F8">
            <w:pPr>
              <w:rPr>
                <w:rFonts w:asciiTheme="minorHAnsi" w:hAnsiTheme="minorHAnsi"/>
              </w:rPr>
            </w:pPr>
          </w:p>
          <w:p w14:paraId="2A66813E" w14:textId="77777777" w:rsidR="0047469E" w:rsidRPr="003737F1" w:rsidRDefault="0047469E" w:rsidP="00D740F8">
            <w:pPr>
              <w:rPr>
                <w:rFonts w:asciiTheme="minorHAnsi" w:hAnsiTheme="minorHAnsi"/>
              </w:rPr>
            </w:pPr>
          </w:p>
          <w:p w14:paraId="3978EB69" w14:textId="77777777" w:rsidR="0047469E" w:rsidRPr="003737F1" w:rsidRDefault="0047469E" w:rsidP="00D740F8">
            <w:pPr>
              <w:rPr>
                <w:rFonts w:asciiTheme="minorHAnsi" w:hAnsiTheme="minorHAnsi"/>
              </w:rPr>
            </w:pPr>
          </w:p>
          <w:p w14:paraId="6EEBE459" w14:textId="77777777" w:rsidR="0047469E" w:rsidRPr="003737F1" w:rsidRDefault="0047469E" w:rsidP="00D740F8">
            <w:pPr>
              <w:rPr>
                <w:rFonts w:asciiTheme="minorHAnsi" w:hAnsiTheme="minorHAnsi"/>
              </w:rPr>
            </w:pPr>
          </w:p>
          <w:p w14:paraId="6AA415ED" w14:textId="77777777" w:rsidR="0047469E" w:rsidRPr="003737F1" w:rsidRDefault="0047469E" w:rsidP="00D740F8">
            <w:pPr>
              <w:rPr>
                <w:rFonts w:asciiTheme="minorHAnsi" w:hAnsiTheme="minorHAnsi"/>
              </w:rPr>
            </w:pPr>
          </w:p>
          <w:p w14:paraId="33EA1F02" w14:textId="77777777" w:rsidR="0047469E" w:rsidRPr="003737F1" w:rsidRDefault="0047469E" w:rsidP="00D740F8">
            <w:pPr>
              <w:rPr>
                <w:rFonts w:asciiTheme="minorHAnsi" w:hAnsiTheme="minorHAnsi"/>
              </w:rPr>
            </w:pPr>
          </w:p>
        </w:tc>
      </w:tr>
      <w:tr w:rsidR="0047469E" w:rsidRPr="003737F1" w14:paraId="32DD396A" w14:textId="77777777" w:rsidTr="00D740F8">
        <w:tc>
          <w:tcPr>
            <w:tcW w:w="8926" w:type="dxa"/>
          </w:tcPr>
          <w:p w14:paraId="1C8DF085" w14:textId="77777777" w:rsidR="0047469E" w:rsidRPr="00627773" w:rsidRDefault="0047469E" w:rsidP="00D740F8">
            <w:pPr>
              <w:rPr>
                <w:rFonts w:asciiTheme="minorHAnsi" w:hAnsiTheme="minorHAnsi"/>
                <w:bCs/>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0C50CD13" w14:textId="77777777" w:rsidR="0047469E" w:rsidRPr="00627773" w:rsidRDefault="0047469E" w:rsidP="00D740F8">
            <w:pPr>
              <w:rPr>
                <w:rFonts w:asciiTheme="minorHAnsi" w:hAnsiTheme="minorHAnsi"/>
                <w:bCs/>
              </w:rPr>
            </w:pPr>
          </w:p>
          <w:p w14:paraId="12D81292" w14:textId="77777777" w:rsidR="0047469E" w:rsidRPr="003737F1" w:rsidRDefault="0047469E" w:rsidP="00D740F8">
            <w:pPr>
              <w:rPr>
                <w:rFonts w:asciiTheme="minorHAnsi" w:hAnsiTheme="minorHAnsi"/>
              </w:rPr>
            </w:pPr>
          </w:p>
          <w:p w14:paraId="064D1527" w14:textId="77777777" w:rsidR="0047469E" w:rsidRPr="003737F1" w:rsidRDefault="0047469E" w:rsidP="00D740F8">
            <w:pPr>
              <w:rPr>
                <w:rFonts w:asciiTheme="minorHAnsi" w:hAnsiTheme="minorHAnsi"/>
              </w:rPr>
            </w:pPr>
          </w:p>
          <w:p w14:paraId="56312FCA" w14:textId="653710C9" w:rsidR="0047469E" w:rsidRPr="003737F1" w:rsidRDefault="00FB2581" w:rsidP="00D740F8">
            <w:pPr>
              <w:rPr>
                <w:rFonts w:asciiTheme="minorHAnsi" w:hAnsiTheme="minorHAnsi"/>
              </w:rPr>
            </w:pPr>
            <w:r>
              <w:rPr>
                <w:rFonts w:asciiTheme="minorHAnsi" w:hAnsiTheme="minorHAnsi"/>
              </w:rPr>
              <w:t xml:space="preserve">As above. </w:t>
            </w:r>
          </w:p>
          <w:p w14:paraId="3803422F" w14:textId="77777777" w:rsidR="0047469E" w:rsidRPr="003737F1" w:rsidRDefault="0047469E" w:rsidP="00D740F8">
            <w:pPr>
              <w:rPr>
                <w:rFonts w:asciiTheme="minorHAnsi" w:hAnsiTheme="minorHAnsi"/>
              </w:rPr>
            </w:pPr>
          </w:p>
          <w:p w14:paraId="700ECAD4" w14:textId="77777777" w:rsidR="0047469E" w:rsidRPr="003737F1" w:rsidRDefault="0047469E" w:rsidP="00D740F8">
            <w:pPr>
              <w:rPr>
                <w:rFonts w:asciiTheme="minorHAnsi" w:hAnsiTheme="minorHAnsi"/>
              </w:rPr>
            </w:pPr>
          </w:p>
          <w:p w14:paraId="02882B58" w14:textId="77777777" w:rsidR="0047469E" w:rsidRPr="003737F1" w:rsidRDefault="0047469E" w:rsidP="00D740F8">
            <w:pPr>
              <w:rPr>
                <w:rFonts w:asciiTheme="minorHAnsi" w:hAnsiTheme="minorHAnsi"/>
              </w:rPr>
            </w:pPr>
          </w:p>
          <w:p w14:paraId="3CF37A0E" w14:textId="77777777" w:rsidR="0047469E" w:rsidRPr="003737F1" w:rsidRDefault="0047469E" w:rsidP="00D740F8">
            <w:pPr>
              <w:rPr>
                <w:rFonts w:asciiTheme="minorHAnsi" w:hAnsiTheme="minorHAnsi"/>
              </w:rPr>
            </w:pPr>
          </w:p>
          <w:p w14:paraId="639E2F92" w14:textId="77777777" w:rsidR="0047469E" w:rsidRPr="003737F1" w:rsidRDefault="0047469E" w:rsidP="00D740F8">
            <w:pPr>
              <w:rPr>
                <w:rFonts w:asciiTheme="minorHAnsi" w:hAnsiTheme="minorHAnsi"/>
              </w:rPr>
            </w:pPr>
          </w:p>
          <w:p w14:paraId="4693E5A1" w14:textId="77777777" w:rsidR="0047469E" w:rsidRPr="003737F1" w:rsidRDefault="0047469E" w:rsidP="00D740F8">
            <w:pPr>
              <w:rPr>
                <w:rFonts w:asciiTheme="minorHAnsi" w:hAnsiTheme="minorHAnsi"/>
              </w:rPr>
            </w:pPr>
          </w:p>
        </w:tc>
      </w:tr>
    </w:tbl>
    <w:p w14:paraId="6BF06EDF" w14:textId="77777777" w:rsidR="0047469E" w:rsidRPr="003737F1" w:rsidRDefault="0047469E" w:rsidP="0047469E"/>
    <w:p w14:paraId="01DA5947" w14:textId="77777777" w:rsidR="0047469E" w:rsidRDefault="0047469E" w:rsidP="0047469E">
      <w:pPr>
        <w:rPr>
          <w:b/>
          <w:bCs/>
        </w:rPr>
      </w:pPr>
    </w:p>
    <w:p w14:paraId="22B4A5A2" w14:textId="77777777" w:rsidR="0047469E" w:rsidRPr="00E358E4" w:rsidRDefault="0047469E" w:rsidP="001D66F1">
      <w:pPr>
        <w:rPr>
          <w:rFonts w:ascii="Arial" w:hAnsi="Arial" w:cs="Arial"/>
          <w:color w:val="0070C0"/>
          <w:sz w:val="23"/>
          <w:szCs w:val="23"/>
          <w:u w:val="single"/>
        </w:rPr>
      </w:pPr>
    </w:p>
    <w:p w14:paraId="0D0EBA13" w14:textId="77777777" w:rsidR="00921645" w:rsidRPr="00E358E4" w:rsidRDefault="00921645" w:rsidP="001D66F1">
      <w:pPr>
        <w:rPr>
          <w:rFonts w:ascii="Arial" w:hAnsi="Arial" w:cs="Arial"/>
          <w:b/>
          <w:bCs/>
          <w:color w:val="000000" w:themeColor="text1"/>
          <w:sz w:val="23"/>
          <w:szCs w:val="23"/>
          <w:u w:val="single"/>
        </w:rPr>
      </w:pPr>
    </w:p>
    <w:p w14:paraId="23826B63" w14:textId="77777777" w:rsidR="00921645" w:rsidRPr="00E358E4" w:rsidRDefault="00921645" w:rsidP="001D66F1">
      <w:pPr>
        <w:rPr>
          <w:rFonts w:ascii="Arial" w:hAnsi="Arial" w:cs="Arial"/>
          <w:b/>
          <w:bCs/>
          <w:color w:val="000000" w:themeColor="text1"/>
          <w:sz w:val="23"/>
          <w:szCs w:val="23"/>
          <w:u w:val="single"/>
        </w:rPr>
      </w:pPr>
    </w:p>
    <w:p w14:paraId="0DD03B13" w14:textId="77777777" w:rsidR="00921645" w:rsidRPr="00E358E4" w:rsidRDefault="00921645" w:rsidP="001D66F1">
      <w:pPr>
        <w:rPr>
          <w:rFonts w:ascii="Arial" w:hAnsi="Arial" w:cs="Arial"/>
          <w:b/>
          <w:bCs/>
          <w:color w:val="000000" w:themeColor="text1"/>
          <w:sz w:val="23"/>
          <w:szCs w:val="23"/>
          <w:u w:val="single"/>
        </w:rPr>
      </w:pPr>
    </w:p>
    <w:p w14:paraId="57FB2562" w14:textId="77777777" w:rsidR="00921645" w:rsidRPr="00E358E4" w:rsidRDefault="00921645" w:rsidP="001D66F1">
      <w:pPr>
        <w:rPr>
          <w:rFonts w:ascii="Arial" w:hAnsi="Arial" w:cs="Arial"/>
          <w:b/>
          <w:bCs/>
          <w:color w:val="000000" w:themeColor="text1"/>
          <w:sz w:val="23"/>
          <w:szCs w:val="23"/>
          <w:u w:val="single"/>
        </w:rPr>
      </w:pPr>
    </w:p>
    <w:p w14:paraId="713657BE" w14:textId="77777777" w:rsidR="00072149" w:rsidRPr="00E358E4" w:rsidRDefault="00072149" w:rsidP="001D66F1">
      <w:pPr>
        <w:rPr>
          <w:rFonts w:ascii="Arial" w:hAnsi="Arial" w:cs="Arial"/>
          <w:b/>
          <w:bCs/>
          <w:color w:val="000000" w:themeColor="text1"/>
          <w:sz w:val="23"/>
          <w:szCs w:val="23"/>
          <w:u w:val="single"/>
        </w:rPr>
      </w:pPr>
    </w:p>
    <w:p w14:paraId="4F4E9285" w14:textId="77777777" w:rsidR="0043043D" w:rsidRPr="00E358E4" w:rsidRDefault="0043043D" w:rsidP="00F96D52">
      <w:pPr>
        <w:rPr>
          <w:rFonts w:ascii="Arial" w:hAnsi="Arial" w:cs="Arial"/>
          <w:b/>
          <w:bCs/>
          <w:color w:val="C00000"/>
          <w:sz w:val="23"/>
          <w:szCs w:val="23"/>
        </w:rPr>
      </w:pPr>
    </w:p>
    <w:p w14:paraId="1FAAFF12" w14:textId="77777777" w:rsidR="00D24EA8" w:rsidRPr="00E358E4" w:rsidRDefault="00D24EA8" w:rsidP="00F96D52">
      <w:pPr>
        <w:rPr>
          <w:rFonts w:ascii="Arial" w:hAnsi="Arial" w:cs="Arial"/>
          <w:sz w:val="23"/>
          <w:szCs w:val="23"/>
        </w:rPr>
      </w:pPr>
    </w:p>
    <w:p w14:paraId="14ECF486" w14:textId="77777777" w:rsidR="00D24EA8" w:rsidRPr="00E358E4" w:rsidRDefault="00D24EA8" w:rsidP="00F96D52">
      <w:pPr>
        <w:rPr>
          <w:rFonts w:ascii="Arial" w:hAnsi="Arial" w:cs="Arial"/>
          <w:sz w:val="23"/>
          <w:szCs w:val="23"/>
        </w:rPr>
      </w:pPr>
    </w:p>
    <w:p w14:paraId="4189E1C9" w14:textId="77777777" w:rsidR="00D24EA8" w:rsidRPr="00E358E4" w:rsidRDefault="00D24EA8" w:rsidP="00F96D52">
      <w:pPr>
        <w:rPr>
          <w:rFonts w:ascii="Arial" w:hAnsi="Arial" w:cs="Arial"/>
          <w:b/>
          <w:bCs/>
          <w:color w:val="C00000"/>
          <w:sz w:val="23"/>
          <w:szCs w:val="23"/>
        </w:rPr>
      </w:pPr>
    </w:p>
    <w:p w14:paraId="7859D0CC" w14:textId="55688397" w:rsidR="007944DD" w:rsidRPr="00E358E4" w:rsidRDefault="007944DD" w:rsidP="007944DD">
      <w:pPr>
        <w:rPr>
          <w:rFonts w:ascii="Arial" w:hAnsi="Arial" w:cs="Arial"/>
          <w:color w:val="C00000"/>
          <w:sz w:val="23"/>
          <w:szCs w:val="23"/>
        </w:rPr>
      </w:pPr>
    </w:p>
    <w:sectPr w:rsidR="007944DD" w:rsidRPr="00E358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1251BE"/>
    <w:multiLevelType w:val="hybridMultilevel"/>
    <w:tmpl w:val="0BC61680"/>
    <w:lvl w:ilvl="0" w:tplc="8BE2D1E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905598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4DD"/>
    <w:rsid w:val="00001EFA"/>
    <w:rsid w:val="00004D1E"/>
    <w:rsid w:val="000106FA"/>
    <w:rsid w:val="00010D6F"/>
    <w:rsid w:val="000114E0"/>
    <w:rsid w:val="000144F6"/>
    <w:rsid w:val="00020B32"/>
    <w:rsid w:val="00020CC4"/>
    <w:rsid w:val="00025036"/>
    <w:rsid w:val="00025524"/>
    <w:rsid w:val="00026923"/>
    <w:rsid w:val="00030FEB"/>
    <w:rsid w:val="0003287E"/>
    <w:rsid w:val="00033766"/>
    <w:rsid w:val="00035F59"/>
    <w:rsid w:val="0003627E"/>
    <w:rsid w:val="00041987"/>
    <w:rsid w:val="00042100"/>
    <w:rsid w:val="000434C8"/>
    <w:rsid w:val="0004411A"/>
    <w:rsid w:val="00044844"/>
    <w:rsid w:val="00047703"/>
    <w:rsid w:val="00050FDE"/>
    <w:rsid w:val="00054CB3"/>
    <w:rsid w:val="000573D3"/>
    <w:rsid w:val="00072149"/>
    <w:rsid w:val="000816E1"/>
    <w:rsid w:val="00082476"/>
    <w:rsid w:val="00083C4B"/>
    <w:rsid w:val="00083E8E"/>
    <w:rsid w:val="000923CB"/>
    <w:rsid w:val="000A1A3E"/>
    <w:rsid w:val="000A726C"/>
    <w:rsid w:val="000B324D"/>
    <w:rsid w:val="000B6A2A"/>
    <w:rsid w:val="000B7A47"/>
    <w:rsid w:val="000C1146"/>
    <w:rsid w:val="000C43DE"/>
    <w:rsid w:val="000D671B"/>
    <w:rsid w:val="000D7B41"/>
    <w:rsid w:val="000E0F9E"/>
    <w:rsid w:val="000E2EDD"/>
    <w:rsid w:val="000E7289"/>
    <w:rsid w:val="000F316D"/>
    <w:rsid w:val="000F5C25"/>
    <w:rsid w:val="001013B3"/>
    <w:rsid w:val="001042A6"/>
    <w:rsid w:val="00104525"/>
    <w:rsid w:val="001071C6"/>
    <w:rsid w:val="00114455"/>
    <w:rsid w:val="00115596"/>
    <w:rsid w:val="0011628D"/>
    <w:rsid w:val="00117A97"/>
    <w:rsid w:val="00117FA2"/>
    <w:rsid w:val="001212F2"/>
    <w:rsid w:val="0012133C"/>
    <w:rsid w:val="00123673"/>
    <w:rsid w:val="00125505"/>
    <w:rsid w:val="00130ED4"/>
    <w:rsid w:val="001326C9"/>
    <w:rsid w:val="00135FD9"/>
    <w:rsid w:val="00140AFB"/>
    <w:rsid w:val="00142E6A"/>
    <w:rsid w:val="001444BD"/>
    <w:rsid w:val="00147FD6"/>
    <w:rsid w:val="00154179"/>
    <w:rsid w:val="00154E0F"/>
    <w:rsid w:val="00155A74"/>
    <w:rsid w:val="0015716A"/>
    <w:rsid w:val="00166321"/>
    <w:rsid w:val="00166DEE"/>
    <w:rsid w:val="0017659E"/>
    <w:rsid w:val="00180BFE"/>
    <w:rsid w:val="00184B2E"/>
    <w:rsid w:val="001852D3"/>
    <w:rsid w:val="00186456"/>
    <w:rsid w:val="001A03AB"/>
    <w:rsid w:val="001A3A84"/>
    <w:rsid w:val="001B7F2A"/>
    <w:rsid w:val="001C074E"/>
    <w:rsid w:val="001C21EF"/>
    <w:rsid w:val="001C522F"/>
    <w:rsid w:val="001C6B59"/>
    <w:rsid w:val="001C6C79"/>
    <w:rsid w:val="001D0216"/>
    <w:rsid w:val="001D09FB"/>
    <w:rsid w:val="001D66F1"/>
    <w:rsid w:val="001E159B"/>
    <w:rsid w:val="001E1B37"/>
    <w:rsid w:val="001E2DBC"/>
    <w:rsid w:val="001E4E83"/>
    <w:rsid w:val="001F287C"/>
    <w:rsid w:val="001F57D9"/>
    <w:rsid w:val="001F6D30"/>
    <w:rsid w:val="001F74BB"/>
    <w:rsid w:val="002008FA"/>
    <w:rsid w:val="002036E1"/>
    <w:rsid w:val="00204E30"/>
    <w:rsid w:val="002102C4"/>
    <w:rsid w:val="002140E1"/>
    <w:rsid w:val="00215816"/>
    <w:rsid w:val="00215BE4"/>
    <w:rsid w:val="00224B39"/>
    <w:rsid w:val="0023269D"/>
    <w:rsid w:val="002400AF"/>
    <w:rsid w:val="00244520"/>
    <w:rsid w:val="002469A8"/>
    <w:rsid w:val="00246EF8"/>
    <w:rsid w:val="0024736E"/>
    <w:rsid w:val="00253622"/>
    <w:rsid w:val="00254399"/>
    <w:rsid w:val="00254CA4"/>
    <w:rsid w:val="00262B6F"/>
    <w:rsid w:val="002643E6"/>
    <w:rsid w:val="00270ED7"/>
    <w:rsid w:val="00271063"/>
    <w:rsid w:val="0027554A"/>
    <w:rsid w:val="00284B98"/>
    <w:rsid w:val="00287356"/>
    <w:rsid w:val="00287CC2"/>
    <w:rsid w:val="0029294C"/>
    <w:rsid w:val="002932FF"/>
    <w:rsid w:val="002956DC"/>
    <w:rsid w:val="00296B7C"/>
    <w:rsid w:val="002A2B62"/>
    <w:rsid w:val="002A6739"/>
    <w:rsid w:val="002B165D"/>
    <w:rsid w:val="002B1C35"/>
    <w:rsid w:val="002B6E88"/>
    <w:rsid w:val="002B6F24"/>
    <w:rsid w:val="002C2CA6"/>
    <w:rsid w:val="002C376C"/>
    <w:rsid w:val="002C458F"/>
    <w:rsid w:val="002C5515"/>
    <w:rsid w:val="002C7870"/>
    <w:rsid w:val="002D1FFA"/>
    <w:rsid w:val="002D5974"/>
    <w:rsid w:val="002E1021"/>
    <w:rsid w:val="002E7471"/>
    <w:rsid w:val="002F34F0"/>
    <w:rsid w:val="002F4D85"/>
    <w:rsid w:val="00301615"/>
    <w:rsid w:val="00304231"/>
    <w:rsid w:val="00306488"/>
    <w:rsid w:val="003159F2"/>
    <w:rsid w:val="00315EDF"/>
    <w:rsid w:val="003202FE"/>
    <w:rsid w:val="003213C7"/>
    <w:rsid w:val="00322487"/>
    <w:rsid w:val="00323E2B"/>
    <w:rsid w:val="00325C9C"/>
    <w:rsid w:val="00330A50"/>
    <w:rsid w:val="00332FE7"/>
    <w:rsid w:val="00335111"/>
    <w:rsid w:val="00337841"/>
    <w:rsid w:val="00341DE5"/>
    <w:rsid w:val="00342CC3"/>
    <w:rsid w:val="003467DC"/>
    <w:rsid w:val="00353869"/>
    <w:rsid w:val="0035483E"/>
    <w:rsid w:val="003561CE"/>
    <w:rsid w:val="00361E77"/>
    <w:rsid w:val="003622C7"/>
    <w:rsid w:val="00362F7F"/>
    <w:rsid w:val="003679DE"/>
    <w:rsid w:val="00376354"/>
    <w:rsid w:val="003839AE"/>
    <w:rsid w:val="00383A4B"/>
    <w:rsid w:val="003854CB"/>
    <w:rsid w:val="00386593"/>
    <w:rsid w:val="00386BC1"/>
    <w:rsid w:val="00387706"/>
    <w:rsid w:val="0039376A"/>
    <w:rsid w:val="003A0B2E"/>
    <w:rsid w:val="003A1168"/>
    <w:rsid w:val="003A4BF9"/>
    <w:rsid w:val="003A565D"/>
    <w:rsid w:val="003A5804"/>
    <w:rsid w:val="003B0F76"/>
    <w:rsid w:val="003B28E4"/>
    <w:rsid w:val="003B3DCF"/>
    <w:rsid w:val="003C0322"/>
    <w:rsid w:val="003C177D"/>
    <w:rsid w:val="003C17CB"/>
    <w:rsid w:val="003C341C"/>
    <w:rsid w:val="003C35A5"/>
    <w:rsid w:val="003C3B5E"/>
    <w:rsid w:val="003D23BF"/>
    <w:rsid w:val="003E5397"/>
    <w:rsid w:val="003E5A2E"/>
    <w:rsid w:val="003E5D31"/>
    <w:rsid w:val="003E6AA1"/>
    <w:rsid w:val="003F5D96"/>
    <w:rsid w:val="003F611E"/>
    <w:rsid w:val="00401E8F"/>
    <w:rsid w:val="004031FA"/>
    <w:rsid w:val="004078FB"/>
    <w:rsid w:val="00411597"/>
    <w:rsid w:val="00414C98"/>
    <w:rsid w:val="00421E2C"/>
    <w:rsid w:val="00422498"/>
    <w:rsid w:val="00423581"/>
    <w:rsid w:val="004246CE"/>
    <w:rsid w:val="004253E9"/>
    <w:rsid w:val="00425F4F"/>
    <w:rsid w:val="00426851"/>
    <w:rsid w:val="0042693B"/>
    <w:rsid w:val="0043043D"/>
    <w:rsid w:val="00431BE0"/>
    <w:rsid w:val="00433809"/>
    <w:rsid w:val="00434FA9"/>
    <w:rsid w:val="00435B63"/>
    <w:rsid w:val="00441B7C"/>
    <w:rsid w:val="00443399"/>
    <w:rsid w:val="00443A74"/>
    <w:rsid w:val="00446817"/>
    <w:rsid w:val="00450950"/>
    <w:rsid w:val="004516AA"/>
    <w:rsid w:val="00460136"/>
    <w:rsid w:val="00460CFB"/>
    <w:rsid w:val="00461623"/>
    <w:rsid w:val="00461F6D"/>
    <w:rsid w:val="0046735B"/>
    <w:rsid w:val="00472B68"/>
    <w:rsid w:val="0047370E"/>
    <w:rsid w:val="0047469E"/>
    <w:rsid w:val="004747E6"/>
    <w:rsid w:val="00476CA4"/>
    <w:rsid w:val="0048057E"/>
    <w:rsid w:val="00481DF9"/>
    <w:rsid w:val="00483675"/>
    <w:rsid w:val="00484196"/>
    <w:rsid w:val="004847D8"/>
    <w:rsid w:val="00485851"/>
    <w:rsid w:val="004858B4"/>
    <w:rsid w:val="00486B38"/>
    <w:rsid w:val="00490AA4"/>
    <w:rsid w:val="00494E73"/>
    <w:rsid w:val="00496F32"/>
    <w:rsid w:val="004A079B"/>
    <w:rsid w:val="004A305D"/>
    <w:rsid w:val="004B080D"/>
    <w:rsid w:val="004B09FC"/>
    <w:rsid w:val="004B16CA"/>
    <w:rsid w:val="004B1FB6"/>
    <w:rsid w:val="004B65BB"/>
    <w:rsid w:val="004B7460"/>
    <w:rsid w:val="004C432B"/>
    <w:rsid w:val="004E0DCD"/>
    <w:rsid w:val="004E2A68"/>
    <w:rsid w:val="004E746B"/>
    <w:rsid w:val="004F04D0"/>
    <w:rsid w:val="004F585B"/>
    <w:rsid w:val="0050470B"/>
    <w:rsid w:val="00507934"/>
    <w:rsid w:val="00512615"/>
    <w:rsid w:val="00512B89"/>
    <w:rsid w:val="0051696F"/>
    <w:rsid w:val="00517174"/>
    <w:rsid w:val="0053094D"/>
    <w:rsid w:val="00542669"/>
    <w:rsid w:val="00543568"/>
    <w:rsid w:val="005523E3"/>
    <w:rsid w:val="0055348F"/>
    <w:rsid w:val="0055399D"/>
    <w:rsid w:val="00563A5D"/>
    <w:rsid w:val="005676AB"/>
    <w:rsid w:val="00572F41"/>
    <w:rsid w:val="0057703A"/>
    <w:rsid w:val="00580323"/>
    <w:rsid w:val="00583C9D"/>
    <w:rsid w:val="0058415E"/>
    <w:rsid w:val="005A14A7"/>
    <w:rsid w:val="005A3BFA"/>
    <w:rsid w:val="005A5702"/>
    <w:rsid w:val="005A5795"/>
    <w:rsid w:val="005B04FE"/>
    <w:rsid w:val="005B0DBB"/>
    <w:rsid w:val="005B370F"/>
    <w:rsid w:val="005B4BB2"/>
    <w:rsid w:val="005C0FCE"/>
    <w:rsid w:val="005C5C6E"/>
    <w:rsid w:val="005D19E1"/>
    <w:rsid w:val="005D2635"/>
    <w:rsid w:val="005D5EE8"/>
    <w:rsid w:val="005E09E7"/>
    <w:rsid w:val="005E1DC6"/>
    <w:rsid w:val="005E2DC8"/>
    <w:rsid w:val="005E4F98"/>
    <w:rsid w:val="005E5893"/>
    <w:rsid w:val="005E7C6F"/>
    <w:rsid w:val="005F1EDF"/>
    <w:rsid w:val="005F2DA3"/>
    <w:rsid w:val="005F4946"/>
    <w:rsid w:val="005F603B"/>
    <w:rsid w:val="005F7490"/>
    <w:rsid w:val="006001F9"/>
    <w:rsid w:val="0060274E"/>
    <w:rsid w:val="006059F5"/>
    <w:rsid w:val="006076BE"/>
    <w:rsid w:val="006138A1"/>
    <w:rsid w:val="006154BB"/>
    <w:rsid w:val="00621432"/>
    <w:rsid w:val="0063005C"/>
    <w:rsid w:val="006309A6"/>
    <w:rsid w:val="00630ADD"/>
    <w:rsid w:val="00631339"/>
    <w:rsid w:val="00632ECD"/>
    <w:rsid w:val="006335A6"/>
    <w:rsid w:val="00642039"/>
    <w:rsid w:val="00652670"/>
    <w:rsid w:val="00653334"/>
    <w:rsid w:val="006536A2"/>
    <w:rsid w:val="00662662"/>
    <w:rsid w:val="00662722"/>
    <w:rsid w:val="0066492C"/>
    <w:rsid w:val="00667A0B"/>
    <w:rsid w:val="00674C9D"/>
    <w:rsid w:val="00680CC5"/>
    <w:rsid w:val="0068119B"/>
    <w:rsid w:val="006816BA"/>
    <w:rsid w:val="00682A99"/>
    <w:rsid w:val="00685590"/>
    <w:rsid w:val="006860C8"/>
    <w:rsid w:val="00686D2A"/>
    <w:rsid w:val="00687473"/>
    <w:rsid w:val="006910F2"/>
    <w:rsid w:val="0069575F"/>
    <w:rsid w:val="006960C1"/>
    <w:rsid w:val="006A0F57"/>
    <w:rsid w:val="006A176B"/>
    <w:rsid w:val="006A4606"/>
    <w:rsid w:val="006A6D0B"/>
    <w:rsid w:val="006A7667"/>
    <w:rsid w:val="006B3F02"/>
    <w:rsid w:val="006B6288"/>
    <w:rsid w:val="006C0F53"/>
    <w:rsid w:val="006C20E3"/>
    <w:rsid w:val="006C6198"/>
    <w:rsid w:val="006D4462"/>
    <w:rsid w:val="006D6013"/>
    <w:rsid w:val="006D6A66"/>
    <w:rsid w:val="006E0FB5"/>
    <w:rsid w:val="006E1A54"/>
    <w:rsid w:val="006E1DF0"/>
    <w:rsid w:val="006E7B66"/>
    <w:rsid w:val="006F1D4E"/>
    <w:rsid w:val="006F369A"/>
    <w:rsid w:val="006F39B7"/>
    <w:rsid w:val="006F55B5"/>
    <w:rsid w:val="006F576C"/>
    <w:rsid w:val="0070049F"/>
    <w:rsid w:val="007033F7"/>
    <w:rsid w:val="00704DD7"/>
    <w:rsid w:val="007101CD"/>
    <w:rsid w:val="00711121"/>
    <w:rsid w:val="007111E9"/>
    <w:rsid w:val="007116E0"/>
    <w:rsid w:val="00713947"/>
    <w:rsid w:val="007176D3"/>
    <w:rsid w:val="00721771"/>
    <w:rsid w:val="00723423"/>
    <w:rsid w:val="007326D1"/>
    <w:rsid w:val="00734E93"/>
    <w:rsid w:val="007364B5"/>
    <w:rsid w:val="00740216"/>
    <w:rsid w:val="007459C0"/>
    <w:rsid w:val="00756C16"/>
    <w:rsid w:val="00765E09"/>
    <w:rsid w:val="00766F87"/>
    <w:rsid w:val="00772D40"/>
    <w:rsid w:val="00776176"/>
    <w:rsid w:val="00780683"/>
    <w:rsid w:val="0078424D"/>
    <w:rsid w:val="00786588"/>
    <w:rsid w:val="00790833"/>
    <w:rsid w:val="00793B29"/>
    <w:rsid w:val="007944DD"/>
    <w:rsid w:val="007A1B88"/>
    <w:rsid w:val="007A1FDD"/>
    <w:rsid w:val="007B3FF4"/>
    <w:rsid w:val="007B7B26"/>
    <w:rsid w:val="007B7FF9"/>
    <w:rsid w:val="007C28D2"/>
    <w:rsid w:val="007C70A1"/>
    <w:rsid w:val="007C7CCB"/>
    <w:rsid w:val="007D0D3E"/>
    <w:rsid w:val="007D426D"/>
    <w:rsid w:val="007D45A6"/>
    <w:rsid w:val="007E40D5"/>
    <w:rsid w:val="007E53A6"/>
    <w:rsid w:val="007F31C8"/>
    <w:rsid w:val="007F4963"/>
    <w:rsid w:val="007F5165"/>
    <w:rsid w:val="007F713C"/>
    <w:rsid w:val="00801D37"/>
    <w:rsid w:val="008065CD"/>
    <w:rsid w:val="00810C80"/>
    <w:rsid w:val="008179B3"/>
    <w:rsid w:val="0082069D"/>
    <w:rsid w:val="00821125"/>
    <w:rsid w:val="00826986"/>
    <w:rsid w:val="00830FAB"/>
    <w:rsid w:val="00840174"/>
    <w:rsid w:val="00842423"/>
    <w:rsid w:val="00843689"/>
    <w:rsid w:val="00850F4F"/>
    <w:rsid w:val="00852A35"/>
    <w:rsid w:val="00853027"/>
    <w:rsid w:val="00853CD0"/>
    <w:rsid w:val="0085453F"/>
    <w:rsid w:val="00855156"/>
    <w:rsid w:val="00856830"/>
    <w:rsid w:val="00856FAA"/>
    <w:rsid w:val="00857BE5"/>
    <w:rsid w:val="00861565"/>
    <w:rsid w:val="0086272C"/>
    <w:rsid w:val="00871F61"/>
    <w:rsid w:val="008769BD"/>
    <w:rsid w:val="008776C1"/>
    <w:rsid w:val="00883371"/>
    <w:rsid w:val="00883F8D"/>
    <w:rsid w:val="00884A6E"/>
    <w:rsid w:val="00886729"/>
    <w:rsid w:val="00891F1A"/>
    <w:rsid w:val="00895DB1"/>
    <w:rsid w:val="008A06C0"/>
    <w:rsid w:val="008A0F2C"/>
    <w:rsid w:val="008A1EBB"/>
    <w:rsid w:val="008A2A10"/>
    <w:rsid w:val="008A677B"/>
    <w:rsid w:val="008C4708"/>
    <w:rsid w:val="008C5C7F"/>
    <w:rsid w:val="008C60F0"/>
    <w:rsid w:val="008C7209"/>
    <w:rsid w:val="008D0073"/>
    <w:rsid w:val="008D346F"/>
    <w:rsid w:val="008D41CC"/>
    <w:rsid w:val="008E4E34"/>
    <w:rsid w:val="008E5E40"/>
    <w:rsid w:val="008F05D9"/>
    <w:rsid w:val="008F12A9"/>
    <w:rsid w:val="00904083"/>
    <w:rsid w:val="009074FD"/>
    <w:rsid w:val="0091544B"/>
    <w:rsid w:val="00921645"/>
    <w:rsid w:val="0092333D"/>
    <w:rsid w:val="009252CC"/>
    <w:rsid w:val="00927726"/>
    <w:rsid w:val="00935FE4"/>
    <w:rsid w:val="0094007A"/>
    <w:rsid w:val="0094033B"/>
    <w:rsid w:val="0094139A"/>
    <w:rsid w:val="00943ED4"/>
    <w:rsid w:val="00944F79"/>
    <w:rsid w:val="0094539B"/>
    <w:rsid w:val="00947FEA"/>
    <w:rsid w:val="00951DD8"/>
    <w:rsid w:val="00952580"/>
    <w:rsid w:val="00955963"/>
    <w:rsid w:val="009562BC"/>
    <w:rsid w:val="0095677A"/>
    <w:rsid w:val="00957362"/>
    <w:rsid w:val="00957836"/>
    <w:rsid w:val="00966EA4"/>
    <w:rsid w:val="00966FD4"/>
    <w:rsid w:val="00971F29"/>
    <w:rsid w:val="00977783"/>
    <w:rsid w:val="009814A9"/>
    <w:rsid w:val="00987F7B"/>
    <w:rsid w:val="00994632"/>
    <w:rsid w:val="0099486D"/>
    <w:rsid w:val="009952EC"/>
    <w:rsid w:val="009A0A96"/>
    <w:rsid w:val="009A0CE4"/>
    <w:rsid w:val="009A22FE"/>
    <w:rsid w:val="009A23F8"/>
    <w:rsid w:val="009A51C8"/>
    <w:rsid w:val="009A75D2"/>
    <w:rsid w:val="009B020A"/>
    <w:rsid w:val="009B27BB"/>
    <w:rsid w:val="009B2EC3"/>
    <w:rsid w:val="009B763E"/>
    <w:rsid w:val="009C1306"/>
    <w:rsid w:val="009C2C00"/>
    <w:rsid w:val="009C6803"/>
    <w:rsid w:val="009C6D79"/>
    <w:rsid w:val="009C7555"/>
    <w:rsid w:val="009D1A56"/>
    <w:rsid w:val="009D4788"/>
    <w:rsid w:val="009D60E9"/>
    <w:rsid w:val="009D76ED"/>
    <w:rsid w:val="009D7D3F"/>
    <w:rsid w:val="009E0786"/>
    <w:rsid w:val="009E2BDA"/>
    <w:rsid w:val="00A020E2"/>
    <w:rsid w:val="00A03C41"/>
    <w:rsid w:val="00A0760C"/>
    <w:rsid w:val="00A11620"/>
    <w:rsid w:val="00A155E9"/>
    <w:rsid w:val="00A20EFF"/>
    <w:rsid w:val="00A210C8"/>
    <w:rsid w:val="00A22996"/>
    <w:rsid w:val="00A2571C"/>
    <w:rsid w:val="00A3339C"/>
    <w:rsid w:val="00A37F93"/>
    <w:rsid w:val="00A40166"/>
    <w:rsid w:val="00A41D7D"/>
    <w:rsid w:val="00A45934"/>
    <w:rsid w:val="00A45AB8"/>
    <w:rsid w:val="00A4685B"/>
    <w:rsid w:val="00A51F41"/>
    <w:rsid w:val="00A52273"/>
    <w:rsid w:val="00A66BE6"/>
    <w:rsid w:val="00A707F1"/>
    <w:rsid w:val="00A74ED9"/>
    <w:rsid w:val="00A74FDA"/>
    <w:rsid w:val="00A757B3"/>
    <w:rsid w:val="00A75805"/>
    <w:rsid w:val="00A82CEC"/>
    <w:rsid w:val="00A857A4"/>
    <w:rsid w:val="00A8615B"/>
    <w:rsid w:val="00A91450"/>
    <w:rsid w:val="00A94C44"/>
    <w:rsid w:val="00A971A3"/>
    <w:rsid w:val="00AA0375"/>
    <w:rsid w:val="00AB55F9"/>
    <w:rsid w:val="00AD2BFE"/>
    <w:rsid w:val="00AE0D89"/>
    <w:rsid w:val="00AE407B"/>
    <w:rsid w:val="00AE4505"/>
    <w:rsid w:val="00AE48D4"/>
    <w:rsid w:val="00AF1762"/>
    <w:rsid w:val="00AF1BED"/>
    <w:rsid w:val="00AF466E"/>
    <w:rsid w:val="00AF6C5A"/>
    <w:rsid w:val="00AF6DA5"/>
    <w:rsid w:val="00B1255B"/>
    <w:rsid w:val="00B14142"/>
    <w:rsid w:val="00B16AAA"/>
    <w:rsid w:val="00B23EC0"/>
    <w:rsid w:val="00B32EA5"/>
    <w:rsid w:val="00B354D7"/>
    <w:rsid w:val="00B3557D"/>
    <w:rsid w:val="00B35AD2"/>
    <w:rsid w:val="00B37E52"/>
    <w:rsid w:val="00B403EA"/>
    <w:rsid w:val="00B416EF"/>
    <w:rsid w:val="00B425CE"/>
    <w:rsid w:val="00B44116"/>
    <w:rsid w:val="00B50207"/>
    <w:rsid w:val="00B66763"/>
    <w:rsid w:val="00B7212B"/>
    <w:rsid w:val="00B77C19"/>
    <w:rsid w:val="00B81E6E"/>
    <w:rsid w:val="00B83879"/>
    <w:rsid w:val="00B84361"/>
    <w:rsid w:val="00B84966"/>
    <w:rsid w:val="00B915C3"/>
    <w:rsid w:val="00B971DA"/>
    <w:rsid w:val="00BA22C8"/>
    <w:rsid w:val="00BB0142"/>
    <w:rsid w:val="00BB5B3A"/>
    <w:rsid w:val="00BB6178"/>
    <w:rsid w:val="00BB6ADE"/>
    <w:rsid w:val="00BC1FC9"/>
    <w:rsid w:val="00BC1FEF"/>
    <w:rsid w:val="00BC32A1"/>
    <w:rsid w:val="00BC3BEA"/>
    <w:rsid w:val="00BD2135"/>
    <w:rsid w:val="00BD3B15"/>
    <w:rsid w:val="00BD6E77"/>
    <w:rsid w:val="00BD7BBA"/>
    <w:rsid w:val="00BE009C"/>
    <w:rsid w:val="00BE1C82"/>
    <w:rsid w:val="00BE2268"/>
    <w:rsid w:val="00BE4E63"/>
    <w:rsid w:val="00BE6F97"/>
    <w:rsid w:val="00BE72C8"/>
    <w:rsid w:val="00BF243D"/>
    <w:rsid w:val="00BF2D49"/>
    <w:rsid w:val="00BF4732"/>
    <w:rsid w:val="00BF67BB"/>
    <w:rsid w:val="00C0667A"/>
    <w:rsid w:val="00C10465"/>
    <w:rsid w:val="00C10C67"/>
    <w:rsid w:val="00C1176D"/>
    <w:rsid w:val="00C17753"/>
    <w:rsid w:val="00C20EA3"/>
    <w:rsid w:val="00C22D02"/>
    <w:rsid w:val="00C24023"/>
    <w:rsid w:val="00C31488"/>
    <w:rsid w:val="00C36128"/>
    <w:rsid w:val="00C40ED7"/>
    <w:rsid w:val="00C41B37"/>
    <w:rsid w:val="00C42FFF"/>
    <w:rsid w:val="00C47E47"/>
    <w:rsid w:val="00C511CC"/>
    <w:rsid w:val="00C52E7B"/>
    <w:rsid w:val="00C64CB5"/>
    <w:rsid w:val="00C6700A"/>
    <w:rsid w:val="00C754CC"/>
    <w:rsid w:val="00C76A50"/>
    <w:rsid w:val="00C80F8D"/>
    <w:rsid w:val="00C81367"/>
    <w:rsid w:val="00C81E84"/>
    <w:rsid w:val="00C93FE3"/>
    <w:rsid w:val="00C94B34"/>
    <w:rsid w:val="00C96662"/>
    <w:rsid w:val="00C97504"/>
    <w:rsid w:val="00C97B08"/>
    <w:rsid w:val="00CA0A81"/>
    <w:rsid w:val="00CA0D18"/>
    <w:rsid w:val="00CA1880"/>
    <w:rsid w:val="00CA3C83"/>
    <w:rsid w:val="00CA6872"/>
    <w:rsid w:val="00CA7047"/>
    <w:rsid w:val="00CA7A92"/>
    <w:rsid w:val="00CB56D2"/>
    <w:rsid w:val="00CB7DED"/>
    <w:rsid w:val="00CB7E86"/>
    <w:rsid w:val="00CC081D"/>
    <w:rsid w:val="00CC312F"/>
    <w:rsid w:val="00CC45EA"/>
    <w:rsid w:val="00CC4F34"/>
    <w:rsid w:val="00CC5405"/>
    <w:rsid w:val="00CD0AB0"/>
    <w:rsid w:val="00CD1558"/>
    <w:rsid w:val="00CD6962"/>
    <w:rsid w:val="00CE0C16"/>
    <w:rsid w:val="00CE18D1"/>
    <w:rsid w:val="00CE5739"/>
    <w:rsid w:val="00CE5E96"/>
    <w:rsid w:val="00CF311C"/>
    <w:rsid w:val="00CF34D9"/>
    <w:rsid w:val="00CF4AB9"/>
    <w:rsid w:val="00D107E0"/>
    <w:rsid w:val="00D10D28"/>
    <w:rsid w:val="00D14BCF"/>
    <w:rsid w:val="00D16BE3"/>
    <w:rsid w:val="00D172C9"/>
    <w:rsid w:val="00D17300"/>
    <w:rsid w:val="00D20260"/>
    <w:rsid w:val="00D21099"/>
    <w:rsid w:val="00D23120"/>
    <w:rsid w:val="00D24EA8"/>
    <w:rsid w:val="00D36FBF"/>
    <w:rsid w:val="00D40BAD"/>
    <w:rsid w:val="00D42370"/>
    <w:rsid w:val="00D47386"/>
    <w:rsid w:val="00D50575"/>
    <w:rsid w:val="00D52E44"/>
    <w:rsid w:val="00D52F1E"/>
    <w:rsid w:val="00D54771"/>
    <w:rsid w:val="00D547F1"/>
    <w:rsid w:val="00D552EE"/>
    <w:rsid w:val="00D5738B"/>
    <w:rsid w:val="00D5751B"/>
    <w:rsid w:val="00D611E2"/>
    <w:rsid w:val="00D733F9"/>
    <w:rsid w:val="00D73988"/>
    <w:rsid w:val="00D741B1"/>
    <w:rsid w:val="00D74AF0"/>
    <w:rsid w:val="00D77FF7"/>
    <w:rsid w:val="00D80612"/>
    <w:rsid w:val="00D843EB"/>
    <w:rsid w:val="00D855FB"/>
    <w:rsid w:val="00D866B3"/>
    <w:rsid w:val="00D91D8A"/>
    <w:rsid w:val="00D92CCD"/>
    <w:rsid w:val="00DA1326"/>
    <w:rsid w:val="00DA16A9"/>
    <w:rsid w:val="00DA2A41"/>
    <w:rsid w:val="00DB1353"/>
    <w:rsid w:val="00DB5919"/>
    <w:rsid w:val="00DB6F0C"/>
    <w:rsid w:val="00DC17BD"/>
    <w:rsid w:val="00DC2A84"/>
    <w:rsid w:val="00DC4E76"/>
    <w:rsid w:val="00DD1410"/>
    <w:rsid w:val="00DD3E6B"/>
    <w:rsid w:val="00DD692D"/>
    <w:rsid w:val="00DE7140"/>
    <w:rsid w:val="00DE7997"/>
    <w:rsid w:val="00DF0C89"/>
    <w:rsid w:val="00DF3C40"/>
    <w:rsid w:val="00DF637A"/>
    <w:rsid w:val="00DF70B1"/>
    <w:rsid w:val="00DF751A"/>
    <w:rsid w:val="00DF771F"/>
    <w:rsid w:val="00E036DE"/>
    <w:rsid w:val="00E038FD"/>
    <w:rsid w:val="00E03E96"/>
    <w:rsid w:val="00E0679D"/>
    <w:rsid w:val="00E15DCC"/>
    <w:rsid w:val="00E20A7A"/>
    <w:rsid w:val="00E2575D"/>
    <w:rsid w:val="00E358E4"/>
    <w:rsid w:val="00E36843"/>
    <w:rsid w:val="00E42D4F"/>
    <w:rsid w:val="00E43385"/>
    <w:rsid w:val="00E441EA"/>
    <w:rsid w:val="00E51356"/>
    <w:rsid w:val="00E53870"/>
    <w:rsid w:val="00E63727"/>
    <w:rsid w:val="00E65DFA"/>
    <w:rsid w:val="00E66FF5"/>
    <w:rsid w:val="00E67BFF"/>
    <w:rsid w:val="00E83E8B"/>
    <w:rsid w:val="00E87533"/>
    <w:rsid w:val="00E878CC"/>
    <w:rsid w:val="00E90E99"/>
    <w:rsid w:val="00E94C3A"/>
    <w:rsid w:val="00E96388"/>
    <w:rsid w:val="00E96D96"/>
    <w:rsid w:val="00EA5699"/>
    <w:rsid w:val="00EA6C32"/>
    <w:rsid w:val="00EA755E"/>
    <w:rsid w:val="00EB093C"/>
    <w:rsid w:val="00EC2FEF"/>
    <w:rsid w:val="00EC3669"/>
    <w:rsid w:val="00EC46E2"/>
    <w:rsid w:val="00EC7008"/>
    <w:rsid w:val="00ED6686"/>
    <w:rsid w:val="00EE18F0"/>
    <w:rsid w:val="00EE1C7B"/>
    <w:rsid w:val="00EE312F"/>
    <w:rsid w:val="00EE450C"/>
    <w:rsid w:val="00EE5656"/>
    <w:rsid w:val="00EE7294"/>
    <w:rsid w:val="00EF09F7"/>
    <w:rsid w:val="00F00178"/>
    <w:rsid w:val="00F01988"/>
    <w:rsid w:val="00F03BCD"/>
    <w:rsid w:val="00F1262C"/>
    <w:rsid w:val="00F17F9A"/>
    <w:rsid w:val="00F22068"/>
    <w:rsid w:val="00F228D6"/>
    <w:rsid w:val="00F365FB"/>
    <w:rsid w:val="00F37ACE"/>
    <w:rsid w:val="00F4041F"/>
    <w:rsid w:val="00F41B6A"/>
    <w:rsid w:val="00F449D5"/>
    <w:rsid w:val="00F4749A"/>
    <w:rsid w:val="00F548D8"/>
    <w:rsid w:val="00F700E1"/>
    <w:rsid w:val="00F72084"/>
    <w:rsid w:val="00F74A45"/>
    <w:rsid w:val="00F75A41"/>
    <w:rsid w:val="00F80FF5"/>
    <w:rsid w:val="00F83414"/>
    <w:rsid w:val="00F8517B"/>
    <w:rsid w:val="00F86783"/>
    <w:rsid w:val="00F87A01"/>
    <w:rsid w:val="00F87A21"/>
    <w:rsid w:val="00F903A3"/>
    <w:rsid w:val="00F96D52"/>
    <w:rsid w:val="00FA2390"/>
    <w:rsid w:val="00FA707B"/>
    <w:rsid w:val="00FA715C"/>
    <w:rsid w:val="00FA7DFE"/>
    <w:rsid w:val="00FB0119"/>
    <w:rsid w:val="00FB1BB4"/>
    <w:rsid w:val="00FB2581"/>
    <w:rsid w:val="00FB4C30"/>
    <w:rsid w:val="00FB7844"/>
    <w:rsid w:val="00FB7BA6"/>
    <w:rsid w:val="00FC1C93"/>
    <w:rsid w:val="00FC46B8"/>
    <w:rsid w:val="00FC4ACA"/>
    <w:rsid w:val="00FD0ED4"/>
    <w:rsid w:val="00FD1E6E"/>
    <w:rsid w:val="00FE0139"/>
    <w:rsid w:val="00FE2019"/>
    <w:rsid w:val="00FE2294"/>
    <w:rsid w:val="00FE3E7C"/>
    <w:rsid w:val="00FE5ABF"/>
    <w:rsid w:val="00FF1701"/>
    <w:rsid w:val="00FF55EC"/>
    <w:rsid w:val="00FF68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64DC4"/>
  <w15:chartTrackingRefBased/>
  <w15:docId w15:val="{0AA255F4-1C06-436E-81FC-2B49A8A79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6A50"/>
    <w:pPr>
      <w:keepNext/>
      <w:keepLines/>
      <w:spacing w:before="240" w:after="0"/>
      <w:outlineLvl w:val="0"/>
    </w:pPr>
    <w:rPr>
      <w:rFonts w:asciiTheme="majorHAnsi" w:eastAsiaTheme="majorEastAsia" w:hAnsiTheme="majorHAnsi" w:cstheme="majorBidi"/>
      <w:color w:val="2F5496" w:themeColor="accent1" w:themeShade="BF"/>
      <w:kern w:val="0"/>
      <w:sz w:val="32"/>
      <w:szCs w:val="32"/>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6A50"/>
    <w:rPr>
      <w:rFonts w:asciiTheme="majorHAnsi" w:eastAsiaTheme="majorEastAsia" w:hAnsiTheme="majorHAnsi" w:cstheme="majorBidi"/>
      <w:color w:val="2F5496" w:themeColor="accent1" w:themeShade="BF"/>
      <w:kern w:val="0"/>
      <w:sz w:val="32"/>
      <w:szCs w:val="32"/>
      <w:lang w:eastAsia="en-GB"/>
      <w14:ligatures w14:val="none"/>
    </w:rPr>
  </w:style>
  <w:style w:type="paragraph" w:styleId="Bibliography">
    <w:name w:val="Bibliography"/>
    <w:basedOn w:val="Normal"/>
    <w:next w:val="Normal"/>
    <w:uiPriority w:val="37"/>
    <w:unhideWhenUsed/>
    <w:rsid w:val="00C76A50"/>
  </w:style>
  <w:style w:type="character" w:styleId="Hyperlink">
    <w:name w:val="Hyperlink"/>
    <w:basedOn w:val="DefaultParagraphFont"/>
    <w:uiPriority w:val="99"/>
    <w:unhideWhenUsed/>
    <w:rsid w:val="0094033B"/>
    <w:rPr>
      <w:color w:val="0563C1" w:themeColor="hyperlink"/>
      <w:u w:val="single"/>
    </w:rPr>
  </w:style>
  <w:style w:type="character" w:styleId="UnresolvedMention">
    <w:name w:val="Unresolved Mention"/>
    <w:basedOn w:val="DefaultParagraphFont"/>
    <w:uiPriority w:val="99"/>
    <w:semiHidden/>
    <w:unhideWhenUsed/>
    <w:rsid w:val="0094033B"/>
    <w:rPr>
      <w:color w:val="605E5C"/>
      <w:shd w:val="clear" w:color="auto" w:fill="E1DFDD"/>
    </w:rPr>
  </w:style>
  <w:style w:type="paragraph" w:styleId="ListParagraph">
    <w:name w:val="List Paragraph"/>
    <w:basedOn w:val="Normal"/>
    <w:uiPriority w:val="34"/>
    <w:qFormat/>
    <w:rsid w:val="00904083"/>
    <w:pPr>
      <w:ind w:left="720"/>
      <w:contextualSpacing/>
    </w:pPr>
  </w:style>
  <w:style w:type="paragraph" w:styleId="NoSpacing">
    <w:name w:val="No Spacing"/>
    <w:link w:val="NoSpacingChar"/>
    <w:uiPriority w:val="1"/>
    <w:qFormat/>
    <w:rsid w:val="006D6A66"/>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6D6A66"/>
    <w:rPr>
      <w:rFonts w:eastAsiaTheme="minorEastAsia"/>
      <w:kern w:val="0"/>
      <w:lang w:eastAsia="en-GB"/>
      <w14:ligatures w14:val="none"/>
    </w:rPr>
  </w:style>
  <w:style w:type="table" w:styleId="TableGrid">
    <w:name w:val="Table Grid"/>
    <w:basedOn w:val="TableNormal"/>
    <w:uiPriority w:val="39"/>
    <w:rsid w:val="0047469E"/>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706623">
      <w:bodyDiv w:val="1"/>
      <w:marLeft w:val="0"/>
      <w:marRight w:val="0"/>
      <w:marTop w:val="0"/>
      <w:marBottom w:val="0"/>
      <w:divBdr>
        <w:top w:val="none" w:sz="0" w:space="0" w:color="auto"/>
        <w:left w:val="none" w:sz="0" w:space="0" w:color="auto"/>
        <w:bottom w:val="none" w:sz="0" w:space="0" w:color="auto"/>
        <w:right w:val="none" w:sz="0" w:space="0" w:color="auto"/>
      </w:divBdr>
    </w:div>
    <w:div w:id="138500428">
      <w:bodyDiv w:val="1"/>
      <w:marLeft w:val="0"/>
      <w:marRight w:val="0"/>
      <w:marTop w:val="0"/>
      <w:marBottom w:val="0"/>
      <w:divBdr>
        <w:top w:val="none" w:sz="0" w:space="0" w:color="auto"/>
        <w:left w:val="none" w:sz="0" w:space="0" w:color="auto"/>
        <w:bottom w:val="none" w:sz="0" w:space="0" w:color="auto"/>
        <w:right w:val="none" w:sz="0" w:space="0" w:color="auto"/>
      </w:divBdr>
    </w:div>
    <w:div w:id="179659580">
      <w:bodyDiv w:val="1"/>
      <w:marLeft w:val="0"/>
      <w:marRight w:val="0"/>
      <w:marTop w:val="0"/>
      <w:marBottom w:val="0"/>
      <w:divBdr>
        <w:top w:val="none" w:sz="0" w:space="0" w:color="auto"/>
        <w:left w:val="none" w:sz="0" w:space="0" w:color="auto"/>
        <w:bottom w:val="none" w:sz="0" w:space="0" w:color="auto"/>
        <w:right w:val="none" w:sz="0" w:space="0" w:color="auto"/>
      </w:divBdr>
    </w:div>
    <w:div w:id="187833300">
      <w:bodyDiv w:val="1"/>
      <w:marLeft w:val="0"/>
      <w:marRight w:val="0"/>
      <w:marTop w:val="0"/>
      <w:marBottom w:val="0"/>
      <w:divBdr>
        <w:top w:val="none" w:sz="0" w:space="0" w:color="auto"/>
        <w:left w:val="none" w:sz="0" w:space="0" w:color="auto"/>
        <w:bottom w:val="none" w:sz="0" w:space="0" w:color="auto"/>
        <w:right w:val="none" w:sz="0" w:space="0" w:color="auto"/>
      </w:divBdr>
    </w:div>
    <w:div w:id="191503287">
      <w:bodyDiv w:val="1"/>
      <w:marLeft w:val="0"/>
      <w:marRight w:val="0"/>
      <w:marTop w:val="0"/>
      <w:marBottom w:val="0"/>
      <w:divBdr>
        <w:top w:val="none" w:sz="0" w:space="0" w:color="auto"/>
        <w:left w:val="none" w:sz="0" w:space="0" w:color="auto"/>
        <w:bottom w:val="none" w:sz="0" w:space="0" w:color="auto"/>
        <w:right w:val="none" w:sz="0" w:space="0" w:color="auto"/>
      </w:divBdr>
    </w:div>
    <w:div w:id="260723739">
      <w:bodyDiv w:val="1"/>
      <w:marLeft w:val="0"/>
      <w:marRight w:val="0"/>
      <w:marTop w:val="0"/>
      <w:marBottom w:val="0"/>
      <w:divBdr>
        <w:top w:val="none" w:sz="0" w:space="0" w:color="auto"/>
        <w:left w:val="none" w:sz="0" w:space="0" w:color="auto"/>
        <w:bottom w:val="none" w:sz="0" w:space="0" w:color="auto"/>
        <w:right w:val="none" w:sz="0" w:space="0" w:color="auto"/>
      </w:divBdr>
    </w:div>
    <w:div w:id="368189697">
      <w:bodyDiv w:val="1"/>
      <w:marLeft w:val="0"/>
      <w:marRight w:val="0"/>
      <w:marTop w:val="0"/>
      <w:marBottom w:val="0"/>
      <w:divBdr>
        <w:top w:val="none" w:sz="0" w:space="0" w:color="auto"/>
        <w:left w:val="none" w:sz="0" w:space="0" w:color="auto"/>
        <w:bottom w:val="none" w:sz="0" w:space="0" w:color="auto"/>
        <w:right w:val="none" w:sz="0" w:space="0" w:color="auto"/>
      </w:divBdr>
    </w:div>
    <w:div w:id="387339812">
      <w:bodyDiv w:val="1"/>
      <w:marLeft w:val="0"/>
      <w:marRight w:val="0"/>
      <w:marTop w:val="0"/>
      <w:marBottom w:val="0"/>
      <w:divBdr>
        <w:top w:val="none" w:sz="0" w:space="0" w:color="auto"/>
        <w:left w:val="none" w:sz="0" w:space="0" w:color="auto"/>
        <w:bottom w:val="none" w:sz="0" w:space="0" w:color="auto"/>
        <w:right w:val="none" w:sz="0" w:space="0" w:color="auto"/>
      </w:divBdr>
    </w:div>
    <w:div w:id="433288599">
      <w:bodyDiv w:val="1"/>
      <w:marLeft w:val="0"/>
      <w:marRight w:val="0"/>
      <w:marTop w:val="0"/>
      <w:marBottom w:val="0"/>
      <w:divBdr>
        <w:top w:val="none" w:sz="0" w:space="0" w:color="auto"/>
        <w:left w:val="none" w:sz="0" w:space="0" w:color="auto"/>
        <w:bottom w:val="none" w:sz="0" w:space="0" w:color="auto"/>
        <w:right w:val="none" w:sz="0" w:space="0" w:color="auto"/>
      </w:divBdr>
    </w:div>
    <w:div w:id="542710927">
      <w:bodyDiv w:val="1"/>
      <w:marLeft w:val="0"/>
      <w:marRight w:val="0"/>
      <w:marTop w:val="0"/>
      <w:marBottom w:val="0"/>
      <w:divBdr>
        <w:top w:val="none" w:sz="0" w:space="0" w:color="auto"/>
        <w:left w:val="none" w:sz="0" w:space="0" w:color="auto"/>
        <w:bottom w:val="none" w:sz="0" w:space="0" w:color="auto"/>
        <w:right w:val="none" w:sz="0" w:space="0" w:color="auto"/>
      </w:divBdr>
    </w:div>
    <w:div w:id="601689058">
      <w:bodyDiv w:val="1"/>
      <w:marLeft w:val="0"/>
      <w:marRight w:val="0"/>
      <w:marTop w:val="0"/>
      <w:marBottom w:val="0"/>
      <w:divBdr>
        <w:top w:val="none" w:sz="0" w:space="0" w:color="auto"/>
        <w:left w:val="none" w:sz="0" w:space="0" w:color="auto"/>
        <w:bottom w:val="none" w:sz="0" w:space="0" w:color="auto"/>
        <w:right w:val="none" w:sz="0" w:space="0" w:color="auto"/>
      </w:divBdr>
    </w:div>
    <w:div w:id="638344401">
      <w:bodyDiv w:val="1"/>
      <w:marLeft w:val="0"/>
      <w:marRight w:val="0"/>
      <w:marTop w:val="0"/>
      <w:marBottom w:val="0"/>
      <w:divBdr>
        <w:top w:val="none" w:sz="0" w:space="0" w:color="auto"/>
        <w:left w:val="none" w:sz="0" w:space="0" w:color="auto"/>
        <w:bottom w:val="none" w:sz="0" w:space="0" w:color="auto"/>
        <w:right w:val="none" w:sz="0" w:space="0" w:color="auto"/>
      </w:divBdr>
    </w:div>
    <w:div w:id="671565168">
      <w:bodyDiv w:val="1"/>
      <w:marLeft w:val="0"/>
      <w:marRight w:val="0"/>
      <w:marTop w:val="0"/>
      <w:marBottom w:val="0"/>
      <w:divBdr>
        <w:top w:val="none" w:sz="0" w:space="0" w:color="auto"/>
        <w:left w:val="none" w:sz="0" w:space="0" w:color="auto"/>
        <w:bottom w:val="none" w:sz="0" w:space="0" w:color="auto"/>
        <w:right w:val="none" w:sz="0" w:space="0" w:color="auto"/>
      </w:divBdr>
    </w:div>
    <w:div w:id="790591762">
      <w:bodyDiv w:val="1"/>
      <w:marLeft w:val="0"/>
      <w:marRight w:val="0"/>
      <w:marTop w:val="0"/>
      <w:marBottom w:val="0"/>
      <w:divBdr>
        <w:top w:val="none" w:sz="0" w:space="0" w:color="auto"/>
        <w:left w:val="none" w:sz="0" w:space="0" w:color="auto"/>
        <w:bottom w:val="none" w:sz="0" w:space="0" w:color="auto"/>
        <w:right w:val="none" w:sz="0" w:space="0" w:color="auto"/>
      </w:divBdr>
    </w:div>
    <w:div w:id="852260980">
      <w:bodyDiv w:val="1"/>
      <w:marLeft w:val="0"/>
      <w:marRight w:val="0"/>
      <w:marTop w:val="0"/>
      <w:marBottom w:val="0"/>
      <w:divBdr>
        <w:top w:val="none" w:sz="0" w:space="0" w:color="auto"/>
        <w:left w:val="none" w:sz="0" w:space="0" w:color="auto"/>
        <w:bottom w:val="none" w:sz="0" w:space="0" w:color="auto"/>
        <w:right w:val="none" w:sz="0" w:space="0" w:color="auto"/>
      </w:divBdr>
    </w:div>
    <w:div w:id="1105465504">
      <w:bodyDiv w:val="1"/>
      <w:marLeft w:val="0"/>
      <w:marRight w:val="0"/>
      <w:marTop w:val="0"/>
      <w:marBottom w:val="0"/>
      <w:divBdr>
        <w:top w:val="none" w:sz="0" w:space="0" w:color="auto"/>
        <w:left w:val="none" w:sz="0" w:space="0" w:color="auto"/>
        <w:bottom w:val="none" w:sz="0" w:space="0" w:color="auto"/>
        <w:right w:val="none" w:sz="0" w:space="0" w:color="auto"/>
      </w:divBdr>
    </w:div>
    <w:div w:id="1147816549">
      <w:bodyDiv w:val="1"/>
      <w:marLeft w:val="0"/>
      <w:marRight w:val="0"/>
      <w:marTop w:val="0"/>
      <w:marBottom w:val="0"/>
      <w:divBdr>
        <w:top w:val="none" w:sz="0" w:space="0" w:color="auto"/>
        <w:left w:val="none" w:sz="0" w:space="0" w:color="auto"/>
        <w:bottom w:val="none" w:sz="0" w:space="0" w:color="auto"/>
        <w:right w:val="none" w:sz="0" w:space="0" w:color="auto"/>
      </w:divBdr>
    </w:div>
    <w:div w:id="1300303310">
      <w:bodyDiv w:val="1"/>
      <w:marLeft w:val="0"/>
      <w:marRight w:val="0"/>
      <w:marTop w:val="0"/>
      <w:marBottom w:val="0"/>
      <w:divBdr>
        <w:top w:val="none" w:sz="0" w:space="0" w:color="auto"/>
        <w:left w:val="none" w:sz="0" w:space="0" w:color="auto"/>
        <w:bottom w:val="none" w:sz="0" w:space="0" w:color="auto"/>
        <w:right w:val="none" w:sz="0" w:space="0" w:color="auto"/>
      </w:divBdr>
    </w:div>
    <w:div w:id="1345205022">
      <w:bodyDiv w:val="1"/>
      <w:marLeft w:val="0"/>
      <w:marRight w:val="0"/>
      <w:marTop w:val="0"/>
      <w:marBottom w:val="0"/>
      <w:divBdr>
        <w:top w:val="none" w:sz="0" w:space="0" w:color="auto"/>
        <w:left w:val="none" w:sz="0" w:space="0" w:color="auto"/>
        <w:bottom w:val="none" w:sz="0" w:space="0" w:color="auto"/>
        <w:right w:val="none" w:sz="0" w:space="0" w:color="auto"/>
      </w:divBdr>
    </w:div>
    <w:div w:id="1408838957">
      <w:bodyDiv w:val="1"/>
      <w:marLeft w:val="0"/>
      <w:marRight w:val="0"/>
      <w:marTop w:val="0"/>
      <w:marBottom w:val="0"/>
      <w:divBdr>
        <w:top w:val="none" w:sz="0" w:space="0" w:color="auto"/>
        <w:left w:val="none" w:sz="0" w:space="0" w:color="auto"/>
        <w:bottom w:val="none" w:sz="0" w:space="0" w:color="auto"/>
        <w:right w:val="none" w:sz="0" w:space="0" w:color="auto"/>
      </w:divBdr>
    </w:div>
    <w:div w:id="1412973182">
      <w:bodyDiv w:val="1"/>
      <w:marLeft w:val="0"/>
      <w:marRight w:val="0"/>
      <w:marTop w:val="0"/>
      <w:marBottom w:val="0"/>
      <w:divBdr>
        <w:top w:val="none" w:sz="0" w:space="0" w:color="auto"/>
        <w:left w:val="none" w:sz="0" w:space="0" w:color="auto"/>
        <w:bottom w:val="none" w:sz="0" w:space="0" w:color="auto"/>
        <w:right w:val="none" w:sz="0" w:space="0" w:color="auto"/>
      </w:divBdr>
    </w:div>
    <w:div w:id="1462118094">
      <w:bodyDiv w:val="1"/>
      <w:marLeft w:val="0"/>
      <w:marRight w:val="0"/>
      <w:marTop w:val="0"/>
      <w:marBottom w:val="0"/>
      <w:divBdr>
        <w:top w:val="none" w:sz="0" w:space="0" w:color="auto"/>
        <w:left w:val="none" w:sz="0" w:space="0" w:color="auto"/>
        <w:bottom w:val="none" w:sz="0" w:space="0" w:color="auto"/>
        <w:right w:val="none" w:sz="0" w:space="0" w:color="auto"/>
      </w:divBdr>
    </w:div>
    <w:div w:id="1498690275">
      <w:bodyDiv w:val="1"/>
      <w:marLeft w:val="0"/>
      <w:marRight w:val="0"/>
      <w:marTop w:val="0"/>
      <w:marBottom w:val="0"/>
      <w:divBdr>
        <w:top w:val="none" w:sz="0" w:space="0" w:color="auto"/>
        <w:left w:val="none" w:sz="0" w:space="0" w:color="auto"/>
        <w:bottom w:val="none" w:sz="0" w:space="0" w:color="auto"/>
        <w:right w:val="none" w:sz="0" w:space="0" w:color="auto"/>
      </w:divBdr>
    </w:div>
    <w:div w:id="1564487566">
      <w:bodyDiv w:val="1"/>
      <w:marLeft w:val="0"/>
      <w:marRight w:val="0"/>
      <w:marTop w:val="0"/>
      <w:marBottom w:val="0"/>
      <w:divBdr>
        <w:top w:val="none" w:sz="0" w:space="0" w:color="auto"/>
        <w:left w:val="none" w:sz="0" w:space="0" w:color="auto"/>
        <w:bottom w:val="none" w:sz="0" w:space="0" w:color="auto"/>
        <w:right w:val="none" w:sz="0" w:space="0" w:color="auto"/>
      </w:divBdr>
    </w:div>
    <w:div w:id="1574512506">
      <w:bodyDiv w:val="1"/>
      <w:marLeft w:val="0"/>
      <w:marRight w:val="0"/>
      <w:marTop w:val="0"/>
      <w:marBottom w:val="0"/>
      <w:divBdr>
        <w:top w:val="none" w:sz="0" w:space="0" w:color="auto"/>
        <w:left w:val="none" w:sz="0" w:space="0" w:color="auto"/>
        <w:bottom w:val="none" w:sz="0" w:space="0" w:color="auto"/>
        <w:right w:val="none" w:sz="0" w:space="0" w:color="auto"/>
      </w:divBdr>
    </w:div>
    <w:div w:id="1619606263">
      <w:bodyDiv w:val="1"/>
      <w:marLeft w:val="0"/>
      <w:marRight w:val="0"/>
      <w:marTop w:val="0"/>
      <w:marBottom w:val="0"/>
      <w:divBdr>
        <w:top w:val="none" w:sz="0" w:space="0" w:color="auto"/>
        <w:left w:val="none" w:sz="0" w:space="0" w:color="auto"/>
        <w:bottom w:val="none" w:sz="0" w:space="0" w:color="auto"/>
        <w:right w:val="none" w:sz="0" w:space="0" w:color="auto"/>
      </w:divBdr>
    </w:div>
    <w:div w:id="1637101326">
      <w:bodyDiv w:val="1"/>
      <w:marLeft w:val="0"/>
      <w:marRight w:val="0"/>
      <w:marTop w:val="0"/>
      <w:marBottom w:val="0"/>
      <w:divBdr>
        <w:top w:val="none" w:sz="0" w:space="0" w:color="auto"/>
        <w:left w:val="none" w:sz="0" w:space="0" w:color="auto"/>
        <w:bottom w:val="none" w:sz="0" w:space="0" w:color="auto"/>
        <w:right w:val="none" w:sz="0" w:space="0" w:color="auto"/>
      </w:divBdr>
    </w:div>
    <w:div w:id="1651670365">
      <w:bodyDiv w:val="1"/>
      <w:marLeft w:val="0"/>
      <w:marRight w:val="0"/>
      <w:marTop w:val="0"/>
      <w:marBottom w:val="0"/>
      <w:divBdr>
        <w:top w:val="none" w:sz="0" w:space="0" w:color="auto"/>
        <w:left w:val="none" w:sz="0" w:space="0" w:color="auto"/>
        <w:bottom w:val="none" w:sz="0" w:space="0" w:color="auto"/>
        <w:right w:val="none" w:sz="0" w:space="0" w:color="auto"/>
      </w:divBdr>
    </w:div>
    <w:div w:id="1657568565">
      <w:bodyDiv w:val="1"/>
      <w:marLeft w:val="0"/>
      <w:marRight w:val="0"/>
      <w:marTop w:val="0"/>
      <w:marBottom w:val="0"/>
      <w:divBdr>
        <w:top w:val="none" w:sz="0" w:space="0" w:color="auto"/>
        <w:left w:val="none" w:sz="0" w:space="0" w:color="auto"/>
        <w:bottom w:val="none" w:sz="0" w:space="0" w:color="auto"/>
        <w:right w:val="none" w:sz="0" w:space="0" w:color="auto"/>
      </w:divBdr>
    </w:div>
    <w:div w:id="1755589579">
      <w:bodyDiv w:val="1"/>
      <w:marLeft w:val="0"/>
      <w:marRight w:val="0"/>
      <w:marTop w:val="0"/>
      <w:marBottom w:val="0"/>
      <w:divBdr>
        <w:top w:val="none" w:sz="0" w:space="0" w:color="auto"/>
        <w:left w:val="none" w:sz="0" w:space="0" w:color="auto"/>
        <w:bottom w:val="none" w:sz="0" w:space="0" w:color="auto"/>
        <w:right w:val="none" w:sz="0" w:space="0" w:color="auto"/>
      </w:divBdr>
    </w:div>
    <w:div w:id="1758019835">
      <w:bodyDiv w:val="1"/>
      <w:marLeft w:val="0"/>
      <w:marRight w:val="0"/>
      <w:marTop w:val="0"/>
      <w:marBottom w:val="0"/>
      <w:divBdr>
        <w:top w:val="none" w:sz="0" w:space="0" w:color="auto"/>
        <w:left w:val="none" w:sz="0" w:space="0" w:color="auto"/>
        <w:bottom w:val="none" w:sz="0" w:space="0" w:color="auto"/>
        <w:right w:val="none" w:sz="0" w:space="0" w:color="auto"/>
      </w:divBdr>
    </w:div>
    <w:div w:id="2029982977">
      <w:bodyDiv w:val="1"/>
      <w:marLeft w:val="0"/>
      <w:marRight w:val="0"/>
      <w:marTop w:val="0"/>
      <w:marBottom w:val="0"/>
      <w:divBdr>
        <w:top w:val="none" w:sz="0" w:space="0" w:color="auto"/>
        <w:left w:val="none" w:sz="0" w:space="0" w:color="auto"/>
        <w:bottom w:val="none" w:sz="0" w:space="0" w:color="auto"/>
        <w:right w:val="none" w:sz="0" w:space="0" w:color="auto"/>
      </w:divBdr>
    </w:div>
    <w:div w:id="2120947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Hel13</b:Tag>
    <b:SourceType>Report</b:SourceType>
    <b:Guid>{F6462F6E-886C-439B-9E43-A50BF8E0E384}</b:Guid>
    <b:Title>Critical Incidents-A Compilation of Quotations</b:Title>
    <b:Year>2013</b:Year>
    <b:Publisher>GlobalPAD Core Concepts</b:Publisher>
    <b:Author>
      <b:Author>
        <b:NameList>
          <b:Person>
            <b:Last>Spencer-Oatey</b:Last>
            <b:First>Helen</b:First>
          </b:Person>
        </b:NameList>
      </b:Author>
    </b:Author>
    <b:RefOrder>1</b:RefOrder>
  </b:Source>
  <b:Source>
    <b:Tag>Flo21</b:Tag>
    <b:SourceType>DocumentFromInternetSite</b:SourceType>
    <b:Guid>{C83E1A7C-2BE2-41D6-B8B3-F53CE34AE30D}</b:Guid>
    <b:Title>Ability-grouping and problem behavior trajectories in childhood and adolescence: Results from a U.K. population-based sample</b:Title>
    <b:Year>2021</b:Year>
    <b:Author>
      <b:Author>
        <b:NameList>
          <b:Person>
            <b:Last>Flouri</b:Last>
            <b:First>Eirini</b:First>
          </b:Person>
        </b:NameList>
      </b:Author>
    </b:Author>
    <b:JournalName>Child Development</b:JournalName>
    <b:InternetSiteTitle>Society for Research in Child Development</b:InternetSiteTitle>
    <b:Month>September</b:Month>
    <b:Day>29</b:Day>
    <b:URL>https://srcd.onlinelibrary.wiley.com/doi/full/10.1111/cdev.13674</b:URL>
    <b:RefOrder>2</b:RefOrder>
  </b:Source>
  <b:Source>
    <b:Tag>Gra15</b:Tag>
    <b:SourceType>Book</b:SourceType>
    <b:Guid>{75284B32-403B-46B2-A381-57F7DF55581A}</b:Guid>
    <b:Title>Learning Theories in Childhood </b:Title>
    <b:Year>2015</b:Year>
    <b:Author>
      <b:Author>
        <b:NameList>
          <b:Person>
            <b:Last>McBlain</b:Last>
            <b:First>Gray</b:First>
            <b:Middle>and</b:Middle>
          </b:Person>
        </b:NameList>
      </b:Author>
    </b:Author>
    <b:Publisher>SAGE</b:Publisher>
    <b:RefOrder>3</b:RefOrder>
  </b:Source>
  <b:Source>
    <b:Tag>UCL20</b:Tag>
    <b:SourceType>InternetSite</b:SourceType>
    <b:Guid>{C6E7713E-D78A-4C1C-84C2-7D884346611A}</b:Guid>
    <b:Title>UCL</b:Title>
    <b:Year>2020</b:Year>
    <b:Author>
      <b:Author>
        <b:NameList>
          <b:Person>
            <b:Last>Education</b:Last>
            <b:First>UCL</b:First>
            <b:Middle>Institute of</b:Middle>
          </b:Person>
        </b:NameList>
      </b:Author>
    </b:Author>
    <b:Month>June</b:Month>
    <b:Day>17</b:Day>
    <b:URL>https://www.ucl.ac.uk/ioe/news/2020/jun/classes-set-ability-are-hitting-childrens-self-confidence-study-finds</b:URL>
    <b:RefOrder>5</b:RefOrder>
  </b:Source>
  <b:Source>
    <b:Tag>Col17</b:Tag>
    <b:SourceType>Book</b:SourceType>
    <b:Guid>{A09A6FEE-9034-4D30-824F-E57430A1F3E4}</b:Guid>
    <b:Title>Children's Mental Health &amp; Emotional Wellbeing in Primary Schools</b:Title>
    <b:Year>2017</b:Year>
    <b:Publisher>SAGE</b:Publisher>
    <b:Author>
      <b:Author>
        <b:NameList>
          <b:Person>
            <b:Last>Colin Howard</b:Last>
            <b:First>Maddie</b:First>
            <b:Middle>Burton, Denisse Levermore &amp; Rachel Barrell</b:Middle>
          </b:Person>
        </b:NameList>
      </b:Author>
    </b:Author>
    <b:RefOrder>6</b:RefOrder>
  </b:Source>
  <b:Source>
    <b:Tag>Les</b:Tag>
    <b:SourceType>Report</b:SourceType>
    <b:Guid>{82ED7181-4527-4A30-A3D4-D4806371AF21}</b:Guid>
    <b:Title>The Impact Of Pupil Behaviour and Wellbeing on Educational Outcomes</b:Title>
    <b:Publisher>Department for Education</b:Publisher>
    <b:Author>
      <b:Author>
        <b:NameList>
          <b:Person>
            <b:Last>Vorhaus</b:Last>
            <b:First>Leslie</b:First>
            <b:Middle>Morrison &amp; John</b:Middle>
          </b:Person>
        </b:NameList>
      </b:Author>
    </b:Author>
    <b:RefOrder>7</b:RefOrder>
  </b:Source>
  <b:Source>
    <b:Tag>Wel21</b:Tag>
    <b:SourceType>Report</b:SourceType>
    <b:Guid>{C8BA49C4-E664-4CF5-B13F-A9F7515B3F4D}</b:Guid>
    <b:Title>Framework on Embedding a wholeschool approach to Emotional and Mental Wellbeing</b:Title>
    <b:Year>2021</b:Year>
    <b:Publisher>Welsh Government </b:Publisher>
    <b:Author>
      <b:Author>
        <b:NameList>
          <b:Person>
            <b:Last>Wales</b:Last>
            <b:First>Welsh</b:First>
            <b:Middle>Government-Education</b:Middle>
          </b:Person>
        </b:NameList>
      </b:Author>
    </b:Author>
    <b:RefOrder>8</b:RefOrder>
  </b:Source>
  <b:Source>
    <b:Tag>Pro15</b:Tag>
    <b:SourceType>Report</b:SourceType>
    <b:Guid>{E0D4FC11-92D5-4F1F-B8A3-06EAE7355153}</b:Guid>
    <b:Author>
      <b:Author>
        <b:NameList>
          <b:Person>
            <b:Last>Donaldson</b:Last>
            <b:First>Professor</b:First>
            <b:Middle>Graham</b:Middle>
          </b:Person>
        </b:NameList>
      </b:Author>
    </b:Author>
    <b:Title>Successful Futures;Independent Review of Curriculum and Assesment arrangements in Wales</b:Title>
    <b:Year>2015</b:Year>
    <b:Publisher>Welsh Government </b:Publisher>
    <b:RefOrder>9</b:RefOrder>
  </b:Source>
  <b:Source>
    <b:Tag>Cha23</b:Tag>
    <b:SourceType>InternetSite</b:SourceType>
    <b:Guid>{8CAEBCF9-0652-4A33-8FA5-593E6C5D63F3}</b:Guid>
    <b:Year>2023</b:Year>
    <b:Author>
      <b:Author>
        <b:NameList>
          <b:Person>
            <b:Last>Nickerson</b:Last>
            <b:First>Charlotte</b:First>
          </b:Person>
        </b:NameList>
      </b:Author>
    </b:Author>
    <b:InternetSiteTitle>Simply Psychology</b:InternetSiteTitle>
    <b:Month>October</b:Month>
    <b:Day>4th</b:Day>
    <b:URL>https://www.simplypsychology.org/labeling-theory.html</b:URL>
    <b:RefOrder>10</b:RefOrder>
  </b:Source>
  <b:Source>
    <b:Tag>Sau23</b:Tag>
    <b:SourceType>InternetSite</b:SourceType>
    <b:Guid>{FED8B0EF-5674-4CB3-88E5-E0DF55138971}</b:Guid>
    <b:Author>
      <b:Author>
        <b:NameList>
          <b:Person>
            <b:Last>Mcleod</b:Last>
            <b:First>Saul</b:First>
          </b:Person>
        </b:NameList>
      </b:Author>
    </b:Author>
    <b:Title>Simply Psychology</b:Title>
    <b:InternetSiteTitle>Simply Psychology</b:InternetSiteTitle>
    <b:Year>2023</b:Year>
    <b:Month>July</b:Month>
    <b:Day>26</b:Day>
    <b:URL>https://www.simplypsychology.org/vygotsky.html</b:URL>
    <b:RefOrder>4</b:RefOrder>
  </b:Source>
  <b:Source>
    <b:Tag>Jan16</b:Tag>
    <b:SourceType>Book</b:SourceType>
    <b:Guid>{8B2E49AE-5CB0-4AEB-B5C1-1088F179227E}</b:Guid>
    <b:Title>Health and Well-being in Early Childhood</b:Title>
    <b:Year>2016</b:Year>
    <b:Author>
      <b:Author>
        <b:NameList>
          <b:Person>
            <b:Last>Janet Rose</b:Last>
            <b:First>Louise</b:First>
            <b:Middle>Gilbert, Val Richards</b:Middle>
          </b:Person>
        </b:NameList>
      </b:Author>
    </b:Author>
    <b:Publisher>SAGE</b:Publisher>
    <b:RefOrder>11</b:RefOrder>
  </b:Source>
  <b:Source>
    <b:Tag>Ann14</b:Tag>
    <b:SourceType>Book</b:SourceType>
    <b:Guid>{4002AFAA-7609-47F5-BC8A-926CCF31CE32}</b:Guid>
    <b:Author>
      <b:Author>
        <b:NameList>
          <b:Person>
            <b:Last>Pettersen</b:Last>
            <b:First>Anne-Maire</b:First>
            <b:Middle>Halfpenny and Jan</b:Middle>
          </b:Person>
        </b:NameList>
      </b:Author>
    </b:Author>
    <b:Title>Introducing Piaget</b:Title>
    <b:Year>2014</b:Year>
    <b:City>Abingdon</b:City>
    <b:Publisher>Routledge</b:Publisher>
    <b:RefOrder>12</b:RefOrder>
  </b:Source>
  <b:Source>
    <b:Tag>Joh95</b:Tag>
    <b:SourceType>Book</b:SourceType>
    <b:Guid>{8961E0D4-2876-4896-8851-41891A421524}</b:Guid>
    <b:Author>
      <b:Author>
        <b:NameList>
          <b:Person>
            <b:Last>Holt</b:Last>
            <b:First>John</b:First>
          </b:Person>
        </b:NameList>
      </b:Author>
    </b:Author>
    <b:Title>How Children Learn</b:Title>
    <b:Year>1995</b:Year>
    <b:Publisher>INGRAM PUBLISHER SERVICES US</b:Publisher>
    <b:RefOrder>20</b:RefOrder>
  </b:Source>
  <b:Source>
    <b:Tag>Lin21</b:Tag>
    <b:SourceType>Book</b:SourceType>
    <b:Guid>{92393872-DDCA-411A-80D6-4F1DA7810AC7}</b:Guid>
    <b:Author>
      <b:Author>
        <b:NameList>
          <b:Person>
            <b:Last>Reid</b:Last>
            <b:First>Lindsay</b:First>
            <b:Middle>Peer and Gavin</b:Middle>
          </b:Person>
        </b:NameList>
      </b:Author>
    </b:Author>
    <b:Title>Special Educational Needs </b:Title>
    <b:Year>2021</b:Year>
    <b:City>London</b:City>
    <b:Publisher>SAGE</b:Publisher>
    <b:RefOrder>21</b:RefOrder>
  </b:Source>
  <b:Source>
    <b:Tag>Aus18</b:Tag>
    <b:SourceType>Report</b:SourceType>
    <b:Guid>{15F545E1-7196-4D68-9FBF-F420B2985472}</b:Guid>
    <b:Title>Alice and David Kolb AEL Interview</b:Title>
    <b:Year>2018</b:Year>
    <b:Publisher>Australian Educational Leader</b:Publisher>
    <b:Author>
      <b:Author>
        <b:NameList>
          <b:Person>
            <b:Last>Leader</b:Last>
            <b:First>Australian</b:First>
            <b:Middle>Educational</b:Middle>
          </b:Person>
        </b:NameList>
      </b:Author>
    </b:Author>
    <b:RefOrder>16</b:RefOrder>
  </b:Source>
  <b:Source>
    <b:Tag>Dav93</b:Tag>
    <b:SourceType>Book</b:SourceType>
    <b:Guid>{7D78376E-5B77-4BFF-A3E4-D342DE623499}</b:Guid>
    <b:Title>Critical Incidents in Teaching</b:Title>
    <b:Year>1993</b:Year>
    <b:Publisher>Routledge</b:Publisher>
    <b:City>Oxon</b:City>
    <b:Author>
      <b:Author>
        <b:NameList>
          <b:Person>
            <b:Last>Tripp</b:Last>
            <b:First>David</b:First>
          </b:Person>
        </b:NameList>
      </b:Author>
    </b:Author>
    <b:RefOrder>17</b:RefOrder>
  </b:Source>
  <b:Source>
    <b:Tag>Pau12</b:Tag>
    <b:SourceType>Book</b:SourceType>
    <b:Guid>{B7FF1052-9A61-4DFE-BE53-658CFC05B3A0}</b:Guid>
    <b:Author>
      <b:Author>
        <b:NameList>
          <b:Person>
            <b:Last>Zwozdiak-Myers</b:Last>
            <b:First>Paula</b:First>
          </b:Person>
        </b:NameList>
      </b:Author>
    </b:Author>
    <b:Title>The Teacher's Reflective Practice Handbook</b:Title>
    <b:Year>2012</b:Year>
    <b:City>Oxon</b:City>
    <b:Publisher>Routledge</b:Publisher>
    <b:RefOrder>18</b:RefOrder>
  </b:Source>
  <b:Source>
    <b:Tag>Moh13</b:Tag>
    <b:SourceType>JournalArticle</b:SourceType>
    <b:Guid>{798F0F04-81EB-4AAB-A417-160D8A22C925}</b:Guid>
    <b:Title>Humanistic Education: Concerns, Implications and Applications</b:Title>
    <b:Year>2013</b:Year>
    <b:Author>
      <b:Author>
        <b:NameList>
          <b:Person>
            <b:Last>Khatib</b:Last>
            <b:First>Mohammad</b:First>
          </b:Person>
        </b:NameList>
      </b:Author>
    </b:Author>
    <b:JournalName>Journal of Language Teaching and Research </b:JournalName>
    <b:Pages>46</b:Pages>
    <b:RefOrder>22</b:RefOrder>
  </b:Source>
  <b:Source>
    <b:Tag>The23</b:Tag>
    <b:SourceType>InternetSite</b:SourceType>
    <b:Guid>{45596594-A240-479B-8F4D-F5FD9D3DEC35}</b:Guid>
    <b:Title>The Bell Foundation</b:Title>
    <b:Year>2023</b:Year>
    <b:Author>
      <b:Author>
        <b:NameList>
          <b:Person>
            <b:Last>Foundation</b:Last>
            <b:First>The</b:First>
            <b:Middle>Bell</b:Middle>
          </b:Person>
        </b:NameList>
      </b:Author>
    </b:Author>
    <b:InternetSiteTitle>Itineris</b:InternetSiteTitle>
    <b:URL>https://www.bell-foundation.org.uk/eal-programme/guidance/effective-teaching-of-eal-learners/great-ideas/scaffolding/</b:URL>
    <b:RefOrder>13</b:RefOrder>
  </b:Source>
  <b:Source>
    <b:Tag>Jim23</b:Tag>
    <b:SourceType>InternetSite</b:SourceType>
    <b:Guid>{7BD0014C-9CD1-4F17-8FFE-C9E689D4F18B}</b:Guid>
    <b:Author>
      <b:Author>
        <b:NameList>
          <b:Person>
            <b:Last>Cummins</b:Last>
            <b:First>Jim</b:First>
          </b:Person>
        </b:NameList>
      </b:Author>
    </b:Author>
    <b:Title>EAL Pedagogy Sefton Education</b:Title>
    <b:InternetSiteTitle>Sefton Education</b:InternetSiteTitle>
    <b:Year>2023</b:Year>
    <b:URL>https://www.seftoneducation.uk/Page/21146</b:URL>
    <b:RefOrder>14</b:RefOrder>
  </b:Source>
  <b:Source>
    <b:Tag>Bla98</b:Tag>
    <b:SourceType>InternetSite</b:SourceType>
    <b:Guid>{39B8A115-F608-4297-AE46-787AE13CD522}</b:Guid>
    <b:Author>
      <b:Author>
        <b:NameList>
          <b:Person>
            <b:Last>William</b:Last>
            <b:First>Black</b:First>
            <b:Middle>and</b:Middle>
          </b:Person>
        </b:NameList>
      </b:Author>
    </b:Author>
    <b:Title>Teachers Toolbox</b:Title>
    <b:InternetSiteTitle>www.teacherstoolbox.co.uk</b:InternetSiteTitle>
    <b:Year>1998</b:Year>
    <b:URL>https://www.teacherstoolbox.co.uk/black-and-wiliam-1998/#:~:text=Professors%20Ian%20Black%20and%20Dylan%20Wiliam%20of%20Kings,than%20any%20other%20single%20factor%20%28including%20prior%20learning%29.%2A</b:URL>
    <b:RefOrder>15</b:RefOrder>
  </b:Source>
  <b:Source>
    <b:Tag>Bel22</b:Tag>
    <b:SourceType>InternetSite</b:SourceType>
    <b:Guid>{AAE98C1A-88BA-4815-9D5C-3F86716500DC}</b:Guid>
    <b:Author>
      <b:Author>
        <b:NameList>
          <b:Person>
            <b:Last>Hooks</b:Last>
            <b:First>Bell</b:First>
          </b:Person>
        </b:NameList>
      </b:Author>
    </b:Author>
    <b:Title>Maths No Problem</b:Title>
    <b:InternetSiteTitle>Maths No Problem</b:InternetSiteTitle>
    <b:Year>2022</b:Year>
    <b:Month>July</b:Month>
    <b:Day>20</b:Day>
    <b:URL>https://mathsnoproblem.com/blog/teaching-practice/bell-hooks-teacher-read-work#:~:text=bell%20hooks%20builds%20upon%20critical%20pedagogy%20by%20taking,to%20teach%20in%20a%20manner%20that%20empowers%20learners.</b:URL>
    <b:RefOrder>23</b:RefOrder>
  </b:Source>
  <b:Source>
    <b:Tag>Pau121</b:Tag>
    <b:SourceType>Book</b:SourceType>
    <b:Guid>{05FAEC9F-A786-4734-9767-F14D97F3958E}</b:Guid>
    <b:Author>
      <b:Author>
        <b:NameList>
          <b:Person>
            <b:Last>Zwozdiak-Myers</b:Last>
            <b:First>Paula</b:First>
          </b:Person>
        </b:NameList>
      </b:Author>
    </b:Author>
    <b:Title>The Teacher's Reflective Practice Handbook</b:Title>
    <b:Year>2012</b:Year>
    <b:City>Oxon</b:City>
    <b:Publisher>Routledge</b:Publisher>
    <b:RefOrder>19</b:RefOrder>
  </b:Source>
  <b:Source>
    <b:Tag>Ade21</b:Tag>
    <b:SourceType>Book</b:SourceType>
    <b:Guid>{BC77E911-0332-4C04-8E8D-7B99ABD48A1B}</b:Guid>
    <b:Author>
      <b:Author>
        <b:NameList>
          <b:Person>
            <b:Last>Bates</b:Last>
            <b:First>Adele</b:First>
          </b:Person>
        </b:NameList>
      </b:Author>
    </b:Author>
    <b:Title>Miss, I don't give a shit</b:Title>
    <b:Year>2021</b:Year>
    <b:City>London</b:City>
    <b:Publisher>CORWIN</b:Publisher>
    <b:RefOrder>24</b:RefOrder>
  </b:Source>
  <b:Source>
    <b:Tag>Jes22</b:Tag>
    <b:SourceType>InternetSite</b:SourceType>
    <b:Guid>{EA26F19D-A00D-4D62-BA11-745BEED2B5A8}</b:Guid>
    <b:Author>
      <b:Author>
        <b:NameList>
          <b:Person>
            <b:Last>Robinson</b:Last>
            <b:First>Jessica</b:First>
          </b:Person>
        </b:NameList>
      </b:Author>
    </b:Author>
    <b:Title>Crow Jack</b:Title>
    <b:InternetSiteTitle>www.CrowJack.com</b:InternetSiteTitle>
    <b:Year>2022</b:Year>
    <b:Month>November</b:Month>
    <b:Day>26</b:Day>
    <b:URL>https://crowjack.com/blog/strategy/reflection-models/brookfield-reflective-model</b:URL>
    <b:RefOrder>25</b:RefOrder>
  </b:Source>
</b:Sources>
</file>

<file path=customXml/itemProps1.xml><?xml version="1.0" encoding="utf-8"?>
<ds:datastoreItem xmlns:ds="http://schemas.openxmlformats.org/officeDocument/2006/customXml" ds:itemID="{427FDC0E-5D26-4BD7-BEE9-000BF12394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4620</Words>
  <Characters>26335</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Lehal</dc:creator>
  <cp:keywords/>
  <dc:description/>
  <cp:lastModifiedBy>Anna Lehal</cp:lastModifiedBy>
  <cp:revision>2</cp:revision>
  <dcterms:created xsi:type="dcterms:W3CDTF">2023-11-03T17:18:00Z</dcterms:created>
  <dcterms:modified xsi:type="dcterms:W3CDTF">2023-11-03T17:18:00Z</dcterms:modified>
</cp:coreProperties>
</file>