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AAC8A" w14:textId="0441A578" w:rsidR="006349C8" w:rsidRPr="00AD63E6" w:rsidRDefault="007C5891" w:rsidP="006349C8">
      <w:pPr>
        <w:jc w:val="center"/>
        <w:rPr>
          <w:rFonts w:ascii="Times New Roman" w:hAnsi="Times New Roman" w:cs="Times New Roman"/>
          <w:b/>
          <w:bCs/>
          <w:sz w:val="24"/>
          <w:szCs w:val="24"/>
        </w:rPr>
      </w:pPr>
      <w:r w:rsidRPr="00AD63E6">
        <w:rPr>
          <w:rFonts w:ascii="Times New Roman" w:hAnsi="Times New Roman" w:cs="Times New Roman"/>
          <w:b/>
          <w:bCs/>
          <w:sz w:val="24"/>
          <w:szCs w:val="24"/>
        </w:rPr>
        <w:t xml:space="preserve">Task </w:t>
      </w:r>
      <w:r w:rsidR="00AB5274">
        <w:rPr>
          <w:rFonts w:ascii="Times New Roman" w:hAnsi="Times New Roman" w:cs="Times New Roman"/>
          <w:b/>
          <w:bCs/>
          <w:sz w:val="24"/>
          <w:szCs w:val="24"/>
        </w:rPr>
        <w:t>3</w:t>
      </w:r>
    </w:p>
    <w:p w14:paraId="10E9F91C" w14:textId="77777777" w:rsidR="006349C8" w:rsidRPr="00AD63E6" w:rsidRDefault="007C5891" w:rsidP="007C5891">
      <w:pPr>
        <w:rPr>
          <w:rFonts w:ascii="Times New Roman" w:hAnsi="Times New Roman" w:cs="Times New Roman"/>
          <w:b/>
          <w:bCs/>
          <w:sz w:val="24"/>
          <w:szCs w:val="24"/>
        </w:rPr>
      </w:pPr>
      <w:r w:rsidRPr="00AD63E6">
        <w:rPr>
          <w:rFonts w:ascii="Times New Roman" w:hAnsi="Times New Roman" w:cs="Times New Roman"/>
          <w:b/>
          <w:bCs/>
          <w:sz w:val="24"/>
          <w:szCs w:val="24"/>
        </w:rPr>
        <w:t>Title:</w:t>
      </w:r>
      <w:r w:rsidR="006349C8" w:rsidRPr="00AD63E6">
        <w:rPr>
          <w:rFonts w:ascii="Times New Roman" w:hAnsi="Times New Roman" w:cs="Times New Roman"/>
          <w:b/>
          <w:bCs/>
          <w:sz w:val="24"/>
          <w:szCs w:val="24"/>
        </w:rPr>
        <w:t xml:space="preserve"> </w:t>
      </w:r>
    </w:p>
    <w:p w14:paraId="7B066BE1" w14:textId="414CE62C" w:rsidR="007C5891" w:rsidRPr="00AD63E6" w:rsidRDefault="00AB5274" w:rsidP="007C5891">
      <w:pPr>
        <w:rPr>
          <w:rFonts w:ascii="Times New Roman" w:hAnsi="Times New Roman" w:cs="Times New Roman"/>
          <w:sz w:val="24"/>
          <w:szCs w:val="24"/>
        </w:rPr>
      </w:pPr>
      <w:r w:rsidRPr="00AB5274">
        <w:rPr>
          <w:rFonts w:ascii="Times New Roman" w:hAnsi="Times New Roman" w:cs="Times New Roman"/>
          <w:sz w:val="24"/>
          <w:szCs w:val="24"/>
        </w:rPr>
        <w:t>Mobilizing Support for Success in the Educational Institute</w:t>
      </w:r>
    </w:p>
    <w:p w14:paraId="3C9E7B71" w14:textId="77777777" w:rsidR="00AB5274" w:rsidRPr="00AB5274" w:rsidRDefault="00AB5274" w:rsidP="00AB5274">
      <w:pPr>
        <w:rPr>
          <w:rFonts w:ascii="Times New Roman" w:hAnsi="Times New Roman" w:cs="Times New Roman"/>
          <w:b/>
          <w:bCs/>
          <w:sz w:val="24"/>
          <w:szCs w:val="24"/>
        </w:rPr>
      </w:pPr>
      <w:r w:rsidRPr="00AB5274">
        <w:rPr>
          <w:rFonts w:ascii="Times New Roman" w:hAnsi="Times New Roman" w:cs="Times New Roman"/>
          <w:b/>
          <w:bCs/>
          <w:sz w:val="24"/>
          <w:szCs w:val="24"/>
        </w:rPr>
        <w:t>Introduction:</w:t>
      </w:r>
    </w:p>
    <w:p w14:paraId="26F26B87" w14:textId="0BEB7D15" w:rsidR="00AB5274" w:rsidRPr="00AB5274" w:rsidRDefault="00AB5274" w:rsidP="00AB5274">
      <w:pPr>
        <w:rPr>
          <w:rFonts w:ascii="Times New Roman" w:hAnsi="Times New Roman" w:cs="Times New Roman"/>
          <w:sz w:val="24"/>
          <w:szCs w:val="24"/>
        </w:rPr>
      </w:pPr>
      <w:r w:rsidRPr="00AB5274">
        <w:rPr>
          <w:rFonts w:ascii="Times New Roman" w:hAnsi="Times New Roman" w:cs="Times New Roman"/>
          <w:sz w:val="24"/>
          <w:szCs w:val="24"/>
        </w:rPr>
        <w:t>In this personal journal which I keep for myself, I wish to write some reflections on the experiences I've had in organizing help within the context of my own educational establishment. In order for me to achieve my academic objectives, I will take inspiration from the concepts discussed in Unit 3, specifically Topic 4 - "Be In It To Win It," and I will give serious thought to the relevance of soliciting the assistance of other people, establishing relationships with my contemporaries, and cultivating an atmosphere that is favourable to working together and collaborating.</w:t>
      </w:r>
    </w:p>
    <w:p w14:paraId="3D13ECD7" w14:textId="77777777" w:rsidR="00AB5274" w:rsidRPr="00AB5274" w:rsidRDefault="00AB5274" w:rsidP="00AB5274">
      <w:pPr>
        <w:rPr>
          <w:rFonts w:ascii="Times New Roman" w:hAnsi="Times New Roman" w:cs="Times New Roman"/>
          <w:b/>
          <w:bCs/>
          <w:sz w:val="24"/>
          <w:szCs w:val="24"/>
        </w:rPr>
      </w:pPr>
      <w:r w:rsidRPr="00AB5274">
        <w:rPr>
          <w:rFonts w:ascii="Times New Roman" w:hAnsi="Times New Roman" w:cs="Times New Roman"/>
          <w:b/>
          <w:bCs/>
          <w:sz w:val="24"/>
          <w:szCs w:val="24"/>
        </w:rPr>
        <w:t>Value of Support Mobilization Recognized:</w:t>
      </w:r>
    </w:p>
    <w:p w14:paraId="4071C2EE" w14:textId="1A43BEA0" w:rsidR="00AB5274" w:rsidRPr="00AB5274" w:rsidRDefault="00AB5274" w:rsidP="00AB5274">
      <w:pPr>
        <w:rPr>
          <w:rFonts w:ascii="Times New Roman" w:hAnsi="Times New Roman" w:cs="Times New Roman"/>
          <w:sz w:val="24"/>
          <w:szCs w:val="24"/>
        </w:rPr>
      </w:pPr>
      <w:r w:rsidRPr="00AB5274">
        <w:rPr>
          <w:rFonts w:ascii="Times New Roman" w:hAnsi="Times New Roman" w:cs="Times New Roman"/>
          <w:sz w:val="24"/>
          <w:szCs w:val="24"/>
        </w:rPr>
        <w:t>In the context of education, gathering support is essential to the achievement of goals at the individual level as well as those of the institution as a whole. What this includes is cultivating a sense of community, getting everyone engaged, and making use of everyone's abilities (including those of students, teachers, and administrators, among others). After realizing how important it was to rally support, I was able to develop an environment that was conducive to growth and success, as well as actively involve individuals in the process.</w:t>
      </w:r>
    </w:p>
    <w:p w14:paraId="67500198" w14:textId="77777777" w:rsidR="00AB5274" w:rsidRPr="00AB5274" w:rsidRDefault="00AB5274" w:rsidP="00AB5274">
      <w:pPr>
        <w:rPr>
          <w:rFonts w:ascii="Times New Roman" w:hAnsi="Times New Roman" w:cs="Times New Roman"/>
          <w:b/>
          <w:bCs/>
          <w:sz w:val="24"/>
          <w:szCs w:val="24"/>
        </w:rPr>
      </w:pPr>
      <w:r w:rsidRPr="00AB5274">
        <w:rPr>
          <w:rFonts w:ascii="Times New Roman" w:hAnsi="Times New Roman" w:cs="Times New Roman"/>
          <w:b/>
          <w:bCs/>
          <w:sz w:val="24"/>
          <w:szCs w:val="24"/>
        </w:rPr>
        <w:t>Establishing Contacts and Connections:</w:t>
      </w:r>
    </w:p>
    <w:p w14:paraId="035A1BF5" w14:textId="28E8FCBE" w:rsidR="00AB5274" w:rsidRPr="00AB5274" w:rsidRDefault="00AB5274" w:rsidP="00AB5274">
      <w:pPr>
        <w:rPr>
          <w:rFonts w:ascii="Times New Roman" w:hAnsi="Times New Roman" w:cs="Times New Roman"/>
          <w:sz w:val="24"/>
          <w:szCs w:val="24"/>
        </w:rPr>
      </w:pPr>
      <w:r w:rsidRPr="00AB5274">
        <w:rPr>
          <w:rFonts w:ascii="Times New Roman" w:hAnsi="Times New Roman" w:cs="Times New Roman"/>
          <w:sz w:val="24"/>
          <w:szCs w:val="24"/>
        </w:rPr>
        <w:t>Building connections and participating in networking events are two of the most important things you can do to get support from inside an academic institution. It is becoming more vital to me to cultivate meaningful connections with one's classmates, instructors, and other individuals who share one's hobbies and objectives. My engagement in group activities, my membership in clubs and organizations, and my attendance at networking events have all contributed to the expansion of my social circle, the number of people I know, the number of perspectives and tools I have available to me, and the number of individuals I know.</w:t>
      </w:r>
    </w:p>
    <w:p w14:paraId="32EF4385" w14:textId="77777777" w:rsidR="00AB5274" w:rsidRPr="00AB5274" w:rsidRDefault="00AB5274" w:rsidP="00AB5274">
      <w:pPr>
        <w:rPr>
          <w:rFonts w:ascii="Times New Roman" w:hAnsi="Times New Roman" w:cs="Times New Roman"/>
          <w:b/>
          <w:bCs/>
          <w:sz w:val="24"/>
          <w:szCs w:val="24"/>
        </w:rPr>
      </w:pPr>
      <w:r w:rsidRPr="00AB5274">
        <w:rPr>
          <w:rFonts w:ascii="Times New Roman" w:hAnsi="Times New Roman" w:cs="Times New Roman"/>
          <w:b/>
          <w:bCs/>
          <w:sz w:val="24"/>
          <w:szCs w:val="24"/>
        </w:rPr>
        <w:t>Working Together Effectively:</w:t>
      </w:r>
    </w:p>
    <w:p w14:paraId="1FFE2407" w14:textId="6D19B122" w:rsidR="00AB5274" w:rsidRPr="00AB5274" w:rsidRDefault="00AB5274" w:rsidP="00AB5274">
      <w:pPr>
        <w:rPr>
          <w:rFonts w:ascii="Times New Roman" w:hAnsi="Times New Roman" w:cs="Times New Roman"/>
          <w:sz w:val="24"/>
          <w:szCs w:val="24"/>
        </w:rPr>
      </w:pPr>
      <w:r w:rsidRPr="00AB5274">
        <w:rPr>
          <w:rFonts w:ascii="Times New Roman" w:hAnsi="Times New Roman" w:cs="Times New Roman"/>
          <w:sz w:val="24"/>
          <w:szCs w:val="24"/>
        </w:rPr>
        <w:t>Internal cooperation is essential to the successful mobilization of support inside an educational institution. By combining our efforts, we will be able to more quickly achieve our goals by drawing on the knowledge and experience that each individual brings to the table. I have actively sought out circumstances that will need me to collaborate with other people on projects, in courses, and in the resolution of issues. The synergistic impact of collaboration and the advantages of shared expertise have been brought home to me via my experience working with other people.</w:t>
      </w:r>
    </w:p>
    <w:p w14:paraId="73B8EACB" w14:textId="77777777" w:rsidR="00AB5274" w:rsidRPr="00AB5274" w:rsidRDefault="00AB5274" w:rsidP="00AB5274">
      <w:pPr>
        <w:rPr>
          <w:rFonts w:ascii="Times New Roman" w:hAnsi="Times New Roman" w:cs="Times New Roman"/>
          <w:b/>
          <w:bCs/>
          <w:sz w:val="24"/>
          <w:szCs w:val="24"/>
        </w:rPr>
      </w:pPr>
      <w:r w:rsidRPr="00AB5274">
        <w:rPr>
          <w:rFonts w:ascii="Times New Roman" w:hAnsi="Times New Roman" w:cs="Times New Roman"/>
          <w:b/>
          <w:bCs/>
          <w:sz w:val="24"/>
          <w:szCs w:val="24"/>
        </w:rPr>
        <w:t>Establishing an Accepting Environment:</w:t>
      </w:r>
    </w:p>
    <w:p w14:paraId="18146E2D" w14:textId="77777777" w:rsidR="00AB5274" w:rsidRPr="00AB5274" w:rsidRDefault="00AB5274" w:rsidP="00AB5274">
      <w:pPr>
        <w:rPr>
          <w:rFonts w:ascii="Times New Roman" w:hAnsi="Times New Roman" w:cs="Times New Roman"/>
          <w:sz w:val="24"/>
          <w:szCs w:val="24"/>
        </w:rPr>
      </w:pPr>
      <w:r w:rsidRPr="00AB5274">
        <w:rPr>
          <w:rFonts w:ascii="Times New Roman" w:hAnsi="Times New Roman" w:cs="Times New Roman"/>
          <w:sz w:val="24"/>
          <w:szCs w:val="24"/>
        </w:rPr>
        <w:t xml:space="preserve">A positive environment is essential for a school to attract and retain talented faculty and students. I have actively worked to foster a welcoming environment by helping my classmates, engaging in mentoring relationships, and encouraging others to do the same. The educational community </w:t>
      </w:r>
      <w:r w:rsidRPr="00AB5274">
        <w:rPr>
          <w:rFonts w:ascii="Times New Roman" w:hAnsi="Times New Roman" w:cs="Times New Roman"/>
          <w:sz w:val="24"/>
          <w:szCs w:val="24"/>
        </w:rPr>
        <w:lastRenderedPageBreak/>
        <w:t>as a whole has become more involved, motivated, and united as a result of efforts to foster an atmosphere where all members feel respected and supported.</w:t>
      </w:r>
    </w:p>
    <w:p w14:paraId="62D374B6" w14:textId="77777777" w:rsidR="00AB5274" w:rsidRPr="00AB5274" w:rsidRDefault="00AB5274" w:rsidP="00AB5274">
      <w:pPr>
        <w:rPr>
          <w:rFonts w:ascii="Times New Roman" w:hAnsi="Times New Roman" w:cs="Times New Roman"/>
          <w:b/>
          <w:bCs/>
          <w:sz w:val="24"/>
          <w:szCs w:val="24"/>
        </w:rPr>
      </w:pPr>
      <w:r w:rsidRPr="00AB5274">
        <w:rPr>
          <w:rFonts w:ascii="Times New Roman" w:hAnsi="Times New Roman" w:cs="Times New Roman"/>
          <w:b/>
          <w:bCs/>
          <w:sz w:val="24"/>
          <w:szCs w:val="24"/>
        </w:rPr>
        <w:t>Seeking Advice from Older People:</w:t>
      </w:r>
    </w:p>
    <w:p w14:paraId="65314514" w14:textId="77777777" w:rsidR="00AB5274" w:rsidRPr="00AB5274" w:rsidRDefault="00AB5274" w:rsidP="00AB5274">
      <w:pPr>
        <w:rPr>
          <w:rFonts w:ascii="Times New Roman" w:hAnsi="Times New Roman" w:cs="Times New Roman"/>
          <w:sz w:val="24"/>
          <w:szCs w:val="24"/>
        </w:rPr>
      </w:pPr>
      <w:r w:rsidRPr="00AB5274">
        <w:rPr>
          <w:rFonts w:ascii="Times New Roman" w:hAnsi="Times New Roman" w:cs="Times New Roman"/>
          <w:sz w:val="24"/>
          <w:szCs w:val="24"/>
        </w:rPr>
        <w:t>Finding a mentor or advisor with relevant expertise is also important when trying to rally support. I have sought out mentors in the form of educators, consultants, and industry experts who can help me further my knowledge. The guidance, insight, and assistance I've received from these seasoned individuals has been invaluable. Their encouragement has been crucial to my development as a person and as a student.</w:t>
      </w:r>
    </w:p>
    <w:p w14:paraId="2E33FDBD" w14:textId="77777777" w:rsidR="00AB5274" w:rsidRPr="00AB5274" w:rsidRDefault="00AB5274" w:rsidP="00AB5274">
      <w:pPr>
        <w:rPr>
          <w:rFonts w:ascii="Times New Roman" w:hAnsi="Times New Roman" w:cs="Times New Roman"/>
          <w:b/>
          <w:bCs/>
          <w:sz w:val="24"/>
          <w:szCs w:val="24"/>
        </w:rPr>
      </w:pPr>
      <w:r w:rsidRPr="00AB5274">
        <w:rPr>
          <w:rFonts w:ascii="Times New Roman" w:hAnsi="Times New Roman" w:cs="Times New Roman"/>
          <w:b/>
          <w:bCs/>
          <w:sz w:val="24"/>
          <w:szCs w:val="24"/>
        </w:rPr>
        <w:t>Recognizing Success and Boosting Motivation:</w:t>
      </w:r>
    </w:p>
    <w:p w14:paraId="1B99FD99" w14:textId="555FBD3B" w:rsidR="00AB5274" w:rsidRPr="00AB5274" w:rsidRDefault="00AB5274" w:rsidP="00AB5274">
      <w:pPr>
        <w:rPr>
          <w:rFonts w:ascii="Times New Roman" w:hAnsi="Times New Roman" w:cs="Times New Roman"/>
          <w:sz w:val="24"/>
          <w:szCs w:val="24"/>
        </w:rPr>
      </w:pPr>
      <w:r w:rsidRPr="00AB5274">
        <w:rPr>
          <w:rFonts w:ascii="Times New Roman" w:hAnsi="Times New Roman" w:cs="Times New Roman"/>
          <w:sz w:val="24"/>
          <w:szCs w:val="24"/>
        </w:rPr>
        <w:t>In order to rally support for a school or university, it is essential to recognize and celebrate successes. Celebrating the successes of others fosters an upbeat and inspiring atmosphere. I have taken an active role in celebrating the successes of my fellow students, whether via planning parties or just sharing kind words. The educational community as a whole benefit from increased feeling of community and inspiration via sharing and celebrating triumphs.</w:t>
      </w:r>
    </w:p>
    <w:p w14:paraId="7DA2AA6C" w14:textId="77777777" w:rsidR="00AB5274" w:rsidRPr="00AB5274" w:rsidRDefault="00AB5274" w:rsidP="00AB5274">
      <w:pPr>
        <w:rPr>
          <w:rFonts w:ascii="Times New Roman" w:hAnsi="Times New Roman" w:cs="Times New Roman"/>
          <w:b/>
          <w:bCs/>
          <w:sz w:val="24"/>
          <w:szCs w:val="24"/>
        </w:rPr>
      </w:pPr>
      <w:r w:rsidRPr="00AB5274">
        <w:rPr>
          <w:rFonts w:ascii="Times New Roman" w:hAnsi="Times New Roman" w:cs="Times New Roman"/>
          <w:b/>
          <w:bCs/>
          <w:sz w:val="24"/>
          <w:szCs w:val="24"/>
        </w:rPr>
        <w:t>Conclusion:</w:t>
      </w:r>
    </w:p>
    <w:p w14:paraId="265567C6" w14:textId="6470FB40" w:rsidR="006349C8" w:rsidRPr="00AD63E6" w:rsidRDefault="00AB5274" w:rsidP="00AB5274">
      <w:pPr>
        <w:rPr>
          <w:rFonts w:ascii="Times New Roman" w:hAnsi="Times New Roman" w:cs="Times New Roman"/>
          <w:sz w:val="24"/>
          <w:szCs w:val="24"/>
        </w:rPr>
      </w:pPr>
      <w:r w:rsidRPr="00AB5274">
        <w:rPr>
          <w:rFonts w:ascii="Times New Roman" w:hAnsi="Times New Roman" w:cs="Times New Roman"/>
          <w:sz w:val="24"/>
          <w:szCs w:val="24"/>
        </w:rPr>
        <w:t>In order to achieve both personal and institutional goals, it is essential to successfully rally institutional and faculty support. I have grown as an individual, made significant connections, and contributed to the success of my educational journey via my focus on relationships, encouragement of cooperation, establishment of a culture of support, solicitation of advice, and recognition of accomplishments. Gathering resources calls for constant effort, clear lines of communication, and a unified dedication to success.</w:t>
      </w:r>
    </w:p>
    <w:p w14:paraId="357AEE5F" w14:textId="77777777" w:rsidR="007C5891" w:rsidRPr="00AD63E6" w:rsidRDefault="007C5891" w:rsidP="007C5891">
      <w:pPr>
        <w:rPr>
          <w:rFonts w:ascii="Times New Roman" w:hAnsi="Times New Roman" w:cs="Times New Roman"/>
          <w:b/>
          <w:bCs/>
          <w:sz w:val="24"/>
          <w:szCs w:val="24"/>
        </w:rPr>
      </w:pPr>
      <w:r w:rsidRPr="00AD63E6">
        <w:rPr>
          <w:rFonts w:ascii="Times New Roman" w:hAnsi="Times New Roman" w:cs="Times New Roman"/>
          <w:b/>
          <w:bCs/>
          <w:sz w:val="24"/>
          <w:szCs w:val="24"/>
        </w:rPr>
        <w:t>References:</w:t>
      </w:r>
    </w:p>
    <w:p w14:paraId="28753FC1" w14:textId="77777777" w:rsidR="00AB5274" w:rsidRPr="00AB5274" w:rsidRDefault="00AB5274" w:rsidP="00AB5274">
      <w:pPr>
        <w:spacing w:after="0" w:line="240" w:lineRule="auto"/>
        <w:rPr>
          <w:rFonts w:ascii="Times New Roman" w:eastAsia="Times New Roman" w:hAnsi="Times New Roman" w:cs="Times New Roman"/>
          <w:sz w:val="24"/>
          <w:szCs w:val="24"/>
          <w:lang w:val="en-US" w:eastAsia="en-US"/>
        </w:rPr>
      </w:pPr>
      <w:r w:rsidRPr="00AB5274">
        <w:rPr>
          <w:rFonts w:ascii="Times New Roman" w:eastAsia="Times New Roman" w:hAnsi="Times New Roman" w:cs="Times New Roman"/>
          <w:sz w:val="24"/>
          <w:szCs w:val="24"/>
          <w:lang w:val="en-US" w:eastAsia="en-US"/>
        </w:rPr>
        <w:t>[1]</w:t>
      </w:r>
    </w:p>
    <w:p w14:paraId="351BA3EF" w14:textId="77777777" w:rsidR="00AB5274" w:rsidRPr="00AB5274" w:rsidRDefault="00AB5274" w:rsidP="00AB5274">
      <w:pPr>
        <w:spacing w:after="0" w:line="240" w:lineRule="auto"/>
        <w:rPr>
          <w:rFonts w:ascii="Times New Roman" w:eastAsia="Times New Roman" w:hAnsi="Times New Roman" w:cs="Times New Roman"/>
          <w:sz w:val="24"/>
          <w:szCs w:val="24"/>
          <w:lang w:val="en-US" w:eastAsia="en-US"/>
        </w:rPr>
      </w:pPr>
      <w:proofErr w:type="spellStart"/>
      <w:r w:rsidRPr="00AB5274">
        <w:rPr>
          <w:rFonts w:ascii="Times New Roman" w:eastAsia="Times New Roman" w:hAnsi="Times New Roman" w:cs="Times New Roman"/>
          <w:sz w:val="24"/>
          <w:szCs w:val="24"/>
          <w:lang w:val="en-US" w:eastAsia="en-US"/>
        </w:rPr>
        <w:t>Zoya</w:t>
      </w:r>
      <w:proofErr w:type="spellEnd"/>
      <w:r w:rsidRPr="00AB5274">
        <w:rPr>
          <w:rFonts w:ascii="Times New Roman" w:eastAsia="Times New Roman" w:hAnsi="Times New Roman" w:cs="Times New Roman"/>
          <w:sz w:val="24"/>
          <w:szCs w:val="24"/>
          <w:lang w:val="en-US" w:eastAsia="en-US"/>
        </w:rPr>
        <w:t xml:space="preserve">, “Mindset The New Psychology of Success pdf free download - </w:t>
      </w:r>
      <w:proofErr w:type="spellStart"/>
      <w:r w:rsidRPr="00AB5274">
        <w:rPr>
          <w:rFonts w:ascii="Times New Roman" w:eastAsia="Times New Roman" w:hAnsi="Times New Roman" w:cs="Times New Roman"/>
          <w:sz w:val="24"/>
          <w:szCs w:val="24"/>
          <w:lang w:val="en-US" w:eastAsia="en-US"/>
        </w:rPr>
        <w:t>BooksFree</w:t>
      </w:r>
      <w:proofErr w:type="spellEnd"/>
      <w:r w:rsidRPr="00AB5274">
        <w:rPr>
          <w:rFonts w:ascii="Times New Roman" w:eastAsia="Times New Roman" w:hAnsi="Times New Roman" w:cs="Times New Roman"/>
          <w:sz w:val="24"/>
          <w:szCs w:val="24"/>
          <w:lang w:val="en-US" w:eastAsia="en-US"/>
        </w:rPr>
        <w:t xml:space="preserve">,” </w:t>
      </w:r>
      <w:proofErr w:type="spellStart"/>
      <w:r w:rsidRPr="00AB5274">
        <w:rPr>
          <w:rFonts w:ascii="Times New Roman" w:eastAsia="Times New Roman" w:hAnsi="Times New Roman" w:cs="Times New Roman"/>
          <w:i/>
          <w:iCs/>
          <w:sz w:val="24"/>
          <w:szCs w:val="24"/>
          <w:lang w:val="en-US" w:eastAsia="en-US"/>
        </w:rPr>
        <w:t>BooksFree</w:t>
      </w:r>
      <w:proofErr w:type="spellEnd"/>
      <w:r w:rsidRPr="00AB5274">
        <w:rPr>
          <w:rFonts w:ascii="Times New Roman" w:eastAsia="Times New Roman" w:hAnsi="Times New Roman" w:cs="Times New Roman"/>
          <w:sz w:val="24"/>
          <w:szCs w:val="24"/>
          <w:lang w:val="en-US" w:eastAsia="en-US"/>
        </w:rPr>
        <w:t>, Mar. 09, 2022. https://www.booksfree.org/mindset-the-new-psychology-of-success-pdf-free-download-f/</w:t>
      </w:r>
    </w:p>
    <w:p w14:paraId="006CD2FB" w14:textId="77777777" w:rsidR="00AB5274" w:rsidRPr="00AB5274" w:rsidRDefault="00AB5274" w:rsidP="00AB5274">
      <w:pPr>
        <w:spacing w:after="0" w:line="240" w:lineRule="auto"/>
        <w:rPr>
          <w:rFonts w:ascii="Times New Roman" w:eastAsia="Times New Roman" w:hAnsi="Times New Roman" w:cs="Times New Roman"/>
          <w:sz w:val="24"/>
          <w:szCs w:val="24"/>
          <w:lang w:val="en-US" w:eastAsia="en-US"/>
        </w:rPr>
      </w:pPr>
      <w:r w:rsidRPr="00AB5274">
        <w:rPr>
          <w:rFonts w:ascii="Times New Roman" w:eastAsia="Times New Roman" w:hAnsi="Times New Roman" w:cs="Times New Roman"/>
          <w:sz w:val="24"/>
          <w:szCs w:val="24"/>
          <w:lang w:val="en-US" w:eastAsia="en-US"/>
        </w:rPr>
        <w:t>[2]</w:t>
      </w:r>
    </w:p>
    <w:p w14:paraId="69E6A1C6" w14:textId="77777777" w:rsidR="00AB5274" w:rsidRPr="00AB5274" w:rsidRDefault="00AB5274" w:rsidP="00AB5274">
      <w:pPr>
        <w:spacing w:after="0" w:line="240" w:lineRule="auto"/>
        <w:rPr>
          <w:rFonts w:ascii="Times New Roman" w:eastAsia="Times New Roman" w:hAnsi="Times New Roman" w:cs="Times New Roman"/>
          <w:sz w:val="24"/>
          <w:szCs w:val="24"/>
          <w:lang w:val="en-US" w:eastAsia="en-US"/>
        </w:rPr>
      </w:pPr>
      <w:r w:rsidRPr="00AB5274">
        <w:rPr>
          <w:rFonts w:ascii="Times New Roman" w:eastAsia="Times New Roman" w:hAnsi="Times New Roman" w:cs="Times New Roman"/>
          <w:sz w:val="24"/>
          <w:szCs w:val="24"/>
          <w:lang w:val="en-US" w:eastAsia="en-US"/>
        </w:rPr>
        <w:t xml:space="preserve">A. Hussain, “7 Habits of Highly Effective People [Book Summary],” </w:t>
      </w:r>
      <w:r w:rsidRPr="00AB5274">
        <w:rPr>
          <w:rFonts w:ascii="Times New Roman" w:eastAsia="Times New Roman" w:hAnsi="Times New Roman" w:cs="Times New Roman"/>
          <w:i/>
          <w:iCs/>
          <w:sz w:val="24"/>
          <w:szCs w:val="24"/>
          <w:lang w:val="en-US" w:eastAsia="en-US"/>
        </w:rPr>
        <w:t>Hubspot.com</w:t>
      </w:r>
      <w:r w:rsidRPr="00AB5274">
        <w:rPr>
          <w:rFonts w:ascii="Times New Roman" w:eastAsia="Times New Roman" w:hAnsi="Times New Roman" w:cs="Times New Roman"/>
          <w:sz w:val="24"/>
          <w:szCs w:val="24"/>
          <w:lang w:val="en-US" w:eastAsia="en-US"/>
        </w:rPr>
        <w:t>, 2018. https://blog.hubspot.com/sales/habits-of-highly-effective-people-summary</w:t>
      </w:r>
    </w:p>
    <w:p w14:paraId="471B2A61" w14:textId="77777777" w:rsidR="006349C8" w:rsidRPr="00AD63E6" w:rsidRDefault="006349C8" w:rsidP="007C5891">
      <w:pPr>
        <w:rPr>
          <w:rFonts w:ascii="Times New Roman" w:hAnsi="Times New Roman" w:cs="Times New Roman"/>
          <w:b/>
          <w:bCs/>
          <w:sz w:val="24"/>
          <w:szCs w:val="24"/>
        </w:rPr>
      </w:pPr>
    </w:p>
    <w:p w14:paraId="7835968A" w14:textId="77777777" w:rsidR="007C5891" w:rsidRPr="00AD63E6" w:rsidRDefault="007C5891" w:rsidP="007C5891">
      <w:pPr>
        <w:rPr>
          <w:rFonts w:ascii="Times New Roman" w:hAnsi="Times New Roman" w:cs="Times New Roman"/>
          <w:sz w:val="24"/>
          <w:szCs w:val="24"/>
        </w:rPr>
      </w:pPr>
      <w:r w:rsidRPr="00AD63E6">
        <w:rPr>
          <w:rFonts w:ascii="Times New Roman" w:hAnsi="Times New Roman" w:cs="Times New Roman"/>
          <w:sz w:val="24"/>
          <w:szCs w:val="24"/>
        </w:rPr>
        <w:br w:type="page"/>
      </w:r>
    </w:p>
    <w:p w14:paraId="3ADD1B07" w14:textId="64D1E34F" w:rsidR="006349C8" w:rsidRPr="00AD63E6" w:rsidRDefault="007C5891" w:rsidP="006349C8">
      <w:pPr>
        <w:jc w:val="center"/>
        <w:rPr>
          <w:rFonts w:ascii="Times New Roman" w:hAnsi="Times New Roman" w:cs="Times New Roman"/>
          <w:b/>
          <w:bCs/>
          <w:sz w:val="24"/>
          <w:szCs w:val="24"/>
        </w:rPr>
      </w:pPr>
      <w:r w:rsidRPr="00AD63E6">
        <w:rPr>
          <w:rFonts w:ascii="Times New Roman" w:hAnsi="Times New Roman" w:cs="Times New Roman"/>
          <w:b/>
          <w:bCs/>
          <w:sz w:val="24"/>
          <w:szCs w:val="24"/>
        </w:rPr>
        <w:lastRenderedPageBreak/>
        <w:t xml:space="preserve">Task </w:t>
      </w:r>
      <w:r w:rsidR="00D909A2">
        <w:rPr>
          <w:rFonts w:ascii="Times New Roman" w:hAnsi="Times New Roman" w:cs="Times New Roman"/>
          <w:b/>
          <w:bCs/>
          <w:sz w:val="24"/>
          <w:szCs w:val="24"/>
        </w:rPr>
        <w:t>4</w:t>
      </w:r>
    </w:p>
    <w:p w14:paraId="4F62AECA" w14:textId="77777777" w:rsidR="007C5891" w:rsidRPr="00AD63E6" w:rsidRDefault="007C5891" w:rsidP="007C5891">
      <w:pPr>
        <w:rPr>
          <w:rFonts w:ascii="Times New Roman" w:hAnsi="Times New Roman" w:cs="Times New Roman"/>
          <w:b/>
          <w:bCs/>
          <w:sz w:val="24"/>
          <w:szCs w:val="24"/>
        </w:rPr>
      </w:pPr>
      <w:r w:rsidRPr="00AD63E6">
        <w:rPr>
          <w:rFonts w:ascii="Times New Roman" w:hAnsi="Times New Roman" w:cs="Times New Roman"/>
          <w:b/>
          <w:bCs/>
          <w:sz w:val="24"/>
          <w:szCs w:val="24"/>
        </w:rPr>
        <w:t>Title:</w:t>
      </w:r>
    </w:p>
    <w:p w14:paraId="6FF283F4" w14:textId="77777777" w:rsidR="00D909A2" w:rsidRDefault="00D909A2" w:rsidP="002428D5">
      <w:pPr>
        <w:rPr>
          <w:rFonts w:ascii="Times New Roman" w:hAnsi="Times New Roman" w:cs="Times New Roman"/>
          <w:sz w:val="24"/>
          <w:szCs w:val="24"/>
        </w:rPr>
      </w:pPr>
      <w:r w:rsidRPr="00D909A2">
        <w:rPr>
          <w:rFonts w:ascii="Times New Roman" w:hAnsi="Times New Roman" w:cs="Times New Roman"/>
          <w:sz w:val="24"/>
          <w:szCs w:val="24"/>
        </w:rPr>
        <w:t>Moving Forward in the Educational Institute</w:t>
      </w:r>
    </w:p>
    <w:p w14:paraId="05D90DA4" w14:textId="77777777" w:rsidR="00D909A2" w:rsidRPr="00D909A2" w:rsidRDefault="00D909A2" w:rsidP="00D909A2">
      <w:pPr>
        <w:rPr>
          <w:rFonts w:ascii="Times New Roman" w:hAnsi="Times New Roman" w:cs="Times New Roman"/>
          <w:b/>
          <w:bCs/>
          <w:sz w:val="24"/>
          <w:szCs w:val="24"/>
        </w:rPr>
      </w:pPr>
      <w:r w:rsidRPr="00D909A2">
        <w:rPr>
          <w:rFonts w:ascii="Times New Roman" w:hAnsi="Times New Roman" w:cs="Times New Roman"/>
          <w:b/>
          <w:bCs/>
          <w:sz w:val="24"/>
          <w:szCs w:val="24"/>
        </w:rPr>
        <w:t>Introduction:</w:t>
      </w:r>
    </w:p>
    <w:p w14:paraId="72ED0166" w14:textId="77777777" w:rsidR="00D909A2" w:rsidRPr="00D909A2" w:rsidRDefault="00D909A2" w:rsidP="00D909A2">
      <w:pPr>
        <w:rPr>
          <w:rFonts w:ascii="Times New Roman" w:hAnsi="Times New Roman" w:cs="Times New Roman"/>
          <w:sz w:val="24"/>
          <w:szCs w:val="24"/>
        </w:rPr>
      </w:pPr>
      <w:r w:rsidRPr="00D909A2">
        <w:rPr>
          <w:rFonts w:ascii="Times New Roman" w:hAnsi="Times New Roman" w:cs="Times New Roman"/>
          <w:sz w:val="24"/>
          <w:szCs w:val="24"/>
        </w:rPr>
        <w:t>In this reflective journal, I intend on delving into the concept of progress as it relates to my current educational institution. This reflection draws heavily on the ideas presented in Unit 4 and Topic 3: Moving Forward as I consider the value of self-assessment, the application of lessons learned, and the adoption of new approaches in my pursuit of academic excellence.</w:t>
      </w:r>
    </w:p>
    <w:p w14:paraId="3922D186" w14:textId="44C81F94" w:rsidR="003D699B" w:rsidRPr="003D699B" w:rsidRDefault="003D699B" w:rsidP="003D699B">
      <w:pPr>
        <w:rPr>
          <w:rFonts w:ascii="Times New Roman" w:hAnsi="Times New Roman" w:cs="Times New Roman"/>
          <w:b/>
          <w:bCs/>
          <w:sz w:val="24"/>
          <w:szCs w:val="24"/>
        </w:rPr>
      </w:pPr>
      <w:r w:rsidRPr="003D699B">
        <w:rPr>
          <w:rFonts w:ascii="Times New Roman" w:hAnsi="Times New Roman" w:cs="Times New Roman"/>
          <w:b/>
          <w:bCs/>
          <w:sz w:val="24"/>
          <w:szCs w:val="24"/>
        </w:rPr>
        <w:t>Making the Most of the Feedback You Receive:</w:t>
      </w:r>
    </w:p>
    <w:p w14:paraId="559EB690" w14:textId="1962F132" w:rsidR="003D699B" w:rsidRPr="003D699B" w:rsidRDefault="003D699B" w:rsidP="003D699B">
      <w:pPr>
        <w:rPr>
          <w:rFonts w:ascii="Times New Roman" w:hAnsi="Times New Roman" w:cs="Times New Roman"/>
          <w:sz w:val="24"/>
          <w:szCs w:val="24"/>
        </w:rPr>
      </w:pPr>
      <w:r w:rsidRPr="003D699B">
        <w:rPr>
          <w:rFonts w:ascii="Times New Roman" w:hAnsi="Times New Roman" w:cs="Times New Roman"/>
          <w:sz w:val="24"/>
          <w:szCs w:val="24"/>
        </w:rPr>
        <w:t>The assessment of educational programs is crucial to the growth and progression of such programs throughout the course of time. You will be better able to identify your strengths, weaknesses, and possibilities for improvement if you carry out a critical examination of your performance, results, and methods. The power of assessment, which I believe in wholeheartedly, has made it possible for me to take an active part in my own education as well as contribute to the growth and success of the school as a whole.</w:t>
      </w:r>
    </w:p>
    <w:p w14:paraId="42148F27" w14:textId="193A2061" w:rsidR="003D699B" w:rsidRPr="003D699B" w:rsidRDefault="003D699B" w:rsidP="003D699B">
      <w:pPr>
        <w:rPr>
          <w:rFonts w:ascii="Times New Roman" w:hAnsi="Times New Roman" w:cs="Times New Roman"/>
          <w:b/>
          <w:bCs/>
          <w:sz w:val="24"/>
          <w:szCs w:val="24"/>
        </w:rPr>
      </w:pPr>
      <w:r w:rsidRPr="003D699B">
        <w:rPr>
          <w:rFonts w:ascii="Times New Roman" w:hAnsi="Times New Roman" w:cs="Times New Roman"/>
          <w:b/>
          <w:bCs/>
          <w:sz w:val="24"/>
          <w:szCs w:val="24"/>
        </w:rPr>
        <w:t>Getting Better by Learning from Past Errors:</w:t>
      </w:r>
    </w:p>
    <w:p w14:paraId="7662E1C2" w14:textId="1E2D23EE" w:rsidR="003D699B" w:rsidRPr="003D699B" w:rsidRDefault="003D699B" w:rsidP="003D699B">
      <w:pPr>
        <w:rPr>
          <w:rFonts w:ascii="Times New Roman" w:hAnsi="Times New Roman" w:cs="Times New Roman"/>
          <w:sz w:val="24"/>
          <w:szCs w:val="24"/>
        </w:rPr>
      </w:pPr>
      <w:r w:rsidRPr="003D699B">
        <w:rPr>
          <w:rFonts w:ascii="Times New Roman" w:hAnsi="Times New Roman" w:cs="Times New Roman"/>
          <w:sz w:val="24"/>
          <w:szCs w:val="24"/>
        </w:rPr>
        <w:t>Introspection into one's own past and the organization's history may be of considerable assistance to the growth of both. By analysing both my prior successes and failures, I've gained a lot of insight into both my current capabilities and the areas in which I may stand to grow. My experiences in the past have equipped me with the knowledge and skills necessary to go ahead with self-assurance, not just in my professional endeavours but also in my personal life and relationships.</w:t>
      </w:r>
    </w:p>
    <w:p w14:paraId="0C3F87ED" w14:textId="3C1C0009" w:rsidR="003D699B" w:rsidRPr="003D699B" w:rsidRDefault="003D699B" w:rsidP="003D699B">
      <w:pPr>
        <w:rPr>
          <w:rFonts w:ascii="Times New Roman" w:hAnsi="Times New Roman" w:cs="Times New Roman"/>
          <w:b/>
          <w:bCs/>
          <w:sz w:val="24"/>
          <w:szCs w:val="24"/>
        </w:rPr>
      </w:pPr>
      <w:r w:rsidRPr="003D699B">
        <w:rPr>
          <w:rFonts w:ascii="Times New Roman" w:hAnsi="Times New Roman" w:cs="Times New Roman"/>
          <w:b/>
          <w:bCs/>
          <w:sz w:val="24"/>
          <w:szCs w:val="24"/>
        </w:rPr>
        <w:t>The Method of Locating Potential Weak Points:</w:t>
      </w:r>
    </w:p>
    <w:p w14:paraId="607F7D08" w14:textId="2151043B" w:rsidR="003D699B" w:rsidRPr="003D699B" w:rsidRDefault="003D699B" w:rsidP="003D699B">
      <w:pPr>
        <w:rPr>
          <w:rFonts w:ascii="Times New Roman" w:hAnsi="Times New Roman" w:cs="Times New Roman"/>
          <w:sz w:val="24"/>
          <w:szCs w:val="24"/>
        </w:rPr>
      </w:pPr>
      <w:r w:rsidRPr="003D699B">
        <w:rPr>
          <w:rFonts w:ascii="Times New Roman" w:hAnsi="Times New Roman" w:cs="Times New Roman"/>
          <w:sz w:val="24"/>
          <w:szCs w:val="24"/>
        </w:rPr>
        <w:t>Evaluation of a school's performance is helpful for identifying areas in which the institution is lacking. I have actively sought the feedback of my teachers, students, and mentors in order to get a comprehensive understanding of my capabilities and the areas in which I may make improvements. Because I am so adept at identifying problem areas and thinking of potential solutions, I have been quite effective in making adjustments and advancing my goals. I have been able to achieve consistent academic improvement thanks to my capacity to persist through challenges and to reflect on how I have grown as a person.</w:t>
      </w:r>
    </w:p>
    <w:p w14:paraId="2CEF20BB" w14:textId="3A27BB81" w:rsidR="003D699B" w:rsidRPr="003D699B" w:rsidRDefault="003D699B" w:rsidP="003D699B">
      <w:pPr>
        <w:rPr>
          <w:rFonts w:ascii="Times New Roman" w:hAnsi="Times New Roman" w:cs="Times New Roman"/>
          <w:b/>
          <w:bCs/>
          <w:sz w:val="24"/>
          <w:szCs w:val="24"/>
        </w:rPr>
      </w:pPr>
      <w:r w:rsidRPr="003D699B">
        <w:rPr>
          <w:rFonts w:ascii="Times New Roman" w:hAnsi="Times New Roman" w:cs="Times New Roman"/>
          <w:b/>
          <w:bCs/>
          <w:sz w:val="24"/>
          <w:szCs w:val="24"/>
        </w:rPr>
        <w:t>The Process of Developing Goals and Strategies:</w:t>
      </w:r>
    </w:p>
    <w:p w14:paraId="1A8CA577" w14:textId="6CC7702F" w:rsidR="00D909A2" w:rsidRPr="00D909A2" w:rsidRDefault="003D699B" w:rsidP="003D699B">
      <w:pPr>
        <w:rPr>
          <w:rFonts w:ascii="Times New Roman" w:hAnsi="Times New Roman" w:cs="Times New Roman"/>
          <w:sz w:val="24"/>
          <w:szCs w:val="24"/>
        </w:rPr>
      </w:pPr>
      <w:r w:rsidRPr="003D699B">
        <w:rPr>
          <w:rFonts w:ascii="Times New Roman" w:hAnsi="Times New Roman" w:cs="Times New Roman"/>
          <w:sz w:val="24"/>
          <w:szCs w:val="24"/>
        </w:rPr>
        <w:t>Establishing goals and developing strategies is a necessary step in the process of moving forward. My academic and personal development goals are very clear, and I have a good idea of how to measure them. These goals should serve as both a roadmap and a source of motivation for the job that you do. Having objectives that are more attainable and more specific gives me the ability to track my progress and adjust my approach as necessary. Having well-defined goals makes it easier for me to maintain my motivation and commitment to improvement.</w:t>
      </w:r>
    </w:p>
    <w:p w14:paraId="20B4761D" w14:textId="77777777" w:rsidR="00D909A2" w:rsidRPr="005D0778" w:rsidRDefault="00D909A2" w:rsidP="00D909A2">
      <w:pPr>
        <w:rPr>
          <w:rFonts w:ascii="Times New Roman" w:hAnsi="Times New Roman" w:cs="Times New Roman"/>
          <w:b/>
          <w:bCs/>
          <w:sz w:val="24"/>
          <w:szCs w:val="24"/>
        </w:rPr>
      </w:pPr>
      <w:r w:rsidRPr="005D0778">
        <w:rPr>
          <w:rFonts w:ascii="Times New Roman" w:hAnsi="Times New Roman" w:cs="Times New Roman"/>
          <w:b/>
          <w:bCs/>
          <w:sz w:val="24"/>
          <w:szCs w:val="24"/>
        </w:rPr>
        <w:t>Putting Growth Strategies into Action:</w:t>
      </w:r>
    </w:p>
    <w:p w14:paraId="4623ECA2" w14:textId="77777777" w:rsidR="00D909A2" w:rsidRPr="00D909A2" w:rsidRDefault="00D909A2" w:rsidP="00D909A2">
      <w:pPr>
        <w:rPr>
          <w:rFonts w:ascii="Times New Roman" w:hAnsi="Times New Roman" w:cs="Times New Roman"/>
          <w:sz w:val="24"/>
          <w:szCs w:val="24"/>
        </w:rPr>
      </w:pPr>
      <w:r w:rsidRPr="00D909A2">
        <w:rPr>
          <w:rFonts w:ascii="Times New Roman" w:hAnsi="Times New Roman" w:cs="Times New Roman"/>
          <w:sz w:val="24"/>
          <w:szCs w:val="24"/>
        </w:rPr>
        <w:lastRenderedPageBreak/>
        <w:t>Only in tandem with proactive attempts to adopt growth plans can evaluation have any value. I have looked out ways to better myself via education, work experience, and extracurricular activities. Through activities such as seminars, club membership, and mentoring, I have expanded my horizons and enriched my education. The implementation of growth initiatives has broadened my perspectives and made me more equipped to take advantage of future chances.</w:t>
      </w:r>
    </w:p>
    <w:p w14:paraId="6B39E23C" w14:textId="77777777" w:rsidR="00D909A2" w:rsidRPr="00D909A2" w:rsidRDefault="00D909A2" w:rsidP="00D909A2">
      <w:pPr>
        <w:rPr>
          <w:rFonts w:ascii="Times New Roman" w:hAnsi="Times New Roman" w:cs="Times New Roman"/>
          <w:b/>
          <w:bCs/>
          <w:sz w:val="24"/>
          <w:szCs w:val="24"/>
        </w:rPr>
      </w:pPr>
      <w:r w:rsidRPr="00D909A2">
        <w:rPr>
          <w:rFonts w:ascii="Times New Roman" w:hAnsi="Times New Roman" w:cs="Times New Roman"/>
          <w:b/>
          <w:bCs/>
          <w:sz w:val="24"/>
          <w:szCs w:val="24"/>
        </w:rPr>
        <w:t>Changing with the Times:</w:t>
      </w:r>
    </w:p>
    <w:p w14:paraId="26A8FA68" w14:textId="77777777" w:rsidR="00D909A2" w:rsidRPr="00D909A2" w:rsidRDefault="00D909A2" w:rsidP="00D909A2">
      <w:pPr>
        <w:rPr>
          <w:rFonts w:ascii="Times New Roman" w:hAnsi="Times New Roman" w:cs="Times New Roman"/>
          <w:sz w:val="24"/>
          <w:szCs w:val="24"/>
        </w:rPr>
      </w:pPr>
      <w:r w:rsidRPr="00D909A2">
        <w:rPr>
          <w:rFonts w:ascii="Times New Roman" w:hAnsi="Times New Roman" w:cs="Times New Roman"/>
          <w:sz w:val="24"/>
          <w:szCs w:val="24"/>
        </w:rPr>
        <w:t>Progress calls for flexibility and openness to new experiences. As a result, it is crucial for educators to keep up with the latest developments in both pedagogy and technology. I have made it a priority to continue my education throughout my life by taking use of many educational resources, reading widely in related fields, and mastering novel instructional approaches. Because of my flexibility, I've been able to succeed in a classroom that's always evolving.</w:t>
      </w:r>
    </w:p>
    <w:p w14:paraId="3B9B1CC2" w14:textId="77777777" w:rsidR="00D909A2" w:rsidRPr="00D909A2" w:rsidRDefault="00D909A2" w:rsidP="00D909A2">
      <w:pPr>
        <w:rPr>
          <w:rFonts w:ascii="Times New Roman" w:hAnsi="Times New Roman" w:cs="Times New Roman"/>
          <w:b/>
          <w:bCs/>
          <w:sz w:val="24"/>
          <w:szCs w:val="24"/>
        </w:rPr>
      </w:pPr>
      <w:r w:rsidRPr="00D909A2">
        <w:rPr>
          <w:rFonts w:ascii="Times New Roman" w:hAnsi="Times New Roman" w:cs="Times New Roman"/>
          <w:b/>
          <w:bCs/>
          <w:sz w:val="24"/>
          <w:szCs w:val="24"/>
        </w:rPr>
        <w:t>Working Together, We Can Get Further:</w:t>
      </w:r>
    </w:p>
    <w:p w14:paraId="48AB0210" w14:textId="77777777" w:rsidR="00D909A2" w:rsidRPr="00D909A2" w:rsidRDefault="00D909A2" w:rsidP="00D909A2">
      <w:pPr>
        <w:rPr>
          <w:rFonts w:ascii="Times New Roman" w:hAnsi="Times New Roman" w:cs="Times New Roman"/>
          <w:sz w:val="24"/>
          <w:szCs w:val="24"/>
        </w:rPr>
      </w:pPr>
      <w:r w:rsidRPr="00D909A2">
        <w:rPr>
          <w:rFonts w:ascii="Times New Roman" w:hAnsi="Times New Roman" w:cs="Times New Roman"/>
          <w:sz w:val="24"/>
          <w:szCs w:val="24"/>
        </w:rPr>
        <w:t>Progress at a school or university can only be achieved via concerted teamwork. I have extensive experience working in teams and addressing problems in tandem with others. I have improved my knowledge and abilities across the board and as a member of a team by drawing on the insights and expertise of those around me. Working together helps educators think outside the box and make significant strides forward.</w:t>
      </w:r>
    </w:p>
    <w:p w14:paraId="637AF381" w14:textId="77777777" w:rsidR="00D909A2" w:rsidRPr="00D909A2" w:rsidRDefault="00D909A2" w:rsidP="00D909A2">
      <w:pPr>
        <w:rPr>
          <w:rFonts w:ascii="Times New Roman" w:hAnsi="Times New Roman" w:cs="Times New Roman"/>
          <w:b/>
          <w:bCs/>
          <w:sz w:val="24"/>
          <w:szCs w:val="24"/>
        </w:rPr>
      </w:pPr>
      <w:r w:rsidRPr="00D909A2">
        <w:rPr>
          <w:rFonts w:ascii="Times New Roman" w:hAnsi="Times New Roman" w:cs="Times New Roman"/>
          <w:b/>
          <w:bCs/>
          <w:sz w:val="24"/>
          <w:szCs w:val="24"/>
        </w:rPr>
        <w:t>Conclusion:</w:t>
      </w:r>
    </w:p>
    <w:p w14:paraId="5DF013BC" w14:textId="7EDC97F1" w:rsidR="006349C8" w:rsidRPr="00AD63E6" w:rsidRDefault="00D909A2" w:rsidP="00D909A2">
      <w:pPr>
        <w:rPr>
          <w:rFonts w:ascii="Times New Roman" w:hAnsi="Times New Roman" w:cs="Times New Roman"/>
          <w:sz w:val="24"/>
          <w:szCs w:val="24"/>
        </w:rPr>
      </w:pPr>
      <w:r w:rsidRPr="00D909A2">
        <w:rPr>
          <w:rFonts w:ascii="Times New Roman" w:hAnsi="Times New Roman" w:cs="Times New Roman"/>
          <w:sz w:val="24"/>
          <w:szCs w:val="24"/>
        </w:rPr>
        <w:t>Educational progress is an ongoing, ever-evolving process. I have achieved substantial academic success via self-evaluation, reflection, goal-setting, the use of effective development tactics, and enthusiastic participation in group projects. I attribute much of my success in life to my ability to adjust to new situations, welcome novelty, and push myself to the limit in pursuit of perfection. A growth attitude, perseverance, and a dedication to ongoing learning are crucial for making progress.</w:t>
      </w:r>
    </w:p>
    <w:p w14:paraId="49F6C6A7" w14:textId="0A6FDDCC" w:rsidR="005D0778" w:rsidRPr="005D0778" w:rsidRDefault="007C5891" w:rsidP="005D0778">
      <w:pPr>
        <w:rPr>
          <w:rFonts w:ascii="Times New Roman" w:eastAsia="Times New Roman" w:hAnsi="Times New Roman" w:cs="Times New Roman"/>
          <w:sz w:val="36"/>
          <w:szCs w:val="36"/>
          <w:lang w:val="en-US" w:eastAsia="en-US"/>
        </w:rPr>
      </w:pPr>
      <w:r w:rsidRPr="00AD63E6">
        <w:rPr>
          <w:rFonts w:ascii="Times New Roman" w:hAnsi="Times New Roman" w:cs="Times New Roman"/>
          <w:b/>
          <w:bCs/>
          <w:sz w:val="24"/>
          <w:szCs w:val="24"/>
        </w:rPr>
        <w:t>References:</w:t>
      </w:r>
    </w:p>
    <w:p w14:paraId="1B2FE31D" w14:textId="77777777" w:rsidR="005D0778" w:rsidRPr="005D0778" w:rsidRDefault="005D0778" w:rsidP="005D0778">
      <w:pPr>
        <w:spacing w:after="0" w:line="240" w:lineRule="auto"/>
        <w:rPr>
          <w:rFonts w:ascii="Times New Roman" w:eastAsia="Times New Roman" w:hAnsi="Times New Roman" w:cs="Times New Roman"/>
          <w:sz w:val="24"/>
          <w:szCs w:val="24"/>
          <w:lang w:val="en-US" w:eastAsia="en-US"/>
        </w:rPr>
      </w:pPr>
      <w:r w:rsidRPr="005D0778">
        <w:rPr>
          <w:rFonts w:ascii="Times New Roman" w:eastAsia="Times New Roman" w:hAnsi="Times New Roman" w:cs="Times New Roman"/>
          <w:sz w:val="24"/>
          <w:szCs w:val="24"/>
          <w:lang w:val="en-US" w:eastAsia="en-US"/>
        </w:rPr>
        <w:t>[1]</w:t>
      </w:r>
    </w:p>
    <w:p w14:paraId="17289F56" w14:textId="77777777" w:rsidR="005D0778" w:rsidRPr="005D0778" w:rsidRDefault="005D0778" w:rsidP="005D0778">
      <w:pPr>
        <w:spacing w:after="0" w:line="240" w:lineRule="auto"/>
        <w:rPr>
          <w:rFonts w:ascii="Times New Roman" w:eastAsia="Times New Roman" w:hAnsi="Times New Roman" w:cs="Times New Roman"/>
          <w:sz w:val="24"/>
          <w:szCs w:val="24"/>
          <w:lang w:val="en-US" w:eastAsia="en-US"/>
        </w:rPr>
      </w:pPr>
      <w:r w:rsidRPr="005D0778">
        <w:rPr>
          <w:rFonts w:ascii="Times New Roman" w:eastAsia="Times New Roman" w:hAnsi="Times New Roman" w:cs="Times New Roman"/>
          <w:sz w:val="24"/>
          <w:szCs w:val="24"/>
          <w:lang w:val="en-US" w:eastAsia="en-US"/>
        </w:rPr>
        <w:t xml:space="preserve">M. </w:t>
      </w:r>
      <w:proofErr w:type="spellStart"/>
      <w:r w:rsidRPr="005D0778">
        <w:rPr>
          <w:rFonts w:ascii="Times New Roman" w:eastAsia="Times New Roman" w:hAnsi="Times New Roman" w:cs="Times New Roman"/>
          <w:sz w:val="24"/>
          <w:szCs w:val="24"/>
          <w:lang w:val="en-US" w:eastAsia="en-US"/>
        </w:rPr>
        <w:t>Fullan</w:t>
      </w:r>
      <w:proofErr w:type="spellEnd"/>
      <w:r w:rsidRPr="005D0778">
        <w:rPr>
          <w:rFonts w:ascii="Times New Roman" w:eastAsia="Times New Roman" w:hAnsi="Times New Roman" w:cs="Times New Roman"/>
          <w:sz w:val="24"/>
          <w:szCs w:val="24"/>
          <w:lang w:val="en-US" w:eastAsia="en-US"/>
        </w:rPr>
        <w:t xml:space="preserve">, “Michael </w:t>
      </w:r>
      <w:proofErr w:type="spellStart"/>
      <w:r w:rsidRPr="005D0778">
        <w:rPr>
          <w:rFonts w:ascii="Times New Roman" w:eastAsia="Times New Roman" w:hAnsi="Times New Roman" w:cs="Times New Roman"/>
          <w:sz w:val="24"/>
          <w:szCs w:val="24"/>
          <w:lang w:val="en-US" w:eastAsia="en-US"/>
        </w:rPr>
        <w:t>Fullan</w:t>
      </w:r>
      <w:proofErr w:type="spellEnd"/>
      <w:r w:rsidRPr="005D0778">
        <w:rPr>
          <w:rFonts w:ascii="Times New Roman" w:eastAsia="Times New Roman" w:hAnsi="Times New Roman" w:cs="Times New Roman"/>
          <w:sz w:val="24"/>
          <w:szCs w:val="24"/>
          <w:lang w:val="en-US" w:eastAsia="en-US"/>
        </w:rPr>
        <w:t xml:space="preserve"> on Leading in a Culture of Change,” </w:t>
      </w:r>
      <w:r w:rsidRPr="005D0778">
        <w:rPr>
          <w:rFonts w:ascii="Times New Roman" w:eastAsia="Times New Roman" w:hAnsi="Times New Roman" w:cs="Times New Roman"/>
          <w:i/>
          <w:iCs/>
          <w:sz w:val="24"/>
          <w:szCs w:val="24"/>
          <w:lang w:val="en-US" w:eastAsia="en-US"/>
        </w:rPr>
        <w:t>Getting Smart</w:t>
      </w:r>
      <w:r w:rsidRPr="005D0778">
        <w:rPr>
          <w:rFonts w:ascii="Times New Roman" w:eastAsia="Times New Roman" w:hAnsi="Times New Roman" w:cs="Times New Roman"/>
          <w:sz w:val="24"/>
          <w:szCs w:val="24"/>
          <w:lang w:val="en-US" w:eastAsia="en-US"/>
        </w:rPr>
        <w:t>, 2020. https://www.gettingsmart.com/podcast/michael-fullan-on-leading-in-a-culture-of-change/</w:t>
      </w:r>
    </w:p>
    <w:p w14:paraId="0C756AE1" w14:textId="77777777" w:rsidR="005D0778" w:rsidRPr="005D0778" w:rsidRDefault="005D0778" w:rsidP="005D0778">
      <w:pPr>
        <w:spacing w:after="0" w:line="240" w:lineRule="auto"/>
        <w:rPr>
          <w:rFonts w:ascii="Times New Roman" w:eastAsia="Times New Roman" w:hAnsi="Times New Roman" w:cs="Times New Roman"/>
          <w:sz w:val="24"/>
          <w:szCs w:val="24"/>
          <w:lang w:val="en-US" w:eastAsia="en-US"/>
        </w:rPr>
      </w:pPr>
      <w:r w:rsidRPr="005D0778">
        <w:rPr>
          <w:rFonts w:ascii="Times New Roman" w:eastAsia="Times New Roman" w:hAnsi="Times New Roman" w:cs="Times New Roman"/>
          <w:sz w:val="24"/>
          <w:szCs w:val="24"/>
          <w:lang w:val="en-US" w:eastAsia="en-US"/>
        </w:rPr>
        <w:t>[2]</w:t>
      </w:r>
    </w:p>
    <w:p w14:paraId="0F91FBE7" w14:textId="77777777" w:rsidR="005D0778" w:rsidRPr="005D0778" w:rsidRDefault="005D0778" w:rsidP="005D0778">
      <w:pPr>
        <w:spacing w:after="0" w:line="240" w:lineRule="auto"/>
        <w:rPr>
          <w:rFonts w:ascii="Times New Roman" w:eastAsia="Times New Roman" w:hAnsi="Times New Roman" w:cs="Times New Roman"/>
          <w:sz w:val="24"/>
          <w:szCs w:val="24"/>
          <w:lang w:val="en-US" w:eastAsia="en-US"/>
        </w:rPr>
      </w:pPr>
      <w:r w:rsidRPr="005D0778">
        <w:rPr>
          <w:rFonts w:ascii="Times New Roman" w:eastAsia="Times New Roman" w:hAnsi="Times New Roman" w:cs="Times New Roman"/>
          <w:sz w:val="24"/>
          <w:szCs w:val="24"/>
          <w:lang w:val="en-US" w:eastAsia="en-US"/>
        </w:rPr>
        <w:t xml:space="preserve">S. Brookfield, “The skillful teacher : on technique, trust, and responsiveness in the classroom,” </w:t>
      </w:r>
      <w:r w:rsidRPr="005D0778">
        <w:rPr>
          <w:rFonts w:ascii="Times New Roman" w:eastAsia="Times New Roman" w:hAnsi="Times New Roman" w:cs="Times New Roman"/>
          <w:i/>
          <w:iCs/>
          <w:sz w:val="24"/>
          <w:szCs w:val="24"/>
          <w:lang w:val="en-US" w:eastAsia="en-US"/>
        </w:rPr>
        <w:t>Faculty Book Gallery</w:t>
      </w:r>
      <w:r w:rsidRPr="005D0778">
        <w:rPr>
          <w:rFonts w:ascii="Times New Roman" w:eastAsia="Times New Roman" w:hAnsi="Times New Roman" w:cs="Times New Roman"/>
          <w:sz w:val="24"/>
          <w:szCs w:val="24"/>
          <w:lang w:val="en-US" w:eastAsia="en-US"/>
        </w:rPr>
        <w:t>, Jan. 2015, Available: https://aura.antioch.edu/facbooks/92/</w:t>
      </w:r>
    </w:p>
    <w:p w14:paraId="76FD5753" w14:textId="29089988" w:rsidR="007C5891" w:rsidRPr="00AD63E6" w:rsidRDefault="007C5891" w:rsidP="005D0778">
      <w:pPr>
        <w:spacing w:after="0" w:line="240" w:lineRule="auto"/>
        <w:rPr>
          <w:rFonts w:ascii="Times New Roman" w:eastAsia="Times New Roman" w:hAnsi="Times New Roman" w:cs="Times New Roman"/>
          <w:sz w:val="24"/>
          <w:szCs w:val="24"/>
          <w:lang w:val="en-US" w:eastAsia="en-US"/>
        </w:rPr>
      </w:pPr>
    </w:p>
    <w:sectPr w:rsidR="007C5891" w:rsidRPr="00AD63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891"/>
    <w:rsid w:val="002428D5"/>
    <w:rsid w:val="003D699B"/>
    <w:rsid w:val="00482935"/>
    <w:rsid w:val="0054574A"/>
    <w:rsid w:val="005D0778"/>
    <w:rsid w:val="005D420B"/>
    <w:rsid w:val="0060225E"/>
    <w:rsid w:val="006349C8"/>
    <w:rsid w:val="00634E7F"/>
    <w:rsid w:val="007C5891"/>
    <w:rsid w:val="007D6ADE"/>
    <w:rsid w:val="00940B51"/>
    <w:rsid w:val="00A4520F"/>
    <w:rsid w:val="00AB5274"/>
    <w:rsid w:val="00AD63E6"/>
    <w:rsid w:val="00D90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8E192"/>
  <w15:chartTrackingRefBased/>
  <w15:docId w15:val="{43C388E3-9AE1-4A9F-BF78-FA63BA9FE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891"/>
    <w:rPr>
      <w:rFonts w:eastAsiaTheme="minorEastAsia"/>
      <w:kern w:val="0"/>
      <w:lang w:val="en-GB"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5274"/>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74488">
      <w:bodyDiv w:val="1"/>
      <w:marLeft w:val="0"/>
      <w:marRight w:val="0"/>
      <w:marTop w:val="0"/>
      <w:marBottom w:val="0"/>
      <w:divBdr>
        <w:top w:val="none" w:sz="0" w:space="0" w:color="auto"/>
        <w:left w:val="none" w:sz="0" w:space="0" w:color="auto"/>
        <w:bottom w:val="none" w:sz="0" w:space="0" w:color="auto"/>
        <w:right w:val="none" w:sz="0" w:space="0" w:color="auto"/>
      </w:divBdr>
      <w:divsChild>
        <w:div w:id="1337996535">
          <w:marLeft w:val="0"/>
          <w:marRight w:val="0"/>
          <w:marTop w:val="0"/>
          <w:marBottom w:val="0"/>
          <w:divBdr>
            <w:top w:val="none" w:sz="0" w:space="0" w:color="auto"/>
            <w:left w:val="none" w:sz="0" w:space="0" w:color="auto"/>
            <w:bottom w:val="none" w:sz="0" w:space="0" w:color="auto"/>
            <w:right w:val="none" w:sz="0" w:space="0" w:color="auto"/>
          </w:divBdr>
          <w:divsChild>
            <w:div w:id="355886954">
              <w:marLeft w:val="0"/>
              <w:marRight w:val="0"/>
              <w:marTop w:val="0"/>
              <w:marBottom w:val="0"/>
              <w:divBdr>
                <w:top w:val="none" w:sz="0" w:space="0" w:color="auto"/>
                <w:left w:val="none" w:sz="0" w:space="0" w:color="auto"/>
                <w:bottom w:val="none" w:sz="0" w:space="0" w:color="auto"/>
                <w:right w:val="none" w:sz="0" w:space="0" w:color="auto"/>
              </w:divBdr>
            </w:div>
            <w:div w:id="11930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016346">
      <w:bodyDiv w:val="1"/>
      <w:marLeft w:val="0"/>
      <w:marRight w:val="0"/>
      <w:marTop w:val="0"/>
      <w:marBottom w:val="0"/>
      <w:divBdr>
        <w:top w:val="none" w:sz="0" w:space="0" w:color="auto"/>
        <w:left w:val="none" w:sz="0" w:space="0" w:color="auto"/>
        <w:bottom w:val="none" w:sz="0" w:space="0" w:color="auto"/>
        <w:right w:val="none" w:sz="0" w:space="0" w:color="auto"/>
      </w:divBdr>
      <w:divsChild>
        <w:div w:id="2146047296">
          <w:marLeft w:val="0"/>
          <w:marRight w:val="0"/>
          <w:marTop w:val="0"/>
          <w:marBottom w:val="0"/>
          <w:divBdr>
            <w:top w:val="none" w:sz="0" w:space="0" w:color="auto"/>
            <w:left w:val="none" w:sz="0" w:space="0" w:color="auto"/>
            <w:bottom w:val="none" w:sz="0" w:space="0" w:color="auto"/>
            <w:right w:val="none" w:sz="0" w:space="0" w:color="auto"/>
          </w:divBdr>
          <w:divsChild>
            <w:div w:id="1167600123">
              <w:marLeft w:val="0"/>
              <w:marRight w:val="0"/>
              <w:marTop w:val="0"/>
              <w:marBottom w:val="0"/>
              <w:divBdr>
                <w:top w:val="none" w:sz="0" w:space="0" w:color="auto"/>
                <w:left w:val="none" w:sz="0" w:space="0" w:color="auto"/>
                <w:bottom w:val="none" w:sz="0" w:space="0" w:color="auto"/>
                <w:right w:val="none" w:sz="0" w:space="0" w:color="auto"/>
              </w:divBdr>
            </w:div>
            <w:div w:id="54545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30461">
      <w:bodyDiv w:val="1"/>
      <w:marLeft w:val="0"/>
      <w:marRight w:val="0"/>
      <w:marTop w:val="0"/>
      <w:marBottom w:val="0"/>
      <w:divBdr>
        <w:top w:val="none" w:sz="0" w:space="0" w:color="auto"/>
        <w:left w:val="none" w:sz="0" w:space="0" w:color="auto"/>
        <w:bottom w:val="none" w:sz="0" w:space="0" w:color="auto"/>
        <w:right w:val="none" w:sz="0" w:space="0" w:color="auto"/>
      </w:divBdr>
      <w:divsChild>
        <w:div w:id="1798982757">
          <w:marLeft w:val="0"/>
          <w:marRight w:val="0"/>
          <w:marTop w:val="0"/>
          <w:marBottom w:val="0"/>
          <w:divBdr>
            <w:top w:val="none" w:sz="0" w:space="0" w:color="auto"/>
            <w:left w:val="none" w:sz="0" w:space="0" w:color="auto"/>
            <w:bottom w:val="none" w:sz="0" w:space="0" w:color="auto"/>
            <w:right w:val="none" w:sz="0" w:space="0" w:color="auto"/>
          </w:divBdr>
          <w:divsChild>
            <w:div w:id="2089769102">
              <w:marLeft w:val="0"/>
              <w:marRight w:val="0"/>
              <w:marTop w:val="0"/>
              <w:marBottom w:val="0"/>
              <w:divBdr>
                <w:top w:val="none" w:sz="0" w:space="0" w:color="auto"/>
                <w:left w:val="none" w:sz="0" w:space="0" w:color="auto"/>
                <w:bottom w:val="none" w:sz="0" w:space="0" w:color="auto"/>
                <w:right w:val="none" w:sz="0" w:space="0" w:color="auto"/>
              </w:divBdr>
            </w:div>
            <w:div w:id="142792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1694">
      <w:bodyDiv w:val="1"/>
      <w:marLeft w:val="0"/>
      <w:marRight w:val="0"/>
      <w:marTop w:val="0"/>
      <w:marBottom w:val="0"/>
      <w:divBdr>
        <w:top w:val="none" w:sz="0" w:space="0" w:color="auto"/>
        <w:left w:val="none" w:sz="0" w:space="0" w:color="auto"/>
        <w:bottom w:val="none" w:sz="0" w:space="0" w:color="auto"/>
        <w:right w:val="none" w:sz="0" w:space="0" w:color="auto"/>
      </w:divBdr>
      <w:divsChild>
        <w:div w:id="1919516189">
          <w:marLeft w:val="0"/>
          <w:marRight w:val="0"/>
          <w:marTop w:val="0"/>
          <w:marBottom w:val="0"/>
          <w:divBdr>
            <w:top w:val="none" w:sz="0" w:space="0" w:color="auto"/>
            <w:left w:val="none" w:sz="0" w:space="0" w:color="auto"/>
            <w:bottom w:val="none" w:sz="0" w:space="0" w:color="auto"/>
            <w:right w:val="none" w:sz="0" w:space="0" w:color="auto"/>
          </w:divBdr>
          <w:divsChild>
            <w:div w:id="954602944">
              <w:marLeft w:val="0"/>
              <w:marRight w:val="0"/>
              <w:marTop w:val="0"/>
              <w:marBottom w:val="0"/>
              <w:divBdr>
                <w:top w:val="none" w:sz="0" w:space="0" w:color="auto"/>
                <w:left w:val="none" w:sz="0" w:space="0" w:color="auto"/>
                <w:bottom w:val="none" w:sz="0" w:space="0" w:color="auto"/>
                <w:right w:val="none" w:sz="0" w:space="0" w:color="auto"/>
              </w:divBdr>
            </w:div>
            <w:div w:id="2107723032">
              <w:marLeft w:val="0"/>
              <w:marRight w:val="0"/>
              <w:marTop w:val="0"/>
              <w:marBottom w:val="0"/>
              <w:divBdr>
                <w:top w:val="none" w:sz="0" w:space="0" w:color="auto"/>
                <w:left w:val="none" w:sz="0" w:space="0" w:color="auto"/>
                <w:bottom w:val="none" w:sz="0" w:space="0" w:color="auto"/>
                <w:right w:val="none" w:sz="0" w:space="0" w:color="auto"/>
              </w:divBdr>
            </w:div>
            <w:div w:id="848445623">
              <w:marLeft w:val="0"/>
              <w:marRight w:val="0"/>
              <w:marTop w:val="0"/>
              <w:marBottom w:val="0"/>
              <w:divBdr>
                <w:top w:val="none" w:sz="0" w:space="0" w:color="auto"/>
                <w:left w:val="none" w:sz="0" w:space="0" w:color="auto"/>
                <w:bottom w:val="none" w:sz="0" w:space="0" w:color="auto"/>
                <w:right w:val="none" w:sz="0" w:space="0" w:color="auto"/>
              </w:divBdr>
            </w:div>
            <w:div w:id="107905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030565">
      <w:bodyDiv w:val="1"/>
      <w:marLeft w:val="0"/>
      <w:marRight w:val="0"/>
      <w:marTop w:val="0"/>
      <w:marBottom w:val="0"/>
      <w:divBdr>
        <w:top w:val="none" w:sz="0" w:space="0" w:color="auto"/>
        <w:left w:val="none" w:sz="0" w:space="0" w:color="auto"/>
        <w:bottom w:val="none" w:sz="0" w:space="0" w:color="auto"/>
        <w:right w:val="none" w:sz="0" w:space="0" w:color="auto"/>
      </w:divBdr>
      <w:divsChild>
        <w:div w:id="1216896456">
          <w:marLeft w:val="0"/>
          <w:marRight w:val="0"/>
          <w:marTop w:val="0"/>
          <w:marBottom w:val="0"/>
          <w:divBdr>
            <w:top w:val="none" w:sz="0" w:space="0" w:color="auto"/>
            <w:left w:val="none" w:sz="0" w:space="0" w:color="auto"/>
            <w:bottom w:val="none" w:sz="0" w:space="0" w:color="auto"/>
            <w:right w:val="none" w:sz="0" w:space="0" w:color="auto"/>
          </w:divBdr>
          <w:divsChild>
            <w:div w:id="1471095409">
              <w:marLeft w:val="0"/>
              <w:marRight w:val="0"/>
              <w:marTop w:val="0"/>
              <w:marBottom w:val="0"/>
              <w:divBdr>
                <w:top w:val="none" w:sz="0" w:space="0" w:color="auto"/>
                <w:left w:val="none" w:sz="0" w:space="0" w:color="auto"/>
                <w:bottom w:val="none" w:sz="0" w:space="0" w:color="auto"/>
                <w:right w:val="none" w:sz="0" w:space="0" w:color="auto"/>
              </w:divBdr>
            </w:div>
            <w:div w:id="1555510678">
              <w:marLeft w:val="0"/>
              <w:marRight w:val="0"/>
              <w:marTop w:val="0"/>
              <w:marBottom w:val="0"/>
              <w:divBdr>
                <w:top w:val="none" w:sz="0" w:space="0" w:color="auto"/>
                <w:left w:val="none" w:sz="0" w:space="0" w:color="auto"/>
                <w:bottom w:val="none" w:sz="0" w:space="0" w:color="auto"/>
                <w:right w:val="none" w:sz="0" w:space="0" w:color="auto"/>
              </w:divBdr>
            </w:div>
            <w:div w:id="1692028799">
              <w:marLeft w:val="0"/>
              <w:marRight w:val="0"/>
              <w:marTop w:val="0"/>
              <w:marBottom w:val="0"/>
              <w:divBdr>
                <w:top w:val="none" w:sz="0" w:space="0" w:color="auto"/>
                <w:left w:val="none" w:sz="0" w:space="0" w:color="auto"/>
                <w:bottom w:val="none" w:sz="0" w:space="0" w:color="auto"/>
                <w:right w:val="none" w:sz="0" w:space="0" w:color="auto"/>
              </w:divBdr>
            </w:div>
            <w:div w:id="178134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717001">
      <w:bodyDiv w:val="1"/>
      <w:marLeft w:val="0"/>
      <w:marRight w:val="0"/>
      <w:marTop w:val="0"/>
      <w:marBottom w:val="0"/>
      <w:divBdr>
        <w:top w:val="none" w:sz="0" w:space="0" w:color="auto"/>
        <w:left w:val="none" w:sz="0" w:space="0" w:color="auto"/>
        <w:bottom w:val="none" w:sz="0" w:space="0" w:color="auto"/>
        <w:right w:val="none" w:sz="0" w:space="0" w:color="auto"/>
      </w:divBdr>
      <w:divsChild>
        <w:div w:id="428047365">
          <w:marLeft w:val="0"/>
          <w:marRight w:val="0"/>
          <w:marTop w:val="0"/>
          <w:marBottom w:val="0"/>
          <w:divBdr>
            <w:top w:val="none" w:sz="0" w:space="0" w:color="auto"/>
            <w:left w:val="none" w:sz="0" w:space="0" w:color="auto"/>
            <w:bottom w:val="none" w:sz="0" w:space="0" w:color="auto"/>
            <w:right w:val="none" w:sz="0" w:space="0" w:color="auto"/>
          </w:divBdr>
          <w:divsChild>
            <w:div w:id="2074891964">
              <w:marLeft w:val="0"/>
              <w:marRight w:val="0"/>
              <w:marTop w:val="0"/>
              <w:marBottom w:val="0"/>
              <w:divBdr>
                <w:top w:val="none" w:sz="0" w:space="0" w:color="auto"/>
                <w:left w:val="none" w:sz="0" w:space="0" w:color="auto"/>
                <w:bottom w:val="none" w:sz="0" w:space="0" w:color="auto"/>
                <w:right w:val="none" w:sz="0" w:space="0" w:color="auto"/>
              </w:divBdr>
            </w:div>
            <w:div w:id="45629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1488</Words>
  <Characters>8486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Mehar</dc:creator>
  <cp:keywords/>
  <dc:description/>
  <cp:lastModifiedBy>Mohammad Qadeer</cp:lastModifiedBy>
  <cp:revision>2</cp:revision>
  <dcterms:created xsi:type="dcterms:W3CDTF">2023-07-04T18:22:00Z</dcterms:created>
  <dcterms:modified xsi:type="dcterms:W3CDTF">2023-07-04T18:22:00Z</dcterms:modified>
</cp:coreProperties>
</file>