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5EB15" w14:textId="0B470CA5" w:rsidR="00E97CC7" w:rsidRPr="00E420A4" w:rsidRDefault="00E97CC7" w:rsidP="00E420A4">
      <w:pPr>
        <w:pStyle w:val="NormalWeb"/>
        <w:spacing w:line="360" w:lineRule="auto"/>
      </w:pPr>
      <w:r w:rsidRPr="00E420A4">
        <w:t xml:space="preserve">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 </w:t>
      </w:r>
    </w:p>
    <w:p w14:paraId="3FBCBA5B" w14:textId="167CB737" w:rsidR="00B33858" w:rsidRPr="00E420A4" w:rsidRDefault="00B33858" w:rsidP="00E420A4">
      <w:pPr>
        <w:pStyle w:val="NormalWeb"/>
        <w:spacing w:line="360" w:lineRule="auto"/>
        <w:rPr>
          <w:sz w:val="28"/>
          <w:u w:val="single"/>
        </w:rPr>
      </w:pPr>
      <w:r w:rsidRPr="00E420A4">
        <w:rPr>
          <w:sz w:val="28"/>
          <w:u w:val="single"/>
        </w:rPr>
        <w:t>Introduction</w:t>
      </w:r>
    </w:p>
    <w:p w14:paraId="41D3B317" w14:textId="0065CAD4" w:rsidR="00B32424" w:rsidRPr="00E420A4" w:rsidRDefault="00B32424" w:rsidP="00E420A4">
      <w:pPr>
        <w:spacing w:line="360" w:lineRule="auto"/>
        <w:rPr>
          <w:rFonts w:cs="Times New Roman"/>
        </w:rPr>
      </w:pPr>
      <w:r w:rsidRPr="00E420A4">
        <w:rPr>
          <w:rFonts w:cs="Times New Roman"/>
        </w:rPr>
        <w:t>Robinson (2015</w:t>
      </w:r>
      <w:r w:rsidR="00973525" w:rsidRPr="00E420A4">
        <w:rPr>
          <w:rFonts w:cs="Times New Roman"/>
        </w:rPr>
        <w:t>, p.</w:t>
      </w:r>
      <w:r w:rsidRPr="00E420A4">
        <w:rPr>
          <w:rFonts w:cs="Times New Roman"/>
        </w:rPr>
        <w:t>118) theorises that creativity is separated into two categories</w:t>
      </w:r>
      <w:r w:rsidR="00641169" w:rsidRPr="00E420A4">
        <w:rPr>
          <w:rFonts w:cs="Times New Roman"/>
        </w:rPr>
        <w:t xml:space="preserve">: </w:t>
      </w:r>
      <w:r w:rsidRPr="00E420A4">
        <w:rPr>
          <w:rFonts w:cs="Times New Roman"/>
        </w:rPr>
        <w:t>imagination and innovation</w:t>
      </w:r>
      <w:r w:rsidRPr="00E420A4">
        <w:rPr>
          <w:rFonts w:cs="Times New Roman"/>
          <w:i/>
        </w:rPr>
        <w:t xml:space="preserve">. </w:t>
      </w:r>
      <w:r w:rsidRPr="00E420A4">
        <w:rPr>
          <w:rFonts w:cs="Times New Roman"/>
        </w:rPr>
        <w:t>He defines imagination as the ‘</w:t>
      </w:r>
      <w:r w:rsidRPr="00E420A4">
        <w:rPr>
          <w:rFonts w:cs="Times New Roman"/>
          <w:i/>
        </w:rPr>
        <w:t xml:space="preserve">ability to bring to mind </w:t>
      </w:r>
      <w:r w:rsidR="00641169" w:rsidRPr="00E420A4">
        <w:rPr>
          <w:rFonts w:cs="Times New Roman"/>
          <w:i/>
        </w:rPr>
        <w:t>things that aren’t present to our senses’</w:t>
      </w:r>
      <w:r w:rsidR="00641169" w:rsidRPr="00E420A4">
        <w:rPr>
          <w:rFonts w:cs="Times New Roman"/>
        </w:rPr>
        <w:t>, and innovation as ‘</w:t>
      </w:r>
      <w:r w:rsidR="00641169" w:rsidRPr="00E420A4">
        <w:rPr>
          <w:rFonts w:cs="Times New Roman"/>
          <w:i/>
        </w:rPr>
        <w:t>putting new ideas into practice’</w:t>
      </w:r>
      <w:r w:rsidR="00641169" w:rsidRPr="00E420A4">
        <w:rPr>
          <w:rFonts w:cs="Times New Roman"/>
        </w:rPr>
        <w:t>. This implies imagination and innovation are the sole components people must acquire to be creative.</w:t>
      </w:r>
    </w:p>
    <w:p w14:paraId="48C606BB" w14:textId="64EB4E56" w:rsidR="00D36B3A" w:rsidRPr="00E420A4" w:rsidRDefault="003C7E62" w:rsidP="00E420A4">
      <w:pPr>
        <w:spacing w:line="360" w:lineRule="auto"/>
        <w:rPr>
          <w:rFonts w:cs="Times New Roman"/>
        </w:rPr>
      </w:pPr>
      <w:r w:rsidRPr="00E420A4">
        <w:rPr>
          <w:rFonts w:cs="Times New Roman"/>
        </w:rPr>
        <w:t>On the contrary</w:t>
      </w:r>
      <w:r w:rsidR="00AA3626" w:rsidRPr="00E420A4">
        <w:rPr>
          <w:rFonts w:cs="Times New Roman"/>
        </w:rPr>
        <w:t>,</w:t>
      </w:r>
      <w:r w:rsidR="005762BC" w:rsidRPr="00E420A4">
        <w:rPr>
          <w:rFonts w:cs="Times New Roman"/>
        </w:rPr>
        <w:t xml:space="preserve"> Sharp (2004) compiled a list of components</w:t>
      </w:r>
      <w:r w:rsidR="00AA3626" w:rsidRPr="00E420A4">
        <w:rPr>
          <w:rFonts w:cs="Times New Roman"/>
        </w:rPr>
        <w:t>,</w:t>
      </w:r>
      <w:r w:rsidR="005762BC" w:rsidRPr="00E420A4">
        <w:rPr>
          <w:rFonts w:cs="Times New Roman"/>
        </w:rPr>
        <w:t xml:space="preserve"> that are most commonly theorised by theorists</w:t>
      </w:r>
      <w:r w:rsidR="00AA3626" w:rsidRPr="00E420A4">
        <w:rPr>
          <w:rFonts w:cs="Times New Roman"/>
        </w:rPr>
        <w:t xml:space="preserve">, of creativity. The list includes imagination, originality, productivity, problem solving and </w:t>
      </w:r>
      <w:r w:rsidR="00D73907" w:rsidRPr="00E420A4">
        <w:rPr>
          <w:rFonts w:cs="Times New Roman"/>
        </w:rPr>
        <w:t>production</w:t>
      </w:r>
      <w:r w:rsidR="00AA3626" w:rsidRPr="00E420A4">
        <w:rPr>
          <w:rFonts w:cs="Times New Roman"/>
          <w:i/>
        </w:rPr>
        <w:t>.</w:t>
      </w:r>
      <w:r w:rsidR="009925F2" w:rsidRPr="00E420A4">
        <w:rPr>
          <w:rFonts w:cs="Times New Roman"/>
        </w:rPr>
        <w:t xml:space="preserve"> This highlights the fact that</w:t>
      </w:r>
      <w:bookmarkStart w:id="0" w:name="_GoBack"/>
      <w:bookmarkEnd w:id="0"/>
      <w:r w:rsidR="009925F2" w:rsidRPr="00E420A4">
        <w:rPr>
          <w:rFonts w:cs="Times New Roman"/>
        </w:rPr>
        <w:t xml:space="preserve"> creativity is perceived </w:t>
      </w:r>
      <w:r w:rsidR="003B15E4" w:rsidRPr="00E420A4">
        <w:rPr>
          <w:rFonts w:cs="Times New Roman"/>
        </w:rPr>
        <w:t>in a variety of way and</w:t>
      </w:r>
      <w:r w:rsidR="009925F2" w:rsidRPr="00E420A4">
        <w:rPr>
          <w:rFonts w:cs="Times New Roman"/>
        </w:rPr>
        <w:t xml:space="preserve"> the components of creativity are </w:t>
      </w:r>
      <w:r w:rsidR="00AB7FF7" w:rsidRPr="00E420A4">
        <w:rPr>
          <w:rFonts w:cs="Times New Roman"/>
        </w:rPr>
        <w:t xml:space="preserve">diverse. </w:t>
      </w:r>
      <w:r w:rsidR="00796798" w:rsidRPr="00E420A4">
        <w:rPr>
          <w:rFonts w:cs="Times New Roman"/>
        </w:rPr>
        <w:t>However, i</w:t>
      </w:r>
      <w:r w:rsidR="00722737" w:rsidRPr="00E420A4">
        <w:rPr>
          <w:rFonts w:cs="Times New Roman"/>
        </w:rPr>
        <w:t xml:space="preserve">t is evident that thinking and creation and common themes of creativity. </w:t>
      </w:r>
      <w:r w:rsidR="00C54FE7" w:rsidRPr="00E420A4">
        <w:rPr>
          <w:rFonts w:cs="Times New Roman"/>
        </w:rPr>
        <w:t>According to Smith (2013</w:t>
      </w:r>
      <w:r w:rsidR="00973525" w:rsidRPr="00E420A4">
        <w:rPr>
          <w:rFonts w:cs="Times New Roman"/>
        </w:rPr>
        <w:t>, p.</w:t>
      </w:r>
      <w:r w:rsidR="00803424" w:rsidRPr="00E420A4">
        <w:rPr>
          <w:rFonts w:cs="Times New Roman"/>
        </w:rPr>
        <w:t>6</w:t>
      </w:r>
      <w:r w:rsidR="00C54FE7" w:rsidRPr="00E420A4">
        <w:rPr>
          <w:rFonts w:cs="Times New Roman"/>
        </w:rPr>
        <w:t xml:space="preserve">), creativity will </w:t>
      </w:r>
      <w:r w:rsidR="00C54FE7" w:rsidRPr="00E420A4">
        <w:rPr>
          <w:rFonts w:cs="Times New Roman"/>
          <w:i/>
        </w:rPr>
        <w:t>‘shape our world like no other force imaginable’</w:t>
      </w:r>
      <w:r w:rsidR="002407FB" w:rsidRPr="00E420A4">
        <w:rPr>
          <w:rFonts w:cs="Times New Roman"/>
        </w:rPr>
        <w:t xml:space="preserve">, suggesting creativity is an essential skill that all people must possess. </w:t>
      </w:r>
      <w:r w:rsidR="00990BB1" w:rsidRPr="00E420A4">
        <w:rPr>
          <w:rFonts w:cs="Times New Roman"/>
        </w:rPr>
        <w:t>In</w:t>
      </w:r>
      <w:r w:rsidR="002407FB" w:rsidRPr="00E420A4">
        <w:rPr>
          <w:rFonts w:cs="Times New Roman"/>
        </w:rPr>
        <w:t xml:space="preserve"> recent years there has been a demand to improve skills, such as creativity, </w:t>
      </w:r>
      <w:r w:rsidR="004602A1" w:rsidRPr="00E420A4">
        <w:rPr>
          <w:rFonts w:cs="Times New Roman"/>
        </w:rPr>
        <w:t>as shown in ‘Successful Futures’ where Donaldson (2015</w:t>
      </w:r>
      <w:r w:rsidR="00973525" w:rsidRPr="00E420A4">
        <w:rPr>
          <w:rFonts w:cs="Times New Roman"/>
        </w:rPr>
        <w:t>, p.</w:t>
      </w:r>
      <w:r w:rsidR="00803424" w:rsidRPr="00E420A4">
        <w:rPr>
          <w:rFonts w:cs="Times New Roman"/>
        </w:rPr>
        <w:t>7</w:t>
      </w:r>
      <w:r w:rsidR="004602A1" w:rsidRPr="00E420A4">
        <w:rPr>
          <w:rFonts w:cs="Times New Roman"/>
        </w:rPr>
        <w:t>) states ‘</w:t>
      </w:r>
      <w:r w:rsidR="004602A1" w:rsidRPr="00E420A4">
        <w:rPr>
          <w:rFonts w:cs="Times New Roman"/>
          <w:i/>
          <w:color w:val="21211E"/>
        </w:rPr>
        <w:t>improved levels of literacy, numeracy and wider skills, including critical thinking, creativity and problem solving</w:t>
      </w:r>
      <w:r w:rsidR="003804C9" w:rsidRPr="00E420A4">
        <w:rPr>
          <w:rFonts w:cs="Times New Roman"/>
          <w:i/>
          <w:color w:val="21211E"/>
        </w:rPr>
        <w:t xml:space="preserve">’ </w:t>
      </w:r>
      <w:r w:rsidR="003804C9" w:rsidRPr="00E420A4">
        <w:rPr>
          <w:rFonts w:cs="Times New Roman"/>
          <w:color w:val="21211E"/>
        </w:rPr>
        <w:t xml:space="preserve">are required. </w:t>
      </w:r>
      <w:r w:rsidR="00A737D6" w:rsidRPr="00E420A4">
        <w:rPr>
          <w:rFonts w:cs="Times New Roman"/>
          <w:color w:val="21211E"/>
        </w:rPr>
        <w:t>Furthermore, this</w:t>
      </w:r>
      <w:r w:rsidR="003804C9" w:rsidRPr="00E420A4">
        <w:rPr>
          <w:rFonts w:cs="Times New Roman"/>
          <w:color w:val="21211E"/>
        </w:rPr>
        <w:t xml:space="preserve"> </w:t>
      </w:r>
      <w:r w:rsidR="006A6E26" w:rsidRPr="00E420A4">
        <w:rPr>
          <w:rFonts w:cs="Times New Roman"/>
          <w:color w:val="21211E"/>
        </w:rPr>
        <w:t xml:space="preserve">reinforces the importance of creativity </w:t>
      </w:r>
      <w:r w:rsidR="003804C9" w:rsidRPr="00E420A4">
        <w:rPr>
          <w:rFonts w:cs="Times New Roman"/>
          <w:color w:val="21211E"/>
        </w:rPr>
        <w:t>and</w:t>
      </w:r>
      <w:r w:rsidR="00FA3616" w:rsidRPr="00E420A4">
        <w:rPr>
          <w:rFonts w:cs="Times New Roman"/>
          <w:color w:val="21211E"/>
        </w:rPr>
        <w:t xml:space="preserve"> suggests it</w:t>
      </w:r>
      <w:r w:rsidR="003804C9" w:rsidRPr="00E420A4">
        <w:rPr>
          <w:rFonts w:cs="Times New Roman"/>
          <w:color w:val="21211E"/>
        </w:rPr>
        <w:t xml:space="preserve"> may have a more prominent place in Wales’ new curriculum. </w:t>
      </w:r>
      <w:r w:rsidR="001E1EC8" w:rsidRPr="00E420A4">
        <w:rPr>
          <w:rFonts w:cs="Times New Roman"/>
        </w:rPr>
        <w:t xml:space="preserve">Within Donaldson’s (2015) four purposes for the new curriculum he describes how students will develop their creativity and enterprising </w:t>
      </w:r>
      <w:r w:rsidR="0040193B" w:rsidRPr="00E420A4">
        <w:rPr>
          <w:rFonts w:cs="Times New Roman"/>
        </w:rPr>
        <w:t>skills, while understanding and learning about the cultures of Wales and the world.</w:t>
      </w:r>
      <w:r w:rsidR="00E75580" w:rsidRPr="00E420A4">
        <w:rPr>
          <w:rFonts w:cs="Times New Roman"/>
        </w:rPr>
        <w:t xml:space="preserve"> Expressive Arts, along with the integration of </w:t>
      </w:r>
      <w:proofErr w:type="spellStart"/>
      <w:r w:rsidR="00973525" w:rsidRPr="00E420A4">
        <w:rPr>
          <w:rFonts w:cs="Times New Roman"/>
        </w:rPr>
        <w:t>Yr</w:t>
      </w:r>
      <w:proofErr w:type="spellEnd"/>
      <w:r w:rsidR="00E75580" w:rsidRPr="00E420A4">
        <w:rPr>
          <w:rFonts w:cs="Times New Roman"/>
        </w:rPr>
        <w:t xml:space="preserve"> Curriculum </w:t>
      </w:r>
      <w:proofErr w:type="spellStart"/>
      <w:r w:rsidR="00E75580" w:rsidRPr="00E420A4">
        <w:rPr>
          <w:rFonts w:cs="Times New Roman"/>
        </w:rPr>
        <w:t>Cymreig</w:t>
      </w:r>
      <w:proofErr w:type="spellEnd"/>
      <w:r w:rsidR="00640F7B" w:rsidRPr="00E420A4">
        <w:rPr>
          <w:rFonts w:cs="Times New Roman"/>
        </w:rPr>
        <w:t xml:space="preserve"> (YCC)</w:t>
      </w:r>
      <w:r w:rsidR="00E75580" w:rsidRPr="00E420A4">
        <w:rPr>
          <w:rFonts w:cs="Times New Roman"/>
        </w:rPr>
        <w:t>, is an excellent source to develop these skills</w:t>
      </w:r>
      <w:r w:rsidR="00D36B3A" w:rsidRPr="00E420A4">
        <w:rPr>
          <w:rFonts w:cs="Times New Roman"/>
        </w:rPr>
        <w:t xml:space="preserve"> as</w:t>
      </w:r>
      <w:r w:rsidR="00E75580" w:rsidRPr="00E420A4">
        <w:rPr>
          <w:rFonts w:cs="Times New Roman"/>
        </w:rPr>
        <w:t xml:space="preserve"> Robinson (2015) </w:t>
      </w:r>
      <w:r w:rsidR="00D36B3A" w:rsidRPr="00E420A4">
        <w:rPr>
          <w:rFonts w:cs="Times New Roman"/>
        </w:rPr>
        <w:t>believes that student</w:t>
      </w:r>
      <w:r w:rsidR="007B5195" w:rsidRPr="00E420A4">
        <w:rPr>
          <w:rFonts w:cs="Times New Roman"/>
        </w:rPr>
        <w:t>s</w:t>
      </w:r>
      <w:r w:rsidR="00D36B3A" w:rsidRPr="00E420A4">
        <w:rPr>
          <w:rFonts w:cs="Times New Roman"/>
        </w:rPr>
        <w:t xml:space="preserve"> should have the opportunity to pursue their interests, such as </w:t>
      </w:r>
      <w:r w:rsidR="00973525" w:rsidRPr="00E420A4">
        <w:rPr>
          <w:rFonts w:cs="Times New Roman"/>
        </w:rPr>
        <w:t xml:space="preserve">the </w:t>
      </w:r>
      <w:r w:rsidR="00D36B3A" w:rsidRPr="00E420A4">
        <w:rPr>
          <w:rFonts w:cs="Times New Roman"/>
        </w:rPr>
        <w:t xml:space="preserve">expressive arts, </w:t>
      </w:r>
      <w:r w:rsidR="00973525" w:rsidRPr="00E420A4">
        <w:rPr>
          <w:rFonts w:cs="Times New Roman"/>
        </w:rPr>
        <w:t>as</w:t>
      </w:r>
      <w:r w:rsidR="00D36B3A" w:rsidRPr="00E420A4">
        <w:rPr>
          <w:rFonts w:cs="Times New Roman"/>
        </w:rPr>
        <w:t xml:space="preserve"> </w:t>
      </w:r>
      <w:r w:rsidR="00973525" w:rsidRPr="00E420A4">
        <w:rPr>
          <w:rFonts w:cs="Times New Roman"/>
        </w:rPr>
        <w:t>developing pupils’</w:t>
      </w:r>
      <w:r w:rsidR="00D36B3A" w:rsidRPr="00E420A4">
        <w:rPr>
          <w:rFonts w:cs="Times New Roman"/>
        </w:rPr>
        <w:t xml:space="preserve"> creativ</w:t>
      </w:r>
      <w:r w:rsidR="00973525" w:rsidRPr="00E420A4">
        <w:rPr>
          <w:rFonts w:cs="Times New Roman"/>
        </w:rPr>
        <w:t>ity</w:t>
      </w:r>
      <w:r w:rsidR="00D36B3A" w:rsidRPr="00E420A4">
        <w:rPr>
          <w:rFonts w:cs="Times New Roman"/>
        </w:rPr>
        <w:t xml:space="preserve"> and original thinking skills</w:t>
      </w:r>
      <w:r w:rsidR="00973525" w:rsidRPr="00E420A4">
        <w:rPr>
          <w:rFonts w:cs="Times New Roman"/>
        </w:rPr>
        <w:t xml:space="preserve"> is an essential part of education</w:t>
      </w:r>
      <w:r w:rsidR="00D36B3A" w:rsidRPr="00E420A4">
        <w:rPr>
          <w:rFonts w:cs="Times New Roman"/>
        </w:rPr>
        <w:t>.</w:t>
      </w:r>
    </w:p>
    <w:p w14:paraId="2AF79A3A" w14:textId="77777777" w:rsidR="00D8622D" w:rsidRPr="00E420A4" w:rsidRDefault="00D8622D" w:rsidP="00E420A4">
      <w:pPr>
        <w:spacing w:line="360" w:lineRule="auto"/>
        <w:rPr>
          <w:rFonts w:cs="Times New Roman"/>
        </w:rPr>
      </w:pPr>
    </w:p>
    <w:p w14:paraId="6A773984" w14:textId="395722BB" w:rsidR="007B5195" w:rsidRPr="00E420A4" w:rsidRDefault="000C4B93" w:rsidP="00E420A4">
      <w:pPr>
        <w:spacing w:line="360" w:lineRule="auto"/>
        <w:rPr>
          <w:rFonts w:cs="Times New Roman"/>
        </w:rPr>
      </w:pPr>
      <w:r w:rsidRPr="00E420A4">
        <w:rPr>
          <w:rFonts w:cs="Times New Roman"/>
        </w:rPr>
        <w:t>The following resource is intended for KS2 pupils</w:t>
      </w:r>
      <w:r w:rsidR="00270BCE" w:rsidRPr="00E420A4">
        <w:rPr>
          <w:rFonts w:cs="Times New Roman"/>
        </w:rPr>
        <w:t>;</w:t>
      </w:r>
      <w:r w:rsidR="00434146" w:rsidRPr="00E420A4">
        <w:rPr>
          <w:rFonts w:cs="Times New Roman"/>
        </w:rPr>
        <w:t xml:space="preserve"> see appendix</w:t>
      </w:r>
      <w:r w:rsidR="007640FD" w:rsidRPr="00E420A4">
        <w:rPr>
          <w:rFonts w:cs="Times New Roman"/>
        </w:rPr>
        <w:t xml:space="preserve"> 1</w:t>
      </w:r>
      <w:r w:rsidR="00434146" w:rsidRPr="00E420A4">
        <w:rPr>
          <w:rFonts w:cs="Times New Roman"/>
        </w:rPr>
        <w:t xml:space="preserve"> for resource ideas</w:t>
      </w:r>
      <w:r w:rsidRPr="00E420A4">
        <w:rPr>
          <w:rFonts w:cs="Times New Roman"/>
        </w:rPr>
        <w:t xml:space="preserve">. </w:t>
      </w:r>
      <w:r w:rsidR="008E41BC" w:rsidRPr="00E420A4">
        <w:rPr>
          <w:rFonts w:cs="Times New Roman"/>
        </w:rPr>
        <w:t>The artefact I will be using to inspire children’s learning is a</w:t>
      </w:r>
      <w:r w:rsidR="00C20883" w:rsidRPr="00E420A4">
        <w:rPr>
          <w:rFonts w:cs="Times New Roman"/>
        </w:rPr>
        <w:t xml:space="preserve">n ensemble of </w:t>
      </w:r>
      <w:r w:rsidR="008E41BC" w:rsidRPr="00E420A4">
        <w:rPr>
          <w:rFonts w:cs="Times New Roman"/>
        </w:rPr>
        <w:t>statue</w:t>
      </w:r>
      <w:r w:rsidR="00C20883" w:rsidRPr="00E420A4">
        <w:rPr>
          <w:rFonts w:cs="Times New Roman"/>
        </w:rPr>
        <w:t>s</w:t>
      </w:r>
      <w:r w:rsidR="008E41BC" w:rsidRPr="00E420A4">
        <w:rPr>
          <w:rFonts w:cs="Times New Roman"/>
        </w:rPr>
        <w:t xml:space="preserve"> labelled ‘Y </w:t>
      </w:r>
      <w:r w:rsidR="008E41BC" w:rsidRPr="00E420A4">
        <w:rPr>
          <w:rFonts w:cs="Times New Roman"/>
        </w:rPr>
        <w:lastRenderedPageBreak/>
        <w:t xml:space="preserve">Twrch </w:t>
      </w:r>
      <w:proofErr w:type="spellStart"/>
      <w:r w:rsidR="008E41BC" w:rsidRPr="00E420A4">
        <w:rPr>
          <w:rFonts w:cs="Times New Roman"/>
        </w:rPr>
        <w:t>Trwyth</w:t>
      </w:r>
      <w:proofErr w:type="spellEnd"/>
      <w:r w:rsidR="008E41BC" w:rsidRPr="00E420A4">
        <w:rPr>
          <w:rFonts w:cs="Times New Roman"/>
        </w:rPr>
        <w:t>’</w:t>
      </w:r>
      <w:r w:rsidR="007413D4" w:rsidRPr="00E420A4">
        <w:rPr>
          <w:rFonts w:cs="Times New Roman"/>
        </w:rPr>
        <w:t>, shown in appendix</w:t>
      </w:r>
      <w:r w:rsidR="007640FD" w:rsidRPr="00E420A4">
        <w:rPr>
          <w:rFonts w:cs="Times New Roman"/>
        </w:rPr>
        <w:t xml:space="preserve"> 2</w:t>
      </w:r>
      <w:r w:rsidR="008E41BC" w:rsidRPr="00E420A4">
        <w:rPr>
          <w:rFonts w:cs="Times New Roman"/>
        </w:rPr>
        <w:t xml:space="preserve">. </w:t>
      </w:r>
      <w:r w:rsidR="00C20883" w:rsidRPr="00E420A4">
        <w:rPr>
          <w:rFonts w:cs="Times New Roman"/>
        </w:rPr>
        <w:t>The artefact is protenant in the culture of the Amman Valley and is located at the entrance of Ammanford.</w:t>
      </w:r>
      <w:r w:rsidR="00F0604C" w:rsidRPr="00E420A4">
        <w:rPr>
          <w:rFonts w:cs="Times New Roman"/>
        </w:rPr>
        <w:t xml:space="preserve"> The statues were created by local Welsh Artist Tony Woodman, </w:t>
      </w:r>
      <w:r w:rsidR="00BD2C4E" w:rsidRPr="00E420A4">
        <w:rPr>
          <w:rFonts w:cs="Times New Roman"/>
        </w:rPr>
        <w:t>the</w:t>
      </w:r>
      <w:r w:rsidR="00F0604C" w:rsidRPr="00E420A4">
        <w:rPr>
          <w:rFonts w:cs="Times New Roman"/>
        </w:rPr>
        <w:t xml:space="preserve"> </w:t>
      </w:r>
      <w:r w:rsidR="00BD2C4E" w:rsidRPr="00E420A4">
        <w:rPr>
          <w:rFonts w:cs="Times New Roman"/>
        </w:rPr>
        <w:t>creator of</w:t>
      </w:r>
      <w:r w:rsidR="00F0604C" w:rsidRPr="00E420A4">
        <w:rPr>
          <w:rFonts w:cs="Times New Roman"/>
        </w:rPr>
        <w:t xml:space="preserve"> numerous statues throughout Carmarthenshire, </w:t>
      </w:r>
      <w:r w:rsidR="00905499" w:rsidRPr="00E420A4">
        <w:rPr>
          <w:rFonts w:cs="Times New Roman"/>
        </w:rPr>
        <w:t xml:space="preserve">who </w:t>
      </w:r>
      <w:r w:rsidR="00F0604C" w:rsidRPr="00E420A4">
        <w:rPr>
          <w:rFonts w:cs="Times New Roman"/>
        </w:rPr>
        <w:t xml:space="preserve">uses stainless steel </w:t>
      </w:r>
      <w:r w:rsidR="00905499" w:rsidRPr="00E420A4">
        <w:rPr>
          <w:rFonts w:cs="Times New Roman"/>
        </w:rPr>
        <w:t xml:space="preserve">wiring as a focal point of his statues (Waymarking, 2012). </w:t>
      </w:r>
      <w:r w:rsidR="00A13AD3" w:rsidRPr="00E420A4">
        <w:rPr>
          <w:rFonts w:cs="Times New Roman"/>
        </w:rPr>
        <w:t xml:space="preserve">‘Y Twrch </w:t>
      </w:r>
      <w:proofErr w:type="spellStart"/>
      <w:r w:rsidR="00A13AD3" w:rsidRPr="00E420A4">
        <w:rPr>
          <w:rFonts w:cs="Times New Roman"/>
        </w:rPr>
        <w:t>Trwyth</w:t>
      </w:r>
      <w:proofErr w:type="spellEnd"/>
      <w:r w:rsidR="00A13AD3" w:rsidRPr="00E420A4">
        <w:rPr>
          <w:rFonts w:cs="Times New Roman"/>
        </w:rPr>
        <w:t xml:space="preserve">’ originated in ‘The </w:t>
      </w:r>
      <w:proofErr w:type="spellStart"/>
      <w:r w:rsidR="00A13AD3" w:rsidRPr="00E420A4">
        <w:rPr>
          <w:rFonts w:cs="Times New Roman"/>
        </w:rPr>
        <w:t>Mabinogion</w:t>
      </w:r>
      <w:proofErr w:type="spellEnd"/>
      <w:r w:rsidR="00A13AD3" w:rsidRPr="00E420A4">
        <w:rPr>
          <w:rFonts w:cs="Times New Roman"/>
        </w:rPr>
        <w:t xml:space="preserve">’, </w:t>
      </w:r>
      <w:r w:rsidR="00B27561" w:rsidRPr="00E420A4">
        <w:rPr>
          <w:rFonts w:cs="Times New Roman"/>
        </w:rPr>
        <w:t>a Welsh folk tale book depicting tales based on Welsh royal families, which was written in the 19</w:t>
      </w:r>
      <w:r w:rsidR="00B27561" w:rsidRPr="00E420A4">
        <w:rPr>
          <w:rFonts w:cs="Times New Roman"/>
          <w:vertAlign w:val="superscript"/>
        </w:rPr>
        <w:t>th</w:t>
      </w:r>
      <w:r w:rsidR="00B27561" w:rsidRPr="00E420A4">
        <w:rPr>
          <w:rFonts w:cs="Times New Roman"/>
        </w:rPr>
        <w:t xml:space="preserve"> century</w:t>
      </w:r>
      <w:r w:rsidR="00AF1D9B" w:rsidRPr="00E420A4">
        <w:rPr>
          <w:rFonts w:cs="Times New Roman"/>
        </w:rPr>
        <w:t xml:space="preserve"> and is located in the story ‘</w:t>
      </w:r>
      <w:proofErr w:type="spellStart"/>
      <w:r w:rsidR="00AF1D9B" w:rsidRPr="00E420A4">
        <w:rPr>
          <w:rFonts w:cs="Times New Roman"/>
        </w:rPr>
        <w:t>Culhwch</w:t>
      </w:r>
      <w:proofErr w:type="spellEnd"/>
      <w:r w:rsidR="00AF1D9B" w:rsidRPr="00E420A4">
        <w:rPr>
          <w:rFonts w:cs="Times New Roman"/>
        </w:rPr>
        <w:t xml:space="preserve"> and Olwen’</w:t>
      </w:r>
      <w:r w:rsidR="00B27561" w:rsidRPr="00E420A4">
        <w:rPr>
          <w:rFonts w:cs="Times New Roman"/>
        </w:rPr>
        <w:t xml:space="preserve"> (BBC, 2014).</w:t>
      </w:r>
      <w:r w:rsidR="00C55498" w:rsidRPr="00E420A4">
        <w:rPr>
          <w:rFonts w:cs="Times New Roman"/>
        </w:rPr>
        <w:t xml:space="preserve"> The </w:t>
      </w:r>
      <w:r w:rsidR="007B5195" w:rsidRPr="00E420A4">
        <w:rPr>
          <w:rFonts w:cs="Times New Roman"/>
        </w:rPr>
        <w:t>story states how</w:t>
      </w:r>
      <w:r w:rsidR="00C55498" w:rsidRPr="00E420A4">
        <w:rPr>
          <w:rFonts w:cs="Times New Roman"/>
        </w:rPr>
        <w:t xml:space="preserve"> </w:t>
      </w:r>
      <w:r w:rsidR="0018360B" w:rsidRPr="00E420A4">
        <w:rPr>
          <w:rFonts w:cs="Times New Roman"/>
        </w:rPr>
        <w:t xml:space="preserve">in order for </w:t>
      </w:r>
      <w:proofErr w:type="spellStart"/>
      <w:r w:rsidR="0018360B" w:rsidRPr="00E420A4">
        <w:rPr>
          <w:rFonts w:cs="Times New Roman"/>
        </w:rPr>
        <w:t>Culhwch</w:t>
      </w:r>
      <w:proofErr w:type="spellEnd"/>
      <w:r w:rsidR="0018360B" w:rsidRPr="00E420A4">
        <w:rPr>
          <w:rFonts w:cs="Times New Roman"/>
        </w:rPr>
        <w:t xml:space="preserve"> to marry </w:t>
      </w:r>
      <w:proofErr w:type="spellStart"/>
      <w:r w:rsidR="0018360B" w:rsidRPr="00E420A4">
        <w:rPr>
          <w:rFonts w:cs="Times New Roman"/>
        </w:rPr>
        <w:t>Ysbaddaden</w:t>
      </w:r>
      <w:r w:rsidR="00E4248C" w:rsidRPr="00E420A4">
        <w:rPr>
          <w:rFonts w:cs="Times New Roman"/>
        </w:rPr>
        <w:t>’s</w:t>
      </w:r>
      <w:proofErr w:type="spellEnd"/>
      <w:r w:rsidR="00E4248C" w:rsidRPr="00E420A4">
        <w:rPr>
          <w:rFonts w:cs="Times New Roman"/>
        </w:rPr>
        <w:t xml:space="preserve"> daughter, Olwen, he must complete a series of difficult tasks</w:t>
      </w:r>
      <w:r w:rsidR="007B5195" w:rsidRPr="00E420A4">
        <w:rPr>
          <w:rFonts w:cs="Times New Roman"/>
        </w:rPr>
        <w:t xml:space="preserve">. </w:t>
      </w:r>
      <w:proofErr w:type="spellStart"/>
      <w:r w:rsidR="00E4248C" w:rsidRPr="00E420A4">
        <w:rPr>
          <w:rFonts w:cs="Times New Roman"/>
        </w:rPr>
        <w:t>Culhwch</w:t>
      </w:r>
      <w:proofErr w:type="spellEnd"/>
      <w:r w:rsidR="00E4248C" w:rsidRPr="00E420A4">
        <w:rPr>
          <w:rFonts w:cs="Times New Roman"/>
        </w:rPr>
        <w:t xml:space="preserve">, along with the assistance of King Arthur and his army, </w:t>
      </w:r>
      <w:r w:rsidR="000F41BC" w:rsidRPr="00E420A4">
        <w:rPr>
          <w:rFonts w:cs="Times New Roman"/>
        </w:rPr>
        <w:t xml:space="preserve">chase the Twrch </w:t>
      </w:r>
      <w:proofErr w:type="spellStart"/>
      <w:r w:rsidR="000F41BC" w:rsidRPr="00E420A4">
        <w:rPr>
          <w:rFonts w:cs="Times New Roman"/>
        </w:rPr>
        <w:t>Trwyth</w:t>
      </w:r>
      <w:proofErr w:type="spellEnd"/>
      <w:r w:rsidR="000F41BC" w:rsidRPr="00E420A4">
        <w:rPr>
          <w:rFonts w:cs="Times New Roman"/>
        </w:rPr>
        <w:t xml:space="preserve"> throughout the landscapes of Wales where it is later </w:t>
      </w:r>
      <w:r w:rsidR="00EA635B" w:rsidRPr="00E420A4">
        <w:rPr>
          <w:rFonts w:cs="Times New Roman"/>
        </w:rPr>
        <w:t>captured</w:t>
      </w:r>
      <w:r w:rsidR="007B5195" w:rsidRPr="00E420A4">
        <w:rPr>
          <w:rFonts w:cs="Times New Roman"/>
        </w:rPr>
        <w:t xml:space="preserve"> (BBC, 2014)</w:t>
      </w:r>
      <w:r w:rsidR="000F41BC" w:rsidRPr="00E420A4">
        <w:rPr>
          <w:rFonts w:cs="Times New Roman"/>
        </w:rPr>
        <w:t>. The story is located in appendix</w:t>
      </w:r>
      <w:r w:rsidR="007640FD" w:rsidRPr="00E420A4">
        <w:rPr>
          <w:rFonts w:cs="Times New Roman"/>
        </w:rPr>
        <w:t xml:space="preserve"> 3</w:t>
      </w:r>
      <w:r w:rsidR="000F41BC" w:rsidRPr="00E420A4">
        <w:rPr>
          <w:rFonts w:cs="Times New Roman"/>
        </w:rPr>
        <w:t>.</w:t>
      </w:r>
      <w:r w:rsidR="00F81C2C" w:rsidRPr="00E420A4">
        <w:rPr>
          <w:rFonts w:cs="Times New Roman"/>
        </w:rPr>
        <w:t xml:space="preserve"> </w:t>
      </w:r>
      <w:r w:rsidR="00E80D2E" w:rsidRPr="00E420A4">
        <w:rPr>
          <w:rFonts w:cs="Times New Roman"/>
        </w:rPr>
        <w:t>Adams (2014) describes how the story has inspired a festival within the Ammanford community, and states the festival includes</w:t>
      </w:r>
      <w:r w:rsidR="002E4340" w:rsidRPr="00E420A4">
        <w:rPr>
          <w:rFonts w:cs="Times New Roman"/>
        </w:rPr>
        <w:t xml:space="preserve"> various</w:t>
      </w:r>
      <w:r w:rsidR="00E80D2E" w:rsidRPr="00E420A4">
        <w:rPr>
          <w:rFonts w:cs="Times New Roman"/>
        </w:rPr>
        <w:t xml:space="preserve"> activities such as re-enactment</w:t>
      </w:r>
      <w:r w:rsidR="002E4340" w:rsidRPr="00E420A4">
        <w:rPr>
          <w:rFonts w:cs="Times New Roman"/>
        </w:rPr>
        <w:t>s</w:t>
      </w:r>
      <w:r w:rsidR="00E80D2E" w:rsidRPr="00E420A4">
        <w:rPr>
          <w:rFonts w:cs="Times New Roman"/>
        </w:rPr>
        <w:t xml:space="preserve">. </w:t>
      </w:r>
    </w:p>
    <w:p w14:paraId="7470DAD3" w14:textId="77777777" w:rsidR="007B5195" w:rsidRPr="00E420A4" w:rsidRDefault="007B5195" w:rsidP="00E420A4">
      <w:pPr>
        <w:spacing w:line="360" w:lineRule="auto"/>
        <w:rPr>
          <w:rFonts w:cs="Times New Roman"/>
        </w:rPr>
      </w:pPr>
    </w:p>
    <w:p w14:paraId="55A148F8" w14:textId="5888D29C" w:rsidR="004F1C40" w:rsidRPr="00E420A4" w:rsidRDefault="00303E12" w:rsidP="00E420A4">
      <w:pPr>
        <w:spacing w:line="360" w:lineRule="auto"/>
        <w:rPr>
          <w:rFonts w:cs="Times New Roman"/>
        </w:rPr>
      </w:pPr>
      <w:r w:rsidRPr="00E420A4">
        <w:rPr>
          <w:rFonts w:cs="Times New Roman"/>
        </w:rPr>
        <w:t xml:space="preserve">I chose ‘Y Twrch </w:t>
      </w:r>
      <w:proofErr w:type="spellStart"/>
      <w:r w:rsidRPr="00E420A4">
        <w:rPr>
          <w:rFonts w:cs="Times New Roman"/>
        </w:rPr>
        <w:t>Trwyth</w:t>
      </w:r>
      <w:proofErr w:type="spellEnd"/>
      <w:r w:rsidRPr="00E420A4">
        <w:rPr>
          <w:rFonts w:cs="Times New Roman"/>
        </w:rPr>
        <w:t xml:space="preserve">’ as an artefact to inspire learning due to </w:t>
      </w:r>
      <w:r w:rsidR="00507C68" w:rsidRPr="00E420A4">
        <w:rPr>
          <w:rFonts w:cs="Times New Roman"/>
        </w:rPr>
        <w:t>the</w:t>
      </w:r>
      <w:r w:rsidRPr="00E420A4">
        <w:rPr>
          <w:rFonts w:cs="Times New Roman"/>
        </w:rPr>
        <w:t xml:space="preserve"> story</w:t>
      </w:r>
      <w:r w:rsidR="00507C68" w:rsidRPr="00E420A4">
        <w:rPr>
          <w:rFonts w:cs="Times New Roman"/>
        </w:rPr>
        <w:t xml:space="preserve"> </w:t>
      </w:r>
      <w:r w:rsidRPr="00E420A4">
        <w:rPr>
          <w:rFonts w:cs="Times New Roman"/>
        </w:rPr>
        <w:t>tak</w:t>
      </w:r>
      <w:r w:rsidR="00507C68" w:rsidRPr="00E420A4">
        <w:rPr>
          <w:rFonts w:cs="Times New Roman"/>
        </w:rPr>
        <w:t>ing</w:t>
      </w:r>
      <w:r w:rsidRPr="00E420A4">
        <w:rPr>
          <w:rFonts w:cs="Times New Roman"/>
        </w:rPr>
        <w:t xml:space="preserve"> place </w:t>
      </w:r>
      <w:r w:rsidR="00507C68" w:rsidRPr="00E420A4">
        <w:rPr>
          <w:rFonts w:cs="Times New Roman"/>
        </w:rPr>
        <w:t>in</w:t>
      </w:r>
      <w:r w:rsidRPr="00E420A4">
        <w:rPr>
          <w:rFonts w:cs="Times New Roman"/>
        </w:rPr>
        <w:t xml:space="preserve"> the Amman Valley</w:t>
      </w:r>
      <w:r w:rsidR="00507C68" w:rsidRPr="00E420A4">
        <w:rPr>
          <w:rFonts w:cs="Times New Roman"/>
        </w:rPr>
        <w:t>,</w:t>
      </w:r>
      <w:r w:rsidRPr="00E420A4">
        <w:rPr>
          <w:rFonts w:cs="Times New Roman"/>
        </w:rPr>
        <w:t xml:space="preserve"> which will </w:t>
      </w:r>
      <w:r w:rsidR="00507C68" w:rsidRPr="00E420A4">
        <w:rPr>
          <w:rFonts w:cs="Times New Roman"/>
        </w:rPr>
        <w:t>engage learners a</w:t>
      </w:r>
      <w:r w:rsidR="006E6F9C" w:rsidRPr="00E420A4">
        <w:rPr>
          <w:rFonts w:cs="Times New Roman"/>
        </w:rPr>
        <w:t xml:space="preserve">s they will </w:t>
      </w:r>
      <w:r w:rsidR="00237137" w:rsidRPr="00E420A4">
        <w:rPr>
          <w:rFonts w:cs="Times New Roman"/>
        </w:rPr>
        <w:t>be able</w:t>
      </w:r>
      <w:r w:rsidR="006E6F9C" w:rsidRPr="00E420A4">
        <w:rPr>
          <w:rFonts w:cs="Times New Roman"/>
        </w:rPr>
        <w:t xml:space="preserve"> to relate to the story. Donaldson (2015) </w:t>
      </w:r>
      <w:r w:rsidR="00796798" w:rsidRPr="00E420A4">
        <w:rPr>
          <w:rFonts w:cs="Times New Roman"/>
        </w:rPr>
        <w:t xml:space="preserve">would agree with this decision as he </w:t>
      </w:r>
      <w:r w:rsidR="00BA58C9" w:rsidRPr="00E420A4">
        <w:rPr>
          <w:rFonts w:cs="Times New Roman"/>
        </w:rPr>
        <w:t>states</w:t>
      </w:r>
      <w:r w:rsidR="006E6F9C" w:rsidRPr="00E420A4">
        <w:rPr>
          <w:rFonts w:cs="Times New Roman"/>
        </w:rPr>
        <w:t xml:space="preserve"> that children </w:t>
      </w:r>
      <w:r w:rsidR="00A976BC" w:rsidRPr="00E420A4">
        <w:rPr>
          <w:rFonts w:cs="Times New Roman"/>
        </w:rPr>
        <w:t xml:space="preserve">want their lessons to be more relevant to them and more engaging to increase their learning. </w:t>
      </w:r>
      <w:r w:rsidR="007B5195" w:rsidRPr="00E420A4">
        <w:rPr>
          <w:rFonts w:cs="Times New Roman"/>
        </w:rPr>
        <w:t>Furthermore,</w:t>
      </w:r>
      <w:r w:rsidR="00F308B5" w:rsidRPr="00E420A4">
        <w:rPr>
          <w:rFonts w:cs="Times New Roman"/>
        </w:rPr>
        <w:t xml:space="preserve"> I chose </w:t>
      </w:r>
      <w:r w:rsidR="007B5195" w:rsidRPr="00E420A4">
        <w:rPr>
          <w:rFonts w:cs="Times New Roman"/>
        </w:rPr>
        <w:t>the</w:t>
      </w:r>
      <w:r w:rsidR="00F308B5" w:rsidRPr="00E420A4">
        <w:rPr>
          <w:rFonts w:cs="Times New Roman"/>
        </w:rPr>
        <w:t xml:space="preserve"> artefact due to its effect on modern day culture with the formation of the ‘Twrch </w:t>
      </w:r>
      <w:proofErr w:type="spellStart"/>
      <w:r w:rsidR="00F308B5" w:rsidRPr="00E420A4">
        <w:rPr>
          <w:rFonts w:cs="Times New Roman"/>
        </w:rPr>
        <w:t>Trwyth</w:t>
      </w:r>
      <w:proofErr w:type="spellEnd"/>
      <w:r w:rsidR="00F308B5" w:rsidRPr="00E420A4">
        <w:rPr>
          <w:rFonts w:cs="Times New Roman"/>
        </w:rPr>
        <w:t xml:space="preserve"> Festival’</w:t>
      </w:r>
      <w:r w:rsidR="00A25491" w:rsidRPr="00E420A4">
        <w:rPr>
          <w:rFonts w:cs="Times New Roman"/>
        </w:rPr>
        <w:t>. Within the activities</w:t>
      </w:r>
      <w:r w:rsidR="00A15FEB" w:rsidRPr="00E420A4">
        <w:rPr>
          <w:rFonts w:cs="Times New Roman"/>
        </w:rPr>
        <w:t>,</w:t>
      </w:r>
      <w:r w:rsidR="00A25491" w:rsidRPr="00E420A4">
        <w:rPr>
          <w:rFonts w:cs="Times New Roman"/>
        </w:rPr>
        <w:t xml:space="preserve"> I aim to use the </w:t>
      </w:r>
      <w:r w:rsidR="00A15FEB" w:rsidRPr="00E420A4">
        <w:rPr>
          <w:rFonts w:cs="Times New Roman"/>
        </w:rPr>
        <w:t>artefact</w:t>
      </w:r>
      <w:r w:rsidR="00A25491" w:rsidRPr="00E420A4">
        <w:rPr>
          <w:rFonts w:cs="Times New Roman"/>
        </w:rPr>
        <w:t xml:space="preserve"> as </w:t>
      </w:r>
      <w:r w:rsidR="00A15FEB" w:rsidRPr="00E420A4">
        <w:rPr>
          <w:rFonts w:cs="Times New Roman"/>
        </w:rPr>
        <w:t xml:space="preserve">a </w:t>
      </w:r>
      <w:r w:rsidR="00A25491" w:rsidRPr="00E420A4">
        <w:rPr>
          <w:rFonts w:cs="Times New Roman"/>
        </w:rPr>
        <w:t>stimu</w:t>
      </w:r>
      <w:r w:rsidR="00A15FEB" w:rsidRPr="00E420A4">
        <w:rPr>
          <w:rFonts w:cs="Times New Roman"/>
        </w:rPr>
        <w:t>lus</w:t>
      </w:r>
      <w:r w:rsidR="00A25491" w:rsidRPr="00E420A4">
        <w:rPr>
          <w:rFonts w:cs="Times New Roman"/>
        </w:rPr>
        <w:t xml:space="preserve"> to develop the pupils’ </w:t>
      </w:r>
      <w:r w:rsidR="00F308B5" w:rsidRPr="00E420A4">
        <w:rPr>
          <w:rFonts w:cs="Times New Roman"/>
        </w:rPr>
        <w:t xml:space="preserve">creativity and </w:t>
      </w:r>
      <w:r w:rsidR="00A25491" w:rsidRPr="00E420A4">
        <w:rPr>
          <w:rFonts w:cs="Times New Roman"/>
        </w:rPr>
        <w:t>form immersive</w:t>
      </w:r>
      <w:r w:rsidR="00F308B5" w:rsidRPr="00E420A4">
        <w:rPr>
          <w:rFonts w:cs="Times New Roman"/>
        </w:rPr>
        <w:t xml:space="preserve"> learning experiences</w:t>
      </w:r>
      <w:r w:rsidR="00A25491" w:rsidRPr="00E420A4">
        <w:rPr>
          <w:rFonts w:cs="Times New Roman"/>
        </w:rPr>
        <w:t>. Bates (2016) describes how John Dewey theorised that education should focus on pupils’ learning experiences and  be used as a tool to develop their creativity. However, Dewey (1963</w:t>
      </w:r>
      <w:r w:rsidR="00495BA9" w:rsidRPr="00E420A4">
        <w:rPr>
          <w:rFonts w:cs="Times New Roman"/>
        </w:rPr>
        <w:t>, p.</w:t>
      </w:r>
      <w:r w:rsidR="00A25491" w:rsidRPr="00E420A4">
        <w:rPr>
          <w:rFonts w:cs="Times New Roman"/>
        </w:rPr>
        <w:t>25) made it apparent that not all experiences created by teachers are ‘</w:t>
      </w:r>
      <w:r w:rsidR="00A25491" w:rsidRPr="00E420A4">
        <w:rPr>
          <w:rFonts w:cs="Times New Roman"/>
          <w:i/>
        </w:rPr>
        <w:t>genuinely or equally educational’</w:t>
      </w:r>
      <w:r w:rsidR="00A25491" w:rsidRPr="00E420A4">
        <w:rPr>
          <w:rFonts w:cs="Times New Roman"/>
        </w:rPr>
        <w:t>. This suggests learning experiences must be effectively planned to ensure they are educationally beneficial to pupils, which will allow their creativity to be developed.</w:t>
      </w:r>
    </w:p>
    <w:p w14:paraId="189676CB" w14:textId="7889208D" w:rsidR="00C552B7" w:rsidRPr="00E420A4" w:rsidRDefault="00C552B7" w:rsidP="00E420A4">
      <w:pPr>
        <w:pStyle w:val="Heading1"/>
        <w:spacing w:line="360" w:lineRule="auto"/>
        <w:rPr>
          <w:rFonts w:cs="Times New Roman"/>
          <w:b w:val="0"/>
          <w:color w:val="000000" w:themeColor="text1"/>
          <w:sz w:val="28"/>
          <w:szCs w:val="28"/>
          <w:u w:val="single"/>
        </w:rPr>
      </w:pPr>
      <w:r w:rsidRPr="00E420A4">
        <w:rPr>
          <w:rFonts w:cs="Times New Roman"/>
          <w:b w:val="0"/>
          <w:color w:val="000000" w:themeColor="text1"/>
          <w:sz w:val="28"/>
          <w:szCs w:val="28"/>
          <w:u w:val="single"/>
        </w:rPr>
        <w:t xml:space="preserve">Activity </w:t>
      </w:r>
      <w:r w:rsidR="00FD64C3" w:rsidRPr="00E420A4">
        <w:rPr>
          <w:rFonts w:cs="Times New Roman"/>
          <w:b w:val="0"/>
          <w:color w:val="000000" w:themeColor="text1"/>
          <w:sz w:val="28"/>
          <w:szCs w:val="28"/>
          <w:u w:val="single"/>
        </w:rPr>
        <w:t>O</w:t>
      </w:r>
      <w:r w:rsidRPr="00E420A4">
        <w:rPr>
          <w:rFonts w:cs="Times New Roman"/>
          <w:b w:val="0"/>
          <w:color w:val="000000" w:themeColor="text1"/>
          <w:sz w:val="28"/>
          <w:szCs w:val="28"/>
          <w:u w:val="single"/>
        </w:rPr>
        <w:t xml:space="preserve">ne </w:t>
      </w:r>
    </w:p>
    <w:p w14:paraId="4BDA8112" w14:textId="51DC615F" w:rsidR="00C552B7" w:rsidRPr="00E420A4" w:rsidRDefault="00140DFD" w:rsidP="00E420A4">
      <w:pPr>
        <w:spacing w:line="360" w:lineRule="auto"/>
        <w:rPr>
          <w:rFonts w:cs="Times New Roman"/>
        </w:rPr>
      </w:pPr>
      <w:r w:rsidRPr="00E420A4">
        <w:rPr>
          <w:rFonts w:cs="Times New Roman"/>
        </w:rPr>
        <w:t>Donaldson (2015</w:t>
      </w:r>
      <w:r w:rsidR="00937DB4" w:rsidRPr="00E420A4">
        <w:rPr>
          <w:rFonts w:cs="Times New Roman"/>
        </w:rPr>
        <w:t>, p.</w:t>
      </w:r>
      <w:r w:rsidRPr="00E420A4">
        <w:rPr>
          <w:rFonts w:cs="Times New Roman"/>
        </w:rPr>
        <w:t>66) describes how, in order to be fully engaged, pupils require ‘</w:t>
      </w:r>
      <w:r w:rsidRPr="00E420A4">
        <w:rPr>
          <w:rFonts w:cs="Times New Roman"/>
          <w:i/>
        </w:rPr>
        <w:t>rich, stimulating environments’</w:t>
      </w:r>
      <w:r w:rsidR="00E47AB2" w:rsidRPr="00E420A4">
        <w:rPr>
          <w:rFonts w:cs="Times New Roman"/>
        </w:rPr>
        <w:t>, which can be successfully obtained through an educational visit.</w:t>
      </w:r>
      <w:r w:rsidR="00C07013" w:rsidRPr="00E420A4">
        <w:rPr>
          <w:rFonts w:cs="Times New Roman"/>
        </w:rPr>
        <w:t xml:space="preserve"> To encapsulate pupils in the theme ‘Y Twrch </w:t>
      </w:r>
      <w:proofErr w:type="spellStart"/>
      <w:r w:rsidR="00C07013" w:rsidRPr="00E420A4">
        <w:rPr>
          <w:rFonts w:cs="Times New Roman"/>
        </w:rPr>
        <w:t>Trwyth</w:t>
      </w:r>
      <w:proofErr w:type="spellEnd"/>
      <w:r w:rsidR="00C07013" w:rsidRPr="00E420A4">
        <w:rPr>
          <w:rFonts w:cs="Times New Roman"/>
        </w:rPr>
        <w:t xml:space="preserve">’ they will visit the artefact and develop their </w:t>
      </w:r>
      <w:r w:rsidR="005674D8" w:rsidRPr="00E420A4">
        <w:rPr>
          <w:rFonts w:cs="Times New Roman"/>
        </w:rPr>
        <w:t>Art and design</w:t>
      </w:r>
      <w:r w:rsidRPr="00E420A4">
        <w:rPr>
          <w:rFonts w:cs="Times New Roman"/>
          <w:i/>
        </w:rPr>
        <w:t xml:space="preserve"> </w:t>
      </w:r>
      <w:r w:rsidR="005674D8" w:rsidRPr="00E420A4">
        <w:rPr>
          <w:rFonts w:cs="Times New Roman"/>
        </w:rPr>
        <w:t>skills of ‘</w:t>
      </w:r>
      <w:r w:rsidR="005674D8" w:rsidRPr="00E420A4">
        <w:rPr>
          <w:rFonts w:cs="Times New Roman"/>
          <w:i/>
        </w:rPr>
        <w:t>Making</w:t>
      </w:r>
      <w:r w:rsidR="005674D8" w:rsidRPr="00E420A4">
        <w:rPr>
          <w:rFonts w:cs="Times New Roman"/>
        </w:rPr>
        <w:t>’, more specifically their ability to ‘</w:t>
      </w:r>
      <w:r w:rsidR="005674D8" w:rsidRPr="00E420A4">
        <w:rPr>
          <w:rFonts w:cs="Times New Roman"/>
          <w:i/>
        </w:rPr>
        <w:t xml:space="preserve">experiment with and apply’ </w:t>
      </w:r>
      <w:r w:rsidR="005674D8" w:rsidRPr="00E420A4">
        <w:rPr>
          <w:rFonts w:cs="Times New Roman"/>
        </w:rPr>
        <w:t>the line element of art (DCELL, 2008</w:t>
      </w:r>
      <w:r w:rsidR="00937DB4" w:rsidRPr="00E420A4">
        <w:rPr>
          <w:rFonts w:cs="Times New Roman"/>
        </w:rPr>
        <w:t>, p.</w:t>
      </w:r>
      <w:r w:rsidR="005674D8" w:rsidRPr="00E420A4">
        <w:rPr>
          <w:rFonts w:cs="Times New Roman"/>
        </w:rPr>
        <w:t>13).</w:t>
      </w:r>
      <w:r w:rsidR="00B12B63" w:rsidRPr="00E420A4">
        <w:rPr>
          <w:rFonts w:cs="Times New Roman"/>
        </w:rPr>
        <w:t xml:space="preserve"> </w:t>
      </w:r>
      <w:r w:rsidR="00937DB4" w:rsidRPr="00E420A4">
        <w:rPr>
          <w:rFonts w:cs="Times New Roman"/>
        </w:rPr>
        <w:t>Additional</w:t>
      </w:r>
      <w:r w:rsidR="0075383C" w:rsidRPr="00E420A4">
        <w:rPr>
          <w:rFonts w:cs="Times New Roman"/>
        </w:rPr>
        <w:t xml:space="preserve"> curriculum coverage</w:t>
      </w:r>
      <w:r w:rsidR="00937DB4" w:rsidRPr="00E420A4">
        <w:rPr>
          <w:rFonts w:cs="Times New Roman"/>
        </w:rPr>
        <w:t>s</w:t>
      </w:r>
      <w:r w:rsidR="0075383C" w:rsidRPr="00E420A4">
        <w:rPr>
          <w:rFonts w:cs="Times New Roman"/>
        </w:rPr>
        <w:t xml:space="preserve"> shown </w:t>
      </w:r>
      <w:r w:rsidR="0075383C" w:rsidRPr="00E420A4">
        <w:rPr>
          <w:rFonts w:cs="Times New Roman"/>
        </w:rPr>
        <w:lastRenderedPageBreak/>
        <w:t>in appendix 4.</w:t>
      </w:r>
      <w:r w:rsidR="00937DB4" w:rsidRPr="00E420A4">
        <w:rPr>
          <w:rFonts w:cs="Times New Roman"/>
        </w:rPr>
        <w:t xml:space="preserve"> </w:t>
      </w:r>
      <w:r w:rsidR="00B12B63" w:rsidRPr="00E420A4">
        <w:rPr>
          <w:rFonts w:cs="Times New Roman"/>
        </w:rPr>
        <w:t xml:space="preserve">Prior to visiting the artefact, the pupils would have studied the work of Welsh artist Carissa </w:t>
      </w:r>
      <w:proofErr w:type="spellStart"/>
      <w:r w:rsidR="00B12B63" w:rsidRPr="00E420A4">
        <w:rPr>
          <w:rFonts w:cs="Times New Roman"/>
        </w:rPr>
        <w:t>Tanton</w:t>
      </w:r>
      <w:proofErr w:type="spellEnd"/>
      <w:r w:rsidR="00B12B63" w:rsidRPr="00E420A4">
        <w:rPr>
          <w:rFonts w:cs="Times New Roman"/>
        </w:rPr>
        <w:t xml:space="preserve">. </w:t>
      </w:r>
      <w:r w:rsidR="004626B0" w:rsidRPr="00E420A4">
        <w:rPr>
          <w:rFonts w:cs="Times New Roman"/>
        </w:rPr>
        <w:t xml:space="preserve">Particular attention would have been made to </w:t>
      </w:r>
      <w:proofErr w:type="spellStart"/>
      <w:r w:rsidR="004626B0" w:rsidRPr="00E420A4">
        <w:rPr>
          <w:rFonts w:cs="Times New Roman"/>
        </w:rPr>
        <w:t>Tanton’s</w:t>
      </w:r>
      <w:proofErr w:type="spellEnd"/>
      <w:r w:rsidR="004626B0" w:rsidRPr="00E420A4">
        <w:rPr>
          <w:rFonts w:cs="Times New Roman"/>
        </w:rPr>
        <w:t xml:space="preserve"> artwork labelled ‘</w:t>
      </w:r>
      <w:r w:rsidR="00D52FBE" w:rsidRPr="00E420A4">
        <w:rPr>
          <w:rFonts w:cs="Times New Roman"/>
        </w:rPr>
        <w:t>Daffodils</w:t>
      </w:r>
      <w:r w:rsidR="004626B0" w:rsidRPr="00E420A4">
        <w:rPr>
          <w:rFonts w:cs="Times New Roman"/>
        </w:rPr>
        <w:t>’, shown in appendix</w:t>
      </w:r>
      <w:r w:rsidR="001F1FD9" w:rsidRPr="00E420A4">
        <w:rPr>
          <w:rFonts w:cs="Times New Roman"/>
        </w:rPr>
        <w:t xml:space="preserve"> 5</w:t>
      </w:r>
      <w:r w:rsidR="004626B0" w:rsidRPr="00E420A4">
        <w:rPr>
          <w:rFonts w:cs="Times New Roman"/>
        </w:rPr>
        <w:t xml:space="preserve">, due to its focus on continuous line. </w:t>
      </w:r>
      <w:r w:rsidR="005A0330" w:rsidRPr="00E420A4">
        <w:rPr>
          <w:rFonts w:cs="Times New Roman"/>
        </w:rPr>
        <w:t xml:space="preserve">The </w:t>
      </w:r>
      <w:r w:rsidR="00640F7B" w:rsidRPr="00E420A4">
        <w:rPr>
          <w:rFonts w:cs="Times New Roman"/>
        </w:rPr>
        <w:t xml:space="preserve">YCC </w:t>
      </w:r>
      <w:r w:rsidR="005A0330" w:rsidRPr="00E420A4">
        <w:rPr>
          <w:rFonts w:cs="Times New Roman"/>
        </w:rPr>
        <w:t>document states that pupils must explore the ‘</w:t>
      </w:r>
      <w:r w:rsidR="005A0330" w:rsidRPr="00E420A4">
        <w:rPr>
          <w:rFonts w:cs="Times New Roman"/>
          <w:i/>
        </w:rPr>
        <w:t xml:space="preserve">creative and expressive arts in Wales’, </w:t>
      </w:r>
      <w:r w:rsidR="005A0330" w:rsidRPr="00E420A4">
        <w:rPr>
          <w:rFonts w:cs="Times New Roman"/>
        </w:rPr>
        <w:t>including Welsh artwork (</w:t>
      </w:r>
      <w:r w:rsidR="00D369FA" w:rsidRPr="00E420A4">
        <w:rPr>
          <w:rFonts w:cs="Times New Roman"/>
        </w:rPr>
        <w:t>QCAA</w:t>
      </w:r>
      <w:r w:rsidR="005A0330" w:rsidRPr="00E420A4">
        <w:rPr>
          <w:rFonts w:cs="Times New Roman"/>
        </w:rPr>
        <w:t>, 200</w:t>
      </w:r>
      <w:r w:rsidR="00D369FA" w:rsidRPr="00E420A4">
        <w:rPr>
          <w:rFonts w:cs="Times New Roman"/>
        </w:rPr>
        <w:t>3</w:t>
      </w:r>
      <w:r w:rsidR="004626B0" w:rsidRPr="00E420A4">
        <w:rPr>
          <w:rFonts w:cs="Times New Roman"/>
        </w:rPr>
        <w:t>, p.</w:t>
      </w:r>
      <w:r w:rsidR="005A0330" w:rsidRPr="00E420A4">
        <w:rPr>
          <w:rFonts w:cs="Times New Roman"/>
        </w:rPr>
        <w:t>4).</w:t>
      </w:r>
      <w:r w:rsidR="00A51C6C" w:rsidRPr="00E420A4">
        <w:rPr>
          <w:rFonts w:cs="Times New Roman"/>
        </w:rPr>
        <w:t xml:space="preserve"> </w:t>
      </w:r>
      <w:r w:rsidR="009E1BBA" w:rsidRPr="00E420A4">
        <w:rPr>
          <w:rFonts w:cs="Times New Roman"/>
        </w:rPr>
        <w:t xml:space="preserve">The pupils would have had the opportunity to replicate </w:t>
      </w:r>
      <w:proofErr w:type="spellStart"/>
      <w:r w:rsidR="009E1BBA" w:rsidRPr="00E420A4">
        <w:rPr>
          <w:rFonts w:cs="Times New Roman"/>
        </w:rPr>
        <w:t>Tanton’s</w:t>
      </w:r>
      <w:proofErr w:type="spellEnd"/>
      <w:r w:rsidR="009E1BBA" w:rsidRPr="00E420A4">
        <w:rPr>
          <w:rFonts w:cs="Times New Roman"/>
        </w:rPr>
        <w:t xml:space="preserve"> work and experiment with continuous line. </w:t>
      </w:r>
      <w:r w:rsidR="0050704E" w:rsidRPr="00E420A4">
        <w:rPr>
          <w:rFonts w:cs="Times New Roman"/>
        </w:rPr>
        <w:t xml:space="preserve">Example of </w:t>
      </w:r>
      <w:proofErr w:type="spellStart"/>
      <w:r w:rsidR="0050704E" w:rsidRPr="00E420A4">
        <w:rPr>
          <w:rFonts w:cs="Times New Roman"/>
        </w:rPr>
        <w:t>Tanton’s</w:t>
      </w:r>
      <w:proofErr w:type="spellEnd"/>
      <w:r w:rsidR="0050704E" w:rsidRPr="00E420A4">
        <w:rPr>
          <w:rFonts w:cs="Times New Roman"/>
        </w:rPr>
        <w:t xml:space="preserve"> </w:t>
      </w:r>
      <w:r w:rsidR="004626B0" w:rsidRPr="00E420A4">
        <w:rPr>
          <w:rFonts w:cs="Times New Roman"/>
        </w:rPr>
        <w:t xml:space="preserve">other </w:t>
      </w:r>
      <w:r w:rsidR="0050704E" w:rsidRPr="00E420A4">
        <w:rPr>
          <w:rFonts w:cs="Times New Roman"/>
        </w:rPr>
        <w:t>work and additional information is shown in appendix</w:t>
      </w:r>
      <w:r w:rsidR="007640FD" w:rsidRPr="00E420A4">
        <w:rPr>
          <w:rFonts w:cs="Times New Roman"/>
        </w:rPr>
        <w:t xml:space="preserve"> </w:t>
      </w:r>
      <w:r w:rsidR="005720EF" w:rsidRPr="00E420A4">
        <w:rPr>
          <w:rFonts w:cs="Times New Roman"/>
        </w:rPr>
        <w:t>6</w:t>
      </w:r>
      <w:r w:rsidR="0050704E" w:rsidRPr="00E420A4">
        <w:rPr>
          <w:rFonts w:cs="Times New Roman"/>
        </w:rPr>
        <w:t>.</w:t>
      </w:r>
    </w:p>
    <w:p w14:paraId="7C640049" w14:textId="236BE410" w:rsidR="00067B30" w:rsidRPr="00E420A4" w:rsidRDefault="00067B30" w:rsidP="00E420A4">
      <w:pPr>
        <w:spacing w:line="360" w:lineRule="auto"/>
        <w:rPr>
          <w:rFonts w:cs="Times New Roman"/>
        </w:rPr>
      </w:pPr>
    </w:p>
    <w:p w14:paraId="5171A56F" w14:textId="19EB6BB4" w:rsidR="00BC6A93" w:rsidRPr="00E420A4" w:rsidRDefault="00353B11" w:rsidP="00E420A4">
      <w:pPr>
        <w:spacing w:line="360" w:lineRule="auto"/>
        <w:rPr>
          <w:rFonts w:cs="Times New Roman"/>
        </w:rPr>
      </w:pPr>
      <w:r w:rsidRPr="00E420A4">
        <w:rPr>
          <w:rFonts w:cs="Times New Roman"/>
        </w:rPr>
        <w:t xml:space="preserve">To conduct the activity the pupils will be </w:t>
      </w:r>
      <w:r w:rsidR="00FC7DC6" w:rsidRPr="00E420A4">
        <w:rPr>
          <w:rFonts w:cs="Times New Roman"/>
        </w:rPr>
        <w:t xml:space="preserve">taken to the ‘Twrch </w:t>
      </w:r>
      <w:proofErr w:type="spellStart"/>
      <w:r w:rsidR="00FC7DC6" w:rsidRPr="00E420A4">
        <w:rPr>
          <w:rFonts w:cs="Times New Roman"/>
        </w:rPr>
        <w:t>Trwyth</w:t>
      </w:r>
      <w:proofErr w:type="spellEnd"/>
      <w:r w:rsidR="00FC7DC6" w:rsidRPr="00E420A4">
        <w:rPr>
          <w:rFonts w:cs="Times New Roman"/>
        </w:rPr>
        <w:t>’ statues</w:t>
      </w:r>
      <w:r w:rsidR="00820F95" w:rsidRPr="00E420A4">
        <w:rPr>
          <w:rFonts w:cs="Times New Roman"/>
        </w:rPr>
        <w:t>. Abraham Maslow theorises that safety is a lower-order need that all pupils must have in order to progress to higher-order needs</w:t>
      </w:r>
      <w:r w:rsidR="001A29B1" w:rsidRPr="00E420A4">
        <w:rPr>
          <w:rFonts w:cs="Times New Roman"/>
        </w:rPr>
        <w:t>,</w:t>
      </w:r>
      <w:r w:rsidR="00820F95" w:rsidRPr="00E420A4">
        <w:rPr>
          <w:rFonts w:cs="Times New Roman"/>
        </w:rPr>
        <w:t xml:space="preserve"> such as belonging (Bates, 2016). </w:t>
      </w:r>
      <w:r w:rsidR="003B49C9" w:rsidRPr="00E420A4">
        <w:rPr>
          <w:rFonts w:cs="Times New Roman"/>
        </w:rPr>
        <w:t xml:space="preserve">Furthermore, the National Assembly for Wales (2003) highlight the importance of pupils’ safety when conducting activities outside of the school. </w:t>
      </w:r>
      <w:r w:rsidR="00820F95" w:rsidRPr="00E420A4">
        <w:rPr>
          <w:rFonts w:cs="Times New Roman"/>
        </w:rPr>
        <w:t>Therefore, due to the statues being located adjacent to a main road</w:t>
      </w:r>
      <w:r w:rsidR="00C43A60" w:rsidRPr="00E420A4">
        <w:rPr>
          <w:rFonts w:cs="Times New Roman"/>
        </w:rPr>
        <w:t>, as shown in appendix 2,</w:t>
      </w:r>
      <w:r w:rsidR="00820F95" w:rsidRPr="00E420A4">
        <w:rPr>
          <w:rFonts w:cs="Times New Roman"/>
        </w:rPr>
        <w:t xml:space="preserve"> it will be a main priority of the teacher and </w:t>
      </w:r>
      <w:r w:rsidR="001A29B1" w:rsidRPr="00E420A4">
        <w:rPr>
          <w:rFonts w:cs="Times New Roman"/>
        </w:rPr>
        <w:t>staff</w:t>
      </w:r>
      <w:r w:rsidR="00820F95" w:rsidRPr="00E420A4">
        <w:rPr>
          <w:rFonts w:cs="Times New Roman"/>
        </w:rPr>
        <w:t xml:space="preserve"> </w:t>
      </w:r>
      <w:r w:rsidR="001A29B1" w:rsidRPr="00E420A4">
        <w:rPr>
          <w:rFonts w:cs="Times New Roman"/>
        </w:rPr>
        <w:t>to ensure</w:t>
      </w:r>
      <w:r w:rsidR="00820F95" w:rsidRPr="00E420A4">
        <w:rPr>
          <w:rFonts w:cs="Times New Roman"/>
        </w:rPr>
        <w:t xml:space="preserve"> pupils are a safe distance away from the road at all times.</w:t>
      </w:r>
      <w:r w:rsidR="002947A3" w:rsidRPr="00E420A4">
        <w:rPr>
          <w:rFonts w:cs="Times New Roman"/>
        </w:rPr>
        <w:t xml:space="preserve"> The pupils will sit facing the statues</w:t>
      </w:r>
      <w:r w:rsidR="009E064A" w:rsidRPr="00E420A4">
        <w:rPr>
          <w:rFonts w:cs="Times New Roman"/>
        </w:rPr>
        <w:t xml:space="preserve"> and</w:t>
      </w:r>
      <w:r w:rsidR="002947A3" w:rsidRPr="00E420A4">
        <w:rPr>
          <w:rFonts w:cs="Times New Roman"/>
        </w:rPr>
        <w:t xml:space="preserve"> </w:t>
      </w:r>
      <w:r w:rsidR="001A29B1" w:rsidRPr="00E420A4">
        <w:rPr>
          <w:rFonts w:cs="Times New Roman"/>
        </w:rPr>
        <w:t xml:space="preserve">begin </w:t>
      </w:r>
      <w:r w:rsidR="002947A3" w:rsidRPr="00E420A4">
        <w:rPr>
          <w:rFonts w:cs="Times New Roman"/>
        </w:rPr>
        <w:t>to think</w:t>
      </w:r>
      <w:r w:rsidR="009E064A" w:rsidRPr="00E420A4">
        <w:rPr>
          <w:rFonts w:cs="Times New Roman"/>
        </w:rPr>
        <w:t xml:space="preserve"> about </w:t>
      </w:r>
      <w:r w:rsidR="002947A3" w:rsidRPr="00E420A4">
        <w:rPr>
          <w:rFonts w:cs="Times New Roman"/>
        </w:rPr>
        <w:t>why they were built, and what they are made from. This will encourage the pupils to investigate the statues</w:t>
      </w:r>
      <w:r w:rsidR="004F4D1B" w:rsidRPr="00E420A4">
        <w:rPr>
          <w:rFonts w:cs="Times New Roman"/>
        </w:rPr>
        <w:t xml:space="preserve"> and use their imagination to suggests reasonable answers. </w:t>
      </w:r>
      <w:r w:rsidR="004959CC" w:rsidRPr="00E420A4">
        <w:rPr>
          <w:rFonts w:cs="Times New Roman"/>
        </w:rPr>
        <w:t xml:space="preserve">When describing the work of </w:t>
      </w:r>
      <w:r w:rsidR="002E6C3B" w:rsidRPr="00E420A4">
        <w:rPr>
          <w:rFonts w:cs="Times New Roman"/>
        </w:rPr>
        <w:t xml:space="preserve">Jean-Jacques Rousseau, </w:t>
      </w:r>
      <w:proofErr w:type="gramStart"/>
      <w:r w:rsidR="00790F0F" w:rsidRPr="00E420A4">
        <w:rPr>
          <w:rFonts w:cs="Times New Roman"/>
        </w:rPr>
        <w:t>Foyle</w:t>
      </w:r>
      <w:proofErr w:type="gramEnd"/>
      <w:r w:rsidR="00790F0F" w:rsidRPr="00E420A4">
        <w:rPr>
          <w:rFonts w:cs="Times New Roman"/>
        </w:rPr>
        <w:t xml:space="preserve"> and Smith</w:t>
      </w:r>
      <w:r w:rsidR="002E6C3B" w:rsidRPr="00E420A4">
        <w:rPr>
          <w:rFonts w:cs="Times New Roman"/>
        </w:rPr>
        <w:t xml:space="preserve"> (200</w:t>
      </w:r>
      <w:r w:rsidR="00790F0F" w:rsidRPr="00E420A4">
        <w:rPr>
          <w:rFonts w:cs="Times New Roman"/>
        </w:rPr>
        <w:t>7</w:t>
      </w:r>
      <w:r w:rsidR="002E6C3B" w:rsidRPr="00E420A4">
        <w:rPr>
          <w:rFonts w:cs="Times New Roman"/>
        </w:rPr>
        <w:t xml:space="preserve">) stated that Rousseau believed that students should be encouraged to base their conclusions on their own reasonings. </w:t>
      </w:r>
      <w:r w:rsidR="009E064A" w:rsidRPr="00E420A4">
        <w:rPr>
          <w:rFonts w:cs="Times New Roman"/>
        </w:rPr>
        <w:t>Due to the tale ‘</w:t>
      </w:r>
      <w:r w:rsidR="001A29B1" w:rsidRPr="00E420A4">
        <w:rPr>
          <w:rFonts w:cs="Times New Roman"/>
        </w:rPr>
        <w:t xml:space="preserve">Y </w:t>
      </w:r>
      <w:r w:rsidR="009E064A" w:rsidRPr="00E420A4">
        <w:rPr>
          <w:rFonts w:cs="Times New Roman"/>
        </w:rPr>
        <w:t xml:space="preserve">Twrch </w:t>
      </w:r>
      <w:proofErr w:type="spellStart"/>
      <w:r w:rsidR="009E064A" w:rsidRPr="00E420A4">
        <w:rPr>
          <w:rFonts w:cs="Times New Roman"/>
        </w:rPr>
        <w:t>Trwyth</w:t>
      </w:r>
      <w:proofErr w:type="spellEnd"/>
      <w:r w:rsidR="009E064A" w:rsidRPr="00E420A4">
        <w:rPr>
          <w:rFonts w:cs="Times New Roman"/>
        </w:rPr>
        <w:t>’ being prominent in the culture of the Amman Valley it is likely that some pupils will know information about the statues. Therefore</w:t>
      </w:r>
      <w:r w:rsidR="00EE3E72" w:rsidRPr="00E420A4">
        <w:rPr>
          <w:rFonts w:cs="Times New Roman"/>
        </w:rPr>
        <w:t>,</w:t>
      </w:r>
      <w:r w:rsidR="009E064A" w:rsidRPr="00E420A4">
        <w:rPr>
          <w:rFonts w:cs="Times New Roman"/>
        </w:rPr>
        <w:t xml:space="preserve"> the pupils will share their ideas with a partner</w:t>
      </w:r>
      <w:r w:rsidR="00722366" w:rsidRPr="00E420A4">
        <w:rPr>
          <w:rFonts w:cs="Times New Roman"/>
        </w:rPr>
        <w:t xml:space="preserve">. </w:t>
      </w:r>
      <w:r w:rsidR="0040537A" w:rsidRPr="00E420A4">
        <w:rPr>
          <w:rFonts w:cs="Times New Roman"/>
        </w:rPr>
        <w:t xml:space="preserve">When describing the Zone of Proximal Development, Vygotsky (1987, cited in </w:t>
      </w:r>
      <w:proofErr w:type="spellStart"/>
      <w:r w:rsidR="0040537A" w:rsidRPr="00E420A4">
        <w:rPr>
          <w:rFonts w:cs="Times New Roman"/>
        </w:rPr>
        <w:t>Kozulin</w:t>
      </w:r>
      <w:proofErr w:type="spellEnd"/>
      <w:r w:rsidR="0040537A" w:rsidRPr="00E420A4">
        <w:rPr>
          <w:rFonts w:cs="Times New Roman"/>
        </w:rPr>
        <w:t>, 2003</w:t>
      </w:r>
      <w:r w:rsidR="001A29B1" w:rsidRPr="00E420A4">
        <w:rPr>
          <w:rFonts w:cs="Times New Roman"/>
        </w:rPr>
        <w:t>, p.</w:t>
      </w:r>
      <w:r w:rsidR="0040537A" w:rsidRPr="00E420A4">
        <w:rPr>
          <w:rFonts w:cs="Times New Roman"/>
        </w:rPr>
        <w:t>40) states</w:t>
      </w:r>
      <w:r w:rsidR="007B4E8A" w:rsidRPr="00E420A4">
        <w:rPr>
          <w:rFonts w:cs="Times New Roman"/>
        </w:rPr>
        <w:t xml:space="preserve"> it is the ‘</w:t>
      </w:r>
      <w:r w:rsidR="007B4E8A" w:rsidRPr="00E420A4">
        <w:rPr>
          <w:rFonts w:cs="Times New Roman"/>
          <w:i/>
        </w:rPr>
        <w:t xml:space="preserve">distance between the actual development level’ </w:t>
      </w:r>
      <w:r w:rsidR="007B4E8A" w:rsidRPr="00E420A4">
        <w:rPr>
          <w:rFonts w:cs="Times New Roman"/>
        </w:rPr>
        <w:t>of the pupils and the ‘</w:t>
      </w:r>
      <w:r w:rsidR="007B4E8A" w:rsidRPr="00E420A4">
        <w:rPr>
          <w:rFonts w:cs="Times New Roman"/>
          <w:i/>
        </w:rPr>
        <w:t xml:space="preserve">level of potential development’ </w:t>
      </w:r>
      <w:r w:rsidR="007B4E8A" w:rsidRPr="00E420A4">
        <w:rPr>
          <w:rFonts w:cs="Times New Roman"/>
        </w:rPr>
        <w:t>achieved through ‘</w:t>
      </w:r>
      <w:r w:rsidR="007B4E8A" w:rsidRPr="00E420A4">
        <w:rPr>
          <w:rFonts w:cs="Times New Roman"/>
          <w:i/>
        </w:rPr>
        <w:t xml:space="preserve">collaboration with more capable peers’. </w:t>
      </w:r>
      <w:r w:rsidR="007B4E8A" w:rsidRPr="00E420A4">
        <w:rPr>
          <w:rFonts w:cs="Times New Roman"/>
        </w:rPr>
        <w:t xml:space="preserve">This shows that by pupils discussing their ideas and </w:t>
      </w:r>
      <w:r w:rsidR="00402BCD" w:rsidRPr="00E420A4">
        <w:rPr>
          <w:rFonts w:cs="Times New Roman"/>
        </w:rPr>
        <w:t xml:space="preserve">sharing their </w:t>
      </w:r>
      <w:r w:rsidR="007B4E8A" w:rsidRPr="00E420A4">
        <w:rPr>
          <w:rFonts w:cs="Times New Roman"/>
        </w:rPr>
        <w:t>p</w:t>
      </w:r>
      <w:r w:rsidR="00E176B9" w:rsidRPr="00E420A4">
        <w:rPr>
          <w:rFonts w:cs="Times New Roman"/>
        </w:rPr>
        <w:t>re</w:t>
      </w:r>
      <w:r w:rsidR="007B4E8A" w:rsidRPr="00E420A4">
        <w:rPr>
          <w:rFonts w:cs="Times New Roman"/>
        </w:rPr>
        <w:t>vious knowledge of the</w:t>
      </w:r>
      <w:r w:rsidR="001A29B1" w:rsidRPr="00E420A4">
        <w:rPr>
          <w:rFonts w:cs="Times New Roman"/>
        </w:rPr>
        <w:t xml:space="preserve"> </w:t>
      </w:r>
      <w:r w:rsidR="007B4E8A" w:rsidRPr="00E420A4">
        <w:rPr>
          <w:rFonts w:cs="Times New Roman"/>
        </w:rPr>
        <w:t xml:space="preserve">statues they </w:t>
      </w:r>
      <w:r w:rsidR="00E176B9" w:rsidRPr="00E420A4">
        <w:rPr>
          <w:rFonts w:cs="Times New Roman"/>
        </w:rPr>
        <w:t xml:space="preserve">are </w:t>
      </w:r>
      <w:r w:rsidR="00402BCD" w:rsidRPr="00E420A4">
        <w:rPr>
          <w:rFonts w:cs="Times New Roman"/>
        </w:rPr>
        <w:t xml:space="preserve">further </w:t>
      </w:r>
      <w:r w:rsidR="007B4E8A" w:rsidRPr="00E420A4">
        <w:rPr>
          <w:rFonts w:cs="Times New Roman"/>
        </w:rPr>
        <w:t xml:space="preserve">developing </w:t>
      </w:r>
      <w:r w:rsidR="00402BCD" w:rsidRPr="00E420A4">
        <w:rPr>
          <w:rFonts w:cs="Times New Roman"/>
        </w:rPr>
        <w:t xml:space="preserve">each other’s </w:t>
      </w:r>
      <w:r w:rsidR="007B4E8A" w:rsidRPr="00E420A4">
        <w:rPr>
          <w:rFonts w:cs="Times New Roman"/>
        </w:rPr>
        <w:t>knowledge and skills</w:t>
      </w:r>
      <w:r w:rsidR="00402BCD" w:rsidRPr="00E420A4">
        <w:rPr>
          <w:rFonts w:cs="Times New Roman"/>
        </w:rPr>
        <w:t xml:space="preserve">, compared to </w:t>
      </w:r>
      <w:r w:rsidR="007B4E8A" w:rsidRPr="00E420A4">
        <w:rPr>
          <w:rFonts w:cs="Times New Roman"/>
        </w:rPr>
        <w:t xml:space="preserve">solely </w:t>
      </w:r>
      <w:r w:rsidR="00402BCD" w:rsidRPr="00E420A4">
        <w:rPr>
          <w:rFonts w:cs="Times New Roman"/>
        </w:rPr>
        <w:t>working independently</w:t>
      </w:r>
      <w:r w:rsidR="007B4E8A" w:rsidRPr="00E420A4">
        <w:rPr>
          <w:rFonts w:cs="Times New Roman"/>
        </w:rPr>
        <w:t>.</w:t>
      </w:r>
      <w:r w:rsidR="000B5DE4" w:rsidRPr="00E420A4">
        <w:rPr>
          <w:rFonts w:cs="Times New Roman"/>
        </w:rPr>
        <w:t xml:space="preserve"> Each pair will then share their ideas with the teacher</w:t>
      </w:r>
      <w:r w:rsidR="00240E3F" w:rsidRPr="00E420A4">
        <w:rPr>
          <w:rFonts w:cs="Times New Roman"/>
        </w:rPr>
        <w:t>, giving</w:t>
      </w:r>
      <w:r w:rsidR="000B5DE4" w:rsidRPr="00E420A4">
        <w:rPr>
          <w:rFonts w:cs="Times New Roman"/>
        </w:rPr>
        <w:t xml:space="preserve"> the teacher the opportunity to understand the level of knowledge the pupils already have</w:t>
      </w:r>
      <w:r w:rsidR="00DE770D" w:rsidRPr="00E420A4">
        <w:rPr>
          <w:rFonts w:cs="Times New Roman"/>
        </w:rPr>
        <w:t>,</w:t>
      </w:r>
      <w:r w:rsidR="000B5DE4" w:rsidRPr="00E420A4">
        <w:rPr>
          <w:rFonts w:cs="Times New Roman"/>
        </w:rPr>
        <w:t xml:space="preserve"> allow</w:t>
      </w:r>
      <w:r w:rsidR="00240E3F" w:rsidRPr="00E420A4">
        <w:rPr>
          <w:rFonts w:cs="Times New Roman"/>
        </w:rPr>
        <w:t>ing</w:t>
      </w:r>
      <w:r w:rsidR="000B5DE4" w:rsidRPr="00E420A4">
        <w:rPr>
          <w:rFonts w:cs="Times New Roman"/>
        </w:rPr>
        <w:t xml:space="preserve"> them to adapt future lessons</w:t>
      </w:r>
      <w:r w:rsidR="00DE770D" w:rsidRPr="00E420A4">
        <w:rPr>
          <w:rFonts w:cs="Times New Roman"/>
        </w:rPr>
        <w:t>.</w:t>
      </w:r>
      <w:r w:rsidR="003D6AC0" w:rsidRPr="00E420A4">
        <w:rPr>
          <w:rFonts w:cs="Times New Roman"/>
        </w:rPr>
        <w:t xml:space="preserve"> The teacher will then explain </w:t>
      </w:r>
      <w:r w:rsidR="009567C0" w:rsidRPr="00E420A4">
        <w:rPr>
          <w:rFonts w:cs="Times New Roman"/>
        </w:rPr>
        <w:t>the story behind the statues and begin to read the folk tal</w:t>
      </w:r>
      <w:r w:rsidR="00106353" w:rsidRPr="00E420A4">
        <w:rPr>
          <w:rFonts w:cs="Times New Roman"/>
        </w:rPr>
        <w:t>e</w:t>
      </w:r>
      <w:r w:rsidR="009567C0" w:rsidRPr="00E420A4">
        <w:rPr>
          <w:rFonts w:cs="Times New Roman"/>
        </w:rPr>
        <w:t>, shown in appendix</w:t>
      </w:r>
      <w:r w:rsidR="007640FD" w:rsidRPr="00E420A4">
        <w:rPr>
          <w:rFonts w:cs="Times New Roman"/>
        </w:rPr>
        <w:t xml:space="preserve"> </w:t>
      </w:r>
      <w:r w:rsidR="00F65AD9" w:rsidRPr="00E420A4">
        <w:rPr>
          <w:rFonts w:cs="Times New Roman"/>
        </w:rPr>
        <w:t>3</w:t>
      </w:r>
      <w:r w:rsidR="009567C0" w:rsidRPr="00E420A4">
        <w:rPr>
          <w:rFonts w:cs="Times New Roman"/>
        </w:rPr>
        <w:t>.</w:t>
      </w:r>
      <w:r w:rsidR="006E042F" w:rsidRPr="00E420A4">
        <w:rPr>
          <w:rFonts w:cs="Times New Roman"/>
        </w:rPr>
        <w:t xml:space="preserve"> Reading to students allows them to make personal connections to the text, extend and develop their imagination and promotes a positive attitude of reading (Department of Education, 2003).</w:t>
      </w:r>
      <w:r w:rsidR="00B44F97" w:rsidRPr="00E420A4">
        <w:rPr>
          <w:rFonts w:cs="Times New Roman"/>
        </w:rPr>
        <w:t xml:space="preserve"> </w:t>
      </w:r>
      <w:r w:rsidR="00D8616D" w:rsidRPr="00E420A4">
        <w:rPr>
          <w:rFonts w:cs="Times New Roman"/>
        </w:rPr>
        <w:t>Th</w:t>
      </w:r>
      <w:r w:rsidR="00F752F2" w:rsidRPr="00E420A4">
        <w:rPr>
          <w:rFonts w:cs="Times New Roman"/>
        </w:rPr>
        <w:t>is</w:t>
      </w:r>
      <w:r w:rsidR="00D8616D" w:rsidRPr="00E420A4">
        <w:rPr>
          <w:rFonts w:cs="Times New Roman"/>
        </w:rPr>
        <w:t xml:space="preserve"> shows that reading to students allows them </w:t>
      </w:r>
      <w:r w:rsidR="00D8616D" w:rsidRPr="00E420A4">
        <w:rPr>
          <w:rFonts w:cs="Times New Roman"/>
        </w:rPr>
        <w:lastRenderedPageBreak/>
        <w:t xml:space="preserve">to imaging aspects of the story, such the characteristics of the characters. </w:t>
      </w:r>
      <w:r w:rsidR="009213DD" w:rsidRPr="00E420A4">
        <w:rPr>
          <w:rFonts w:cs="Times New Roman"/>
        </w:rPr>
        <w:t xml:space="preserve">However, </w:t>
      </w:r>
      <w:proofErr w:type="spellStart"/>
      <w:r w:rsidR="00C533B0" w:rsidRPr="00E420A4">
        <w:rPr>
          <w:rFonts w:cs="Times New Roman"/>
        </w:rPr>
        <w:t>Oueini</w:t>
      </w:r>
      <w:proofErr w:type="spellEnd"/>
      <w:r w:rsidR="00C533B0" w:rsidRPr="00E420A4">
        <w:rPr>
          <w:rFonts w:cs="Times New Roman"/>
        </w:rPr>
        <w:t xml:space="preserve">, </w:t>
      </w:r>
      <w:proofErr w:type="spellStart"/>
      <w:r w:rsidR="00C533B0" w:rsidRPr="00E420A4">
        <w:rPr>
          <w:rFonts w:cs="Times New Roman"/>
        </w:rPr>
        <w:t>Bahous</w:t>
      </w:r>
      <w:proofErr w:type="spellEnd"/>
      <w:r w:rsidR="00C533B0" w:rsidRPr="00E420A4">
        <w:rPr>
          <w:rFonts w:cs="Times New Roman"/>
        </w:rPr>
        <w:t xml:space="preserve"> and </w:t>
      </w:r>
      <w:proofErr w:type="spellStart"/>
      <w:r w:rsidR="00C533B0" w:rsidRPr="00E420A4">
        <w:rPr>
          <w:rFonts w:cs="Times New Roman"/>
        </w:rPr>
        <w:t>Nabhani</w:t>
      </w:r>
      <w:proofErr w:type="spellEnd"/>
      <w:r w:rsidR="00C533B0" w:rsidRPr="00E420A4">
        <w:rPr>
          <w:rFonts w:cs="Times New Roman"/>
        </w:rPr>
        <w:t xml:space="preserve"> </w:t>
      </w:r>
      <w:r w:rsidR="009213DD" w:rsidRPr="00E420A4">
        <w:rPr>
          <w:rFonts w:cs="Times New Roman"/>
        </w:rPr>
        <w:t>(</w:t>
      </w:r>
      <w:r w:rsidR="00C533B0" w:rsidRPr="00E420A4">
        <w:rPr>
          <w:rFonts w:cs="Times New Roman"/>
        </w:rPr>
        <w:t>2008</w:t>
      </w:r>
      <w:r w:rsidR="009213DD" w:rsidRPr="00E420A4">
        <w:rPr>
          <w:rFonts w:cs="Times New Roman"/>
        </w:rPr>
        <w:t xml:space="preserve">) state that in order for reading to students to be effective the teacher must </w:t>
      </w:r>
      <w:r w:rsidR="00EC5B3B" w:rsidRPr="00E420A4">
        <w:rPr>
          <w:rFonts w:cs="Times New Roman"/>
        </w:rPr>
        <w:t>plan for the sessions and carefully select reading materials that are appropriate and relevant to the pupils.</w:t>
      </w:r>
      <w:r w:rsidR="008E65C3" w:rsidRPr="00E420A4">
        <w:rPr>
          <w:rFonts w:cs="Times New Roman"/>
        </w:rPr>
        <w:t xml:space="preserve"> </w:t>
      </w:r>
      <w:r w:rsidR="00BC6A93" w:rsidRPr="00E420A4">
        <w:rPr>
          <w:rFonts w:cs="Times New Roman"/>
        </w:rPr>
        <w:t xml:space="preserve">The teacher will </w:t>
      </w:r>
      <w:r w:rsidR="000A5B6E" w:rsidRPr="00E420A4">
        <w:rPr>
          <w:rFonts w:cs="Times New Roman"/>
        </w:rPr>
        <w:t>then reflect with the students on the artist</w:t>
      </w:r>
      <w:r w:rsidR="00BC6A93" w:rsidRPr="00E420A4">
        <w:rPr>
          <w:rFonts w:cs="Times New Roman"/>
        </w:rPr>
        <w:t xml:space="preserve"> </w:t>
      </w:r>
      <w:proofErr w:type="spellStart"/>
      <w:r w:rsidR="00BC6A93" w:rsidRPr="00E420A4">
        <w:rPr>
          <w:rFonts w:cs="Times New Roman"/>
        </w:rPr>
        <w:t>Tanton</w:t>
      </w:r>
      <w:proofErr w:type="spellEnd"/>
      <w:r w:rsidR="00BC6A93" w:rsidRPr="00E420A4">
        <w:rPr>
          <w:rFonts w:cs="Times New Roman"/>
        </w:rPr>
        <w:t>, and remind them</w:t>
      </w:r>
      <w:r w:rsidR="000A5B6E" w:rsidRPr="00E420A4">
        <w:rPr>
          <w:rFonts w:cs="Times New Roman"/>
        </w:rPr>
        <w:t xml:space="preserve"> of</w:t>
      </w:r>
      <w:r w:rsidR="00BC6A93" w:rsidRPr="00E420A4">
        <w:rPr>
          <w:rFonts w:cs="Times New Roman"/>
        </w:rPr>
        <w:t xml:space="preserve"> </w:t>
      </w:r>
      <w:r w:rsidR="000A5B6E" w:rsidRPr="00E420A4">
        <w:rPr>
          <w:rFonts w:cs="Times New Roman"/>
        </w:rPr>
        <w:t>their work with</w:t>
      </w:r>
      <w:r w:rsidR="00BC6A93" w:rsidRPr="00E420A4">
        <w:rPr>
          <w:rFonts w:cs="Times New Roman"/>
        </w:rPr>
        <w:t xml:space="preserve"> continuous line art.  </w:t>
      </w:r>
      <w:r w:rsidR="00FE5C0C" w:rsidRPr="00E420A4">
        <w:rPr>
          <w:rFonts w:cs="Times New Roman"/>
        </w:rPr>
        <w:t>Estyn (2015</w:t>
      </w:r>
      <w:r w:rsidR="000A5B6E" w:rsidRPr="00E420A4">
        <w:rPr>
          <w:rFonts w:cs="Times New Roman"/>
        </w:rPr>
        <w:t>, p.</w:t>
      </w:r>
      <w:r w:rsidR="00FE5C0C" w:rsidRPr="00E420A4">
        <w:rPr>
          <w:rFonts w:cs="Times New Roman"/>
        </w:rPr>
        <w:t>16) state that</w:t>
      </w:r>
      <w:r w:rsidR="00FE5C0C" w:rsidRPr="00E420A4">
        <w:rPr>
          <w:rFonts w:cs="Times New Roman"/>
          <w:i/>
        </w:rPr>
        <w:t xml:space="preserve"> ‘standards are highest when pupils applying their growing knowledge and </w:t>
      </w:r>
      <w:proofErr w:type="gramStart"/>
      <w:r w:rsidR="00FE5C0C" w:rsidRPr="00E420A4">
        <w:rPr>
          <w:rFonts w:cs="Times New Roman"/>
          <w:i/>
        </w:rPr>
        <w:t>mastery of</w:t>
      </w:r>
      <w:proofErr w:type="gramEnd"/>
      <w:r w:rsidR="00FE5C0C" w:rsidRPr="00E420A4">
        <w:rPr>
          <w:rFonts w:cs="Times New Roman"/>
          <w:i/>
        </w:rPr>
        <w:t xml:space="preserve"> techniques progressively and effectively’</w:t>
      </w:r>
      <w:r w:rsidR="00C2292E" w:rsidRPr="00E420A4">
        <w:rPr>
          <w:rFonts w:cs="Times New Roman"/>
        </w:rPr>
        <w:t>. T</w:t>
      </w:r>
      <w:r w:rsidR="00FE5C0C" w:rsidRPr="00E420A4">
        <w:rPr>
          <w:rFonts w:cs="Times New Roman"/>
        </w:rPr>
        <w:t>herefore</w:t>
      </w:r>
      <w:r w:rsidR="00C2292E" w:rsidRPr="00E420A4">
        <w:rPr>
          <w:rFonts w:cs="Times New Roman"/>
        </w:rPr>
        <w:t xml:space="preserve">, during this activity pupils will </w:t>
      </w:r>
      <w:r w:rsidR="009A53A4" w:rsidRPr="00E420A4">
        <w:rPr>
          <w:rFonts w:cs="Times New Roman"/>
        </w:rPr>
        <w:t xml:space="preserve">continue to </w:t>
      </w:r>
      <w:r w:rsidR="00C2292E" w:rsidRPr="00E420A4">
        <w:rPr>
          <w:rFonts w:cs="Times New Roman"/>
        </w:rPr>
        <w:t xml:space="preserve">develop their skills and knowledge by creating a piece of continuous line artwork of the statues. </w:t>
      </w:r>
      <w:r w:rsidR="009A53A4" w:rsidRPr="00E420A4">
        <w:rPr>
          <w:rFonts w:cs="Times New Roman"/>
        </w:rPr>
        <w:t xml:space="preserve">This is reinforced by the curriculum as it states that </w:t>
      </w:r>
      <w:r w:rsidR="00FD3C3B" w:rsidRPr="00E420A4">
        <w:rPr>
          <w:rFonts w:cs="Times New Roman"/>
        </w:rPr>
        <w:t xml:space="preserve">pupils should be </w:t>
      </w:r>
      <w:r w:rsidR="00FD3C3B" w:rsidRPr="00E420A4">
        <w:rPr>
          <w:rFonts w:cs="Times New Roman"/>
          <w:i/>
        </w:rPr>
        <w:t>‘stimulated and inspired’</w:t>
      </w:r>
      <w:r w:rsidR="00FD3C3B" w:rsidRPr="00E420A4">
        <w:rPr>
          <w:rFonts w:cs="Times New Roman"/>
        </w:rPr>
        <w:t xml:space="preserve"> by Welsh art (DCELLS, 2008</w:t>
      </w:r>
      <w:r w:rsidR="00C2292E" w:rsidRPr="00E420A4">
        <w:rPr>
          <w:rFonts w:cs="Times New Roman"/>
        </w:rPr>
        <w:t>, p.</w:t>
      </w:r>
      <w:r w:rsidR="00FD3C3B" w:rsidRPr="00E420A4">
        <w:rPr>
          <w:rFonts w:cs="Times New Roman"/>
        </w:rPr>
        <w:t>12)</w:t>
      </w:r>
      <w:r w:rsidR="00D42501" w:rsidRPr="00E420A4">
        <w:rPr>
          <w:rFonts w:cs="Times New Roman"/>
        </w:rPr>
        <w:t>.</w:t>
      </w:r>
      <w:r w:rsidR="002B4CDA" w:rsidRPr="00E420A4">
        <w:rPr>
          <w:rFonts w:cs="Times New Roman"/>
        </w:rPr>
        <w:t xml:space="preserve"> </w:t>
      </w:r>
      <w:r w:rsidR="00D73DB0" w:rsidRPr="00E420A4">
        <w:rPr>
          <w:rFonts w:cs="Times New Roman"/>
        </w:rPr>
        <w:t xml:space="preserve">When creating their </w:t>
      </w:r>
      <w:r w:rsidR="000F231A" w:rsidRPr="00E420A4">
        <w:rPr>
          <w:rFonts w:cs="Times New Roman"/>
        </w:rPr>
        <w:t>artwork,</w:t>
      </w:r>
      <w:r w:rsidR="00D73DB0" w:rsidRPr="00E420A4">
        <w:rPr>
          <w:rFonts w:cs="Times New Roman"/>
        </w:rPr>
        <w:t xml:space="preserve"> it will be vital for the pupils to observe the statues and think creatively about how they can transform a </w:t>
      </w:r>
      <w:r w:rsidR="000F231A" w:rsidRPr="00E420A4">
        <w:rPr>
          <w:rFonts w:cs="Times New Roman"/>
        </w:rPr>
        <w:t>three-dimensional</w:t>
      </w:r>
      <w:r w:rsidR="00D73DB0" w:rsidRPr="00E420A4">
        <w:rPr>
          <w:rFonts w:cs="Times New Roman"/>
        </w:rPr>
        <w:t xml:space="preserve"> statue into a two</w:t>
      </w:r>
      <w:r w:rsidR="000F231A" w:rsidRPr="00E420A4">
        <w:rPr>
          <w:rFonts w:cs="Times New Roman"/>
        </w:rPr>
        <w:t>-</w:t>
      </w:r>
      <w:r w:rsidR="00D73DB0" w:rsidRPr="00E420A4">
        <w:rPr>
          <w:rFonts w:cs="Times New Roman"/>
        </w:rPr>
        <w:t>dimensional drawing</w:t>
      </w:r>
      <w:r w:rsidR="000F231A" w:rsidRPr="00E420A4">
        <w:rPr>
          <w:rFonts w:cs="Times New Roman"/>
        </w:rPr>
        <w:t>. When doing so the pupils will inadvertently be appreciating Wales and the Welsh culture</w:t>
      </w:r>
      <w:r w:rsidR="00AF36FB" w:rsidRPr="00E420A4">
        <w:rPr>
          <w:rFonts w:cs="Times New Roman"/>
        </w:rPr>
        <w:t xml:space="preserve"> and viewing how the present has been shaped by the past</w:t>
      </w:r>
      <w:r w:rsidR="000F231A" w:rsidRPr="00E420A4">
        <w:rPr>
          <w:rFonts w:cs="Times New Roman"/>
        </w:rPr>
        <w:t xml:space="preserve">, which </w:t>
      </w:r>
      <w:r w:rsidR="00AF36FB" w:rsidRPr="00E420A4">
        <w:rPr>
          <w:rFonts w:cs="Times New Roman"/>
        </w:rPr>
        <w:t>respectively</w:t>
      </w:r>
      <w:r w:rsidR="000F231A" w:rsidRPr="00E420A4">
        <w:rPr>
          <w:rFonts w:cs="Times New Roman"/>
        </w:rPr>
        <w:t xml:space="preserve"> relates to the ‘Environmental’</w:t>
      </w:r>
      <w:r w:rsidR="00AF36FB" w:rsidRPr="00E420A4">
        <w:rPr>
          <w:rFonts w:cs="Times New Roman"/>
        </w:rPr>
        <w:t xml:space="preserve"> and ‘Historical’</w:t>
      </w:r>
      <w:r w:rsidR="000F231A" w:rsidRPr="00E420A4">
        <w:rPr>
          <w:rFonts w:cs="Times New Roman"/>
        </w:rPr>
        <w:t xml:space="preserve"> section</w:t>
      </w:r>
      <w:r w:rsidR="00AF36FB" w:rsidRPr="00E420A4">
        <w:rPr>
          <w:rFonts w:cs="Times New Roman"/>
        </w:rPr>
        <w:t>s</w:t>
      </w:r>
      <w:r w:rsidR="000F231A" w:rsidRPr="00E420A4">
        <w:rPr>
          <w:rFonts w:cs="Times New Roman"/>
        </w:rPr>
        <w:t xml:space="preserve"> of the </w:t>
      </w:r>
      <w:r w:rsidR="00640F7B" w:rsidRPr="00E420A4">
        <w:rPr>
          <w:rFonts w:cs="Times New Roman"/>
        </w:rPr>
        <w:t xml:space="preserve">YCC </w:t>
      </w:r>
      <w:r w:rsidR="000F231A" w:rsidRPr="00E420A4">
        <w:rPr>
          <w:rFonts w:cs="Times New Roman"/>
        </w:rPr>
        <w:t>(</w:t>
      </w:r>
      <w:r w:rsidR="00AF36FB" w:rsidRPr="00E420A4">
        <w:rPr>
          <w:rFonts w:cs="Times New Roman"/>
        </w:rPr>
        <w:t>QCAA, 2003).</w:t>
      </w:r>
    </w:p>
    <w:p w14:paraId="24482C11" w14:textId="7FCF52CD" w:rsidR="001957BF" w:rsidRPr="00E420A4" w:rsidRDefault="001957BF" w:rsidP="00E420A4">
      <w:pPr>
        <w:spacing w:line="360" w:lineRule="auto"/>
        <w:rPr>
          <w:rFonts w:cs="Times New Roman"/>
        </w:rPr>
      </w:pPr>
    </w:p>
    <w:p w14:paraId="4FA87F61" w14:textId="4E980099" w:rsidR="001957BF" w:rsidRPr="00E420A4" w:rsidRDefault="001957BF" w:rsidP="00E420A4">
      <w:pPr>
        <w:spacing w:line="360" w:lineRule="auto"/>
        <w:rPr>
          <w:rFonts w:cs="Times New Roman"/>
        </w:rPr>
      </w:pPr>
      <w:r w:rsidRPr="00E420A4">
        <w:rPr>
          <w:rFonts w:cs="Times New Roman"/>
        </w:rPr>
        <w:t>Following the educational visit</w:t>
      </w:r>
      <w:r w:rsidR="00A40E8A" w:rsidRPr="00E420A4">
        <w:rPr>
          <w:rFonts w:cs="Times New Roman"/>
        </w:rPr>
        <w:t xml:space="preserve">, </w:t>
      </w:r>
      <w:r w:rsidRPr="00E420A4">
        <w:rPr>
          <w:rFonts w:cs="Times New Roman"/>
        </w:rPr>
        <w:t xml:space="preserve">the pupils’ artwork will be placed in the school-made art gallery. </w:t>
      </w:r>
      <w:r w:rsidR="004D1707" w:rsidRPr="00E420A4">
        <w:rPr>
          <w:rFonts w:cs="Times New Roman"/>
        </w:rPr>
        <w:t>Family members, guardians and staff will be invited into the gallery to view the pupils’ artwork. The pupils will individually present their piece of art to the audience</w:t>
      </w:r>
      <w:r w:rsidR="003D6F00" w:rsidRPr="00E420A4">
        <w:rPr>
          <w:rFonts w:cs="Times New Roman"/>
        </w:rPr>
        <w:t xml:space="preserve"> which develops the LNF aspect of speaking (</w:t>
      </w:r>
      <w:r w:rsidR="004B0A8A" w:rsidRPr="00E420A4">
        <w:rPr>
          <w:rFonts w:cs="Times New Roman"/>
        </w:rPr>
        <w:t>DCELLS, 2016</w:t>
      </w:r>
      <w:r w:rsidR="003D6F00" w:rsidRPr="00E420A4">
        <w:rPr>
          <w:rFonts w:cs="Times New Roman"/>
        </w:rPr>
        <w:t>).</w:t>
      </w:r>
      <w:r w:rsidR="00A04991" w:rsidRPr="00E420A4">
        <w:rPr>
          <w:rFonts w:cs="Times New Roman"/>
        </w:rPr>
        <w:t xml:space="preserve"> The ‘Art and design’ curriculum document states that pupils should have the opportunity to </w:t>
      </w:r>
      <w:r w:rsidR="00A04991" w:rsidRPr="00E420A4">
        <w:rPr>
          <w:rFonts w:cs="Times New Roman"/>
          <w:i/>
        </w:rPr>
        <w:t>‘evaluate the methods and results of their own work’</w:t>
      </w:r>
      <w:r w:rsidR="003E36A7" w:rsidRPr="00E420A4">
        <w:rPr>
          <w:rFonts w:cs="Times New Roman"/>
          <w:i/>
        </w:rPr>
        <w:t xml:space="preserve"> </w:t>
      </w:r>
      <w:r w:rsidR="003E36A7" w:rsidRPr="00E420A4">
        <w:rPr>
          <w:rFonts w:cs="Times New Roman"/>
        </w:rPr>
        <w:t>(DCELLS, 2008, p.12).</w:t>
      </w:r>
      <w:r w:rsidR="00A04991" w:rsidRPr="00E420A4">
        <w:rPr>
          <w:rFonts w:cs="Times New Roman"/>
        </w:rPr>
        <w:t xml:space="preserve"> </w:t>
      </w:r>
      <w:r w:rsidR="003E36A7" w:rsidRPr="00E420A4">
        <w:rPr>
          <w:rFonts w:cs="Times New Roman"/>
        </w:rPr>
        <w:t>T</w:t>
      </w:r>
      <w:r w:rsidR="00A04991" w:rsidRPr="00E420A4">
        <w:rPr>
          <w:rFonts w:cs="Times New Roman"/>
        </w:rPr>
        <w:t>herefore</w:t>
      </w:r>
      <w:r w:rsidR="003E36A7" w:rsidRPr="00E420A4">
        <w:rPr>
          <w:rFonts w:cs="Times New Roman"/>
        </w:rPr>
        <w:t>,</w:t>
      </w:r>
      <w:r w:rsidR="007E23A8" w:rsidRPr="00E420A4">
        <w:rPr>
          <w:rFonts w:cs="Times New Roman"/>
        </w:rPr>
        <w:t xml:space="preserve"> </w:t>
      </w:r>
      <w:r w:rsidR="00A04991" w:rsidRPr="00E420A4">
        <w:rPr>
          <w:rFonts w:cs="Times New Roman"/>
        </w:rPr>
        <w:t>d</w:t>
      </w:r>
      <w:r w:rsidR="007E23A8" w:rsidRPr="00E420A4">
        <w:rPr>
          <w:rFonts w:cs="Times New Roman"/>
        </w:rPr>
        <w:t>uring their pre</w:t>
      </w:r>
      <w:r w:rsidR="004457C5" w:rsidRPr="00E420A4">
        <w:rPr>
          <w:rFonts w:cs="Times New Roman"/>
        </w:rPr>
        <w:t>sentation</w:t>
      </w:r>
      <w:r w:rsidR="003E36A7" w:rsidRPr="00E420A4">
        <w:rPr>
          <w:rFonts w:cs="Times New Roman"/>
        </w:rPr>
        <w:t>s</w:t>
      </w:r>
      <w:r w:rsidR="004457C5" w:rsidRPr="00E420A4">
        <w:rPr>
          <w:rFonts w:cs="Times New Roman"/>
        </w:rPr>
        <w:t xml:space="preserve"> the pupils must describe how they made their piece of art, and evaluate it, stating what they liked about it and how they feel they could improve their piece of art.</w:t>
      </w:r>
      <w:r w:rsidR="00A04991" w:rsidRPr="00E420A4">
        <w:rPr>
          <w:rFonts w:cs="Times New Roman"/>
        </w:rPr>
        <w:t xml:space="preserve"> </w:t>
      </w:r>
      <w:r w:rsidR="002155B5" w:rsidRPr="00E420A4">
        <w:rPr>
          <w:rFonts w:cs="Times New Roman"/>
        </w:rPr>
        <w:t xml:space="preserve">The General Teaching Council for Scotland </w:t>
      </w:r>
      <w:r w:rsidR="00ED44CB" w:rsidRPr="00E420A4">
        <w:rPr>
          <w:rFonts w:cs="Times New Roman"/>
        </w:rPr>
        <w:t>(</w:t>
      </w:r>
      <w:r w:rsidR="002155B5" w:rsidRPr="00E420A4">
        <w:rPr>
          <w:rFonts w:cs="Times New Roman"/>
        </w:rPr>
        <w:t>2018</w:t>
      </w:r>
      <w:r w:rsidR="00ED44CB" w:rsidRPr="00E420A4">
        <w:rPr>
          <w:rFonts w:cs="Times New Roman"/>
        </w:rPr>
        <w:t>) highlight</w:t>
      </w:r>
      <w:r w:rsidR="002155B5" w:rsidRPr="00E420A4">
        <w:rPr>
          <w:rFonts w:cs="Times New Roman"/>
        </w:rPr>
        <w:t>ed</w:t>
      </w:r>
      <w:r w:rsidR="00ED44CB" w:rsidRPr="00E420A4">
        <w:rPr>
          <w:rFonts w:cs="Times New Roman"/>
        </w:rPr>
        <w:t xml:space="preserve"> the importance of self-reflection and describes how </w:t>
      </w:r>
      <w:r w:rsidR="000A5778" w:rsidRPr="00E420A4">
        <w:rPr>
          <w:rFonts w:cs="Times New Roman"/>
        </w:rPr>
        <w:t xml:space="preserve">it encourages students to reflect on the work they have </w:t>
      </w:r>
      <w:r w:rsidR="002155B5" w:rsidRPr="00E420A4">
        <w:rPr>
          <w:rFonts w:cs="Times New Roman"/>
        </w:rPr>
        <w:t>completed and</w:t>
      </w:r>
      <w:r w:rsidR="000A5778" w:rsidRPr="00E420A4">
        <w:rPr>
          <w:rFonts w:cs="Times New Roman"/>
        </w:rPr>
        <w:t xml:space="preserve"> </w:t>
      </w:r>
      <w:r w:rsidR="003E36A7" w:rsidRPr="00E420A4">
        <w:rPr>
          <w:rFonts w:cs="Times New Roman"/>
        </w:rPr>
        <w:t xml:space="preserve">to </w:t>
      </w:r>
      <w:r w:rsidR="000A5778" w:rsidRPr="00E420A4">
        <w:rPr>
          <w:rFonts w:cs="Times New Roman"/>
        </w:rPr>
        <w:t xml:space="preserve">consider </w:t>
      </w:r>
      <w:r w:rsidR="003E36A7" w:rsidRPr="00E420A4">
        <w:rPr>
          <w:rFonts w:cs="Times New Roman"/>
        </w:rPr>
        <w:t>how they can</w:t>
      </w:r>
      <w:r w:rsidR="000A5778" w:rsidRPr="00E420A4">
        <w:rPr>
          <w:rFonts w:cs="Times New Roman"/>
        </w:rPr>
        <w:t xml:space="preserve"> improve </w:t>
      </w:r>
      <w:r w:rsidR="003E36A7" w:rsidRPr="00E420A4">
        <w:rPr>
          <w:rFonts w:cs="Times New Roman"/>
        </w:rPr>
        <w:t>their</w:t>
      </w:r>
      <w:r w:rsidR="000A5778" w:rsidRPr="00E420A4">
        <w:rPr>
          <w:rFonts w:cs="Times New Roman"/>
        </w:rPr>
        <w:t xml:space="preserve"> work. </w:t>
      </w:r>
    </w:p>
    <w:p w14:paraId="0E08EF2F" w14:textId="44AB2743" w:rsidR="00C11250" w:rsidRPr="00E420A4" w:rsidRDefault="00C11250" w:rsidP="00E420A4">
      <w:pPr>
        <w:pStyle w:val="Heading1"/>
        <w:spacing w:line="360" w:lineRule="auto"/>
        <w:rPr>
          <w:rFonts w:cs="Times New Roman"/>
          <w:b w:val="0"/>
          <w:color w:val="000000" w:themeColor="text1"/>
          <w:sz w:val="28"/>
          <w:szCs w:val="28"/>
          <w:u w:val="single"/>
        </w:rPr>
      </w:pPr>
      <w:r w:rsidRPr="00E420A4">
        <w:rPr>
          <w:rFonts w:cs="Times New Roman"/>
          <w:b w:val="0"/>
          <w:color w:val="000000" w:themeColor="text1"/>
          <w:sz w:val="28"/>
          <w:szCs w:val="28"/>
          <w:u w:val="single"/>
        </w:rPr>
        <w:t xml:space="preserve">Activity </w:t>
      </w:r>
      <w:r w:rsidR="00FD64C3" w:rsidRPr="00E420A4">
        <w:rPr>
          <w:rFonts w:cs="Times New Roman"/>
          <w:b w:val="0"/>
          <w:color w:val="000000" w:themeColor="text1"/>
          <w:sz w:val="28"/>
          <w:szCs w:val="28"/>
          <w:u w:val="single"/>
        </w:rPr>
        <w:t>T</w:t>
      </w:r>
      <w:r w:rsidR="00F25071" w:rsidRPr="00E420A4">
        <w:rPr>
          <w:rFonts w:cs="Times New Roman"/>
          <w:b w:val="0"/>
          <w:color w:val="000000" w:themeColor="text1"/>
          <w:sz w:val="28"/>
          <w:szCs w:val="28"/>
          <w:u w:val="single"/>
        </w:rPr>
        <w:t>wo</w:t>
      </w:r>
      <w:r w:rsidRPr="00E420A4">
        <w:rPr>
          <w:rFonts w:cs="Times New Roman"/>
          <w:b w:val="0"/>
          <w:color w:val="000000" w:themeColor="text1"/>
          <w:sz w:val="28"/>
          <w:szCs w:val="28"/>
          <w:u w:val="single"/>
        </w:rPr>
        <w:t xml:space="preserve"> </w:t>
      </w:r>
      <w:r w:rsidR="00796798" w:rsidRPr="00E420A4">
        <w:rPr>
          <w:rFonts w:cs="Times New Roman"/>
          <w:b w:val="0"/>
          <w:color w:val="000000" w:themeColor="text1"/>
          <w:sz w:val="28"/>
          <w:szCs w:val="28"/>
          <w:u w:val="single"/>
        </w:rPr>
        <w:t xml:space="preserve"> </w:t>
      </w:r>
    </w:p>
    <w:p w14:paraId="6356ED68" w14:textId="7722FB77" w:rsidR="00692BF5" w:rsidRPr="00E420A4" w:rsidRDefault="00A9096D" w:rsidP="00E420A4">
      <w:pPr>
        <w:spacing w:line="360" w:lineRule="auto"/>
        <w:rPr>
          <w:rFonts w:cs="Times New Roman"/>
        </w:rPr>
      </w:pPr>
      <w:r w:rsidRPr="00E420A4">
        <w:rPr>
          <w:rFonts w:cs="Times New Roman"/>
        </w:rPr>
        <w:t xml:space="preserve">Within this activity pupils will </w:t>
      </w:r>
      <w:r w:rsidR="00656E3A" w:rsidRPr="00E420A4">
        <w:rPr>
          <w:rFonts w:cs="Times New Roman"/>
        </w:rPr>
        <w:t>develop</w:t>
      </w:r>
      <w:r w:rsidRPr="00E420A4">
        <w:rPr>
          <w:rFonts w:cs="Times New Roman"/>
        </w:rPr>
        <w:t xml:space="preserve"> their </w:t>
      </w:r>
      <w:r w:rsidR="004C441C" w:rsidRPr="00E420A4">
        <w:rPr>
          <w:rFonts w:cs="Times New Roman"/>
        </w:rPr>
        <w:t>‘</w:t>
      </w:r>
      <w:r w:rsidR="004C441C" w:rsidRPr="00E420A4">
        <w:rPr>
          <w:rFonts w:cs="Times New Roman"/>
          <w:i/>
        </w:rPr>
        <w:t>M</w:t>
      </w:r>
      <w:r w:rsidRPr="00E420A4">
        <w:rPr>
          <w:rFonts w:cs="Times New Roman"/>
          <w:i/>
        </w:rPr>
        <w:t>aking</w:t>
      </w:r>
      <w:r w:rsidR="004C441C" w:rsidRPr="00E420A4">
        <w:rPr>
          <w:rFonts w:cs="Times New Roman"/>
        </w:rPr>
        <w:t>’</w:t>
      </w:r>
      <w:r w:rsidRPr="00E420A4">
        <w:rPr>
          <w:rFonts w:cs="Times New Roman"/>
        </w:rPr>
        <w:t xml:space="preserve"> skills in Design and Technology, more specifically their ability to ‘</w:t>
      </w:r>
      <w:r w:rsidRPr="00E420A4">
        <w:rPr>
          <w:rFonts w:cs="Times New Roman"/>
          <w:i/>
        </w:rPr>
        <w:t>choose appropriate materials, ingredients, equipment, tools/</w:t>
      </w:r>
      <w:proofErr w:type="gramStart"/>
      <w:r w:rsidRPr="00E420A4">
        <w:rPr>
          <w:rFonts w:cs="Times New Roman"/>
          <w:i/>
        </w:rPr>
        <w:t>utensils</w:t>
      </w:r>
      <w:proofErr w:type="gramEnd"/>
      <w:r w:rsidRPr="00E420A4">
        <w:rPr>
          <w:rFonts w:cs="Times New Roman"/>
          <w:i/>
        </w:rPr>
        <w:t xml:space="preserve"> and techniques, from a range made available to them’</w:t>
      </w:r>
      <w:r w:rsidR="00531586" w:rsidRPr="00E420A4">
        <w:rPr>
          <w:rFonts w:cs="Times New Roman"/>
        </w:rPr>
        <w:t xml:space="preserve"> </w:t>
      </w:r>
      <w:r w:rsidR="00656E3A" w:rsidRPr="00E420A4">
        <w:rPr>
          <w:rFonts w:cs="Times New Roman"/>
        </w:rPr>
        <w:t>(</w:t>
      </w:r>
      <w:r w:rsidR="00531586" w:rsidRPr="00E420A4">
        <w:rPr>
          <w:rFonts w:cs="Times New Roman"/>
        </w:rPr>
        <w:t>DCELLS</w:t>
      </w:r>
      <w:r w:rsidR="00656E3A" w:rsidRPr="00E420A4">
        <w:rPr>
          <w:rFonts w:cs="Times New Roman"/>
        </w:rPr>
        <w:t xml:space="preserve">, </w:t>
      </w:r>
      <w:r w:rsidR="00531586" w:rsidRPr="00E420A4">
        <w:rPr>
          <w:rFonts w:cs="Times New Roman"/>
        </w:rPr>
        <w:t>2008</w:t>
      </w:r>
      <w:r w:rsidR="00656E3A" w:rsidRPr="00E420A4">
        <w:rPr>
          <w:rFonts w:cs="Times New Roman"/>
        </w:rPr>
        <w:t>, p.</w:t>
      </w:r>
      <w:r w:rsidR="00531586" w:rsidRPr="00E420A4">
        <w:rPr>
          <w:rFonts w:cs="Times New Roman"/>
        </w:rPr>
        <w:t>12)</w:t>
      </w:r>
      <w:r w:rsidRPr="00E420A4">
        <w:rPr>
          <w:rFonts w:cs="Times New Roman"/>
        </w:rPr>
        <w:t xml:space="preserve">. </w:t>
      </w:r>
      <w:r w:rsidR="0003634F" w:rsidRPr="00E420A4">
        <w:rPr>
          <w:rFonts w:cs="Times New Roman"/>
        </w:rPr>
        <w:lastRenderedPageBreak/>
        <w:t>Additional</w:t>
      </w:r>
      <w:r w:rsidRPr="00E420A4">
        <w:rPr>
          <w:rFonts w:cs="Times New Roman"/>
        </w:rPr>
        <w:t xml:space="preserve"> curriculum coverage </w:t>
      </w:r>
      <w:r w:rsidR="0003634F" w:rsidRPr="00E420A4">
        <w:rPr>
          <w:rFonts w:cs="Times New Roman"/>
        </w:rPr>
        <w:t>is</w:t>
      </w:r>
      <w:r w:rsidRPr="00E420A4">
        <w:rPr>
          <w:rFonts w:cs="Times New Roman"/>
        </w:rPr>
        <w:t xml:space="preserve"> shown in appendix</w:t>
      </w:r>
      <w:r w:rsidR="007640FD" w:rsidRPr="00E420A4">
        <w:rPr>
          <w:rFonts w:cs="Times New Roman"/>
        </w:rPr>
        <w:t xml:space="preserve"> </w:t>
      </w:r>
      <w:r w:rsidR="005720EF" w:rsidRPr="00E420A4">
        <w:rPr>
          <w:rFonts w:cs="Times New Roman"/>
        </w:rPr>
        <w:t>7</w:t>
      </w:r>
      <w:r w:rsidRPr="00E420A4">
        <w:rPr>
          <w:rFonts w:cs="Times New Roman"/>
        </w:rPr>
        <w:t>.</w:t>
      </w:r>
      <w:r w:rsidR="00F756F4" w:rsidRPr="00E420A4">
        <w:rPr>
          <w:rFonts w:cs="Times New Roman"/>
        </w:rPr>
        <w:t xml:space="preserve"> During th</w:t>
      </w:r>
      <w:r w:rsidR="0003634F" w:rsidRPr="00E420A4">
        <w:rPr>
          <w:rFonts w:cs="Times New Roman"/>
        </w:rPr>
        <w:t>e</w:t>
      </w:r>
      <w:r w:rsidR="00F756F4" w:rsidRPr="00E420A4">
        <w:rPr>
          <w:rFonts w:cs="Times New Roman"/>
        </w:rPr>
        <w:t xml:space="preserve"> activity</w:t>
      </w:r>
      <w:r w:rsidR="0003634F" w:rsidRPr="00E420A4">
        <w:rPr>
          <w:rFonts w:cs="Times New Roman"/>
        </w:rPr>
        <w:t>,</w:t>
      </w:r>
      <w:r w:rsidR="00F756F4" w:rsidRPr="00E420A4">
        <w:rPr>
          <w:rFonts w:cs="Times New Roman"/>
        </w:rPr>
        <w:t xml:space="preserve"> pupils </w:t>
      </w:r>
      <w:r w:rsidR="007C31AE" w:rsidRPr="00E420A4">
        <w:rPr>
          <w:rFonts w:cs="Times New Roman"/>
        </w:rPr>
        <w:t xml:space="preserve">will be given the task to </w:t>
      </w:r>
      <w:r w:rsidR="001E546A" w:rsidRPr="00E420A4">
        <w:rPr>
          <w:rFonts w:cs="Times New Roman"/>
        </w:rPr>
        <w:t xml:space="preserve">make </w:t>
      </w:r>
      <w:r w:rsidR="007C31AE" w:rsidRPr="00E420A4">
        <w:rPr>
          <w:rFonts w:cs="Times New Roman"/>
        </w:rPr>
        <w:t xml:space="preserve">a model of the ‘Twrch </w:t>
      </w:r>
      <w:proofErr w:type="spellStart"/>
      <w:r w:rsidR="007C31AE" w:rsidRPr="00E420A4">
        <w:rPr>
          <w:rFonts w:cs="Times New Roman"/>
        </w:rPr>
        <w:t>Trwyth</w:t>
      </w:r>
      <w:proofErr w:type="spellEnd"/>
      <w:r w:rsidR="007C31AE" w:rsidRPr="00E420A4">
        <w:rPr>
          <w:rFonts w:cs="Times New Roman"/>
        </w:rPr>
        <w:t>’ statues using recycled materials. It will be essential for</w:t>
      </w:r>
      <w:r w:rsidR="00A42C16" w:rsidRPr="00E420A4">
        <w:rPr>
          <w:rFonts w:cs="Times New Roman"/>
        </w:rPr>
        <w:t xml:space="preserve"> </w:t>
      </w:r>
      <w:r w:rsidR="007C31AE" w:rsidRPr="00E420A4">
        <w:rPr>
          <w:rFonts w:cs="Times New Roman"/>
        </w:rPr>
        <w:t xml:space="preserve">pupils to problem solve and think creatively in order to create their model. </w:t>
      </w:r>
      <w:r w:rsidR="00A42C16" w:rsidRPr="00E420A4">
        <w:rPr>
          <w:rFonts w:cs="Times New Roman"/>
        </w:rPr>
        <w:t xml:space="preserve">This activity will include aspects of the ‘Culture’ and ‘Historic’ strands of </w:t>
      </w:r>
      <w:r w:rsidR="00B31C74" w:rsidRPr="00E420A4">
        <w:rPr>
          <w:rFonts w:cs="Times New Roman"/>
        </w:rPr>
        <w:t xml:space="preserve">the </w:t>
      </w:r>
      <w:r w:rsidR="00640F7B" w:rsidRPr="00E420A4">
        <w:rPr>
          <w:rFonts w:cs="Times New Roman"/>
        </w:rPr>
        <w:t>YCC</w:t>
      </w:r>
      <w:r w:rsidR="0006730C" w:rsidRPr="00E420A4">
        <w:rPr>
          <w:rFonts w:cs="Times New Roman"/>
        </w:rPr>
        <w:t xml:space="preserve"> (QCAA, 2003)</w:t>
      </w:r>
      <w:r w:rsidR="00A42C16" w:rsidRPr="00E420A4">
        <w:rPr>
          <w:rFonts w:cs="Times New Roman"/>
        </w:rPr>
        <w:t xml:space="preserve">, and </w:t>
      </w:r>
      <w:r w:rsidR="0006730C" w:rsidRPr="00E420A4">
        <w:rPr>
          <w:rFonts w:cs="Times New Roman"/>
        </w:rPr>
        <w:t xml:space="preserve">elements of ESDGC’s </w:t>
      </w:r>
      <w:r w:rsidR="00A42C16" w:rsidRPr="00E420A4">
        <w:rPr>
          <w:rFonts w:cs="Times New Roman"/>
        </w:rPr>
        <w:t>‘Consumption and Waste’</w:t>
      </w:r>
      <w:r w:rsidR="0006730C" w:rsidRPr="00E420A4">
        <w:rPr>
          <w:rFonts w:cs="Times New Roman"/>
        </w:rPr>
        <w:t xml:space="preserve"> (</w:t>
      </w:r>
      <w:r w:rsidR="0053495D" w:rsidRPr="00E420A4">
        <w:rPr>
          <w:rFonts w:cs="Times New Roman"/>
        </w:rPr>
        <w:t>DCELLS, 2008)</w:t>
      </w:r>
      <w:r w:rsidR="0003634F" w:rsidRPr="00E420A4">
        <w:rPr>
          <w:rFonts w:cs="Times New Roman"/>
        </w:rPr>
        <w:t>, also show</w:t>
      </w:r>
      <w:r w:rsidR="00731EC2" w:rsidRPr="00E420A4">
        <w:rPr>
          <w:rFonts w:cs="Times New Roman"/>
        </w:rPr>
        <w:t>n</w:t>
      </w:r>
      <w:r w:rsidR="0003634F" w:rsidRPr="00E420A4">
        <w:rPr>
          <w:rFonts w:cs="Times New Roman"/>
        </w:rPr>
        <w:t xml:space="preserve"> in appendix </w:t>
      </w:r>
      <w:r w:rsidR="00731EC2" w:rsidRPr="00E420A4">
        <w:rPr>
          <w:rFonts w:cs="Times New Roman"/>
        </w:rPr>
        <w:t>7</w:t>
      </w:r>
      <w:r w:rsidR="0053495D" w:rsidRPr="00E420A4">
        <w:rPr>
          <w:rFonts w:cs="Times New Roman"/>
        </w:rPr>
        <w:t>.</w:t>
      </w:r>
    </w:p>
    <w:p w14:paraId="679AF23D" w14:textId="77777777" w:rsidR="00157036" w:rsidRPr="00E420A4" w:rsidRDefault="00157036" w:rsidP="00E420A4">
      <w:pPr>
        <w:spacing w:line="360" w:lineRule="auto"/>
        <w:rPr>
          <w:rFonts w:cs="Times New Roman"/>
        </w:rPr>
      </w:pPr>
    </w:p>
    <w:p w14:paraId="1F9FF8ED" w14:textId="30AE8BA5" w:rsidR="00C11250" w:rsidRPr="00E420A4" w:rsidRDefault="00327794" w:rsidP="00E420A4">
      <w:pPr>
        <w:spacing w:line="360" w:lineRule="auto"/>
        <w:rPr>
          <w:rFonts w:cs="Times New Roman"/>
        </w:rPr>
      </w:pPr>
      <w:r w:rsidRPr="00E420A4">
        <w:rPr>
          <w:rFonts w:cs="Times New Roman"/>
        </w:rPr>
        <w:t xml:space="preserve">Prior to </w:t>
      </w:r>
      <w:r w:rsidR="000E1F29" w:rsidRPr="00E420A4">
        <w:rPr>
          <w:rFonts w:cs="Times New Roman"/>
        </w:rPr>
        <w:t>the</w:t>
      </w:r>
      <w:r w:rsidRPr="00E420A4">
        <w:rPr>
          <w:rFonts w:cs="Times New Roman"/>
        </w:rPr>
        <w:t xml:space="preserve"> activity</w:t>
      </w:r>
      <w:r w:rsidR="00C41439" w:rsidRPr="00E420A4">
        <w:rPr>
          <w:rFonts w:cs="Times New Roman"/>
        </w:rPr>
        <w:t>,</w:t>
      </w:r>
      <w:r w:rsidRPr="00E420A4">
        <w:rPr>
          <w:rFonts w:cs="Times New Roman"/>
        </w:rPr>
        <w:t xml:space="preserve"> Woodman</w:t>
      </w:r>
      <w:r w:rsidR="00C41439" w:rsidRPr="00E420A4">
        <w:rPr>
          <w:rFonts w:cs="Times New Roman"/>
        </w:rPr>
        <w:t xml:space="preserve">, </w:t>
      </w:r>
      <w:r w:rsidRPr="00E420A4">
        <w:rPr>
          <w:rFonts w:cs="Times New Roman"/>
        </w:rPr>
        <w:t xml:space="preserve">the </w:t>
      </w:r>
      <w:r w:rsidR="000E1F29" w:rsidRPr="00E420A4">
        <w:rPr>
          <w:rFonts w:cs="Times New Roman"/>
        </w:rPr>
        <w:t>sculptor of the artefact</w:t>
      </w:r>
      <w:r w:rsidR="00C41439" w:rsidRPr="00E420A4">
        <w:rPr>
          <w:rFonts w:cs="Times New Roman"/>
        </w:rPr>
        <w:t>,</w:t>
      </w:r>
      <w:r w:rsidRPr="00E420A4">
        <w:rPr>
          <w:rFonts w:cs="Times New Roman"/>
        </w:rPr>
        <w:t xml:space="preserve"> </w:t>
      </w:r>
      <w:r w:rsidR="009D66E1" w:rsidRPr="00E420A4">
        <w:rPr>
          <w:rFonts w:cs="Times New Roman"/>
        </w:rPr>
        <w:t>would have conducted a workshop with the pupils</w:t>
      </w:r>
      <w:r w:rsidR="00841F79" w:rsidRPr="00E420A4">
        <w:rPr>
          <w:rFonts w:cs="Times New Roman"/>
        </w:rPr>
        <w:t>. The workshop would have been</w:t>
      </w:r>
      <w:r w:rsidR="009D66E1" w:rsidRPr="00E420A4">
        <w:rPr>
          <w:rFonts w:cs="Times New Roman"/>
        </w:rPr>
        <w:t xml:space="preserve"> based on </w:t>
      </w:r>
      <w:r w:rsidR="00382871" w:rsidRPr="00E420A4">
        <w:rPr>
          <w:rFonts w:cs="Times New Roman"/>
        </w:rPr>
        <w:t>Woodman’s</w:t>
      </w:r>
      <w:r w:rsidR="00006AF8" w:rsidRPr="00E420A4">
        <w:rPr>
          <w:rFonts w:cs="Times New Roman"/>
        </w:rPr>
        <w:t xml:space="preserve"> use of </w:t>
      </w:r>
      <w:r w:rsidR="00135003" w:rsidRPr="00E420A4">
        <w:rPr>
          <w:rFonts w:cs="Times New Roman"/>
        </w:rPr>
        <w:t>techniques, tools, and materials.</w:t>
      </w:r>
      <w:r w:rsidR="000E1F29" w:rsidRPr="00E420A4">
        <w:rPr>
          <w:rFonts w:cs="Times New Roman"/>
        </w:rPr>
        <w:t xml:space="preserve"> </w:t>
      </w:r>
      <w:r w:rsidR="006A023A" w:rsidRPr="00E420A4">
        <w:rPr>
          <w:rFonts w:cs="Times New Roman"/>
        </w:rPr>
        <w:t>Pritchard (2008</w:t>
      </w:r>
      <w:r w:rsidR="000E1F29" w:rsidRPr="00E420A4">
        <w:rPr>
          <w:rFonts w:cs="Times New Roman"/>
        </w:rPr>
        <w:t>, p.</w:t>
      </w:r>
      <w:r w:rsidR="006A023A" w:rsidRPr="00E420A4">
        <w:rPr>
          <w:rFonts w:cs="Times New Roman"/>
        </w:rPr>
        <w:t>109) describes how the ‘</w:t>
      </w:r>
      <w:r w:rsidR="006A023A" w:rsidRPr="00E420A4">
        <w:rPr>
          <w:rFonts w:cs="Times New Roman"/>
          <w:i/>
        </w:rPr>
        <w:t>context in which learning takes place influences the effectiveness of the learning’</w:t>
      </w:r>
      <w:r w:rsidR="006A023A" w:rsidRPr="00E420A4">
        <w:rPr>
          <w:rFonts w:cs="Times New Roman"/>
        </w:rPr>
        <w:t xml:space="preserve">, therefore introducing Woodman into the classroom is likely to improve the pupil’s understanding of the techniques and </w:t>
      </w:r>
      <w:r w:rsidR="00091018" w:rsidRPr="00E420A4">
        <w:rPr>
          <w:rFonts w:cs="Times New Roman"/>
        </w:rPr>
        <w:t>tools</w:t>
      </w:r>
      <w:r w:rsidR="006A023A" w:rsidRPr="00E420A4">
        <w:rPr>
          <w:rFonts w:cs="Times New Roman"/>
        </w:rPr>
        <w:t xml:space="preserve"> used in sculpturing.</w:t>
      </w:r>
      <w:r w:rsidR="006E0AC6" w:rsidRPr="00E420A4">
        <w:rPr>
          <w:rFonts w:cs="Times New Roman"/>
        </w:rPr>
        <w:t xml:space="preserve"> Moreover, Estyn (2015</w:t>
      </w:r>
      <w:r w:rsidR="00C41439" w:rsidRPr="00E420A4">
        <w:rPr>
          <w:rFonts w:cs="Times New Roman"/>
        </w:rPr>
        <w:t>, p.</w:t>
      </w:r>
      <w:r w:rsidR="006E0AC6" w:rsidRPr="00E420A4">
        <w:rPr>
          <w:rFonts w:cs="Times New Roman"/>
        </w:rPr>
        <w:t xml:space="preserve">3) stated that student’s standards are at their optimum level </w:t>
      </w:r>
      <w:r w:rsidR="000E1F29" w:rsidRPr="00E420A4">
        <w:rPr>
          <w:rFonts w:cs="Times New Roman"/>
        </w:rPr>
        <w:t>when their teacher is a</w:t>
      </w:r>
      <w:r w:rsidR="006E0AC6" w:rsidRPr="00E420A4">
        <w:rPr>
          <w:rFonts w:cs="Times New Roman"/>
        </w:rPr>
        <w:t xml:space="preserve"> ‘</w:t>
      </w:r>
      <w:r w:rsidR="006E0AC6" w:rsidRPr="00E420A4">
        <w:rPr>
          <w:rFonts w:cs="Times New Roman"/>
          <w:i/>
        </w:rPr>
        <w:t>knowledgeable and confident creative artist’</w:t>
      </w:r>
      <w:r w:rsidR="0028523A" w:rsidRPr="00E420A4">
        <w:rPr>
          <w:rFonts w:cs="Times New Roman"/>
        </w:rPr>
        <w:t>. This suggests that Woodman</w:t>
      </w:r>
      <w:r w:rsidR="00C41439" w:rsidRPr="00E420A4">
        <w:rPr>
          <w:rFonts w:cs="Times New Roman"/>
        </w:rPr>
        <w:t>, a professional artist,</w:t>
      </w:r>
      <w:r w:rsidR="0028523A" w:rsidRPr="00E420A4">
        <w:rPr>
          <w:rFonts w:cs="Times New Roman"/>
        </w:rPr>
        <w:t xml:space="preserve"> would increase student’s standard of work</w:t>
      </w:r>
      <w:r w:rsidR="00C41439" w:rsidRPr="00E420A4">
        <w:rPr>
          <w:rFonts w:cs="Times New Roman"/>
        </w:rPr>
        <w:t xml:space="preserve"> more so than a teacher</w:t>
      </w:r>
      <w:r w:rsidR="0028523A" w:rsidRPr="00E420A4">
        <w:rPr>
          <w:rFonts w:cs="Times New Roman"/>
        </w:rPr>
        <w:t xml:space="preserve">. </w:t>
      </w:r>
      <w:r w:rsidR="00CA1135" w:rsidRPr="00E420A4">
        <w:rPr>
          <w:rFonts w:cs="Times New Roman"/>
        </w:rPr>
        <w:t>During Woodman’s time in class the p</w:t>
      </w:r>
      <w:r w:rsidR="006318D5" w:rsidRPr="00E420A4">
        <w:rPr>
          <w:rFonts w:cs="Times New Roman"/>
        </w:rPr>
        <w:t xml:space="preserve">upils will be given the opportunity to ask Woodman questions, which will increase their knowledge of sculpting and also may increase pupils’ confidence in </w:t>
      </w:r>
      <w:proofErr w:type="spellStart"/>
      <w:r w:rsidR="006318D5" w:rsidRPr="00E420A4">
        <w:rPr>
          <w:rFonts w:cs="Times New Roman"/>
        </w:rPr>
        <w:t>oracy</w:t>
      </w:r>
      <w:proofErr w:type="spellEnd"/>
      <w:r w:rsidR="006318D5" w:rsidRPr="00E420A4">
        <w:rPr>
          <w:rFonts w:cs="Times New Roman"/>
        </w:rPr>
        <w:t xml:space="preserve">. </w:t>
      </w:r>
      <w:proofErr w:type="spellStart"/>
      <w:r w:rsidR="006318D5" w:rsidRPr="00E420A4">
        <w:rPr>
          <w:rFonts w:cs="Times New Roman"/>
        </w:rPr>
        <w:t>Laever</w:t>
      </w:r>
      <w:proofErr w:type="spellEnd"/>
      <w:r w:rsidR="006318D5" w:rsidRPr="00E420A4">
        <w:rPr>
          <w:rFonts w:cs="Times New Roman"/>
        </w:rPr>
        <w:t xml:space="preserve"> (2005</w:t>
      </w:r>
      <w:r w:rsidR="00CA1135" w:rsidRPr="00E420A4">
        <w:rPr>
          <w:rFonts w:cs="Times New Roman"/>
        </w:rPr>
        <w:t>, p.</w:t>
      </w:r>
      <w:r w:rsidR="004C441C" w:rsidRPr="00E420A4">
        <w:rPr>
          <w:rFonts w:cs="Times New Roman"/>
        </w:rPr>
        <w:t>9</w:t>
      </w:r>
      <w:r w:rsidR="006318D5" w:rsidRPr="00E420A4">
        <w:rPr>
          <w:rFonts w:cs="Times New Roman"/>
        </w:rPr>
        <w:t xml:space="preserve">) </w:t>
      </w:r>
      <w:r w:rsidR="004468F8" w:rsidRPr="00E420A4">
        <w:rPr>
          <w:rFonts w:cs="Times New Roman"/>
        </w:rPr>
        <w:t>stated that one of the main aims of education is for the students to develop as ‘</w:t>
      </w:r>
      <w:r w:rsidR="004468F8" w:rsidRPr="00E420A4">
        <w:rPr>
          <w:rFonts w:cs="Times New Roman"/>
          <w:i/>
        </w:rPr>
        <w:t>adults who are self-confident and mentally healthy’</w:t>
      </w:r>
      <w:r w:rsidR="00C50ABC" w:rsidRPr="00E420A4">
        <w:rPr>
          <w:rFonts w:cs="Times New Roman"/>
          <w:i/>
        </w:rPr>
        <w:t xml:space="preserve"> </w:t>
      </w:r>
      <w:r w:rsidR="00C50ABC" w:rsidRPr="00E420A4">
        <w:rPr>
          <w:rFonts w:cs="Times New Roman"/>
        </w:rPr>
        <w:t>as well as being ‘</w:t>
      </w:r>
      <w:r w:rsidR="00C50ABC" w:rsidRPr="00E420A4">
        <w:rPr>
          <w:rFonts w:cs="Times New Roman"/>
          <w:i/>
        </w:rPr>
        <w:t>imaginative and creative’</w:t>
      </w:r>
      <w:r w:rsidR="004468F8" w:rsidRPr="00E420A4">
        <w:rPr>
          <w:rFonts w:cs="Times New Roman"/>
          <w:i/>
        </w:rPr>
        <w:t>.</w:t>
      </w:r>
      <w:r w:rsidR="004468F8" w:rsidRPr="00E420A4">
        <w:rPr>
          <w:rFonts w:cs="Times New Roman"/>
        </w:rPr>
        <w:t xml:space="preserve"> Estyn (2015) reported that teachers and students believe that the creative arts have a positive effect on improving the pupils’ wellbeing. These statements made by </w:t>
      </w:r>
      <w:proofErr w:type="spellStart"/>
      <w:r w:rsidR="004468F8" w:rsidRPr="00E420A4">
        <w:rPr>
          <w:rFonts w:cs="Times New Roman"/>
        </w:rPr>
        <w:t>Laever</w:t>
      </w:r>
      <w:proofErr w:type="spellEnd"/>
      <w:r w:rsidR="004468F8" w:rsidRPr="00E420A4">
        <w:rPr>
          <w:rFonts w:cs="Times New Roman"/>
        </w:rPr>
        <w:t xml:space="preserve"> (2005) and Estyn (2015) show that allowing pupils to question an artist will benefit their education and wellbeing. </w:t>
      </w:r>
    </w:p>
    <w:p w14:paraId="705A8D30" w14:textId="45D0E152" w:rsidR="004F1C40" w:rsidRPr="00E420A4" w:rsidRDefault="004F1C40" w:rsidP="00E420A4">
      <w:pPr>
        <w:spacing w:line="360" w:lineRule="auto"/>
        <w:rPr>
          <w:rFonts w:cs="Times New Roman"/>
        </w:rPr>
      </w:pPr>
    </w:p>
    <w:p w14:paraId="7960CFD7" w14:textId="4BEB6444" w:rsidR="00A0381B" w:rsidRPr="00E420A4" w:rsidRDefault="00A0381B" w:rsidP="00E420A4">
      <w:pPr>
        <w:spacing w:line="360" w:lineRule="auto"/>
        <w:rPr>
          <w:rFonts w:cs="Times New Roman"/>
        </w:rPr>
      </w:pPr>
      <w:r w:rsidRPr="00E420A4">
        <w:rPr>
          <w:rFonts w:cs="Times New Roman"/>
        </w:rPr>
        <w:t>Estyn (2015) stated that within the creative arts pupils do not have enough opportunities to build on their existing skills</w:t>
      </w:r>
      <w:r w:rsidR="00BB151C" w:rsidRPr="00E420A4">
        <w:rPr>
          <w:rFonts w:cs="Times New Roman"/>
        </w:rPr>
        <w:t xml:space="preserve">. Therefore, pupils will </w:t>
      </w:r>
      <w:r w:rsidR="00DF27B8" w:rsidRPr="00E420A4">
        <w:rPr>
          <w:rFonts w:cs="Times New Roman"/>
        </w:rPr>
        <w:t xml:space="preserve">build upon the skills and knowledge they have gained in the prior activities. </w:t>
      </w:r>
      <w:r w:rsidRPr="00E420A4">
        <w:rPr>
          <w:rFonts w:cs="Times New Roman"/>
        </w:rPr>
        <w:t xml:space="preserve">Donaldson (2015) </w:t>
      </w:r>
      <w:r w:rsidR="000826C6" w:rsidRPr="00E420A4">
        <w:rPr>
          <w:rFonts w:cs="Times New Roman"/>
        </w:rPr>
        <w:t xml:space="preserve">is of the same opinion and proposes that education should be a </w:t>
      </w:r>
      <w:r w:rsidR="00A074C8" w:rsidRPr="00E420A4">
        <w:rPr>
          <w:rFonts w:cs="Times New Roman"/>
        </w:rPr>
        <w:t>continuum</w:t>
      </w:r>
      <w:r w:rsidR="000826C6" w:rsidRPr="00E420A4">
        <w:rPr>
          <w:rFonts w:cs="Times New Roman"/>
        </w:rPr>
        <w:t xml:space="preserve"> of learning where pupils’ skills a</w:t>
      </w:r>
      <w:r w:rsidR="00B413FF" w:rsidRPr="00E420A4">
        <w:rPr>
          <w:rFonts w:cs="Times New Roman"/>
        </w:rPr>
        <w:t>re</w:t>
      </w:r>
      <w:r w:rsidR="000826C6" w:rsidRPr="00E420A4">
        <w:rPr>
          <w:rFonts w:cs="Times New Roman"/>
        </w:rPr>
        <w:t xml:space="preserve"> continuously being built upon and developed throughout their time in school.</w:t>
      </w:r>
      <w:r w:rsidR="00C075B1" w:rsidRPr="00E420A4">
        <w:rPr>
          <w:rFonts w:cs="Times New Roman"/>
        </w:rPr>
        <w:t xml:space="preserve"> </w:t>
      </w:r>
      <w:r w:rsidR="001D2EEF" w:rsidRPr="00E420A4">
        <w:rPr>
          <w:rFonts w:cs="Times New Roman"/>
        </w:rPr>
        <w:t xml:space="preserve">At the beginning of the lesson pupils will be shown an image of the </w:t>
      </w:r>
      <w:r w:rsidR="00DF27B8" w:rsidRPr="00E420A4">
        <w:rPr>
          <w:rFonts w:cs="Times New Roman"/>
        </w:rPr>
        <w:t xml:space="preserve">artefact </w:t>
      </w:r>
      <w:r w:rsidR="001D2EEF" w:rsidRPr="00E420A4">
        <w:rPr>
          <w:rFonts w:cs="Times New Roman"/>
        </w:rPr>
        <w:t xml:space="preserve">and asked to work in </w:t>
      </w:r>
      <w:r w:rsidR="00DF27B8" w:rsidRPr="00E420A4">
        <w:rPr>
          <w:rFonts w:cs="Times New Roman"/>
        </w:rPr>
        <w:t xml:space="preserve">small </w:t>
      </w:r>
      <w:r w:rsidR="001D2EEF" w:rsidRPr="00E420A4">
        <w:rPr>
          <w:rFonts w:cs="Times New Roman"/>
        </w:rPr>
        <w:t xml:space="preserve">groups to write down five pieces of information they have learned about </w:t>
      </w:r>
      <w:r w:rsidR="00DF27B8" w:rsidRPr="00E420A4">
        <w:rPr>
          <w:rFonts w:cs="Times New Roman"/>
        </w:rPr>
        <w:t>it.</w:t>
      </w:r>
      <w:r w:rsidR="00135003" w:rsidRPr="00E420A4">
        <w:rPr>
          <w:rFonts w:cs="Times New Roman"/>
        </w:rPr>
        <w:t xml:space="preserve"> </w:t>
      </w:r>
      <w:r w:rsidR="00584918" w:rsidRPr="00E420A4">
        <w:rPr>
          <w:rFonts w:cs="Times New Roman"/>
        </w:rPr>
        <w:t xml:space="preserve">This will allow the practitioner to </w:t>
      </w:r>
      <w:r w:rsidR="00754605" w:rsidRPr="00E420A4">
        <w:rPr>
          <w:rFonts w:cs="Times New Roman"/>
        </w:rPr>
        <w:t xml:space="preserve">assess the </w:t>
      </w:r>
      <w:r w:rsidR="00496B7D" w:rsidRPr="00E420A4">
        <w:rPr>
          <w:rFonts w:cs="Times New Roman"/>
        </w:rPr>
        <w:t>pupil’s</w:t>
      </w:r>
      <w:r w:rsidR="00754605" w:rsidRPr="00E420A4">
        <w:rPr>
          <w:rFonts w:cs="Times New Roman"/>
        </w:rPr>
        <w:t xml:space="preserve"> knowledge of the artefact thus far and provide the pupils the opportunity to recall the </w:t>
      </w:r>
      <w:r w:rsidR="00754605" w:rsidRPr="00E420A4">
        <w:rPr>
          <w:rFonts w:cs="Times New Roman"/>
        </w:rPr>
        <w:lastRenderedPageBreak/>
        <w:t>information</w:t>
      </w:r>
      <w:r w:rsidR="00496B7D" w:rsidRPr="00E420A4">
        <w:rPr>
          <w:rFonts w:cs="Times New Roman"/>
        </w:rPr>
        <w:t>,</w:t>
      </w:r>
      <w:r w:rsidR="00754605" w:rsidRPr="00E420A4">
        <w:rPr>
          <w:rFonts w:cs="Times New Roman"/>
        </w:rPr>
        <w:t xml:space="preserve"> as </w:t>
      </w:r>
      <w:r w:rsidR="00E33B71" w:rsidRPr="00E420A4">
        <w:rPr>
          <w:rFonts w:cs="Times New Roman"/>
        </w:rPr>
        <w:t>Ebbing</w:t>
      </w:r>
      <w:r w:rsidR="00EB3FAF" w:rsidRPr="00E420A4">
        <w:rPr>
          <w:rFonts w:cs="Times New Roman"/>
        </w:rPr>
        <w:t xml:space="preserve">haus (1885) theorised that for the brain to effectively remember information </w:t>
      </w:r>
      <w:r w:rsidR="00496B7D" w:rsidRPr="00E420A4">
        <w:rPr>
          <w:rFonts w:cs="Times New Roman"/>
        </w:rPr>
        <w:t>it</w:t>
      </w:r>
      <w:r w:rsidR="00EB3FAF" w:rsidRPr="00E420A4">
        <w:rPr>
          <w:rFonts w:cs="Times New Roman"/>
        </w:rPr>
        <w:t xml:space="preserve"> must be repeated and recalled in different contexts. This shows that by the pupils recalling the previously taught information there is a greater chance of the</w:t>
      </w:r>
      <w:r w:rsidR="005946D3" w:rsidRPr="00E420A4">
        <w:rPr>
          <w:rFonts w:cs="Times New Roman"/>
        </w:rPr>
        <w:t>m</w:t>
      </w:r>
      <w:r w:rsidR="00EB3FAF" w:rsidRPr="00E420A4">
        <w:rPr>
          <w:rFonts w:cs="Times New Roman"/>
        </w:rPr>
        <w:t xml:space="preserve"> remembering it.</w:t>
      </w:r>
      <w:r w:rsidR="002405AC" w:rsidRPr="00E420A4">
        <w:rPr>
          <w:rFonts w:cs="Times New Roman"/>
        </w:rPr>
        <w:t xml:space="preserve"> The pupils will then be informed of the lessons task and introduced to a table with various items and materials they m</w:t>
      </w:r>
      <w:r w:rsidR="005946D3" w:rsidRPr="00E420A4">
        <w:rPr>
          <w:rFonts w:cs="Times New Roman"/>
        </w:rPr>
        <w:t>ay</w:t>
      </w:r>
      <w:r w:rsidR="002405AC" w:rsidRPr="00E420A4">
        <w:rPr>
          <w:rFonts w:cs="Times New Roman"/>
        </w:rPr>
        <w:t xml:space="preserve"> use to create their model. By </w:t>
      </w:r>
      <w:r w:rsidR="00FD7C24" w:rsidRPr="00E420A4">
        <w:rPr>
          <w:rFonts w:cs="Times New Roman"/>
        </w:rPr>
        <w:t xml:space="preserve">the pupils </w:t>
      </w:r>
      <w:r w:rsidR="002405AC" w:rsidRPr="00E420A4">
        <w:rPr>
          <w:rFonts w:cs="Times New Roman"/>
        </w:rPr>
        <w:t>re</w:t>
      </w:r>
      <w:r w:rsidR="00FD7C24" w:rsidRPr="00E420A4">
        <w:rPr>
          <w:rFonts w:cs="Times New Roman"/>
        </w:rPr>
        <w:t>using said</w:t>
      </w:r>
      <w:r w:rsidR="002405AC" w:rsidRPr="00E420A4">
        <w:rPr>
          <w:rFonts w:cs="Times New Roman"/>
        </w:rPr>
        <w:t xml:space="preserve"> items </w:t>
      </w:r>
      <w:r w:rsidR="00FD7C24" w:rsidRPr="00E420A4">
        <w:rPr>
          <w:rFonts w:cs="Times New Roman"/>
        </w:rPr>
        <w:t>it will give them the opportunity to understand the ways in which items can be recycled and allow them to take personal action to save energy and reduce their own consumption, which directly relates to the ‘Consum</w:t>
      </w:r>
      <w:r w:rsidR="00074579" w:rsidRPr="00E420A4">
        <w:rPr>
          <w:rFonts w:cs="Times New Roman"/>
        </w:rPr>
        <w:t>p</w:t>
      </w:r>
      <w:r w:rsidR="00FD7C24" w:rsidRPr="00E420A4">
        <w:rPr>
          <w:rFonts w:cs="Times New Roman"/>
        </w:rPr>
        <w:t>tion’ element of ESDGC (DCELLS, 2008). This means that pupils will be developing their creativity and making skills along with their understanding of recycling.</w:t>
      </w:r>
      <w:r w:rsidR="005946D3" w:rsidRPr="00E420A4">
        <w:rPr>
          <w:rFonts w:cs="Times New Roman"/>
        </w:rPr>
        <w:t xml:space="preserve"> </w:t>
      </w:r>
      <w:r w:rsidR="00496B7D" w:rsidRPr="00E420A4">
        <w:rPr>
          <w:rFonts w:cs="Times New Roman"/>
        </w:rPr>
        <w:t>E</w:t>
      </w:r>
      <w:r w:rsidR="002846ED" w:rsidRPr="00E420A4">
        <w:rPr>
          <w:rFonts w:cs="Times New Roman"/>
        </w:rPr>
        <w:t>xample</w:t>
      </w:r>
      <w:r w:rsidR="00496B7D" w:rsidRPr="00E420A4">
        <w:rPr>
          <w:rFonts w:cs="Times New Roman"/>
        </w:rPr>
        <w:t>s</w:t>
      </w:r>
      <w:r w:rsidR="002846ED" w:rsidRPr="00E420A4">
        <w:rPr>
          <w:rFonts w:cs="Times New Roman"/>
        </w:rPr>
        <w:t xml:space="preserve"> of  model</w:t>
      </w:r>
      <w:r w:rsidR="00496B7D" w:rsidRPr="00E420A4">
        <w:rPr>
          <w:rFonts w:cs="Times New Roman"/>
        </w:rPr>
        <w:t>s created with recycled materials</w:t>
      </w:r>
      <w:r w:rsidR="002846ED" w:rsidRPr="00E420A4">
        <w:rPr>
          <w:rFonts w:cs="Times New Roman"/>
        </w:rPr>
        <w:t xml:space="preserve"> </w:t>
      </w:r>
      <w:r w:rsidR="00496B7D" w:rsidRPr="00E420A4">
        <w:rPr>
          <w:rFonts w:cs="Times New Roman"/>
        </w:rPr>
        <w:t>are</w:t>
      </w:r>
      <w:r w:rsidR="002846ED" w:rsidRPr="00E420A4">
        <w:rPr>
          <w:rFonts w:cs="Times New Roman"/>
        </w:rPr>
        <w:t xml:space="preserve"> shown in appendix</w:t>
      </w:r>
      <w:r w:rsidR="007640FD" w:rsidRPr="00E420A4">
        <w:rPr>
          <w:rFonts w:cs="Times New Roman"/>
        </w:rPr>
        <w:t xml:space="preserve"> </w:t>
      </w:r>
      <w:r w:rsidR="005720EF" w:rsidRPr="00E420A4">
        <w:rPr>
          <w:rFonts w:cs="Times New Roman"/>
        </w:rPr>
        <w:t>8</w:t>
      </w:r>
      <w:r w:rsidR="002846ED" w:rsidRPr="00E420A4">
        <w:rPr>
          <w:rFonts w:cs="Times New Roman"/>
        </w:rPr>
        <w:t xml:space="preserve">. </w:t>
      </w:r>
      <w:r w:rsidR="005946D3" w:rsidRPr="00E420A4">
        <w:rPr>
          <w:rFonts w:cs="Times New Roman"/>
        </w:rPr>
        <w:t>The role of the teacher during the task is to facilitate the pupils’ learning</w:t>
      </w:r>
      <w:r w:rsidR="00FA1F37" w:rsidRPr="00E420A4">
        <w:rPr>
          <w:rFonts w:cs="Times New Roman"/>
        </w:rPr>
        <w:t xml:space="preserve">, providing them guidance during the task </w:t>
      </w:r>
      <w:r w:rsidR="006D6BCF" w:rsidRPr="00E420A4">
        <w:rPr>
          <w:rFonts w:cs="Times New Roman"/>
        </w:rPr>
        <w:t xml:space="preserve">without giving them specific and limiting instructions, encouraging them to think creatively. </w:t>
      </w:r>
      <w:r w:rsidR="008B59FA" w:rsidRPr="00E420A4">
        <w:rPr>
          <w:rFonts w:cs="Times New Roman"/>
        </w:rPr>
        <w:t xml:space="preserve">Montessori (2004) </w:t>
      </w:r>
      <w:r w:rsidR="004A7EC1" w:rsidRPr="00E420A4">
        <w:rPr>
          <w:rFonts w:cs="Times New Roman"/>
        </w:rPr>
        <w:t>would agree with</w:t>
      </w:r>
      <w:r w:rsidR="009B5AF5" w:rsidRPr="00E420A4">
        <w:rPr>
          <w:rFonts w:cs="Times New Roman"/>
        </w:rPr>
        <w:t xml:space="preserve"> this decision as she </w:t>
      </w:r>
      <w:r w:rsidR="00271A61" w:rsidRPr="00E420A4">
        <w:rPr>
          <w:rFonts w:cs="Times New Roman"/>
        </w:rPr>
        <w:t>theorised that learning is at its optimum level when learners are self-discovering while making and learning from their mistakes in the process.</w:t>
      </w:r>
      <w:r w:rsidR="006D6BCF" w:rsidRPr="00E420A4">
        <w:rPr>
          <w:rFonts w:cs="Times New Roman"/>
        </w:rPr>
        <w:t xml:space="preserve"> This shows that </w:t>
      </w:r>
      <w:r w:rsidR="00A63E01" w:rsidRPr="00E420A4">
        <w:rPr>
          <w:rFonts w:cs="Times New Roman"/>
        </w:rPr>
        <w:t>allowing the pupils to lead their own learning and discover how the various materials can be used to make their model will enhance their creativity.</w:t>
      </w:r>
    </w:p>
    <w:p w14:paraId="05E701F0" w14:textId="77777777" w:rsidR="00157036" w:rsidRPr="00E420A4" w:rsidRDefault="00157036" w:rsidP="00E420A4">
      <w:pPr>
        <w:spacing w:line="360" w:lineRule="auto"/>
        <w:rPr>
          <w:rFonts w:cs="Times New Roman"/>
        </w:rPr>
      </w:pPr>
    </w:p>
    <w:p w14:paraId="35A7FF41" w14:textId="4DA705B4" w:rsidR="004F1C40" w:rsidRPr="00E420A4" w:rsidRDefault="00731BE3" w:rsidP="00E420A4">
      <w:pPr>
        <w:spacing w:line="360" w:lineRule="auto"/>
        <w:rPr>
          <w:rFonts w:cs="Times New Roman"/>
        </w:rPr>
      </w:pPr>
      <w:r w:rsidRPr="00E420A4">
        <w:rPr>
          <w:rFonts w:cs="Times New Roman"/>
        </w:rPr>
        <w:t>Bates (2016</w:t>
      </w:r>
      <w:r w:rsidR="00F36236" w:rsidRPr="00E420A4">
        <w:rPr>
          <w:rFonts w:cs="Times New Roman"/>
        </w:rPr>
        <w:t>, p.</w:t>
      </w:r>
      <w:r w:rsidR="00A72482" w:rsidRPr="00E420A4">
        <w:rPr>
          <w:rFonts w:cs="Times New Roman"/>
        </w:rPr>
        <w:t>20</w:t>
      </w:r>
      <w:r w:rsidRPr="00E420A4">
        <w:rPr>
          <w:rFonts w:cs="Times New Roman"/>
        </w:rPr>
        <w:t xml:space="preserve">) describes how Paulo Freire </w:t>
      </w:r>
      <w:r w:rsidR="00A72482" w:rsidRPr="00E420A4">
        <w:rPr>
          <w:rFonts w:cs="Times New Roman"/>
        </w:rPr>
        <w:t>theorised</w:t>
      </w:r>
      <w:r w:rsidRPr="00E420A4">
        <w:rPr>
          <w:rFonts w:cs="Times New Roman"/>
        </w:rPr>
        <w:t xml:space="preserve"> that </w:t>
      </w:r>
      <w:r w:rsidR="00A72482" w:rsidRPr="00E420A4">
        <w:rPr>
          <w:rFonts w:cs="Times New Roman"/>
        </w:rPr>
        <w:t>the ‘</w:t>
      </w:r>
      <w:r w:rsidR="00A72482" w:rsidRPr="00E420A4">
        <w:rPr>
          <w:rFonts w:cs="Times New Roman"/>
          <w:i/>
        </w:rPr>
        <w:t xml:space="preserve">richest learning begins with action, is then shaped by reflection, which gives rise to further action’. </w:t>
      </w:r>
      <w:r w:rsidR="00A72482" w:rsidRPr="00E420A4">
        <w:rPr>
          <w:rFonts w:cs="Times New Roman"/>
        </w:rPr>
        <w:t>Therefore, d</w:t>
      </w:r>
      <w:r w:rsidR="00350BB1" w:rsidRPr="00E420A4">
        <w:rPr>
          <w:rFonts w:cs="Times New Roman"/>
        </w:rPr>
        <w:t xml:space="preserve">uring </w:t>
      </w:r>
      <w:r w:rsidR="0086708B" w:rsidRPr="00E420A4">
        <w:rPr>
          <w:rFonts w:cs="Times New Roman"/>
        </w:rPr>
        <w:t xml:space="preserve">the </w:t>
      </w:r>
      <w:r w:rsidR="00E75CF0" w:rsidRPr="00E420A4">
        <w:rPr>
          <w:rFonts w:cs="Times New Roman"/>
        </w:rPr>
        <w:t xml:space="preserve">following </w:t>
      </w:r>
      <w:r w:rsidR="0086708B" w:rsidRPr="00E420A4">
        <w:rPr>
          <w:rFonts w:cs="Times New Roman"/>
        </w:rPr>
        <w:t xml:space="preserve">lessons pupils will </w:t>
      </w:r>
      <w:r w:rsidR="001908F2" w:rsidRPr="00E420A4">
        <w:rPr>
          <w:rFonts w:cs="Times New Roman"/>
        </w:rPr>
        <w:t xml:space="preserve">reflect on their models and then </w:t>
      </w:r>
      <w:r w:rsidR="0086708B" w:rsidRPr="00E420A4">
        <w:rPr>
          <w:rFonts w:cs="Times New Roman"/>
        </w:rPr>
        <w:t xml:space="preserve">write a speech and present </w:t>
      </w:r>
      <w:r w:rsidR="00F36236" w:rsidRPr="00E420A4">
        <w:rPr>
          <w:rFonts w:cs="Times New Roman"/>
        </w:rPr>
        <w:t>them</w:t>
      </w:r>
      <w:r w:rsidR="0086708B" w:rsidRPr="00E420A4">
        <w:rPr>
          <w:rFonts w:cs="Times New Roman"/>
        </w:rPr>
        <w:t xml:space="preserve"> to the class. During their speech they must include information about </w:t>
      </w:r>
      <w:r w:rsidR="00F36236" w:rsidRPr="00E420A4">
        <w:rPr>
          <w:rFonts w:cs="Times New Roman"/>
        </w:rPr>
        <w:t>the process</w:t>
      </w:r>
      <w:r w:rsidR="0086708B" w:rsidRPr="00E420A4">
        <w:rPr>
          <w:rFonts w:cs="Times New Roman"/>
        </w:rPr>
        <w:t>, materials used,</w:t>
      </w:r>
      <w:r w:rsidR="00F36236" w:rsidRPr="00E420A4">
        <w:rPr>
          <w:rFonts w:cs="Times New Roman"/>
        </w:rPr>
        <w:t xml:space="preserve"> why they chose those materials, techniques, tools,</w:t>
      </w:r>
      <w:r w:rsidR="0086708B" w:rsidRPr="00E420A4">
        <w:rPr>
          <w:rFonts w:cs="Times New Roman"/>
        </w:rPr>
        <w:t xml:space="preserve"> </w:t>
      </w:r>
      <w:r w:rsidR="001908F2" w:rsidRPr="00E420A4">
        <w:rPr>
          <w:rFonts w:cs="Times New Roman"/>
        </w:rPr>
        <w:t xml:space="preserve">what they like and how they could improve </w:t>
      </w:r>
      <w:r w:rsidR="00F36236" w:rsidRPr="00E420A4">
        <w:rPr>
          <w:rFonts w:cs="Times New Roman"/>
        </w:rPr>
        <w:t>their model</w:t>
      </w:r>
      <w:r w:rsidR="0086708B" w:rsidRPr="00E420A4">
        <w:rPr>
          <w:rFonts w:cs="Times New Roman"/>
        </w:rPr>
        <w:t>.</w:t>
      </w:r>
      <w:r w:rsidR="0053624E" w:rsidRPr="00E420A4">
        <w:rPr>
          <w:rFonts w:cs="Times New Roman"/>
        </w:rPr>
        <w:t xml:space="preserve"> Estyn (2015) reported that </w:t>
      </w:r>
      <w:r w:rsidR="00B22FFE" w:rsidRPr="00E420A4">
        <w:rPr>
          <w:rFonts w:cs="Times New Roman"/>
        </w:rPr>
        <w:t xml:space="preserve">there is evidence of the creative arts improving students’ standards in </w:t>
      </w:r>
      <w:proofErr w:type="spellStart"/>
      <w:r w:rsidR="00B22FFE" w:rsidRPr="00E420A4">
        <w:rPr>
          <w:rFonts w:cs="Times New Roman"/>
        </w:rPr>
        <w:t>orcay</w:t>
      </w:r>
      <w:proofErr w:type="spellEnd"/>
      <w:r w:rsidR="00B22FFE" w:rsidRPr="00E420A4">
        <w:rPr>
          <w:rFonts w:cs="Times New Roman"/>
        </w:rPr>
        <w:t xml:space="preserve">, however there is not enough evidence of the creative arts improving their reading and writing. </w:t>
      </w:r>
      <w:r w:rsidR="007D275F" w:rsidRPr="00E420A4">
        <w:rPr>
          <w:rFonts w:cs="Times New Roman"/>
        </w:rPr>
        <w:t>Donaldson (2015</w:t>
      </w:r>
      <w:r w:rsidR="00F8366D" w:rsidRPr="00E420A4">
        <w:rPr>
          <w:rFonts w:cs="Times New Roman"/>
        </w:rPr>
        <w:t>, p.</w:t>
      </w:r>
      <w:r w:rsidR="007D275F" w:rsidRPr="00E420A4">
        <w:rPr>
          <w:rFonts w:cs="Times New Roman"/>
        </w:rPr>
        <w:t>18) stated that literacy, as well as numeracy, are the ‘</w:t>
      </w:r>
      <w:r w:rsidR="007D275F" w:rsidRPr="00E420A4">
        <w:rPr>
          <w:rFonts w:cs="Times New Roman"/>
          <w:i/>
        </w:rPr>
        <w:t>essential foundation of education’</w:t>
      </w:r>
      <w:r w:rsidR="007D275F" w:rsidRPr="00E420A4">
        <w:rPr>
          <w:rFonts w:cs="Times New Roman"/>
        </w:rPr>
        <w:t xml:space="preserve"> and should be developed through all areas of learning and experiences. </w:t>
      </w:r>
      <w:r w:rsidR="00B22FFE" w:rsidRPr="00E420A4">
        <w:rPr>
          <w:rFonts w:cs="Times New Roman"/>
        </w:rPr>
        <w:t>Therefore</w:t>
      </w:r>
      <w:r w:rsidR="00ED4879" w:rsidRPr="00E420A4">
        <w:rPr>
          <w:rFonts w:cs="Times New Roman"/>
        </w:rPr>
        <w:t>,</w:t>
      </w:r>
      <w:r w:rsidR="00B22FFE" w:rsidRPr="00E420A4">
        <w:rPr>
          <w:rFonts w:cs="Times New Roman"/>
        </w:rPr>
        <w:t xml:space="preserve"> I have attempted to use pupils’ experiences of the creative arts to inspire and develop their writing skills, along with their </w:t>
      </w:r>
      <w:proofErr w:type="spellStart"/>
      <w:r w:rsidR="00B22FFE" w:rsidRPr="00E420A4">
        <w:rPr>
          <w:rFonts w:cs="Times New Roman"/>
        </w:rPr>
        <w:t>orcay</w:t>
      </w:r>
      <w:proofErr w:type="spellEnd"/>
      <w:r w:rsidR="00B22FFE" w:rsidRPr="00E420A4">
        <w:rPr>
          <w:rFonts w:cs="Times New Roman"/>
        </w:rPr>
        <w:t xml:space="preserve"> skills. </w:t>
      </w:r>
      <w:r w:rsidR="006F6071" w:rsidRPr="00E420A4">
        <w:rPr>
          <w:rFonts w:cs="Times New Roman"/>
        </w:rPr>
        <w:t xml:space="preserve">This will be an opportunity to assess pupils’ understanding of making </w:t>
      </w:r>
      <w:r w:rsidR="00157036" w:rsidRPr="00E420A4">
        <w:rPr>
          <w:rFonts w:cs="Times New Roman"/>
        </w:rPr>
        <w:t>techniques</w:t>
      </w:r>
      <w:r w:rsidR="006F6071" w:rsidRPr="00E420A4">
        <w:rPr>
          <w:rFonts w:cs="Times New Roman"/>
        </w:rPr>
        <w:t>.</w:t>
      </w:r>
    </w:p>
    <w:p w14:paraId="2063CAFF" w14:textId="77777777" w:rsidR="00157036" w:rsidRPr="00E420A4" w:rsidRDefault="00157036" w:rsidP="00E420A4">
      <w:pPr>
        <w:spacing w:line="360" w:lineRule="auto"/>
        <w:rPr>
          <w:rFonts w:cs="Times New Roman"/>
        </w:rPr>
      </w:pPr>
    </w:p>
    <w:p w14:paraId="7752276C" w14:textId="2EE03E56" w:rsidR="00C11250" w:rsidRPr="00E420A4" w:rsidRDefault="00C11250" w:rsidP="00E420A4">
      <w:pPr>
        <w:pStyle w:val="Heading1"/>
        <w:spacing w:line="360" w:lineRule="auto"/>
        <w:rPr>
          <w:rFonts w:cs="Times New Roman"/>
          <w:b w:val="0"/>
          <w:color w:val="000000" w:themeColor="text1"/>
          <w:sz w:val="28"/>
          <w:szCs w:val="24"/>
          <w:u w:val="single"/>
        </w:rPr>
      </w:pPr>
      <w:r w:rsidRPr="00E420A4">
        <w:rPr>
          <w:rFonts w:cs="Times New Roman"/>
          <w:b w:val="0"/>
          <w:color w:val="000000" w:themeColor="text1"/>
          <w:sz w:val="28"/>
          <w:szCs w:val="24"/>
          <w:u w:val="single"/>
        </w:rPr>
        <w:lastRenderedPageBreak/>
        <w:t xml:space="preserve">Activity </w:t>
      </w:r>
      <w:r w:rsidR="00FD64C3" w:rsidRPr="00E420A4">
        <w:rPr>
          <w:rFonts w:cs="Times New Roman"/>
          <w:b w:val="0"/>
          <w:color w:val="000000" w:themeColor="text1"/>
          <w:sz w:val="28"/>
          <w:szCs w:val="24"/>
          <w:u w:val="single"/>
        </w:rPr>
        <w:t>T</w:t>
      </w:r>
      <w:r w:rsidRPr="00E420A4">
        <w:rPr>
          <w:rFonts w:cs="Times New Roman"/>
          <w:b w:val="0"/>
          <w:color w:val="000000" w:themeColor="text1"/>
          <w:sz w:val="28"/>
          <w:szCs w:val="24"/>
          <w:u w:val="single"/>
        </w:rPr>
        <w:t xml:space="preserve">hree </w:t>
      </w:r>
    </w:p>
    <w:p w14:paraId="5C34A1DB" w14:textId="5EEF68AD" w:rsidR="00C11250" w:rsidRPr="00E420A4" w:rsidRDefault="00883CCD" w:rsidP="00E420A4">
      <w:pPr>
        <w:spacing w:line="360" w:lineRule="auto"/>
        <w:rPr>
          <w:rFonts w:cs="Times New Roman"/>
        </w:rPr>
      </w:pPr>
      <w:r w:rsidRPr="00E420A4">
        <w:rPr>
          <w:rFonts w:cs="Times New Roman"/>
        </w:rPr>
        <w:t>Within this ac</w:t>
      </w:r>
      <w:r w:rsidR="00366134" w:rsidRPr="00E420A4">
        <w:rPr>
          <w:rFonts w:cs="Times New Roman"/>
        </w:rPr>
        <w:t>tivity the pupils will be developing their ‘Composing’</w:t>
      </w:r>
      <w:r w:rsidR="00A467CF" w:rsidRPr="00E420A4">
        <w:rPr>
          <w:rFonts w:cs="Times New Roman"/>
        </w:rPr>
        <w:t xml:space="preserve"> </w:t>
      </w:r>
      <w:r w:rsidR="00366134" w:rsidRPr="00E420A4">
        <w:rPr>
          <w:rFonts w:cs="Times New Roman"/>
        </w:rPr>
        <w:t>skill, more specifically their ability to ‘</w:t>
      </w:r>
      <w:r w:rsidR="00366134" w:rsidRPr="00E420A4">
        <w:rPr>
          <w:rFonts w:cs="Times New Roman"/>
          <w:i/>
        </w:rPr>
        <w:t>explore, use, create, select and organise sounds for a musical purpose’</w:t>
      </w:r>
      <w:r w:rsidR="00366134" w:rsidRPr="00E420A4">
        <w:rPr>
          <w:rFonts w:cs="Times New Roman"/>
        </w:rPr>
        <w:t xml:space="preserve"> </w:t>
      </w:r>
      <w:r w:rsidR="00844CC1" w:rsidRPr="00E420A4">
        <w:rPr>
          <w:rFonts w:cs="Times New Roman"/>
        </w:rPr>
        <w:t>(</w:t>
      </w:r>
      <w:r w:rsidR="00366134" w:rsidRPr="00E420A4">
        <w:rPr>
          <w:rFonts w:cs="Times New Roman"/>
        </w:rPr>
        <w:t>DCELLS</w:t>
      </w:r>
      <w:r w:rsidR="00844CC1" w:rsidRPr="00E420A4">
        <w:rPr>
          <w:rFonts w:cs="Times New Roman"/>
        </w:rPr>
        <w:t xml:space="preserve">, </w:t>
      </w:r>
      <w:r w:rsidR="00366134" w:rsidRPr="00E420A4">
        <w:rPr>
          <w:rFonts w:cs="Times New Roman"/>
        </w:rPr>
        <w:t>2008</w:t>
      </w:r>
      <w:r w:rsidR="00844CC1" w:rsidRPr="00E420A4">
        <w:rPr>
          <w:rFonts w:cs="Times New Roman"/>
        </w:rPr>
        <w:t>, p.</w:t>
      </w:r>
      <w:r w:rsidR="00366134" w:rsidRPr="00E420A4">
        <w:rPr>
          <w:rFonts w:cs="Times New Roman"/>
        </w:rPr>
        <w:t>13)</w:t>
      </w:r>
      <w:r w:rsidR="00160C9F" w:rsidRPr="00E420A4">
        <w:rPr>
          <w:rFonts w:cs="Times New Roman"/>
        </w:rPr>
        <w:t xml:space="preserve">, and </w:t>
      </w:r>
      <w:r w:rsidR="00B27E3F" w:rsidRPr="00E420A4">
        <w:rPr>
          <w:rFonts w:cs="Times New Roman"/>
        </w:rPr>
        <w:t xml:space="preserve">develop </w:t>
      </w:r>
      <w:r w:rsidR="00160C9F" w:rsidRPr="00E420A4">
        <w:rPr>
          <w:rFonts w:cs="Times New Roman"/>
        </w:rPr>
        <w:t>the following musical elements: pace</w:t>
      </w:r>
      <w:r w:rsidR="00462B4C" w:rsidRPr="00E420A4">
        <w:rPr>
          <w:rFonts w:cs="Times New Roman"/>
        </w:rPr>
        <w:t xml:space="preserve"> and </w:t>
      </w:r>
      <w:r w:rsidR="00160C9F" w:rsidRPr="00E420A4">
        <w:rPr>
          <w:rFonts w:cs="Times New Roman"/>
        </w:rPr>
        <w:t>texture</w:t>
      </w:r>
      <w:r w:rsidR="00366134" w:rsidRPr="00E420A4">
        <w:rPr>
          <w:rFonts w:cs="Times New Roman"/>
        </w:rPr>
        <w:t>.</w:t>
      </w:r>
      <w:r w:rsidR="00136650" w:rsidRPr="00E420A4">
        <w:rPr>
          <w:rFonts w:cs="Times New Roman"/>
        </w:rPr>
        <w:t xml:space="preserve"> </w:t>
      </w:r>
      <w:r w:rsidR="00B27E3F" w:rsidRPr="00E420A4">
        <w:rPr>
          <w:rFonts w:cs="Times New Roman"/>
        </w:rPr>
        <w:t>Additional</w:t>
      </w:r>
      <w:r w:rsidR="00136650" w:rsidRPr="00E420A4">
        <w:rPr>
          <w:rFonts w:cs="Times New Roman"/>
        </w:rPr>
        <w:t xml:space="preserve"> curriculum coverage</w:t>
      </w:r>
      <w:r w:rsidR="00E75CF0" w:rsidRPr="00E420A4">
        <w:rPr>
          <w:rFonts w:cs="Times New Roman"/>
        </w:rPr>
        <w:t>s</w:t>
      </w:r>
      <w:r w:rsidR="00136650" w:rsidRPr="00E420A4">
        <w:rPr>
          <w:rFonts w:cs="Times New Roman"/>
        </w:rPr>
        <w:t xml:space="preserve"> shown in appendix</w:t>
      </w:r>
      <w:r w:rsidR="007640FD" w:rsidRPr="00E420A4">
        <w:rPr>
          <w:rFonts w:cs="Times New Roman"/>
        </w:rPr>
        <w:t xml:space="preserve"> </w:t>
      </w:r>
      <w:r w:rsidR="005720EF" w:rsidRPr="00E420A4">
        <w:rPr>
          <w:rFonts w:cs="Times New Roman"/>
        </w:rPr>
        <w:t>9</w:t>
      </w:r>
      <w:r w:rsidR="00136650" w:rsidRPr="00E420A4">
        <w:rPr>
          <w:rFonts w:cs="Times New Roman"/>
        </w:rPr>
        <w:t>.</w:t>
      </w:r>
      <w:r w:rsidR="00D50F35" w:rsidRPr="00E420A4">
        <w:rPr>
          <w:rFonts w:cs="Times New Roman"/>
        </w:rPr>
        <w:t xml:space="preserve"> The </w:t>
      </w:r>
      <w:r w:rsidR="002A109B" w:rsidRPr="00E420A4">
        <w:rPr>
          <w:rFonts w:cs="Times New Roman"/>
        </w:rPr>
        <w:t>pupils’</w:t>
      </w:r>
      <w:r w:rsidR="00D50F35" w:rsidRPr="00E420A4">
        <w:rPr>
          <w:rFonts w:cs="Times New Roman"/>
        </w:rPr>
        <w:t xml:space="preserve"> task will be to create </w:t>
      </w:r>
      <w:r w:rsidR="002A109B" w:rsidRPr="00E420A4">
        <w:rPr>
          <w:rFonts w:cs="Times New Roman"/>
        </w:rPr>
        <w:t xml:space="preserve">a piece of music that represents King Arthur and his men chasing the ‘Twrch </w:t>
      </w:r>
      <w:proofErr w:type="spellStart"/>
      <w:r w:rsidR="002A109B" w:rsidRPr="00E420A4">
        <w:rPr>
          <w:rFonts w:cs="Times New Roman"/>
        </w:rPr>
        <w:t>Trwyth</w:t>
      </w:r>
      <w:proofErr w:type="spellEnd"/>
      <w:r w:rsidR="002A109B" w:rsidRPr="00E420A4">
        <w:rPr>
          <w:rFonts w:cs="Times New Roman"/>
        </w:rPr>
        <w:t xml:space="preserve">’ through the landscapes of Wales. The pupils will </w:t>
      </w:r>
      <w:r w:rsidR="0066733C" w:rsidRPr="00E420A4">
        <w:rPr>
          <w:rFonts w:cs="Times New Roman"/>
        </w:rPr>
        <w:t xml:space="preserve">work in </w:t>
      </w:r>
      <w:r w:rsidR="00B27E3F" w:rsidRPr="00E420A4">
        <w:rPr>
          <w:rFonts w:cs="Times New Roman"/>
        </w:rPr>
        <w:t xml:space="preserve">small </w:t>
      </w:r>
      <w:r w:rsidR="0066733C" w:rsidRPr="00E420A4">
        <w:rPr>
          <w:rFonts w:cs="Times New Roman"/>
        </w:rPr>
        <w:t xml:space="preserve">groups and </w:t>
      </w:r>
      <w:r w:rsidR="002A109B" w:rsidRPr="00E420A4">
        <w:rPr>
          <w:rFonts w:cs="Times New Roman"/>
        </w:rPr>
        <w:t xml:space="preserve">select instruments that will resemble the various sounds that would be heard when the wild boars are being chase. For instance, a pupil may use claves to represent the </w:t>
      </w:r>
      <w:r w:rsidR="006D2A58" w:rsidRPr="00E420A4">
        <w:rPr>
          <w:rFonts w:cs="Times New Roman"/>
        </w:rPr>
        <w:t>boar’s</w:t>
      </w:r>
      <w:r w:rsidR="002A109B" w:rsidRPr="00E420A4">
        <w:rPr>
          <w:rFonts w:cs="Times New Roman"/>
        </w:rPr>
        <w:t xml:space="preserve"> </w:t>
      </w:r>
      <w:r w:rsidR="006D2A58" w:rsidRPr="00E420A4">
        <w:rPr>
          <w:rFonts w:cs="Times New Roman"/>
        </w:rPr>
        <w:t xml:space="preserve">hooves touching the ground as they run, and a maraca to represent the long grass being pushed aside as King Arthur chases the boars. Throughout the activity pupils will gain a greater knowledge and understanding of the story behind the </w:t>
      </w:r>
      <w:r w:rsidR="00B27E3F" w:rsidRPr="00E420A4">
        <w:rPr>
          <w:rFonts w:cs="Times New Roman"/>
        </w:rPr>
        <w:t>artefact</w:t>
      </w:r>
      <w:r w:rsidR="000007DB" w:rsidRPr="00E420A4">
        <w:rPr>
          <w:rFonts w:cs="Times New Roman"/>
        </w:rPr>
        <w:t xml:space="preserve">, which will therefore increase their knowledge and understanding of the culture in Ammanford. This directly relates to the culture aspect of the </w:t>
      </w:r>
      <w:r w:rsidR="00640F7B" w:rsidRPr="00E420A4">
        <w:rPr>
          <w:rFonts w:cs="Times New Roman"/>
        </w:rPr>
        <w:t>YCC</w:t>
      </w:r>
      <w:r w:rsidR="000007DB" w:rsidRPr="00E420A4">
        <w:rPr>
          <w:rFonts w:cs="Times New Roman"/>
        </w:rPr>
        <w:t xml:space="preserve"> (QCAA, 2003).</w:t>
      </w:r>
      <w:r w:rsidR="002F0777" w:rsidRPr="00E420A4">
        <w:rPr>
          <w:rFonts w:cs="Times New Roman"/>
        </w:rPr>
        <w:t xml:space="preserve"> </w:t>
      </w:r>
      <w:r w:rsidR="00763C9F" w:rsidRPr="00E420A4">
        <w:rPr>
          <w:rFonts w:cs="Times New Roman"/>
        </w:rPr>
        <w:t>Th</w:t>
      </w:r>
      <w:r w:rsidR="004E6856" w:rsidRPr="00E420A4">
        <w:rPr>
          <w:rFonts w:cs="Times New Roman"/>
        </w:rPr>
        <w:t xml:space="preserve">e constructivist theory theorises that for </w:t>
      </w:r>
      <w:r w:rsidR="00B27E3F" w:rsidRPr="00E420A4">
        <w:rPr>
          <w:rFonts w:cs="Times New Roman"/>
        </w:rPr>
        <w:t>optimum learning</w:t>
      </w:r>
      <w:r w:rsidR="004E6856" w:rsidRPr="00E420A4">
        <w:rPr>
          <w:rFonts w:cs="Times New Roman"/>
        </w:rPr>
        <w:t xml:space="preserve"> to take place</w:t>
      </w:r>
      <w:r w:rsidR="00B27E3F" w:rsidRPr="00E420A4">
        <w:rPr>
          <w:rFonts w:cs="Times New Roman"/>
        </w:rPr>
        <w:t xml:space="preserve"> it </w:t>
      </w:r>
      <w:r w:rsidR="004E6856" w:rsidRPr="00E420A4">
        <w:rPr>
          <w:rFonts w:cs="Times New Roman"/>
        </w:rPr>
        <w:t>must be an ‘</w:t>
      </w:r>
      <w:r w:rsidR="004E6856" w:rsidRPr="00E420A4">
        <w:rPr>
          <w:rFonts w:cs="Times New Roman"/>
          <w:i/>
        </w:rPr>
        <w:t>active process’</w:t>
      </w:r>
      <w:r w:rsidR="004E6856" w:rsidRPr="00E420A4">
        <w:rPr>
          <w:rFonts w:cs="Times New Roman"/>
        </w:rPr>
        <w:t xml:space="preserve"> where students are involved in ‘</w:t>
      </w:r>
      <w:r w:rsidR="004E6856" w:rsidRPr="00E420A4">
        <w:rPr>
          <w:rFonts w:cs="Times New Roman"/>
          <w:i/>
        </w:rPr>
        <w:t>hands-on’</w:t>
      </w:r>
      <w:r w:rsidR="004E6856" w:rsidRPr="00E420A4">
        <w:rPr>
          <w:rFonts w:cs="Times New Roman"/>
        </w:rPr>
        <w:t xml:space="preserve"> activities (</w:t>
      </w:r>
      <w:r w:rsidR="00D60017" w:rsidRPr="00E420A4">
        <w:rPr>
          <w:rFonts w:cs="Times New Roman"/>
        </w:rPr>
        <w:t>Mayer, 2004</w:t>
      </w:r>
      <w:r w:rsidR="00B27E3F" w:rsidRPr="00E420A4">
        <w:rPr>
          <w:rFonts w:cs="Times New Roman"/>
        </w:rPr>
        <w:t>, p.</w:t>
      </w:r>
      <w:r w:rsidR="00D60017" w:rsidRPr="00E420A4">
        <w:rPr>
          <w:rFonts w:cs="Times New Roman"/>
        </w:rPr>
        <w:t>14</w:t>
      </w:r>
      <w:r w:rsidR="004E6856" w:rsidRPr="00E420A4">
        <w:rPr>
          <w:rFonts w:cs="Times New Roman"/>
        </w:rPr>
        <w:t xml:space="preserve">). Therefore, prior to conducing this activity the pupils would have had the </w:t>
      </w:r>
      <w:r w:rsidR="00D60017" w:rsidRPr="00E420A4">
        <w:rPr>
          <w:rFonts w:cs="Times New Roman"/>
        </w:rPr>
        <w:t>opportunity</w:t>
      </w:r>
      <w:r w:rsidR="004E6856" w:rsidRPr="00E420A4">
        <w:rPr>
          <w:rFonts w:cs="Times New Roman"/>
        </w:rPr>
        <w:t xml:space="preserve"> to discover and learn about the instruments available to the school. This is highly important as it allows pupils to understand what type of sounds each instrument makes which will aid them in the following activity.</w:t>
      </w:r>
    </w:p>
    <w:p w14:paraId="087B202F" w14:textId="21367811" w:rsidR="002A27B9" w:rsidRPr="00E420A4" w:rsidRDefault="00A467CF" w:rsidP="00E420A4">
      <w:pPr>
        <w:spacing w:line="360" w:lineRule="auto"/>
        <w:rPr>
          <w:rFonts w:cs="Times New Roman"/>
        </w:rPr>
      </w:pPr>
      <w:r w:rsidRPr="00E420A4">
        <w:rPr>
          <w:rFonts w:cs="Times New Roman"/>
        </w:rPr>
        <w:t>During the beginning of the lesson the pupils will be taken out</w:t>
      </w:r>
      <w:r w:rsidR="0007691F" w:rsidRPr="00E420A4">
        <w:rPr>
          <w:rFonts w:cs="Times New Roman"/>
        </w:rPr>
        <w:t>doors</w:t>
      </w:r>
      <w:r w:rsidRPr="00E420A4">
        <w:rPr>
          <w:rFonts w:cs="Times New Roman"/>
        </w:rPr>
        <w:t xml:space="preserve"> into the school garden</w:t>
      </w:r>
      <w:r w:rsidR="0007691F" w:rsidRPr="00E420A4">
        <w:rPr>
          <w:rFonts w:cs="Times New Roman"/>
        </w:rPr>
        <w:t>, which will be used as a stimulus to inspire the pupils’ imagination. The teacher will ask the pupils to preform specific tasks, such as jumping up and down</w:t>
      </w:r>
      <w:r w:rsidR="0049445D" w:rsidRPr="00E420A4">
        <w:rPr>
          <w:rFonts w:cs="Times New Roman"/>
        </w:rPr>
        <w:t>, dragging their feet through the grass, upon many other movements. The pupils’ focus will be drawn to the sounds the environment makes when they perform said specific tasks.</w:t>
      </w:r>
      <w:r w:rsidR="009918D7" w:rsidRPr="00E420A4">
        <w:rPr>
          <w:rFonts w:cs="Times New Roman"/>
        </w:rPr>
        <w:t xml:space="preserve">  Montessori (2004) theorised that movement can enhance a child’s thinking, which </w:t>
      </w:r>
      <w:r w:rsidR="00BD6AB1" w:rsidRPr="00E420A4">
        <w:rPr>
          <w:rFonts w:cs="Times New Roman"/>
        </w:rPr>
        <w:t>in this instance will allow the pupils to identify the types of sounds each task creates. However, Abraham Maslow believed that comfort is a lower-order need that must be met in order for students to progress to higher-order needs such as self-confidence</w:t>
      </w:r>
      <w:r w:rsidR="00936ACE" w:rsidRPr="00E420A4">
        <w:rPr>
          <w:rFonts w:cs="Times New Roman"/>
        </w:rPr>
        <w:t xml:space="preserve"> (Bates, 2016)</w:t>
      </w:r>
      <w:r w:rsidR="00BD6AB1" w:rsidRPr="00E420A4">
        <w:rPr>
          <w:rFonts w:cs="Times New Roman"/>
        </w:rPr>
        <w:t xml:space="preserve">. </w:t>
      </w:r>
      <w:r w:rsidR="00B27E3F" w:rsidRPr="00E420A4">
        <w:rPr>
          <w:rFonts w:cs="Times New Roman"/>
        </w:rPr>
        <w:t>S</w:t>
      </w:r>
      <w:r w:rsidR="00BD6AB1" w:rsidRPr="00E420A4">
        <w:rPr>
          <w:rFonts w:cs="Times New Roman"/>
        </w:rPr>
        <w:t>uggest</w:t>
      </w:r>
      <w:r w:rsidR="00B27E3F" w:rsidRPr="00E420A4">
        <w:rPr>
          <w:rFonts w:cs="Times New Roman"/>
        </w:rPr>
        <w:t>ing</w:t>
      </w:r>
      <w:r w:rsidR="00BD6AB1" w:rsidRPr="00E420A4">
        <w:rPr>
          <w:rFonts w:cs="Times New Roman"/>
        </w:rPr>
        <w:t xml:space="preserve"> that pupils who do not feel comfortable in performing the tasks o</w:t>
      </w:r>
      <w:r w:rsidR="00E11D34" w:rsidRPr="00E420A4">
        <w:rPr>
          <w:rFonts w:cs="Times New Roman"/>
        </w:rPr>
        <w:t>r</w:t>
      </w:r>
      <w:r w:rsidR="00BD6AB1" w:rsidRPr="00E420A4">
        <w:rPr>
          <w:rFonts w:cs="Times New Roman"/>
        </w:rPr>
        <w:t xml:space="preserve"> being outside of the classroom may not benefit from this task. Alternatively, I would </w:t>
      </w:r>
      <w:r w:rsidR="00936ACE" w:rsidRPr="00E420A4">
        <w:rPr>
          <w:rFonts w:cs="Times New Roman"/>
        </w:rPr>
        <w:t>give the pupils the option to watch the other pupils conduct the task and listen to the sounds the environment makes.</w:t>
      </w:r>
      <w:r w:rsidR="00C43D85" w:rsidRPr="00E420A4">
        <w:rPr>
          <w:rFonts w:cs="Times New Roman"/>
        </w:rPr>
        <w:t xml:space="preserve"> The pupils will re-enter the classroom and will be met with a variety of instruments. </w:t>
      </w:r>
      <w:r w:rsidR="001F1A6B" w:rsidRPr="00E420A4">
        <w:rPr>
          <w:rFonts w:cs="Times New Roman"/>
        </w:rPr>
        <w:t xml:space="preserve">The teacher will explain the task to </w:t>
      </w:r>
      <w:r w:rsidR="001F1A6B" w:rsidRPr="00E420A4">
        <w:rPr>
          <w:rFonts w:cs="Times New Roman"/>
        </w:rPr>
        <w:lastRenderedPageBreak/>
        <w:t>the class and share their expectations and begin to model how to use a graphic score to aid a musical performance. The teacher will randomly select five students from the class and model how to conduct the pupils to perform the piece of music. Eggen and Kauchak (2001) describe modelling as an instructional strategy which is used to teacher new information by the students</w:t>
      </w:r>
      <w:r w:rsidR="00DE1FB2" w:rsidRPr="00E420A4">
        <w:rPr>
          <w:rFonts w:cs="Times New Roman"/>
        </w:rPr>
        <w:t>’</w:t>
      </w:r>
      <w:r w:rsidR="001F1A6B" w:rsidRPr="00E420A4">
        <w:rPr>
          <w:rFonts w:cs="Times New Roman"/>
        </w:rPr>
        <w:t xml:space="preserve"> observing. </w:t>
      </w:r>
      <w:r w:rsidR="00A36DA3" w:rsidRPr="00E420A4">
        <w:rPr>
          <w:rFonts w:cs="Times New Roman"/>
        </w:rPr>
        <w:t>The pupils will</w:t>
      </w:r>
      <w:r w:rsidR="001F1A6B" w:rsidRPr="00E420A4">
        <w:rPr>
          <w:rFonts w:cs="Times New Roman"/>
        </w:rPr>
        <w:t xml:space="preserve"> then</w:t>
      </w:r>
      <w:r w:rsidR="00A36DA3" w:rsidRPr="00E420A4">
        <w:rPr>
          <w:rFonts w:cs="Times New Roman"/>
        </w:rPr>
        <w:t xml:space="preserve"> be given a picture board, as shown in appendix</w:t>
      </w:r>
      <w:r w:rsidR="007640FD" w:rsidRPr="00E420A4">
        <w:rPr>
          <w:rFonts w:cs="Times New Roman"/>
        </w:rPr>
        <w:t xml:space="preserve"> </w:t>
      </w:r>
      <w:r w:rsidR="005720EF" w:rsidRPr="00E420A4">
        <w:rPr>
          <w:rFonts w:cs="Times New Roman"/>
        </w:rPr>
        <w:t>10</w:t>
      </w:r>
      <w:r w:rsidR="00A36DA3" w:rsidRPr="00E420A4">
        <w:rPr>
          <w:rFonts w:cs="Times New Roman"/>
        </w:rPr>
        <w:t>, incl</w:t>
      </w:r>
      <w:r w:rsidR="0096634A" w:rsidRPr="00E420A4">
        <w:rPr>
          <w:rFonts w:cs="Times New Roman"/>
        </w:rPr>
        <w:t xml:space="preserve">uding images of the surrounding environment the ‘Twrch </w:t>
      </w:r>
      <w:proofErr w:type="spellStart"/>
      <w:r w:rsidR="0096634A" w:rsidRPr="00E420A4">
        <w:rPr>
          <w:rFonts w:cs="Times New Roman"/>
        </w:rPr>
        <w:t>Trwyth</w:t>
      </w:r>
      <w:proofErr w:type="spellEnd"/>
      <w:r w:rsidR="0096634A" w:rsidRPr="00E420A4">
        <w:rPr>
          <w:rFonts w:cs="Times New Roman"/>
        </w:rPr>
        <w:t xml:space="preserve">’ would have been chased through. </w:t>
      </w:r>
      <w:proofErr w:type="spellStart"/>
      <w:r w:rsidR="0082489D" w:rsidRPr="00E420A4">
        <w:rPr>
          <w:rFonts w:cs="Times New Roman"/>
        </w:rPr>
        <w:t>Stancampiano</w:t>
      </w:r>
      <w:proofErr w:type="spellEnd"/>
      <w:r w:rsidR="0082489D" w:rsidRPr="00E420A4">
        <w:rPr>
          <w:rFonts w:cs="Times New Roman"/>
        </w:rPr>
        <w:t xml:space="preserve"> (2013) states that using visual facilitations, such as picture boards, aid the learner in recalling concepts and information they have previously learner. Therefore, providing the pupils with a picture board will allow them to recall the sounds they made in the school garden which will aid them in choosing instruments to represent those sounds.</w:t>
      </w:r>
      <w:r w:rsidR="00071339" w:rsidRPr="00E420A4">
        <w:rPr>
          <w:rFonts w:cs="Times New Roman"/>
        </w:rPr>
        <w:t xml:space="preserve"> In contrast, Richards</w:t>
      </w:r>
      <w:r w:rsidR="00BD23C2" w:rsidRPr="00E420A4">
        <w:rPr>
          <w:rFonts w:cs="Times New Roman"/>
        </w:rPr>
        <w:t xml:space="preserve"> (2018) argues that using resources, such as a picture board, created by the teacher may not have the highest of quality needed to aid pupil in developing their skills.</w:t>
      </w:r>
      <w:r w:rsidR="0066733C" w:rsidRPr="00E420A4">
        <w:rPr>
          <w:rFonts w:cs="Times New Roman"/>
        </w:rPr>
        <w:t xml:space="preserve"> In their groups the pupils will select instruments to represent the sounds on the picture boards and other sounds they imagine that would be made. The teacher will ask the pupils to consider the pace of the piece of music they are going to create</w:t>
      </w:r>
      <w:r w:rsidR="00D5231A" w:rsidRPr="00E420A4">
        <w:rPr>
          <w:rFonts w:cs="Times New Roman"/>
        </w:rPr>
        <w:t>, and how the section of the story will affect the pace</w:t>
      </w:r>
      <w:r w:rsidR="0066733C" w:rsidRPr="00E420A4">
        <w:rPr>
          <w:rFonts w:cs="Times New Roman"/>
        </w:rPr>
        <w:t xml:space="preserve">. </w:t>
      </w:r>
      <w:r w:rsidR="004F58D3" w:rsidRPr="00E420A4">
        <w:rPr>
          <w:rFonts w:cs="Times New Roman"/>
        </w:rPr>
        <w:t xml:space="preserve">The pupils will also be asked to consider the texture of the song, and how the pace of the song might affect the texture. </w:t>
      </w:r>
      <w:r w:rsidR="0084171D" w:rsidRPr="00E420A4">
        <w:rPr>
          <w:rFonts w:cs="Times New Roman"/>
        </w:rPr>
        <w:t>To note their ideas the pupils will be given a graphic score, as show in appendix</w:t>
      </w:r>
      <w:r w:rsidR="007640FD" w:rsidRPr="00E420A4">
        <w:rPr>
          <w:rFonts w:cs="Times New Roman"/>
        </w:rPr>
        <w:t xml:space="preserve"> </w:t>
      </w:r>
      <w:r w:rsidR="0075383C" w:rsidRPr="00E420A4">
        <w:rPr>
          <w:rFonts w:cs="Times New Roman"/>
        </w:rPr>
        <w:t>1</w:t>
      </w:r>
      <w:r w:rsidR="005720EF" w:rsidRPr="00E420A4">
        <w:rPr>
          <w:rFonts w:cs="Times New Roman"/>
        </w:rPr>
        <w:t>1</w:t>
      </w:r>
      <w:r w:rsidR="0084171D" w:rsidRPr="00E420A4">
        <w:rPr>
          <w:rFonts w:cs="Times New Roman"/>
        </w:rPr>
        <w:t xml:space="preserve">. </w:t>
      </w:r>
      <w:r w:rsidR="00943DA3" w:rsidRPr="00E420A4">
        <w:rPr>
          <w:rFonts w:cs="Times New Roman"/>
        </w:rPr>
        <w:t xml:space="preserve">The role of the teacher within the lesson is to facilitate </w:t>
      </w:r>
      <w:r w:rsidR="00F34C85" w:rsidRPr="00E420A4">
        <w:rPr>
          <w:rFonts w:cs="Times New Roman"/>
        </w:rPr>
        <w:t>the pupils and ensure they fully understand the task and provide support and guidance</w:t>
      </w:r>
      <w:r w:rsidR="00A0057A" w:rsidRPr="00E420A4">
        <w:rPr>
          <w:rFonts w:cs="Times New Roman"/>
        </w:rPr>
        <w:t>, as John Dewey theorised that the teacher should observe pupils while working and provide them with relevant guidance (Bates, 2016).</w:t>
      </w:r>
    </w:p>
    <w:p w14:paraId="42265743" w14:textId="77777777" w:rsidR="00157036" w:rsidRPr="00E420A4" w:rsidRDefault="00157036" w:rsidP="00E420A4">
      <w:pPr>
        <w:spacing w:line="360" w:lineRule="auto"/>
        <w:rPr>
          <w:rFonts w:cs="Times New Roman"/>
        </w:rPr>
      </w:pPr>
    </w:p>
    <w:p w14:paraId="2D974AC2" w14:textId="3828AA9D" w:rsidR="00762A15" w:rsidRPr="00E420A4" w:rsidRDefault="002A27B9" w:rsidP="00E420A4">
      <w:pPr>
        <w:spacing w:line="360" w:lineRule="auto"/>
        <w:rPr>
          <w:rFonts w:cs="Times New Roman"/>
        </w:rPr>
      </w:pPr>
      <w:r w:rsidRPr="00E420A4">
        <w:rPr>
          <w:rFonts w:cs="Times New Roman"/>
        </w:rPr>
        <w:t>During the following music lessons the pupils will be performing their pieces of music. Wyse and Dowson (2009</w:t>
      </w:r>
      <w:r w:rsidR="005C5587" w:rsidRPr="00E420A4">
        <w:rPr>
          <w:rFonts w:cs="Times New Roman"/>
        </w:rPr>
        <w:t>, p.</w:t>
      </w:r>
      <w:r w:rsidR="00B76645" w:rsidRPr="00E420A4">
        <w:rPr>
          <w:rFonts w:cs="Times New Roman"/>
        </w:rPr>
        <w:t>39</w:t>
      </w:r>
      <w:r w:rsidRPr="00E420A4">
        <w:rPr>
          <w:rFonts w:cs="Times New Roman"/>
        </w:rPr>
        <w:t>) state that ‘</w:t>
      </w:r>
      <w:r w:rsidRPr="00E420A4">
        <w:rPr>
          <w:rFonts w:cs="Times New Roman"/>
          <w:i/>
        </w:rPr>
        <w:t>greater satisfaction and further motivation are gained when the resulting work can be shared with others’</w:t>
      </w:r>
      <w:r w:rsidR="00B76645" w:rsidRPr="00E420A4">
        <w:rPr>
          <w:rFonts w:cs="Times New Roman"/>
        </w:rPr>
        <w:t xml:space="preserve">, </w:t>
      </w:r>
      <w:r w:rsidR="003D0BC2" w:rsidRPr="00E420A4">
        <w:rPr>
          <w:rFonts w:cs="Times New Roman"/>
        </w:rPr>
        <w:t xml:space="preserve">which suggests that when students know their work will result in a performance their motivation will be </w:t>
      </w:r>
      <w:r w:rsidR="00D54C1C" w:rsidRPr="00E420A4">
        <w:rPr>
          <w:rFonts w:cs="Times New Roman"/>
        </w:rPr>
        <w:t>increased,</w:t>
      </w:r>
      <w:r w:rsidR="003D0BC2" w:rsidRPr="00E420A4">
        <w:rPr>
          <w:rFonts w:cs="Times New Roman"/>
        </w:rPr>
        <w:t xml:space="preserve"> and they will be satisfied once giving their performance.</w:t>
      </w:r>
      <w:r w:rsidR="00D54C1C" w:rsidRPr="00E420A4">
        <w:rPr>
          <w:rFonts w:cs="Times New Roman"/>
        </w:rPr>
        <w:t xml:space="preserve"> However, as previously stated Abraham Maslow believed that pupils must feel comfortable in order to learn, which implies that if this is not achieved then </w:t>
      </w:r>
      <w:r w:rsidR="0061239B" w:rsidRPr="00E420A4">
        <w:rPr>
          <w:rFonts w:cs="Times New Roman"/>
        </w:rPr>
        <w:t>the performance would not be educationally beneficial (Bates, 2016).</w:t>
      </w:r>
      <w:r w:rsidR="00A07A13" w:rsidRPr="00E420A4">
        <w:rPr>
          <w:rFonts w:cs="Times New Roman"/>
        </w:rPr>
        <w:t xml:space="preserve"> During their performance in front of the class the pupils will be in charge of recording their piece of music using and iPad.</w:t>
      </w:r>
      <w:r w:rsidR="00C37045" w:rsidRPr="00E420A4">
        <w:rPr>
          <w:rFonts w:cs="Times New Roman"/>
        </w:rPr>
        <w:t xml:space="preserve"> Donaldson (2015</w:t>
      </w:r>
      <w:r w:rsidR="005C5587" w:rsidRPr="00E420A4">
        <w:rPr>
          <w:rFonts w:cs="Times New Roman"/>
        </w:rPr>
        <w:t>, p.</w:t>
      </w:r>
      <w:r w:rsidR="00C37045" w:rsidRPr="00E420A4">
        <w:rPr>
          <w:rFonts w:cs="Times New Roman"/>
        </w:rPr>
        <w:t>41) is of the belief that digital competence ‘</w:t>
      </w:r>
      <w:r w:rsidR="00C37045" w:rsidRPr="00E420A4">
        <w:rPr>
          <w:rFonts w:cs="Times New Roman"/>
          <w:i/>
        </w:rPr>
        <w:t>plays an increasingly powerful role in the lives of children’</w:t>
      </w:r>
      <w:r w:rsidR="00C37045" w:rsidRPr="00E420A4">
        <w:rPr>
          <w:rFonts w:cs="Times New Roman"/>
        </w:rPr>
        <w:t xml:space="preserve"> and should be used within all areas of learning and experience to enhance pupils’ learning. Controversially, Palmer (2015) states t</w:t>
      </w:r>
      <w:r w:rsidR="00BB29D7" w:rsidRPr="00E420A4">
        <w:rPr>
          <w:rFonts w:cs="Times New Roman"/>
        </w:rPr>
        <w:t xml:space="preserve">he </w:t>
      </w:r>
      <w:r w:rsidR="00BB29D7" w:rsidRPr="00E420A4">
        <w:rPr>
          <w:rFonts w:cs="Times New Roman"/>
        </w:rPr>
        <w:lastRenderedPageBreak/>
        <w:t xml:space="preserve">use of too much technology may negatively </w:t>
      </w:r>
      <w:r w:rsidR="000B76A6" w:rsidRPr="00E420A4">
        <w:rPr>
          <w:rFonts w:cs="Times New Roman"/>
        </w:rPr>
        <w:t>a</w:t>
      </w:r>
      <w:r w:rsidR="00BB29D7" w:rsidRPr="00E420A4">
        <w:rPr>
          <w:rFonts w:cs="Times New Roman"/>
        </w:rPr>
        <w:t>ffect children’s development.</w:t>
      </w:r>
      <w:r w:rsidR="00131700" w:rsidRPr="00E420A4">
        <w:rPr>
          <w:rFonts w:cs="Times New Roman"/>
        </w:rPr>
        <w:t xml:space="preserve"> During each of the performances the remaining groups will develop their appraising skills</w:t>
      </w:r>
      <w:r w:rsidR="00BB29D7" w:rsidRPr="00E420A4">
        <w:rPr>
          <w:rFonts w:cs="Times New Roman"/>
        </w:rPr>
        <w:t xml:space="preserve"> </w:t>
      </w:r>
      <w:r w:rsidR="00131700" w:rsidRPr="00E420A4">
        <w:rPr>
          <w:rFonts w:cs="Times New Roman"/>
        </w:rPr>
        <w:t xml:space="preserve">and </w:t>
      </w:r>
      <w:r w:rsidR="0020020C" w:rsidRPr="00E420A4">
        <w:rPr>
          <w:rFonts w:cs="Times New Roman"/>
        </w:rPr>
        <w:t>share their ideas once the group has finished their performance</w:t>
      </w:r>
      <w:r w:rsidR="00131700" w:rsidRPr="00E420A4">
        <w:rPr>
          <w:rFonts w:cs="Times New Roman"/>
        </w:rPr>
        <w:t>.</w:t>
      </w:r>
    </w:p>
    <w:p w14:paraId="084CFAFA" w14:textId="0C4505BE" w:rsidR="00F9433A" w:rsidRPr="00E420A4" w:rsidRDefault="00F9433A" w:rsidP="00E420A4">
      <w:pPr>
        <w:spacing w:line="360" w:lineRule="auto"/>
        <w:rPr>
          <w:rFonts w:cs="Times New Roman"/>
        </w:rPr>
      </w:pPr>
    </w:p>
    <w:p w14:paraId="4EF9F0FC" w14:textId="1FA80150" w:rsidR="00F9433A" w:rsidRPr="00E420A4" w:rsidRDefault="005C2300" w:rsidP="00E420A4">
      <w:pPr>
        <w:pStyle w:val="Heading1"/>
        <w:spacing w:line="360" w:lineRule="auto"/>
        <w:rPr>
          <w:rFonts w:cs="Times New Roman"/>
          <w:b w:val="0"/>
          <w:color w:val="000000" w:themeColor="text1"/>
          <w:sz w:val="28"/>
          <w:u w:val="single"/>
        </w:rPr>
      </w:pPr>
      <w:r w:rsidRPr="00E420A4">
        <w:rPr>
          <w:rFonts w:cs="Times New Roman"/>
          <w:b w:val="0"/>
          <w:color w:val="000000" w:themeColor="text1"/>
          <w:sz w:val="28"/>
          <w:u w:val="single"/>
        </w:rPr>
        <w:t>Conclusion</w:t>
      </w:r>
      <w:r w:rsidR="008B541A" w:rsidRPr="00E420A4">
        <w:rPr>
          <w:rFonts w:cs="Times New Roman"/>
          <w:b w:val="0"/>
          <w:color w:val="000000" w:themeColor="text1"/>
          <w:sz w:val="28"/>
          <w:u w:val="single"/>
        </w:rPr>
        <w:t xml:space="preserve"> </w:t>
      </w:r>
    </w:p>
    <w:p w14:paraId="1AD502A3" w14:textId="2E65D7A2" w:rsidR="00F9433A" w:rsidRPr="00E420A4" w:rsidRDefault="00F02608" w:rsidP="00E420A4">
      <w:pPr>
        <w:spacing w:line="360" w:lineRule="auto"/>
        <w:rPr>
          <w:rFonts w:cs="Times New Roman"/>
        </w:rPr>
      </w:pPr>
      <w:r w:rsidRPr="00E420A4">
        <w:rPr>
          <w:rFonts w:cs="Times New Roman"/>
        </w:rPr>
        <w:t xml:space="preserve">Throughout the activities the artefact has been used to </w:t>
      </w:r>
      <w:r w:rsidR="008F7EC0" w:rsidRPr="00E420A4">
        <w:rPr>
          <w:rFonts w:cs="Times New Roman"/>
        </w:rPr>
        <w:t xml:space="preserve">encourage pupils’ thinking, creativity, and their knowledge of Welsh culture. As previously stated, creativity can be defined in </w:t>
      </w:r>
      <w:r w:rsidR="00B94446" w:rsidRPr="00E420A4">
        <w:rPr>
          <w:rFonts w:cs="Times New Roman"/>
        </w:rPr>
        <w:t xml:space="preserve">a </w:t>
      </w:r>
      <w:r w:rsidR="008F7EC0" w:rsidRPr="00E420A4">
        <w:rPr>
          <w:rFonts w:cs="Times New Roman"/>
        </w:rPr>
        <w:t>vari</w:t>
      </w:r>
      <w:r w:rsidR="00B94446" w:rsidRPr="00E420A4">
        <w:rPr>
          <w:rFonts w:cs="Times New Roman"/>
        </w:rPr>
        <w:t>ety of</w:t>
      </w:r>
      <w:r w:rsidR="008F7EC0" w:rsidRPr="00E420A4">
        <w:rPr>
          <w:rFonts w:cs="Times New Roman"/>
        </w:rPr>
        <w:t xml:space="preserve"> way, however the most common components of creativity</w:t>
      </w:r>
      <w:r w:rsidR="00B94446" w:rsidRPr="00E420A4">
        <w:rPr>
          <w:rFonts w:cs="Times New Roman"/>
        </w:rPr>
        <w:t>,</w:t>
      </w:r>
      <w:r w:rsidR="008F7EC0" w:rsidRPr="00E420A4">
        <w:rPr>
          <w:rFonts w:cs="Times New Roman"/>
        </w:rPr>
        <w:t xml:space="preserve"> theorised by learning theorists</w:t>
      </w:r>
      <w:r w:rsidR="00B94446" w:rsidRPr="00E420A4">
        <w:rPr>
          <w:rFonts w:cs="Times New Roman"/>
        </w:rPr>
        <w:t>,</w:t>
      </w:r>
      <w:r w:rsidR="008F7EC0" w:rsidRPr="00E420A4">
        <w:rPr>
          <w:rFonts w:cs="Times New Roman"/>
        </w:rPr>
        <w:t xml:space="preserve"> included imagination, problem solving, and production</w:t>
      </w:r>
      <w:r w:rsidR="00B94446" w:rsidRPr="00E420A4">
        <w:rPr>
          <w:rFonts w:cs="Times New Roman"/>
        </w:rPr>
        <w:t>,</w:t>
      </w:r>
      <w:r w:rsidR="008F7EC0" w:rsidRPr="00E420A4">
        <w:rPr>
          <w:rFonts w:cs="Times New Roman"/>
        </w:rPr>
        <w:t xml:space="preserve"> among others (Sharp, 2004). </w:t>
      </w:r>
      <w:r w:rsidR="00B94446" w:rsidRPr="00E420A4">
        <w:rPr>
          <w:rFonts w:cs="Times New Roman"/>
        </w:rPr>
        <w:t>I believe that my chosen artefact has developed pupils’ imagination</w:t>
      </w:r>
      <w:r w:rsidR="002E5156" w:rsidRPr="00E420A4">
        <w:rPr>
          <w:rFonts w:cs="Times New Roman"/>
        </w:rPr>
        <w:t>, through</w:t>
      </w:r>
      <w:r w:rsidR="00B94446" w:rsidRPr="00E420A4">
        <w:rPr>
          <w:rFonts w:cs="Times New Roman"/>
        </w:rPr>
        <w:t xml:space="preserve"> encouraging pupils to imagine sounds that the ‘Twrch </w:t>
      </w:r>
      <w:proofErr w:type="spellStart"/>
      <w:r w:rsidR="00B94446" w:rsidRPr="00E420A4">
        <w:rPr>
          <w:rFonts w:cs="Times New Roman"/>
        </w:rPr>
        <w:t>Trwyth</w:t>
      </w:r>
      <w:proofErr w:type="spellEnd"/>
      <w:r w:rsidR="00B94446" w:rsidRPr="00E420A4">
        <w:rPr>
          <w:rFonts w:cs="Times New Roman"/>
        </w:rPr>
        <w:t xml:space="preserve">’ would have created while running through the landscapes of Wales and using that imagination to select instruments to resemble that specific sound. Their problem solving skills developed through </w:t>
      </w:r>
      <w:r w:rsidR="00535529" w:rsidRPr="00E420A4">
        <w:rPr>
          <w:rFonts w:cs="Times New Roman"/>
        </w:rPr>
        <w:t xml:space="preserve">selecting appropriate </w:t>
      </w:r>
      <w:r w:rsidR="00B94446" w:rsidRPr="00E420A4">
        <w:rPr>
          <w:rFonts w:cs="Times New Roman"/>
        </w:rPr>
        <w:t>materials to create a model of the artefact</w:t>
      </w:r>
      <w:r w:rsidR="00535529" w:rsidRPr="00E420A4">
        <w:rPr>
          <w:rFonts w:cs="Times New Roman"/>
        </w:rPr>
        <w:t>, and their production skills utilised and enhanced through pupils’ continuous line art</w:t>
      </w:r>
      <w:r w:rsidR="002E5156" w:rsidRPr="00E420A4">
        <w:rPr>
          <w:rFonts w:cs="Times New Roman"/>
        </w:rPr>
        <w:t xml:space="preserve">work </w:t>
      </w:r>
      <w:r w:rsidR="00535529" w:rsidRPr="00E420A4">
        <w:rPr>
          <w:rFonts w:cs="Times New Roman"/>
        </w:rPr>
        <w:t xml:space="preserve">of the artefact. </w:t>
      </w:r>
      <w:r w:rsidR="003B0976" w:rsidRPr="00E420A4">
        <w:rPr>
          <w:rFonts w:cs="Times New Roman"/>
        </w:rPr>
        <w:t xml:space="preserve">It is clear that the artefact positively impacted the pupils’ learning and allowed engagement due to the </w:t>
      </w:r>
      <w:r w:rsidR="009A322A" w:rsidRPr="00E420A4">
        <w:rPr>
          <w:rFonts w:cs="Times New Roman"/>
        </w:rPr>
        <w:t>artefact’s</w:t>
      </w:r>
      <w:r w:rsidR="003B0976" w:rsidRPr="00E420A4">
        <w:rPr>
          <w:rFonts w:cs="Times New Roman"/>
        </w:rPr>
        <w:t xml:space="preserve"> relevance to the pupils (Donaldson, 2015).</w:t>
      </w:r>
      <w:r w:rsidR="009A322A" w:rsidRPr="00E420A4">
        <w:rPr>
          <w:rFonts w:cs="Times New Roman"/>
        </w:rPr>
        <w:t xml:space="preserve"> </w:t>
      </w:r>
      <w:r w:rsidR="00680AAA" w:rsidRPr="00E420A4">
        <w:rPr>
          <w:rFonts w:cs="Times New Roman"/>
        </w:rPr>
        <w:t xml:space="preserve">Furthermore, use of the artefact allowed the development of skills outside the creative arts, such as </w:t>
      </w:r>
      <w:proofErr w:type="spellStart"/>
      <w:r w:rsidR="00680AAA" w:rsidRPr="00E420A4">
        <w:rPr>
          <w:rFonts w:cs="Times New Roman"/>
        </w:rPr>
        <w:t>orcay</w:t>
      </w:r>
      <w:proofErr w:type="spellEnd"/>
      <w:r w:rsidR="00680AAA" w:rsidRPr="00E420A4">
        <w:rPr>
          <w:rFonts w:cs="Times New Roman"/>
        </w:rPr>
        <w:t xml:space="preserve">. Estyn (2014) stated that there is insufficient evidence of the creative arts improving pupils’ </w:t>
      </w:r>
      <w:proofErr w:type="spellStart"/>
      <w:r w:rsidR="00680AAA" w:rsidRPr="00E420A4">
        <w:rPr>
          <w:rFonts w:cs="Times New Roman"/>
        </w:rPr>
        <w:t>oracy</w:t>
      </w:r>
      <w:proofErr w:type="spellEnd"/>
      <w:r w:rsidR="00680AAA" w:rsidRPr="00E420A4">
        <w:rPr>
          <w:rFonts w:cs="Times New Roman"/>
        </w:rPr>
        <w:t>, however by using the artefact as a stimulus of production it</w:t>
      </w:r>
      <w:r w:rsidR="00096497" w:rsidRPr="00E420A4">
        <w:rPr>
          <w:rFonts w:cs="Times New Roman"/>
        </w:rPr>
        <w:t xml:space="preserve"> </w:t>
      </w:r>
      <w:r w:rsidR="00680AAA" w:rsidRPr="00E420A4">
        <w:rPr>
          <w:rFonts w:cs="Times New Roman"/>
        </w:rPr>
        <w:t>allow</w:t>
      </w:r>
      <w:r w:rsidR="00096497" w:rsidRPr="00E420A4">
        <w:rPr>
          <w:rFonts w:cs="Times New Roman"/>
        </w:rPr>
        <w:t>s</w:t>
      </w:r>
      <w:r w:rsidR="00680AAA" w:rsidRPr="00E420A4">
        <w:rPr>
          <w:rFonts w:cs="Times New Roman"/>
        </w:rPr>
        <w:t xml:space="preserve"> pupils to verbally discuss the production process</w:t>
      </w:r>
      <w:r w:rsidR="00EE2978" w:rsidRPr="00E420A4">
        <w:rPr>
          <w:rFonts w:cs="Times New Roman"/>
        </w:rPr>
        <w:t>,</w:t>
      </w:r>
      <w:r w:rsidR="00680AAA" w:rsidRPr="00E420A4">
        <w:rPr>
          <w:rFonts w:cs="Times New Roman"/>
        </w:rPr>
        <w:t xml:space="preserve"> which would encourage them to use a wide range of vocabulary and speak to different audiences</w:t>
      </w:r>
      <w:r w:rsidR="00EE2978" w:rsidRPr="00E420A4">
        <w:rPr>
          <w:rFonts w:cs="Times New Roman"/>
        </w:rPr>
        <w:t xml:space="preserve">, which are both aspects from the English </w:t>
      </w:r>
      <w:r w:rsidR="00096497" w:rsidRPr="00E420A4">
        <w:rPr>
          <w:rFonts w:cs="Times New Roman"/>
        </w:rPr>
        <w:t>program of study</w:t>
      </w:r>
      <w:r w:rsidR="00EE2978" w:rsidRPr="00E420A4">
        <w:rPr>
          <w:rFonts w:cs="Times New Roman"/>
        </w:rPr>
        <w:t xml:space="preserve"> (DCELLS, 2016).</w:t>
      </w:r>
      <w:r w:rsidR="006B7197" w:rsidRPr="00E420A4">
        <w:rPr>
          <w:rFonts w:cs="Times New Roman"/>
        </w:rPr>
        <w:t xml:space="preserve"> </w:t>
      </w:r>
      <w:r w:rsidR="005E5C19" w:rsidRPr="00E420A4">
        <w:rPr>
          <w:rFonts w:cs="Times New Roman"/>
        </w:rPr>
        <w:t xml:space="preserve">Barnes (2015) describes how hierarchical cross-curricular learning allows one subject to enhance the learning of another, therefore he would agree that using the artefact as a stimulus to develop pupils’ </w:t>
      </w:r>
      <w:proofErr w:type="spellStart"/>
      <w:r w:rsidR="005E5C19" w:rsidRPr="00E420A4">
        <w:rPr>
          <w:rFonts w:cs="Times New Roman"/>
        </w:rPr>
        <w:t>oracy</w:t>
      </w:r>
      <w:proofErr w:type="spellEnd"/>
      <w:r w:rsidR="005E5C19" w:rsidRPr="00E420A4">
        <w:rPr>
          <w:rFonts w:cs="Times New Roman"/>
        </w:rPr>
        <w:t xml:space="preserve"> skills is highly beneficial. </w:t>
      </w:r>
      <w:r w:rsidR="004F2810" w:rsidRPr="00E420A4">
        <w:rPr>
          <w:rFonts w:cs="Times New Roman"/>
        </w:rPr>
        <w:t xml:space="preserve">Throughout the activities the pupils have gained a greater understanding of the culture and traditions of the Amman Valley, which results in them having a greater understanding of Wales. The use of YCC within all three activities has allowed the learning to be based on Donaldson’s (2015) four purposes. </w:t>
      </w:r>
      <w:r w:rsidR="005108B3" w:rsidRPr="00E420A4">
        <w:rPr>
          <w:rFonts w:cs="Times New Roman"/>
        </w:rPr>
        <w:t>H</w:t>
      </w:r>
      <w:r w:rsidR="004F2810" w:rsidRPr="00E420A4">
        <w:rPr>
          <w:rFonts w:cs="Times New Roman"/>
        </w:rPr>
        <w:t>aving activities that encourage pupils to learn about their communit</w:t>
      </w:r>
      <w:r w:rsidR="005108B3" w:rsidRPr="00E420A4">
        <w:rPr>
          <w:rFonts w:cs="Times New Roman"/>
        </w:rPr>
        <w:t>y’s</w:t>
      </w:r>
      <w:r w:rsidR="004F2810" w:rsidRPr="00E420A4">
        <w:rPr>
          <w:rFonts w:cs="Times New Roman"/>
        </w:rPr>
        <w:t xml:space="preserve"> culture and traditions has allowed the students to work towards </w:t>
      </w:r>
      <w:r w:rsidR="005108B3" w:rsidRPr="00E420A4">
        <w:rPr>
          <w:rFonts w:cs="Times New Roman"/>
        </w:rPr>
        <w:t>becoming ‘</w:t>
      </w:r>
      <w:r w:rsidR="005108B3" w:rsidRPr="00E420A4">
        <w:rPr>
          <w:rFonts w:cs="Times New Roman"/>
          <w:i/>
        </w:rPr>
        <w:t>ethical, informed citizens of Wales and the world’</w:t>
      </w:r>
      <w:r w:rsidR="00682A16" w:rsidRPr="00E420A4">
        <w:rPr>
          <w:rFonts w:cs="Times New Roman"/>
        </w:rPr>
        <w:t>, who know about their own culture and community in the past and in the present</w:t>
      </w:r>
      <w:r w:rsidR="005108B3" w:rsidRPr="00E420A4">
        <w:rPr>
          <w:rFonts w:cs="Times New Roman"/>
        </w:rPr>
        <w:t xml:space="preserve"> (Donaldson, 2015, p.29). </w:t>
      </w:r>
      <w:r w:rsidR="00055592" w:rsidRPr="00E420A4">
        <w:rPr>
          <w:rFonts w:cs="Times New Roman"/>
        </w:rPr>
        <w:t xml:space="preserve">The use of YCC has also encouraged the pupils to be </w:t>
      </w:r>
      <w:r w:rsidR="00055592" w:rsidRPr="00E420A4">
        <w:rPr>
          <w:rFonts w:cs="Times New Roman"/>
        </w:rPr>
        <w:lastRenderedPageBreak/>
        <w:t xml:space="preserve">creative and solve problems which are aspects of </w:t>
      </w:r>
      <w:r w:rsidR="00F021E4" w:rsidRPr="00E420A4">
        <w:rPr>
          <w:rFonts w:cs="Times New Roman"/>
        </w:rPr>
        <w:t>being and ‘</w:t>
      </w:r>
      <w:r w:rsidR="00F021E4" w:rsidRPr="00E420A4">
        <w:rPr>
          <w:rFonts w:cs="Times New Roman"/>
          <w:i/>
        </w:rPr>
        <w:t xml:space="preserve">enterprising, creative contributors’ </w:t>
      </w:r>
      <w:r w:rsidR="00F021E4" w:rsidRPr="00E420A4">
        <w:rPr>
          <w:rFonts w:cs="Times New Roman"/>
        </w:rPr>
        <w:t>(Donaldson, 2015, p.29).</w:t>
      </w:r>
      <w:r w:rsidR="001C359C" w:rsidRPr="00E420A4">
        <w:rPr>
          <w:rFonts w:cs="Times New Roman"/>
        </w:rPr>
        <w:t xml:space="preserve"> There is much debate on how to assess people’s creativity and how creativity can be measured. Subsequently I have tried to created tasks that result in </w:t>
      </w:r>
      <w:r w:rsidR="00226AE1" w:rsidRPr="00E420A4">
        <w:rPr>
          <w:rFonts w:cs="Times New Roman"/>
        </w:rPr>
        <w:t>the pupils writing about and presenting their form of creativity, which allows them to self-evaluate their work and decide how they could improve it, or have the pupils create a piece of work, such as a graphic score, along with a performance to understand whether the pupils were able to write and use said piece of work to aid their performance. These forms of assessment would not hinder the pupils’ creativity but would encourage them to identify, describer or present how they were creative.</w:t>
      </w:r>
      <w:r w:rsidR="006F1D70" w:rsidRPr="00E420A4">
        <w:rPr>
          <w:rFonts w:cs="Times New Roman"/>
        </w:rPr>
        <w:t xml:space="preserve"> Throughout these three activities it is evident that the artefact played an important role in </w:t>
      </w:r>
      <w:r w:rsidR="00B33858" w:rsidRPr="00E420A4">
        <w:rPr>
          <w:rFonts w:cs="Times New Roman"/>
        </w:rPr>
        <w:t xml:space="preserve">enhancing and developing the students’ creativity, creative arts skills, wider curriculum skills and knowledge of the community’s culture and traditions. </w:t>
      </w:r>
    </w:p>
    <w:p w14:paraId="4C7E4593" w14:textId="233FFF22" w:rsidR="00F9433A" w:rsidRPr="00E420A4" w:rsidRDefault="00F9433A" w:rsidP="00E420A4">
      <w:pPr>
        <w:spacing w:line="360" w:lineRule="auto"/>
        <w:rPr>
          <w:rFonts w:cs="Times New Roman"/>
        </w:rPr>
      </w:pPr>
    </w:p>
    <w:p w14:paraId="692B6FF3" w14:textId="4272AABF" w:rsidR="00F9433A" w:rsidRPr="00E420A4" w:rsidRDefault="00F9433A" w:rsidP="00E420A4">
      <w:pPr>
        <w:spacing w:line="360" w:lineRule="auto"/>
        <w:rPr>
          <w:rFonts w:cs="Times New Roman"/>
        </w:rPr>
      </w:pPr>
    </w:p>
    <w:p w14:paraId="440D49B0" w14:textId="4CD0B8C8" w:rsidR="00F9433A" w:rsidRPr="00E420A4" w:rsidRDefault="00F9433A" w:rsidP="00E420A4">
      <w:pPr>
        <w:spacing w:line="360" w:lineRule="auto"/>
        <w:rPr>
          <w:rFonts w:cs="Times New Roman"/>
        </w:rPr>
      </w:pPr>
    </w:p>
    <w:p w14:paraId="7E4DB44F" w14:textId="060B2ADF" w:rsidR="00F9433A" w:rsidRPr="00E420A4" w:rsidRDefault="00F9433A" w:rsidP="00E420A4">
      <w:pPr>
        <w:spacing w:line="360" w:lineRule="auto"/>
        <w:rPr>
          <w:rFonts w:cs="Times New Roman"/>
        </w:rPr>
      </w:pPr>
    </w:p>
    <w:p w14:paraId="75785D56" w14:textId="25A1B284" w:rsidR="00F9433A" w:rsidRPr="00E420A4" w:rsidRDefault="00F9433A" w:rsidP="00E420A4">
      <w:pPr>
        <w:spacing w:line="360" w:lineRule="auto"/>
        <w:rPr>
          <w:rFonts w:cs="Times New Roman"/>
        </w:rPr>
      </w:pPr>
    </w:p>
    <w:p w14:paraId="474A389C" w14:textId="056A9D87" w:rsidR="00F9433A" w:rsidRPr="00E420A4" w:rsidRDefault="00F9433A" w:rsidP="00E420A4">
      <w:pPr>
        <w:spacing w:line="360" w:lineRule="auto"/>
        <w:rPr>
          <w:rFonts w:cs="Times New Roman"/>
        </w:rPr>
      </w:pPr>
    </w:p>
    <w:p w14:paraId="662A0A40" w14:textId="3A4BE6D8" w:rsidR="00F9433A" w:rsidRPr="00E420A4" w:rsidRDefault="00F9433A" w:rsidP="00E420A4">
      <w:pPr>
        <w:spacing w:line="360" w:lineRule="auto"/>
        <w:rPr>
          <w:rFonts w:cs="Times New Roman"/>
        </w:rPr>
      </w:pPr>
    </w:p>
    <w:p w14:paraId="0CE3BFCB" w14:textId="184181A0" w:rsidR="00FA1C0C" w:rsidRPr="00E420A4" w:rsidRDefault="00FA1C0C" w:rsidP="00E420A4">
      <w:pPr>
        <w:spacing w:line="360" w:lineRule="auto"/>
        <w:rPr>
          <w:rFonts w:cs="Times New Roman"/>
        </w:rPr>
      </w:pPr>
    </w:p>
    <w:p w14:paraId="2416976A" w14:textId="11BB9181" w:rsidR="00FA1C0C" w:rsidRPr="00E420A4" w:rsidRDefault="00FA1C0C" w:rsidP="00E420A4">
      <w:pPr>
        <w:spacing w:line="360" w:lineRule="auto"/>
        <w:rPr>
          <w:rFonts w:cs="Times New Roman"/>
        </w:rPr>
      </w:pPr>
    </w:p>
    <w:p w14:paraId="63C9CD17" w14:textId="4FCDD348" w:rsidR="00FA1C0C" w:rsidRPr="00E420A4" w:rsidRDefault="00FA1C0C" w:rsidP="00E420A4">
      <w:pPr>
        <w:spacing w:line="360" w:lineRule="auto"/>
        <w:rPr>
          <w:rFonts w:cs="Times New Roman"/>
        </w:rPr>
      </w:pPr>
    </w:p>
    <w:p w14:paraId="262F4886" w14:textId="7EFE0E93" w:rsidR="00FA1C0C" w:rsidRPr="00E420A4" w:rsidRDefault="00FA1C0C" w:rsidP="00E420A4">
      <w:pPr>
        <w:spacing w:line="360" w:lineRule="auto"/>
        <w:rPr>
          <w:rFonts w:cs="Times New Roman"/>
        </w:rPr>
      </w:pPr>
    </w:p>
    <w:p w14:paraId="73820BB2" w14:textId="5F0793E3" w:rsidR="00FA1C0C" w:rsidRPr="00E420A4" w:rsidRDefault="00FA1C0C" w:rsidP="00E420A4">
      <w:pPr>
        <w:spacing w:line="360" w:lineRule="auto"/>
        <w:rPr>
          <w:rFonts w:cs="Times New Roman"/>
        </w:rPr>
      </w:pPr>
    </w:p>
    <w:p w14:paraId="40C15EC8" w14:textId="555DE709" w:rsidR="00FA1C0C" w:rsidRPr="00E420A4" w:rsidRDefault="00FA1C0C" w:rsidP="00E420A4">
      <w:pPr>
        <w:spacing w:line="360" w:lineRule="auto"/>
        <w:rPr>
          <w:rFonts w:cs="Times New Roman"/>
        </w:rPr>
      </w:pPr>
    </w:p>
    <w:p w14:paraId="0E752FF2" w14:textId="40BD0B10" w:rsidR="00FA1C0C" w:rsidRPr="00E420A4" w:rsidRDefault="00FA1C0C" w:rsidP="00E420A4">
      <w:pPr>
        <w:spacing w:line="360" w:lineRule="auto"/>
        <w:rPr>
          <w:rFonts w:cs="Times New Roman"/>
        </w:rPr>
      </w:pPr>
    </w:p>
    <w:p w14:paraId="2F5E4ED6" w14:textId="50034268" w:rsidR="00FA1C0C" w:rsidRPr="00E420A4" w:rsidRDefault="00FA1C0C" w:rsidP="00E420A4">
      <w:pPr>
        <w:spacing w:line="360" w:lineRule="auto"/>
        <w:rPr>
          <w:rFonts w:cs="Times New Roman"/>
        </w:rPr>
      </w:pPr>
    </w:p>
    <w:p w14:paraId="50310E1A" w14:textId="77777777" w:rsidR="00F9433A" w:rsidRPr="00E420A4" w:rsidRDefault="00F9433A" w:rsidP="00E420A4">
      <w:pPr>
        <w:spacing w:line="360" w:lineRule="auto"/>
        <w:rPr>
          <w:rFonts w:cs="Times New Roman"/>
        </w:rPr>
      </w:pPr>
    </w:p>
    <w:p w14:paraId="7586033D" w14:textId="2D4D365A" w:rsidR="00FC50C5" w:rsidRPr="00E420A4" w:rsidRDefault="00367B22" w:rsidP="00E420A4">
      <w:pPr>
        <w:pStyle w:val="Title"/>
        <w:spacing w:line="360" w:lineRule="auto"/>
        <w:jc w:val="center"/>
        <w:rPr>
          <w:rFonts w:cs="Times New Roman"/>
          <w:b w:val="0"/>
          <w:sz w:val="28"/>
          <w:szCs w:val="28"/>
          <w:u w:val="single"/>
        </w:rPr>
      </w:pPr>
      <w:r w:rsidRPr="00E420A4">
        <w:rPr>
          <w:rFonts w:cs="Times New Roman"/>
          <w:b w:val="0"/>
          <w:sz w:val="28"/>
          <w:szCs w:val="28"/>
          <w:u w:val="single"/>
        </w:rPr>
        <w:lastRenderedPageBreak/>
        <w:t>References</w:t>
      </w:r>
    </w:p>
    <w:p w14:paraId="5AF843EE" w14:textId="77777777" w:rsidR="005E5C19" w:rsidRPr="00E420A4" w:rsidRDefault="005E5C19" w:rsidP="00E420A4">
      <w:pPr>
        <w:spacing w:line="360" w:lineRule="auto"/>
        <w:rPr>
          <w:rFonts w:cs="Times New Roman"/>
        </w:rPr>
      </w:pPr>
      <w:r w:rsidRPr="00E420A4">
        <w:rPr>
          <w:rFonts w:cs="Times New Roman"/>
        </w:rPr>
        <w:t xml:space="preserve">Adams, S. (2014) ’Ammanford to plunge into a time of myth and legend’, </w:t>
      </w:r>
      <w:r w:rsidRPr="00E420A4">
        <w:rPr>
          <w:rFonts w:cs="Times New Roman"/>
          <w:i/>
        </w:rPr>
        <w:t>South Wales Guardian</w:t>
      </w:r>
      <w:r w:rsidRPr="00E420A4">
        <w:rPr>
          <w:rFonts w:cs="Times New Roman"/>
        </w:rPr>
        <w:t>, 11</w:t>
      </w:r>
      <w:r w:rsidRPr="00E420A4">
        <w:rPr>
          <w:rFonts w:cs="Times New Roman"/>
          <w:vertAlign w:val="superscript"/>
        </w:rPr>
        <w:t>th</w:t>
      </w:r>
      <w:r w:rsidRPr="00E420A4">
        <w:rPr>
          <w:rFonts w:cs="Times New Roman"/>
        </w:rPr>
        <w:t xml:space="preserve"> September. Available at: </w:t>
      </w:r>
      <w:hyperlink r:id="rId8" w:history="1">
        <w:r w:rsidRPr="00E420A4">
          <w:rPr>
            <w:rStyle w:val="Hyperlink"/>
            <w:rFonts w:cs="Times New Roman"/>
          </w:rPr>
          <w:t>https://www.southwalesguardian.co.uk/news/11466827.Ammanford_to_plunge_into_a_time_of_myth_and_legend/</w:t>
        </w:r>
      </w:hyperlink>
      <w:r w:rsidRPr="00E420A4">
        <w:rPr>
          <w:rFonts w:cs="Times New Roman"/>
        </w:rPr>
        <w:t xml:space="preserve"> (Accessed: 2</w:t>
      </w:r>
      <w:r w:rsidRPr="00E420A4">
        <w:rPr>
          <w:rFonts w:cs="Times New Roman"/>
          <w:vertAlign w:val="superscript"/>
        </w:rPr>
        <w:t>nd</w:t>
      </w:r>
      <w:r w:rsidRPr="00E420A4">
        <w:rPr>
          <w:rFonts w:cs="Times New Roman"/>
        </w:rPr>
        <w:t xml:space="preserve"> October 2018)  </w:t>
      </w:r>
    </w:p>
    <w:p w14:paraId="0152DCF4" w14:textId="77777777" w:rsidR="005E5C19" w:rsidRPr="00E420A4" w:rsidRDefault="005E5C19" w:rsidP="00E420A4">
      <w:pPr>
        <w:spacing w:line="360" w:lineRule="auto"/>
        <w:rPr>
          <w:rFonts w:cs="Times New Roman"/>
        </w:rPr>
      </w:pPr>
      <w:r w:rsidRPr="00E420A4">
        <w:rPr>
          <w:rFonts w:cs="Times New Roman"/>
        </w:rPr>
        <w:t>Barnes, J. (2015) ‘</w:t>
      </w:r>
      <w:r w:rsidRPr="00E420A4">
        <w:rPr>
          <w:rFonts w:cs="Times New Roman"/>
          <w:i/>
        </w:rPr>
        <w:t>The Creative Primary Curriculum’</w:t>
      </w:r>
      <w:r w:rsidRPr="00E420A4">
        <w:rPr>
          <w:rFonts w:cs="Times New Roman"/>
        </w:rPr>
        <w:t xml:space="preserve">, Edition: Second, Chapter: Thirteen, Publisher Sage, Editors: Driscoll, P, </w:t>
      </w:r>
      <w:proofErr w:type="spellStart"/>
      <w:r w:rsidRPr="00E420A4">
        <w:rPr>
          <w:rFonts w:cs="Times New Roman"/>
        </w:rPr>
        <w:t>Lambirth</w:t>
      </w:r>
      <w:proofErr w:type="spellEnd"/>
      <w:r w:rsidRPr="00E420A4">
        <w:rPr>
          <w:rFonts w:cs="Times New Roman"/>
        </w:rPr>
        <w:t xml:space="preserve">, A and </w:t>
      </w:r>
      <w:proofErr w:type="spellStart"/>
      <w:r w:rsidRPr="00E420A4">
        <w:rPr>
          <w:rFonts w:cs="Times New Roman"/>
        </w:rPr>
        <w:t>Roden</w:t>
      </w:r>
      <w:proofErr w:type="spellEnd"/>
      <w:r w:rsidRPr="00E420A4">
        <w:rPr>
          <w:rFonts w:cs="Times New Roman"/>
        </w:rPr>
        <w:t>, J.</w:t>
      </w:r>
    </w:p>
    <w:p w14:paraId="62F327CC" w14:textId="77777777" w:rsidR="005E5C19" w:rsidRPr="00E420A4" w:rsidRDefault="005E5C19" w:rsidP="00E420A4">
      <w:pPr>
        <w:spacing w:line="360" w:lineRule="auto"/>
        <w:rPr>
          <w:rFonts w:cs="Times New Roman"/>
        </w:rPr>
      </w:pPr>
      <w:r w:rsidRPr="00E420A4">
        <w:rPr>
          <w:rFonts w:cs="Times New Roman"/>
        </w:rPr>
        <w:t xml:space="preserve">BBC. (2014) </w:t>
      </w:r>
      <w:proofErr w:type="spellStart"/>
      <w:r w:rsidRPr="00E420A4">
        <w:rPr>
          <w:rFonts w:cs="Times New Roman"/>
          <w:i/>
        </w:rPr>
        <w:t>Culhwch</w:t>
      </w:r>
      <w:proofErr w:type="spellEnd"/>
      <w:r w:rsidRPr="00E420A4">
        <w:rPr>
          <w:rFonts w:cs="Times New Roman"/>
          <w:i/>
        </w:rPr>
        <w:t xml:space="preserve"> and Olwen.</w:t>
      </w:r>
      <w:r w:rsidRPr="00E420A4">
        <w:rPr>
          <w:rFonts w:cs="Times New Roman"/>
        </w:rPr>
        <w:t xml:space="preserve"> Available at: </w:t>
      </w:r>
      <w:hyperlink r:id="rId9" w:history="1">
        <w:r w:rsidRPr="00E420A4">
          <w:rPr>
            <w:rStyle w:val="Hyperlink"/>
            <w:rFonts w:cs="Times New Roman"/>
          </w:rPr>
          <w:t>http://www.bbc.co.uk/wales/history/sites/themes/society/myths_mabinogion_culhwch.shtml</w:t>
        </w:r>
      </w:hyperlink>
      <w:r w:rsidRPr="00E420A4">
        <w:rPr>
          <w:rFonts w:cs="Times New Roman"/>
        </w:rPr>
        <w:t xml:space="preserve"> (Accessed on 10th October 2018)</w:t>
      </w:r>
    </w:p>
    <w:p w14:paraId="254AAEEE" w14:textId="77777777" w:rsidR="005E5C19" w:rsidRPr="00E420A4" w:rsidRDefault="005E5C19" w:rsidP="00E420A4">
      <w:pPr>
        <w:spacing w:line="360" w:lineRule="auto"/>
        <w:rPr>
          <w:rFonts w:cs="Times New Roman"/>
        </w:rPr>
      </w:pPr>
      <w:r w:rsidRPr="00E420A4">
        <w:rPr>
          <w:rFonts w:cs="Times New Roman"/>
        </w:rPr>
        <w:t xml:space="preserve">BBC. (2014) </w:t>
      </w:r>
      <w:r w:rsidRPr="00E420A4">
        <w:rPr>
          <w:rFonts w:cs="Times New Roman"/>
          <w:i/>
        </w:rPr>
        <w:t xml:space="preserve">The </w:t>
      </w:r>
      <w:proofErr w:type="spellStart"/>
      <w:r w:rsidRPr="00E420A4">
        <w:rPr>
          <w:rFonts w:cs="Times New Roman"/>
          <w:i/>
        </w:rPr>
        <w:t>Mabinogion</w:t>
      </w:r>
      <w:proofErr w:type="spellEnd"/>
      <w:r w:rsidRPr="00E420A4">
        <w:rPr>
          <w:rFonts w:cs="Times New Roman"/>
          <w:i/>
        </w:rPr>
        <w:t>.</w:t>
      </w:r>
      <w:r w:rsidRPr="00E420A4">
        <w:rPr>
          <w:rFonts w:cs="Times New Roman"/>
        </w:rPr>
        <w:t xml:space="preserve"> Available at: </w:t>
      </w:r>
      <w:hyperlink r:id="rId10" w:history="1">
        <w:r w:rsidRPr="00E420A4">
          <w:rPr>
            <w:rStyle w:val="Hyperlink"/>
            <w:rFonts w:cs="Times New Roman"/>
          </w:rPr>
          <w:t>http://www.bbc.co.uk/wales/history/sites/themes/society/myths_mabinogion.shtml</w:t>
        </w:r>
      </w:hyperlink>
      <w:r w:rsidRPr="00E420A4">
        <w:rPr>
          <w:rFonts w:cs="Times New Roman"/>
        </w:rPr>
        <w:t xml:space="preserve"> (Accessed on 7th October 2018)</w:t>
      </w:r>
    </w:p>
    <w:p w14:paraId="3D259C08" w14:textId="77777777" w:rsidR="005E5C19" w:rsidRPr="00E420A4" w:rsidRDefault="005E5C19" w:rsidP="00E420A4">
      <w:pPr>
        <w:spacing w:line="360" w:lineRule="auto"/>
        <w:rPr>
          <w:rFonts w:cs="Times New Roman"/>
        </w:rPr>
      </w:pPr>
      <w:r w:rsidRPr="00E420A4">
        <w:rPr>
          <w:rFonts w:cs="Times New Roman"/>
        </w:rPr>
        <w:t xml:space="preserve">DCELL. (2008) </w:t>
      </w:r>
      <w:r w:rsidRPr="00E420A4">
        <w:rPr>
          <w:rFonts w:cs="Times New Roman"/>
          <w:i/>
        </w:rPr>
        <w:t>Design and technology in the national curriculum for Wales.</w:t>
      </w:r>
      <w:r w:rsidRPr="00E420A4">
        <w:rPr>
          <w:rFonts w:cs="Times New Roman"/>
        </w:rPr>
        <w:t xml:space="preserve"> Cardiff: Welsh Assembly Government. </w:t>
      </w:r>
    </w:p>
    <w:p w14:paraId="66DFA1E4" w14:textId="77777777" w:rsidR="005E5C19" w:rsidRPr="00E420A4" w:rsidRDefault="005E5C19" w:rsidP="00E420A4">
      <w:pPr>
        <w:spacing w:line="360" w:lineRule="auto"/>
        <w:rPr>
          <w:rFonts w:cs="Times New Roman"/>
        </w:rPr>
      </w:pPr>
      <w:r w:rsidRPr="00E420A4">
        <w:rPr>
          <w:rFonts w:cs="Times New Roman"/>
        </w:rPr>
        <w:t xml:space="preserve">DCELL. (2008) </w:t>
      </w:r>
      <w:r w:rsidRPr="00E420A4">
        <w:rPr>
          <w:rFonts w:cs="Times New Roman"/>
          <w:i/>
        </w:rPr>
        <w:t>Education for Sustainable Development and Global Citizenship: A Common Understanding for Schools.</w:t>
      </w:r>
      <w:r w:rsidRPr="00E420A4">
        <w:rPr>
          <w:rFonts w:cs="Times New Roman"/>
        </w:rPr>
        <w:t xml:space="preserve"> Cardiff: Welsh Assembly Government. </w:t>
      </w:r>
    </w:p>
    <w:p w14:paraId="2C529081" w14:textId="77777777" w:rsidR="005E5C19" w:rsidRPr="00E420A4" w:rsidRDefault="005E5C19" w:rsidP="00E420A4">
      <w:pPr>
        <w:spacing w:line="360" w:lineRule="auto"/>
        <w:rPr>
          <w:rFonts w:cs="Times New Roman"/>
        </w:rPr>
      </w:pPr>
      <w:r w:rsidRPr="00E420A4">
        <w:rPr>
          <w:rFonts w:cs="Times New Roman"/>
        </w:rPr>
        <w:t xml:space="preserve">DCELL. (2008) </w:t>
      </w:r>
      <w:r w:rsidRPr="00E420A4">
        <w:rPr>
          <w:rFonts w:cs="Times New Roman"/>
          <w:i/>
        </w:rPr>
        <w:t>Music in the national curriculum for Wales.</w:t>
      </w:r>
      <w:r w:rsidRPr="00E420A4">
        <w:rPr>
          <w:rFonts w:cs="Times New Roman"/>
        </w:rPr>
        <w:t xml:space="preserve"> Cardiff: Welsh Assembly Government. </w:t>
      </w:r>
    </w:p>
    <w:p w14:paraId="767E752F" w14:textId="77777777" w:rsidR="005E5C19" w:rsidRPr="00E420A4" w:rsidRDefault="005E5C19" w:rsidP="00E420A4">
      <w:pPr>
        <w:spacing w:line="360" w:lineRule="auto"/>
        <w:rPr>
          <w:rFonts w:cs="Times New Roman"/>
          <w:color w:val="0563C1" w:themeColor="hyperlink"/>
          <w:u w:val="single"/>
        </w:rPr>
      </w:pPr>
      <w:r w:rsidRPr="00E420A4">
        <w:rPr>
          <w:rFonts w:cs="Times New Roman"/>
        </w:rPr>
        <w:t>DCELLS (2016) ‘</w:t>
      </w:r>
      <w:r w:rsidRPr="00E420A4">
        <w:rPr>
          <w:rFonts w:cs="Times New Roman"/>
          <w:i/>
        </w:rPr>
        <w:t xml:space="preserve">Curriculum for Wales: Program of Study for English, Key Stages 2-4’. </w:t>
      </w:r>
      <w:r w:rsidRPr="00E420A4">
        <w:rPr>
          <w:rFonts w:cs="Times New Roman"/>
        </w:rPr>
        <w:t xml:space="preserve">Cardiff: Welsh Government. Available at: </w:t>
      </w:r>
      <w:hyperlink r:id="rId11" w:history="1">
        <w:r w:rsidRPr="00E420A4">
          <w:rPr>
            <w:rStyle w:val="Hyperlink"/>
            <w:rFonts w:cs="Times New Roman"/>
          </w:rPr>
          <w:t>http://learning.gov.wales/docs/learningwales/publications/150717-nc-english-en-v3.pdf</w:t>
        </w:r>
      </w:hyperlink>
      <w:r w:rsidRPr="00E420A4">
        <w:rPr>
          <w:rStyle w:val="Hyperlink"/>
          <w:rFonts w:cs="Times New Roman"/>
        </w:rPr>
        <w:t xml:space="preserve"> </w:t>
      </w:r>
      <w:r w:rsidRPr="00E420A4">
        <w:rPr>
          <w:rFonts w:cs="Times New Roman"/>
        </w:rPr>
        <w:t>(Accessed: 21</w:t>
      </w:r>
      <w:r w:rsidRPr="00E420A4">
        <w:rPr>
          <w:rFonts w:cs="Times New Roman"/>
          <w:vertAlign w:val="superscript"/>
        </w:rPr>
        <w:t>st</w:t>
      </w:r>
      <w:r w:rsidRPr="00E420A4">
        <w:rPr>
          <w:rFonts w:cs="Times New Roman"/>
        </w:rPr>
        <w:t xml:space="preserve"> October 2018).</w:t>
      </w:r>
    </w:p>
    <w:p w14:paraId="6C62817C" w14:textId="77777777" w:rsidR="005E5C19" w:rsidRPr="00E420A4" w:rsidRDefault="005E5C19" w:rsidP="00E420A4">
      <w:pPr>
        <w:spacing w:line="360" w:lineRule="auto"/>
        <w:rPr>
          <w:rFonts w:cs="Times New Roman"/>
        </w:rPr>
      </w:pPr>
      <w:r w:rsidRPr="00E420A4">
        <w:rPr>
          <w:rFonts w:cs="Times New Roman"/>
        </w:rPr>
        <w:t xml:space="preserve">Department of Education (2003) </w:t>
      </w:r>
      <w:r w:rsidRPr="00E420A4">
        <w:rPr>
          <w:rFonts w:cs="Times New Roman"/>
          <w:i/>
        </w:rPr>
        <w:t xml:space="preserve">First steps. Reading resource book. </w:t>
      </w:r>
      <w:r w:rsidRPr="00E420A4">
        <w:rPr>
          <w:rFonts w:cs="Times New Roman"/>
        </w:rPr>
        <w:t xml:space="preserve">Available at: </w:t>
      </w:r>
      <w:hyperlink r:id="rId12" w:history="1">
        <w:r w:rsidRPr="00E420A4">
          <w:rPr>
            <w:rStyle w:val="Hyperlink"/>
            <w:rFonts w:cs="Times New Roman"/>
          </w:rPr>
          <w:t>http://det.wa.edu.au/stepsresources/detcms/education/stepsresources/first-steps-literacy/reading-resource-book.en?oid=com.arsdigita.cms.contenttypes.FileStorageItem-id-13797081</w:t>
        </w:r>
      </w:hyperlink>
      <w:r w:rsidRPr="00E420A4">
        <w:rPr>
          <w:rFonts w:cs="Times New Roman"/>
        </w:rPr>
        <w:t xml:space="preserve"> (Accessed: 20</w:t>
      </w:r>
      <w:r w:rsidRPr="00E420A4">
        <w:rPr>
          <w:rFonts w:cs="Times New Roman"/>
          <w:vertAlign w:val="superscript"/>
        </w:rPr>
        <w:t>th</w:t>
      </w:r>
      <w:r w:rsidRPr="00E420A4">
        <w:rPr>
          <w:rFonts w:cs="Times New Roman"/>
        </w:rPr>
        <w:t xml:space="preserve"> October 2018).</w:t>
      </w:r>
    </w:p>
    <w:p w14:paraId="1A0E642A" w14:textId="77777777" w:rsidR="005E5C19" w:rsidRPr="00E420A4" w:rsidRDefault="005E5C19" w:rsidP="00E420A4">
      <w:pPr>
        <w:spacing w:line="360" w:lineRule="auto"/>
        <w:rPr>
          <w:rFonts w:cs="Times New Roman"/>
          <w:color w:val="0563C1" w:themeColor="hyperlink"/>
          <w:u w:val="single"/>
        </w:rPr>
      </w:pPr>
      <w:r w:rsidRPr="00E420A4">
        <w:rPr>
          <w:rFonts w:cs="Times New Roman"/>
        </w:rPr>
        <w:t xml:space="preserve">Dewey, J. (1963) Experience and Education. New York: Collier Books. </w:t>
      </w:r>
      <w:hyperlink r:id="rId13" w:anchor="v=onepage&amp;q=Dewey%2C%20J.&amp;f=false" w:history="1">
        <w:r w:rsidRPr="00E420A4">
          <w:rPr>
            <w:rStyle w:val="Hyperlink"/>
            <w:rFonts w:cs="Times New Roman"/>
          </w:rPr>
          <w:t>https://books.google.co.uk/books?hl=en&amp;lr=&amp;id=JhjPK4FKpCcC&amp;oi=fnd&amp;pg=PA17&amp;dq=</w:t>
        </w:r>
        <w:r w:rsidRPr="00E420A4">
          <w:rPr>
            <w:rStyle w:val="Hyperlink"/>
            <w:rFonts w:cs="Times New Roman"/>
          </w:rPr>
          <w:lastRenderedPageBreak/>
          <w:t>Dewey,+J.&amp;ots=DavJ2qFAEa&amp;sig=LCUcncsp6Fcac31XlJ2-fn3Thsg#v=onepage&amp;q=Dewey%2C%20J.&amp;f=false</w:t>
        </w:r>
      </w:hyperlink>
      <w:r w:rsidRPr="00E420A4">
        <w:rPr>
          <w:rStyle w:val="Hyperlink"/>
          <w:rFonts w:cs="Times New Roman"/>
        </w:rPr>
        <w:t xml:space="preserve"> </w:t>
      </w:r>
      <w:r w:rsidRPr="00E420A4">
        <w:rPr>
          <w:rFonts w:cs="Times New Roman"/>
        </w:rPr>
        <w:t>(Accessed: 4</w:t>
      </w:r>
      <w:r w:rsidRPr="00E420A4">
        <w:rPr>
          <w:rFonts w:cs="Times New Roman"/>
          <w:vertAlign w:val="superscript"/>
        </w:rPr>
        <w:t>th</w:t>
      </w:r>
      <w:r w:rsidRPr="00E420A4">
        <w:rPr>
          <w:rFonts w:cs="Times New Roman"/>
        </w:rPr>
        <w:t xml:space="preserve"> October 2018).</w:t>
      </w:r>
    </w:p>
    <w:p w14:paraId="35256B50" w14:textId="77777777" w:rsidR="005E5C19" w:rsidRPr="00E420A4" w:rsidRDefault="005E5C19" w:rsidP="00E420A4">
      <w:pPr>
        <w:spacing w:before="100" w:beforeAutospacing="1" w:after="100" w:afterAutospacing="1" w:line="360" w:lineRule="auto"/>
        <w:rPr>
          <w:rFonts w:cs="Times New Roman"/>
          <w:color w:val="0000FF"/>
        </w:rPr>
      </w:pPr>
      <w:r w:rsidRPr="00E420A4">
        <w:rPr>
          <w:rFonts w:cs="Times New Roman"/>
        </w:rPr>
        <w:t xml:space="preserve">Donaldson, G. (2015) </w:t>
      </w:r>
      <w:r w:rsidRPr="00E420A4">
        <w:rPr>
          <w:rFonts w:cs="Times New Roman"/>
          <w:i/>
          <w:iCs/>
        </w:rPr>
        <w:t xml:space="preserve">Successful Futures. </w:t>
      </w:r>
      <w:r w:rsidRPr="00E420A4">
        <w:rPr>
          <w:rFonts w:cs="Times New Roman"/>
        </w:rPr>
        <w:t xml:space="preserve">Crown copyright. Available at: </w:t>
      </w:r>
      <w:hyperlink r:id="rId14" w:history="1">
        <w:r w:rsidRPr="00E420A4">
          <w:rPr>
            <w:rStyle w:val="Hyperlink"/>
            <w:rFonts w:cs="Times New Roman"/>
          </w:rPr>
          <w:t>http://gov.wales/docs/dcells/publications/150317-successful-futures-en.pdf</w:t>
        </w:r>
      </w:hyperlink>
      <w:r w:rsidRPr="00E420A4">
        <w:rPr>
          <w:rFonts w:cs="Times New Roman"/>
          <w:color w:val="0000FF"/>
        </w:rPr>
        <w:t xml:space="preserve"> </w:t>
      </w:r>
      <w:r w:rsidRPr="00E420A4">
        <w:rPr>
          <w:rFonts w:cs="Times New Roman"/>
        </w:rPr>
        <w:t>(Accessed: 4</w:t>
      </w:r>
      <w:r w:rsidRPr="00E420A4">
        <w:rPr>
          <w:rFonts w:cs="Times New Roman"/>
          <w:vertAlign w:val="superscript"/>
        </w:rPr>
        <w:t>th</w:t>
      </w:r>
      <w:r w:rsidRPr="00E420A4">
        <w:rPr>
          <w:rFonts w:cs="Times New Roman"/>
        </w:rPr>
        <w:t xml:space="preserve"> October 2018).</w:t>
      </w:r>
    </w:p>
    <w:p w14:paraId="77929D8C" w14:textId="77777777" w:rsidR="005E5C19" w:rsidRPr="00E420A4" w:rsidRDefault="005E5C19" w:rsidP="00E420A4">
      <w:pPr>
        <w:spacing w:line="360" w:lineRule="auto"/>
        <w:rPr>
          <w:rFonts w:cs="Times New Roman"/>
        </w:rPr>
      </w:pPr>
      <w:r w:rsidRPr="00E420A4">
        <w:rPr>
          <w:rFonts w:cs="Times New Roman"/>
        </w:rPr>
        <w:t xml:space="preserve">Ebbinghaus, H. (1885) </w:t>
      </w:r>
      <w:r w:rsidRPr="00E420A4">
        <w:rPr>
          <w:rFonts w:cs="Times New Roman"/>
          <w:i/>
        </w:rPr>
        <w:t xml:space="preserve">Memory: A Contribution to Experimental Psychology. </w:t>
      </w:r>
      <w:r w:rsidRPr="00E420A4">
        <w:rPr>
          <w:rFonts w:cs="Times New Roman"/>
        </w:rPr>
        <w:t xml:space="preserve">Translated from x by Ruger, H. &amp; </w:t>
      </w:r>
      <w:proofErr w:type="spellStart"/>
      <w:r w:rsidRPr="00E420A4">
        <w:rPr>
          <w:rFonts w:cs="Times New Roman"/>
        </w:rPr>
        <w:t>Bussenius</w:t>
      </w:r>
      <w:proofErr w:type="spellEnd"/>
      <w:r w:rsidRPr="00E420A4">
        <w:rPr>
          <w:rFonts w:cs="Times New Roman"/>
        </w:rPr>
        <w:t xml:space="preserve">, C. New York: Teachers College, Columbia University. Available at: </w:t>
      </w:r>
      <w:hyperlink r:id="rId15" w:history="1">
        <w:r w:rsidRPr="00E420A4">
          <w:rPr>
            <w:rStyle w:val="Hyperlink"/>
            <w:rFonts w:cs="Times New Roman"/>
          </w:rPr>
          <w:t>https://pdfs.semanticscholar.org/8501/b17d47d1b365fc75c0acb949a04e2d1aae88.pdf</w:t>
        </w:r>
      </w:hyperlink>
      <w:r w:rsidRPr="00E420A4">
        <w:rPr>
          <w:rFonts w:cs="Times New Roman"/>
        </w:rPr>
        <w:t xml:space="preserve"> (Accessed: 13th October 2018).</w:t>
      </w:r>
    </w:p>
    <w:p w14:paraId="4EB2FA9F" w14:textId="77777777" w:rsidR="005E5C19" w:rsidRPr="00E420A4" w:rsidRDefault="005E5C19" w:rsidP="00E420A4">
      <w:pPr>
        <w:spacing w:line="360" w:lineRule="auto"/>
        <w:rPr>
          <w:rFonts w:cs="Times New Roman"/>
        </w:rPr>
      </w:pPr>
      <w:r w:rsidRPr="00E420A4">
        <w:rPr>
          <w:rFonts w:eastAsia="Times New Roman" w:cs="Times New Roman"/>
        </w:rPr>
        <w:t xml:space="preserve">Eggen, P. and Kauchak, D. (2001) </w:t>
      </w:r>
      <w:r w:rsidRPr="00E420A4">
        <w:rPr>
          <w:rFonts w:eastAsia="Times New Roman" w:cs="Times New Roman"/>
          <w:bCs/>
          <w:i/>
        </w:rPr>
        <w:t>Educational Psychology: Classroom Connections.</w:t>
      </w:r>
      <w:r w:rsidRPr="00E420A4">
        <w:rPr>
          <w:rFonts w:eastAsia="Times New Roman" w:cs="Times New Roman"/>
          <w:b/>
          <w:bCs/>
        </w:rPr>
        <w:t xml:space="preserve"> </w:t>
      </w:r>
      <w:r w:rsidRPr="00E420A4">
        <w:rPr>
          <w:rFonts w:eastAsia="Times New Roman" w:cs="Times New Roman"/>
        </w:rPr>
        <w:t>5</w:t>
      </w:r>
      <w:r w:rsidRPr="00E420A4">
        <w:rPr>
          <w:rFonts w:eastAsia="Times New Roman" w:cs="Times New Roman"/>
          <w:vertAlign w:val="superscript"/>
        </w:rPr>
        <w:t>th</w:t>
      </w:r>
      <w:r w:rsidRPr="00E420A4">
        <w:rPr>
          <w:rFonts w:eastAsia="Times New Roman" w:cs="Times New Roman"/>
        </w:rPr>
        <w:t xml:space="preserve"> ed. New York: Macmillan.</w:t>
      </w:r>
    </w:p>
    <w:p w14:paraId="43457BDB" w14:textId="77777777" w:rsidR="005E5C19" w:rsidRPr="00E420A4" w:rsidRDefault="005E5C19" w:rsidP="00E420A4">
      <w:pPr>
        <w:spacing w:line="360" w:lineRule="auto"/>
        <w:rPr>
          <w:rFonts w:cs="Times New Roman"/>
          <w:i/>
        </w:rPr>
      </w:pPr>
      <w:r w:rsidRPr="00E420A4">
        <w:rPr>
          <w:rFonts w:cs="Times New Roman"/>
        </w:rPr>
        <w:t xml:space="preserve">Estyn. (2015) </w:t>
      </w:r>
      <w:r w:rsidRPr="00E420A4">
        <w:rPr>
          <w:rFonts w:cs="Times New Roman"/>
          <w:i/>
        </w:rPr>
        <w:t xml:space="preserve">Best practice in teaching and learning in the creative arts at key stage 2, </w:t>
      </w:r>
      <w:r w:rsidRPr="00E420A4">
        <w:rPr>
          <w:rFonts w:cs="Times New Roman"/>
        </w:rPr>
        <w:t>Cardiff: Estyn.</w:t>
      </w:r>
    </w:p>
    <w:p w14:paraId="5BAD4F15" w14:textId="77777777" w:rsidR="005E5C19" w:rsidRPr="00E420A4" w:rsidRDefault="005E5C19" w:rsidP="00E420A4">
      <w:pPr>
        <w:spacing w:line="360" w:lineRule="auto"/>
        <w:rPr>
          <w:rFonts w:cs="Times New Roman"/>
        </w:rPr>
      </w:pPr>
      <w:r w:rsidRPr="00E420A4">
        <w:rPr>
          <w:rFonts w:cs="Times New Roman"/>
        </w:rPr>
        <w:t xml:space="preserve">Foyle, M. and Smith, M. (2007) </w:t>
      </w:r>
      <w:r w:rsidRPr="00E420A4">
        <w:rPr>
          <w:rFonts w:cs="Times New Roman"/>
          <w:i/>
        </w:rPr>
        <w:t xml:space="preserve">Jean-Jacques Rousseau on nature, </w:t>
      </w:r>
      <w:proofErr w:type="gramStart"/>
      <w:r w:rsidRPr="00E420A4">
        <w:rPr>
          <w:rFonts w:cs="Times New Roman"/>
          <w:i/>
        </w:rPr>
        <w:t>wholeness</w:t>
      </w:r>
      <w:proofErr w:type="gramEnd"/>
      <w:r w:rsidRPr="00E420A4">
        <w:rPr>
          <w:rFonts w:cs="Times New Roman"/>
          <w:i/>
        </w:rPr>
        <w:t xml:space="preserve"> and education. </w:t>
      </w:r>
      <w:r w:rsidRPr="00E420A4">
        <w:rPr>
          <w:rFonts w:cs="Times New Roman"/>
        </w:rPr>
        <w:t xml:space="preserve">Available at: </w:t>
      </w:r>
      <w:hyperlink r:id="rId16" w:history="1">
        <w:r w:rsidRPr="00E420A4">
          <w:rPr>
            <w:rStyle w:val="Hyperlink"/>
            <w:rFonts w:cs="Times New Roman"/>
          </w:rPr>
          <w:t>http://infed.org/mobi/jean-jacques-rousseau-on-nature-wholeness-and-education/</w:t>
        </w:r>
      </w:hyperlink>
      <w:r w:rsidRPr="00E420A4">
        <w:rPr>
          <w:rFonts w:cs="Times New Roman"/>
        </w:rPr>
        <w:t xml:space="preserve"> (Accessed: 20</w:t>
      </w:r>
      <w:r w:rsidRPr="00E420A4">
        <w:rPr>
          <w:rFonts w:cs="Times New Roman"/>
          <w:vertAlign w:val="superscript"/>
        </w:rPr>
        <w:t>th</w:t>
      </w:r>
      <w:r w:rsidRPr="00E420A4">
        <w:rPr>
          <w:rFonts w:cs="Times New Roman"/>
        </w:rPr>
        <w:t xml:space="preserve"> October 2018).</w:t>
      </w:r>
    </w:p>
    <w:p w14:paraId="22BFC042" w14:textId="77777777" w:rsidR="005E5C19" w:rsidRPr="00E420A4" w:rsidRDefault="005E5C19" w:rsidP="00E420A4">
      <w:pPr>
        <w:spacing w:line="360" w:lineRule="auto"/>
        <w:rPr>
          <w:rFonts w:cs="Times New Roman"/>
        </w:rPr>
      </w:pPr>
      <w:r w:rsidRPr="00E420A4">
        <w:rPr>
          <w:rFonts w:cs="Times New Roman"/>
        </w:rPr>
        <w:t xml:space="preserve">Hallam, S. (2010) ‘The power of music: Its impact on the intellectual, social and personal development of children and young people’, </w:t>
      </w:r>
      <w:r w:rsidRPr="00E420A4">
        <w:rPr>
          <w:rFonts w:cs="Times New Roman"/>
          <w:i/>
        </w:rPr>
        <w:t xml:space="preserve">International Journal of Music Education, </w:t>
      </w:r>
      <w:r w:rsidRPr="00E420A4">
        <w:rPr>
          <w:rFonts w:cs="Times New Roman"/>
        </w:rPr>
        <w:t>28(3), pp. 269-289.</w:t>
      </w:r>
    </w:p>
    <w:p w14:paraId="313F5F79" w14:textId="77777777" w:rsidR="005E5C19" w:rsidRPr="00E420A4" w:rsidRDefault="005E5C19" w:rsidP="00E420A4">
      <w:pPr>
        <w:spacing w:line="360" w:lineRule="auto"/>
        <w:rPr>
          <w:rFonts w:cs="Times New Roman"/>
        </w:rPr>
      </w:pPr>
      <w:proofErr w:type="spellStart"/>
      <w:r w:rsidRPr="00E420A4">
        <w:rPr>
          <w:rFonts w:cs="Times New Roman"/>
        </w:rPr>
        <w:t>Kozulin</w:t>
      </w:r>
      <w:proofErr w:type="spellEnd"/>
      <w:r w:rsidRPr="00E420A4">
        <w:rPr>
          <w:rFonts w:cs="Times New Roman"/>
        </w:rPr>
        <w:t xml:space="preserve">, A. et al. (2003) </w:t>
      </w:r>
      <w:r w:rsidRPr="00E420A4">
        <w:rPr>
          <w:rFonts w:cs="Times New Roman"/>
          <w:i/>
        </w:rPr>
        <w:t xml:space="preserve">Vygotsky’s Educational Theory in Cultural Context. </w:t>
      </w:r>
      <w:r w:rsidRPr="00E420A4">
        <w:rPr>
          <w:rFonts w:cs="Times New Roman"/>
        </w:rPr>
        <w:t>New York: Cambridge University Press.</w:t>
      </w:r>
    </w:p>
    <w:p w14:paraId="673E60F9" w14:textId="77777777" w:rsidR="005E5C19" w:rsidRPr="00E420A4" w:rsidRDefault="005E5C19" w:rsidP="00E420A4">
      <w:pPr>
        <w:spacing w:line="360" w:lineRule="auto"/>
        <w:rPr>
          <w:rFonts w:cs="Times New Roman"/>
        </w:rPr>
      </w:pPr>
      <w:proofErr w:type="spellStart"/>
      <w:r w:rsidRPr="00E420A4">
        <w:rPr>
          <w:rFonts w:cs="Times New Roman"/>
          <w:i/>
        </w:rPr>
        <w:t>Laever</w:t>
      </w:r>
      <w:proofErr w:type="spellEnd"/>
      <w:r w:rsidRPr="00E420A4">
        <w:rPr>
          <w:rFonts w:cs="Times New Roman"/>
          <w:i/>
        </w:rPr>
        <w:t xml:space="preserve">, F. (2005) ‘Deep-level-learning and the Experiential Approach in Early Childhood and Primary Education’. </w:t>
      </w:r>
      <w:r w:rsidRPr="00E420A4">
        <w:rPr>
          <w:rFonts w:cs="Times New Roman"/>
        </w:rPr>
        <w:t xml:space="preserve">Leuven: Leuven University Press. Available at: </w:t>
      </w:r>
      <w:hyperlink r:id="rId17" w:history="1">
        <w:r w:rsidRPr="00E420A4">
          <w:rPr>
            <w:rStyle w:val="Hyperlink"/>
            <w:rFonts w:cs="Times New Roman"/>
          </w:rPr>
          <w:t>http://www.speelsleren.nl/wp-content/uploads/2015/05/Deep-level-learning-Ferre-Laevers.pdf</w:t>
        </w:r>
      </w:hyperlink>
      <w:r w:rsidRPr="00E420A4">
        <w:rPr>
          <w:rFonts w:cs="Times New Roman"/>
        </w:rPr>
        <w:t xml:space="preserve"> (Accessed: 13th October 2018).</w:t>
      </w:r>
    </w:p>
    <w:p w14:paraId="5F1B1D40" w14:textId="77777777" w:rsidR="005E5C19" w:rsidRPr="00E420A4" w:rsidRDefault="005E5C19" w:rsidP="00E420A4">
      <w:pPr>
        <w:spacing w:line="360" w:lineRule="auto"/>
        <w:rPr>
          <w:rFonts w:cs="Times New Roman"/>
        </w:rPr>
      </w:pPr>
      <w:r w:rsidRPr="00E420A4">
        <w:rPr>
          <w:rFonts w:cs="Times New Roman"/>
        </w:rPr>
        <w:t xml:space="preserve">Mayer, R. E. (2004). ‘Should There Be a Three-Strikes Rule Against Pure Discovery Learning?’, </w:t>
      </w:r>
      <w:r w:rsidRPr="00E420A4">
        <w:rPr>
          <w:rFonts w:cs="Times New Roman"/>
          <w:i/>
        </w:rPr>
        <w:t>American Psychologist,</w:t>
      </w:r>
      <w:r w:rsidRPr="00E420A4">
        <w:rPr>
          <w:rFonts w:cs="Times New Roman"/>
        </w:rPr>
        <w:t xml:space="preserve"> 59(1), pp.14-19. </w:t>
      </w:r>
    </w:p>
    <w:p w14:paraId="2E3E1690" w14:textId="77777777" w:rsidR="005E5C19" w:rsidRPr="00E420A4" w:rsidRDefault="005E5C19" w:rsidP="00E420A4">
      <w:pPr>
        <w:spacing w:line="360" w:lineRule="auto"/>
        <w:rPr>
          <w:rFonts w:cs="Times New Roman"/>
        </w:rPr>
      </w:pPr>
      <w:r w:rsidRPr="00E420A4">
        <w:rPr>
          <w:rFonts w:cs="Times New Roman"/>
        </w:rPr>
        <w:t>Montessori, M. (2004) The Montessori Method. Oxford: OUP.</w:t>
      </w:r>
    </w:p>
    <w:p w14:paraId="1EF464E3" w14:textId="77777777" w:rsidR="005E5C19" w:rsidRPr="00E420A4" w:rsidRDefault="005E5C19" w:rsidP="00E420A4">
      <w:pPr>
        <w:spacing w:line="360" w:lineRule="auto"/>
        <w:rPr>
          <w:rFonts w:cs="Times New Roman"/>
        </w:rPr>
      </w:pPr>
      <w:r w:rsidRPr="00E420A4">
        <w:rPr>
          <w:rFonts w:cs="Times New Roman"/>
        </w:rPr>
        <w:lastRenderedPageBreak/>
        <w:t xml:space="preserve">National Assembly for Wales (2003) </w:t>
      </w:r>
      <w:r w:rsidRPr="00E420A4">
        <w:rPr>
          <w:rFonts w:cs="Times New Roman"/>
          <w:i/>
        </w:rPr>
        <w:t xml:space="preserve">The Independent School Standards (Wales) Regulations 2003. </w:t>
      </w:r>
      <w:r w:rsidRPr="00E420A4">
        <w:rPr>
          <w:rFonts w:cs="Times New Roman"/>
        </w:rPr>
        <w:t xml:space="preserve">Available at: </w:t>
      </w:r>
      <w:hyperlink r:id="rId18" w:history="1">
        <w:r w:rsidRPr="00E420A4">
          <w:rPr>
            <w:rStyle w:val="Hyperlink"/>
            <w:rFonts w:cs="Times New Roman"/>
          </w:rPr>
          <w:t>http://www.legislation.gov.uk/wsi/2003/3234/pdfs/wsi_20033234_mi.pdf</w:t>
        </w:r>
      </w:hyperlink>
      <w:r w:rsidRPr="00E420A4">
        <w:rPr>
          <w:rFonts w:cs="Times New Roman"/>
        </w:rPr>
        <w:t xml:space="preserve"> (Accessed: 20</w:t>
      </w:r>
      <w:r w:rsidRPr="00E420A4">
        <w:rPr>
          <w:rFonts w:cs="Times New Roman"/>
          <w:vertAlign w:val="superscript"/>
        </w:rPr>
        <w:t>th</w:t>
      </w:r>
      <w:r w:rsidRPr="00E420A4">
        <w:rPr>
          <w:rFonts w:cs="Times New Roman"/>
        </w:rPr>
        <w:t xml:space="preserve"> October 2018).</w:t>
      </w:r>
    </w:p>
    <w:p w14:paraId="20CF1263" w14:textId="77777777" w:rsidR="005E5C19" w:rsidRPr="00E420A4" w:rsidRDefault="005E5C19" w:rsidP="00E420A4">
      <w:pPr>
        <w:spacing w:line="360" w:lineRule="auto"/>
        <w:rPr>
          <w:rFonts w:cs="Times New Roman"/>
        </w:rPr>
      </w:pPr>
      <w:proofErr w:type="spellStart"/>
      <w:r w:rsidRPr="00E420A4">
        <w:rPr>
          <w:rFonts w:cs="Times New Roman"/>
        </w:rPr>
        <w:t>Oueini</w:t>
      </w:r>
      <w:proofErr w:type="spellEnd"/>
      <w:r w:rsidRPr="00E420A4">
        <w:rPr>
          <w:rFonts w:cs="Times New Roman"/>
        </w:rPr>
        <w:t xml:space="preserve">, H. and </w:t>
      </w:r>
      <w:proofErr w:type="spellStart"/>
      <w:r w:rsidRPr="00E420A4">
        <w:rPr>
          <w:rFonts w:cs="Times New Roman"/>
        </w:rPr>
        <w:t>Bahous</w:t>
      </w:r>
      <w:proofErr w:type="spellEnd"/>
      <w:r w:rsidRPr="00E420A4">
        <w:rPr>
          <w:rFonts w:cs="Times New Roman"/>
        </w:rPr>
        <w:t xml:space="preserve">, R. and </w:t>
      </w:r>
      <w:proofErr w:type="spellStart"/>
      <w:r w:rsidRPr="00E420A4">
        <w:rPr>
          <w:rFonts w:cs="Times New Roman"/>
        </w:rPr>
        <w:t>Nabhani</w:t>
      </w:r>
      <w:proofErr w:type="spellEnd"/>
      <w:r w:rsidRPr="00E420A4">
        <w:rPr>
          <w:rFonts w:cs="Times New Roman"/>
        </w:rPr>
        <w:t xml:space="preserve">, M (2008) </w:t>
      </w:r>
      <w:r w:rsidRPr="00E420A4">
        <w:rPr>
          <w:rFonts w:cs="Times New Roman"/>
          <w:i/>
        </w:rPr>
        <w:t xml:space="preserve">Impact of Read-Aloud in the Classroom: A Case Study. </w:t>
      </w:r>
      <w:r w:rsidRPr="00E420A4">
        <w:rPr>
          <w:rFonts w:cs="Times New Roman"/>
        </w:rPr>
        <w:t xml:space="preserve">Available at: </w:t>
      </w:r>
      <w:hyperlink r:id="rId19" w:history="1">
        <w:r w:rsidRPr="00E420A4">
          <w:rPr>
            <w:rStyle w:val="Hyperlink"/>
            <w:rFonts w:cs="Times New Roman"/>
          </w:rPr>
          <w:t>https://www.researchgate.net/publication/228501791_IMPACT_OF_READ-ALOUD_IN_THE_CLASSROOM_A_CASE_STUDY</w:t>
        </w:r>
      </w:hyperlink>
      <w:r w:rsidRPr="00E420A4">
        <w:rPr>
          <w:rFonts w:cs="Times New Roman"/>
        </w:rPr>
        <w:t xml:space="preserve"> (Accessed: 21</w:t>
      </w:r>
      <w:r w:rsidRPr="00E420A4">
        <w:rPr>
          <w:rFonts w:cs="Times New Roman"/>
          <w:vertAlign w:val="superscript"/>
        </w:rPr>
        <w:t>st</w:t>
      </w:r>
      <w:r w:rsidRPr="00E420A4">
        <w:rPr>
          <w:rFonts w:cs="Times New Roman"/>
        </w:rPr>
        <w:t xml:space="preserve"> October 2018).</w:t>
      </w:r>
    </w:p>
    <w:p w14:paraId="4301231A" w14:textId="77777777" w:rsidR="005E5C19" w:rsidRPr="00E420A4" w:rsidRDefault="005E5C19" w:rsidP="00E420A4">
      <w:pPr>
        <w:spacing w:line="360" w:lineRule="auto"/>
        <w:rPr>
          <w:rFonts w:cs="Times New Roman"/>
          <w:i/>
        </w:rPr>
      </w:pPr>
      <w:r w:rsidRPr="00E420A4">
        <w:rPr>
          <w:rFonts w:cs="Times New Roman"/>
        </w:rPr>
        <w:t xml:space="preserve">Palmer, S. (2015) </w:t>
      </w:r>
      <w:r w:rsidRPr="00E420A4">
        <w:rPr>
          <w:rFonts w:cs="Times New Roman"/>
          <w:i/>
        </w:rPr>
        <w:t xml:space="preserve">Toxic Childhood: How the modern world is damaging our children and what we can do about it. </w:t>
      </w:r>
      <w:r w:rsidRPr="00E420A4">
        <w:rPr>
          <w:rFonts w:cs="Times New Roman"/>
        </w:rPr>
        <w:t>London: Orion Publishing Group Ltd.</w:t>
      </w:r>
    </w:p>
    <w:p w14:paraId="1DAC6CB2" w14:textId="77777777" w:rsidR="005E5C19" w:rsidRPr="00E420A4" w:rsidRDefault="005E5C19" w:rsidP="00E420A4">
      <w:pPr>
        <w:spacing w:line="360" w:lineRule="auto"/>
        <w:rPr>
          <w:rFonts w:cs="Times New Roman"/>
        </w:rPr>
      </w:pPr>
      <w:r w:rsidRPr="00E420A4">
        <w:rPr>
          <w:rFonts w:cs="Times New Roman"/>
        </w:rPr>
        <w:t>Pritchard, A. (2008) Second edition. ‘</w:t>
      </w:r>
      <w:r w:rsidRPr="00E420A4">
        <w:rPr>
          <w:rFonts w:cs="Times New Roman"/>
          <w:i/>
        </w:rPr>
        <w:t>Ways of learning: Learning theories and learning styles in the classroom’</w:t>
      </w:r>
      <w:r w:rsidRPr="00E420A4">
        <w:rPr>
          <w:rFonts w:cs="Times New Roman"/>
        </w:rPr>
        <w:t xml:space="preserve"> Abingdon: Routledge. </w:t>
      </w:r>
    </w:p>
    <w:p w14:paraId="7AD2B0BE" w14:textId="77777777" w:rsidR="005E5C19" w:rsidRPr="00E420A4" w:rsidRDefault="005E5C19" w:rsidP="00E420A4">
      <w:pPr>
        <w:spacing w:line="360" w:lineRule="auto"/>
        <w:rPr>
          <w:rFonts w:cs="Times New Roman"/>
        </w:rPr>
      </w:pPr>
      <w:r w:rsidRPr="00E420A4">
        <w:rPr>
          <w:rFonts w:cs="Times New Roman"/>
        </w:rPr>
        <w:t xml:space="preserve">QCAA. (2003) </w:t>
      </w:r>
      <w:r w:rsidRPr="00E420A4">
        <w:rPr>
          <w:rFonts w:cs="Times New Roman"/>
          <w:i/>
        </w:rPr>
        <w:t xml:space="preserve">Developing the Curriculum </w:t>
      </w:r>
      <w:proofErr w:type="spellStart"/>
      <w:r w:rsidRPr="00E420A4">
        <w:rPr>
          <w:rFonts w:cs="Times New Roman"/>
          <w:i/>
        </w:rPr>
        <w:t>Cymreig</w:t>
      </w:r>
      <w:proofErr w:type="spellEnd"/>
      <w:r w:rsidRPr="00E420A4">
        <w:rPr>
          <w:rFonts w:cs="Times New Roman"/>
          <w:i/>
        </w:rPr>
        <w:t xml:space="preserve">, </w:t>
      </w:r>
      <w:r w:rsidRPr="00E420A4">
        <w:rPr>
          <w:rFonts w:cs="Times New Roman"/>
        </w:rPr>
        <w:t xml:space="preserve">Cardiff: QCAA. </w:t>
      </w:r>
    </w:p>
    <w:p w14:paraId="7FD35F2F" w14:textId="77777777" w:rsidR="005E5C19" w:rsidRPr="00E420A4" w:rsidRDefault="005E5C19" w:rsidP="00E420A4">
      <w:pPr>
        <w:spacing w:line="360" w:lineRule="auto"/>
        <w:rPr>
          <w:rFonts w:cs="Times New Roman"/>
        </w:rPr>
      </w:pPr>
      <w:r w:rsidRPr="00E420A4">
        <w:rPr>
          <w:rFonts w:cs="Times New Roman"/>
        </w:rPr>
        <w:t xml:space="preserve">Richards, J. C. (2018) </w:t>
      </w:r>
      <w:r w:rsidRPr="00E420A4">
        <w:rPr>
          <w:rFonts w:cs="Times New Roman"/>
          <w:i/>
        </w:rPr>
        <w:t xml:space="preserve">Advantages and disadvantages of using instructional materials in teaching ESL. </w:t>
      </w:r>
      <w:r w:rsidRPr="00E420A4">
        <w:rPr>
          <w:rFonts w:cs="Times New Roman"/>
        </w:rPr>
        <w:t xml:space="preserve">Available at: </w:t>
      </w:r>
      <w:hyperlink r:id="rId20" w:history="1">
        <w:r w:rsidRPr="00E420A4">
          <w:rPr>
            <w:rStyle w:val="Hyperlink"/>
            <w:rFonts w:cs="Times New Roman"/>
          </w:rPr>
          <w:t>https://www.professorjackrichards.com/advantages-and-disadvantages-of-using-instructional-materials-in-teaching-esl/</w:t>
        </w:r>
      </w:hyperlink>
      <w:r w:rsidRPr="00E420A4">
        <w:rPr>
          <w:rFonts w:cs="Times New Roman"/>
        </w:rPr>
        <w:t xml:space="preserve"> (Accessed: 18</w:t>
      </w:r>
      <w:r w:rsidRPr="00E420A4">
        <w:rPr>
          <w:rFonts w:cs="Times New Roman"/>
          <w:vertAlign w:val="superscript"/>
        </w:rPr>
        <w:t>th</w:t>
      </w:r>
      <w:r w:rsidRPr="00E420A4">
        <w:rPr>
          <w:rFonts w:cs="Times New Roman"/>
        </w:rPr>
        <w:t xml:space="preserve"> October 2018).</w:t>
      </w:r>
    </w:p>
    <w:p w14:paraId="6AF77925" w14:textId="77777777" w:rsidR="005E5C19" w:rsidRPr="00E420A4" w:rsidRDefault="005E5C19" w:rsidP="00E420A4">
      <w:pPr>
        <w:pStyle w:val="NormalWeb"/>
        <w:spacing w:line="360" w:lineRule="auto"/>
      </w:pPr>
      <w:r w:rsidRPr="00E420A4">
        <w:t xml:space="preserve">Robinson, K. (2015) </w:t>
      </w:r>
      <w:r w:rsidRPr="00E420A4">
        <w:rPr>
          <w:i/>
          <w:iCs/>
        </w:rPr>
        <w:t>Creative Schools. Revolutionizing Education form the Ground Up</w:t>
      </w:r>
      <w:r w:rsidRPr="00E420A4">
        <w:t>. UK. Penguin Random House.</w:t>
      </w:r>
    </w:p>
    <w:p w14:paraId="32EF7003" w14:textId="77777777" w:rsidR="005E5C19" w:rsidRPr="00E420A4" w:rsidRDefault="005E5C19" w:rsidP="00E420A4">
      <w:pPr>
        <w:spacing w:line="360" w:lineRule="auto"/>
        <w:rPr>
          <w:rFonts w:cs="Times New Roman"/>
        </w:rPr>
      </w:pPr>
      <w:r w:rsidRPr="00E420A4">
        <w:rPr>
          <w:rFonts w:cs="Times New Roman"/>
        </w:rPr>
        <w:t xml:space="preserve">Sharp, C. (2004) ‘Developing young children’s creativity: what can we learn from research?’ </w:t>
      </w:r>
      <w:r w:rsidRPr="00E420A4">
        <w:rPr>
          <w:rFonts w:cs="Times New Roman"/>
          <w:i/>
        </w:rPr>
        <w:t xml:space="preserve">Topic, </w:t>
      </w:r>
      <w:r w:rsidRPr="00E420A4">
        <w:rPr>
          <w:rFonts w:cs="Times New Roman"/>
        </w:rPr>
        <w:t>Issue 32, pp. 5-6.</w:t>
      </w:r>
    </w:p>
    <w:p w14:paraId="26A8E866" w14:textId="77777777" w:rsidR="005E5C19" w:rsidRPr="00E420A4" w:rsidRDefault="005E5C19" w:rsidP="00E420A4">
      <w:pPr>
        <w:spacing w:before="100" w:beforeAutospacing="1" w:after="100" w:afterAutospacing="1" w:line="360" w:lineRule="auto"/>
        <w:rPr>
          <w:rFonts w:cs="Times New Roman"/>
          <w:i/>
          <w:iCs/>
        </w:rPr>
      </w:pPr>
      <w:r w:rsidRPr="00E420A4">
        <w:rPr>
          <w:rFonts w:cs="Times New Roman"/>
        </w:rPr>
        <w:t xml:space="preserve">Smith, D. (2013) </w:t>
      </w:r>
      <w:r w:rsidRPr="00E420A4">
        <w:rPr>
          <w:rFonts w:cs="Times New Roman"/>
          <w:i/>
          <w:iCs/>
        </w:rPr>
        <w:t xml:space="preserve">An independent report for the Welsh Government into Arts in Education in the Schools of Wales. </w:t>
      </w:r>
      <w:r w:rsidRPr="00E420A4">
        <w:rPr>
          <w:rFonts w:cs="Times New Roman"/>
        </w:rPr>
        <w:t>Arts Council of Wales.</w:t>
      </w:r>
    </w:p>
    <w:p w14:paraId="38E86B92" w14:textId="77777777" w:rsidR="005E5C19" w:rsidRPr="00E420A4" w:rsidRDefault="005E5C19" w:rsidP="00E420A4">
      <w:pPr>
        <w:spacing w:before="0" w:after="0" w:line="360" w:lineRule="auto"/>
        <w:rPr>
          <w:rFonts w:cs="Times New Roman"/>
          <w:color w:val="auto"/>
        </w:rPr>
      </w:pPr>
      <w:proofErr w:type="spellStart"/>
      <w:r w:rsidRPr="00E420A4">
        <w:rPr>
          <w:rFonts w:cs="Times New Roman"/>
        </w:rPr>
        <w:t>Stancampiano</w:t>
      </w:r>
      <w:proofErr w:type="spellEnd"/>
      <w:r w:rsidRPr="00E420A4">
        <w:rPr>
          <w:rFonts w:cs="Times New Roman"/>
        </w:rPr>
        <w:t xml:space="preserve">, J. (2013) </w:t>
      </w:r>
      <w:r w:rsidRPr="00E420A4">
        <w:rPr>
          <w:rFonts w:cs="Times New Roman"/>
          <w:i/>
        </w:rPr>
        <w:t xml:space="preserve">The Benefits of Visual Facilitation in the Classroom. </w:t>
      </w:r>
      <w:r w:rsidRPr="00E420A4">
        <w:rPr>
          <w:rFonts w:cs="Times New Roman"/>
        </w:rPr>
        <w:t xml:space="preserve">Available at: </w:t>
      </w:r>
      <w:hyperlink r:id="rId21" w:history="1">
        <w:r w:rsidRPr="00E420A4">
          <w:rPr>
            <w:rStyle w:val="Hyperlink"/>
            <w:rFonts w:cs="Times New Roman"/>
          </w:rPr>
          <w:t>https://trainingindustry.com/articles/content-development/the-benefits-of-visual-facilitation-in-the-classroom/</w:t>
        </w:r>
      </w:hyperlink>
      <w:r w:rsidRPr="00E420A4">
        <w:rPr>
          <w:rFonts w:cs="Times New Roman"/>
        </w:rPr>
        <w:t xml:space="preserve"> (Accessed: 18</w:t>
      </w:r>
      <w:r w:rsidRPr="00E420A4">
        <w:rPr>
          <w:rFonts w:cs="Times New Roman"/>
          <w:vertAlign w:val="superscript"/>
        </w:rPr>
        <w:t>th</w:t>
      </w:r>
      <w:r w:rsidRPr="00E420A4">
        <w:rPr>
          <w:rFonts w:cs="Times New Roman"/>
        </w:rPr>
        <w:t xml:space="preserve"> October 2018).</w:t>
      </w:r>
    </w:p>
    <w:p w14:paraId="477383B3" w14:textId="77777777" w:rsidR="005E5C19" w:rsidRPr="00E420A4" w:rsidRDefault="005E5C19" w:rsidP="00E420A4">
      <w:pPr>
        <w:spacing w:line="360" w:lineRule="auto"/>
        <w:rPr>
          <w:rFonts w:cs="Times New Roman"/>
        </w:rPr>
      </w:pPr>
      <w:r w:rsidRPr="00E420A4">
        <w:rPr>
          <w:rFonts w:cs="Times New Roman"/>
        </w:rPr>
        <w:t xml:space="preserve">The General Teaching Council for Scotland (2018) </w:t>
      </w:r>
      <w:r w:rsidRPr="00E420A4">
        <w:rPr>
          <w:rFonts w:cs="Times New Roman"/>
          <w:i/>
        </w:rPr>
        <w:t xml:space="preserve">SELF-EVALUATION. </w:t>
      </w:r>
      <w:r w:rsidRPr="00E420A4">
        <w:rPr>
          <w:rFonts w:cs="Times New Roman"/>
        </w:rPr>
        <w:t xml:space="preserve">Available at: </w:t>
      </w:r>
      <w:hyperlink r:id="rId22" w:history="1">
        <w:r w:rsidRPr="00E420A4">
          <w:rPr>
            <w:rStyle w:val="Hyperlink"/>
            <w:rFonts w:cs="Times New Roman"/>
          </w:rPr>
          <w:t>http://www.gtcs.org.uk/professional-standards/self-evaluation/self-evaluation.aspx</w:t>
        </w:r>
      </w:hyperlink>
      <w:r w:rsidRPr="00E420A4">
        <w:rPr>
          <w:rFonts w:cs="Times New Roman"/>
        </w:rPr>
        <w:t xml:space="preserve"> (Accessed: 21</w:t>
      </w:r>
      <w:r w:rsidRPr="00E420A4">
        <w:rPr>
          <w:rFonts w:cs="Times New Roman"/>
          <w:vertAlign w:val="superscript"/>
        </w:rPr>
        <w:t>st</w:t>
      </w:r>
      <w:r w:rsidRPr="00E420A4">
        <w:rPr>
          <w:rFonts w:cs="Times New Roman"/>
        </w:rPr>
        <w:t xml:space="preserve"> October 2018).</w:t>
      </w:r>
    </w:p>
    <w:p w14:paraId="359044B1" w14:textId="77777777" w:rsidR="005E5C19" w:rsidRPr="00E420A4" w:rsidRDefault="005E5C19" w:rsidP="00E420A4">
      <w:pPr>
        <w:spacing w:line="360" w:lineRule="auto"/>
        <w:rPr>
          <w:rStyle w:val="Hyperlink"/>
          <w:rFonts w:cs="Times New Roman"/>
        </w:rPr>
      </w:pPr>
      <w:r w:rsidRPr="00E420A4">
        <w:rPr>
          <w:rFonts w:cs="Times New Roman"/>
        </w:rPr>
        <w:lastRenderedPageBreak/>
        <w:t xml:space="preserve">Waymarking. (2012) </w:t>
      </w:r>
      <w:r w:rsidRPr="00E420A4">
        <w:rPr>
          <w:rFonts w:cs="Times New Roman"/>
          <w:i/>
        </w:rPr>
        <w:t xml:space="preserve">Wild Boar – Ammanford, Carmarthenshire, Wales. </w:t>
      </w:r>
      <w:r w:rsidRPr="00E420A4">
        <w:rPr>
          <w:rFonts w:cs="Times New Roman"/>
        </w:rPr>
        <w:t xml:space="preserve">Available at: </w:t>
      </w:r>
      <w:hyperlink r:id="rId23" w:history="1">
        <w:r w:rsidRPr="00E420A4">
          <w:rPr>
            <w:rStyle w:val="Hyperlink"/>
            <w:rFonts w:cs="Times New Roman"/>
          </w:rPr>
          <w:t>http://www.waymarking.com/waymarks/WME1HH_Wild_Boar_Ammanford_Carmarthenshire_Wales</w:t>
        </w:r>
      </w:hyperlink>
      <w:r w:rsidRPr="00E420A4">
        <w:rPr>
          <w:rFonts w:cs="Times New Roman"/>
        </w:rPr>
        <w:t xml:space="preserve"> (Accessed: 7th October 2018).</w:t>
      </w:r>
    </w:p>
    <w:p w14:paraId="7AA80BE5" w14:textId="77777777" w:rsidR="005E5C19" w:rsidRPr="00E420A4" w:rsidRDefault="005E5C19" w:rsidP="00E420A4">
      <w:pPr>
        <w:spacing w:line="360" w:lineRule="auto"/>
        <w:rPr>
          <w:rFonts w:cs="Times New Roman"/>
          <w:i/>
        </w:rPr>
      </w:pPr>
      <w:r w:rsidRPr="00E420A4">
        <w:rPr>
          <w:rFonts w:cs="Times New Roman"/>
        </w:rPr>
        <w:t xml:space="preserve">Wyse, D. and Dowson, P. (2009) </w:t>
      </w:r>
      <w:r w:rsidRPr="00E420A4">
        <w:rPr>
          <w:rFonts w:cs="Times New Roman"/>
          <w:i/>
        </w:rPr>
        <w:t>The Really Useful Creativity Book. Abingdon: Routledge</w:t>
      </w:r>
    </w:p>
    <w:p w14:paraId="157F6F2C" w14:textId="77777777" w:rsidR="005E5C19" w:rsidRPr="00FA1C0C" w:rsidRDefault="005E5C19" w:rsidP="00FA1C0C">
      <w:pPr>
        <w:spacing w:line="360" w:lineRule="auto"/>
        <w:rPr>
          <w:rFonts w:cs="Times New Roman"/>
        </w:rPr>
      </w:pPr>
    </w:p>
    <w:sectPr w:rsidR="005E5C19" w:rsidRPr="00FA1C0C" w:rsidSect="00B01761">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981DAF" w14:textId="77777777" w:rsidR="00347850" w:rsidRDefault="00347850" w:rsidP="004F35DF">
      <w:r>
        <w:separator/>
      </w:r>
    </w:p>
  </w:endnote>
  <w:endnote w:type="continuationSeparator" w:id="0">
    <w:p w14:paraId="3700263E" w14:textId="77777777" w:rsidR="00347850" w:rsidRDefault="00347850"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550A5F"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77BD51F" w14:textId="77777777" w:rsidR="002B50A7" w:rsidRDefault="002B50A7"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7938E"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p>
  <w:p w14:paraId="20447339" w14:textId="77777777" w:rsidR="002B50A7" w:rsidRDefault="002B50A7"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2CF41C" w14:textId="77777777" w:rsidR="00347850" w:rsidRDefault="00347850" w:rsidP="004F35DF">
      <w:r>
        <w:separator/>
      </w:r>
    </w:p>
  </w:footnote>
  <w:footnote w:type="continuationSeparator" w:id="0">
    <w:p w14:paraId="05727B58" w14:textId="77777777" w:rsidR="00347850" w:rsidRDefault="00347850"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1BF0AE" w14:textId="5940FFD0" w:rsidR="005F32B0" w:rsidRDefault="005F32B0" w:rsidP="00D8622D">
    <w:pPr>
      <w:pStyle w:val="Header"/>
      <w:tabs>
        <w:tab w:val="clear" w:pos="4513"/>
        <w:tab w:val="clear" w:pos="9026"/>
        <w:tab w:val="right" w:pos="9020"/>
      </w:tabs>
    </w:pPr>
    <w:r>
      <w:t>1701568</w:t>
    </w:r>
    <w:r w:rsidR="00D8622D">
      <w:tab/>
    </w:r>
  </w:p>
  <w:p w14:paraId="11ED3CF9" w14:textId="77777777" w:rsidR="004F35DF" w:rsidRDefault="004F35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029D9"/>
    <w:multiLevelType w:val="hybridMultilevel"/>
    <w:tmpl w:val="260852D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424"/>
    <w:rsid w:val="000007DB"/>
    <w:rsid w:val="00000D87"/>
    <w:rsid w:val="000010F0"/>
    <w:rsid w:val="00006AF8"/>
    <w:rsid w:val="000240CA"/>
    <w:rsid w:val="0003377D"/>
    <w:rsid w:val="00033913"/>
    <w:rsid w:val="0003634F"/>
    <w:rsid w:val="00055592"/>
    <w:rsid w:val="000563EF"/>
    <w:rsid w:val="0006730C"/>
    <w:rsid w:val="00067B30"/>
    <w:rsid w:val="00070974"/>
    <w:rsid w:val="00071339"/>
    <w:rsid w:val="00074579"/>
    <w:rsid w:val="0007691F"/>
    <w:rsid w:val="00076D9B"/>
    <w:rsid w:val="000826C6"/>
    <w:rsid w:val="00091018"/>
    <w:rsid w:val="00095982"/>
    <w:rsid w:val="00096410"/>
    <w:rsid w:val="00096497"/>
    <w:rsid w:val="000A5778"/>
    <w:rsid w:val="000A5B6E"/>
    <w:rsid w:val="000A7B15"/>
    <w:rsid w:val="000B5DE4"/>
    <w:rsid w:val="000B76A6"/>
    <w:rsid w:val="000C4B93"/>
    <w:rsid w:val="000D2F01"/>
    <w:rsid w:val="000E0D60"/>
    <w:rsid w:val="000E1F29"/>
    <w:rsid w:val="000F231A"/>
    <w:rsid w:val="000F41BC"/>
    <w:rsid w:val="00101107"/>
    <w:rsid w:val="00106353"/>
    <w:rsid w:val="00131700"/>
    <w:rsid w:val="00135003"/>
    <w:rsid w:val="00136650"/>
    <w:rsid w:val="00140DFD"/>
    <w:rsid w:val="00143790"/>
    <w:rsid w:val="001449C5"/>
    <w:rsid w:val="00152FC9"/>
    <w:rsid w:val="00154E84"/>
    <w:rsid w:val="001563F6"/>
    <w:rsid w:val="00157036"/>
    <w:rsid w:val="00160C9F"/>
    <w:rsid w:val="00162E2F"/>
    <w:rsid w:val="00171838"/>
    <w:rsid w:val="0018360B"/>
    <w:rsid w:val="00186AF7"/>
    <w:rsid w:val="001908F2"/>
    <w:rsid w:val="001957BF"/>
    <w:rsid w:val="001A134E"/>
    <w:rsid w:val="001A29B1"/>
    <w:rsid w:val="001A2CBA"/>
    <w:rsid w:val="001C359C"/>
    <w:rsid w:val="001C65DC"/>
    <w:rsid w:val="001D2EEF"/>
    <w:rsid w:val="001E1EC8"/>
    <w:rsid w:val="001E546A"/>
    <w:rsid w:val="001F1A6B"/>
    <w:rsid w:val="001F1FD9"/>
    <w:rsid w:val="0020020C"/>
    <w:rsid w:val="002043ED"/>
    <w:rsid w:val="00206432"/>
    <w:rsid w:val="00211E2B"/>
    <w:rsid w:val="00212810"/>
    <w:rsid w:val="002155B5"/>
    <w:rsid w:val="00224035"/>
    <w:rsid w:val="00226AE1"/>
    <w:rsid w:val="0023024E"/>
    <w:rsid w:val="00234733"/>
    <w:rsid w:val="00237137"/>
    <w:rsid w:val="002405AC"/>
    <w:rsid w:val="002407FB"/>
    <w:rsid w:val="00240E3F"/>
    <w:rsid w:val="002559F8"/>
    <w:rsid w:val="00256C41"/>
    <w:rsid w:val="00263D04"/>
    <w:rsid w:val="002647CD"/>
    <w:rsid w:val="00270BCE"/>
    <w:rsid w:val="00271A61"/>
    <w:rsid w:val="002846ED"/>
    <w:rsid w:val="0028523A"/>
    <w:rsid w:val="002947A3"/>
    <w:rsid w:val="002A109B"/>
    <w:rsid w:val="002A27B9"/>
    <w:rsid w:val="002B4CDA"/>
    <w:rsid w:val="002B50A7"/>
    <w:rsid w:val="002B64EC"/>
    <w:rsid w:val="002C0407"/>
    <w:rsid w:val="002D12DA"/>
    <w:rsid w:val="002E4340"/>
    <w:rsid w:val="002E5156"/>
    <w:rsid w:val="002E6C3B"/>
    <w:rsid w:val="002F0777"/>
    <w:rsid w:val="002F4F06"/>
    <w:rsid w:val="002F609F"/>
    <w:rsid w:val="00303E12"/>
    <w:rsid w:val="00321353"/>
    <w:rsid w:val="00327794"/>
    <w:rsid w:val="00347286"/>
    <w:rsid w:val="00347850"/>
    <w:rsid w:val="00350BB1"/>
    <w:rsid w:val="00353B11"/>
    <w:rsid w:val="00354EAC"/>
    <w:rsid w:val="003603F4"/>
    <w:rsid w:val="0036438B"/>
    <w:rsid w:val="00366134"/>
    <w:rsid w:val="00367B22"/>
    <w:rsid w:val="00372CCD"/>
    <w:rsid w:val="003804C9"/>
    <w:rsid w:val="00382871"/>
    <w:rsid w:val="003835F5"/>
    <w:rsid w:val="00391498"/>
    <w:rsid w:val="003B0976"/>
    <w:rsid w:val="003B15E4"/>
    <w:rsid w:val="003B49C9"/>
    <w:rsid w:val="003C4102"/>
    <w:rsid w:val="003C7E62"/>
    <w:rsid w:val="003D0BC2"/>
    <w:rsid w:val="003D6AC0"/>
    <w:rsid w:val="003D6F00"/>
    <w:rsid w:val="003E36A7"/>
    <w:rsid w:val="0040193B"/>
    <w:rsid w:val="00402BCD"/>
    <w:rsid w:val="0040537A"/>
    <w:rsid w:val="00405388"/>
    <w:rsid w:val="00410C06"/>
    <w:rsid w:val="00412733"/>
    <w:rsid w:val="00414DE8"/>
    <w:rsid w:val="0043118B"/>
    <w:rsid w:val="004327B1"/>
    <w:rsid w:val="00434146"/>
    <w:rsid w:val="004457C5"/>
    <w:rsid w:val="004468F8"/>
    <w:rsid w:val="004509B1"/>
    <w:rsid w:val="00457FA7"/>
    <w:rsid w:val="004602A1"/>
    <w:rsid w:val="004626B0"/>
    <w:rsid w:val="00462B4C"/>
    <w:rsid w:val="004744FA"/>
    <w:rsid w:val="0049445D"/>
    <w:rsid w:val="004959CC"/>
    <w:rsid w:val="00495BA9"/>
    <w:rsid w:val="00496B7D"/>
    <w:rsid w:val="004A1262"/>
    <w:rsid w:val="004A4568"/>
    <w:rsid w:val="004A7EC1"/>
    <w:rsid w:val="004B0A8A"/>
    <w:rsid w:val="004B399E"/>
    <w:rsid w:val="004B6085"/>
    <w:rsid w:val="004B73FF"/>
    <w:rsid w:val="004C441C"/>
    <w:rsid w:val="004D1707"/>
    <w:rsid w:val="004D780A"/>
    <w:rsid w:val="004E3BF1"/>
    <w:rsid w:val="004E6856"/>
    <w:rsid w:val="004F0143"/>
    <w:rsid w:val="004F1C40"/>
    <w:rsid w:val="004F2810"/>
    <w:rsid w:val="004F35DF"/>
    <w:rsid w:val="004F4D1B"/>
    <w:rsid w:val="004F58D3"/>
    <w:rsid w:val="004F6048"/>
    <w:rsid w:val="004F7A03"/>
    <w:rsid w:val="00500356"/>
    <w:rsid w:val="0050704E"/>
    <w:rsid w:val="00507C68"/>
    <w:rsid w:val="005108B3"/>
    <w:rsid w:val="005223C3"/>
    <w:rsid w:val="005252E5"/>
    <w:rsid w:val="00531586"/>
    <w:rsid w:val="0053495D"/>
    <w:rsid w:val="00535529"/>
    <w:rsid w:val="0053624E"/>
    <w:rsid w:val="005371A1"/>
    <w:rsid w:val="005407BB"/>
    <w:rsid w:val="00543276"/>
    <w:rsid w:val="0054483E"/>
    <w:rsid w:val="005520C9"/>
    <w:rsid w:val="00554A45"/>
    <w:rsid w:val="005561CA"/>
    <w:rsid w:val="0055711C"/>
    <w:rsid w:val="00564B88"/>
    <w:rsid w:val="00564F0B"/>
    <w:rsid w:val="005674D8"/>
    <w:rsid w:val="005720EF"/>
    <w:rsid w:val="005762BC"/>
    <w:rsid w:val="00581B12"/>
    <w:rsid w:val="00584918"/>
    <w:rsid w:val="005946D3"/>
    <w:rsid w:val="005A0330"/>
    <w:rsid w:val="005A1275"/>
    <w:rsid w:val="005A635F"/>
    <w:rsid w:val="005B73E5"/>
    <w:rsid w:val="005C2012"/>
    <w:rsid w:val="005C2300"/>
    <w:rsid w:val="005C5587"/>
    <w:rsid w:val="005E36F2"/>
    <w:rsid w:val="005E5C19"/>
    <w:rsid w:val="005F32B0"/>
    <w:rsid w:val="00601E67"/>
    <w:rsid w:val="006070D9"/>
    <w:rsid w:val="0061239B"/>
    <w:rsid w:val="00617B0C"/>
    <w:rsid w:val="006318D5"/>
    <w:rsid w:val="00635D9E"/>
    <w:rsid w:val="00640F7B"/>
    <w:rsid w:val="00641169"/>
    <w:rsid w:val="00641B36"/>
    <w:rsid w:val="00646727"/>
    <w:rsid w:val="006470B5"/>
    <w:rsid w:val="00647882"/>
    <w:rsid w:val="00647FE6"/>
    <w:rsid w:val="0065180A"/>
    <w:rsid w:val="00656E3A"/>
    <w:rsid w:val="0066733C"/>
    <w:rsid w:val="00670B28"/>
    <w:rsid w:val="00673571"/>
    <w:rsid w:val="00674263"/>
    <w:rsid w:val="00674893"/>
    <w:rsid w:val="00680AAA"/>
    <w:rsid w:val="00682A16"/>
    <w:rsid w:val="00686E8C"/>
    <w:rsid w:val="00692BF5"/>
    <w:rsid w:val="00695402"/>
    <w:rsid w:val="006A023A"/>
    <w:rsid w:val="006A4D40"/>
    <w:rsid w:val="006A6E26"/>
    <w:rsid w:val="006B7197"/>
    <w:rsid w:val="006C10EF"/>
    <w:rsid w:val="006D2A58"/>
    <w:rsid w:val="006D6BCF"/>
    <w:rsid w:val="006E042F"/>
    <w:rsid w:val="006E0AC6"/>
    <w:rsid w:val="006E6F9C"/>
    <w:rsid w:val="006F1627"/>
    <w:rsid w:val="006F1D70"/>
    <w:rsid w:val="006F6071"/>
    <w:rsid w:val="007059B5"/>
    <w:rsid w:val="0072097A"/>
    <w:rsid w:val="00722366"/>
    <w:rsid w:val="00722737"/>
    <w:rsid w:val="007256E2"/>
    <w:rsid w:val="00731BE3"/>
    <w:rsid w:val="00731EC2"/>
    <w:rsid w:val="00735CEC"/>
    <w:rsid w:val="007413D4"/>
    <w:rsid w:val="00745CE6"/>
    <w:rsid w:val="00751EED"/>
    <w:rsid w:val="0075383C"/>
    <w:rsid w:val="00754605"/>
    <w:rsid w:val="00755558"/>
    <w:rsid w:val="00762A15"/>
    <w:rsid w:val="00763C9F"/>
    <w:rsid w:val="00763DCE"/>
    <w:rsid w:val="007640FD"/>
    <w:rsid w:val="0076795F"/>
    <w:rsid w:val="00787F9B"/>
    <w:rsid w:val="00790F0F"/>
    <w:rsid w:val="00791DC5"/>
    <w:rsid w:val="007923DC"/>
    <w:rsid w:val="00796599"/>
    <w:rsid w:val="00796798"/>
    <w:rsid w:val="007A7ABE"/>
    <w:rsid w:val="007B4E8A"/>
    <w:rsid w:val="007B5195"/>
    <w:rsid w:val="007C0649"/>
    <w:rsid w:val="007C2AA3"/>
    <w:rsid w:val="007C31AE"/>
    <w:rsid w:val="007C4DE8"/>
    <w:rsid w:val="007C7167"/>
    <w:rsid w:val="007D275F"/>
    <w:rsid w:val="007D2D51"/>
    <w:rsid w:val="007E23A8"/>
    <w:rsid w:val="00803424"/>
    <w:rsid w:val="0080405D"/>
    <w:rsid w:val="008140D8"/>
    <w:rsid w:val="00820F95"/>
    <w:rsid w:val="0082489D"/>
    <w:rsid w:val="008404B7"/>
    <w:rsid w:val="0084171D"/>
    <w:rsid w:val="00841F79"/>
    <w:rsid w:val="00844CC1"/>
    <w:rsid w:val="00851C04"/>
    <w:rsid w:val="00853760"/>
    <w:rsid w:val="0086708B"/>
    <w:rsid w:val="00883CCD"/>
    <w:rsid w:val="00890AFB"/>
    <w:rsid w:val="008B403C"/>
    <w:rsid w:val="008B541A"/>
    <w:rsid w:val="008B59FA"/>
    <w:rsid w:val="008C63E4"/>
    <w:rsid w:val="008E41BC"/>
    <w:rsid w:val="008E65C3"/>
    <w:rsid w:val="008E70E5"/>
    <w:rsid w:val="008F17DC"/>
    <w:rsid w:val="008F7EC0"/>
    <w:rsid w:val="0090039F"/>
    <w:rsid w:val="00905499"/>
    <w:rsid w:val="00920E5D"/>
    <w:rsid w:val="009213DD"/>
    <w:rsid w:val="00921981"/>
    <w:rsid w:val="0093658D"/>
    <w:rsid w:val="00936ACE"/>
    <w:rsid w:val="00937DB4"/>
    <w:rsid w:val="00941ED4"/>
    <w:rsid w:val="00943DA3"/>
    <w:rsid w:val="00950125"/>
    <w:rsid w:val="009567C0"/>
    <w:rsid w:val="009651F6"/>
    <w:rsid w:val="0096634A"/>
    <w:rsid w:val="009724B0"/>
    <w:rsid w:val="00973525"/>
    <w:rsid w:val="00980A9A"/>
    <w:rsid w:val="009867AA"/>
    <w:rsid w:val="00990BB1"/>
    <w:rsid w:val="009918D7"/>
    <w:rsid w:val="009925F2"/>
    <w:rsid w:val="009A1B64"/>
    <w:rsid w:val="009A1E6E"/>
    <w:rsid w:val="009A322A"/>
    <w:rsid w:val="009A53A4"/>
    <w:rsid w:val="009B1219"/>
    <w:rsid w:val="009B5AF5"/>
    <w:rsid w:val="009C6313"/>
    <w:rsid w:val="009C794F"/>
    <w:rsid w:val="009D66E1"/>
    <w:rsid w:val="009E064A"/>
    <w:rsid w:val="009E1BBA"/>
    <w:rsid w:val="009E699E"/>
    <w:rsid w:val="009E770F"/>
    <w:rsid w:val="009F4B44"/>
    <w:rsid w:val="009F66E0"/>
    <w:rsid w:val="00A0057A"/>
    <w:rsid w:val="00A0381B"/>
    <w:rsid w:val="00A04991"/>
    <w:rsid w:val="00A074C8"/>
    <w:rsid w:val="00A07A13"/>
    <w:rsid w:val="00A13AD3"/>
    <w:rsid w:val="00A14F0E"/>
    <w:rsid w:val="00A15FEB"/>
    <w:rsid w:val="00A16FF2"/>
    <w:rsid w:val="00A21872"/>
    <w:rsid w:val="00A25491"/>
    <w:rsid w:val="00A31721"/>
    <w:rsid w:val="00A356D7"/>
    <w:rsid w:val="00A36DA3"/>
    <w:rsid w:val="00A40E8A"/>
    <w:rsid w:val="00A42C16"/>
    <w:rsid w:val="00A4469B"/>
    <w:rsid w:val="00A467CF"/>
    <w:rsid w:val="00A51178"/>
    <w:rsid w:val="00A515FE"/>
    <w:rsid w:val="00A51948"/>
    <w:rsid w:val="00A51C6C"/>
    <w:rsid w:val="00A63E01"/>
    <w:rsid w:val="00A70826"/>
    <w:rsid w:val="00A72482"/>
    <w:rsid w:val="00A737D6"/>
    <w:rsid w:val="00A81843"/>
    <w:rsid w:val="00A81BFA"/>
    <w:rsid w:val="00A82A25"/>
    <w:rsid w:val="00A8359F"/>
    <w:rsid w:val="00A9096D"/>
    <w:rsid w:val="00A974E0"/>
    <w:rsid w:val="00A976BC"/>
    <w:rsid w:val="00AA3626"/>
    <w:rsid w:val="00AB7FF7"/>
    <w:rsid w:val="00AD5C67"/>
    <w:rsid w:val="00AF0D2B"/>
    <w:rsid w:val="00AF1D9B"/>
    <w:rsid w:val="00AF36FB"/>
    <w:rsid w:val="00B01761"/>
    <w:rsid w:val="00B069AD"/>
    <w:rsid w:val="00B12B63"/>
    <w:rsid w:val="00B14D94"/>
    <w:rsid w:val="00B22FFE"/>
    <w:rsid w:val="00B25885"/>
    <w:rsid w:val="00B27561"/>
    <w:rsid w:val="00B27E3F"/>
    <w:rsid w:val="00B31C74"/>
    <w:rsid w:val="00B32424"/>
    <w:rsid w:val="00B33858"/>
    <w:rsid w:val="00B413FF"/>
    <w:rsid w:val="00B44F97"/>
    <w:rsid w:val="00B70F37"/>
    <w:rsid w:val="00B76645"/>
    <w:rsid w:val="00B86871"/>
    <w:rsid w:val="00B94446"/>
    <w:rsid w:val="00B964B6"/>
    <w:rsid w:val="00BA22CF"/>
    <w:rsid w:val="00BA58C9"/>
    <w:rsid w:val="00BB151C"/>
    <w:rsid w:val="00BB29D7"/>
    <w:rsid w:val="00BC6A93"/>
    <w:rsid w:val="00BC7ECD"/>
    <w:rsid w:val="00BD0AA8"/>
    <w:rsid w:val="00BD23C2"/>
    <w:rsid w:val="00BD2C4E"/>
    <w:rsid w:val="00BD6AB1"/>
    <w:rsid w:val="00BE36EF"/>
    <w:rsid w:val="00BE7D33"/>
    <w:rsid w:val="00BF44C8"/>
    <w:rsid w:val="00C07013"/>
    <w:rsid w:val="00C075B1"/>
    <w:rsid w:val="00C11250"/>
    <w:rsid w:val="00C20883"/>
    <w:rsid w:val="00C2292E"/>
    <w:rsid w:val="00C37045"/>
    <w:rsid w:val="00C41439"/>
    <w:rsid w:val="00C439A0"/>
    <w:rsid w:val="00C43A60"/>
    <w:rsid w:val="00C43D85"/>
    <w:rsid w:val="00C473E1"/>
    <w:rsid w:val="00C50ABC"/>
    <w:rsid w:val="00C533B0"/>
    <w:rsid w:val="00C54FE7"/>
    <w:rsid w:val="00C552B7"/>
    <w:rsid w:val="00C55498"/>
    <w:rsid w:val="00C62717"/>
    <w:rsid w:val="00C6524F"/>
    <w:rsid w:val="00C6595D"/>
    <w:rsid w:val="00C8069F"/>
    <w:rsid w:val="00C80ED7"/>
    <w:rsid w:val="00C90BEC"/>
    <w:rsid w:val="00CA1135"/>
    <w:rsid w:val="00CA19FA"/>
    <w:rsid w:val="00CC0982"/>
    <w:rsid w:val="00CD2DAD"/>
    <w:rsid w:val="00CE2F65"/>
    <w:rsid w:val="00D16BE0"/>
    <w:rsid w:val="00D16E50"/>
    <w:rsid w:val="00D369FA"/>
    <w:rsid w:val="00D36B3A"/>
    <w:rsid w:val="00D40B20"/>
    <w:rsid w:val="00D42501"/>
    <w:rsid w:val="00D5041B"/>
    <w:rsid w:val="00D50F35"/>
    <w:rsid w:val="00D5231A"/>
    <w:rsid w:val="00D52FBE"/>
    <w:rsid w:val="00D54C1C"/>
    <w:rsid w:val="00D60017"/>
    <w:rsid w:val="00D720D4"/>
    <w:rsid w:val="00D737C3"/>
    <w:rsid w:val="00D73907"/>
    <w:rsid w:val="00D73DB0"/>
    <w:rsid w:val="00D82883"/>
    <w:rsid w:val="00D8616D"/>
    <w:rsid w:val="00D8622D"/>
    <w:rsid w:val="00D9205E"/>
    <w:rsid w:val="00DB6F82"/>
    <w:rsid w:val="00DC5D99"/>
    <w:rsid w:val="00DD1A23"/>
    <w:rsid w:val="00DD3B6D"/>
    <w:rsid w:val="00DE1FB2"/>
    <w:rsid w:val="00DE770D"/>
    <w:rsid w:val="00DF27B8"/>
    <w:rsid w:val="00E0429B"/>
    <w:rsid w:val="00E11D34"/>
    <w:rsid w:val="00E176B9"/>
    <w:rsid w:val="00E3074E"/>
    <w:rsid w:val="00E33B71"/>
    <w:rsid w:val="00E34EAD"/>
    <w:rsid w:val="00E420A4"/>
    <w:rsid w:val="00E4248C"/>
    <w:rsid w:val="00E42EC8"/>
    <w:rsid w:val="00E47AB2"/>
    <w:rsid w:val="00E55B31"/>
    <w:rsid w:val="00E75580"/>
    <w:rsid w:val="00E75CF0"/>
    <w:rsid w:val="00E766D7"/>
    <w:rsid w:val="00E80D2E"/>
    <w:rsid w:val="00E86482"/>
    <w:rsid w:val="00E87C1A"/>
    <w:rsid w:val="00E97CC7"/>
    <w:rsid w:val="00EA635B"/>
    <w:rsid w:val="00EB3FAF"/>
    <w:rsid w:val="00EC1918"/>
    <w:rsid w:val="00EC258C"/>
    <w:rsid w:val="00EC28D2"/>
    <w:rsid w:val="00EC5B3B"/>
    <w:rsid w:val="00ED44CB"/>
    <w:rsid w:val="00ED4879"/>
    <w:rsid w:val="00EE2978"/>
    <w:rsid w:val="00EE3E72"/>
    <w:rsid w:val="00EE6FB8"/>
    <w:rsid w:val="00EE70AF"/>
    <w:rsid w:val="00F0021A"/>
    <w:rsid w:val="00F021E4"/>
    <w:rsid w:val="00F02608"/>
    <w:rsid w:val="00F045D4"/>
    <w:rsid w:val="00F0604C"/>
    <w:rsid w:val="00F14F4D"/>
    <w:rsid w:val="00F20DE2"/>
    <w:rsid w:val="00F25071"/>
    <w:rsid w:val="00F308B5"/>
    <w:rsid w:val="00F3316F"/>
    <w:rsid w:val="00F34C85"/>
    <w:rsid w:val="00F36236"/>
    <w:rsid w:val="00F41488"/>
    <w:rsid w:val="00F42583"/>
    <w:rsid w:val="00F46262"/>
    <w:rsid w:val="00F467CA"/>
    <w:rsid w:val="00F60863"/>
    <w:rsid w:val="00F61392"/>
    <w:rsid w:val="00F65AD9"/>
    <w:rsid w:val="00F752F2"/>
    <w:rsid w:val="00F756F4"/>
    <w:rsid w:val="00F75CED"/>
    <w:rsid w:val="00F81C2C"/>
    <w:rsid w:val="00F8366D"/>
    <w:rsid w:val="00F845A0"/>
    <w:rsid w:val="00F9433A"/>
    <w:rsid w:val="00F94B85"/>
    <w:rsid w:val="00FA1C0C"/>
    <w:rsid w:val="00FA1F37"/>
    <w:rsid w:val="00FA3616"/>
    <w:rsid w:val="00FB13BB"/>
    <w:rsid w:val="00FC50C5"/>
    <w:rsid w:val="00FC65D9"/>
    <w:rsid w:val="00FC7DC6"/>
    <w:rsid w:val="00FD1BF9"/>
    <w:rsid w:val="00FD3C3B"/>
    <w:rsid w:val="00FD64C3"/>
    <w:rsid w:val="00FD6869"/>
    <w:rsid w:val="00FD7C24"/>
    <w:rsid w:val="00FE3EA8"/>
    <w:rsid w:val="00FE5C0C"/>
    <w:rsid w:val="00FF4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33501"/>
  <w14:defaultImageDpi w14:val="32767"/>
  <w15:chartTrackingRefBased/>
  <w15:docId w15:val="{94F283DD-3CA8-3A4E-871B-5E7654137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F32B0"/>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paragraph" w:styleId="NormalWeb">
    <w:name w:val="Normal (Web)"/>
    <w:basedOn w:val="Normal"/>
    <w:uiPriority w:val="99"/>
    <w:unhideWhenUsed/>
    <w:rsid w:val="00367B22"/>
    <w:pPr>
      <w:spacing w:before="100" w:beforeAutospacing="1" w:after="100" w:afterAutospacing="1"/>
    </w:pPr>
    <w:rPr>
      <w:rFonts w:eastAsia="Times New Roman" w:cs="Times New Roman"/>
      <w:color w:val="auto"/>
    </w:rPr>
  </w:style>
  <w:style w:type="paragraph" w:styleId="ListParagraph">
    <w:name w:val="List Paragraph"/>
    <w:basedOn w:val="Normal"/>
    <w:uiPriority w:val="34"/>
    <w:qFormat/>
    <w:rsid w:val="009E770F"/>
    <w:pPr>
      <w:ind w:left="720"/>
      <w:contextualSpacing/>
    </w:pPr>
  </w:style>
  <w:style w:type="character" w:styleId="Hyperlink">
    <w:name w:val="Hyperlink"/>
    <w:basedOn w:val="DefaultParagraphFont"/>
    <w:uiPriority w:val="99"/>
    <w:unhideWhenUsed/>
    <w:rsid w:val="009E770F"/>
    <w:rPr>
      <w:color w:val="0563C1" w:themeColor="hyperlink"/>
      <w:u w:val="single"/>
    </w:rPr>
  </w:style>
  <w:style w:type="character" w:styleId="UnresolvedMention">
    <w:name w:val="Unresolved Mention"/>
    <w:basedOn w:val="DefaultParagraphFont"/>
    <w:uiPriority w:val="99"/>
    <w:rsid w:val="009E770F"/>
    <w:rPr>
      <w:color w:val="605E5C"/>
      <w:shd w:val="clear" w:color="auto" w:fill="E1DFDD"/>
    </w:rPr>
  </w:style>
  <w:style w:type="character" w:styleId="FollowedHyperlink">
    <w:name w:val="FollowedHyperlink"/>
    <w:basedOn w:val="DefaultParagraphFont"/>
    <w:uiPriority w:val="99"/>
    <w:semiHidden/>
    <w:unhideWhenUsed/>
    <w:rsid w:val="009724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4732708">
      <w:bodyDiv w:val="1"/>
      <w:marLeft w:val="0"/>
      <w:marRight w:val="0"/>
      <w:marTop w:val="0"/>
      <w:marBottom w:val="0"/>
      <w:divBdr>
        <w:top w:val="none" w:sz="0" w:space="0" w:color="auto"/>
        <w:left w:val="none" w:sz="0" w:space="0" w:color="auto"/>
        <w:bottom w:val="none" w:sz="0" w:space="0" w:color="auto"/>
        <w:right w:val="none" w:sz="0" w:space="0" w:color="auto"/>
      </w:divBdr>
      <w:divsChild>
        <w:div w:id="718671991">
          <w:marLeft w:val="0"/>
          <w:marRight w:val="0"/>
          <w:marTop w:val="0"/>
          <w:marBottom w:val="0"/>
          <w:divBdr>
            <w:top w:val="none" w:sz="0" w:space="0" w:color="auto"/>
            <w:left w:val="none" w:sz="0" w:space="0" w:color="auto"/>
            <w:bottom w:val="none" w:sz="0" w:space="0" w:color="auto"/>
            <w:right w:val="none" w:sz="0" w:space="0" w:color="auto"/>
          </w:divBdr>
          <w:divsChild>
            <w:div w:id="664284374">
              <w:marLeft w:val="0"/>
              <w:marRight w:val="0"/>
              <w:marTop w:val="0"/>
              <w:marBottom w:val="0"/>
              <w:divBdr>
                <w:top w:val="none" w:sz="0" w:space="0" w:color="auto"/>
                <w:left w:val="none" w:sz="0" w:space="0" w:color="auto"/>
                <w:bottom w:val="none" w:sz="0" w:space="0" w:color="auto"/>
                <w:right w:val="none" w:sz="0" w:space="0" w:color="auto"/>
              </w:divBdr>
              <w:divsChild>
                <w:div w:id="1943801177">
                  <w:marLeft w:val="0"/>
                  <w:marRight w:val="0"/>
                  <w:marTop w:val="0"/>
                  <w:marBottom w:val="0"/>
                  <w:divBdr>
                    <w:top w:val="none" w:sz="0" w:space="0" w:color="auto"/>
                    <w:left w:val="none" w:sz="0" w:space="0" w:color="auto"/>
                    <w:bottom w:val="none" w:sz="0" w:space="0" w:color="auto"/>
                    <w:right w:val="none" w:sz="0" w:space="0" w:color="auto"/>
                  </w:divBdr>
                  <w:divsChild>
                    <w:div w:id="129729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485943">
      <w:bodyDiv w:val="1"/>
      <w:marLeft w:val="0"/>
      <w:marRight w:val="0"/>
      <w:marTop w:val="0"/>
      <w:marBottom w:val="0"/>
      <w:divBdr>
        <w:top w:val="none" w:sz="0" w:space="0" w:color="auto"/>
        <w:left w:val="none" w:sz="0" w:space="0" w:color="auto"/>
        <w:bottom w:val="none" w:sz="0" w:space="0" w:color="auto"/>
        <w:right w:val="none" w:sz="0" w:space="0" w:color="auto"/>
      </w:divBdr>
      <w:divsChild>
        <w:div w:id="106119619">
          <w:marLeft w:val="0"/>
          <w:marRight w:val="0"/>
          <w:marTop w:val="0"/>
          <w:marBottom w:val="0"/>
          <w:divBdr>
            <w:top w:val="none" w:sz="0" w:space="0" w:color="auto"/>
            <w:left w:val="none" w:sz="0" w:space="0" w:color="auto"/>
            <w:bottom w:val="none" w:sz="0" w:space="0" w:color="auto"/>
            <w:right w:val="none" w:sz="0" w:space="0" w:color="auto"/>
          </w:divBdr>
          <w:divsChild>
            <w:div w:id="1560245606">
              <w:marLeft w:val="0"/>
              <w:marRight w:val="0"/>
              <w:marTop w:val="0"/>
              <w:marBottom w:val="0"/>
              <w:divBdr>
                <w:top w:val="none" w:sz="0" w:space="0" w:color="auto"/>
                <w:left w:val="none" w:sz="0" w:space="0" w:color="auto"/>
                <w:bottom w:val="none" w:sz="0" w:space="0" w:color="auto"/>
                <w:right w:val="none" w:sz="0" w:space="0" w:color="auto"/>
              </w:divBdr>
              <w:divsChild>
                <w:div w:id="508907978">
                  <w:marLeft w:val="0"/>
                  <w:marRight w:val="0"/>
                  <w:marTop w:val="0"/>
                  <w:marBottom w:val="0"/>
                  <w:divBdr>
                    <w:top w:val="none" w:sz="0" w:space="0" w:color="auto"/>
                    <w:left w:val="none" w:sz="0" w:space="0" w:color="auto"/>
                    <w:bottom w:val="none" w:sz="0" w:space="0" w:color="auto"/>
                    <w:right w:val="none" w:sz="0" w:space="0" w:color="auto"/>
                  </w:divBdr>
                  <w:divsChild>
                    <w:div w:id="84876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guardian.co.uk/news/11466827.Ammanford_to_plunge_into_a_time_of_myth_and_legend/" TargetMode="External"/><Relationship Id="rId13" Type="http://schemas.openxmlformats.org/officeDocument/2006/relationships/hyperlink" Target="https://books.google.co.uk/books?hl=en&amp;lr=&amp;id=JhjPK4FKpCcC&amp;oi=fnd&amp;pg=PA17&amp;dq=Dewey,+J.&amp;ots=DavJ2qFAEa&amp;sig=LCUcncsp6Fcac31XlJ2-fn3Thsg" TargetMode="External"/><Relationship Id="rId18" Type="http://schemas.openxmlformats.org/officeDocument/2006/relationships/hyperlink" Target="http://www.legislation.gov.uk/wsi/2003/3234/pdfs/wsi_20033234_mi.pdf"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trainingindustry.com/articles/content-development/the-benefits-of-visual-facilitation-in-the-classroom/" TargetMode="External"/><Relationship Id="rId7" Type="http://schemas.openxmlformats.org/officeDocument/2006/relationships/endnotes" Target="endnotes.xml"/><Relationship Id="rId12" Type="http://schemas.openxmlformats.org/officeDocument/2006/relationships/hyperlink" Target="http://det.wa.edu.au/stepsresources/detcms/education/stepsresources/first-steps-literacy/reading-resource-book.en?oid=com.arsdigita.cms.contenttypes.FileStorageItem-id-13797081" TargetMode="External"/><Relationship Id="rId17" Type="http://schemas.openxmlformats.org/officeDocument/2006/relationships/hyperlink" Target="http://www.speelsleren.nl/wp-content/uploads/2015/05/Deep-level-learning-Ferre-Laevers.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infed.org/mobi/jean-jacques-rousseau-on-nature-wholeness-and-education/" TargetMode="External"/><Relationship Id="rId20" Type="http://schemas.openxmlformats.org/officeDocument/2006/relationships/hyperlink" Target="https://www.professorjackrichards.com/advantages-and-disadvantages-of-using-instructional-materials-in-teaching-es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50717-nc-english-en-v3.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pdfs.semanticscholar.org/8501/b17d47d1b365fc75c0acb949a04e2d1aae88.pdf" TargetMode="External"/><Relationship Id="rId23" Type="http://schemas.openxmlformats.org/officeDocument/2006/relationships/hyperlink" Target="http://www.waymarking.com/waymarks/WME1HH_Wild_Boar_Ammanford_Carmarthenshire_Wales" TargetMode="External"/><Relationship Id="rId28" Type="http://schemas.openxmlformats.org/officeDocument/2006/relationships/theme" Target="theme/theme1.xml"/><Relationship Id="rId10" Type="http://schemas.openxmlformats.org/officeDocument/2006/relationships/hyperlink" Target="http://www.bbc.co.uk/wales/history/sites/themes/society/myths_mabinogion.shtml" TargetMode="External"/><Relationship Id="rId19" Type="http://schemas.openxmlformats.org/officeDocument/2006/relationships/hyperlink" Target="https://www.researchgate.net/publication/228501791_IMPACT_OF_READ-ALOUD_IN_THE_CLASSROOM_A_CASE_STUDY" TargetMode="External"/><Relationship Id="rId4" Type="http://schemas.openxmlformats.org/officeDocument/2006/relationships/settings" Target="settings.xml"/><Relationship Id="rId9" Type="http://schemas.openxmlformats.org/officeDocument/2006/relationships/hyperlink" Target="http://www.bbc.co.uk/wales/history/sites/themes/society/myths_mabinogion_culhwch.shtml" TargetMode="External"/><Relationship Id="rId14" Type="http://schemas.openxmlformats.org/officeDocument/2006/relationships/hyperlink" Target="http://gov.wales/docs/dcells/publications/150317-successful-futures-en.pdf" TargetMode="External"/><Relationship Id="rId22" Type="http://schemas.openxmlformats.org/officeDocument/2006/relationships/hyperlink" Target="http://www.gtcs.org.uk/professional-standards/self-evaluation/self-evaluation.aspx"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5BE46-F07A-994F-B62E-8012F0505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901</TotalTime>
  <Pages>14</Pages>
  <Words>4884</Words>
  <Characters>27839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368</cp:revision>
  <dcterms:created xsi:type="dcterms:W3CDTF">2018-10-05T12:15:00Z</dcterms:created>
  <dcterms:modified xsi:type="dcterms:W3CDTF">2018-10-31T14:06:00Z</dcterms:modified>
</cp:coreProperties>
</file>