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C7BE6" w14:textId="77777777" w:rsidR="00FE0297" w:rsidRPr="003C23EA" w:rsidRDefault="00FE0297" w:rsidP="00FE0297">
      <w:pPr>
        <w:spacing w:line="360" w:lineRule="auto"/>
        <w:jc w:val="center"/>
        <w:rPr>
          <w:rFonts w:ascii="Arial" w:hAnsi="Arial" w:cs="Arial"/>
          <w:sz w:val="36"/>
          <w:szCs w:val="36"/>
        </w:rPr>
      </w:pPr>
    </w:p>
    <w:p w14:paraId="2D2901DF" w14:textId="77777777" w:rsidR="00FE0297" w:rsidRPr="003C23EA" w:rsidRDefault="00FE0297" w:rsidP="00FE0297">
      <w:pPr>
        <w:spacing w:line="360" w:lineRule="auto"/>
        <w:jc w:val="center"/>
        <w:rPr>
          <w:rFonts w:ascii="Arial" w:hAnsi="Arial" w:cs="Arial"/>
          <w:sz w:val="36"/>
          <w:szCs w:val="36"/>
        </w:rPr>
      </w:pPr>
    </w:p>
    <w:p w14:paraId="50DDF291" w14:textId="77777777" w:rsidR="00FE0297" w:rsidRPr="003C23EA" w:rsidRDefault="00FE0297" w:rsidP="00FE0297">
      <w:pPr>
        <w:spacing w:line="360" w:lineRule="auto"/>
        <w:jc w:val="center"/>
        <w:rPr>
          <w:rFonts w:ascii="Arial" w:hAnsi="Arial" w:cs="Arial"/>
          <w:sz w:val="36"/>
          <w:szCs w:val="36"/>
        </w:rPr>
      </w:pPr>
    </w:p>
    <w:p w14:paraId="037DDE22" w14:textId="41FF53FC" w:rsidR="00FE0297" w:rsidRPr="003C23EA" w:rsidRDefault="00FE0297" w:rsidP="00FE0297">
      <w:pPr>
        <w:spacing w:line="360" w:lineRule="auto"/>
        <w:jc w:val="center"/>
        <w:rPr>
          <w:rFonts w:ascii="Arial" w:hAnsi="Arial" w:cs="Arial"/>
          <w:sz w:val="36"/>
          <w:szCs w:val="36"/>
        </w:rPr>
      </w:pPr>
    </w:p>
    <w:p w14:paraId="7B45CB0D" w14:textId="671B2B73" w:rsidR="00802575" w:rsidRPr="003C23EA" w:rsidRDefault="00802575" w:rsidP="00FE0297">
      <w:pPr>
        <w:spacing w:line="360" w:lineRule="auto"/>
        <w:jc w:val="center"/>
        <w:rPr>
          <w:rFonts w:ascii="Arial" w:hAnsi="Arial" w:cs="Arial"/>
          <w:sz w:val="36"/>
          <w:szCs w:val="36"/>
        </w:rPr>
      </w:pPr>
    </w:p>
    <w:p w14:paraId="185EC268" w14:textId="77777777" w:rsidR="00802575" w:rsidRPr="003C23EA" w:rsidRDefault="00802575" w:rsidP="00FE0297">
      <w:pPr>
        <w:spacing w:line="360" w:lineRule="auto"/>
        <w:jc w:val="center"/>
        <w:rPr>
          <w:rFonts w:ascii="Arial" w:hAnsi="Arial" w:cs="Arial"/>
          <w:sz w:val="36"/>
          <w:szCs w:val="36"/>
        </w:rPr>
      </w:pPr>
    </w:p>
    <w:p w14:paraId="6275D890" w14:textId="77777777" w:rsidR="00FE0297" w:rsidRPr="003C23EA" w:rsidRDefault="00FE0297" w:rsidP="00FE0297">
      <w:pPr>
        <w:spacing w:line="360" w:lineRule="auto"/>
        <w:jc w:val="center"/>
        <w:rPr>
          <w:rFonts w:ascii="Arial" w:hAnsi="Arial" w:cs="Arial"/>
          <w:sz w:val="36"/>
          <w:szCs w:val="36"/>
        </w:rPr>
      </w:pPr>
    </w:p>
    <w:p w14:paraId="29674510" w14:textId="0EBF7846" w:rsidR="00FE0297" w:rsidRPr="003C23EA" w:rsidRDefault="00FE0297" w:rsidP="00436143">
      <w:pPr>
        <w:spacing w:line="360" w:lineRule="auto"/>
        <w:jc w:val="center"/>
        <w:rPr>
          <w:rFonts w:ascii="Arial" w:hAnsi="Arial" w:cs="Arial"/>
          <w:sz w:val="40"/>
          <w:szCs w:val="40"/>
        </w:rPr>
      </w:pPr>
      <w:r w:rsidRPr="003C23EA">
        <w:rPr>
          <w:rFonts w:ascii="Arial" w:hAnsi="Arial" w:cs="Arial"/>
          <w:sz w:val="40"/>
          <w:szCs w:val="40"/>
        </w:rPr>
        <w:t>Name: Nadine Gayle</w:t>
      </w:r>
    </w:p>
    <w:p w14:paraId="79D13719" w14:textId="77777777" w:rsidR="00FE0297" w:rsidRPr="003C23EA" w:rsidRDefault="00FE0297" w:rsidP="00436143">
      <w:pPr>
        <w:spacing w:line="360" w:lineRule="auto"/>
        <w:jc w:val="center"/>
        <w:rPr>
          <w:rFonts w:ascii="Arial" w:hAnsi="Arial" w:cs="Arial"/>
          <w:sz w:val="40"/>
          <w:szCs w:val="40"/>
        </w:rPr>
      </w:pPr>
      <w:r w:rsidRPr="003C23EA">
        <w:rPr>
          <w:rFonts w:ascii="Arial" w:hAnsi="Arial" w:cs="Arial"/>
          <w:sz w:val="40"/>
          <w:szCs w:val="40"/>
        </w:rPr>
        <w:t>Student Number: 1816824</w:t>
      </w:r>
    </w:p>
    <w:p w14:paraId="6A3BB470" w14:textId="77777777" w:rsidR="00FE0297" w:rsidRPr="003C23EA" w:rsidRDefault="00FE0297" w:rsidP="00436143">
      <w:pPr>
        <w:spacing w:line="360" w:lineRule="auto"/>
        <w:jc w:val="center"/>
        <w:rPr>
          <w:rFonts w:ascii="Arial" w:hAnsi="Arial" w:cs="Arial"/>
          <w:sz w:val="40"/>
          <w:szCs w:val="40"/>
        </w:rPr>
      </w:pPr>
      <w:r w:rsidRPr="003C23EA">
        <w:rPr>
          <w:rFonts w:ascii="Arial" w:hAnsi="Arial" w:cs="Arial"/>
          <w:sz w:val="40"/>
          <w:szCs w:val="40"/>
        </w:rPr>
        <w:t>Module Code: BMHP6006</w:t>
      </w:r>
    </w:p>
    <w:p w14:paraId="0F861E5B" w14:textId="77777777" w:rsidR="00FE0297" w:rsidRPr="003C23EA" w:rsidRDefault="00FE0297" w:rsidP="00436143">
      <w:pPr>
        <w:spacing w:line="360" w:lineRule="auto"/>
        <w:jc w:val="center"/>
        <w:rPr>
          <w:rFonts w:ascii="Arial" w:hAnsi="Arial" w:cs="Arial"/>
          <w:sz w:val="40"/>
          <w:szCs w:val="40"/>
        </w:rPr>
      </w:pPr>
      <w:r w:rsidRPr="003C23EA">
        <w:rPr>
          <w:rFonts w:ascii="Arial" w:hAnsi="Arial" w:cs="Arial"/>
          <w:sz w:val="40"/>
          <w:szCs w:val="40"/>
        </w:rPr>
        <w:t>Title: Mental Disorders and Psychopathology</w:t>
      </w:r>
    </w:p>
    <w:p w14:paraId="27475197" w14:textId="77777777" w:rsidR="00FE0297" w:rsidRPr="003C23EA" w:rsidRDefault="00FE0297" w:rsidP="00436143">
      <w:pPr>
        <w:spacing w:line="360" w:lineRule="auto"/>
        <w:jc w:val="center"/>
        <w:rPr>
          <w:rFonts w:ascii="Arial" w:hAnsi="Arial" w:cs="Arial"/>
          <w:sz w:val="40"/>
          <w:szCs w:val="40"/>
        </w:rPr>
      </w:pPr>
      <w:r w:rsidRPr="003C23EA">
        <w:rPr>
          <w:rFonts w:ascii="Arial" w:hAnsi="Arial" w:cs="Arial"/>
          <w:sz w:val="40"/>
          <w:szCs w:val="40"/>
        </w:rPr>
        <w:t xml:space="preserve">Lecturer’s Name: </w:t>
      </w:r>
      <w:r w:rsidRPr="003C23EA">
        <w:rPr>
          <w:rFonts w:ascii="Arial" w:hAnsi="Arial" w:cs="Arial"/>
          <w:sz w:val="40"/>
          <w:szCs w:val="40"/>
          <w:shd w:val="clear" w:color="auto" w:fill="FFFFFF"/>
        </w:rPr>
        <w:t>Chloe Harries</w:t>
      </w:r>
    </w:p>
    <w:p w14:paraId="7611E119" w14:textId="78E20A1A" w:rsidR="00FE0297" w:rsidRPr="003C23EA" w:rsidRDefault="00FE0297" w:rsidP="00436143">
      <w:pPr>
        <w:spacing w:line="360" w:lineRule="auto"/>
        <w:jc w:val="center"/>
        <w:rPr>
          <w:rFonts w:ascii="Arial" w:hAnsi="Arial" w:cs="Arial"/>
          <w:sz w:val="40"/>
          <w:szCs w:val="40"/>
        </w:rPr>
      </w:pPr>
      <w:r w:rsidRPr="003C23EA">
        <w:rPr>
          <w:rFonts w:ascii="Arial" w:hAnsi="Arial" w:cs="Arial"/>
          <w:sz w:val="40"/>
          <w:szCs w:val="40"/>
        </w:rPr>
        <w:t>Title: Supporting paper</w:t>
      </w:r>
    </w:p>
    <w:p w14:paraId="1E6491D0" w14:textId="5E0202EC" w:rsidR="0048516D" w:rsidRPr="003C23EA" w:rsidRDefault="0048516D" w:rsidP="00436143">
      <w:pPr>
        <w:spacing w:line="360" w:lineRule="auto"/>
        <w:jc w:val="center"/>
        <w:rPr>
          <w:rFonts w:ascii="Arial" w:hAnsi="Arial" w:cs="Arial"/>
          <w:sz w:val="40"/>
          <w:szCs w:val="40"/>
        </w:rPr>
      </w:pPr>
    </w:p>
    <w:p w14:paraId="0E37062F" w14:textId="6FF4E282" w:rsidR="00FE0297" w:rsidRPr="003C23EA" w:rsidRDefault="00FE0297" w:rsidP="00436143">
      <w:pPr>
        <w:spacing w:line="360" w:lineRule="auto"/>
        <w:jc w:val="center"/>
        <w:rPr>
          <w:rFonts w:ascii="Arial" w:hAnsi="Arial" w:cs="Arial"/>
          <w:sz w:val="40"/>
          <w:szCs w:val="40"/>
        </w:rPr>
      </w:pPr>
    </w:p>
    <w:p w14:paraId="20A2803A" w14:textId="151DF33C" w:rsidR="00FE0297" w:rsidRPr="003C23EA" w:rsidRDefault="00FE0297" w:rsidP="00436143">
      <w:pPr>
        <w:spacing w:line="360" w:lineRule="auto"/>
        <w:jc w:val="both"/>
        <w:rPr>
          <w:rFonts w:ascii="Arial" w:hAnsi="Arial" w:cs="Arial"/>
          <w:sz w:val="22"/>
          <w:szCs w:val="22"/>
        </w:rPr>
      </w:pPr>
    </w:p>
    <w:p w14:paraId="3909072F" w14:textId="2A656D5E" w:rsidR="00FE0297" w:rsidRPr="003C23EA" w:rsidRDefault="00FE0297" w:rsidP="00436143">
      <w:pPr>
        <w:spacing w:line="360" w:lineRule="auto"/>
        <w:jc w:val="both"/>
        <w:rPr>
          <w:rFonts w:ascii="Arial" w:hAnsi="Arial" w:cs="Arial"/>
          <w:sz w:val="22"/>
          <w:szCs w:val="22"/>
        </w:rPr>
      </w:pPr>
    </w:p>
    <w:p w14:paraId="10217A14" w14:textId="6F551D51" w:rsidR="00FE0297" w:rsidRPr="003C23EA" w:rsidRDefault="00FE0297" w:rsidP="00436143">
      <w:pPr>
        <w:spacing w:line="360" w:lineRule="auto"/>
        <w:jc w:val="both"/>
        <w:rPr>
          <w:rFonts w:ascii="Arial" w:hAnsi="Arial" w:cs="Arial"/>
          <w:sz w:val="22"/>
          <w:szCs w:val="22"/>
        </w:rPr>
      </w:pPr>
    </w:p>
    <w:p w14:paraId="2F529447" w14:textId="0E0F3858" w:rsidR="00FE0297" w:rsidRPr="003C23EA" w:rsidRDefault="00FE0297" w:rsidP="00436143">
      <w:pPr>
        <w:spacing w:line="360" w:lineRule="auto"/>
        <w:jc w:val="both"/>
        <w:rPr>
          <w:rFonts w:ascii="Arial" w:hAnsi="Arial" w:cs="Arial"/>
          <w:sz w:val="22"/>
          <w:szCs w:val="22"/>
        </w:rPr>
      </w:pPr>
    </w:p>
    <w:p w14:paraId="78F1458F" w14:textId="5B0664A0" w:rsidR="00FE0297" w:rsidRPr="003C23EA" w:rsidRDefault="00FE0297" w:rsidP="00436143">
      <w:pPr>
        <w:spacing w:line="360" w:lineRule="auto"/>
        <w:jc w:val="both"/>
        <w:rPr>
          <w:rFonts w:ascii="Arial" w:hAnsi="Arial" w:cs="Arial"/>
          <w:sz w:val="22"/>
          <w:szCs w:val="22"/>
        </w:rPr>
      </w:pPr>
    </w:p>
    <w:p w14:paraId="1F4F3AB3" w14:textId="3D8BA012" w:rsidR="00FE0297" w:rsidRPr="003C23EA" w:rsidRDefault="00FE0297" w:rsidP="00436143">
      <w:pPr>
        <w:spacing w:line="360" w:lineRule="auto"/>
        <w:jc w:val="both"/>
        <w:rPr>
          <w:rFonts w:ascii="Arial" w:hAnsi="Arial" w:cs="Arial"/>
          <w:sz w:val="22"/>
          <w:szCs w:val="22"/>
        </w:rPr>
      </w:pPr>
    </w:p>
    <w:p w14:paraId="3088B179" w14:textId="070D4E1F" w:rsidR="00FE0297" w:rsidRPr="003C23EA" w:rsidRDefault="00FE0297" w:rsidP="00436143">
      <w:pPr>
        <w:spacing w:line="360" w:lineRule="auto"/>
        <w:jc w:val="both"/>
        <w:rPr>
          <w:rFonts w:ascii="Arial" w:hAnsi="Arial" w:cs="Arial"/>
          <w:sz w:val="22"/>
          <w:szCs w:val="22"/>
        </w:rPr>
      </w:pPr>
    </w:p>
    <w:p w14:paraId="247AA29A" w14:textId="0FBCAF49" w:rsidR="00FE0297" w:rsidRPr="003C23EA" w:rsidRDefault="00FE0297" w:rsidP="00436143">
      <w:pPr>
        <w:spacing w:line="360" w:lineRule="auto"/>
        <w:jc w:val="both"/>
        <w:rPr>
          <w:rFonts w:ascii="Arial" w:hAnsi="Arial" w:cs="Arial"/>
          <w:sz w:val="22"/>
          <w:szCs w:val="22"/>
        </w:rPr>
      </w:pPr>
    </w:p>
    <w:p w14:paraId="549D45FB" w14:textId="30928C72" w:rsidR="00FE0297" w:rsidRPr="003C23EA" w:rsidRDefault="00FE0297" w:rsidP="00436143">
      <w:pPr>
        <w:spacing w:line="360" w:lineRule="auto"/>
        <w:jc w:val="both"/>
        <w:rPr>
          <w:rFonts w:ascii="Arial" w:hAnsi="Arial" w:cs="Arial"/>
          <w:sz w:val="22"/>
          <w:szCs w:val="22"/>
        </w:rPr>
      </w:pPr>
    </w:p>
    <w:p w14:paraId="0122B83A" w14:textId="2C022F23" w:rsidR="00FE0297" w:rsidRPr="003C23EA" w:rsidRDefault="00FE0297" w:rsidP="00436143">
      <w:pPr>
        <w:spacing w:line="360" w:lineRule="auto"/>
        <w:jc w:val="both"/>
        <w:rPr>
          <w:rFonts w:ascii="Arial" w:hAnsi="Arial" w:cs="Arial"/>
          <w:sz w:val="22"/>
          <w:szCs w:val="22"/>
        </w:rPr>
      </w:pPr>
    </w:p>
    <w:p w14:paraId="6AD70FAE" w14:textId="578173DE" w:rsidR="00FE0297" w:rsidRPr="003C23EA" w:rsidRDefault="00FE0297" w:rsidP="00436143">
      <w:pPr>
        <w:spacing w:line="360" w:lineRule="auto"/>
        <w:jc w:val="both"/>
        <w:rPr>
          <w:rFonts w:ascii="Arial" w:hAnsi="Arial" w:cs="Arial"/>
          <w:sz w:val="22"/>
          <w:szCs w:val="22"/>
        </w:rPr>
      </w:pPr>
    </w:p>
    <w:p w14:paraId="19792C8E" w14:textId="58AEF377" w:rsidR="00FE0297" w:rsidRPr="003C23EA" w:rsidRDefault="00FE0297" w:rsidP="00436143">
      <w:pPr>
        <w:spacing w:line="360" w:lineRule="auto"/>
        <w:jc w:val="both"/>
        <w:rPr>
          <w:rFonts w:ascii="Arial" w:hAnsi="Arial" w:cs="Arial"/>
          <w:sz w:val="22"/>
          <w:szCs w:val="22"/>
        </w:rPr>
      </w:pPr>
    </w:p>
    <w:bookmarkStart w:id="0" w:name="_Toc90766291" w:displacedByCustomXml="next"/>
    <w:sdt>
      <w:sdtPr>
        <w:rPr>
          <w:rFonts w:ascii="Arial" w:hAnsi="Arial" w:cs="Arial"/>
          <w:color w:val="auto"/>
          <w:sz w:val="28"/>
          <w:szCs w:val="28"/>
        </w:rPr>
        <w:id w:val="108486452"/>
        <w:docPartObj>
          <w:docPartGallery w:val="Table of Contents"/>
          <w:docPartUnique/>
        </w:docPartObj>
      </w:sdtPr>
      <w:sdtEndPr>
        <w:rPr>
          <w:rFonts w:ascii="Times New Roman" w:eastAsia="Times New Roman" w:hAnsi="Times New Roman" w:cs="Times New Roman"/>
          <w:b/>
          <w:bCs/>
          <w:noProof/>
          <w:sz w:val="20"/>
          <w:szCs w:val="20"/>
        </w:rPr>
      </w:sdtEndPr>
      <w:sdtContent>
        <w:p w14:paraId="554CE27E" w14:textId="2C601CFF" w:rsidR="00D42391" w:rsidRDefault="00D42391" w:rsidP="00EF5851">
          <w:pPr>
            <w:pStyle w:val="Heading2"/>
            <w:rPr>
              <w:rFonts w:ascii="Arial" w:hAnsi="Arial" w:cs="Arial"/>
              <w:color w:val="auto"/>
              <w:sz w:val="28"/>
              <w:szCs w:val="28"/>
            </w:rPr>
          </w:pPr>
          <w:r w:rsidRPr="00EF5851">
            <w:rPr>
              <w:rFonts w:ascii="Arial" w:hAnsi="Arial" w:cs="Arial"/>
              <w:color w:val="auto"/>
              <w:sz w:val="28"/>
              <w:szCs w:val="28"/>
            </w:rPr>
            <w:t>Contents</w:t>
          </w:r>
          <w:bookmarkEnd w:id="0"/>
        </w:p>
        <w:p w14:paraId="7E453EDF" w14:textId="77777777" w:rsidR="00EF5851" w:rsidRPr="00EF5851" w:rsidRDefault="00EF5851" w:rsidP="00EF5851"/>
        <w:p w14:paraId="120C0F06" w14:textId="1C700CB3" w:rsidR="00B61D6D" w:rsidRDefault="00D42391">
          <w:pPr>
            <w:pStyle w:val="TOC2"/>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90766291" w:history="1">
            <w:r w:rsidR="00B61D6D" w:rsidRPr="00C726F8">
              <w:rPr>
                <w:rStyle w:val="Hyperlink"/>
                <w:rFonts w:ascii="Arial" w:hAnsi="Arial" w:cs="Arial"/>
                <w:noProof/>
              </w:rPr>
              <w:t>Contents</w:t>
            </w:r>
            <w:r w:rsidR="00B61D6D">
              <w:rPr>
                <w:noProof/>
                <w:webHidden/>
              </w:rPr>
              <w:tab/>
            </w:r>
            <w:r w:rsidR="00B61D6D">
              <w:rPr>
                <w:noProof/>
                <w:webHidden/>
              </w:rPr>
              <w:fldChar w:fldCharType="begin"/>
            </w:r>
            <w:r w:rsidR="00B61D6D">
              <w:rPr>
                <w:noProof/>
                <w:webHidden/>
              </w:rPr>
              <w:instrText xml:space="preserve"> PAGEREF _Toc90766291 \h </w:instrText>
            </w:r>
            <w:r w:rsidR="00B61D6D">
              <w:rPr>
                <w:noProof/>
                <w:webHidden/>
              </w:rPr>
            </w:r>
            <w:r w:rsidR="00B61D6D">
              <w:rPr>
                <w:noProof/>
                <w:webHidden/>
              </w:rPr>
              <w:fldChar w:fldCharType="separate"/>
            </w:r>
            <w:r w:rsidR="00B61D6D">
              <w:rPr>
                <w:noProof/>
                <w:webHidden/>
              </w:rPr>
              <w:t>2</w:t>
            </w:r>
            <w:r w:rsidR="00B61D6D">
              <w:rPr>
                <w:noProof/>
                <w:webHidden/>
              </w:rPr>
              <w:fldChar w:fldCharType="end"/>
            </w:r>
          </w:hyperlink>
        </w:p>
        <w:p w14:paraId="73A913D9" w14:textId="5C00A950"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292" w:history="1">
            <w:r w:rsidRPr="00C726F8">
              <w:rPr>
                <w:rStyle w:val="Hyperlink"/>
                <w:rFonts w:ascii="Arial" w:hAnsi="Arial" w:cs="Arial"/>
                <w:noProof/>
              </w:rPr>
              <w:t>1 - Introduction</w:t>
            </w:r>
            <w:r>
              <w:rPr>
                <w:noProof/>
                <w:webHidden/>
              </w:rPr>
              <w:tab/>
            </w:r>
            <w:r>
              <w:rPr>
                <w:noProof/>
                <w:webHidden/>
              </w:rPr>
              <w:fldChar w:fldCharType="begin"/>
            </w:r>
            <w:r>
              <w:rPr>
                <w:noProof/>
                <w:webHidden/>
              </w:rPr>
              <w:instrText xml:space="preserve"> PAGEREF _Toc90766292 \h </w:instrText>
            </w:r>
            <w:r>
              <w:rPr>
                <w:noProof/>
                <w:webHidden/>
              </w:rPr>
            </w:r>
            <w:r>
              <w:rPr>
                <w:noProof/>
                <w:webHidden/>
              </w:rPr>
              <w:fldChar w:fldCharType="separate"/>
            </w:r>
            <w:r>
              <w:rPr>
                <w:noProof/>
                <w:webHidden/>
              </w:rPr>
              <w:t>3</w:t>
            </w:r>
            <w:r>
              <w:rPr>
                <w:noProof/>
                <w:webHidden/>
              </w:rPr>
              <w:fldChar w:fldCharType="end"/>
            </w:r>
          </w:hyperlink>
        </w:p>
        <w:p w14:paraId="386B654B" w14:textId="73F236B3"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293" w:history="1">
            <w:r w:rsidRPr="00C726F8">
              <w:rPr>
                <w:rStyle w:val="Hyperlink"/>
                <w:rFonts w:ascii="Arial" w:hAnsi="Arial" w:cs="Arial"/>
                <w:noProof/>
              </w:rPr>
              <w:t>2. - Anxiety disorder</w:t>
            </w:r>
            <w:r>
              <w:rPr>
                <w:noProof/>
                <w:webHidden/>
              </w:rPr>
              <w:tab/>
            </w:r>
            <w:r>
              <w:rPr>
                <w:noProof/>
                <w:webHidden/>
              </w:rPr>
              <w:fldChar w:fldCharType="begin"/>
            </w:r>
            <w:r>
              <w:rPr>
                <w:noProof/>
                <w:webHidden/>
              </w:rPr>
              <w:instrText xml:space="preserve"> PAGEREF _Toc90766293 \h </w:instrText>
            </w:r>
            <w:r>
              <w:rPr>
                <w:noProof/>
                <w:webHidden/>
              </w:rPr>
            </w:r>
            <w:r>
              <w:rPr>
                <w:noProof/>
                <w:webHidden/>
              </w:rPr>
              <w:fldChar w:fldCharType="separate"/>
            </w:r>
            <w:r>
              <w:rPr>
                <w:noProof/>
                <w:webHidden/>
              </w:rPr>
              <w:t>3</w:t>
            </w:r>
            <w:r>
              <w:rPr>
                <w:noProof/>
                <w:webHidden/>
              </w:rPr>
              <w:fldChar w:fldCharType="end"/>
            </w:r>
          </w:hyperlink>
        </w:p>
        <w:p w14:paraId="0B19B2A9" w14:textId="03AAFBA2"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294" w:history="1">
            <w:r w:rsidRPr="00C726F8">
              <w:rPr>
                <w:rStyle w:val="Hyperlink"/>
                <w:rFonts w:ascii="Arial" w:hAnsi="Arial" w:cs="Arial"/>
                <w:noProof/>
              </w:rPr>
              <w:t>2.1- General anxiety</w:t>
            </w:r>
            <w:r>
              <w:rPr>
                <w:noProof/>
                <w:webHidden/>
              </w:rPr>
              <w:tab/>
            </w:r>
            <w:r>
              <w:rPr>
                <w:noProof/>
                <w:webHidden/>
              </w:rPr>
              <w:fldChar w:fldCharType="begin"/>
            </w:r>
            <w:r>
              <w:rPr>
                <w:noProof/>
                <w:webHidden/>
              </w:rPr>
              <w:instrText xml:space="preserve"> PAGEREF _Toc90766294 \h </w:instrText>
            </w:r>
            <w:r>
              <w:rPr>
                <w:noProof/>
                <w:webHidden/>
              </w:rPr>
            </w:r>
            <w:r>
              <w:rPr>
                <w:noProof/>
                <w:webHidden/>
              </w:rPr>
              <w:fldChar w:fldCharType="separate"/>
            </w:r>
            <w:r>
              <w:rPr>
                <w:noProof/>
                <w:webHidden/>
              </w:rPr>
              <w:t>4</w:t>
            </w:r>
            <w:r>
              <w:rPr>
                <w:noProof/>
                <w:webHidden/>
              </w:rPr>
              <w:fldChar w:fldCharType="end"/>
            </w:r>
          </w:hyperlink>
        </w:p>
        <w:p w14:paraId="73E7AAA6" w14:textId="5879D2EF"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295" w:history="1">
            <w:r w:rsidRPr="00C726F8">
              <w:rPr>
                <w:rStyle w:val="Hyperlink"/>
                <w:rFonts w:ascii="Arial" w:hAnsi="Arial" w:cs="Arial"/>
                <w:noProof/>
              </w:rPr>
              <w:t>2.2 – Symptoms</w:t>
            </w:r>
            <w:r>
              <w:rPr>
                <w:noProof/>
                <w:webHidden/>
              </w:rPr>
              <w:tab/>
            </w:r>
            <w:r>
              <w:rPr>
                <w:noProof/>
                <w:webHidden/>
              </w:rPr>
              <w:fldChar w:fldCharType="begin"/>
            </w:r>
            <w:r>
              <w:rPr>
                <w:noProof/>
                <w:webHidden/>
              </w:rPr>
              <w:instrText xml:space="preserve"> PAGEREF _Toc90766295 \h </w:instrText>
            </w:r>
            <w:r>
              <w:rPr>
                <w:noProof/>
                <w:webHidden/>
              </w:rPr>
            </w:r>
            <w:r>
              <w:rPr>
                <w:noProof/>
                <w:webHidden/>
              </w:rPr>
              <w:fldChar w:fldCharType="separate"/>
            </w:r>
            <w:r>
              <w:rPr>
                <w:noProof/>
                <w:webHidden/>
              </w:rPr>
              <w:t>4</w:t>
            </w:r>
            <w:r>
              <w:rPr>
                <w:noProof/>
                <w:webHidden/>
              </w:rPr>
              <w:fldChar w:fldCharType="end"/>
            </w:r>
          </w:hyperlink>
        </w:p>
        <w:p w14:paraId="198A976C" w14:textId="4BCB4367"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296" w:history="1">
            <w:r w:rsidRPr="00C726F8">
              <w:rPr>
                <w:rStyle w:val="Hyperlink"/>
                <w:rFonts w:ascii="Arial" w:hAnsi="Arial" w:cs="Arial"/>
                <w:noProof/>
              </w:rPr>
              <w:t>2.3 – Diagnoses</w:t>
            </w:r>
            <w:r>
              <w:rPr>
                <w:noProof/>
                <w:webHidden/>
              </w:rPr>
              <w:tab/>
            </w:r>
            <w:r>
              <w:rPr>
                <w:noProof/>
                <w:webHidden/>
              </w:rPr>
              <w:fldChar w:fldCharType="begin"/>
            </w:r>
            <w:r>
              <w:rPr>
                <w:noProof/>
                <w:webHidden/>
              </w:rPr>
              <w:instrText xml:space="preserve"> PAGEREF _Toc90766296 \h </w:instrText>
            </w:r>
            <w:r>
              <w:rPr>
                <w:noProof/>
                <w:webHidden/>
              </w:rPr>
            </w:r>
            <w:r>
              <w:rPr>
                <w:noProof/>
                <w:webHidden/>
              </w:rPr>
              <w:fldChar w:fldCharType="separate"/>
            </w:r>
            <w:r>
              <w:rPr>
                <w:noProof/>
                <w:webHidden/>
              </w:rPr>
              <w:t>5</w:t>
            </w:r>
            <w:r>
              <w:rPr>
                <w:noProof/>
                <w:webHidden/>
              </w:rPr>
              <w:fldChar w:fldCharType="end"/>
            </w:r>
          </w:hyperlink>
        </w:p>
        <w:p w14:paraId="74DFBA1C" w14:textId="373EF5C7"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297" w:history="1">
            <w:r w:rsidRPr="00C726F8">
              <w:rPr>
                <w:rStyle w:val="Hyperlink"/>
                <w:rFonts w:ascii="Arial" w:hAnsi="Arial" w:cs="Arial"/>
                <w:noProof/>
              </w:rPr>
              <w:t>2.4 – Causes</w:t>
            </w:r>
            <w:r>
              <w:rPr>
                <w:noProof/>
                <w:webHidden/>
              </w:rPr>
              <w:tab/>
            </w:r>
            <w:r>
              <w:rPr>
                <w:noProof/>
                <w:webHidden/>
              </w:rPr>
              <w:fldChar w:fldCharType="begin"/>
            </w:r>
            <w:r>
              <w:rPr>
                <w:noProof/>
                <w:webHidden/>
              </w:rPr>
              <w:instrText xml:space="preserve"> PAGEREF _Toc90766297 \h </w:instrText>
            </w:r>
            <w:r>
              <w:rPr>
                <w:noProof/>
                <w:webHidden/>
              </w:rPr>
            </w:r>
            <w:r>
              <w:rPr>
                <w:noProof/>
                <w:webHidden/>
              </w:rPr>
              <w:fldChar w:fldCharType="separate"/>
            </w:r>
            <w:r>
              <w:rPr>
                <w:noProof/>
                <w:webHidden/>
              </w:rPr>
              <w:t>6</w:t>
            </w:r>
            <w:r>
              <w:rPr>
                <w:noProof/>
                <w:webHidden/>
              </w:rPr>
              <w:fldChar w:fldCharType="end"/>
            </w:r>
          </w:hyperlink>
        </w:p>
        <w:p w14:paraId="45F3C6FF" w14:textId="75F69CAF"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298" w:history="1">
            <w:r w:rsidRPr="00C726F8">
              <w:rPr>
                <w:rStyle w:val="Hyperlink"/>
                <w:rFonts w:ascii="Arial" w:hAnsi="Arial" w:cs="Arial"/>
                <w:noProof/>
              </w:rPr>
              <w:t>2.5 Treatment</w:t>
            </w:r>
            <w:r>
              <w:rPr>
                <w:noProof/>
                <w:webHidden/>
              </w:rPr>
              <w:tab/>
            </w:r>
            <w:r>
              <w:rPr>
                <w:noProof/>
                <w:webHidden/>
              </w:rPr>
              <w:fldChar w:fldCharType="begin"/>
            </w:r>
            <w:r>
              <w:rPr>
                <w:noProof/>
                <w:webHidden/>
              </w:rPr>
              <w:instrText xml:space="preserve"> PAGEREF _Toc90766298 \h </w:instrText>
            </w:r>
            <w:r>
              <w:rPr>
                <w:noProof/>
                <w:webHidden/>
              </w:rPr>
            </w:r>
            <w:r>
              <w:rPr>
                <w:noProof/>
                <w:webHidden/>
              </w:rPr>
              <w:fldChar w:fldCharType="separate"/>
            </w:r>
            <w:r>
              <w:rPr>
                <w:noProof/>
                <w:webHidden/>
              </w:rPr>
              <w:t>6</w:t>
            </w:r>
            <w:r>
              <w:rPr>
                <w:noProof/>
                <w:webHidden/>
              </w:rPr>
              <w:fldChar w:fldCharType="end"/>
            </w:r>
          </w:hyperlink>
        </w:p>
        <w:p w14:paraId="3426042C" w14:textId="5D178759"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299" w:history="1">
            <w:r w:rsidRPr="00C726F8">
              <w:rPr>
                <w:rStyle w:val="Hyperlink"/>
                <w:rFonts w:ascii="Arial" w:hAnsi="Arial" w:cs="Arial"/>
                <w:noProof/>
              </w:rPr>
              <w:t>2.6 - Measurement of Rehabilitation</w:t>
            </w:r>
            <w:r>
              <w:rPr>
                <w:noProof/>
                <w:webHidden/>
              </w:rPr>
              <w:tab/>
            </w:r>
            <w:r>
              <w:rPr>
                <w:noProof/>
                <w:webHidden/>
              </w:rPr>
              <w:fldChar w:fldCharType="begin"/>
            </w:r>
            <w:r>
              <w:rPr>
                <w:noProof/>
                <w:webHidden/>
              </w:rPr>
              <w:instrText xml:space="preserve"> PAGEREF _Toc90766299 \h </w:instrText>
            </w:r>
            <w:r>
              <w:rPr>
                <w:noProof/>
                <w:webHidden/>
              </w:rPr>
            </w:r>
            <w:r>
              <w:rPr>
                <w:noProof/>
                <w:webHidden/>
              </w:rPr>
              <w:fldChar w:fldCharType="separate"/>
            </w:r>
            <w:r>
              <w:rPr>
                <w:noProof/>
                <w:webHidden/>
              </w:rPr>
              <w:t>6</w:t>
            </w:r>
            <w:r>
              <w:rPr>
                <w:noProof/>
                <w:webHidden/>
              </w:rPr>
              <w:fldChar w:fldCharType="end"/>
            </w:r>
          </w:hyperlink>
        </w:p>
        <w:p w14:paraId="317AD62A" w14:textId="08B7D7AF"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300" w:history="1">
            <w:r w:rsidRPr="00C726F8">
              <w:rPr>
                <w:rStyle w:val="Hyperlink"/>
                <w:rFonts w:ascii="Arial" w:hAnsi="Arial" w:cs="Arial"/>
                <w:noProof/>
              </w:rPr>
              <w:t>2.7 - Recommendations</w:t>
            </w:r>
            <w:r>
              <w:rPr>
                <w:noProof/>
                <w:webHidden/>
              </w:rPr>
              <w:tab/>
            </w:r>
            <w:r>
              <w:rPr>
                <w:noProof/>
                <w:webHidden/>
              </w:rPr>
              <w:fldChar w:fldCharType="begin"/>
            </w:r>
            <w:r>
              <w:rPr>
                <w:noProof/>
                <w:webHidden/>
              </w:rPr>
              <w:instrText xml:space="preserve"> PAGEREF _Toc90766300 \h </w:instrText>
            </w:r>
            <w:r>
              <w:rPr>
                <w:noProof/>
                <w:webHidden/>
              </w:rPr>
            </w:r>
            <w:r>
              <w:rPr>
                <w:noProof/>
                <w:webHidden/>
              </w:rPr>
              <w:fldChar w:fldCharType="separate"/>
            </w:r>
            <w:r>
              <w:rPr>
                <w:noProof/>
                <w:webHidden/>
              </w:rPr>
              <w:t>6</w:t>
            </w:r>
            <w:r>
              <w:rPr>
                <w:noProof/>
                <w:webHidden/>
              </w:rPr>
              <w:fldChar w:fldCharType="end"/>
            </w:r>
          </w:hyperlink>
        </w:p>
        <w:p w14:paraId="5076DC5A" w14:textId="3820A72A"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301" w:history="1">
            <w:r w:rsidRPr="00C726F8">
              <w:rPr>
                <w:rStyle w:val="Hyperlink"/>
                <w:rFonts w:ascii="Arial" w:hAnsi="Arial" w:cs="Arial"/>
                <w:noProof/>
              </w:rPr>
              <w:t>3.Schizophrenia</w:t>
            </w:r>
            <w:r>
              <w:rPr>
                <w:noProof/>
                <w:webHidden/>
              </w:rPr>
              <w:tab/>
            </w:r>
            <w:r>
              <w:rPr>
                <w:noProof/>
                <w:webHidden/>
              </w:rPr>
              <w:fldChar w:fldCharType="begin"/>
            </w:r>
            <w:r>
              <w:rPr>
                <w:noProof/>
                <w:webHidden/>
              </w:rPr>
              <w:instrText xml:space="preserve"> PAGEREF _Toc90766301 \h </w:instrText>
            </w:r>
            <w:r>
              <w:rPr>
                <w:noProof/>
                <w:webHidden/>
              </w:rPr>
            </w:r>
            <w:r>
              <w:rPr>
                <w:noProof/>
                <w:webHidden/>
              </w:rPr>
              <w:fldChar w:fldCharType="separate"/>
            </w:r>
            <w:r>
              <w:rPr>
                <w:noProof/>
                <w:webHidden/>
              </w:rPr>
              <w:t>7</w:t>
            </w:r>
            <w:r>
              <w:rPr>
                <w:noProof/>
                <w:webHidden/>
              </w:rPr>
              <w:fldChar w:fldCharType="end"/>
            </w:r>
          </w:hyperlink>
        </w:p>
        <w:p w14:paraId="7AF05364" w14:textId="0FBBB1E2"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302" w:history="1">
            <w:r w:rsidRPr="00C726F8">
              <w:rPr>
                <w:rStyle w:val="Hyperlink"/>
                <w:rFonts w:ascii="Arial" w:hAnsi="Arial" w:cs="Arial"/>
                <w:noProof/>
              </w:rPr>
              <w:t>3.1 – Causes</w:t>
            </w:r>
            <w:r>
              <w:rPr>
                <w:noProof/>
                <w:webHidden/>
              </w:rPr>
              <w:tab/>
            </w:r>
            <w:r>
              <w:rPr>
                <w:noProof/>
                <w:webHidden/>
              </w:rPr>
              <w:fldChar w:fldCharType="begin"/>
            </w:r>
            <w:r>
              <w:rPr>
                <w:noProof/>
                <w:webHidden/>
              </w:rPr>
              <w:instrText xml:space="preserve"> PAGEREF _Toc90766302 \h </w:instrText>
            </w:r>
            <w:r>
              <w:rPr>
                <w:noProof/>
                <w:webHidden/>
              </w:rPr>
            </w:r>
            <w:r>
              <w:rPr>
                <w:noProof/>
                <w:webHidden/>
              </w:rPr>
              <w:fldChar w:fldCharType="separate"/>
            </w:r>
            <w:r>
              <w:rPr>
                <w:noProof/>
                <w:webHidden/>
              </w:rPr>
              <w:t>8</w:t>
            </w:r>
            <w:r>
              <w:rPr>
                <w:noProof/>
                <w:webHidden/>
              </w:rPr>
              <w:fldChar w:fldCharType="end"/>
            </w:r>
          </w:hyperlink>
        </w:p>
        <w:p w14:paraId="7AB200E9" w14:textId="6344DB68"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304" w:history="1">
            <w:r w:rsidRPr="00C726F8">
              <w:rPr>
                <w:rStyle w:val="Hyperlink"/>
                <w:rFonts w:ascii="Arial" w:hAnsi="Arial" w:cs="Arial"/>
                <w:noProof/>
              </w:rPr>
              <w:t>3.2 – Symptoms</w:t>
            </w:r>
            <w:r>
              <w:rPr>
                <w:noProof/>
                <w:webHidden/>
              </w:rPr>
              <w:tab/>
            </w:r>
            <w:r>
              <w:rPr>
                <w:noProof/>
                <w:webHidden/>
              </w:rPr>
              <w:fldChar w:fldCharType="begin"/>
            </w:r>
            <w:r>
              <w:rPr>
                <w:noProof/>
                <w:webHidden/>
              </w:rPr>
              <w:instrText xml:space="preserve"> PAGEREF _Toc90766304 \h </w:instrText>
            </w:r>
            <w:r>
              <w:rPr>
                <w:noProof/>
                <w:webHidden/>
              </w:rPr>
            </w:r>
            <w:r>
              <w:rPr>
                <w:noProof/>
                <w:webHidden/>
              </w:rPr>
              <w:fldChar w:fldCharType="separate"/>
            </w:r>
            <w:r>
              <w:rPr>
                <w:noProof/>
                <w:webHidden/>
              </w:rPr>
              <w:t>8</w:t>
            </w:r>
            <w:r>
              <w:rPr>
                <w:noProof/>
                <w:webHidden/>
              </w:rPr>
              <w:fldChar w:fldCharType="end"/>
            </w:r>
          </w:hyperlink>
        </w:p>
        <w:p w14:paraId="14C84FD3" w14:textId="59220663"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309" w:history="1">
            <w:r w:rsidRPr="00C726F8">
              <w:rPr>
                <w:rStyle w:val="Hyperlink"/>
                <w:rFonts w:ascii="Arial" w:hAnsi="Arial" w:cs="Arial"/>
                <w:noProof/>
              </w:rPr>
              <w:t>3.3 – Diagnoses</w:t>
            </w:r>
            <w:r>
              <w:rPr>
                <w:noProof/>
                <w:webHidden/>
              </w:rPr>
              <w:tab/>
            </w:r>
            <w:r>
              <w:rPr>
                <w:noProof/>
                <w:webHidden/>
              </w:rPr>
              <w:fldChar w:fldCharType="begin"/>
            </w:r>
            <w:r>
              <w:rPr>
                <w:noProof/>
                <w:webHidden/>
              </w:rPr>
              <w:instrText xml:space="preserve"> PAGEREF _Toc90766309 \h </w:instrText>
            </w:r>
            <w:r>
              <w:rPr>
                <w:noProof/>
                <w:webHidden/>
              </w:rPr>
            </w:r>
            <w:r>
              <w:rPr>
                <w:noProof/>
                <w:webHidden/>
              </w:rPr>
              <w:fldChar w:fldCharType="separate"/>
            </w:r>
            <w:r>
              <w:rPr>
                <w:noProof/>
                <w:webHidden/>
              </w:rPr>
              <w:t>9</w:t>
            </w:r>
            <w:r>
              <w:rPr>
                <w:noProof/>
                <w:webHidden/>
              </w:rPr>
              <w:fldChar w:fldCharType="end"/>
            </w:r>
          </w:hyperlink>
        </w:p>
        <w:p w14:paraId="188F637E" w14:textId="28F0A49D"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318" w:history="1">
            <w:r w:rsidRPr="00C726F8">
              <w:rPr>
                <w:rStyle w:val="Hyperlink"/>
                <w:rFonts w:ascii="Arial" w:hAnsi="Arial" w:cs="Arial"/>
                <w:noProof/>
              </w:rPr>
              <w:t>3.4 - Treatment</w:t>
            </w:r>
            <w:r>
              <w:rPr>
                <w:noProof/>
                <w:webHidden/>
              </w:rPr>
              <w:tab/>
            </w:r>
            <w:r>
              <w:rPr>
                <w:noProof/>
                <w:webHidden/>
              </w:rPr>
              <w:fldChar w:fldCharType="begin"/>
            </w:r>
            <w:r>
              <w:rPr>
                <w:noProof/>
                <w:webHidden/>
              </w:rPr>
              <w:instrText xml:space="preserve"> PAGEREF _Toc90766318 \h </w:instrText>
            </w:r>
            <w:r>
              <w:rPr>
                <w:noProof/>
                <w:webHidden/>
              </w:rPr>
            </w:r>
            <w:r>
              <w:rPr>
                <w:noProof/>
                <w:webHidden/>
              </w:rPr>
              <w:fldChar w:fldCharType="separate"/>
            </w:r>
            <w:r>
              <w:rPr>
                <w:noProof/>
                <w:webHidden/>
              </w:rPr>
              <w:t>10</w:t>
            </w:r>
            <w:r>
              <w:rPr>
                <w:noProof/>
                <w:webHidden/>
              </w:rPr>
              <w:fldChar w:fldCharType="end"/>
            </w:r>
          </w:hyperlink>
        </w:p>
        <w:p w14:paraId="4FE89D68" w14:textId="07F7A38F"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319" w:history="1">
            <w:r w:rsidRPr="00C726F8">
              <w:rPr>
                <w:rStyle w:val="Hyperlink"/>
                <w:rFonts w:ascii="Arial" w:hAnsi="Arial" w:cs="Arial"/>
                <w:noProof/>
              </w:rPr>
              <w:t>3.5 - Measurement of Rehabilitation</w:t>
            </w:r>
            <w:r>
              <w:rPr>
                <w:noProof/>
                <w:webHidden/>
              </w:rPr>
              <w:tab/>
            </w:r>
            <w:r>
              <w:rPr>
                <w:noProof/>
                <w:webHidden/>
              </w:rPr>
              <w:fldChar w:fldCharType="begin"/>
            </w:r>
            <w:r>
              <w:rPr>
                <w:noProof/>
                <w:webHidden/>
              </w:rPr>
              <w:instrText xml:space="preserve"> PAGEREF _Toc90766319 \h </w:instrText>
            </w:r>
            <w:r>
              <w:rPr>
                <w:noProof/>
                <w:webHidden/>
              </w:rPr>
            </w:r>
            <w:r>
              <w:rPr>
                <w:noProof/>
                <w:webHidden/>
              </w:rPr>
              <w:fldChar w:fldCharType="separate"/>
            </w:r>
            <w:r>
              <w:rPr>
                <w:noProof/>
                <w:webHidden/>
              </w:rPr>
              <w:t>10</w:t>
            </w:r>
            <w:r>
              <w:rPr>
                <w:noProof/>
                <w:webHidden/>
              </w:rPr>
              <w:fldChar w:fldCharType="end"/>
            </w:r>
          </w:hyperlink>
        </w:p>
        <w:p w14:paraId="29EB874F" w14:textId="39B07973"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320" w:history="1">
            <w:r w:rsidRPr="00C726F8">
              <w:rPr>
                <w:rStyle w:val="Hyperlink"/>
                <w:rFonts w:ascii="Arial" w:hAnsi="Arial" w:cs="Arial"/>
                <w:noProof/>
              </w:rPr>
              <w:t>4. Autism</w:t>
            </w:r>
            <w:r>
              <w:rPr>
                <w:noProof/>
                <w:webHidden/>
              </w:rPr>
              <w:tab/>
            </w:r>
            <w:r>
              <w:rPr>
                <w:noProof/>
                <w:webHidden/>
              </w:rPr>
              <w:fldChar w:fldCharType="begin"/>
            </w:r>
            <w:r>
              <w:rPr>
                <w:noProof/>
                <w:webHidden/>
              </w:rPr>
              <w:instrText xml:space="preserve"> PAGEREF _Toc90766320 \h </w:instrText>
            </w:r>
            <w:r>
              <w:rPr>
                <w:noProof/>
                <w:webHidden/>
              </w:rPr>
            </w:r>
            <w:r>
              <w:rPr>
                <w:noProof/>
                <w:webHidden/>
              </w:rPr>
              <w:fldChar w:fldCharType="separate"/>
            </w:r>
            <w:r>
              <w:rPr>
                <w:noProof/>
                <w:webHidden/>
              </w:rPr>
              <w:t>11</w:t>
            </w:r>
            <w:r>
              <w:rPr>
                <w:noProof/>
                <w:webHidden/>
              </w:rPr>
              <w:fldChar w:fldCharType="end"/>
            </w:r>
          </w:hyperlink>
        </w:p>
        <w:p w14:paraId="4BB2A416" w14:textId="48F736DA"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321" w:history="1">
            <w:r w:rsidRPr="00C726F8">
              <w:rPr>
                <w:rStyle w:val="Hyperlink"/>
                <w:rFonts w:ascii="Arial" w:hAnsi="Arial" w:cs="Arial"/>
                <w:noProof/>
              </w:rPr>
              <w:t>4.1 – Cause</w:t>
            </w:r>
            <w:r>
              <w:rPr>
                <w:noProof/>
                <w:webHidden/>
              </w:rPr>
              <w:tab/>
            </w:r>
            <w:r>
              <w:rPr>
                <w:noProof/>
                <w:webHidden/>
              </w:rPr>
              <w:fldChar w:fldCharType="begin"/>
            </w:r>
            <w:r>
              <w:rPr>
                <w:noProof/>
                <w:webHidden/>
              </w:rPr>
              <w:instrText xml:space="preserve"> PAGEREF _Toc90766321 \h </w:instrText>
            </w:r>
            <w:r>
              <w:rPr>
                <w:noProof/>
                <w:webHidden/>
              </w:rPr>
            </w:r>
            <w:r>
              <w:rPr>
                <w:noProof/>
                <w:webHidden/>
              </w:rPr>
              <w:fldChar w:fldCharType="separate"/>
            </w:r>
            <w:r>
              <w:rPr>
                <w:noProof/>
                <w:webHidden/>
              </w:rPr>
              <w:t>11</w:t>
            </w:r>
            <w:r>
              <w:rPr>
                <w:noProof/>
                <w:webHidden/>
              </w:rPr>
              <w:fldChar w:fldCharType="end"/>
            </w:r>
          </w:hyperlink>
        </w:p>
        <w:p w14:paraId="1F4DB749" w14:textId="562FA0B4"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322" w:history="1">
            <w:r w:rsidRPr="00C726F8">
              <w:rPr>
                <w:rStyle w:val="Hyperlink"/>
                <w:rFonts w:ascii="Arial" w:hAnsi="Arial" w:cs="Arial"/>
                <w:noProof/>
              </w:rPr>
              <w:t>4.2 – Symptoms</w:t>
            </w:r>
            <w:r>
              <w:rPr>
                <w:noProof/>
                <w:webHidden/>
              </w:rPr>
              <w:tab/>
            </w:r>
            <w:r>
              <w:rPr>
                <w:noProof/>
                <w:webHidden/>
              </w:rPr>
              <w:fldChar w:fldCharType="begin"/>
            </w:r>
            <w:r>
              <w:rPr>
                <w:noProof/>
                <w:webHidden/>
              </w:rPr>
              <w:instrText xml:space="preserve"> PAGEREF _Toc90766322 \h </w:instrText>
            </w:r>
            <w:r>
              <w:rPr>
                <w:noProof/>
                <w:webHidden/>
              </w:rPr>
            </w:r>
            <w:r>
              <w:rPr>
                <w:noProof/>
                <w:webHidden/>
              </w:rPr>
              <w:fldChar w:fldCharType="separate"/>
            </w:r>
            <w:r>
              <w:rPr>
                <w:noProof/>
                <w:webHidden/>
              </w:rPr>
              <w:t>12</w:t>
            </w:r>
            <w:r>
              <w:rPr>
                <w:noProof/>
                <w:webHidden/>
              </w:rPr>
              <w:fldChar w:fldCharType="end"/>
            </w:r>
          </w:hyperlink>
        </w:p>
        <w:p w14:paraId="037D3674" w14:textId="189476E4"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323" w:history="1">
            <w:r w:rsidRPr="00C726F8">
              <w:rPr>
                <w:rStyle w:val="Hyperlink"/>
                <w:rFonts w:ascii="Arial" w:hAnsi="Arial" w:cs="Arial"/>
                <w:noProof/>
              </w:rPr>
              <w:t>4.3 – Diagnoses</w:t>
            </w:r>
            <w:r>
              <w:rPr>
                <w:noProof/>
                <w:webHidden/>
              </w:rPr>
              <w:tab/>
            </w:r>
            <w:r>
              <w:rPr>
                <w:noProof/>
                <w:webHidden/>
              </w:rPr>
              <w:fldChar w:fldCharType="begin"/>
            </w:r>
            <w:r>
              <w:rPr>
                <w:noProof/>
                <w:webHidden/>
              </w:rPr>
              <w:instrText xml:space="preserve"> PAGEREF _Toc90766323 \h </w:instrText>
            </w:r>
            <w:r>
              <w:rPr>
                <w:noProof/>
                <w:webHidden/>
              </w:rPr>
            </w:r>
            <w:r>
              <w:rPr>
                <w:noProof/>
                <w:webHidden/>
              </w:rPr>
              <w:fldChar w:fldCharType="separate"/>
            </w:r>
            <w:r>
              <w:rPr>
                <w:noProof/>
                <w:webHidden/>
              </w:rPr>
              <w:t>12</w:t>
            </w:r>
            <w:r>
              <w:rPr>
                <w:noProof/>
                <w:webHidden/>
              </w:rPr>
              <w:fldChar w:fldCharType="end"/>
            </w:r>
          </w:hyperlink>
        </w:p>
        <w:p w14:paraId="759EA5D4" w14:textId="62010B29"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324" w:history="1">
            <w:r w:rsidRPr="00C726F8">
              <w:rPr>
                <w:rStyle w:val="Hyperlink"/>
                <w:rFonts w:ascii="Arial" w:hAnsi="Arial" w:cs="Arial"/>
                <w:noProof/>
              </w:rPr>
              <w:t>4.4 – Treatment</w:t>
            </w:r>
            <w:r>
              <w:rPr>
                <w:noProof/>
                <w:webHidden/>
              </w:rPr>
              <w:tab/>
            </w:r>
            <w:r>
              <w:rPr>
                <w:noProof/>
                <w:webHidden/>
              </w:rPr>
              <w:fldChar w:fldCharType="begin"/>
            </w:r>
            <w:r>
              <w:rPr>
                <w:noProof/>
                <w:webHidden/>
              </w:rPr>
              <w:instrText xml:space="preserve"> PAGEREF _Toc90766324 \h </w:instrText>
            </w:r>
            <w:r>
              <w:rPr>
                <w:noProof/>
                <w:webHidden/>
              </w:rPr>
            </w:r>
            <w:r>
              <w:rPr>
                <w:noProof/>
                <w:webHidden/>
              </w:rPr>
              <w:fldChar w:fldCharType="separate"/>
            </w:r>
            <w:r>
              <w:rPr>
                <w:noProof/>
                <w:webHidden/>
              </w:rPr>
              <w:t>12</w:t>
            </w:r>
            <w:r>
              <w:rPr>
                <w:noProof/>
                <w:webHidden/>
              </w:rPr>
              <w:fldChar w:fldCharType="end"/>
            </w:r>
          </w:hyperlink>
        </w:p>
        <w:p w14:paraId="624C9DDD" w14:textId="334BBD96"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325" w:history="1">
            <w:r w:rsidRPr="00C726F8">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_Toc90766325 \h </w:instrText>
            </w:r>
            <w:r>
              <w:rPr>
                <w:noProof/>
                <w:webHidden/>
              </w:rPr>
            </w:r>
            <w:r>
              <w:rPr>
                <w:noProof/>
                <w:webHidden/>
              </w:rPr>
              <w:fldChar w:fldCharType="separate"/>
            </w:r>
            <w:r>
              <w:rPr>
                <w:noProof/>
                <w:webHidden/>
              </w:rPr>
              <w:t>13</w:t>
            </w:r>
            <w:r>
              <w:rPr>
                <w:noProof/>
                <w:webHidden/>
              </w:rPr>
              <w:fldChar w:fldCharType="end"/>
            </w:r>
          </w:hyperlink>
        </w:p>
        <w:p w14:paraId="30511E33" w14:textId="672E5128"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326" w:history="1">
            <w:r w:rsidRPr="00C726F8">
              <w:rPr>
                <w:rStyle w:val="Hyperlink"/>
                <w:rFonts w:ascii="Arial" w:hAnsi="Arial" w:cs="Arial"/>
                <w:noProof/>
              </w:rPr>
              <w:t>Appendix 1</w:t>
            </w:r>
            <w:r>
              <w:rPr>
                <w:noProof/>
                <w:webHidden/>
              </w:rPr>
              <w:tab/>
            </w:r>
            <w:r>
              <w:rPr>
                <w:noProof/>
                <w:webHidden/>
              </w:rPr>
              <w:fldChar w:fldCharType="begin"/>
            </w:r>
            <w:r>
              <w:rPr>
                <w:noProof/>
                <w:webHidden/>
              </w:rPr>
              <w:instrText xml:space="preserve"> PAGEREF _Toc90766326 \h </w:instrText>
            </w:r>
            <w:r>
              <w:rPr>
                <w:noProof/>
                <w:webHidden/>
              </w:rPr>
            </w:r>
            <w:r>
              <w:rPr>
                <w:noProof/>
                <w:webHidden/>
              </w:rPr>
              <w:fldChar w:fldCharType="separate"/>
            </w:r>
            <w:r>
              <w:rPr>
                <w:noProof/>
                <w:webHidden/>
              </w:rPr>
              <w:t>14</w:t>
            </w:r>
            <w:r>
              <w:rPr>
                <w:noProof/>
                <w:webHidden/>
              </w:rPr>
              <w:fldChar w:fldCharType="end"/>
            </w:r>
          </w:hyperlink>
        </w:p>
        <w:p w14:paraId="3300481F" w14:textId="62A98E1C"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327" w:history="1">
            <w:r w:rsidRPr="00C726F8">
              <w:rPr>
                <w:rStyle w:val="Hyperlink"/>
                <w:rFonts w:ascii="Arial" w:hAnsi="Arial" w:cs="Arial"/>
                <w:noProof/>
              </w:rPr>
              <w:t>Appendix 2</w:t>
            </w:r>
            <w:r>
              <w:rPr>
                <w:noProof/>
                <w:webHidden/>
              </w:rPr>
              <w:tab/>
            </w:r>
            <w:r>
              <w:rPr>
                <w:noProof/>
                <w:webHidden/>
              </w:rPr>
              <w:fldChar w:fldCharType="begin"/>
            </w:r>
            <w:r>
              <w:rPr>
                <w:noProof/>
                <w:webHidden/>
              </w:rPr>
              <w:instrText xml:space="preserve"> PAGEREF _Toc90766327 \h </w:instrText>
            </w:r>
            <w:r>
              <w:rPr>
                <w:noProof/>
                <w:webHidden/>
              </w:rPr>
            </w:r>
            <w:r>
              <w:rPr>
                <w:noProof/>
                <w:webHidden/>
              </w:rPr>
              <w:fldChar w:fldCharType="separate"/>
            </w:r>
            <w:r>
              <w:rPr>
                <w:noProof/>
                <w:webHidden/>
              </w:rPr>
              <w:t>15</w:t>
            </w:r>
            <w:r>
              <w:rPr>
                <w:noProof/>
                <w:webHidden/>
              </w:rPr>
              <w:fldChar w:fldCharType="end"/>
            </w:r>
          </w:hyperlink>
        </w:p>
        <w:p w14:paraId="2CDB8C94" w14:textId="13A8E8F7" w:rsidR="00B61D6D" w:rsidRDefault="00B61D6D">
          <w:pPr>
            <w:pStyle w:val="TOC2"/>
            <w:tabs>
              <w:tab w:val="right" w:leader="dot" w:pos="9016"/>
            </w:tabs>
            <w:rPr>
              <w:rFonts w:asciiTheme="minorHAnsi" w:eastAsiaTheme="minorEastAsia" w:hAnsiTheme="minorHAnsi" w:cstheme="minorBidi"/>
              <w:noProof/>
              <w:sz w:val="22"/>
              <w:szCs w:val="22"/>
            </w:rPr>
          </w:pPr>
          <w:hyperlink w:anchor="_Toc90766328" w:history="1">
            <w:r w:rsidRPr="00C726F8">
              <w:rPr>
                <w:rStyle w:val="Hyperlink"/>
                <w:rFonts w:ascii="Arial" w:hAnsi="Arial" w:cs="Arial"/>
                <w:noProof/>
              </w:rPr>
              <w:t>6.- Reference page</w:t>
            </w:r>
            <w:r>
              <w:rPr>
                <w:noProof/>
                <w:webHidden/>
              </w:rPr>
              <w:tab/>
            </w:r>
            <w:r>
              <w:rPr>
                <w:noProof/>
                <w:webHidden/>
              </w:rPr>
              <w:fldChar w:fldCharType="begin"/>
            </w:r>
            <w:r>
              <w:rPr>
                <w:noProof/>
                <w:webHidden/>
              </w:rPr>
              <w:instrText xml:space="preserve"> PAGEREF _Toc90766328 \h </w:instrText>
            </w:r>
            <w:r>
              <w:rPr>
                <w:noProof/>
                <w:webHidden/>
              </w:rPr>
            </w:r>
            <w:r>
              <w:rPr>
                <w:noProof/>
                <w:webHidden/>
              </w:rPr>
              <w:fldChar w:fldCharType="separate"/>
            </w:r>
            <w:r>
              <w:rPr>
                <w:noProof/>
                <w:webHidden/>
              </w:rPr>
              <w:t>16</w:t>
            </w:r>
            <w:r>
              <w:rPr>
                <w:noProof/>
                <w:webHidden/>
              </w:rPr>
              <w:fldChar w:fldCharType="end"/>
            </w:r>
          </w:hyperlink>
        </w:p>
        <w:p w14:paraId="0199DC6F" w14:textId="7DACCFE5" w:rsidR="00D42391" w:rsidRDefault="00D42391">
          <w:r>
            <w:rPr>
              <w:b/>
              <w:bCs/>
              <w:noProof/>
            </w:rPr>
            <w:fldChar w:fldCharType="end"/>
          </w:r>
        </w:p>
      </w:sdtContent>
    </w:sdt>
    <w:p w14:paraId="4ABEF8B1" w14:textId="1B577DB0" w:rsidR="00FE0297" w:rsidRPr="003C23EA" w:rsidRDefault="00FE0297" w:rsidP="00436143">
      <w:pPr>
        <w:spacing w:line="360" w:lineRule="auto"/>
        <w:jc w:val="both"/>
        <w:rPr>
          <w:rFonts w:ascii="Arial" w:hAnsi="Arial" w:cs="Arial"/>
          <w:sz w:val="22"/>
          <w:szCs w:val="22"/>
        </w:rPr>
      </w:pPr>
    </w:p>
    <w:p w14:paraId="067D852F" w14:textId="186B110D" w:rsidR="00FE0297" w:rsidRPr="003C23EA" w:rsidRDefault="00FE0297" w:rsidP="00436143">
      <w:pPr>
        <w:spacing w:line="360" w:lineRule="auto"/>
        <w:jc w:val="both"/>
        <w:rPr>
          <w:rFonts w:ascii="Arial" w:hAnsi="Arial" w:cs="Arial"/>
          <w:sz w:val="22"/>
          <w:szCs w:val="22"/>
        </w:rPr>
      </w:pPr>
    </w:p>
    <w:p w14:paraId="5E79E34E" w14:textId="05122166" w:rsidR="00FE0297" w:rsidRPr="003C23EA" w:rsidRDefault="00FE0297" w:rsidP="00436143">
      <w:pPr>
        <w:spacing w:line="360" w:lineRule="auto"/>
        <w:jc w:val="both"/>
        <w:rPr>
          <w:rFonts w:ascii="Arial" w:hAnsi="Arial" w:cs="Arial"/>
          <w:sz w:val="22"/>
          <w:szCs w:val="22"/>
        </w:rPr>
      </w:pPr>
    </w:p>
    <w:p w14:paraId="1C487D30" w14:textId="32A8AFBC" w:rsidR="006B2701" w:rsidRPr="003C23EA" w:rsidRDefault="006B2701" w:rsidP="00436143">
      <w:pPr>
        <w:spacing w:line="360" w:lineRule="auto"/>
        <w:jc w:val="both"/>
        <w:rPr>
          <w:rFonts w:ascii="Arial" w:hAnsi="Arial" w:cs="Arial"/>
          <w:sz w:val="22"/>
          <w:szCs w:val="22"/>
        </w:rPr>
      </w:pPr>
    </w:p>
    <w:p w14:paraId="0C6A9D09" w14:textId="633EDBE7" w:rsidR="00FB0EB4" w:rsidRPr="003C23EA" w:rsidRDefault="00FB0EB4" w:rsidP="00436143">
      <w:pPr>
        <w:spacing w:line="360" w:lineRule="auto"/>
        <w:jc w:val="both"/>
        <w:rPr>
          <w:rFonts w:ascii="Arial" w:hAnsi="Arial" w:cs="Arial"/>
          <w:sz w:val="22"/>
          <w:szCs w:val="22"/>
        </w:rPr>
      </w:pPr>
    </w:p>
    <w:p w14:paraId="7D870854" w14:textId="71BE96C7" w:rsidR="00FB0EB4" w:rsidRPr="003C23EA" w:rsidRDefault="00FB0EB4" w:rsidP="00436143">
      <w:pPr>
        <w:spacing w:line="360" w:lineRule="auto"/>
        <w:jc w:val="both"/>
        <w:rPr>
          <w:rFonts w:ascii="Arial" w:hAnsi="Arial" w:cs="Arial"/>
          <w:sz w:val="22"/>
          <w:szCs w:val="22"/>
        </w:rPr>
      </w:pPr>
    </w:p>
    <w:p w14:paraId="37AB4FE6" w14:textId="63F9EE59" w:rsidR="00DB3CD4" w:rsidRPr="003C23EA" w:rsidRDefault="00DB3CD4" w:rsidP="00436143">
      <w:pPr>
        <w:spacing w:line="360" w:lineRule="auto"/>
        <w:jc w:val="both"/>
        <w:rPr>
          <w:rFonts w:ascii="Arial" w:hAnsi="Arial" w:cs="Arial"/>
          <w:sz w:val="22"/>
          <w:szCs w:val="22"/>
        </w:rPr>
      </w:pPr>
    </w:p>
    <w:p w14:paraId="0639B4A3" w14:textId="6ED37EB2" w:rsidR="00DB3CD4" w:rsidRPr="003C23EA" w:rsidRDefault="00DB3CD4" w:rsidP="00436143">
      <w:pPr>
        <w:spacing w:line="360" w:lineRule="auto"/>
        <w:jc w:val="both"/>
        <w:rPr>
          <w:rFonts w:ascii="Arial" w:hAnsi="Arial" w:cs="Arial"/>
          <w:sz w:val="22"/>
          <w:szCs w:val="22"/>
        </w:rPr>
      </w:pPr>
    </w:p>
    <w:p w14:paraId="42B05652" w14:textId="01EC51BF" w:rsidR="00DB3CD4" w:rsidRPr="003C23EA" w:rsidRDefault="00DB3CD4" w:rsidP="00436143">
      <w:pPr>
        <w:spacing w:line="360" w:lineRule="auto"/>
        <w:jc w:val="both"/>
        <w:rPr>
          <w:rFonts w:ascii="Arial" w:hAnsi="Arial" w:cs="Arial"/>
          <w:sz w:val="22"/>
          <w:szCs w:val="22"/>
        </w:rPr>
      </w:pPr>
    </w:p>
    <w:p w14:paraId="6208CA93" w14:textId="06506078" w:rsidR="00DB3CD4" w:rsidRPr="003C23EA" w:rsidRDefault="00DB3CD4" w:rsidP="00436143">
      <w:pPr>
        <w:spacing w:line="360" w:lineRule="auto"/>
        <w:jc w:val="both"/>
        <w:rPr>
          <w:rFonts w:ascii="Arial" w:hAnsi="Arial" w:cs="Arial"/>
          <w:sz w:val="22"/>
          <w:szCs w:val="22"/>
        </w:rPr>
      </w:pPr>
    </w:p>
    <w:p w14:paraId="549197C3" w14:textId="7077E835" w:rsidR="00DB3CD4" w:rsidRPr="003C23EA" w:rsidRDefault="00DB3CD4" w:rsidP="00436143">
      <w:pPr>
        <w:spacing w:line="360" w:lineRule="auto"/>
        <w:jc w:val="both"/>
        <w:rPr>
          <w:rFonts w:ascii="Arial" w:hAnsi="Arial" w:cs="Arial"/>
          <w:sz w:val="22"/>
          <w:szCs w:val="22"/>
        </w:rPr>
      </w:pPr>
    </w:p>
    <w:p w14:paraId="43142753" w14:textId="77777777" w:rsidR="00DB3CD4" w:rsidRPr="003C23EA" w:rsidRDefault="00DB3CD4" w:rsidP="00436143">
      <w:pPr>
        <w:spacing w:line="360" w:lineRule="auto"/>
        <w:jc w:val="both"/>
        <w:rPr>
          <w:rFonts w:ascii="Arial" w:hAnsi="Arial" w:cs="Arial"/>
          <w:sz w:val="22"/>
          <w:szCs w:val="22"/>
        </w:rPr>
      </w:pPr>
    </w:p>
    <w:p w14:paraId="755AC4F8" w14:textId="36436185" w:rsidR="00FB0EB4" w:rsidRPr="003C23EA" w:rsidRDefault="00FB0EB4" w:rsidP="00436143">
      <w:pPr>
        <w:spacing w:line="360" w:lineRule="auto"/>
        <w:jc w:val="both"/>
        <w:rPr>
          <w:rFonts w:ascii="Arial" w:hAnsi="Arial" w:cs="Arial"/>
          <w:sz w:val="22"/>
          <w:szCs w:val="22"/>
        </w:rPr>
      </w:pPr>
    </w:p>
    <w:p w14:paraId="4DDDB005" w14:textId="41465396" w:rsidR="00CC22F9" w:rsidRDefault="00CC22F9" w:rsidP="003C23EA">
      <w:pPr>
        <w:pStyle w:val="Heading2"/>
        <w:rPr>
          <w:rFonts w:ascii="Arial" w:hAnsi="Arial" w:cs="Arial"/>
          <w:color w:val="auto"/>
          <w:sz w:val="28"/>
          <w:szCs w:val="28"/>
        </w:rPr>
      </w:pPr>
      <w:bookmarkStart w:id="1" w:name="_Toc90409432"/>
      <w:bookmarkStart w:id="2" w:name="_Toc90409874"/>
    </w:p>
    <w:p w14:paraId="42017569" w14:textId="77777777" w:rsidR="00EE3B5A" w:rsidRPr="00EE3B5A" w:rsidRDefault="00EE3B5A" w:rsidP="00EE3B5A"/>
    <w:p w14:paraId="664A44E4" w14:textId="53D2824D" w:rsidR="00FE0297" w:rsidRPr="003C23EA" w:rsidRDefault="006B2701" w:rsidP="003C23EA">
      <w:pPr>
        <w:pStyle w:val="Heading2"/>
        <w:rPr>
          <w:rFonts w:ascii="Arial" w:hAnsi="Arial" w:cs="Arial"/>
          <w:color w:val="auto"/>
          <w:sz w:val="28"/>
          <w:szCs w:val="28"/>
        </w:rPr>
      </w:pPr>
      <w:bookmarkStart w:id="3" w:name="_Toc90766292"/>
      <w:r w:rsidRPr="003C23EA">
        <w:rPr>
          <w:rFonts w:ascii="Arial" w:hAnsi="Arial" w:cs="Arial"/>
          <w:color w:val="auto"/>
          <w:sz w:val="28"/>
          <w:szCs w:val="28"/>
        </w:rPr>
        <w:t>1 -</w:t>
      </w:r>
      <w:r w:rsidR="00E70F61" w:rsidRPr="003C23EA">
        <w:rPr>
          <w:rFonts w:ascii="Arial" w:hAnsi="Arial" w:cs="Arial"/>
          <w:color w:val="auto"/>
          <w:sz w:val="28"/>
          <w:szCs w:val="28"/>
        </w:rPr>
        <w:t xml:space="preserve"> </w:t>
      </w:r>
      <w:r w:rsidR="00FE0297" w:rsidRPr="003C23EA">
        <w:rPr>
          <w:rFonts w:ascii="Arial" w:hAnsi="Arial" w:cs="Arial"/>
          <w:color w:val="auto"/>
          <w:sz w:val="28"/>
          <w:szCs w:val="28"/>
        </w:rPr>
        <w:t>Introduction</w:t>
      </w:r>
      <w:bookmarkEnd w:id="1"/>
      <w:bookmarkEnd w:id="2"/>
      <w:bookmarkEnd w:id="3"/>
    </w:p>
    <w:p w14:paraId="481E16B9" w14:textId="63894D95" w:rsidR="00FE0297" w:rsidRPr="00CC22F9" w:rsidRDefault="00FE0297" w:rsidP="00CC22F9">
      <w:pPr>
        <w:spacing w:line="360" w:lineRule="auto"/>
        <w:jc w:val="both"/>
        <w:rPr>
          <w:rFonts w:ascii="Arial" w:hAnsi="Arial" w:cs="Arial"/>
          <w:sz w:val="22"/>
          <w:szCs w:val="22"/>
        </w:rPr>
      </w:pPr>
    </w:p>
    <w:p w14:paraId="5350BD6F" w14:textId="19CED6CD" w:rsidR="00AA1821" w:rsidRPr="00CC22F9" w:rsidRDefault="00AA1821" w:rsidP="00CC22F9">
      <w:pPr>
        <w:spacing w:line="360" w:lineRule="auto"/>
        <w:jc w:val="both"/>
        <w:rPr>
          <w:rFonts w:ascii="Arial" w:hAnsi="Arial" w:cs="Arial"/>
          <w:sz w:val="22"/>
          <w:szCs w:val="22"/>
        </w:rPr>
      </w:pPr>
      <w:r w:rsidRPr="00CC22F9">
        <w:rPr>
          <w:rFonts w:ascii="Arial" w:hAnsi="Arial" w:cs="Arial"/>
          <w:sz w:val="22"/>
          <w:szCs w:val="22"/>
        </w:rPr>
        <w:t>The historical and present assistance and provision for persons living with mental illness or mental disorders and how they can be perceived and evaluated by readers.</w:t>
      </w:r>
    </w:p>
    <w:p w14:paraId="079763F6" w14:textId="31E853D3" w:rsidR="00FE0297" w:rsidRPr="00CC22F9" w:rsidRDefault="00AA1821" w:rsidP="00CC22F9">
      <w:pPr>
        <w:spacing w:line="360" w:lineRule="auto"/>
        <w:jc w:val="both"/>
        <w:rPr>
          <w:rFonts w:ascii="Arial" w:hAnsi="Arial" w:cs="Arial"/>
          <w:sz w:val="22"/>
          <w:szCs w:val="22"/>
        </w:rPr>
      </w:pPr>
      <w:r w:rsidRPr="00CC22F9">
        <w:rPr>
          <w:rFonts w:ascii="Arial" w:hAnsi="Arial" w:cs="Arial"/>
          <w:sz w:val="22"/>
          <w:szCs w:val="22"/>
        </w:rPr>
        <w:t>To critically assess the World Health Organization's ICD (2010)</w:t>
      </w:r>
      <w:r w:rsidR="00EE07FA" w:rsidRPr="00CC22F9">
        <w:rPr>
          <w:rFonts w:ascii="Arial" w:hAnsi="Arial" w:cs="Arial"/>
          <w:sz w:val="22"/>
          <w:szCs w:val="22"/>
        </w:rPr>
        <w:t xml:space="preserve"> officially known as The tenth revision of the International Classification of Diseases (ICD-10) The Worldwide Classification of Diseases (ICD) is a system for collecting, processing, classifying, and presenting mortality information that promotes international comparability</w:t>
      </w:r>
      <w:r w:rsidR="00537534" w:rsidRPr="00CC22F9">
        <w:rPr>
          <w:rFonts w:ascii="Arial" w:hAnsi="Arial" w:cs="Arial"/>
          <w:sz w:val="22"/>
          <w:szCs w:val="22"/>
        </w:rPr>
        <w:t xml:space="preserve"> (Centres for disease Control and Prevention, 2020)</w:t>
      </w:r>
      <w:r w:rsidR="00C97AD6" w:rsidRPr="00CC22F9">
        <w:rPr>
          <w:rFonts w:ascii="Arial" w:hAnsi="Arial" w:cs="Arial"/>
          <w:sz w:val="22"/>
          <w:szCs w:val="22"/>
        </w:rPr>
        <w:t xml:space="preserve"> F</w:t>
      </w:r>
      <w:r w:rsidRPr="00CC22F9">
        <w:rPr>
          <w:rFonts w:ascii="Arial" w:hAnsi="Arial" w:cs="Arial"/>
          <w:sz w:val="22"/>
          <w:szCs w:val="22"/>
        </w:rPr>
        <w:t>or the categorization and diagnosis of mental diseases such as Generalized Anxiety Disorder, Schizophrenia, and Autism, to name a few</w:t>
      </w:r>
      <w:r w:rsidR="00590190" w:rsidRPr="00CC22F9">
        <w:rPr>
          <w:rFonts w:ascii="Arial" w:hAnsi="Arial" w:cs="Arial"/>
          <w:sz w:val="22"/>
          <w:szCs w:val="22"/>
        </w:rPr>
        <w:t xml:space="preserve">, the reader will also see a compression from </w:t>
      </w:r>
      <w:r w:rsidR="0030145D" w:rsidRPr="00CC22F9">
        <w:rPr>
          <w:rFonts w:ascii="Arial" w:hAnsi="Arial" w:cs="Arial"/>
          <w:sz w:val="22"/>
          <w:szCs w:val="22"/>
        </w:rPr>
        <w:t xml:space="preserve">the </w:t>
      </w:r>
      <w:r w:rsidR="009C1B36" w:rsidRPr="00CC22F9">
        <w:rPr>
          <w:rFonts w:ascii="Arial" w:hAnsi="Arial" w:cs="Arial"/>
          <w:sz w:val="22"/>
          <w:szCs w:val="22"/>
        </w:rPr>
        <w:t>Diagnostic and Statistical Manual of Mental Illnesses (DSM) is the official guide to the diagnosis of mental disorders used by health care practitioners in the United States and most of the globe. The DSM includes descriptions, symptoms, and other diagnostic criteria for mental illnesses</w:t>
      </w:r>
      <w:r w:rsidR="00C97DCA" w:rsidRPr="00CC22F9">
        <w:rPr>
          <w:rFonts w:ascii="Arial" w:hAnsi="Arial" w:cs="Arial"/>
          <w:sz w:val="22"/>
          <w:szCs w:val="22"/>
        </w:rPr>
        <w:t xml:space="preserve"> (American Psychiatric Association, 2013).</w:t>
      </w:r>
    </w:p>
    <w:p w14:paraId="38E48352" w14:textId="77777777" w:rsidR="001972ED" w:rsidRPr="00CC22F9" w:rsidRDefault="001972ED" w:rsidP="00CC22F9">
      <w:pPr>
        <w:spacing w:line="360" w:lineRule="auto"/>
        <w:jc w:val="both"/>
        <w:rPr>
          <w:rFonts w:ascii="Arial" w:hAnsi="Arial" w:cs="Arial"/>
          <w:sz w:val="28"/>
          <w:szCs w:val="28"/>
        </w:rPr>
      </w:pPr>
    </w:p>
    <w:p w14:paraId="48AC45EA" w14:textId="61BACCE7" w:rsidR="001972ED" w:rsidRDefault="007979B1" w:rsidP="00F2092A">
      <w:pPr>
        <w:pStyle w:val="Heading2"/>
        <w:spacing w:line="360" w:lineRule="auto"/>
        <w:rPr>
          <w:rFonts w:ascii="Arial" w:hAnsi="Arial" w:cs="Arial"/>
          <w:color w:val="auto"/>
          <w:sz w:val="28"/>
          <w:szCs w:val="28"/>
        </w:rPr>
      </w:pPr>
      <w:bookmarkStart w:id="4" w:name="_Toc90409433"/>
      <w:bookmarkStart w:id="5" w:name="_Toc90409875"/>
      <w:bookmarkStart w:id="6" w:name="_Toc90766293"/>
      <w:r w:rsidRPr="00CC22F9">
        <w:rPr>
          <w:rFonts w:ascii="Arial" w:hAnsi="Arial" w:cs="Arial"/>
          <w:color w:val="auto"/>
          <w:sz w:val="28"/>
          <w:szCs w:val="28"/>
        </w:rPr>
        <w:t>2.</w:t>
      </w:r>
      <w:r w:rsidR="00E70F61" w:rsidRPr="00CC22F9">
        <w:rPr>
          <w:rFonts w:ascii="Arial" w:hAnsi="Arial" w:cs="Arial"/>
          <w:color w:val="auto"/>
          <w:sz w:val="28"/>
          <w:szCs w:val="28"/>
        </w:rPr>
        <w:t xml:space="preserve"> -</w:t>
      </w:r>
      <w:r w:rsidR="009356A1" w:rsidRPr="00CC22F9">
        <w:rPr>
          <w:rFonts w:ascii="Arial" w:hAnsi="Arial" w:cs="Arial"/>
          <w:color w:val="auto"/>
          <w:sz w:val="28"/>
          <w:szCs w:val="28"/>
        </w:rPr>
        <w:t xml:space="preserve"> </w:t>
      </w:r>
      <w:proofErr w:type="gramStart"/>
      <w:r w:rsidR="008125D6" w:rsidRPr="00CC22F9">
        <w:rPr>
          <w:rFonts w:ascii="Arial" w:hAnsi="Arial" w:cs="Arial"/>
          <w:color w:val="auto"/>
          <w:sz w:val="28"/>
          <w:szCs w:val="28"/>
        </w:rPr>
        <w:t>Anxiety disorder</w:t>
      </w:r>
      <w:bookmarkEnd w:id="4"/>
      <w:bookmarkEnd w:id="5"/>
      <w:bookmarkEnd w:id="6"/>
      <w:proofErr w:type="gramEnd"/>
      <w:r w:rsidR="00AA1821" w:rsidRPr="00CC22F9">
        <w:rPr>
          <w:rFonts w:ascii="Arial" w:hAnsi="Arial" w:cs="Arial"/>
          <w:color w:val="auto"/>
          <w:sz w:val="28"/>
          <w:szCs w:val="28"/>
        </w:rPr>
        <w:t xml:space="preserve"> </w:t>
      </w:r>
    </w:p>
    <w:p w14:paraId="5653A969" w14:textId="77777777" w:rsidR="00F2092A" w:rsidRPr="00F2092A" w:rsidRDefault="00F2092A" w:rsidP="00F2092A"/>
    <w:p w14:paraId="05F059E2" w14:textId="01BA2726" w:rsidR="007069F6" w:rsidRPr="00CC22F9" w:rsidRDefault="005778B2" w:rsidP="00CC22F9">
      <w:pPr>
        <w:spacing w:line="360" w:lineRule="auto"/>
        <w:jc w:val="both"/>
        <w:rPr>
          <w:rFonts w:ascii="Arial" w:hAnsi="Arial" w:cs="Arial"/>
          <w:sz w:val="22"/>
          <w:szCs w:val="22"/>
        </w:rPr>
      </w:pPr>
      <w:r w:rsidRPr="00CC22F9">
        <w:rPr>
          <w:rFonts w:ascii="Arial" w:hAnsi="Arial" w:cs="Arial"/>
          <w:sz w:val="22"/>
          <w:szCs w:val="22"/>
        </w:rPr>
        <w:t xml:space="preserve">According to many researchers (Munir and </w:t>
      </w:r>
      <w:proofErr w:type="spellStart"/>
      <w:r w:rsidRPr="00CC22F9">
        <w:rPr>
          <w:rFonts w:ascii="Arial" w:hAnsi="Arial" w:cs="Arial"/>
          <w:sz w:val="22"/>
          <w:szCs w:val="22"/>
        </w:rPr>
        <w:t>Takov</w:t>
      </w:r>
      <w:proofErr w:type="spellEnd"/>
      <w:r w:rsidRPr="00CC22F9">
        <w:rPr>
          <w:rFonts w:ascii="Arial" w:hAnsi="Arial" w:cs="Arial"/>
          <w:sz w:val="22"/>
          <w:szCs w:val="22"/>
        </w:rPr>
        <w:t xml:space="preserve">, 2019) </w:t>
      </w:r>
      <w:r w:rsidR="009356A1" w:rsidRPr="00CC22F9">
        <w:rPr>
          <w:rFonts w:ascii="Arial" w:hAnsi="Arial" w:cs="Arial"/>
          <w:sz w:val="22"/>
          <w:szCs w:val="22"/>
        </w:rPr>
        <w:t>anxiety disorder is</w:t>
      </w:r>
      <w:r w:rsidR="007069F6" w:rsidRPr="00CC22F9">
        <w:rPr>
          <w:rFonts w:ascii="Arial" w:hAnsi="Arial" w:cs="Arial"/>
          <w:sz w:val="22"/>
          <w:szCs w:val="22"/>
        </w:rPr>
        <w:t xml:space="preserve"> a term used to describe a collection of mental diseases that encompasses generalised anxiety disorder or is referred to as such. There are six different types of anxiety disorders and knowing what each one entails will help you figure out which one could possibly be applied. </w:t>
      </w:r>
    </w:p>
    <w:p w14:paraId="5D7C9D64" w14:textId="77777777" w:rsidR="002B059B" w:rsidRPr="00CC22F9" w:rsidRDefault="002B059B" w:rsidP="00CC22F9">
      <w:pPr>
        <w:spacing w:line="360" w:lineRule="auto"/>
        <w:jc w:val="both"/>
        <w:rPr>
          <w:rFonts w:ascii="Arial" w:hAnsi="Arial" w:cs="Arial"/>
          <w:sz w:val="22"/>
          <w:szCs w:val="22"/>
        </w:rPr>
      </w:pPr>
    </w:p>
    <w:p w14:paraId="23017747" w14:textId="77777777" w:rsidR="002B059B" w:rsidRPr="00CC22F9" w:rsidRDefault="007069F6" w:rsidP="00CC22F9">
      <w:pPr>
        <w:spacing w:line="360" w:lineRule="auto"/>
        <w:jc w:val="both"/>
        <w:rPr>
          <w:rFonts w:ascii="Arial" w:hAnsi="Arial" w:cs="Arial"/>
          <w:sz w:val="22"/>
          <w:szCs w:val="22"/>
        </w:rPr>
      </w:pPr>
      <w:r w:rsidRPr="00CC22F9">
        <w:rPr>
          <w:rFonts w:ascii="Arial" w:hAnsi="Arial" w:cs="Arial"/>
          <w:b/>
          <w:bCs/>
          <w:sz w:val="22"/>
          <w:szCs w:val="22"/>
        </w:rPr>
        <w:t>Separation anxiety disorder (SAD) –</w:t>
      </w:r>
      <w:r w:rsidRPr="00CC22F9">
        <w:rPr>
          <w:rFonts w:ascii="Arial" w:hAnsi="Arial" w:cs="Arial"/>
          <w:sz w:val="22"/>
          <w:szCs w:val="22"/>
        </w:rPr>
        <w:t xml:space="preserve"> is a type of anxiety </w:t>
      </w:r>
      <w:r w:rsidR="00500AD9" w:rsidRPr="00CC22F9">
        <w:rPr>
          <w:rFonts w:ascii="Arial" w:hAnsi="Arial" w:cs="Arial"/>
          <w:sz w:val="22"/>
          <w:szCs w:val="22"/>
        </w:rPr>
        <w:t>an individual has been separated from a place or a person that that they love.</w:t>
      </w:r>
    </w:p>
    <w:p w14:paraId="527C0524" w14:textId="10AEF534" w:rsidR="00905AD4" w:rsidRPr="00CC22F9" w:rsidRDefault="007069F6" w:rsidP="00CC22F9">
      <w:pPr>
        <w:spacing w:line="360" w:lineRule="auto"/>
        <w:jc w:val="both"/>
        <w:rPr>
          <w:rFonts w:ascii="Arial" w:hAnsi="Arial" w:cs="Arial"/>
          <w:sz w:val="22"/>
          <w:szCs w:val="22"/>
        </w:rPr>
      </w:pPr>
      <w:r w:rsidRPr="00CC22F9">
        <w:rPr>
          <w:rFonts w:ascii="Arial" w:hAnsi="Arial" w:cs="Arial"/>
          <w:sz w:val="22"/>
          <w:szCs w:val="22"/>
        </w:rPr>
        <w:t xml:space="preserve"> </w:t>
      </w:r>
    </w:p>
    <w:p w14:paraId="2A737277" w14:textId="2CF9B99E" w:rsidR="007069F6" w:rsidRPr="00CC22F9" w:rsidRDefault="00905AD4" w:rsidP="00CC22F9">
      <w:pPr>
        <w:spacing w:line="360" w:lineRule="auto"/>
        <w:jc w:val="both"/>
        <w:rPr>
          <w:rFonts w:ascii="Arial" w:hAnsi="Arial" w:cs="Arial"/>
          <w:sz w:val="22"/>
          <w:szCs w:val="22"/>
        </w:rPr>
      </w:pPr>
      <w:r w:rsidRPr="00CC22F9">
        <w:rPr>
          <w:rFonts w:ascii="Arial" w:hAnsi="Arial" w:cs="Arial"/>
          <w:b/>
          <w:bCs/>
          <w:sz w:val="22"/>
          <w:szCs w:val="22"/>
        </w:rPr>
        <w:t xml:space="preserve">Obsessive compulsive disorder (OCD) and Post-traumatic stress disorder (PTSD) </w:t>
      </w:r>
      <w:r w:rsidRPr="00CC22F9">
        <w:rPr>
          <w:rFonts w:ascii="Arial" w:hAnsi="Arial" w:cs="Arial"/>
          <w:b/>
          <w:bCs/>
          <w:sz w:val="22"/>
          <w:szCs w:val="22"/>
        </w:rPr>
        <w:softHyphen/>
      </w:r>
      <w:r w:rsidR="00012F76" w:rsidRPr="00CC22F9">
        <w:rPr>
          <w:rFonts w:ascii="Arial" w:hAnsi="Arial" w:cs="Arial"/>
          <w:b/>
          <w:bCs/>
          <w:sz w:val="22"/>
          <w:szCs w:val="22"/>
        </w:rPr>
        <w:t xml:space="preserve">- </w:t>
      </w:r>
      <w:r w:rsidR="008125D6" w:rsidRPr="00CC22F9">
        <w:rPr>
          <w:rFonts w:ascii="Arial" w:hAnsi="Arial" w:cs="Arial"/>
          <w:sz w:val="22"/>
          <w:szCs w:val="22"/>
        </w:rPr>
        <w:t>were previously classed under anxiety disorders, but they are now separated since they have distinct origins, brain areas involved, and therapies that distinguish them from anxiety disorders.</w:t>
      </w:r>
    </w:p>
    <w:p w14:paraId="0352A65D" w14:textId="77777777" w:rsidR="008125D6" w:rsidRPr="00CC22F9" w:rsidRDefault="008125D6" w:rsidP="00CC22F9">
      <w:pPr>
        <w:spacing w:line="360" w:lineRule="auto"/>
        <w:jc w:val="both"/>
        <w:rPr>
          <w:rFonts w:ascii="Arial" w:hAnsi="Arial" w:cs="Arial"/>
          <w:b/>
          <w:bCs/>
          <w:sz w:val="22"/>
          <w:szCs w:val="22"/>
        </w:rPr>
      </w:pPr>
    </w:p>
    <w:p w14:paraId="1C99ABC8" w14:textId="391AE0C3" w:rsidR="007069F6" w:rsidRPr="00CC22F9" w:rsidRDefault="00E0254F" w:rsidP="00CC22F9">
      <w:pPr>
        <w:spacing w:line="360" w:lineRule="auto"/>
        <w:jc w:val="both"/>
        <w:rPr>
          <w:rFonts w:ascii="Arial" w:hAnsi="Arial" w:cs="Arial"/>
          <w:b/>
          <w:bCs/>
          <w:sz w:val="22"/>
          <w:szCs w:val="22"/>
        </w:rPr>
      </w:pPr>
      <w:r w:rsidRPr="00CC22F9">
        <w:rPr>
          <w:rFonts w:ascii="Arial" w:hAnsi="Arial" w:cs="Arial"/>
          <w:b/>
          <w:bCs/>
          <w:sz w:val="22"/>
          <w:szCs w:val="22"/>
        </w:rPr>
        <w:t xml:space="preserve">Social </w:t>
      </w:r>
      <w:r w:rsidR="007069F6" w:rsidRPr="00CC22F9">
        <w:rPr>
          <w:rFonts w:ascii="Arial" w:hAnsi="Arial" w:cs="Arial"/>
          <w:b/>
          <w:bCs/>
          <w:sz w:val="22"/>
          <w:szCs w:val="22"/>
        </w:rPr>
        <w:t xml:space="preserve">Anxiety </w:t>
      </w:r>
      <w:r w:rsidRPr="00CC22F9">
        <w:rPr>
          <w:rFonts w:ascii="Arial" w:hAnsi="Arial" w:cs="Arial"/>
          <w:b/>
          <w:bCs/>
          <w:sz w:val="22"/>
          <w:szCs w:val="22"/>
        </w:rPr>
        <w:t xml:space="preserve">- </w:t>
      </w:r>
      <w:r w:rsidR="007069F6" w:rsidRPr="00CC22F9">
        <w:rPr>
          <w:rFonts w:ascii="Arial" w:hAnsi="Arial" w:cs="Arial"/>
          <w:sz w:val="22"/>
          <w:szCs w:val="22"/>
        </w:rPr>
        <w:t>This is a condition that causes people to feel uneasy in ordinary social interactions. Even though they have done nothing wrong, they may be ashamed.</w:t>
      </w:r>
    </w:p>
    <w:p w14:paraId="4E5FCAC2" w14:textId="77777777" w:rsidR="007069F6" w:rsidRPr="00CC22F9" w:rsidRDefault="007069F6" w:rsidP="00CC22F9">
      <w:pPr>
        <w:spacing w:line="360" w:lineRule="auto"/>
        <w:jc w:val="both"/>
        <w:rPr>
          <w:rFonts w:ascii="Arial" w:hAnsi="Arial" w:cs="Arial"/>
          <w:sz w:val="22"/>
          <w:szCs w:val="22"/>
        </w:rPr>
      </w:pPr>
    </w:p>
    <w:p w14:paraId="223DF6B3" w14:textId="7A927D0D" w:rsidR="007069F6" w:rsidRPr="00CC22F9" w:rsidRDefault="007069F6" w:rsidP="00CC22F9">
      <w:pPr>
        <w:spacing w:line="360" w:lineRule="auto"/>
        <w:jc w:val="both"/>
        <w:rPr>
          <w:rFonts w:ascii="Arial" w:hAnsi="Arial" w:cs="Arial"/>
          <w:sz w:val="22"/>
          <w:szCs w:val="22"/>
        </w:rPr>
      </w:pPr>
      <w:r w:rsidRPr="00CC22F9">
        <w:rPr>
          <w:rFonts w:ascii="Arial" w:hAnsi="Arial" w:cs="Arial"/>
          <w:b/>
          <w:bCs/>
          <w:sz w:val="22"/>
          <w:szCs w:val="22"/>
        </w:rPr>
        <w:t>Panic Disorder</w:t>
      </w:r>
      <w:r w:rsidRPr="00CC22F9">
        <w:rPr>
          <w:rFonts w:ascii="Arial" w:hAnsi="Arial" w:cs="Arial"/>
          <w:sz w:val="22"/>
          <w:szCs w:val="22"/>
        </w:rPr>
        <w:t xml:space="preserve"> </w:t>
      </w:r>
      <w:r w:rsidR="00BD4226" w:rsidRPr="00CC22F9">
        <w:rPr>
          <w:rFonts w:ascii="Arial" w:hAnsi="Arial" w:cs="Arial"/>
          <w:sz w:val="22"/>
          <w:szCs w:val="22"/>
        </w:rPr>
        <w:t>- People who suffer</w:t>
      </w:r>
      <w:r w:rsidR="00694E48" w:rsidRPr="00CC22F9">
        <w:rPr>
          <w:rFonts w:ascii="Arial" w:hAnsi="Arial" w:cs="Arial"/>
          <w:sz w:val="22"/>
          <w:szCs w:val="22"/>
        </w:rPr>
        <w:t>,</w:t>
      </w:r>
      <w:r w:rsidR="00BD4226" w:rsidRPr="00CC22F9">
        <w:rPr>
          <w:rFonts w:ascii="Arial" w:hAnsi="Arial" w:cs="Arial"/>
          <w:sz w:val="22"/>
          <w:szCs w:val="22"/>
        </w:rPr>
        <w:t xml:space="preserve"> experience intense fear that can strike at any time. They could be prone to panic episodes</w:t>
      </w:r>
      <w:r w:rsidR="00694E48" w:rsidRPr="00CC22F9">
        <w:rPr>
          <w:rFonts w:ascii="Arial" w:hAnsi="Arial" w:cs="Arial"/>
          <w:sz w:val="22"/>
          <w:szCs w:val="22"/>
        </w:rPr>
        <w:t>.</w:t>
      </w:r>
    </w:p>
    <w:p w14:paraId="18860FBE" w14:textId="77777777" w:rsidR="008A214E" w:rsidRPr="00CC22F9" w:rsidRDefault="008A214E" w:rsidP="00CC22F9">
      <w:pPr>
        <w:spacing w:line="360" w:lineRule="auto"/>
        <w:jc w:val="both"/>
        <w:rPr>
          <w:rFonts w:ascii="Arial" w:hAnsi="Arial" w:cs="Arial"/>
          <w:sz w:val="22"/>
          <w:szCs w:val="22"/>
        </w:rPr>
      </w:pPr>
    </w:p>
    <w:p w14:paraId="3C0A58D2" w14:textId="6141FD75" w:rsidR="00744BFE" w:rsidRPr="00CC22F9" w:rsidRDefault="004541BA" w:rsidP="00CC22F9">
      <w:pPr>
        <w:spacing w:line="360" w:lineRule="auto"/>
        <w:jc w:val="both"/>
        <w:rPr>
          <w:rFonts w:ascii="Arial" w:hAnsi="Arial" w:cs="Arial"/>
          <w:sz w:val="22"/>
          <w:szCs w:val="22"/>
        </w:rPr>
      </w:pPr>
      <w:r w:rsidRPr="00CC22F9">
        <w:rPr>
          <w:rFonts w:ascii="Arial" w:hAnsi="Arial" w:cs="Arial"/>
          <w:b/>
          <w:bCs/>
          <w:sz w:val="22"/>
          <w:szCs w:val="22"/>
        </w:rPr>
        <w:lastRenderedPageBreak/>
        <w:t>Phobia Disorder</w:t>
      </w:r>
      <w:r w:rsidR="00436B67" w:rsidRPr="00CC22F9">
        <w:rPr>
          <w:rFonts w:ascii="Arial" w:hAnsi="Arial" w:cs="Arial"/>
          <w:b/>
          <w:bCs/>
          <w:sz w:val="22"/>
          <w:szCs w:val="22"/>
        </w:rPr>
        <w:t xml:space="preserve"> -</w:t>
      </w:r>
      <w:r w:rsidR="003A6116" w:rsidRPr="00CC22F9">
        <w:rPr>
          <w:rFonts w:ascii="Arial" w:hAnsi="Arial" w:cs="Arial"/>
          <w:sz w:val="22"/>
          <w:szCs w:val="22"/>
        </w:rPr>
        <w:t xml:space="preserve"> An excessive dread of a specific thing, object, or scenario is known as phobia disorder. </w:t>
      </w:r>
      <w:r w:rsidR="00CE1712" w:rsidRPr="00CC22F9">
        <w:rPr>
          <w:rFonts w:ascii="Arial" w:hAnsi="Arial" w:cs="Arial"/>
          <w:sz w:val="22"/>
          <w:szCs w:val="22"/>
        </w:rPr>
        <w:t>(Pigott, 2003).</w:t>
      </w:r>
    </w:p>
    <w:p w14:paraId="3BA56E69" w14:textId="77777777" w:rsidR="00861D05" w:rsidRPr="00CC22F9" w:rsidRDefault="00861D05" w:rsidP="00CC22F9">
      <w:pPr>
        <w:spacing w:line="360" w:lineRule="auto"/>
        <w:jc w:val="both"/>
        <w:rPr>
          <w:rFonts w:ascii="Arial" w:hAnsi="Arial" w:cs="Arial"/>
          <w:sz w:val="22"/>
          <w:szCs w:val="22"/>
        </w:rPr>
      </w:pPr>
    </w:p>
    <w:p w14:paraId="61736B1F" w14:textId="4338A502" w:rsidR="008125D6" w:rsidRDefault="00114C87" w:rsidP="00CC22F9">
      <w:pPr>
        <w:pStyle w:val="Heading2"/>
        <w:spacing w:line="360" w:lineRule="auto"/>
        <w:rPr>
          <w:rFonts w:ascii="Arial" w:hAnsi="Arial" w:cs="Arial"/>
          <w:color w:val="auto"/>
          <w:sz w:val="28"/>
          <w:szCs w:val="28"/>
        </w:rPr>
      </w:pPr>
      <w:bookmarkStart w:id="7" w:name="_Toc90409434"/>
      <w:bookmarkStart w:id="8" w:name="_Toc90409876"/>
      <w:bookmarkStart w:id="9" w:name="_Toc90766294"/>
      <w:r w:rsidRPr="00CC22F9">
        <w:rPr>
          <w:rFonts w:ascii="Arial" w:hAnsi="Arial" w:cs="Arial"/>
          <w:color w:val="auto"/>
          <w:sz w:val="28"/>
          <w:szCs w:val="28"/>
        </w:rPr>
        <w:t>2.1</w:t>
      </w:r>
      <w:r w:rsidR="00E70F61" w:rsidRPr="00CC22F9">
        <w:rPr>
          <w:rFonts w:ascii="Arial" w:hAnsi="Arial" w:cs="Arial"/>
          <w:color w:val="auto"/>
          <w:sz w:val="28"/>
          <w:szCs w:val="28"/>
        </w:rPr>
        <w:t xml:space="preserve">- </w:t>
      </w:r>
      <w:r w:rsidR="007979B1" w:rsidRPr="00CC22F9">
        <w:rPr>
          <w:rFonts w:ascii="Arial" w:hAnsi="Arial" w:cs="Arial"/>
          <w:color w:val="auto"/>
          <w:sz w:val="28"/>
          <w:szCs w:val="28"/>
        </w:rPr>
        <w:t>General anxiety</w:t>
      </w:r>
      <w:bookmarkEnd w:id="7"/>
      <w:bookmarkEnd w:id="8"/>
      <w:bookmarkEnd w:id="9"/>
    </w:p>
    <w:p w14:paraId="6F1F2161" w14:textId="77777777" w:rsidR="00242EB6" w:rsidRPr="00242EB6" w:rsidRDefault="00242EB6" w:rsidP="00242EB6"/>
    <w:p w14:paraId="79B9CAF4" w14:textId="0A4998CB" w:rsidR="008A7A94" w:rsidRPr="00CC22F9" w:rsidRDefault="008125D6" w:rsidP="00CC22F9">
      <w:pPr>
        <w:spacing w:line="360" w:lineRule="auto"/>
        <w:jc w:val="both"/>
        <w:rPr>
          <w:rFonts w:ascii="Arial" w:hAnsi="Arial" w:cs="Arial"/>
          <w:sz w:val="22"/>
          <w:szCs w:val="22"/>
        </w:rPr>
      </w:pPr>
      <w:r w:rsidRPr="00CC22F9">
        <w:rPr>
          <w:rFonts w:ascii="Arial" w:hAnsi="Arial" w:cs="Arial"/>
          <w:sz w:val="22"/>
          <w:szCs w:val="22"/>
        </w:rPr>
        <w:t xml:space="preserve">General anxiety </w:t>
      </w:r>
      <w:r w:rsidR="007979B1" w:rsidRPr="00CC22F9">
        <w:rPr>
          <w:rFonts w:ascii="Arial" w:hAnsi="Arial" w:cs="Arial"/>
          <w:sz w:val="22"/>
          <w:szCs w:val="22"/>
        </w:rPr>
        <w:t xml:space="preserve">disorder also known as (GAD) </w:t>
      </w:r>
      <w:r w:rsidR="00433091" w:rsidRPr="00CC22F9">
        <w:rPr>
          <w:rFonts w:ascii="Arial" w:hAnsi="Arial" w:cs="Arial"/>
          <w:sz w:val="22"/>
          <w:szCs w:val="22"/>
        </w:rPr>
        <w:t xml:space="preserve">is often described as unnecessary and persistent, concerns about a wide variety of topics. Many individuals that suffer with GAD may come across as extremely restless with regards to cash, health, family, work or any other </w:t>
      </w:r>
      <w:r w:rsidR="00436143" w:rsidRPr="00CC22F9">
        <w:rPr>
          <w:rFonts w:ascii="Arial" w:hAnsi="Arial" w:cs="Arial"/>
          <w:sz w:val="22"/>
          <w:szCs w:val="22"/>
        </w:rPr>
        <w:t>different, and may predict some type of disasters. GAD</w:t>
      </w:r>
      <w:r w:rsidR="00433091" w:rsidRPr="00CC22F9">
        <w:rPr>
          <w:rFonts w:ascii="Arial" w:hAnsi="Arial" w:cs="Arial"/>
          <w:sz w:val="22"/>
          <w:szCs w:val="22"/>
        </w:rPr>
        <w:t xml:space="preserve"> </w:t>
      </w:r>
      <w:r w:rsidR="00436143" w:rsidRPr="00CC22F9">
        <w:rPr>
          <w:rFonts w:ascii="Arial" w:hAnsi="Arial" w:cs="Arial"/>
          <w:sz w:val="22"/>
          <w:szCs w:val="22"/>
        </w:rPr>
        <w:t>sufferers have a hard time controlling their anxiety. They may be too concerned about current events or assume the worse even when there is no need to be concerned</w:t>
      </w:r>
      <w:r w:rsidR="008A7A94" w:rsidRPr="00CC22F9">
        <w:rPr>
          <w:rFonts w:ascii="Arial" w:hAnsi="Arial" w:cs="Arial"/>
          <w:sz w:val="22"/>
          <w:szCs w:val="22"/>
        </w:rPr>
        <w:t xml:space="preserve"> (ADAA, 2019).</w:t>
      </w:r>
    </w:p>
    <w:p w14:paraId="4477477D" w14:textId="77777777" w:rsidR="002B059B" w:rsidRPr="00CC22F9" w:rsidRDefault="002B059B" w:rsidP="00CC22F9">
      <w:pPr>
        <w:spacing w:line="360" w:lineRule="auto"/>
        <w:jc w:val="both"/>
        <w:rPr>
          <w:rFonts w:ascii="Arial" w:hAnsi="Arial" w:cs="Arial"/>
          <w:sz w:val="22"/>
          <w:szCs w:val="22"/>
        </w:rPr>
      </w:pPr>
    </w:p>
    <w:p w14:paraId="494868F5" w14:textId="59F33366" w:rsidR="008A7A94" w:rsidRPr="00CC22F9" w:rsidRDefault="008A7A94" w:rsidP="00CC22F9">
      <w:pPr>
        <w:spacing w:line="360" w:lineRule="auto"/>
        <w:jc w:val="both"/>
        <w:rPr>
          <w:rFonts w:ascii="Arial" w:hAnsi="Arial" w:cs="Arial"/>
          <w:sz w:val="22"/>
          <w:szCs w:val="22"/>
        </w:rPr>
      </w:pPr>
      <w:r w:rsidRPr="00CC22F9">
        <w:rPr>
          <w:rFonts w:ascii="Arial" w:hAnsi="Arial" w:cs="Arial"/>
          <w:sz w:val="22"/>
          <w:szCs w:val="22"/>
        </w:rPr>
        <w:t>Anxiety is a sensation of discomfort that can range from minor to severe, such as worry or fear.</w:t>
      </w:r>
      <w:r w:rsidR="00872E44" w:rsidRPr="00CC22F9">
        <w:rPr>
          <w:rFonts w:ascii="Arial" w:hAnsi="Arial" w:cs="Arial"/>
          <w:sz w:val="22"/>
          <w:szCs w:val="22"/>
        </w:rPr>
        <w:t xml:space="preserve"> Everybody has nervousness eventually in their lives you can be terrified and uneasy with regards to taking a test or having a job interview. It’s </w:t>
      </w:r>
      <w:r w:rsidR="00FF276F" w:rsidRPr="00CC22F9">
        <w:rPr>
          <w:rFonts w:ascii="Arial" w:hAnsi="Arial" w:cs="Arial"/>
          <w:sz w:val="22"/>
          <w:szCs w:val="22"/>
        </w:rPr>
        <w:t>natural</w:t>
      </w:r>
      <w:r w:rsidR="00872E44" w:rsidRPr="00CC22F9">
        <w:rPr>
          <w:rFonts w:ascii="Arial" w:hAnsi="Arial" w:cs="Arial"/>
          <w:sz w:val="22"/>
          <w:szCs w:val="22"/>
        </w:rPr>
        <w:t xml:space="preserve"> to feel uncertain at m</w:t>
      </w:r>
      <w:r w:rsidR="004C75CD" w:rsidRPr="00CC22F9">
        <w:rPr>
          <w:rFonts w:ascii="Arial" w:hAnsi="Arial" w:cs="Arial"/>
          <w:sz w:val="22"/>
          <w:szCs w:val="22"/>
        </w:rPr>
        <w:t>oments</w:t>
      </w:r>
      <w:r w:rsidR="00872E44" w:rsidRPr="00CC22F9">
        <w:rPr>
          <w:rFonts w:ascii="Arial" w:hAnsi="Arial" w:cs="Arial"/>
          <w:sz w:val="22"/>
          <w:szCs w:val="22"/>
        </w:rPr>
        <w:t xml:space="preserve"> like this.</w:t>
      </w:r>
      <w:r w:rsidR="004C75CD" w:rsidRPr="00CC22F9">
        <w:rPr>
          <w:rFonts w:ascii="Arial" w:hAnsi="Arial" w:cs="Arial"/>
          <w:sz w:val="22"/>
          <w:szCs w:val="22"/>
        </w:rPr>
        <w:t xml:space="preserve"> Many people find it difficult to manage </w:t>
      </w:r>
      <w:r w:rsidRPr="00CC22F9">
        <w:rPr>
          <w:rFonts w:ascii="Arial" w:hAnsi="Arial" w:cs="Arial"/>
          <w:sz w:val="22"/>
          <w:szCs w:val="22"/>
        </w:rPr>
        <w:t>their fears. Their anxiety is more persistent, and it can have a significant impact on their everyday life</w:t>
      </w:r>
      <w:r w:rsidR="00E7208B" w:rsidRPr="00CC22F9">
        <w:rPr>
          <w:rFonts w:ascii="Arial" w:hAnsi="Arial" w:cs="Arial"/>
          <w:sz w:val="22"/>
          <w:szCs w:val="22"/>
        </w:rPr>
        <w:t xml:space="preserve"> (NHS, 2018)</w:t>
      </w:r>
    </w:p>
    <w:p w14:paraId="57F85940" w14:textId="6A8BA09B" w:rsidR="00255103" w:rsidRPr="00CC22F9" w:rsidRDefault="00255103" w:rsidP="00CC22F9">
      <w:pPr>
        <w:spacing w:line="360" w:lineRule="auto"/>
        <w:jc w:val="both"/>
        <w:rPr>
          <w:rFonts w:ascii="Arial" w:hAnsi="Arial" w:cs="Arial"/>
          <w:sz w:val="22"/>
          <w:szCs w:val="22"/>
        </w:rPr>
      </w:pPr>
      <w:r w:rsidRPr="00CC22F9">
        <w:rPr>
          <w:rFonts w:ascii="Arial" w:hAnsi="Arial" w:cs="Arial"/>
          <w:sz w:val="22"/>
          <w:szCs w:val="22"/>
        </w:rPr>
        <w:t>Generalized anxiety disorder (GAD) is one of the most prevalent mental illnesses, although there is no quick clinical test for it.</w:t>
      </w:r>
    </w:p>
    <w:p w14:paraId="099D37F9" w14:textId="77777777" w:rsidR="00293250" w:rsidRPr="00CC22F9" w:rsidRDefault="00293250" w:rsidP="00CC22F9">
      <w:pPr>
        <w:spacing w:line="360" w:lineRule="auto"/>
        <w:jc w:val="both"/>
        <w:rPr>
          <w:rFonts w:ascii="Arial" w:hAnsi="Arial" w:cs="Arial"/>
          <w:sz w:val="22"/>
          <w:szCs w:val="22"/>
        </w:rPr>
      </w:pPr>
    </w:p>
    <w:p w14:paraId="7686ABE5" w14:textId="7589C7E4" w:rsidR="00293250" w:rsidRPr="00CC22F9" w:rsidRDefault="002B059B" w:rsidP="00CC22F9">
      <w:pPr>
        <w:spacing w:line="360" w:lineRule="auto"/>
        <w:jc w:val="both"/>
        <w:rPr>
          <w:rFonts w:ascii="Arial" w:hAnsi="Arial" w:cs="Arial"/>
          <w:sz w:val="22"/>
          <w:szCs w:val="22"/>
        </w:rPr>
      </w:pPr>
      <w:r w:rsidRPr="00CC22F9">
        <w:rPr>
          <w:rFonts w:ascii="Arial" w:hAnsi="Arial" w:cs="Arial"/>
          <w:sz w:val="22"/>
          <w:szCs w:val="22"/>
        </w:rPr>
        <w:t>The</w:t>
      </w:r>
      <w:r w:rsidR="00293250" w:rsidRPr="00CC22F9">
        <w:rPr>
          <w:rFonts w:ascii="Arial" w:hAnsi="Arial" w:cs="Arial"/>
          <w:sz w:val="22"/>
          <w:szCs w:val="22"/>
        </w:rPr>
        <w:t xml:space="preserve"> DSM-III</w:t>
      </w:r>
      <w:r w:rsidR="00602141" w:rsidRPr="00CC22F9">
        <w:rPr>
          <w:rFonts w:ascii="Arial" w:hAnsi="Arial" w:cs="Arial"/>
          <w:sz w:val="22"/>
          <w:szCs w:val="22"/>
        </w:rPr>
        <w:t xml:space="preserve"> </w:t>
      </w:r>
      <w:r w:rsidR="00DF02B6" w:rsidRPr="00CC22F9">
        <w:rPr>
          <w:rFonts w:ascii="Arial" w:hAnsi="Arial" w:cs="Arial"/>
          <w:sz w:val="22"/>
          <w:szCs w:val="22"/>
        </w:rPr>
        <w:t xml:space="preserve">which </w:t>
      </w:r>
      <w:r w:rsidR="00602141" w:rsidRPr="00CC22F9">
        <w:rPr>
          <w:rFonts w:ascii="Arial" w:hAnsi="Arial" w:cs="Arial"/>
          <w:sz w:val="22"/>
          <w:szCs w:val="22"/>
        </w:rPr>
        <w:t>includes descriptions, symptoms, and other diagnostic criteria for mental illnesses</w:t>
      </w:r>
      <w:r w:rsidR="00DF02B6" w:rsidRPr="00CC22F9">
        <w:rPr>
          <w:rFonts w:ascii="Arial" w:hAnsi="Arial" w:cs="Arial"/>
          <w:sz w:val="22"/>
          <w:szCs w:val="22"/>
        </w:rPr>
        <w:t xml:space="preserve">. </w:t>
      </w:r>
      <w:r w:rsidR="00293250" w:rsidRPr="00CC22F9">
        <w:rPr>
          <w:rFonts w:ascii="Arial" w:hAnsi="Arial" w:cs="Arial"/>
          <w:sz w:val="22"/>
          <w:szCs w:val="22"/>
        </w:rPr>
        <w:t xml:space="preserve">classified generalised anxiety disorder as a disorder of uncontrolled and distributed anxiety or concern that is excessive or unreasonable and lasts one month or more </w:t>
      </w:r>
    </w:p>
    <w:p w14:paraId="366FBBA3" w14:textId="1BE2E975" w:rsidR="00DF02B6" w:rsidRPr="00CC22F9" w:rsidRDefault="00293250" w:rsidP="00CC22F9">
      <w:pPr>
        <w:spacing w:line="360" w:lineRule="auto"/>
        <w:jc w:val="both"/>
        <w:rPr>
          <w:rFonts w:ascii="Arial" w:hAnsi="Arial" w:cs="Arial"/>
          <w:sz w:val="22"/>
          <w:szCs w:val="22"/>
        </w:rPr>
      </w:pPr>
      <w:r w:rsidRPr="00CC22F9">
        <w:rPr>
          <w:rFonts w:ascii="Arial" w:hAnsi="Arial" w:cs="Arial"/>
          <w:sz w:val="22"/>
          <w:szCs w:val="22"/>
        </w:rPr>
        <w:t>Previously, these symptoms were grouped together as "anxiety neurosis," which included persistent concern and panic episodes.</w:t>
      </w:r>
      <w:r w:rsidR="005F2171" w:rsidRPr="00CC22F9">
        <w:rPr>
          <w:rFonts w:ascii="Arial" w:hAnsi="Arial" w:cs="Arial"/>
          <w:sz w:val="22"/>
          <w:szCs w:val="22"/>
        </w:rPr>
        <w:t xml:space="preserve"> (American Psychiatric Association, 2013).</w:t>
      </w:r>
    </w:p>
    <w:p w14:paraId="66444A9D" w14:textId="704497C9" w:rsidR="00B26730" w:rsidRPr="00CC22F9" w:rsidRDefault="00B26730" w:rsidP="00CC22F9">
      <w:pPr>
        <w:spacing w:line="360" w:lineRule="auto"/>
        <w:jc w:val="both"/>
        <w:rPr>
          <w:rFonts w:ascii="Arial" w:hAnsi="Arial" w:cs="Arial"/>
          <w:sz w:val="22"/>
          <w:szCs w:val="22"/>
        </w:rPr>
      </w:pPr>
    </w:p>
    <w:p w14:paraId="41E075CC" w14:textId="61E1686B" w:rsidR="006B1627" w:rsidRPr="00CC22F9" w:rsidRDefault="00186A52" w:rsidP="00CC22F9">
      <w:pPr>
        <w:spacing w:line="360" w:lineRule="auto"/>
        <w:jc w:val="both"/>
        <w:rPr>
          <w:rFonts w:ascii="Arial" w:hAnsi="Arial" w:cs="Arial"/>
          <w:sz w:val="22"/>
          <w:szCs w:val="22"/>
        </w:rPr>
      </w:pPr>
      <w:r w:rsidRPr="00CC22F9">
        <w:rPr>
          <w:rFonts w:ascii="Arial" w:hAnsi="Arial" w:cs="Arial"/>
          <w:sz w:val="22"/>
          <w:szCs w:val="22"/>
        </w:rPr>
        <w:t xml:space="preserve">According to The DSM and the </w:t>
      </w:r>
      <w:r w:rsidR="005D04F2" w:rsidRPr="00CC22F9">
        <w:rPr>
          <w:rFonts w:ascii="Arial" w:hAnsi="Arial" w:cs="Arial"/>
          <w:sz w:val="22"/>
          <w:szCs w:val="22"/>
        </w:rPr>
        <w:t xml:space="preserve">ICD – 10 they both </w:t>
      </w:r>
      <w:r w:rsidR="00ED6C34" w:rsidRPr="00CC22F9">
        <w:rPr>
          <w:rFonts w:ascii="Arial" w:hAnsi="Arial" w:cs="Arial"/>
          <w:sz w:val="22"/>
          <w:szCs w:val="22"/>
        </w:rPr>
        <w:t>agree</w:t>
      </w:r>
      <w:r w:rsidR="005D04F2" w:rsidRPr="00CC22F9">
        <w:rPr>
          <w:rFonts w:ascii="Arial" w:hAnsi="Arial" w:cs="Arial"/>
          <w:sz w:val="22"/>
          <w:szCs w:val="22"/>
        </w:rPr>
        <w:t xml:space="preserve"> with what ge</w:t>
      </w:r>
      <w:r w:rsidR="00D90022" w:rsidRPr="00CC22F9">
        <w:rPr>
          <w:rFonts w:ascii="Arial" w:hAnsi="Arial" w:cs="Arial"/>
          <w:sz w:val="22"/>
          <w:szCs w:val="22"/>
        </w:rPr>
        <w:t xml:space="preserve">neralised anxiety </w:t>
      </w:r>
      <w:r w:rsidR="001B59E1" w:rsidRPr="00CC22F9">
        <w:rPr>
          <w:rFonts w:ascii="Arial" w:hAnsi="Arial" w:cs="Arial"/>
          <w:sz w:val="22"/>
          <w:szCs w:val="22"/>
        </w:rPr>
        <w:t>has been identified as</w:t>
      </w:r>
      <w:proofErr w:type="gramStart"/>
      <w:r w:rsidR="001B59E1" w:rsidRPr="00CC22F9">
        <w:rPr>
          <w:rFonts w:ascii="Arial" w:hAnsi="Arial" w:cs="Arial"/>
          <w:sz w:val="22"/>
          <w:szCs w:val="22"/>
        </w:rPr>
        <w:t>.</w:t>
      </w:r>
      <w:r w:rsidR="00AE2781" w:rsidRPr="00CC22F9">
        <w:rPr>
          <w:rFonts w:ascii="Arial" w:hAnsi="Arial" w:cs="Arial"/>
          <w:sz w:val="22"/>
          <w:szCs w:val="22"/>
        </w:rPr>
        <w:t xml:space="preserve"> </w:t>
      </w:r>
      <w:r w:rsidR="00D90022" w:rsidRPr="00CC22F9">
        <w:rPr>
          <w:rFonts w:ascii="Arial" w:hAnsi="Arial" w:cs="Arial"/>
          <w:sz w:val="22"/>
          <w:szCs w:val="22"/>
        </w:rPr>
        <w:t xml:space="preserve"> </w:t>
      </w:r>
      <w:proofErr w:type="gramEnd"/>
      <w:r w:rsidR="00D90022" w:rsidRPr="00CC22F9">
        <w:rPr>
          <w:rFonts w:ascii="Arial" w:hAnsi="Arial" w:cs="Arial"/>
          <w:sz w:val="22"/>
          <w:szCs w:val="22"/>
        </w:rPr>
        <w:t xml:space="preserve">They both have stated that </w:t>
      </w:r>
      <w:r w:rsidR="009A4225" w:rsidRPr="00CC22F9">
        <w:rPr>
          <w:rFonts w:ascii="Arial" w:hAnsi="Arial" w:cs="Arial"/>
          <w:sz w:val="22"/>
          <w:szCs w:val="22"/>
        </w:rPr>
        <w:t xml:space="preserve">anxiety is made up of many different </w:t>
      </w:r>
      <w:r w:rsidR="00AC66DC" w:rsidRPr="00CC22F9">
        <w:rPr>
          <w:rFonts w:ascii="Arial" w:hAnsi="Arial" w:cs="Arial"/>
          <w:sz w:val="22"/>
          <w:szCs w:val="22"/>
        </w:rPr>
        <w:t xml:space="preserve">symptoms that on their own may not be anything but together can </w:t>
      </w:r>
      <w:r w:rsidR="008752C3" w:rsidRPr="00CC22F9">
        <w:rPr>
          <w:rFonts w:ascii="Arial" w:hAnsi="Arial" w:cs="Arial"/>
          <w:sz w:val="22"/>
          <w:szCs w:val="22"/>
        </w:rPr>
        <w:t xml:space="preserve">present GAD. </w:t>
      </w:r>
      <w:r w:rsidR="00D86607" w:rsidRPr="00CC22F9">
        <w:rPr>
          <w:rFonts w:ascii="Arial" w:hAnsi="Arial" w:cs="Arial"/>
          <w:sz w:val="22"/>
          <w:szCs w:val="22"/>
        </w:rPr>
        <w:t>But the ICD</w:t>
      </w:r>
      <w:r w:rsidR="007204D8" w:rsidRPr="00CC22F9">
        <w:rPr>
          <w:rFonts w:ascii="Arial" w:hAnsi="Arial" w:cs="Arial"/>
          <w:sz w:val="22"/>
          <w:szCs w:val="22"/>
        </w:rPr>
        <w:t xml:space="preserve"> – 10 </w:t>
      </w:r>
      <w:r w:rsidR="00A77705" w:rsidRPr="00CC22F9">
        <w:rPr>
          <w:rFonts w:ascii="Arial" w:hAnsi="Arial" w:cs="Arial"/>
          <w:sz w:val="22"/>
          <w:szCs w:val="22"/>
        </w:rPr>
        <w:t xml:space="preserve">has described </w:t>
      </w:r>
      <w:r w:rsidR="005759D9" w:rsidRPr="00CC22F9">
        <w:rPr>
          <w:rFonts w:ascii="Arial" w:hAnsi="Arial" w:cs="Arial"/>
          <w:sz w:val="22"/>
          <w:szCs w:val="22"/>
        </w:rPr>
        <w:t xml:space="preserve">general anxiety’s and more of a mild </w:t>
      </w:r>
      <w:r w:rsidR="00ED6C34" w:rsidRPr="00CC22F9">
        <w:rPr>
          <w:rFonts w:ascii="Arial" w:hAnsi="Arial" w:cs="Arial"/>
          <w:sz w:val="22"/>
          <w:szCs w:val="22"/>
        </w:rPr>
        <w:t>form of anxiety.</w:t>
      </w:r>
    </w:p>
    <w:p w14:paraId="0E19D6AF" w14:textId="77777777" w:rsidR="00CA67FC" w:rsidRPr="00CC22F9" w:rsidRDefault="00CA67FC" w:rsidP="00CC22F9">
      <w:pPr>
        <w:spacing w:line="360" w:lineRule="auto"/>
        <w:jc w:val="both"/>
        <w:rPr>
          <w:rFonts w:ascii="Arial" w:hAnsi="Arial" w:cs="Arial"/>
          <w:sz w:val="22"/>
          <w:szCs w:val="22"/>
        </w:rPr>
      </w:pPr>
    </w:p>
    <w:p w14:paraId="26C7099C" w14:textId="02D3B029" w:rsidR="00812315" w:rsidRPr="00CC22F9" w:rsidRDefault="00FF67DB" w:rsidP="00CC22F9">
      <w:pPr>
        <w:pStyle w:val="Heading2"/>
        <w:spacing w:line="360" w:lineRule="auto"/>
        <w:rPr>
          <w:rFonts w:ascii="Arial" w:hAnsi="Arial" w:cs="Arial"/>
          <w:color w:val="auto"/>
          <w:sz w:val="28"/>
          <w:szCs w:val="28"/>
        </w:rPr>
      </w:pPr>
      <w:bookmarkStart w:id="10" w:name="_Toc90409435"/>
      <w:bookmarkStart w:id="11" w:name="_Toc90409877"/>
      <w:bookmarkStart w:id="12" w:name="_Toc90766295"/>
      <w:r w:rsidRPr="00CC22F9">
        <w:rPr>
          <w:rFonts w:ascii="Arial" w:hAnsi="Arial" w:cs="Arial"/>
          <w:color w:val="auto"/>
          <w:sz w:val="28"/>
          <w:szCs w:val="28"/>
        </w:rPr>
        <w:t xml:space="preserve">2.2 </w:t>
      </w:r>
      <w:r w:rsidR="00B26730" w:rsidRPr="00CC22F9">
        <w:rPr>
          <w:rFonts w:ascii="Arial" w:hAnsi="Arial" w:cs="Arial"/>
          <w:color w:val="auto"/>
          <w:sz w:val="28"/>
          <w:szCs w:val="28"/>
        </w:rPr>
        <w:t xml:space="preserve">– </w:t>
      </w:r>
      <w:r w:rsidR="00AB2CFF" w:rsidRPr="00CC22F9">
        <w:rPr>
          <w:rFonts w:ascii="Arial" w:hAnsi="Arial" w:cs="Arial"/>
          <w:color w:val="auto"/>
          <w:sz w:val="28"/>
          <w:szCs w:val="28"/>
        </w:rPr>
        <w:t>S</w:t>
      </w:r>
      <w:r w:rsidRPr="00CC22F9">
        <w:rPr>
          <w:rFonts w:ascii="Arial" w:hAnsi="Arial" w:cs="Arial"/>
          <w:color w:val="auto"/>
          <w:sz w:val="28"/>
          <w:szCs w:val="28"/>
        </w:rPr>
        <w:t>ymptoms</w:t>
      </w:r>
      <w:bookmarkEnd w:id="10"/>
      <w:bookmarkEnd w:id="11"/>
      <w:bookmarkEnd w:id="12"/>
    </w:p>
    <w:p w14:paraId="275DEDE7" w14:textId="77777777" w:rsidR="00B26730" w:rsidRPr="00CC22F9" w:rsidRDefault="00B26730" w:rsidP="00CC22F9">
      <w:pPr>
        <w:spacing w:line="360" w:lineRule="auto"/>
        <w:jc w:val="both"/>
        <w:rPr>
          <w:rFonts w:ascii="Arial" w:hAnsi="Arial" w:cs="Arial"/>
          <w:sz w:val="22"/>
          <w:szCs w:val="22"/>
        </w:rPr>
      </w:pPr>
    </w:p>
    <w:p w14:paraId="529028C7" w14:textId="67AB35FB" w:rsidR="004528FF" w:rsidRPr="00CC22F9" w:rsidRDefault="00FE6844" w:rsidP="00CC22F9">
      <w:pPr>
        <w:spacing w:line="360" w:lineRule="auto"/>
        <w:jc w:val="both"/>
        <w:rPr>
          <w:rFonts w:ascii="Arial" w:hAnsi="Arial" w:cs="Arial"/>
          <w:sz w:val="22"/>
          <w:szCs w:val="22"/>
        </w:rPr>
      </w:pPr>
      <w:r w:rsidRPr="00CC22F9">
        <w:rPr>
          <w:rFonts w:ascii="Arial" w:hAnsi="Arial" w:cs="Arial"/>
          <w:sz w:val="22"/>
          <w:szCs w:val="22"/>
        </w:rPr>
        <w:t xml:space="preserve">According to </w:t>
      </w:r>
      <w:r w:rsidR="00071DAF" w:rsidRPr="00CC22F9">
        <w:rPr>
          <w:rFonts w:ascii="Arial" w:hAnsi="Arial" w:cs="Arial"/>
          <w:sz w:val="22"/>
          <w:szCs w:val="22"/>
        </w:rPr>
        <w:t xml:space="preserve">the NHS </w:t>
      </w:r>
      <w:r w:rsidR="004A2A45" w:rsidRPr="00CC22F9">
        <w:rPr>
          <w:rFonts w:ascii="Arial" w:hAnsi="Arial" w:cs="Arial"/>
          <w:sz w:val="22"/>
          <w:szCs w:val="22"/>
        </w:rPr>
        <w:t xml:space="preserve">(GAD) can affected more </w:t>
      </w:r>
      <w:r w:rsidR="001C1673" w:rsidRPr="00CC22F9">
        <w:rPr>
          <w:rFonts w:ascii="Arial" w:hAnsi="Arial" w:cs="Arial"/>
          <w:sz w:val="22"/>
          <w:szCs w:val="22"/>
        </w:rPr>
        <w:t>than</w:t>
      </w:r>
      <w:r w:rsidR="004A2A45" w:rsidRPr="00CC22F9">
        <w:rPr>
          <w:rFonts w:ascii="Arial" w:hAnsi="Arial" w:cs="Arial"/>
          <w:sz w:val="22"/>
          <w:szCs w:val="22"/>
        </w:rPr>
        <w:t xml:space="preserve"> one </w:t>
      </w:r>
      <w:r w:rsidR="0025522D" w:rsidRPr="00CC22F9">
        <w:rPr>
          <w:rFonts w:ascii="Arial" w:hAnsi="Arial" w:cs="Arial"/>
          <w:sz w:val="22"/>
          <w:szCs w:val="22"/>
        </w:rPr>
        <w:t xml:space="preserve">part of </w:t>
      </w:r>
      <w:r w:rsidR="00016EBB" w:rsidRPr="00CC22F9">
        <w:rPr>
          <w:rFonts w:ascii="Arial" w:hAnsi="Arial" w:cs="Arial"/>
          <w:sz w:val="22"/>
          <w:szCs w:val="22"/>
        </w:rPr>
        <w:t>one’s</w:t>
      </w:r>
      <w:r w:rsidR="00F22D7A" w:rsidRPr="00CC22F9">
        <w:rPr>
          <w:rFonts w:ascii="Arial" w:hAnsi="Arial" w:cs="Arial"/>
          <w:sz w:val="22"/>
          <w:szCs w:val="22"/>
        </w:rPr>
        <w:t xml:space="preserve"> body, </w:t>
      </w:r>
      <w:r w:rsidR="00B20AE1" w:rsidRPr="00CC22F9">
        <w:rPr>
          <w:rFonts w:ascii="Arial" w:hAnsi="Arial" w:cs="Arial"/>
          <w:sz w:val="22"/>
          <w:szCs w:val="22"/>
        </w:rPr>
        <w:t>some</w:t>
      </w:r>
      <w:r w:rsidR="007662A2" w:rsidRPr="00CC22F9">
        <w:rPr>
          <w:rFonts w:ascii="Arial" w:hAnsi="Arial" w:cs="Arial"/>
          <w:sz w:val="22"/>
          <w:szCs w:val="22"/>
        </w:rPr>
        <w:t xml:space="preserve"> people have a lot more symptoms than </w:t>
      </w:r>
      <w:r w:rsidR="004979F6" w:rsidRPr="00CC22F9">
        <w:rPr>
          <w:rFonts w:ascii="Arial" w:hAnsi="Arial" w:cs="Arial"/>
          <w:sz w:val="22"/>
          <w:szCs w:val="22"/>
        </w:rPr>
        <w:t>others. If</w:t>
      </w:r>
      <w:r w:rsidR="007662A2" w:rsidRPr="00CC22F9">
        <w:rPr>
          <w:rFonts w:ascii="Arial" w:hAnsi="Arial" w:cs="Arial"/>
          <w:sz w:val="22"/>
          <w:szCs w:val="22"/>
        </w:rPr>
        <w:t xml:space="preserve"> anxiety is interfering with your regular activities or you</w:t>
      </w:r>
      <w:r w:rsidR="004979F6" w:rsidRPr="00CC22F9">
        <w:rPr>
          <w:rFonts w:ascii="Arial" w:hAnsi="Arial" w:cs="Arial"/>
          <w:sz w:val="22"/>
          <w:szCs w:val="22"/>
        </w:rPr>
        <w:t>r</w:t>
      </w:r>
      <w:r w:rsidR="007662A2" w:rsidRPr="00CC22F9">
        <w:rPr>
          <w:rFonts w:ascii="Arial" w:hAnsi="Arial" w:cs="Arial"/>
          <w:sz w:val="22"/>
          <w:szCs w:val="22"/>
        </w:rPr>
        <w:t xml:space="preserve"> suffering, you should seek medical help.</w:t>
      </w:r>
      <w:r w:rsidR="00511EB2" w:rsidRPr="00CC22F9">
        <w:rPr>
          <w:rFonts w:ascii="Arial" w:hAnsi="Arial" w:cs="Arial"/>
          <w:sz w:val="22"/>
          <w:szCs w:val="22"/>
        </w:rPr>
        <w:t xml:space="preserve"> </w:t>
      </w:r>
      <w:r w:rsidR="004979F6" w:rsidRPr="00CC22F9">
        <w:rPr>
          <w:rFonts w:ascii="Arial" w:hAnsi="Arial" w:cs="Arial"/>
          <w:sz w:val="22"/>
          <w:szCs w:val="22"/>
        </w:rPr>
        <w:t>Some s</w:t>
      </w:r>
      <w:r w:rsidR="007662A2" w:rsidRPr="00CC22F9">
        <w:rPr>
          <w:rFonts w:ascii="Arial" w:hAnsi="Arial" w:cs="Arial"/>
          <w:sz w:val="22"/>
          <w:szCs w:val="22"/>
        </w:rPr>
        <w:t xml:space="preserve">ymptoms of GAD may alter your </w:t>
      </w:r>
      <w:r w:rsidR="007662A2" w:rsidRPr="00CC22F9">
        <w:rPr>
          <w:rFonts w:ascii="Arial" w:hAnsi="Arial" w:cs="Arial"/>
          <w:sz w:val="22"/>
          <w:szCs w:val="22"/>
        </w:rPr>
        <w:lastRenderedPageBreak/>
        <w:t>behaviour as well as the way you think and feel about things,</w:t>
      </w:r>
      <w:r w:rsidR="00B746C1" w:rsidRPr="00CC22F9">
        <w:rPr>
          <w:rFonts w:ascii="Arial" w:hAnsi="Arial" w:cs="Arial"/>
          <w:sz w:val="22"/>
          <w:szCs w:val="22"/>
        </w:rPr>
        <w:t xml:space="preserve"> </w:t>
      </w:r>
      <w:r w:rsidR="007662A2" w:rsidRPr="00CC22F9">
        <w:rPr>
          <w:rFonts w:ascii="Arial" w:hAnsi="Arial" w:cs="Arial"/>
          <w:sz w:val="22"/>
          <w:szCs w:val="22"/>
        </w:rPr>
        <w:t xml:space="preserve">resulting in symptoms such </w:t>
      </w:r>
      <w:r w:rsidR="002C7D35" w:rsidRPr="00CC22F9">
        <w:rPr>
          <w:rFonts w:ascii="Arial" w:hAnsi="Arial" w:cs="Arial"/>
          <w:sz w:val="22"/>
          <w:szCs w:val="22"/>
        </w:rPr>
        <w:t>as the following</w:t>
      </w:r>
      <w:r w:rsidR="002D451F" w:rsidRPr="00CC22F9">
        <w:rPr>
          <w:rFonts w:ascii="Arial" w:hAnsi="Arial" w:cs="Arial"/>
          <w:sz w:val="22"/>
          <w:szCs w:val="22"/>
        </w:rPr>
        <w:t xml:space="preserve"> in adults but only one of following need to be found in children according to </w:t>
      </w:r>
      <w:r w:rsidR="003F0CC6" w:rsidRPr="00CC22F9">
        <w:rPr>
          <w:rFonts w:ascii="Arial" w:hAnsi="Arial" w:cs="Arial"/>
          <w:sz w:val="22"/>
          <w:szCs w:val="22"/>
        </w:rPr>
        <w:t>(Patriquin and Mathew, 2017)</w:t>
      </w:r>
    </w:p>
    <w:p w14:paraId="77F47E69" w14:textId="77777777" w:rsidR="00C312AB" w:rsidRPr="00CC22F9" w:rsidRDefault="00C312AB" w:rsidP="00CC22F9">
      <w:pPr>
        <w:spacing w:line="360" w:lineRule="auto"/>
        <w:jc w:val="both"/>
        <w:rPr>
          <w:rFonts w:ascii="Arial" w:hAnsi="Arial" w:cs="Arial"/>
          <w:sz w:val="22"/>
          <w:szCs w:val="22"/>
        </w:rPr>
      </w:pPr>
    </w:p>
    <w:p w14:paraId="62E6C14E" w14:textId="6BE51144" w:rsidR="0063673F" w:rsidRPr="00242EB6" w:rsidRDefault="0063673F" w:rsidP="00242EB6">
      <w:pPr>
        <w:pStyle w:val="ListParagraph"/>
        <w:numPr>
          <w:ilvl w:val="0"/>
          <w:numId w:val="36"/>
        </w:numPr>
        <w:spacing w:line="360" w:lineRule="auto"/>
        <w:jc w:val="both"/>
        <w:rPr>
          <w:rFonts w:ascii="Arial" w:hAnsi="Arial" w:cs="Arial"/>
          <w:sz w:val="22"/>
        </w:rPr>
      </w:pPr>
      <w:r w:rsidRPr="00242EB6">
        <w:rPr>
          <w:rFonts w:ascii="Arial" w:hAnsi="Arial" w:cs="Arial"/>
          <w:sz w:val="22"/>
        </w:rPr>
        <w:t xml:space="preserve">Becoming more </w:t>
      </w:r>
      <w:r w:rsidR="007662A2" w:rsidRPr="00242EB6">
        <w:rPr>
          <w:rFonts w:ascii="Arial" w:hAnsi="Arial" w:cs="Arial"/>
          <w:sz w:val="22"/>
        </w:rPr>
        <w:t>restlessness</w:t>
      </w:r>
      <w:r w:rsidRPr="00242EB6">
        <w:rPr>
          <w:rFonts w:ascii="Arial" w:hAnsi="Arial" w:cs="Arial"/>
          <w:sz w:val="22"/>
        </w:rPr>
        <w:t xml:space="preserve"> th</w:t>
      </w:r>
      <w:r w:rsidR="00C312AB" w:rsidRPr="00242EB6">
        <w:rPr>
          <w:rFonts w:ascii="Arial" w:hAnsi="Arial" w:cs="Arial"/>
          <w:sz w:val="22"/>
        </w:rPr>
        <w:t>a</w:t>
      </w:r>
      <w:r w:rsidRPr="00242EB6">
        <w:rPr>
          <w:rFonts w:ascii="Arial" w:hAnsi="Arial" w:cs="Arial"/>
          <w:sz w:val="22"/>
        </w:rPr>
        <w:t xml:space="preserve">n before </w:t>
      </w:r>
    </w:p>
    <w:p w14:paraId="62945388" w14:textId="4B2273CC" w:rsidR="00C312AB" w:rsidRPr="00242EB6" w:rsidRDefault="004528FF" w:rsidP="00242EB6">
      <w:pPr>
        <w:pStyle w:val="ListParagraph"/>
        <w:numPr>
          <w:ilvl w:val="0"/>
          <w:numId w:val="36"/>
        </w:numPr>
        <w:spacing w:line="360" w:lineRule="auto"/>
        <w:jc w:val="both"/>
        <w:rPr>
          <w:rFonts w:ascii="Arial" w:hAnsi="Arial" w:cs="Arial"/>
          <w:sz w:val="22"/>
        </w:rPr>
      </w:pPr>
      <w:r w:rsidRPr="00242EB6">
        <w:rPr>
          <w:rFonts w:ascii="Arial" w:hAnsi="Arial" w:cs="Arial"/>
          <w:sz w:val="22"/>
        </w:rPr>
        <w:t xml:space="preserve">Dread </w:t>
      </w:r>
      <w:r w:rsidR="007662A2" w:rsidRPr="00242EB6">
        <w:rPr>
          <w:rFonts w:ascii="Arial" w:hAnsi="Arial" w:cs="Arial"/>
          <w:sz w:val="22"/>
        </w:rPr>
        <w:t>feeling continuously</w:t>
      </w:r>
    </w:p>
    <w:p w14:paraId="6B226B47" w14:textId="03C12551" w:rsidR="00C312AB" w:rsidRPr="00242EB6" w:rsidRDefault="00C312AB" w:rsidP="00242EB6">
      <w:pPr>
        <w:pStyle w:val="ListParagraph"/>
        <w:numPr>
          <w:ilvl w:val="0"/>
          <w:numId w:val="36"/>
        </w:numPr>
        <w:spacing w:line="360" w:lineRule="auto"/>
        <w:jc w:val="both"/>
        <w:rPr>
          <w:rFonts w:ascii="Arial" w:hAnsi="Arial" w:cs="Arial"/>
          <w:sz w:val="22"/>
        </w:rPr>
      </w:pPr>
      <w:r w:rsidRPr="00242EB6">
        <w:rPr>
          <w:rFonts w:ascii="Arial" w:hAnsi="Arial" w:cs="Arial"/>
          <w:sz w:val="22"/>
        </w:rPr>
        <w:t>D</w:t>
      </w:r>
      <w:r w:rsidR="007662A2" w:rsidRPr="00242EB6">
        <w:rPr>
          <w:rFonts w:ascii="Arial" w:hAnsi="Arial" w:cs="Arial"/>
          <w:sz w:val="22"/>
        </w:rPr>
        <w:t>ifficulties concentrating</w:t>
      </w:r>
    </w:p>
    <w:p w14:paraId="1E94D5DE" w14:textId="6200F3B7" w:rsidR="00C312AB" w:rsidRPr="00242EB6" w:rsidRDefault="00C312AB" w:rsidP="00242EB6">
      <w:pPr>
        <w:pStyle w:val="ListParagraph"/>
        <w:numPr>
          <w:ilvl w:val="0"/>
          <w:numId w:val="36"/>
        </w:numPr>
        <w:spacing w:line="360" w:lineRule="auto"/>
        <w:jc w:val="both"/>
        <w:rPr>
          <w:rFonts w:ascii="Arial" w:hAnsi="Arial" w:cs="Arial"/>
          <w:sz w:val="22"/>
        </w:rPr>
      </w:pPr>
      <w:r w:rsidRPr="00242EB6">
        <w:rPr>
          <w:rFonts w:ascii="Arial" w:hAnsi="Arial" w:cs="Arial"/>
          <w:sz w:val="22"/>
        </w:rPr>
        <w:t>I</w:t>
      </w:r>
      <w:r w:rsidR="007662A2" w:rsidRPr="00242EB6">
        <w:rPr>
          <w:rFonts w:ascii="Arial" w:hAnsi="Arial" w:cs="Arial"/>
          <w:sz w:val="22"/>
        </w:rPr>
        <w:t>mpatience</w:t>
      </w:r>
    </w:p>
    <w:p w14:paraId="59929CAE" w14:textId="40A39A5B" w:rsidR="006D0E9F" w:rsidRPr="00242EB6" w:rsidRDefault="006D0E9F" w:rsidP="00242EB6">
      <w:pPr>
        <w:pStyle w:val="ListParagraph"/>
        <w:numPr>
          <w:ilvl w:val="0"/>
          <w:numId w:val="36"/>
        </w:numPr>
        <w:spacing w:line="360" w:lineRule="auto"/>
        <w:jc w:val="both"/>
        <w:rPr>
          <w:rFonts w:ascii="Arial" w:hAnsi="Arial" w:cs="Arial"/>
          <w:sz w:val="22"/>
        </w:rPr>
      </w:pPr>
      <w:r w:rsidRPr="00242EB6">
        <w:rPr>
          <w:rFonts w:ascii="Arial" w:hAnsi="Arial" w:cs="Arial"/>
          <w:sz w:val="22"/>
        </w:rPr>
        <w:t xml:space="preserve">Not wanting to visit loved ones </w:t>
      </w:r>
    </w:p>
    <w:p w14:paraId="5F6577BD" w14:textId="31F1FF6A" w:rsidR="002C7D35" w:rsidRPr="00242EB6" w:rsidRDefault="002C7D35" w:rsidP="00242EB6">
      <w:pPr>
        <w:pStyle w:val="ListParagraph"/>
        <w:numPr>
          <w:ilvl w:val="0"/>
          <w:numId w:val="36"/>
        </w:numPr>
        <w:spacing w:line="360" w:lineRule="auto"/>
        <w:jc w:val="both"/>
        <w:rPr>
          <w:rFonts w:ascii="Arial" w:hAnsi="Arial" w:cs="Arial"/>
          <w:sz w:val="22"/>
        </w:rPr>
      </w:pPr>
      <w:r w:rsidRPr="00242EB6">
        <w:rPr>
          <w:rFonts w:ascii="Arial" w:hAnsi="Arial" w:cs="Arial"/>
          <w:sz w:val="22"/>
        </w:rPr>
        <w:t xml:space="preserve">Avoiding social interaction </w:t>
      </w:r>
    </w:p>
    <w:p w14:paraId="654B87F0" w14:textId="54E7AC7B" w:rsidR="0066133E" w:rsidRPr="00242EB6" w:rsidRDefault="00BC00CB" w:rsidP="00242EB6">
      <w:pPr>
        <w:pStyle w:val="ListParagraph"/>
        <w:numPr>
          <w:ilvl w:val="0"/>
          <w:numId w:val="36"/>
        </w:numPr>
        <w:spacing w:line="360" w:lineRule="auto"/>
        <w:jc w:val="both"/>
        <w:rPr>
          <w:rFonts w:ascii="Arial" w:hAnsi="Arial" w:cs="Arial"/>
          <w:sz w:val="22"/>
        </w:rPr>
      </w:pPr>
      <w:r w:rsidRPr="00242EB6">
        <w:rPr>
          <w:rFonts w:ascii="Arial" w:hAnsi="Arial" w:cs="Arial"/>
          <w:sz w:val="22"/>
        </w:rPr>
        <w:t xml:space="preserve">A </w:t>
      </w:r>
      <w:r w:rsidR="00D006A3" w:rsidRPr="00242EB6">
        <w:rPr>
          <w:rFonts w:ascii="Arial" w:hAnsi="Arial" w:cs="Arial"/>
          <w:sz w:val="22"/>
        </w:rPr>
        <w:t>few of the other signs t</w:t>
      </w:r>
      <w:r w:rsidR="00B56166" w:rsidRPr="00242EB6">
        <w:rPr>
          <w:rFonts w:ascii="Arial" w:hAnsi="Arial" w:cs="Arial"/>
          <w:sz w:val="22"/>
        </w:rPr>
        <w:t xml:space="preserve">hat GAD could present is </w:t>
      </w:r>
      <w:r w:rsidR="00EB5BB2" w:rsidRPr="00242EB6">
        <w:rPr>
          <w:rFonts w:ascii="Arial" w:hAnsi="Arial" w:cs="Arial"/>
          <w:sz w:val="22"/>
        </w:rPr>
        <w:t xml:space="preserve">(Many more symptoms can be </w:t>
      </w:r>
      <w:r w:rsidR="00CA67FC" w:rsidRPr="00242EB6">
        <w:rPr>
          <w:rFonts w:ascii="Arial" w:hAnsi="Arial" w:cs="Arial"/>
          <w:sz w:val="22"/>
        </w:rPr>
        <w:t>visible,</w:t>
      </w:r>
      <w:r w:rsidR="00EB5BB2" w:rsidRPr="00242EB6">
        <w:rPr>
          <w:rFonts w:ascii="Arial" w:hAnsi="Arial" w:cs="Arial"/>
          <w:sz w:val="22"/>
        </w:rPr>
        <w:t xml:space="preserve"> or one could be showing)</w:t>
      </w:r>
    </w:p>
    <w:p w14:paraId="46CC553D" w14:textId="77777777" w:rsidR="00A70CE6" w:rsidRPr="00242EB6" w:rsidRDefault="00550C0A" w:rsidP="00242EB6">
      <w:pPr>
        <w:pStyle w:val="ListParagraph"/>
        <w:numPr>
          <w:ilvl w:val="0"/>
          <w:numId w:val="36"/>
        </w:numPr>
        <w:spacing w:line="360" w:lineRule="auto"/>
        <w:jc w:val="both"/>
        <w:rPr>
          <w:rFonts w:ascii="Arial" w:hAnsi="Arial" w:cs="Arial"/>
          <w:sz w:val="22"/>
        </w:rPr>
      </w:pPr>
      <w:r w:rsidRPr="00242EB6">
        <w:rPr>
          <w:rFonts w:ascii="Arial" w:hAnsi="Arial" w:cs="Arial"/>
          <w:sz w:val="22"/>
        </w:rPr>
        <w:t>Dizziness</w:t>
      </w:r>
    </w:p>
    <w:p w14:paraId="79ECE293" w14:textId="26F2AC65" w:rsidR="00550C0A" w:rsidRPr="00242EB6" w:rsidRDefault="00550C0A" w:rsidP="00242EB6">
      <w:pPr>
        <w:pStyle w:val="ListParagraph"/>
        <w:numPr>
          <w:ilvl w:val="0"/>
          <w:numId w:val="36"/>
        </w:numPr>
        <w:spacing w:line="360" w:lineRule="auto"/>
        <w:jc w:val="both"/>
        <w:rPr>
          <w:rFonts w:ascii="Arial" w:hAnsi="Arial" w:cs="Arial"/>
          <w:sz w:val="22"/>
        </w:rPr>
      </w:pPr>
      <w:r w:rsidRPr="00242EB6">
        <w:rPr>
          <w:rFonts w:ascii="Arial" w:hAnsi="Arial" w:cs="Arial"/>
          <w:sz w:val="22"/>
        </w:rPr>
        <w:t>Exhaustion</w:t>
      </w:r>
    </w:p>
    <w:p w14:paraId="74E15E69" w14:textId="2636ADB3" w:rsidR="00550C0A" w:rsidRPr="00242EB6" w:rsidRDefault="00550C0A" w:rsidP="00242EB6">
      <w:pPr>
        <w:pStyle w:val="ListParagraph"/>
        <w:numPr>
          <w:ilvl w:val="0"/>
          <w:numId w:val="36"/>
        </w:numPr>
        <w:spacing w:line="360" w:lineRule="auto"/>
        <w:jc w:val="both"/>
        <w:rPr>
          <w:rFonts w:ascii="Arial" w:hAnsi="Arial" w:cs="Arial"/>
          <w:sz w:val="22"/>
        </w:rPr>
      </w:pPr>
      <w:r w:rsidRPr="00242EB6">
        <w:rPr>
          <w:rFonts w:ascii="Arial" w:hAnsi="Arial" w:cs="Arial"/>
          <w:sz w:val="22"/>
        </w:rPr>
        <w:t>Palpitations (Ra</w:t>
      </w:r>
      <w:r w:rsidR="003D4B54" w:rsidRPr="00242EB6">
        <w:rPr>
          <w:rFonts w:ascii="Arial" w:hAnsi="Arial" w:cs="Arial"/>
          <w:sz w:val="22"/>
        </w:rPr>
        <w:t>pid, strong, or irregular heartbeat)</w:t>
      </w:r>
    </w:p>
    <w:p w14:paraId="1AB2698C" w14:textId="198D09B2" w:rsidR="003D4B54" w:rsidRPr="00242EB6" w:rsidRDefault="003D4B54" w:rsidP="00242EB6">
      <w:pPr>
        <w:pStyle w:val="ListParagraph"/>
        <w:numPr>
          <w:ilvl w:val="0"/>
          <w:numId w:val="36"/>
        </w:numPr>
        <w:spacing w:line="360" w:lineRule="auto"/>
        <w:jc w:val="both"/>
        <w:rPr>
          <w:rFonts w:ascii="Arial" w:hAnsi="Arial" w:cs="Arial"/>
          <w:sz w:val="22"/>
        </w:rPr>
      </w:pPr>
      <w:r w:rsidRPr="00242EB6">
        <w:rPr>
          <w:rFonts w:ascii="Arial" w:hAnsi="Arial" w:cs="Arial"/>
          <w:sz w:val="22"/>
        </w:rPr>
        <w:t>Ac</w:t>
      </w:r>
      <w:r w:rsidR="002F1736" w:rsidRPr="00242EB6">
        <w:rPr>
          <w:rFonts w:ascii="Arial" w:hAnsi="Arial" w:cs="Arial"/>
          <w:sz w:val="22"/>
        </w:rPr>
        <w:t xml:space="preserve">hy muscles and tension </w:t>
      </w:r>
    </w:p>
    <w:p w14:paraId="038EB61A" w14:textId="77777777" w:rsidR="00C50E3E" w:rsidRPr="00242EB6" w:rsidRDefault="00F73127" w:rsidP="00242EB6">
      <w:pPr>
        <w:pStyle w:val="ListParagraph"/>
        <w:numPr>
          <w:ilvl w:val="0"/>
          <w:numId w:val="36"/>
        </w:numPr>
        <w:spacing w:line="360" w:lineRule="auto"/>
        <w:jc w:val="both"/>
        <w:rPr>
          <w:rFonts w:ascii="Arial" w:hAnsi="Arial" w:cs="Arial"/>
          <w:sz w:val="22"/>
        </w:rPr>
      </w:pPr>
      <w:r w:rsidRPr="00242EB6">
        <w:rPr>
          <w:rFonts w:ascii="Arial" w:hAnsi="Arial" w:cs="Arial"/>
          <w:sz w:val="22"/>
        </w:rPr>
        <w:t xml:space="preserve">Pins and needles </w:t>
      </w:r>
    </w:p>
    <w:p w14:paraId="41A3B848" w14:textId="2BF3BE8C" w:rsidR="00CB5DE4" w:rsidRPr="00242EB6" w:rsidRDefault="00C50E3E" w:rsidP="00242EB6">
      <w:pPr>
        <w:pStyle w:val="ListParagraph"/>
        <w:numPr>
          <w:ilvl w:val="0"/>
          <w:numId w:val="36"/>
        </w:numPr>
        <w:spacing w:line="360" w:lineRule="auto"/>
        <w:jc w:val="both"/>
        <w:rPr>
          <w:rFonts w:ascii="Arial" w:hAnsi="Arial" w:cs="Arial"/>
          <w:sz w:val="22"/>
        </w:rPr>
      </w:pPr>
      <w:r w:rsidRPr="00242EB6">
        <w:rPr>
          <w:rFonts w:ascii="Arial" w:hAnsi="Arial" w:cs="Arial"/>
          <w:sz w:val="22"/>
        </w:rPr>
        <w:t>Tr</w:t>
      </w:r>
      <w:r w:rsidR="00CB5DE4" w:rsidRPr="00242EB6">
        <w:rPr>
          <w:rFonts w:ascii="Arial" w:hAnsi="Arial" w:cs="Arial"/>
          <w:sz w:val="22"/>
        </w:rPr>
        <w:t>ouble falling or remaining asleep (insomnia)</w:t>
      </w:r>
      <w:r w:rsidR="006148E7" w:rsidRPr="00242EB6">
        <w:rPr>
          <w:rFonts w:ascii="Arial" w:hAnsi="Arial" w:cs="Arial"/>
          <w:sz w:val="22"/>
        </w:rPr>
        <w:t xml:space="preserve"> (NHS, 2021)</w:t>
      </w:r>
      <w:r w:rsidR="00F04FBC" w:rsidRPr="00242EB6">
        <w:rPr>
          <w:rFonts w:ascii="Arial" w:hAnsi="Arial" w:cs="Arial"/>
          <w:sz w:val="22"/>
        </w:rPr>
        <w:t>.</w:t>
      </w:r>
    </w:p>
    <w:p w14:paraId="40E1C02D" w14:textId="77777777" w:rsidR="001972ED" w:rsidRPr="00CC22F9" w:rsidRDefault="001972ED" w:rsidP="00CC22F9">
      <w:pPr>
        <w:pStyle w:val="Heading2"/>
        <w:spacing w:line="360" w:lineRule="auto"/>
        <w:rPr>
          <w:rFonts w:ascii="Arial" w:hAnsi="Arial" w:cs="Arial"/>
          <w:color w:val="auto"/>
          <w:sz w:val="22"/>
          <w:szCs w:val="22"/>
        </w:rPr>
      </w:pPr>
    </w:p>
    <w:p w14:paraId="580B2448" w14:textId="7FC95502" w:rsidR="00C63D76" w:rsidRPr="00071F25" w:rsidRDefault="00F2080E" w:rsidP="00CC22F9">
      <w:pPr>
        <w:pStyle w:val="Heading2"/>
        <w:spacing w:line="360" w:lineRule="auto"/>
        <w:rPr>
          <w:rFonts w:ascii="Arial" w:hAnsi="Arial" w:cs="Arial"/>
          <w:color w:val="auto"/>
          <w:sz w:val="28"/>
          <w:szCs w:val="28"/>
        </w:rPr>
      </w:pPr>
      <w:bookmarkStart w:id="13" w:name="_Toc90409436"/>
      <w:bookmarkStart w:id="14" w:name="_Toc90409878"/>
      <w:bookmarkStart w:id="15" w:name="_Toc90766296"/>
      <w:r w:rsidRPr="00071F25">
        <w:rPr>
          <w:rFonts w:ascii="Arial" w:hAnsi="Arial" w:cs="Arial"/>
          <w:color w:val="auto"/>
          <w:sz w:val="28"/>
          <w:szCs w:val="28"/>
        </w:rPr>
        <w:t>2.3</w:t>
      </w:r>
      <w:r w:rsidR="00C63D76" w:rsidRPr="00071F25">
        <w:rPr>
          <w:rFonts w:ascii="Arial" w:hAnsi="Arial" w:cs="Arial"/>
          <w:color w:val="auto"/>
          <w:sz w:val="28"/>
          <w:szCs w:val="28"/>
        </w:rPr>
        <w:t xml:space="preserve"> – Diagnoses</w:t>
      </w:r>
      <w:bookmarkEnd w:id="13"/>
      <w:bookmarkEnd w:id="14"/>
      <w:bookmarkEnd w:id="15"/>
      <w:r w:rsidR="00C63D76" w:rsidRPr="00071F25">
        <w:rPr>
          <w:rFonts w:ascii="Arial" w:hAnsi="Arial" w:cs="Arial"/>
          <w:color w:val="auto"/>
          <w:sz w:val="28"/>
          <w:szCs w:val="28"/>
        </w:rPr>
        <w:t xml:space="preserve"> </w:t>
      </w:r>
    </w:p>
    <w:p w14:paraId="69CF36EB" w14:textId="4D7AC5B0" w:rsidR="002E4D65" w:rsidRPr="00CC22F9" w:rsidRDefault="002E4D65" w:rsidP="00CC22F9">
      <w:pPr>
        <w:spacing w:line="360" w:lineRule="auto"/>
        <w:jc w:val="both"/>
        <w:rPr>
          <w:rFonts w:ascii="Arial" w:hAnsi="Arial" w:cs="Arial"/>
          <w:sz w:val="22"/>
          <w:szCs w:val="22"/>
        </w:rPr>
      </w:pPr>
    </w:p>
    <w:p w14:paraId="79FED57D" w14:textId="7AE62D93" w:rsidR="002E4D65" w:rsidRPr="00CC22F9" w:rsidRDefault="002E4D65" w:rsidP="00CC22F9">
      <w:pPr>
        <w:spacing w:line="360" w:lineRule="auto"/>
        <w:jc w:val="both"/>
        <w:rPr>
          <w:rFonts w:ascii="Arial" w:hAnsi="Arial" w:cs="Arial"/>
          <w:sz w:val="22"/>
          <w:szCs w:val="22"/>
        </w:rPr>
      </w:pPr>
      <w:r w:rsidRPr="00CC22F9">
        <w:rPr>
          <w:rFonts w:ascii="Arial" w:hAnsi="Arial" w:cs="Arial"/>
          <w:sz w:val="22"/>
          <w:szCs w:val="22"/>
        </w:rPr>
        <w:t xml:space="preserve">Generalised anxiety disorder is a </w:t>
      </w:r>
      <w:r w:rsidR="009E7158" w:rsidRPr="00CC22F9">
        <w:rPr>
          <w:rFonts w:ascii="Arial" w:hAnsi="Arial" w:cs="Arial"/>
          <w:sz w:val="22"/>
          <w:szCs w:val="22"/>
        </w:rPr>
        <w:t xml:space="preserve">challenging illness to diagnose </w:t>
      </w:r>
      <w:r w:rsidR="00AF60E5" w:rsidRPr="00CC22F9">
        <w:rPr>
          <w:rFonts w:ascii="Arial" w:hAnsi="Arial" w:cs="Arial"/>
          <w:sz w:val="22"/>
          <w:szCs w:val="22"/>
        </w:rPr>
        <w:t xml:space="preserve">as it can have many similar identifications to other </w:t>
      </w:r>
      <w:r w:rsidR="00F32436" w:rsidRPr="00CC22F9">
        <w:rPr>
          <w:rFonts w:ascii="Arial" w:hAnsi="Arial" w:cs="Arial"/>
          <w:sz w:val="22"/>
          <w:szCs w:val="22"/>
        </w:rPr>
        <w:t xml:space="preserve">mental disorders such as depression in </w:t>
      </w:r>
      <w:r w:rsidR="00DC29E8" w:rsidRPr="00CC22F9">
        <w:rPr>
          <w:rFonts w:ascii="Arial" w:hAnsi="Arial" w:cs="Arial"/>
          <w:sz w:val="22"/>
          <w:szCs w:val="22"/>
        </w:rPr>
        <w:t>certain circumstances</w:t>
      </w:r>
    </w:p>
    <w:p w14:paraId="57A82D8A" w14:textId="5EC74E27" w:rsidR="00C10EF9" w:rsidRPr="00CC22F9" w:rsidRDefault="008258B9" w:rsidP="00CC22F9">
      <w:pPr>
        <w:spacing w:line="360" w:lineRule="auto"/>
        <w:jc w:val="both"/>
        <w:rPr>
          <w:rFonts w:ascii="Arial" w:hAnsi="Arial" w:cs="Arial"/>
          <w:sz w:val="22"/>
          <w:szCs w:val="22"/>
        </w:rPr>
      </w:pPr>
      <w:r w:rsidRPr="00CC22F9">
        <w:rPr>
          <w:rFonts w:ascii="Arial" w:hAnsi="Arial" w:cs="Arial"/>
          <w:sz w:val="22"/>
          <w:szCs w:val="22"/>
        </w:rPr>
        <w:t>Away for a doctor or other professional health worker can di</w:t>
      </w:r>
      <w:r w:rsidR="00017146" w:rsidRPr="00CC22F9">
        <w:rPr>
          <w:rFonts w:ascii="Arial" w:hAnsi="Arial" w:cs="Arial"/>
          <w:sz w:val="22"/>
          <w:szCs w:val="22"/>
        </w:rPr>
        <w:t xml:space="preserve">agnoses </w:t>
      </w:r>
      <w:r w:rsidR="00611CAD" w:rsidRPr="00CC22F9">
        <w:rPr>
          <w:rFonts w:ascii="Arial" w:hAnsi="Arial" w:cs="Arial"/>
          <w:sz w:val="22"/>
          <w:szCs w:val="22"/>
        </w:rPr>
        <w:t>that a person may be</w:t>
      </w:r>
      <w:r w:rsidR="00C10EF9" w:rsidRPr="00CC22F9">
        <w:rPr>
          <w:rFonts w:ascii="Arial" w:hAnsi="Arial" w:cs="Arial"/>
          <w:sz w:val="22"/>
          <w:szCs w:val="22"/>
        </w:rPr>
        <w:t xml:space="preserve"> </w:t>
      </w:r>
      <w:r w:rsidR="00E263D0" w:rsidRPr="00CC22F9">
        <w:rPr>
          <w:rFonts w:ascii="Arial" w:hAnsi="Arial" w:cs="Arial"/>
          <w:sz w:val="22"/>
          <w:szCs w:val="22"/>
        </w:rPr>
        <w:t>S</w:t>
      </w:r>
      <w:r w:rsidR="00611CAD" w:rsidRPr="00CC22F9">
        <w:rPr>
          <w:rFonts w:ascii="Arial" w:hAnsi="Arial" w:cs="Arial"/>
          <w:sz w:val="22"/>
          <w:szCs w:val="22"/>
        </w:rPr>
        <w:t>uffering with GAD</w:t>
      </w:r>
      <w:r w:rsidR="00C10EF9" w:rsidRPr="00CC22F9">
        <w:rPr>
          <w:rFonts w:ascii="Arial" w:hAnsi="Arial" w:cs="Arial"/>
          <w:sz w:val="22"/>
          <w:szCs w:val="22"/>
        </w:rPr>
        <w:t xml:space="preserve"> </w:t>
      </w:r>
      <w:r w:rsidR="002725FC" w:rsidRPr="00CC22F9">
        <w:rPr>
          <w:rFonts w:ascii="Arial" w:hAnsi="Arial" w:cs="Arial"/>
          <w:sz w:val="22"/>
          <w:szCs w:val="22"/>
        </w:rPr>
        <w:t>can look like the following -</w:t>
      </w:r>
    </w:p>
    <w:p w14:paraId="41942EB3" w14:textId="7F3007D1" w:rsidR="006819F5" w:rsidRPr="00CC22F9" w:rsidRDefault="00C10EF9" w:rsidP="00CC22F9">
      <w:pPr>
        <w:pStyle w:val="ListParagraph"/>
        <w:numPr>
          <w:ilvl w:val="0"/>
          <w:numId w:val="32"/>
        </w:numPr>
        <w:spacing w:line="360" w:lineRule="auto"/>
        <w:jc w:val="both"/>
        <w:rPr>
          <w:rFonts w:ascii="Arial" w:hAnsi="Arial" w:cs="Arial"/>
          <w:sz w:val="22"/>
        </w:rPr>
      </w:pPr>
      <w:r w:rsidRPr="00CC22F9">
        <w:rPr>
          <w:rFonts w:ascii="Arial" w:hAnsi="Arial" w:cs="Arial"/>
          <w:sz w:val="22"/>
        </w:rPr>
        <w:t>W</w:t>
      </w:r>
      <w:r w:rsidR="00AC53D2" w:rsidRPr="00CC22F9">
        <w:rPr>
          <w:rFonts w:ascii="Arial" w:hAnsi="Arial" w:cs="Arial"/>
          <w:sz w:val="22"/>
        </w:rPr>
        <w:t>orrying has a significant impact on your daily life, including your job and social life</w:t>
      </w:r>
      <w:r w:rsidR="006819F5" w:rsidRPr="00CC22F9">
        <w:rPr>
          <w:rFonts w:ascii="Arial" w:hAnsi="Arial" w:cs="Arial"/>
          <w:sz w:val="22"/>
        </w:rPr>
        <w:t>.</w:t>
      </w:r>
    </w:p>
    <w:p w14:paraId="7A6454E1" w14:textId="30098BC6" w:rsidR="00C302F4" w:rsidRPr="00CC22F9" w:rsidRDefault="00C302F4" w:rsidP="00CC22F9">
      <w:pPr>
        <w:pStyle w:val="ListParagraph"/>
        <w:numPr>
          <w:ilvl w:val="0"/>
          <w:numId w:val="32"/>
        </w:numPr>
        <w:spacing w:line="360" w:lineRule="auto"/>
        <w:jc w:val="both"/>
        <w:rPr>
          <w:rFonts w:ascii="Arial" w:hAnsi="Arial" w:cs="Arial"/>
          <w:sz w:val="22"/>
        </w:rPr>
      </w:pPr>
      <w:r w:rsidRPr="00CC22F9">
        <w:rPr>
          <w:rFonts w:ascii="Arial" w:hAnsi="Arial" w:cs="Arial"/>
          <w:sz w:val="22"/>
        </w:rPr>
        <w:t>W</w:t>
      </w:r>
      <w:r w:rsidR="00AC53D2" w:rsidRPr="00CC22F9">
        <w:rPr>
          <w:rFonts w:ascii="Arial" w:hAnsi="Arial" w:cs="Arial"/>
          <w:sz w:val="22"/>
        </w:rPr>
        <w:t>orries are extremely stressful and upsetting</w:t>
      </w:r>
      <w:r w:rsidRPr="00CC22F9">
        <w:rPr>
          <w:rFonts w:ascii="Arial" w:hAnsi="Arial" w:cs="Arial"/>
          <w:sz w:val="22"/>
        </w:rPr>
        <w:t>.</w:t>
      </w:r>
    </w:p>
    <w:p w14:paraId="71F64901" w14:textId="79E5AB6C" w:rsidR="00C302F4" w:rsidRPr="00CC22F9" w:rsidRDefault="00216AB8" w:rsidP="00CC22F9">
      <w:pPr>
        <w:pStyle w:val="ListParagraph"/>
        <w:numPr>
          <w:ilvl w:val="0"/>
          <w:numId w:val="32"/>
        </w:numPr>
        <w:spacing w:line="360" w:lineRule="auto"/>
        <w:jc w:val="both"/>
        <w:rPr>
          <w:rFonts w:ascii="Arial" w:hAnsi="Arial" w:cs="Arial"/>
          <w:sz w:val="22"/>
        </w:rPr>
      </w:pPr>
      <w:r w:rsidRPr="00CC22F9">
        <w:rPr>
          <w:rFonts w:ascii="Arial" w:hAnsi="Arial" w:cs="Arial"/>
          <w:sz w:val="22"/>
        </w:rPr>
        <w:t xml:space="preserve">Having a </w:t>
      </w:r>
      <w:r w:rsidR="00AC53D2" w:rsidRPr="00CC22F9">
        <w:rPr>
          <w:rFonts w:ascii="Arial" w:hAnsi="Arial" w:cs="Arial"/>
          <w:sz w:val="22"/>
        </w:rPr>
        <w:t xml:space="preserve">worry about a variety of things and </w:t>
      </w:r>
      <w:r w:rsidR="002725FC" w:rsidRPr="00CC22F9">
        <w:rPr>
          <w:rFonts w:ascii="Arial" w:hAnsi="Arial" w:cs="Arial"/>
          <w:sz w:val="22"/>
        </w:rPr>
        <w:t>tend to</w:t>
      </w:r>
      <w:r w:rsidR="00AC53D2" w:rsidRPr="00CC22F9">
        <w:rPr>
          <w:rFonts w:ascii="Arial" w:hAnsi="Arial" w:cs="Arial"/>
          <w:sz w:val="22"/>
        </w:rPr>
        <w:t xml:space="preserve"> assume the worst</w:t>
      </w:r>
      <w:r w:rsidR="00C302F4" w:rsidRPr="00CC22F9">
        <w:rPr>
          <w:rFonts w:ascii="Arial" w:hAnsi="Arial" w:cs="Arial"/>
          <w:sz w:val="22"/>
        </w:rPr>
        <w:t>.</w:t>
      </w:r>
    </w:p>
    <w:p w14:paraId="68B762EF" w14:textId="77777777" w:rsidR="00E263D0" w:rsidRPr="00CC22F9" w:rsidRDefault="00216AB8" w:rsidP="00CC22F9">
      <w:pPr>
        <w:pStyle w:val="ListParagraph"/>
        <w:numPr>
          <w:ilvl w:val="0"/>
          <w:numId w:val="32"/>
        </w:numPr>
        <w:spacing w:line="360" w:lineRule="auto"/>
        <w:jc w:val="both"/>
        <w:rPr>
          <w:rFonts w:ascii="Arial" w:hAnsi="Arial" w:cs="Arial"/>
          <w:sz w:val="22"/>
        </w:rPr>
      </w:pPr>
      <w:r w:rsidRPr="00CC22F9">
        <w:rPr>
          <w:rFonts w:ascii="Arial" w:hAnsi="Arial" w:cs="Arial"/>
          <w:sz w:val="22"/>
        </w:rPr>
        <w:t>W</w:t>
      </w:r>
      <w:r w:rsidR="00AC53D2" w:rsidRPr="00CC22F9">
        <w:rPr>
          <w:rFonts w:ascii="Arial" w:hAnsi="Arial" w:cs="Arial"/>
          <w:sz w:val="22"/>
        </w:rPr>
        <w:t>orrying is uncontrollable</w:t>
      </w:r>
      <w:r w:rsidR="00E263D0" w:rsidRPr="00CC22F9">
        <w:rPr>
          <w:rFonts w:ascii="Arial" w:hAnsi="Arial" w:cs="Arial"/>
          <w:sz w:val="22"/>
        </w:rPr>
        <w:t>.</w:t>
      </w:r>
    </w:p>
    <w:p w14:paraId="71654660" w14:textId="0F635179" w:rsidR="00C302F4" w:rsidRPr="00CC22F9" w:rsidRDefault="00E263D0" w:rsidP="00CC22F9">
      <w:pPr>
        <w:pStyle w:val="ListParagraph"/>
        <w:numPr>
          <w:ilvl w:val="0"/>
          <w:numId w:val="32"/>
        </w:numPr>
        <w:spacing w:line="360" w:lineRule="auto"/>
        <w:jc w:val="both"/>
        <w:rPr>
          <w:rFonts w:ascii="Arial" w:hAnsi="Arial" w:cs="Arial"/>
          <w:sz w:val="22"/>
        </w:rPr>
      </w:pPr>
      <w:r w:rsidRPr="00CC22F9">
        <w:rPr>
          <w:rFonts w:ascii="Arial" w:hAnsi="Arial" w:cs="Arial"/>
          <w:sz w:val="22"/>
        </w:rPr>
        <w:t>F</w:t>
      </w:r>
      <w:r w:rsidR="00AC53D2" w:rsidRPr="00CC22F9">
        <w:rPr>
          <w:rFonts w:ascii="Arial" w:hAnsi="Arial" w:cs="Arial"/>
          <w:sz w:val="22"/>
        </w:rPr>
        <w:t>elt anxious nearly every day for at least 6 months</w:t>
      </w:r>
      <w:r w:rsidR="00C302F4" w:rsidRPr="00CC22F9">
        <w:rPr>
          <w:rFonts w:ascii="Arial" w:hAnsi="Arial" w:cs="Arial"/>
          <w:sz w:val="22"/>
        </w:rPr>
        <w:t>.</w:t>
      </w:r>
    </w:p>
    <w:p w14:paraId="32CDFD20" w14:textId="15573B59" w:rsidR="001972ED" w:rsidRDefault="00E263D0" w:rsidP="00CC22F9">
      <w:pPr>
        <w:pStyle w:val="ListParagraph"/>
        <w:numPr>
          <w:ilvl w:val="0"/>
          <w:numId w:val="32"/>
        </w:numPr>
        <w:spacing w:line="360" w:lineRule="auto"/>
        <w:jc w:val="both"/>
        <w:rPr>
          <w:rFonts w:ascii="Arial" w:hAnsi="Arial" w:cs="Arial"/>
          <w:sz w:val="22"/>
        </w:rPr>
      </w:pPr>
      <w:r w:rsidRPr="00CC22F9">
        <w:rPr>
          <w:rFonts w:ascii="Arial" w:hAnsi="Arial" w:cs="Arial"/>
          <w:sz w:val="22"/>
        </w:rPr>
        <w:t>N</w:t>
      </w:r>
      <w:r w:rsidR="00AC53D2" w:rsidRPr="00CC22F9">
        <w:rPr>
          <w:rFonts w:ascii="Arial" w:hAnsi="Arial" w:cs="Arial"/>
          <w:sz w:val="22"/>
        </w:rPr>
        <w:t>egative thinking</w:t>
      </w:r>
    </w:p>
    <w:p w14:paraId="4E8C92A8" w14:textId="77777777" w:rsidR="00242EB6" w:rsidRPr="00071F25" w:rsidRDefault="00242EB6" w:rsidP="00071F25">
      <w:pPr>
        <w:spacing w:line="360" w:lineRule="auto"/>
        <w:jc w:val="both"/>
        <w:rPr>
          <w:rFonts w:ascii="Arial" w:hAnsi="Arial" w:cs="Arial"/>
          <w:sz w:val="22"/>
        </w:rPr>
      </w:pPr>
    </w:p>
    <w:p w14:paraId="400FD155" w14:textId="58481A9D" w:rsidR="00C63D76" w:rsidRPr="00CC22F9" w:rsidRDefault="00EB5BB2" w:rsidP="00CC22F9">
      <w:pPr>
        <w:pStyle w:val="Heading2"/>
        <w:spacing w:line="360" w:lineRule="auto"/>
        <w:rPr>
          <w:rFonts w:ascii="Arial" w:hAnsi="Arial" w:cs="Arial"/>
          <w:color w:val="auto"/>
          <w:sz w:val="28"/>
          <w:szCs w:val="28"/>
        </w:rPr>
      </w:pPr>
      <w:bookmarkStart w:id="16" w:name="_Toc90409437"/>
      <w:bookmarkStart w:id="17" w:name="_Toc90409879"/>
      <w:bookmarkStart w:id="18" w:name="_Toc90766297"/>
      <w:r w:rsidRPr="00CC22F9">
        <w:rPr>
          <w:rFonts w:ascii="Arial" w:hAnsi="Arial" w:cs="Arial"/>
          <w:color w:val="auto"/>
          <w:sz w:val="28"/>
          <w:szCs w:val="28"/>
        </w:rPr>
        <w:lastRenderedPageBreak/>
        <w:t>2.4 – Causes</w:t>
      </w:r>
      <w:bookmarkEnd w:id="16"/>
      <w:bookmarkEnd w:id="17"/>
      <w:bookmarkEnd w:id="18"/>
      <w:r w:rsidRPr="00CC22F9">
        <w:rPr>
          <w:rFonts w:ascii="Arial" w:hAnsi="Arial" w:cs="Arial"/>
          <w:color w:val="auto"/>
          <w:sz w:val="28"/>
          <w:szCs w:val="28"/>
        </w:rPr>
        <w:t xml:space="preserve"> </w:t>
      </w:r>
    </w:p>
    <w:p w14:paraId="389174B2" w14:textId="30FE2166" w:rsidR="002F7CC5" w:rsidRPr="00CC22F9" w:rsidRDefault="002F7CC5" w:rsidP="00CC22F9">
      <w:pPr>
        <w:spacing w:line="360" w:lineRule="auto"/>
        <w:jc w:val="both"/>
        <w:rPr>
          <w:rFonts w:ascii="Arial" w:hAnsi="Arial" w:cs="Arial"/>
          <w:sz w:val="22"/>
          <w:szCs w:val="22"/>
        </w:rPr>
      </w:pPr>
      <w:r w:rsidRPr="00CC22F9">
        <w:rPr>
          <w:rFonts w:ascii="Arial" w:hAnsi="Arial" w:cs="Arial"/>
          <w:sz w:val="22"/>
          <w:szCs w:val="22"/>
        </w:rPr>
        <w:t xml:space="preserve">According to many </w:t>
      </w:r>
      <w:r w:rsidR="009C20E0" w:rsidRPr="00CC22F9">
        <w:rPr>
          <w:rFonts w:ascii="Arial" w:hAnsi="Arial" w:cs="Arial"/>
          <w:sz w:val="22"/>
          <w:szCs w:val="22"/>
        </w:rPr>
        <w:t>researchers’</w:t>
      </w:r>
      <w:r w:rsidRPr="00CC22F9">
        <w:rPr>
          <w:rFonts w:ascii="Arial" w:hAnsi="Arial" w:cs="Arial"/>
          <w:sz w:val="22"/>
          <w:szCs w:val="22"/>
        </w:rPr>
        <w:t xml:space="preserve"> women are more likely to suffer with GAD t</w:t>
      </w:r>
      <w:r w:rsidR="00FD79F0" w:rsidRPr="00CC22F9">
        <w:rPr>
          <w:rFonts w:ascii="Arial" w:hAnsi="Arial" w:cs="Arial"/>
          <w:sz w:val="22"/>
          <w:szCs w:val="22"/>
        </w:rPr>
        <w:t xml:space="preserve"> than men to have anxiety in general and to be diagnosed with </w:t>
      </w:r>
      <w:r w:rsidR="00C72B83" w:rsidRPr="00CC22F9">
        <w:rPr>
          <w:rFonts w:ascii="Arial" w:hAnsi="Arial" w:cs="Arial"/>
          <w:sz w:val="22"/>
          <w:szCs w:val="22"/>
        </w:rPr>
        <w:t>most</w:t>
      </w:r>
      <w:r w:rsidR="00FD79F0" w:rsidRPr="00CC22F9">
        <w:rPr>
          <w:rFonts w:ascii="Arial" w:hAnsi="Arial" w:cs="Arial"/>
          <w:sz w:val="22"/>
          <w:szCs w:val="22"/>
        </w:rPr>
        <w:t xml:space="preserve"> anxiety disorders, including other types of </w:t>
      </w:r>
      <w:r w:rsidR="00F03FA3" w:rsidRPr="00CC22F9">
        <w:rPr>
          <w:rFonts w:ascii="Arial" w:hAnsi="Arial" w:cs="Arial"/>
          <w:sz w:val="22"/>
          <w:szCs w:val="22"/>
        </w:rPr>
        <w:t>anxiety.</w:t>
      </w:r>
    </w:p>
    <w:p w14:paraId="30E6B7F8" w14:textId="624DCA88" w:rsidR="009C20E0" w:rsidRPr="00CC22F9" w:rsidRDefault="002C79E0" w:rsidP="00CC22F9">
      <w:pPr>
        <w:spacing w:line="360" w:lineRule="auto"/>
        <w:jc w:val="both"/>
        <w:rPr>
          <w:rFonts w:ascii="Arial" w:hAnsi="Arial" w:cs="Arial"/>
          <w:sz w:val="22"/>
          <w:szCs w:val="22"/>
        </w:rPr>
      </w:pPr>
      <w:r w:rsidRPr="00CC22F9">
        <w:rPr>
          <w:rFonts w:ascii="Arial" w:hAnsi="Arial" w:cs="Arial"/>
          <w:sz w:val="22"/>
          <w:szCs w:val="22"/>
        </w:rPr>
        <w:t xml:space="preserve">The risk factors of GAD are made up of different sectors such as an individual </w:t>
      </w:r>
      <w:r w:rsidR="008E3481" w:rsidRPr="00CC22F9">
        <w:rPr>
          <w:rFonts w:ascii="Arial" w:hAnsi="Arial" w:cs="Arial"/>
          <w:sz w:val="22"/>
          <w:szCs w:val="22"/>
        </w:rPr>
        <w:t xml:space="preserve">with negative attuited to </w:t>
      </w:r>
      <w:r w:rsidR="002F1981" w:rsidRPr="00CC22F9">
        <w:rPr>
          <w:rFonts w:ascii="Arial" w:hAnsi="Arial" w:cs="Arial"/>
          <w:sz w:val="22"/>
          <w:szCs w:val="22"/>
        </w:rPr>
        <w:t>one’s</w:t>
      </w:r>
      <w:r w:rsidR="008E3481" w:rsidRPr="00CC22F9">
        <w:rPr>
          <w:rFonts w:ascii="Arial" w:hAnsi="Arial" w:cs="Arial"/>
          <w:sz w:val="22"/>
          <w:szCs w:val="22"/>
        </w:rPr>
        <w:t xml:space="preserve"> life or even by</w:t>
      </w:r>
      <w:r w:rsidR="00BE5F4B" w:rsidRPr="00CC22F9">
        <w:rPr>
          <w:rFonts w:ascii="Arial" w:hAnsi="Arial" w:cs="Arial"/>
          <w:sz w:val="22"/>
          <w:szCs w:val="22"/>
        </w:rPr>
        <w:t xml:space="preserve"> their </w:t>
      </w:r>
      <w:r w:rsidR="002F1981" w:rsidRPr="00CC22F9">
        <w:rPr>
          <w:rFonts w:ascii="Arial" w:hAnsi="Arial" w:cs="Arial"/>
          <w:sz w:val="22"/>
          <w:szCs w:val="22"/>
        </w:rPr>
        <w:t>environment, such</w:t>
      </w:r>
      <w:r w:rsidR="001145EF" w:rsidRPr="00CC22F9">
        <w:rPr>
          <w:rFonts w:ascii="Arial" w:hAnsi="Arial" w:cs="Arial"/>
          <w:sz w:val="22"/>
          <w:szCs w:val="22"/>
        </w:rPr>
        <w:t xml:space="preserve"> as been </w:t>
      </w:r>
      <w:r w:rsidR="002F1981" w:rsidRPr="00CC22F9">
        <w:rPr>
          <w:rFonts w:ascii="Arial" w:hAnsi="Arial" w:cs="Arial"/>
          <w:sz w:val="22"/>
          <w:szCs w:val="22"/>
        </w:rPr>
        <w:t>surrounded</w:t>
      </w:r>
      <w:r w:rsidR="001145EF" w:rsidRPr="00CC22F9">
        <w:rPr>
          <w:rFonts w:ascii="Arial" w:hAnsi="Arial" w:cs="Arial"/>
          <w:sz w:val="22"/>
          <w:szCs w:val="22"/>
        </w:rPr>
        <w:t xml:space="preserve"> by negative friends or family, or even been a job they disapprove off having</w:t>
      </w:r>
      <w:r w:rsidR="00BE5F4B" w:rsidRPr="00CC22F9">
        <w:rPr>
          <w:rFonts w:ascii="Arial" w:hAnsi="Arial" w:cs="Arial"/>
          <w:sz w:val="22"/>
          <w:szCs w:val="22"/>
        </w:rPr>
        <w:t xml:space="preserve"> General </w:t>
      </w:r>
      <w:r w:rsidR="002F1981" w:rsidRPr="00CC22F9">
        <w:rPr>
          <w:rFonts w:ascii="Arial" w:hAnsi="Arial" w:cs="Arial"/>
          <w:sz w:val="22"/>
          <w:szCs w:val="22"/>
        </w:rPr>
        <w:t>anxiety</w:t>
      </w:r>
      <w:r w:rsidR="00BE5F4B" w:rsidRPr="00CC22F9">
        <w:rPr>
          <w:rFonts w:ascii="Arial" w:hAnsi="Arial" w:cs="Arial"/>
          <w:sz w:val="22"/>
          <w:szCs w:val="22"/>
        </w:rPr>
        <w:t xml:space="preserve"> been </w:t>
      </w:r>
      <w:r w:rsidR="001145EF" w:rsidRPr="00CC22F9">
        <w:rPr>
          <w:rFonts w:ascii="Arial" w:hAnsi="Arial" w:cs="Arial"/>
          <w:sz w:val="22"/>
          <w:szCs w:val="22"/>
        </w:rPr>
        <w:t>Hereditary in some cases</w:t>
      </w:r>
      <w:r w:rsidR="002F1981" w:rsidRPr="00CC22F9">
        <w:rPr>
          <w:rFonts w:ascii="Arial" w:hAnsi="Arial" w:cs="Arial"/>
          <w:sz w:val="22"/>
          <w:szCs w:val="22"/>
        </w:rPr>
        <w:t xml:space="preserve">. </w:t>
      </w:r>
      <w:r w:rsidR="00B21ECA" w:rsidRPr="00CC22F9">
        <w:rPr>
          <w:rFonts w:ascii="Arial" w:hAnsi="Arial" w:cs="Arial"/>
          <w:sz w:val="22"/>
          <w:szCs w:val="22"/>
        </w:rPr>
        <w:t>Another cause could be a person suffering will a chromic illness that is causing them pain which could be a risk.</w:t>
      </w:r>
      <w:r w:rsidR="00F31CD7" w:rsidRPr="00CC22F9">
        <w:rPr>
          <w:rFonts w:ascii="Arial" w:hAnsi="Arial" w:cs="Arial"/>
          <w:sz w:val="22"/>
          <w:szCs w:val="22"/>
        </w:rPr>
        <w:t xml:space="preserve"> Having all the above could all lead to further serous more completed </w:t>
      </w:r>
      <w:r w:rsidR="00EB2834" w:rsidRPr="00CC22F9">
        <w:rPr>
          <w:rFonts w:ascii="Arial" w:hAnsi="Arial" w:cs="Arial"/>
          <w:sz w:val="22"/>
          <w:szCs w:val="22"/>
        </w:rPr>
        <w:t>mental health disorders</w:t>
      </w:r>
      <w:r w:rsidR="00313315" w:rsidRPr="00CC22F9">
        <w:rPr>
          <w:rFonts w:ascii="Arial" w:hAnsi="Arial" w:cs="Arial"/>
          <w:sz w:val="22"/>
          <w:szCs w:val="22"/>
        </w:rPr>
        <w:t xml:space="preserve"> </w:t>
      </w:r>
      <w:r w:rsidR="00776214" w:rsidRPr="00CC22F9">
        <w:rPr>
          <w:rFonts w:ascii="Arial" w:hAnsi="Arial" w:cs="Arial"/>
          <w:sz w:val="22"/>
          <w:szCs w:val="22"/>
        </w:rPr>
        <w:t>(Christiansen, 2015)</w:t>
      </w:r>
    </w:p>
    <w:p w14:paraId="5B6E53DF" w14:textId="43D9D2E4" w:rsidR="00C63D76" w:rsidRPr="00CC22F9" w:rsidRDefault="00C63D76" w:rsidP="00CC22F9">
      <w:pPr>
        <w:spacing w:line="360" w:lineRule="auto"/>
        <w:jc w:val="both"/>
        <w:rPr>
          <w:rFonts w:ascii="Arial" w:hAnsi="Arial" w:cs="Arial"/>
          <w:sz w:val="22"/>
          <w:szCs w:val="22"/>
        </w:rPr>
      </w:pPr>
    </w:p>
    <w:p w14:paraId="190CEDE6" w14:textId="1DE555F8" w:rsidR="002F2198" w:rsidRDefault="00313315" w:rsidP="00D42391">
      <w:pPr>
        <w:pStyle w:val="Heading2"/>
        <w:spacing w:line="360" w:lineRule="auto"/>
        <w:rPr>
          <w:rFonts w:ascii="Arial" w:hAnsi="Arial" w:cs="Arial"/>
          <w:color w:val="auto"/>
          <w:sz w:val="28"/>
          <w:szCs w:val="28"/>
        </w:rPr>
      </w:pPr>
      <w:bookmarkStart w:id="19" w:name="_Toc90409438"/>
      <w:bookmarkStart w:id="20" w:name="_Toc90409880"/>
      <w:bookmarkStart w:id="21" w:name="_Toc90766298"/>
      <w:r w:rsidRPr="00CC22F9">
        <w:rPr>
          <w:rFonts w:ascii="Arial" w:hAnsi="Arial" w:cs="Arial"/>
          <w:color w:val="auto"/>
          <w:sz w:val="28"/>
          <w:szCs w:val="28"/>
        </w:rPr>
        <w:t>2.5 Treatment</w:t>
      </w:r>
      <w:bookmarkEnd w:id="19"/>
      <w:bookmarkEnd w:id="20"/>
      <w:bookmarkEnd w:id="21"/>
      <w:r w:rsidRPr="00CC22F9">
        <w:rPr>
          <w:rFonts w:ascii="Arial" w:hAnsi="Arial" w:cs="Arial"/>
          <w:color w:val="auto"/>
          <w:sz w:val="28"/>
          <w:szCs w:val="28"/>
        </w:rPr>
        <w:t xml:space="preserve"> </w:t>
      </w:r>
    </w:p>
    <w:p w14:paraId="021FDC3F" w14:textId="77777777" w:rsidR="00D42391" w:rsidRPr="00D42391" w:rsidRDefault="00D42391" w:rsidP="00D42391"/>
    <w:p w14:paraId="77499845" w14:textId="1150A5AB" w:rsidR="00C00ABE" w:rsidRPr="00CC22F9" w:rsidRDefault="00C00ABE" w:rsidP="00CC22F9">
      <w:pPr>
        <w:spacing w:line="360" w:lineRule="auto"/>
        <w:jc w:val="both"/>
        <w:rPr>
          <w:rFonts w:ascii="Arial" w:hAnsi="Arial" w:cs="Arial"/>
          <w:sz w:val="22"/>
          <w:szCs w:val="22"/>
        </w:rPr>
      </w:pPr>
      <w:r w:rsidRPr="00CC22F9">
        <w:rPr>
          <w:rFonts w:ascii="Arial" w:hAnsi="Arial" w:cs="Arial"/>
          <w:sz w:val="22"/>
          <w:szCs w:val="22"/>
        </w:rPr>
        <w:t xml:space="preserve">To be able to be treated for </w:t>
      </w:r>
      <w:r w:rsidR="002F2198" w:rsidRPr="00CC22F9">
        <w:rPr>
          <w:rFonts w:ascii="Arial" w:hAnsi="Arial" w:cs="Arial"/>
          <w:sz w:val="22"/>
          <w:szCs w:val="22"/>
        </w:rPr>
        <w:t xml:space="preserve">General anxiety </w:t>
      </w:r>
      <w:r w:rsidRPr="00CC22F9">
        <w:rPr>
          <w:rFonts w:ascii="Arial" w:hAnsi="Arial" w:cs="Arial"/>
          <w:sz w:val="22"/>
          <w:szCs w:val="22"/>
        </w:rPr>
        <w:t xml:space="preserve">is solo based on </w:t>
      </w:r>
      <w:r w:rsidR="0098600E" w:rsidRPr="00CC22F9">
        <w:rPr>
          <w:rFonts w:ascii="Arial" w:hAnsi="Arial" w:cs="Arial"/>
          <w:sz w:val="22"/>
          <w:szCs w:val="22"/>
        </w:rPr>
        <w:t xml:space="preserve">how the disorder is affecting your </w:t>
      </w:r>
      <w:r w:rsidR="00D8257E" w:rsidRPr="00CC22F9">
        <w:rPr>
          <w:rFonts w:ascii="Arial" w:hAnsi="Arial" w:cs="Arial"/>
          <w:sz w:val="22"/>
          <w:szCs w:val="22"/>
        </w:rPr>
        <w:t xml:space="preserve">routine in your life, there are know treatments to help with coping with the </w:t>
      </w:r>
      <w:r w:rsidR="00CA67FC" w:rsidRPr="00CC22F9">
        <w:rPr>
          <w:rFonts w:ascii="Arial" w:hAnsi="Arial" w:cs="Arial"/>
          <w:sz w:val="22"/>
          <w:szCs w:val="22"/>
        </w:rPr>
        <w:t>disorder,</w:t>
      </w:r>
      <w:r w:rsidR="00D8257E" w:rsidRPr="00CC22F9">
        <w:rPr>
          <w:rFonts w:ascii="Arial" w:hAnsi="Arial" w:cs="Arial"/>
          <w:sz w:val="22"/>
          <w:szCs w:val="22"/>
        </w:rPr>
        <w:t xml:space="preserve"> but the</w:t>
      </w:r>
      <w:r w:rsidR="002B6295" w:rsidRPr="00CC22F9">
        <w:rPr>
          <w:rFonts w:ascii="Arial" w:hAnsi="Arial" w:cs="Arial"/>
          <w:sz w:val="22"/>
          <w:szCs w:val="22"/>
        </w:rPr>
        <w:t xml:space="preserve"> main ones are therapy and taking</w:t>
      </w:r>
      <w:r w:rsidR="00BF2930" w:rsidRPr="00CC22F9">
        <w:rPr>
          <w:rFonts w:ascii="Arial" w:hAnsi="Arial" w:cs="Arial"/>
          <w:sz w:val="22"/>
          <w:szCs w:val="22"/>
        </w:rPr>
        <w:t xml:space="preserve"> </w:t>
      </w:r>
      <w:r w:rsidR="006515D6" w:rsidRPr="00CC22F9">
        <w:rPr>
          <w:rFonts w:ascii="Arial" w:hAnsi="Arial" w:cs="Arial"/>
          <w:sz w:val="22"/>
          <w:szCs w:val="22"/>
        </w:rPr>
        <w:t>a type of</w:t>
      </w:r>
      <w:r w:rsidR="002B6295" w:rsidRPr="00CC22F9">
        <w:rPr>
          <w:rFonts w:ascii="Arial" w:hAnsi="Arial" w:cs="Arial"/>
          <w:sz w:val="22"/>
          <w:szCs w:val="22"/>
        </w:rPr>
        <w:t xml:space="preserve"> medication, that could help </w:t>
      </w:r>
      <w:r w:rsidR="00437FAE" w:rsidRPr="00CC22F9">
        <w:rPr>
          <w:rFonts w:ascii="Arial" w:hAnsi="Arial" w:cs="Arial"/>
          <w:sz w:val="22"/>
          <w:szCs w:val="22"/>
        </w:rPr>
        <w:t>to live with the disorder and to be able to continue with daily activities</w:t>
      </w:r>
      <w:r w:rsidR="005046C2" w:rsidRPr="00CC22F9">
        <w:rPr>
          <w:rFonts w:ascii="Arial" w:hAnsi="Arial" w:cs="Arial"/>
          <w:sz w:val="22"/>
          <w:szCs w:val="22"/>
        </w:rPr>
        <w:t>, the main medication t</w:t>
      </w:r>
      <w:r w:rsidR="00AD63A9" w:rsidRPr="00CC22F9">
        <w:rPr>
          <w:rFonts w:ascii="Arial" w:hAnsi="Arial" w:cs="Arial"/>
          <w:sz w:val="22"/>
          <w:szCs w:val="22"/>
        </w:rPr>
        <w:t>hat is used is listed blow</w:t>
      </w:r>
      <w:r w:rsidR="00F4318C" w:rsidRPr="00CC22F9">
        <w:rPr>
          <w:rFonts w:ascii="Arial" w:hAnsi="Arial" w:cs="Arial"/>
          <w:sz w:val="22"/>
          <w:szCs w:val="22"/>
        </w:rPr>
        <w:t xml:space="preserve"> </w:t>
      </w:r>
      <w:r w:rsidR="00776214" w:rsidRPr="00CC22F9">
        <w:rPr>
          <w:rFonts w:ascii="Arial" w:hAnsi="Arial" w:cs="Arial"/>
          <w:sz w:val="22"/>
          <w:szCs w:val="22"/>
        </w:rPr>
        <w:t>(Mayo Clinic, 2017)</w:t>
      </w:r>
      <w:r w:rsidR="005046C2" w:rsidRPr="00CC22F9">
        <w:rPr>
          <w:rFonts w:ascii="Arial" w:hAnsi="Arial" w:cs="Arial"/>
          <w:sz w:val="22"/>
          <w:szCs w:val="22"/>
        </w:rPr>
        <w:t xml:space="preserve"> </w:t>
      </w:r>
    </w:p>
    <w:p w14:paraId="6B616574" w14:textId="5DF05288" w:rsidR="005046C2" w:rsidRPr="00CC22F9" w:rsidRDefault="005046C2" w:rsidP="00CC22F9">
      <w:pPr>
        <w:pStyle w:val="ListParagraph"/>
        <w:numPr>
          <w:ilvl w:val="0"/>
          <w:numId w:val="33"/>
        </w:numPr>
        <w:spacing w:line="360" w:lineRule="auto"/>
        <w:jc w:val="both"/>
        <w:rPr>
          <w:rFonts w:ascii="Arial" w:hAnsi="Arial" w:cs="Arial"/>
          <w:sz w:val="22"/>
        </w:rPr>
      </w:pPr>
      <w:r w:rsidRPr="00CC22F9">
        <w:rPr>
          <w:rFonts w:ascii="Arial" w:hAnsi="Arial" w:cs="Arial"/>
          <w:b/>
          <w:bCs/>
          <w:sz w:val="22"/>
        </w:rPr>
        <w:t>Antidepressants</w:t>
      </w:r>
    </w:p>
    <w:p w14:paraId="127DF2AD" w14:textId="3A1C2E1B" w:rsidR="005046C2" w:rsidRPr="00CC22F9" w:rsidRDefault="005046C2" w:rsidP="00CC22F9">
      <w:pPr>
        <w:pStyle w:val="ListParagraph"/>
        <w:numPr>
          <w:ilvl w:val="0"/>
          <w:numId w:val="33"/>
        </w:numPr>
        <w:spacing w:line="360" w:lineRule="auto"/>
        <w:jc w:val="both"/>
        <w:rPr>
          <w:rFonts w:ascii="Arial" w:hAnsi="Arial" w:cs="Arial"/>
          <w:sz w:val="22"/>
        </w:rPr>
      </w:pPr>
      <w:r w:rsidRPr="00CC22F9">
        <w:rPr>
          <w:rFonts w:ascii="Arial" w:hAnsi="Arial" w:cs="Arial"/>
          <w:b/>
          <w:bCs/>
          <w:sz w:val="22"/>
        </w:rPr>
        <w:t>Buspirone</w:t>
      </w:r>
    </w:p>
    <w:p w14:paraId="04D3A11B" w14:textId="446F4DAB" w:rsidR="005046C2" w:rsidRPr="00CC22F9" w:rsidRDefault="005046C2" w:rsidP="00CC22F9">
      <w:pPr>
        <w:pStyle w:val="ListParagraph"/>
        <w:numPr>
          <w:ilvl w:val="0"/>
          <w:numId w:val="33"/>
        </w:numPr>
        <w:spacing w:line="360" w:lineRule="auto"/>
        <w:jc w:val="both"/>
        <w:rPr>
          <w:rFonts w:ascii="Arial" w:hAnsi="Arial" w:cs="Arial"/>
          <w:sz w:val="22"/>
        </w:rPr>
      </w:pPr>
      <w:r w:rsidRPr="00CC22F9">
        <w:rPr>
          <w:rFonts w:ascii="Arial" w:hAnsi="Arial" w:cs="Arial"/>
          <w:b/>
          <w:bCs/>
          <w:sz w:val="22"/>
        </w:rPr>
        <w:t>Benzodiazepines</w:t>
      </w:r>
    </w:p>
    <w:p w14:paraId="52B10763" w14:textId="77AE00CE" w:rsidR="00FE0297" w:rsidRDefault="006515D6" w:rsidP="00CC22F9">
      <w:pPr>
        <w:spacing w:line="360" w:lineRule="auto"/>
        <w:jc w:val="both"/>
        <w:rPr>
          <w:rFonts w:ascii="Arial" w:hAnsi="Arial" w:cs="Arial"/>
          <w:sz w:val="22"/>
          <w:szCs w:val="22"/>
        </w:rPr>
      </w:pPr>
      <w:r w:rsidRPr="00CC22F9">
        <w:rPr>
          <w:rFonts w:ascii="Arial" w:hAnsi="Arial" w:cs="Arial"/>
          <w:sz w:val="22"/>
          <w:szCs w:val="22"/>
        </w:rPr>
        <w:t xml:space="preserve">Which are all known to help to treat general anxiety </w:t>
      </w:r>
      <w:r w:rsidR="00A50184" w:rsidRPr="00CC22F9">
        <w:rPr>
          <w:rFonts w:ascii="Arial" w:hAnsi="Arial" w:cs="Arial"/>
          <w:sz w:val="22"/>
          <w:szCs w:val="22"/>
        </w:rPr>
        <w:t>daily</w:t>
      </w:r>
      <w:r w:rsidR="00A97165" w:rsidRPr="00CC22F9">
        <w:rPr>
          <w:rFonts w:ascii="Arial" w:hAnsi="Arial" w:cs="Arial"/>
          <w:sz w:val="22"/>
          <w:szCs w:val="22"/>
        </w:rPr>
        <w:t>.</w:t>
      </w:r>
    </w:p>
    <w:p w14:paraId="6961E003" w14:textId="77777777" w:rsidR="0005009A" w:rsidRDefault="0005009A" w:rsidP="00CC22F9">
      <w:pPr>
        <w:spacing w:line="360" w:lineRule="auto"/>
        <w:jc w:val="both"/>
        <w:rPr>
          <w:rFonts w:ascii="Arial" w:hAnsi="Arial" w:cs="Arial"/>
          <w:sz w:val="22"/>
          <w:szCs w:val="22"/>
        </w:rPr>
      </w:pPr>
    </w:p>
    <w:p w14:paraId="048FE3BF" w14:textId="685B9D1C" w:rsidR="0005009A" w:rsidRDefault="0005009A" w:rsidP="0005009A">
      <w:pPr>
        <w:pStyle w:val="Heading2"/>
        <w:rPr>
          <w:rFonts w:ascii="Arial" w:hAnsi="Arial" w:cs="Arial"/>
          <w:color w:val="auto"/>
          <w:sz w:val="28"/>
          <w:szCs w:val="28"/>
        </w:rPr>
      </w:pPr>
      <w:bookmarkStart w:id="22" w:name="_Toc90766299"/>
      <w:r w:rsidRPr="0005009A">
        <w:rPr>
          <w:rFonts w:ascii="Arial" w:hAnsi="Arial" w:cs="Arial"/>
          <w:color w:val="auto"/>
          <w:sz w:val="28"/>
          <w:szCs w:val="24"/>
        </w:rPr>
        <w:t>2.6</w:t>
      </w:r>
      <w:r>
        <w:rPr>
          <w:rFonts w:ascii="Arial" w:hAnsi="Arial" w:cs="Arial"/>
          <w:color w:val="auto"/>
          <w:sz w:val="28"/>
          <w:szCs w:val="24"/>
        </w:rPr>
        <w:t xml:space="preserve"> -</w:t>
      </w:r>
      <w:r w:rsidRPr="0005009A">
        <w:rPr>
          <w:rFonts w:ascii="Arial" w:hAnsi="Arial" w:cs="Arial"/>
          <w:color w:val="auto"/>
          <w:sz w:val="28"/>
          <w:szCs w:val="24"/>
        </w:rPr>
        <w:t xml:space="preserve"> </w:t>
      </w:r>
      <w:r w:rsidRPr="0005009A">
        <w:rPr>
          <w:rFonts w:ascii="Arial" w:hAnsi="Arial" w:cs="Arial"/>
          <w:color w:val="auto"/>
          <w:sz w:val="28"/>
          <w:szCs w:val="28"/>
        </w:rPr>
        <w:t>Measurement of Rehabilitation</w:t>
      </w:r>
      <w:bookmarkEnd w:id="22"/>
      <w:r w:rsidRPr="0005009A">
        <w:rPr>
          <w:rFonts w:ascii="Arial" w:hAnsi="Arial" w:cs="Arial"/>
          <w:color w:val="auto"/>
          <w:sz w:val="28"/>
          <w:szCs w:val="28"/>
        </w:rPr>
        <w:t xml:space="preserve"> </w:t>
      </w:r>
    </w:p>
    <w:p w14:paraId="1DA732D6" w14:textId="77777777" w:rsidR="00D34409" w:rsidRPr="00D34409" w:rsidRDefault="00D34409" w:rsidP="00D34409"/>
    <w:p w14:paraId="09606E4F" w14:textId="3D992E6F" w:rsidR="0005009A" w:rsidRPr="00D34409" w:rsidRDefault="009E745F" w:rsidP="00D34409">
      <w:pPr>
        <w:spacing w:line="360" w:lineRule="auto"/>
        <w:jc w:val="both"/>
        <w:rPr>
          <w:rFonts w:ascii="Arial" w:hAnsi="Arial" w:cs="Arial"/>
          <w:sz w:val="22"/>
          <w:szCs w:val="22"/>
        </w:rPr>
      </w:pPr>
      <w:r w:rsidRPr="00D34409">
        <w:rPr>
          <w:rFonts w:ascii="Arial" w:hAnsi="Arial" w:cs="Arial"/>
          <w:sz w:val="22"/>
          <w:szCs w:val="22"/>
        </w:rPr>
        <w:t>Anyone with th</w:t>
      </w:r>
      <w:r w:rsidR="00D34409" w:rsidRPr="00D34409">
        <w:rPr>
          <w:rFonts w:ascii="Arial" w:hAnsi="Arial" w:cs="Arial"/>
          <w:sz w:val="22"/>
          <w:szCs w:val="22"/>
        </w:rPr>
        <w:t>e</w:t>
      </w:r>
      <w:r w:rsidRPr="00D34409">
        <w:rPr>
          <w:rFonts w:ascii="Arial" w:hAnsi="Arial" w:cs="Arial"/>
          <w:sz w:val="22"/>
          <w:szCs w:val="22"/>
        </w:rPr>
        <w:t xml:space="preserve"> disorder will need to be diagnosed by their GP who will then monitor </w:t>
      </w:r>
      <w:proofErr w:type="gramStart"/>
      <w:r w:rsidRPr="00D34409">
        <w:rPr>
          <w:rFonts w:ascii="Arial" w:hAnsi="Arial" w:cs="Arial"/>
          <w:sz w:val="22"/>
          <w:szCs w:val="22"/>
        </w:rPr>
        <w:t>there</w:t>
      </w:r>
      <w:proofErr w:type="gramEnd"/>
      <w:r w:rsidRPr="00D34409">
        <w:rPr>
          <w:rFonts w:ascii="Arial" w:hAnsi="Arial" w:cs="Arial"/>
          <w:sz w:val="22"/>
          <w:szCs w:val="22"/>
        </w:rPr>
        <w:t xml:space="preserve"> </w:t>
      </w:r>
      <w:r w:rsidR="00D34409" w:rsidRPr="00D34409">
        <w:rPr>
          <w:rFonts w:ascii="Arial" w:hAnsi="Arial" w:cs="Arial"/>
          <w:sz w:val="22"/>
          <w:szCs w:val="22"/>
        </w:rPr>
        <w:t>medication</w:t>
      </w:r>
      <w:r w:rsidRPr="00D34409">
        <w:rPr>
          <w:rFonts w:ascii="Arial" w:hAnsi="Arial" w:cs="Arial"/>
          <w:sz w:val="22"/>
          <w:szCs w:val="22"/>
        </w:rPr>
        <w:t xml:space="preserve"> with follow up appointment and </w:t>
      </w:r>
      <w:r w:rsidR="00D34409" w:rsidRPr="00D34409">
        <w:rPr>
          <w:rFonts w:ascii="Arial" w:hAnsi="Arial" w:cs="Arial"/>
          <w:sz w:val="22"/>
          <w:szCs w:val="22"/>
        </w:rPr>
        <w:t>making</w:t>
      </w:r>
      <w:r w:rsidRPr="00D34409">
        <w:rPr>
          <w:rFonts w:ascii="Arial" w:hAnsi="Arial" w:cs="Arial"/>
          <w:sz w:val="22"/>
          <w:szCs w:val="22"/>
        </w:rPr>
        <w:t xml:space="preserve"> sure the patient </w:t>
      </w:r>
      <w:r w:rsidR="00D34409" w:rsidRPr="00D34409">
        <w:rPr>
          <w:rFonts w:ascii="Arial" w:hAnsi="Arial" w:cs="Arial"/>
          <w:sz w:val="22"/>
          <w:szCs w:val="22"/>
        </w:rPr>
        <w:t>has the knowledge and understating of how important it is to attend their follow up appointments as well as their therapy sessions.</w:t>
      </w:r>
    </w:p>
    <w:p w14:paraId="1EDE3329" w14:textId="77777777" w:rsidR="0005009A" w:rsidRPr="0005009A" w:rsidRDefault="0005009A" w:rsidP="0005009A">
      <w:pPr>
        <w:pStyle w:val="Heading2"/>
        <w:rPr>
          <w:color w:val="auto"/>
          <w:sz w:val="32"/>
          <w:szCs w:val="32"/>
        </w:rPr>
      </w:pPr>
    </w:p>
    <w:p w14:paraId="6DF7614F" w14:textId="159AE129" w:rsidR="003C2149" w:rsidRDefault="003C2149" w:rsidP="0005009A">
      <w:pPr>
        <w:pStyle w:val="Heading2"/>
        <w:rPr>
          <w:rFonts w:ascii="Arial" w:hAnsi="Arial" w:cs="Arial"/>
          <w:color w:val="auto"/>
          <w:sz w:val="28"/>
          <w:szCs w:val="28"/>
        </w:rPr>
      </w:pPr>
      <w:bookmarkStart w:id="23" w:name="_Toc90766300"/>
      <w:r w:rsidRPr="0005009A">
        <w:rPr>
          <w:rFonts w:ascii="Arial" w:hAnsi="Arial" w:cs="Arial"/>
          <w:color w:val="auto"/>
          <w:sz w:val="28"/>
          <w:szCs w:val="28"/>
        </w:rPr>
        <w:t>2.</w:t>
      </w:r>
      <w:r w:rsidR="0005009A" w:rsidRPr="0005009A">
        <w:rPr>
          <w:rFonts w:ascii="Arial" w:hAnsi="Arial" w:cs="Arial"/>
          <w:color w:val="auto"/>
          <w:sz w:val="28"/>
          <w:szCs w:val="28"/>
        </w:rPr>
        <w:t xml:space="preserve">7 - </w:t>
      </w:r>
      <w:r w:rsidRPr="0005009A">
        <w:rPr>
          <w:rFonts w:ascii="Arial" w:hAnsi="Arial" w:cs="Arial"/>
          <w:color w:val="auto"/>
          <w:sz w:val="28"/>
          <w:szCs w:val="28"/>
        </w:rPr>
        <w:t>Recommendations</w:t>
      </w:r>
      <w:bookmarkEnd w:id="23"/>
      <w:r w:rsidRPr="0005009A">
        <w:rPr>
          <w:rFonts w:ascii="Arial" w:hAnsi="Arial" w:cs="Arial"/>
          <w:color w:val="auto"/>
          <w:sz w:val="28"/>
          <w:szCs w:val="28"/>
        </w:rPr>
        <w:t xml:space="preserve"> </w:t>
      </w:r>
    </w:p>
    <w:p w14:paraId="71BC9E49" w14:textId="77777777" w:rsidR="00B12A42" w:rsidRPr="00B12A42" w:rsidRDefault="00B12A42" w:rsidP="00B12A42"/>
    <w:p w14:paraId="156D623D" w14:textId="384E8472" w:rsidR="0005009A" w:rsidRDefault="00B12A42" w:rsidP="00B12A42">
      <w:pPr>
        <w:spacing w:line="360" w:lineRule="auto"/>
        <w:jc w:val="both"/>
        <w:rPr>
          <w:rFonts w:ascii="Arial" w:hAnsi="Arial" w:cs="Arial"/>
          <w:sz w:val="22"/>
          <w:szCs w:val="22"/>
        </w:rPr>
      </w:pPr>
      <w:r>
        <w:rPr>
          <w:rFonts w:ascii="Arial" w:hAnsi="Arial" w:cs="Arial"/>
          <w:sz w:val="22"/>
          <w:szCs w:val="22"/>
        </w:rPr>
        <w:t>May sound obvious but been able t</w:t>
      </w:r>
      <w:r w:rsidR="003C2149">
        <w:rPr>
          <w:rFonts w:ascii="Arial" w:hAnsi="Arial" w:cs="Arial"/>
          <w:sz w:val="22"/>
          <w:szCs w:val="22"/>
        </w:rPr>
        <w:t xml:space="preserve">o help a person who is suffering with (GAD) is to be able to listen to them and </w:t>
      </w:r>
      <w:r w:rsidR="00B76BA3">
        <w:rPr>
          <w:rFonts w:ascii="Arial" w:hAnsi="Arial" w:cs="Arial"/>
          <w:sz w:val="22"/>
          <w:szCs w:val="22"/>
        </w:rPr>
        <w:t>been able to understand what GAD is before discussing with that person.</w:t>
      </w:r>
    </w:p>
    <w:p w14:paraId="373BEA5F" w14:textId="74764AE2" w:rsidR="00B12A42" w:rsidRPr="00CC22F9" w:rsidRDefault="00B12A42" w:rsidP="00B12A42">
      <w:pPr>
        <w:spacing w:line="360" w:lineRule="auto"/>
        <w:jc w:val="both"/>
        <w:rPr>
          <w:rFonts w:ascii="Arial" w:hAnsi="Arial" w:cs="Arial"/>
          <w:sz w:val="22"/>
          <w:szCs w:val="22"/>
        </w:rPr>
      </w:pPr>
      <w:r>
        <w:rPr>
          <w:rFonts w:ascii="Arial" w:hAnsi="Arial" w:cs="Arial"/>
          <w:sz w:val="22"/>
          <w:szCs w:val="22"/>
        </w:rPr>
        <w:t>Encoring them to attend support gatherings to see understand they are not alone.</w:t>
      </w:r>
    </w:p>
    <w:p w14:paraId="4223E225" w14:textId="75A784AC" w:rsidR="00FE0297" w:rsidRPr="00CC22F9" w:rsidRDefault="00FE0297" w:rsidP="00CC22F9">
      <w:pPr>
        <w:spacing w:line="360" w:lineRule="auto"/>
        <w:jc w:val="both"/>
        <w:rPr>
          <w:rFonts w:ascii="Arial" w:hAnsi="Arial" w:cs="Arial"/>
          <w:sz w:val="22"/>
          <w:szCs w:val="22"/>
        </w:rPr>
      </w:pPr>
    </w:p>
    <w:p w14:paraId="3699B584" w14:textId="3C4D4B43" w:rsidR="00FE0297" w:rsidRPr="00CC22F9" w:rsidRDefault="002F2198" w:rsidP="00CC22F9">
      <w:pPr>
        <w:pStyle w:val="Heading2"/>
        <w:spacing w:line="360" w:lineRule="auto"/>
        <w:rPr>
          <w:rFonts w:ascii="Arial" w:hAnsi="Arial" w:cs="Arial"/>
          <w:color w:val="auto"/>
          <w:sz w:val="28"/>
          <w:szCs w:val="28"/>
        </w:rPr>
      </w:pPr>
      <w:bookmarkStart w:id="24" w:name="_Toc90409439"/>
      <w:bookmarkStart w:id="25" w:name="_Toc90409881"/>
      <w:bookmarkStart w:id="26" w:name="_Toc90500453"/>
      <w:bookmarkStart w:id="27" w:name="_Toc90766301"/>
      <w:r w:rsidRPr="00CC22F9">
        <w:rPr>
          <w:rFonts w:ascii="Arial" w:hAnsi="Arial" w:cs="Arial"/>
          <w:color w:val="auto"/>
          <w:sz w:val="28"/>
          <w:szCs w:val="28"/>
        </w:rPr>
        <w:t>3.Schizophrenia</w:t>
      </w:r>
      <w:bookmarkEnd w:id="24"/>
      <w:bookmarkEnd w:id="25"/>
      <w:bookmarkEnd w:id="26"/>
      <w:bookmarkEnd w:id="27"/>
    </w:p>
    <w:p w14:paraId="53A32733" w14:textId="23F2DA4B" w:rsidR="00861D05" w:rsidRPr="00CC22F9" w:rsidRDefault="00FE0297" w:rsidP="00CC22F9">
      <w:pPr>
        <w:spacing w:line="360" w:lineRule="auto"/>
        <w:jc w:val="both"/>
        <w:rPr>
          <w:rFonts w:ascii="Arial" w:hAnsi="Arial" w:cs="Arial"/>
          <w:sz w:val="22"/>
          <w:szCs w:val="22"/>
        </w:rPr>
      </w:pPr>
      <w:r w:rsidRPr="00CC22F9">
        <w:rPr>
          <w:rFonts w:ascii="Arial" w:hAnsi="Arial" w:cs="Arial"/>
          <w:sz w:val="22"/>
          <w:szCs w:val="22"/>
        </w:rPr>
        <w:br/>
      </w:r>
      <w:r w:rsidR="00B37B29" w:rsidRPr="00CC22F9">
        <w:rPr>
          <w:rFonts w:ascii="Arial" w:hAnsi="Arial" w:cs="Arial"/>
          <w:sz w:val="22"/>
          <w:szCs w:val="22"/>
        </w:rPr>
        <w:t xml:space="preserve">What is schizophrenia </w:t>
      </w:r>
      <w:r w:rsidR="001B4F91" w:rsidRPr="00CC22F9">
        <w:rPr>
          <w:rFonts w:ascii="Arial" w:hAnsi="Arial" w:cs="Arial"/>
          <w:sz w:val="22"/>
          <w:szCs w:val="22"/>
        </w:rPr>
        <w:t xml:space="preserve">before </w:t>
      </w:r>
      <w:r w:rsidR="00F759FA" w:rsidRPr="00CC22F9">
        <w:rPr>
          <w:rFonts w:ascii="Arial" w:hAnsi="Arial" w:cs="Arial"/>
          <w:sz w:val="22"/>
          <w:szCs w:val="22"/>
        </w:rPr>
        <w:t>discussing</w:t>
      </w:r>
      <w:r w:rsidR="001B4F91" w:rsidRPr="00CC22F9">
        <w:rPr>
          <w:rFonts w:ascii="Arial" w:hAnsi="Arial" w:cs="Arial"/>
          <w:sz w:val="22"/>
          <w:szCs w:val="22"/>
        </w:rPr>
        <w:t xml:space="preserve"> what schizophrenia </w:t>
      </w:r>
      <w:r w:rsidR="00F759FA" w:rsidRPr="00CC22F9">
        <w:rPr>
          <w:rFonts w:ascii="Arial" w:hAnsi="Arial" w:cs="Arial"/>
          <w:sz w:val="22"/>
          <w:szCs w:val="22"/>
        </w:rPr>
        <w:t>it’s</w:t>
      </w:r>
      <w:r w:rsidR="001B4F91" w:rsidRPr="00CC22F9">
        <w:rPr>
          <w:rFonts w:ascii="Arial" w:hAnsi="Arial" w:cs="Arial"/>
          <w:sz w:val="22"/>
          <w:szCs w:val="22"/>
        </w:rPr>
        <w:t xml:space="preserve"> important to know there is 8 different types that a person could be suffering with</w:t>
      </w:r>
      <w:r w:rsidR="00F759FA" w:rsidRPr="00CC22F9">
        <w:rPr>
          <w:rFonts w:ascii="Arial" w:hAnsi="Arial" w:cs="Arial"/>
          <w:sz w:val="22"/>
          <w:szCs w:val="22"/>
        </w:rPr>
        <w:t xml:space="preserve"> </w:t>
      </w:r>
      <w:r w:rsidR="00492CA7" w:rsidRPr="00CC22F9">
        <w:rPr>
          <w:rFonts w:ascii="Arial" w:hAnsi="Arial" w:cs="Arial"/>
          <w:sz w:val="22"/>
          <w:szCs w:val="22"/>
        </w:rPr>
        <w:t xml:space="preserve">Schizophrenia </w:t>
      </w:r>
      <w:r w:rsidR="00B37B29" w:rsidRPr="00CC22F9">
        <w:rPr>
          <w:rFonts w:ascii="Arial" w:hAnsi="Arial" w:cs="Arial"/>
          <w:sz w:val="22"/>
          <w:szCs w:val="22"/>
        </w:rPr>
        <w:t>is known as a</w:t>
      </w:r>
      <w:r w:rsidR="00861D05" w:rsidRPr="00CC22F9">
        <w:rPr>
          <w:rFonts w:ascii="Arial" w:hAnsi="Arial" w:cs="Arial"/>
          <w:sz w:val="22"/>
          <w:szCs w:val="22"/>
        </w:rPr>
        <w:t xml:space="preserve"> complex long-term mental disorder. It results in a variety of psychological </w:t>
      </w:r>
      <w:r w:rsidR="00C60FE8" w:rsidRPr="00CC22F9">
        <w:rPr>
          <w:rFonts w:ascii="Arial" w:hAnsi="Arial" w:cs="Arial"/>
          <w:sz w:val="22"/>
          <w:szCs w:val="22"/>
        </w:rPr>
        <w:t xml:space="preserve">problems. </w:t>
      </w:r>
      <w:r w:rsidR="00861D05" w:rsidRPr="00CC22F9">
        <w:rPr>
          <w:rFonts w:ascii="Arial" w:hAnsi="Arial" w:cs="Arial"/>
          <w:sz w:val="22"/>
          <w:szCs w:val="22"/>
        </w:rPr>
        <w:t>Schizophrenia is frequently referred to as a kind of psychosis by doctors. This implies that the person may not always be able to tell the difference between their own thoughts and ideas and reality.</w:t>
      </w:r>
    </w:p>
    <w:p w14:paraId="6D7D7400" w14:textId="40F1D97D" w:rsidR="00CD1D24" w:rsidRPr="00CC22F9" w:rsidRDefault="00861D05" w:rsidP="00CC22F9">
      <w:pPr>
        <w:spacing w:line="360" w:lineRule="auto"/>
        <w:jc w:val="both"/>
        <w:rPr>
          <w:rFonts w:ascii="Arial" w:hAnsi="Arial" w:cs="Arial"/>
          <w:b/>
          <w:bCs/>
          <w:sz w:val="22"/>
          <w:szCs w:val="22"/>
        </w:rPr>
      </w:pPr>
      <w:r w:rsidRPr="00CC22F9">
        <w:rPr>
          <w:rFonts w:ascii="Arial" w:hAnsi="Arial" w:cs="Arial"/>
          <w:sz w:val="22"/>
          <w:szCs w:val="22"/>
        </w:rPr>
        <w:t xml:space="preserve">Schizophrenia is a severe mental disorder that impairs one's capacity to think effectively, control emotions, make decisions, and interact with others. It's difficult to determine the actual prevalence of schizophrenia. Although schizophrenia can strike at any age, the typical age of onset for men is in their late teens to early twenties, and for women it is in their late twenties </w:t>
      </w:r>
      <w:r w:rsidRPr="00CC22F9">
        <w:rPr>
          <w:rFonts w:ascii="Arial" w:hAnsi="Arial" w:cs="Arial"/>
          <w:sz w:val="22"/>
          <w:szCs w:val="22"/>
        </w:rPr>
        <w:lastRenderedPageBreak/>
        <w:t>to early thirties. Schizophrenia is seldom diagnosed in children under the age of 12 or in people beyond the age of 40. With schizophrenia, it is possible to live a happy life</w:t>
      </w:r>
      <w:r w:rsidR="00BF2930" w:rsidRPr="00CC22F9">
        <w:rPr>
          <w:rFonts w:ascii="Arial" w:hAnsi="Arial" w:cs="Arial"/>
          <w:sz w:val="22"/>
          <w:szCs w:val="22"/>
        </w:rPr>
        <w:t xml:space="preserve"> (NHS, 2019)</w:t>
      </w:r>
    </w:p>
    <w:p w14:paraId="3A9E41CC" w14:textId="77777777" w:rsidR="00861D05" w:rsidRPr="00CC22F9" w:rsidRDefault="00861D05" w:rsidP="00CC22F9">
      <w:pPr>
        <w:spacing w:line="360" w:lineRule="auto"/>
        <w:jc w:val="both"/>
        <w:rPr>
          <w:rFonts w:ascii="Arial" w:hAnsi="Arial" w:cs="Arial"/>
          <w:b/>
          <w:bCs/>
          <w:sz w:val="22"/>
          <w:szCs w:val="22"/>
        </w:rPr>
      </w:pPr>
    </w:p>
    <w:p w14:paraId="412FE7FB" w14:textId="77777777" w:rsidR="007D0A26" w:rsidRPr="00CC22F9" w:rsidRDefault="007D0A26" w:rsidP="00CC22F9">
      <w:pPr>
        <w:spacing w:line="360" w:lineRule="auto"/>
        <w:jc w:val="both"/>
        <w:rPr>
          <w:rFonts w:ascii="Arial" w:hAnsi="Arial" w:cs="Arial"/>
          <w:b/>
          <w:bCs/>
          <w:sz w:val="22"/>
          <w:szCs w:val="22"/>
        </w:rPr>
      </w:pPr>
      <w:r w:rsidRPr="00CC22F9">
        <w:rPr>
          <w:rFonts w:ascii="Arial" w:hAnsi="Arial" w:cs="Arial"/>
          <w:b/>
          <w:bCs/>
          <w:sz w:val="22"/>
          <w:szCs w:val="22"/>
        </w:rPr>
        <w:t>Schizophrenia with paranoia</w:t>
      </w:r>
    </w:p>
    <w:p w14:paraId="65E35B0D" w14:textId="65699AD2" w:rsidR="007D0A26" w:rsidRPr="00CC22F9" w:rsidRDefault="007D0A26" w:rsidP="00CC22F9">
      <w:pPr>
        <w:spacing w:line="360" w:lineRule="auto"/>
        <w:jc w:val="both"/>
        <w:rPr>
          <w:rFonts w:ascii="Arial" w:hAnsi="Arial" w:cs="Arial"/>
          <w:sz w:val="22"/>
          <w:szCs w:val="22"/>
        </w:rPr>
      </w:pPr>
      <w:r w:rsidRPr="00CC22F9">
        <w:rPr>
          <w:rFonts w:ascii="Arial" w:hAnsi="Arial" w:cs="Arial"/>
          <w:sz w:val="22"/>
          <w:szCs w:val="22"/>
        </w:rPr>
        <w:t>It is possible that it will develop later in life than other types. Hallucinations and/or delusions are common symptoms, although your speech and emotions may be unaffected.</w:t>
      </w:r>
    </w:p>
    <w:p w14:paraId="5E28FDE1" w14:textId="77777777" w:rsidR="007D0A26" w:rsidRPr="00CC22F9" w:rsidRDefault="007D0A26" w:rsidP="00CC22F9">
      <w:pPr>
        <w:spacing w:line="360" w:lineRule="auto"/>
        <w:jc w:val="both"/>
        <w:rPr>
          <w:rFonts w:ascii="Arial" w:hAnsi="Arial" w:cs="Arial"/>
          <w:sz w:val="22"/>
          <w:szCs w:val="22"/>
        </w:rPr>
      </w:pPr>
    </w:p>
    <w:p w14:paraId="65A079C0" w14:textId="2F7C4544" w:rsidR="00205890" w:rsidRPr="00CC22F9" w:rsidRDefault="007D0A26" w:rsidP="00CC22F9">
      <w:pPr>
        <w:spacing w:line="360" w:lineRule="auto"/>
        <w:jc w:val="both"/>
        <w:rPr>
          <w:rFonts w:ascii="Arial" w:hAnsi="Arial" w:cs="Arial"/>
          <w:b/>
          <w:bCs/>
          <w:sz w:val="22"/>
          <w:szCs w:val="22"/>
        </w:rPr>
      </w:pPr>
      <w:r w:rsidRPr="00CC22F9">
        <w:rPr>
          <w:rFonts w:ascii="Arial" w:hAnsi="Arial" w:cs="Arial"/>
          <w:b/>
          <w:bCs/>
          <w:sz w:val="22"/>
          <w:szCs w:val="22"/>
        </w:rPr>
        <w:t xml:space="preserve">Hebephrenic schizophrenia </w:t>
      </w:r>
    </w:p>
    <w:p w14:paraId="5D40AC77" w14:textId="5342F523" w:rsidR="007D0A26" w:rsidRPr="00CC22F9" w:rsidRDefault="00205890" w:rsidP="00CC22F9">
      <w:pPr>
        <w:spacing w:line="360" w:lineRule="auto"/>
        <w:jc w:val="both"/>
        <w:rPr>
          <w:rFonts w:ascii="Arial" w:hAnsi="Arial" w:cs="Arial"/>
          <w:sz w:val="22"/>
          <w:szCs w:val="22"/>
        </w:rPr>
      </w:pPr>
      <w:r w:rsidRPr="00CC22F9">
        <w:rPr>
          <w:rFonts w:ascii="Arial" w:hAnsi="Arial" w:cs="Arial"/>
          <w:sz w:val="22"/>
          <w:szCs w:val="22"/>
        </w:rPr>
        <w:t xml:space="preserve">Is </w:t>
      </w:r>
      <w:r w:rsidR="007D0A26" w:rsidRPr="00CC22F9">
        <w:rPr>
          <w:rFonts w:ascii="Arial" w:hAnsi="Arial" w:cs="Arial"/>
          <w:sz w:val="22"/>
          <w:szCs w:val="22"/>
        </w:rPr>
        <w:t xml:space="preserve">often known as 'disorganised schizophrenia,' usually strikes people between the ages of 15 and 25. short-term delusions and hallucinations, are all symptoms. You may speak in a </w:t>
      </w:r>
      <w:r w:rsidR="00B74612" w:rsidRPr="00CC22F9">
        <w:rPr>
          <w:rFonts w:ascii="Arial" w:hAnsi="Arial" w:cs="Arial"/>
          <w:sz w:val="22"/>
          <w:szCs w:val="22"/>
        </w:rPr>
        <w:t xml:space="preserve">manor </w:t>
      </w:r>
      <w:r w:rsidR="007D0A26" w:rsidRPr="00CC22F9">
        <w:rPr>
          <w:rFonts w:ascii="Arial" w:hAnsi="Arial" w:cs="Arial"/>
          <w:sz w:val="22"/>
          <w:szCs w:val="22"/>
        </w:rPr>
        <w:t>making it difficult for people to understand you.</w:t>
      </w:r>
    </w:p>
    <w:p w14:paraId="4AC31DF9" w14:textId="77777777" w:rsidR="00B74612" w:rsidRPr="00CC22F9" w:rsidRDefault="00B74612" w:rsidP="00CC22F9">
      <w:pPr>
        <w:spacing w:line="360" w:lineRule="auto"/>
        <w:jc w:val="both"/>
        <w:rPr>
          <w:rFonts w:ascii="Arial" w:hAnsi="Arial" w:cs="Arial"/>
          <w:b/>
          <w:bCs/>
          <w:sz w:val="22"/>
          <w:szCs w:val="22"/>
        </w:rPr>
      </w:pPr>
    </w:p>
    <w:p w14:paraId="1525400D" w14:textId="77777777" w:rsidR="007D0A26" w:rsidRPr="00CC22F9" w:rsidRDefault="007D0A26" w:rsidP="00CC22F9">
      <w:pPr>
        <w:spacing w:line="360" w:lineRule="auto"/>
        <w:jc w:val="both"/>
        <w:rPr>
          <w:rFonts w:ascii="Arial" w:hAnsi="Arial" w:cs="Arial"/>
          <w:b/>
          <w:bCs/>
          <w:sz w:val="22"/>
          <w:szCs w:val="22"/>
        </w:rPr>
      </w:pPr>
      <w:r w:rsidRPr="00CC22F9">
        <w:rPr>
          <w:rFonts w:ascii="Arial" w:hAnsi="Arial" w:cs="Arial"/>
          <w:b/>
          <w:bCs/>
          <w:sz w:val="22"/>
          <w:szCs w:val="22"/>
        </w:rPr>
        <w:t>Schizophrenia catatonic</w:t>
      </w:r>
    </w:p>
    <w:p w14:paraId="5116FF00" w14:textId="3A61C6A1" w:rsidR="007D0A26" w:rsidRPr="00CC22F9" w:rsidRDefault="007D0A26" w:rsidP="00CC22F9">
      <w:pPr>
        <w:spacing w:line="360" w:lineRule="auto"/>
        <w:jc w:val="both"/>
        <w:rPr>
          <w:rFonts w:ascii="Arial" w:hAnsi="Arial" w:cs="Arial"/>
          <w:sz w:val="22"/>
          <w:szCs w:val="22"/>
        </w:rPr>
      </w:pPr>
      <w:r w:rsidRPr="00CC22F9">
        <w:rPr>
          <w:rFonts w:ascii="Arial" w:hAnsi="Arial" w:cs="Arial"/>
          <w:sz w:val="22"/>
          <w:szCs w:val="22"/>
        </w:rPr>
        <w:t xml:space="preserve">This is the most uncommon kind of schizophrenia, characterised by peculiar, restricted, and abrupt movements. You may alternate between being quite busy and being very still on a regular basis. </w:t>
      </w:r>
    </w:p>
    <w:p w14:paraId="7A417964" w14:textId="77777777" w:rsidR="007D0A26" w:rsidRPr="00CC22F9" w:rsidRDefault="007D0A26" w:rsidP="00CC22F9">
      <w:pPr>
        <w:spacing w:line="360" w:lineRule="auto"/>
        <w:jc w:val="both"/>
        <w:rPr>
          <w:rFonts w:ascii="Arial" w:hAnsi="Arial" w:cs="Arial"/>
          <w:sz w:val="22"/>
          <w:szCs w:val="22"/>
        </w:rPr>
      </w:pPr>
    </w:p>
    <w:p w14:paraId="3CDADBBA" w14:textId="77777777" w:rsidR="007D0A26" w:rsidRPr="00CC22F9" w:rsidRDefault="007D0A26" w:rsidP="00CC22F9">
      <w:pPr>
        <w:spacing w:line="360" w:lineRule="auto"/>
        <w:jc w:val="both"/>
        <w:rPr>
          <w:rFonts w:ascii="Arial" w:hAnsi="Arial" w:cs="Arial"/>
          <w:b/>
          <w:bCs/>
          <w:sz w:val="22"/>
          <w:szCs w:val="22"/>
        </w:rPr>
      </w:pPr>
      <w:r w:rsidRPr="00CC22F9">
        <w:rPr>
          <w:rFonts w:ascii="Arial" w:hAnsi="Arial" w:cs="Arial"/>
          <w:b/>
          <w:bCs/>
          <w:sz w:val="22"/>
          <w:szCs w:val="22"/>
        </w:rPr>
        <w:t>Schizophrenia with no discernible symptoms</w:t>
      </w:r>
    </w:p>
    <w:p w14:paraId="332C45B7" w14:textId="77777777" w:rsidR="007D0A26" w:rsidRPr="00CC22F9" w:rsidRDefault="007D0A26" w:rsidP="00CC22F9">
      <w:pPr>
        <w:spacing w:line="360" w:lineRule="auto"/>
        <w:jc w:val="both"/>
        <w:rPr>
          <w:rFonts w:ascii="Arial" w:hAnsi="Arial" w:cs="Arial"/>
          <w:sz w:val="22"/>
          <w:szCs w:val="22"/>
        </w:rPr>
      </w:pPr>
      <w:r w:rsidRPr="00CC22F9">
        <w:rPr>
          <w:rFonts w:ascii="Arial" w:hAnsi="Arial" w:cs="Arial"/>
          <w:sz w:val="22"/>
          <w:szCs w:val="22"/>
        </w:rPr>
        <w:t>Your diagnosis may show characteristics of paranoid, hebephrenic, or catatonic schizophrenia, but it doesn't seem to fit well into any of these categories.</w:t>
      </w:r>
    </w:p>
    <w:p w14:paraId="447B3A79" w14:textId="77777777" w:rsidR="007D0A26" w:rsidRPr="00CC22F9" w:rsidRDefault="007D0A26" w:rsidP="00CC22F9">
      <w:pPr>
        <w:spacing w:line="360" w:lineRule="auto"/>
        <w:jc w:val="both"/>
        <w:rPr>
          <w:rFonts w:ascii="Arial" w:hAnsi="Arial" w:cs="Arial"/>
          <w:b/>
          <w:bCs/>
          <w:sz w:val="22"/>
          <w:szCs w:val="22"/>
        </w:rPr>
      </w:pPr>
    </w:p>
    <w:p w14:paraId="467F0840" w14:textId="77777777" w:rsidR="007D0A26" w:rsidRPr="00CC22F9" w:rsidRDefault="007D0A26" w:rsidP="00CC22F9">
      <w:pPr>
        <w:spacing w:line="360" w:lineRule="auto"/>
        <w:jc w:val="both"/>
        <w:rPr>
          <w:rFonts w:ascii="Arial" w:hAnsi="Arial" w:cs="Arial"/>
          <w:b/>
          <w:bCs/>
          <w:sz w:val="22"/>
          <w:szCs w:val="22"/>
        </w:rPr>
      </w:pPr>
      <w:r w:rsidRPr="00CC22F9">
        <w:rPr>
          <w:rFonts w:ascii="Arial" w:hAnsi="Arial" w:cs="Arial"/>
          <w:b/>
          <w:bCs/>
          <w:sz w:val="22"/>
          <w:szCs w:val="22"/>
        </w:rPr>
        <w:t>Schizophrenia that persists</w:t>
      </w:r>
    </w:p>
    <w:p w14:paraId="126C665B" w14:textId="77777777" w:rsidR="007D0A26" w:rsidRPr="00CC22F9" w:rsidRDefault="007D0A26" w:rsidP="00CC22F9">
      <w:pPr>
        <w:spacing w:line="360" w:lineRule="auto"/>
        <w:jc w:val="both"/>
        <w:rPr>
          <w:rFonts w:ascii="Arial" w:hAnsi="Arial" w:cs="Arial"/>
          <w:sz w:val="22"/>
          <w:szCs w:val="22"/>
        </w:rPr>
      </w:pPr>
      <w:r w:rsidRPr="00CC22F9">
        <w:rPr>
          <w:rFonts w:ascii="Arial" w:hAnsi="Arial" w:cs="Arial"/>
          <w:sz w:val="22"/>
          <w:szCs w:val="22"/>
        </w:rPr>
        <w:t>If you have a history of psychosis but only exhibit negative symptoms, you may be diagnosed with residual schizophrenia (such as slow movement, poor memory, lack of concentration and poor hygiene).</w:t>
      </w:r>
    </w:p>
    <w:p w14:paraId="639F6223" w14:textId="77777777" w:rsidR="007D0A26" w:rsidRPr="00CC22F9" w:rsidRDefault="007D0A26" w:rsidP="00CC22F9">
      <w:pPr>
        <w:spacing w:line="360" w:lineRule="auto"/>
        <w:jc w:val="both"/>
        <w:rPr>
          <w:rFonts w:ascii="Arial" w:hAnsi="Arial" w:cs="Arial"/>
          <w:sz w:val="22"/>
          <w:szCs w:val="22"/>
        </w:rPr>
      </w:pPr>
    </w:p>
    <w:p w14:paraId="7484B194" w14:textId="77777777" w:rsidR="007D0A26" w:rsidRPr="00CC22F9" w:rsidRDefault="007D0A26" w:rsidP="00CC22F9">
      <w:pPr>
        <w:spacing w:line="360" w:lineRule="auto"/>
        <w:jc w:val="both"/>
        <w:rPr>
          <w:rFonts w:ascii="Arial" w:hAnsi="Arial" w:cs="Arial"/>
          <w:b/>
          <w:bCs/>
          <w:sz w:val="22"/>
          <w:szCs w:val="22"/>
        </w:rPr>
      </w:pPr>
      <w:r w:rsidRPr="00CC22F9">
        <w:rPr>
          <w:rFonts w:ascii="Arial" w:hAnsi="Arial" w:cs="Arial"/>
          <w:b/>
          <w:bCs/>
          <w:sz w:val="22"/>
          <w:szCs w:val="22"/>
        </w:rPr>
        <w:t>Schizophrenia by itself</w:t>
      </w:r>
    </w:p>
    <w:p w14:paraId="219D64F1" w14:textId="77777777" w:rsidR="007D0A26" w:rsidRPr="00CC22F9" w:rsidRDefault="007D0A26" w:rsidP="00CC22F9">
      <w:pPr>
        <w:spacing w:line="360" w:lineRule="auto"/>
        <w:jc w:val="both"/>
        <w:rPr>
          <w:rFonts w:ascii="Arial" w:hAnsi="Arial" w:cs="Arial"/>
          <w:sz w:val="22"/>
          <w:szCs w:val="22"/>
        </w:rPr>
      </w:pPr>
      <w:r w:rsidRPr="00CC22F9">
        <w:rPr>
          <w:rFonts w:ascii="Arial" w:hAnsi="Arial" w:cs="Arial"/>
          <w:sz w:val="22"/>
          <w:szCs w:val="22"/>
        </w:rPr>
        <w:t>In the United Kingdom, simple schizophrenia is seldom diagnosed. Positive symptoms (such as hallucinations, delusions, and disorganised thinking) are infrequent, but negative symptoms (such as delayed mobility, poor memory, lack of focus, and poor hygiene) emerge early and intensify.</w:t>
      </w:r>
    </w:p>
    <w:p w14:paraId="2E3633DD" w14:textId="77777777" w:rsidR="007D0A26" w:rsidRPr="00CC22F9" w:rsidRDefault="007D0A26" w:rsidP="00CC22F9">
      <w:pPr>
        <w:spacing w:line="360" w:lineRule="auto"/>
        <w:jc w:val="both"/>
        <w:rPr>
          <w:rFonts w:ascii="Arial" w:hAnsi="Arial" w:cs="Arial"/>
          <w:b/>
          <w:bCs/>
          <w:sz w:val="22"/>
          <w:szCs w:val="22"/>
        </w:rPr>
      </w:pPr>
    </w:p>
    <w:p w14:paraId="21644B4E" w14:textId="77777777" w:rsidR="00B01069" w:rsidRPr="00CC22F9" w:rsidRDefault="007D0A26" w:rsidP="00CC22F9">
      <w:pPr>
        <w:spacing w:line="360" w:lineRule="auto"/>
        <w:jc w:val="both"/>
        <w:rPr>
          <w:rFonts w:ascii="Arial" w:hAnsi="Arial" w:cs="Arial"/>
          <w:sz w:val="22"/>
          <w:szCs w:val="22"/>
        </w:rPr>
      </w:pPr>
      <w:proofErr w:type="spellStart"/>
      <w:r w:rsidRPr="00CC22F9">
        <w:rPr>
          <w:rFonts w:ascii="Arial" w:hAnsi="Arial" w:cs="Arial"/>
          <w:b/>
          <w:bCs/>
          <w:sz w:val="22"/>
          <w:szCs w:val="22"/>
        </w:rPr>
        <w:t>Cenesthopathic</w:t>
      </w:r>
      <w:proofErr w:type="spellEnd"/>
      <w:r w:rsidRPr="00CC22F9">
        <w:rPr>
          <w:rFonts w:ascii="Arial" w:hAnsi="Arial" w:cs="Arial"/>
          <w:b/>
          <w:bCs/>
          <w:sz w:val="22"/>
          <w:szCs w:val="22"/>
        </w:rPr>
        <w:t xml:space="preserve"> schizophrenia</w:t>
      </w:r>
      <w:r w:rsidRPr="00CC22F9">
        <w:rPr>
          <w:rFonts w:ascii="Arial" w:hAnsi="Arial" w:cs="Arial"/>
          <w:sz w:val="22"/>
          <w:szCs w:val="22"/>
        </w:rPr>
        <w:t xml:space="preserve"> </w:t>
      </w:r>
    </w:p>
    <w:p w14:paraId="7070759B" w14:textId="16259979" w:rsidR="007D0A26" w:rsidRPr="00CC22F9" w:rsidRDefault="00B01069" w:rsidP="00CC22F9">
      <w:pPr>
        <w:spacing w:line="360" w:lineRule="auto"/>
        <w:jc w:val="both"/>
        <w:rPr>
          <w:rFonts w:ascii="Arial" w:hAnsi="Arial" w:cs="Arial"/>
          <w:sz w:val="22"/>
          <w:szCs w:val="22"/>
        </w:rPr>
      </w:pPr>
      <w:r w:rsidRPr="00CC22F9">
        <w:rPr>
          <w:rFonts w:ascii="Arial" w:hAnsi="Arial" w:cs="Arial"/>
          <w:sz w:val="22"/>
          <w:szCs w:val="22"/>
        </w:rPr>
        <w:t xml:space="preserve">This </w:t>
      </w:r>
      <w:r w:rsidR="007D0A26" w:rsidRPr="00CC22F9">
        <w:rPr>
          <w:rFonts w:ascii="Arial" w:hAnsi="Arial" w:cs="Arial"/>
          <w:sz w:val="22"/>
          <w:szCs w:val="22"/>
        </w:rPr>
        <w:t>kind of schizophrenia that is caused by a</w:t>
      </w:r>
    </w:p>
    <w:p w14:paraId="255CB0B9" w14:textId="3B7D627E" w:rsidR="007D0A26" w:rsidRPr="00CC22F9" w:rsidRDefault="007D0A26" w:rsidP="00CC22F9">
      <w:pPr>
        <w:spacing w:line="360" w:lineRule="auto"/>
        <w:jc w:val="both"/>
        <w:rPr>
          <w:rFonts w:ascii="Arial" w:hAnsi="Arial" w:cs="Arial"/>
          <w:sz w:val="22"/>
          <w:szCs w:val="22"/>
        </w:rPr>
      </w:pPr>
      <w:r w:rsidRPr="00CC22F9">
        <w:rPr>
          <w:rFonts w:ascii="Arial" w:hAnsi="Arial" w:cs="Arial"/>
          <w:sz w:val="22"/>
          <w:szCs w:val="22"/>
        </w:rPr>
        <w:t>schizophrenia patients have strange physiological experiences.</w:t>
      </w:r>
    </w:p>
    <w:p w14:paraId="6FF474F5" w14:textId="77777777" w:rsidR="007D0A26" w:rsidRPr="00CC22F9" w:rsidRDefault="007D0A26" w:rsidP="00CC22F9">
      <w:pPr>
        <w:spacing w:line="360" w:lineRule="auto"/>
        <w:jc w:val="both"/>
        <w:rPr>
          <w:rFonts w:ascii="Arial" w:hAnsi="Arial" w:cs="Arial"/>
          <w:b/>
          <w:bCs/>
          <w:sz w:val="22"/>
          <w:szCs w:val="22"/>
        </w:rPr>
      </w:pPr>
    </w:p>
    <w:p w14:paraId="1037CD59" w14:textId="77777777" w:rsidR="007D0A26" w:rsidRPr="00CC22F9" w:rsidRDefault="007D0A26" w:rsidP="00CC22F9">
      <w:pPr>
        <w:spacing w:line="360" w:lineRule="auto"/>
        <w:jc w:val="both"/>
        <w:rPr>
          <w:rFonts w:ascii="Arial" w:hAnsi="Arial" w:cs="Arial"/>
          <w:b/>
          <w:bCs/>
          <w:sz w:val="22"/>
          <w:szCs w:val="22"/>
        </w:rPr>
      </w:pPr>
      <w:r w:rsidRPr="00CC22F9">
        <w:rPr>
          <w:rFonts w:ascii="Arial" w:hAnsi="Arial" w:cs="Arial"/>
          <w:b/>
          <w:bCs/>
          <w:sz w:val="22"/>
          <w:szCs w:val="22"/>
        </w:rPr>
        <w:t>Schizophrenia of unknown origin</w:t>
      </w:r>
    </w:p>
    <w:p w14:paraId="6A3D8F2C" w14:textId="47CD8A00" w:rsidR="00705730" w:rsidRPr="00CC22F9" w:rsidRDefault="007D0A26" w:rsidP="00CC22F9">
      <w:pPr>
        <w:spacing w:line="360" w:lineRule="auto"/>
        <w:jc w:val="both"/>
        <w:rPr>
          <w:rFonts w:ascii="Arial" w:hAnsi="Arial" w:cs="Arial"/>
          <w:sz w:val="22"/>
          <w:szCs w:val="22"/>
        </w:rPr>
      </w:pPr>
      <w:r w:rsidRPr="00CC22F9">
        <w:rPr>
          <w:rFonts w:ascii="Arial" w:hAnsi="Arial" w:cs="Arial"/>
          <w:sz w:val="22"/>
          <w:szCs w:val="22"/>
        </w:rPr>
        <w:lastRenderedPageBreak/>
        <w:t>Symptoms fulfil the overall criteria for a diagnosis but do not fall into any of the categories listed above.</w:t>
      </w:r>
    </w:p>
    <w:p w14:paraId="508430DB" w14:textId="77777777" w:rsidR="00B01069" w:rsidRPr="00CC22F9" w:rsidRDefault="00B01069" w:rsidP="00CC22F9">
      <w:pPr>
        <w:spacing w:line="360" w:lineRule="auto"/>
        <w:jc w:val="both"/>
        <w:rPr>
          <w:rFonts w:ascii="Arial" w:hAnsi="Arial" w:cs="Arial"/>
          <w:b/>
          <w:bCs/>
          <w:sz w:val="22"/>
          <w:szCs w:val="22"/>
        </w:rPr>
      </w:pPr>
    </w:p>
    <w:p w14:paraId="7A53261C" w14:textId="77777777" w:rsidR="00B01069" w:rsidRPr="00CC22F9" w:rsidRDefault="00B01069" w:rsidP="00CC22F9">
      <w:pPr>
        <w:spacing w:line="360" w:lineRule="auto"/>
        <w:jc w:val="both"/>
        <w:rPr>
          <w:rFonts w:ascii="Arial" w:hAnsi="Arial" w:cs="Arial"/>
          <w:b/>
          <w:bCs/>
          <w:sz w:val="22"/>
          <w:szCs w:val="22"/>
        </w:rPr>
      </w:pPr>
      <w:r w:rsidRPr="00CC22F9">
        <w:rPr>
          <w:rFonts w:ascii="Arial" w:hAnsi="Arial" w:cs="Arial"/>
          <w:b/>
          <w:bCs/>
          <w:sz w:val="22"/>
          <w:szCs w:val="22"/>
        </w:rPr>
        <w:t>Unspecified schizophrenia</w:t>
      </w:r>
    </w:p>
    <w:p w14:paraId="69193388" w14:textId="77777777" w:rsidR="00D42391" w:rsidRDefault="00B01069" w:rsidP="00D42391">
      <w:pPr>
        <w:spacing w:line="360" w:lineRule="auto"/>
        <w:jc w:val="both"/>
        <w:rPr>
          <w:rFonts w:ascii="Arial" w:hAnsi="Arial" w:cs="Arial"/>
          <w:sz w:val="22"/>
          <w:szCs w:val="22"/>
        </w:rPr>
      </w:pPr>
      <w:r w:rsidRPr="00CC22F9">
        <w:rPr>
          <w:rFonts w:ascii="Arial" w:hAnsi="Arial" w:cs="Arial"/>
          <w:sz w:val="22"/>
          <w:szCs w:val="22"/>
        </w:rPr>
        <w:t>Symptoms meet the general conditions for a diagnosis but do not fit into any of the above categories.</w:t>
      </w:r>
    </w:p>
    <w:p w14:paraId="70BF195F" w14:textId="77777777" w:rsidR="002D0625" w:rsidRDefault="002D0625" w:rsidP="00D42391">
      <w:pPr>
        <w:spacing w:line="360" w:lineRule="auto"/>
        <w:jc w:val="both"/>
      </w:pPr>
    </w:p>
    <w:p w14:paraId="51619291" w14:textId="60CB4265" w:rsidR="001972ED" w:rsidRPr="002D0625" w:rsidRDefault="00FE0297" w:rsidP="002D0625">
      <w:pPr>
        <w:pStyle w:val="Heading2"/>
        <w:rPr>
          <w:rStyle w:val="Heading1Char"/>
          <w:rFonts w:eastAsia="Times New Roman"/>
          <w:sz w:val="28"/>
          <w:szCs w:val="28"/>
        </w:rPr>
      </w:pPr>
      <w:r w:rsidRPr="00242EB6">
        <w:br/>
      </w:r>
      <w:bookmarkStart w:id="28" w:name="_Toc90407344"/>
      <w:bookmarkStart w:id="29" w:name="_Toc90407376"/>
      <w:bookmarkStart w:id="30" w:name="_Toc90408290"/>
      <w:bookmarkStart w:id="31" w:name="_Toc90408887"/>
      <w:bookmarkStart w:id="32" w:name="_Toc90409440"/>
      <w:bookmarkStart w:id="33" w:name="_Toc90409882"/>
      <w:bookmarkStart w:id="34" w:name="_Toc90500454"/>
      <w:bookmarkStart w:id="35" w:name="_Toc90766302"/>
      <w:r w:rsidRPr="002D0625">
        <w:rPr>
          <w:rFonts w:ascii="Arial" w:hAnsi="Arial" w:cs="Arial"/>
          <w:color w:val="auto"/>
          <w:sz w:val="28"/>
          <w:szCs w:val="28"/>
        </w:rPr>
        <w:t>3.</w:t>
      </w:r>
      <w:r w:rsidR="005C2D4F" w:rsidRPr="002D0625">
        <w:rPr>
          <w:rFonts w:ascii="Arial" w:hAnsi="Arial" w:cs="Arial"/>
          <w:color w:val="auto"/>
          <w:sz w:val="28"/>
          <w:szCs w:val="28"/>
        </w:rPr>
        <w:t>1</w:t>
      </w:r>
      <w:r w:rsidRPr="002D0625">
        <w:rPr>
          <w:rFonts w:ascii="Arial" w:hAnsi="Arial" w:cs="Arial"/>
          <w:color w:val="auto"/>
          <w:sz w:val="28"/>
          <w:szCs w:val="28"/>
        </w:rPr>
        <w:t xml:space="preserve"> </w:t>
      </w:r>
      <w:r w:rsidR="001972ED" w:rsidRPr="002D0625">
        <w:rPr>
          <w:rStyle w:val="Heading1Char"/>
          <w:color w:val="auto"/>
          <w:sz w:val="28"/>
          <w:szCs w:val="28"/>
        </w:rPr>
        <w:t>–</w:t>
      </w:r>
      <w:r w:rsidR="00115013" w:rsidRPr="002D0625">
        <w:rPr>
          <w:rStyle w:val="Heading1Char"/>
          <w:color w:val="auto"/>
          <w:sz w:val="28"/>
          <w:szCs w:val="28"/>
        </w:rPr>
        <w:t xml:space="preserve"> C</w:t>
      </w:r>
      <w:r w:rsidRPr="002D0625">
        <w:rPr>
          <w:rFonts w:ascii="Arial" w:hAnsi="Arial" w:cs="Arial"/>
          <w:color w:val="auto"/>
          <w:sz w:val="28"/>
          <w:szCs w:val="28"/>
        </w:rPr>
        <w:t>auses</w:t>
      </w:r>
      <w:bookmarkEnd w:id="28"/>
      <w:bookmarkEnd w:id="29"/>
      <w:bookmarkEnd w:id="30"/>
      <w:bookmarkEnd w:id="31"/>
      <w:bookmarkEnd w:id="32"/>
      <w:bookmarkEnd w:id="33"/>
      <w:bookmarkEnd w:id="34"/>
      <w:bookmarkEnd w:id="35"/>
    </w:p>
    <w:p w14:paraId="76934FFE" w14:textId="1D56C570" w:rsidR="008A2CAD" w:rsidRPr="00CC22F9" w:rsidRDefault="00FE0297" w:rsidP="00CC22F9">
      <w:pPr>
        <w:spacing w:line="360" w:lineRule="auto"/>
        <w:jc w:val="both"/>
        <w:rPr>
          <w:rStyle w:val="Heading1Char"/>
          <w:sz w:val="22"/>
          <w:szCs w:val="22"/>
        </w:rPr>
      </w:pPr>
      <w:r w:rsidRPr="00CC22F9">
        <w:rPr>
          <w:rStyle w:val="Heading1Char"/>
          <w:sz w:val="22"/>
          <w:szCs w:val="22"/>
        </w:rPr>
        <w:t xml:space="preserve"> </w:t>
      </w:r>
    </w:p>
    <w:p w14:paraId="308F957F" w14:textId="55DA35A3" w:rsidR="008A2CAD" w:rsidRPr="00CC22F9" w:rsidRDefault="008A2CAD" w:rsidP="00CC22F9">
      <w:pPr>
        <w:spacing w:line="360" w:lineRule="auto"/>
        <w:jc w:val="both"/>
        <w:rPr>
          <w:rFonts w:ascii="Arial" w:hAnsi="Arial" w:cs="Arial"/>
          <w:sz w:val="22"/>
          <w:szCs w:val="22"/>
        </w:rPr>
      </w:pPr>
      <w:bookmarkStart w:id="36" w:name="_Toc90407345"/>
      <w:bookmarkStart w:id="37" w:name="_Toc90407377"/>
      <w:bookmarkStart w:id="38" w:name="_Toc90408291"/>
      <w:bookmarkStart w:id="39" w:name="_Toc90408869"/>
      <w:bookmarkStart w:id="40" w:name="_Toc90408888"/>
      <w:bookmarkStart w:id="41" w:name="_Toc90409301"/>
      <w:bookmarkStart w:id="42" w:name="_Toc90409441"/>
      <w:bookmarkStart w:id="43" w:name="_Toc90409883"/>
      <w:bookmarkStart w:id="44" w:name="_Toc90500455"/>
      <w:bookmarkStart w:id="45" w:name="_Toc90500614"/>
      <w:bookmarkStart w:id="46" w:name="_Toc90500685"/>
      <w:bookmarkStart w:id="47" w:name="_Toc90763965"/>
      <w:bookmarkStart w:id="48" w:name="_Toc90766074"/>
      <w:bookmarkStart w:id="49" w:name="_Toc90766303"/>
      <w:r w:rsidRPr="00CC22F9">
        <w:rPr>
          <w:rStyle w:val="Heading1Char"/>
          <w:sz w:val="22"/>
          <w:szCs w:val="22"/>
        </w:rPr>
        <w:t xml:space="preserve">There is no one cause for the condition of schizophrenia, there is no evidence that’s suggested </w:t>
      </w:r>
      <w:r w:rsidR="00611FF1" w:rsidRPr="00CC22F9">
        <w:rPr>
          <w:rStyle w:val="Heading1Char"/>
          <w:sz w:val="22"/>
          <w:szCs w:val="22"/>
        </w:rPr>
        <w:t>it</w:t>
      </w:r>
      <w:r w:rsidRPr="00CC22F9">
        <w:rPr>
          <w:rStyle w:val="Heading1Char"/>
          <w:sz w:val="22"/>
          <w:szCs w:val="22"/>
        </w:rPr>
        <w:t xml:space="preserve"> to do with</w:t>
      </w:r>
      <w:bookmarkEnd w:id="36"/>
      <w:bookmarkEnd w:id="37"/>
      <w:bookmarkEnd w:id="38"/>
      <w:bookmarkEnd w:id="39"/>
      <w:bookmarkEnd w:id="40"/>
      <w:bookmarkEnd w:id="41"/>
      <w:bookmarkEnd w:id="42"/>
      <w:bookmarkEnd w:id="43"/>
      <w:bookmarkEnd w:id="44"/>
      <w:bookmarkEnd w:id="45"/>
      <w:bookmarkEnd w:id="46"/>
      <w:bookmarkEnd w:id="47"/>
      <w:bookmarkEnd w:id="48"/>
      <w:bookmarkEnd w:id="49"/>
      <w:r w:rsidRPr="00CC22F9">
        <w:rPr>
          <w:rStyle w:val="Heading1Char"/>
          <w:sz w:val="22"/>
          <w:szCs w:val="22"/>
        </w:rPr>
        <w:t xml:space="preserve"> </w:t>
      </w:r>
      <w:r w:rsidRPr="00CC22F9">
        <w:rPr>
          <w:rFonts w:ascii="Arial" w:hAnsi="Arial" w:cs="Arial"/>
          <w:sz w:val="22"/>
          <w:szCs w:val="22"/>
        </w:rPr>
        <w:t>lousy parenting or a terrible upbringing. Stress might make symptoms worse or provoke them, but it does not cause schizophrenia. Schizophrenia is a mental illness that affects one's ability to function normally.</w:t>
      </w:r>
    </w:p>
    <w:p w14:paraId="5B6443F3" w14:textId="7ACC0DF5" w:rsidR="008A2CAD" w:rsidRPr="00CC22F9" w:rsidRDefault="008A2CAD" w:rsidP="00CC22F9">
      <w:pPr>
        <w:spacing w:line="360" w:lineRule="auto"/>
        <w:jc w:val="both"/>
        <w:rPr>
          <w:rStyle w:val="Heading1Char"/>
          <w:sz w:val="22"/>
          <w:szCs w:val="22"/>
        </w:rPr>
      </w:pPr>
      <w:r w:rsidRPr="00CC22F9">
        <w:rPr>
          <w:rFonts w:ascii="Arial" w:hAnsi="Arial" w:cs="Arial"/>
          <w:sz w:val="22"/>
          <w:szCs w:val="22"/>
        </w:rPr>
        <w:t>It is most likely the result of a combination of variables, such as</w:t>
      </w:r>
      <w:r w:rsidRPr="00CC22F9">
        <w:rPr>
          <w:rFonts w:ascii="Arial" w:eastAsiaTheme="majorEastAsia" w:hAnsi="Arial" w:cs="Arial"/>
          <w:sz w:val="22"/>
          <w:szCs w:val="22"/>
        </w:rPr>
        <w:t xml:space="preserve"> </w:t>
      </w:r>
      <w:r w:rsidRPr="00CC22F9">
        <w:rPr>
          <w:rFonts w:ascii="Arial" w:hAnsi="Arial" w:cs="Arial"/>
          <w:sz w:val="22"/>
          <w:szCs w:val="22"/>
        </w:rPr>
        <w:t xml:space="preserve">a problem with the brain's chemicals that govern thinking and comprehension. The genetic makeup of an individual. Parents may pass on their chances of developing schizophrenia to their offspring. Schizophrenia is yet to be identified. However, most specialists feel that a mix of hereditary and environmental factors are to blame for the illness. Some people </w:t>
      </w:r>
      <w:r w:rsidR="00CD1DA9" w:rsidRPr="00CC22F9">
        <w:rPr>
          <w:rFonts w:ascii="Arial" w:hAnsi="Arial" w:cs="Arial"/>
          <w:sz w:val="22"/>
          <w:szCs w:val="22"/>
        </w:rPr>
        <w:t>are</w:t>
      </w:r>
      <w:r w:rsidRPr="00CC22F9">
        <w:rPr>
          <w:rFonts w:ascii="Arial" w:hAnsi="Arial" w:cs="Arial"/>
          <w:sz w:val="22"/>
          <w:szCs w:val="22"/>
        </w:rPr>
        <w:t xml:space="preserve"> more</w:t>
      </w:r>
    </w:p>
    <w:p w14:paraId="2AE8475A" w14:textId="748C7E17" w:rsidR="005B3D4F" w:rsidRPr="00CC22F9" w:rsidRDefault="00F27A67" w:rsidP="00CC22F9">
      <w:pPr>
        <w:spacing w:line="360" w:lineRule="auto"/>
        <w:jc w:val="both"/>
        <w:rPr>
          <w:rFonts w:ascii="Arial" w:hAnsi="Arial" w:cs="Arial"/>
          <w:sz w:val="22"/>
          <w:szCs w:val="22"/>
        </w:rPr>
      </w:pPr>
      <w:r w:rsidRPr="00CC22F9">
        <w:rPr>
          <w:rFonts w:ascii="Arial" w:hAnsi="Arial" w:cs="Arial"/>
          <w:sz w:val="22"/>
          <w:szCs w:val="22"/>
        </w:rPr>
        <w:t xml:space="preserve"> prone to developing schizophrenia, and particular circumstances, such as a stressful life event or drug abuse, might set the disorder off</w:t>
      </w:r>
      <w:r w:rsidR="007833C2" w:rsidRPr="00CC22F9">
        <w:rPr>
          <w:rFonts w:ascii="Arial" w:hAnsi="Arial" w:cs="Arial"/>
          <w:sz w:val="22"/>
          <w:szCs w:val="22"/>
        </w:rPr>
        <w:t xml:space="preserve"> (WEBLOG, n.d.)</w:t>
      </w:r>
    </w:p>
    <w:p w14:paraId="359EB2C9" w14:textId="3F1AA74C" w:rsidR="001972ED" w:rsidRDefault="001972ED" w:rsidP="003C23EA">
      <w:pPr>
        <w:spacing w:line="360" w:lineRule="auto"/>
        <w:jc w:val="both"/>
        <w:rPr>
          <w:rFonts w:ascii="Arial" w:eastAsiaTheme="majorEastAsia" w:hAnsi="Arial" w:cs="Arial"/>
          <w:sz w:val="22"/>
          <w:szCs w:val="22"/>
        </w:rPr>
      </w:pPr>
    </w:p>
    <w:p w14:paraId="3E023427" w14:textId="0876923B" w:rsidR="005C2D4F" w:rsidRPr="005C2D4F" w:rsidRDefault="005C2D4F" w:rsidP="005C2D4F">
      <w:pPr>
        <w:pStyle w:val="Heading2"/>
        <w:rPr>
          <w:rFonts w:ascii="Arial" w:hAnsi="Arial" w:cs="Arial"/>
          <w:color w:val="auto"/>
          <w:sz w:val="28"/>
          <w:szCs w:val="28"/>
        </w:rPr>
      </w:pPr>
      <w:bookmarkStart w:id="50" w:name="_Toc90500456"/>
      <w:bookmarkStart w:id="51" w:name="_Toc90500615"/>
      <w:bookmarkStart w:id="52" w:name="_Toc90766304"/>
      <w:r w:rsidRPr="005C2D4F">
        <w:rPr>
          <w:rFonts w:ascii="Arial" w:hAnsi="Arial" w:cs="Arial"/>
          <w:color w:val="auto"/>
          <w:sz w:val="28"/>
          <w:szCs w:val="28"/>
        </w:rPr>
        <w:t>3.</w:t>
      </w:r>
      <w:r>
        <w:rPr>
          <w:rFonts w:ascii="Arial" w:hAnsi="Arial" w:cs="Arial"/>
          <w:color w:val="auto"/>
          <w:sz w:val="28"/>
          <w:szCs w:val="28"/>
        </w:rPr>
        <w:t>2</w:t>
      </w:r>
      <w:r w:rsidRPr="005C2D4F">
        <w:rPr>
          <w:rFonts w:ascii="Arial" w:hAnsi="Arial" w:cs="Arial"/>
          <w:color w:val="auto"/>
          <w:sz w:val="28"/>
          <w:szCs w:val="28"/>
        </w:rPr>
        <w:t xml:space="preserve"> – Symptoms</w:t>
      </w:r>
      <w:bookmarkEnd w:id="50"/>
      <w:bookmarkEnd w:id="51"/>
      <w:bookmarkEnd w:id="52"/>
      <w:r w:rsidRPr="005C2D4F">
        <w:rPr>
          <w:rFonts w:ascii="Arial" w:hAnsi="Arial" w:cs="Arial"/>
          <w:color w:val="auto"/>
          <w:sz w:val="28"/>
          <w:szCs w:val="28"/>
        </w:rPr>
        <w:t xml:space="preserve"> </w:t>
      </w:r>
      <w:bookmarkStart w:id="53" w:name="_Toc90407348"/>
      <w:bookmarkStart w:id="54" w:name="_Toc90407380"/>
      <w:bookmarkStart w:id="55" w:name="_Toc90408294"/>
      <w:bookmarkStart w:id="56" w:name="_Toc90408872"/>
      <w:bookmarkStart w:id="57" w:name="_Toc90408891"/>
      <w:bookmarkStart w:id="58" w:name="_Toc90409304"/>
      <w:bookmarkStart w:id="59" w:name="_Toc90409444"/>
      <w:bookmarkStart w:id="60" w:name="_Toc90409886"/>
    </w:p>
    <w:p w14:paraId="0FD1CDCC" w14:textId="0D837A9D" w:rsidR="00EA5BA2" w:rsidRDefault="00EA5BA2" w:rsidP="00EA5BA2">
      <w:pPr>
        <w:rPr>
          <w:rFonts w:ascii="Arial" w:eastAsiaTheme="majorEastAsia" w:hAnsi="Arial" w:cs="Arial"/>
          <w:sz w:val="22"/>
        </w:rPr>
      </w:pPr>
    </w:p>
    <w:p w14:paraId="08038792" w14:textId="38405922" w:rsidR="00EA5BA2" w:rsidRDefault="00EA5BA2" w:rsidP="00873706">
      <w:pPr>
        <w:spacing w:line="360" w:lineRule="auto"/>
        <w:jc w:val="both"/>
        <w:rPr>
          <w:rFonts w:ascii="Arial" w:eastAsiaTheme="majorEastAsia" w:hAnsi="Arial" w:cs="Arial"/>
          <w:sz w:val="22"/>
        </w:rPr>
      </w:pPr>
      <w:r>
        <w:rPr>
          <w:rFonts w:ascii="Arial" w:eastAsiaTheme="majorEastAsia" w:hAnsi="Arial" w:cs="Arial"/>
          <w:sz w:val="22"/>
        </w:rPr>
        <w:t>Ma</w:t>
      </w:r>
      <w:r w:rsidR="00377826">
        <w:rPr>
          <w:rFonts w:ascii="Arial" w:eastAsiaTheme="majorEastAsia" w:hAnsi="Arial" w:cs="Arial"/>
          <w:sz w:val="22"/>
        </w:rPr>
        <w:t xml:space="preserve">ny patients who have schizophrenia may experiences </w:t>
      </w:r>
      <w:r w:rsidR="00D44B6C">
        <w:rPr>
          <w:rFonts w:ascii="Arial" w:eastAsiaTheme="majorEastAsia" w:hAnsi="Arial" w:cs="Arial"/>
          <w:sz w:val="22"/>
        </w:rPr>
        <w:t>many</w:t>
      </w:r>
      <w:r w:rsidR="00377826">
        <w:rPr>
          <w:rFonts w:ascii="Arial" w:eastAsiaTheme="majorEastAsia" w:hAnsi="Arial" w:cs="Arial"/>
          <w:sz w:val="22"/>
        </w:rPr>
        <w:t xml:space="preserve"> psychotic </w:t>
      </w:r>
      <w:r w:rsidR="00DC1A0F">
        <w:rPr>
          <w:rFonts w:ascii="Arial" w:eastAsiaTheme="majorEastAsia" w:hAnsi="Arial" w:cs="Arial"/>
          <w:sz w:val="22"/>
        </w:rPr>
        <w:t>symptoms</w:t>
      </w:r>
      <w:r w:rsidR="00CD1DA9">
        <w:rPr>
          <w:rFonts w:ascii="Arial" w:eastAsiaTheme="majorEastAsia" w:hAnsi="Arial" w:cs="Arial"/>
          <w:sz w:val="22"/>
        </w:rPr>
        <w:t xml:space="preserve">, or they may come and go in waves, </w:t>
      </w:r>
      <w:r w:rsidR="000C4252">
        <w:rPr>
          <w:rFonts w:ascii="Arial" w:eastAsiaTheme="majorEastAsia" w:hAnsi="Arial" w:cs="Arial"/>
          <w:sz w:val="22"/>
        </w:rPr>
        <w:t xml:space="preserve">coming at different times in their </w:t>
      </w:r>
      <w:r w:rsidR="00D44B6C">
        <w:rPr>
          <w:rFonts w:ascii="Arial" w:eastAsiaTheme="majorEastAsia" w:hAnsi="Arial" w:cs="Arial"/>
          <w:sz w:val="22"/>
        </w:rPr>
        <w:t>life. When</w:t>
      </w:r>
      <w:r w:rsidR="000C4252">
        <w:rPr>
          <w:rFonts w:ascii="Arial" w:eastAsiaTheme="majorEastAsia" w:hAnsi="Arial" w:cs="Arial"/>
          <w:sz w:val="22"/>
        </w:rPr>
        <w:t xml:space="preserve"> a mental illness like S</w:t>
      </w:r>
      <w:r w:rsidR="007250D0">
        <w:rPr>
          <w:rFonts w:ascii="Arial" w:eastAsiaTheme="majorEastAsia" w:hAnsi="Arial" w:cs="Arial"/>
          <w:sz w:val="22"/>
        </w:rPr>
        <w:t xml:space="preserve">chizophrenia </w:t>
      </w:r>
      <w:r w:rsidR="00D44B6C">
        <w:rPr>
          <w:rFonts w:ascii="Arial" w:eastAsiaTheme="majorEastAsia" w:hAnsi="Arial" w:cs="Arial"/>
          <w:sz w:val="22"/>
        </w:rPr>
        <w:t>occurs,</w:t>
      </w:r>
      <w:r w:rsidR="007250D0">
        <w:rPr>
          <w:rFonts w:ascii="Arial" w:eastAsiaTheme="majorEastAsia" w:hAnsi="Arial" w:cs="Arial"/>
          <w:sz w:val="22"/>
        </w:rPr>
        <w:t xml:space="preserve"> it could come at a rapid pace.</w:t>
      </w:r>
    </w:p>
    <w:p w14:paraId="17A84C37" w14:textId="1F7F5C1A" w:rsidR="00D44B6C" w:rsidRDefault="00D44B6C" w:rsidP="00873706">
      <w:pPr>
        <w:spacing w:line="360" w:lineRule="auto"/>
        <w:jc w:val="both"/>
        <w:rPr>
          <w:rFonts w:ascii="Arial" w:eastAsiaTheme="majorEastAsia" w:hAnsi="Arial" w:cs="Arial"/>
          <w:sz w:val="22"/>
        </w:rPr>
      </w:pPr>
    </w:p>
    <w:p w14:paraId="73FD1674" w14:textId="48907096" w:rsidR="00D44B6C" w:rsidRDefault="00D44B6C" w:rsidP="00873706">
      <w:pPr>
        <w:spacing w:line="360" w:lineRule="auto"/>
        <w:jc w:val="both"/>
        <w:rPr>
          <w:rFonts w:ascii="Arial" w:eastAsiaTheme="majorEastAsia" w:hAnsi="Arial" w:cs="Arial"/>
          <w:sz w:val="22"/>
          <w:szCs w:val="22"/>
        </w:rPr>
      </w:pPr>
      <w:r w:rsidRPr="00EA5BA2">
        <w:rPr>
          <w:rFonts w:ascii="Arial" w:eastAsiaTheme="majorEastAsia" w:hAnsi="Arial" w:cs="Arial"/>
          <w:sz w:val="22"/>
          <w:szCs w:val="22"/>
        </w:rPr>
        <w:t>During psychotic episodes, the individual may still be able to comprehend certain aspects of reality. He or she may go about their daily lives in a somewhat regular manner, eating, working, and getting around. In other circumstances, the individual may be unable to work. During psychotic stages, you may experience the following symptoms</w:t>
      </w:r>
    </w:p>
    <w:p w14:paraId="683C03A8" w14:textId="77777777" w:rsidR="00D44B6C" w:rsidRPr="00EA5BA2" w:rsidRDefault="00D44B6C" w:rsidP="00873706">
      <w:pPr>
        <w:spacing w:line="360" w:lineRule="auto"/>
        <w:jc w:val="both"/>
        <w:rPr>
          <w:rFonts w:ascii="Arial" w:eastAsiaTheme="majorEastAsia" w:hAnsi="Arial" w:cs="Arial"/>
          <w:sz w:val="22"/>
        </w:rPr>
      </w:pPr>
    </w:p>
    <w:p w14:paraId="2C023193" w14:textId="7597A271" w:rsidR="005C2D4F" w:rsidRPr="00CC22F9" w:rsidRDefault="005C2D4F" w:rsidP="00873706">
      <w:pPr>
        <w:pStyle w:val="ListParagraph"/>
        <w:numPr>
          <w:ilvl w:val="0"/>
          <w:numId w:val="34"/>
        </w:numPr>
        <w:spacing w:line="360" w:lineRule="auto"/>
        <w:jc w:val="both"/>
        <w:rPr>
          <w:rStyle w:val="Heading1Char"/>
          <w:sz w:val="22"/>
        </w:rPr>
      </w:pPr>
      <w:bookmarkStart w:id="61" w:name="_Toc90500457"/>
      <w:bookmarkStart w:id="62" w:name="_Toc90500616"/>
      <w:bookmarkStart w:id="63" w:name="_Toc90500687"/>
      <w:bookmarkStart w:id="64" w:name="_Toc90763967"/>
      <w:bookmarkStart w:id="65" w:name="_Toc90766076"/>
      <w:bookmarkStart w:id="66" w:name="_Toc90766305"/>
      <w:r w:rsidRPr="00CC22F9">
        <w:rPr>
          <w:rStyle w:val="Heading1Char"/>
          <w:sz w:val="22"/>
        </w:rPr>
        <w:t>Hallucinations (such as hearing a voice that gives commands jumbled speech)</w:t>
      </w:r>
      <w:bookmarkEnd w:id="53"/>
      <w:bookmarkEnd w:id="54"/>
      <w:bookmarkEnd w:id="55"/>
      <w:bookmarkEnd w:id="56"/>
      <w:bookmarkEnd w:id="57"/>
      <w:bookmarkEnd w:id="58"/>
      <w:bookmarkEnd w:id="59"/>
      <w:bookmarkEnd w:id="60"/>
      <w:bookmarkEnd w:id="61"/>
      <w:bookmarkEnd w:id="62"/>
      <w:bookmarkEnd w:id="63"/>
      <w:bookmarkEnd w:id="64"/>
      <w:bookmarkEnd w:id="65"/>
      <w:bookmarkEnd w:id="66"/>
    </w:p>
    <w:p w14:paraId="6B34A4DF" w14:textId="77777777" w:rsidR="005C2D4F" w:rsidRPr="003C23EA" w:rsidRDefault="005C2D4F" w:rsidP="00873706">
      <w:pPr>
        <w:spacing w:line="360" w:lineRule="auto"/>
        <w:jc w:val="both"/>
        <w:rPr>
          <w:rStyle w:val="Heading1Char"/>
          <w:sz w:val="22"/>
          <w:szCs w:val="22"/>
        </w:rPr>
      </w:pPr>
    </w:p>
    <w:p w14:paraId="5DA6025C" w14:textId="77777777" w:rsidR="005C2D4F" w:rsidRPr="00CC22F9" w:rsidRDefault="005C2D4F" w:rsidP="00873706">
      <w:pPr>
        <w:pStyle w:val="ListParagraph"/>
        <w:numPr>
          <w:ilvl w:val="0"/>
          <w:numId w:val="34"/>
        </w:numPr>
        <w:spacing w:line="360" w:lineRule="auto"/>
        <w:jc w:val="both"/>
        <w:rPr>
          <w:rStyle w:val="Heading1Char"/>
          <w:sz w:val="22"/>
        </w:rPr>
      </w:pPr>
      <w:bookmarkStart w:id="67" w:name="_Toc90407349"/>
      <w:bookmarkStart w:id="68" w:name="_Toc90407381"/>
      <w:bookmarkStart w:id="69" w:name="_Toc90408295"/>
      <w:bookmarkStart w:id="70" w:name="_Toc90408873"/>
      <w:bookmarkStart w:id="71" w:name="_Toc90408892"/>
      <w:bookmarkStart w:id="72" w:name="_Toc90409305"/>
      <w:bookmarkStart w:id="73" w:name="_Toc90409445"/>
      <w:bookmarkStart w:id="74" w:name="_Toc90409887"/>
      <w:bookmarkStart w:id="75" w:name="_Toc90500617"/>
      <w:bookmarkStart w:id="76" w:name="_Toc90500688"/>
      <w:bookmarkStart w:id="77" w:name="_Toc90763968"/>
      <w:bookmarkStart w:id="78" w:name="_Toc90766077"/>
      <w:bookmarkStart w:id="79" w:name="_Toc90766306"/>
      <w:r w:rsidRPr="00CC22F9">
        <w:rPr>
          <w:rStyle w:val="Heading1Char"/>
          <w:sz w:val="22"/>
        </w:rPr>
        <w:t>Behaviour (Ranging from coma like passivity to hyperactivity)</w:t>
      </w:r>
      <w:bookmarkEnd w:id="67"/>
      <w:bookmarkEnd w:id="68"/>
      <w:bookmarkEnd w:id="69"/>
      <w:bookmarkEnd w:id="70"/>
      <w:bookmarkEnd w:id="71"/>
      <w:bookmarkEnd w:id="72"/>
      <w:bookmarkEnd w:id="73"/>
      <w:bookmarkEnd w:id="74"/>
      <w:bookmarkEnd w:id="75"/>
      <w:bookmarkEnd w:id="76"/>
      <w:bookmarkEnd w:id="77"/>
      <w:bookmarkEnd w:id="78"/>
      <w:bookmarkEnd w:id="79"/>
    </w:p>
    <w:p w14:paraId="44B56D4C" w14:textId="77777777" w:rsidR="005C2D4F" w:rsidRPr="003C23EA" w:rsidRDefault="005C2D4F" w:rsidP="00873706">
      <w:pPr>
        <w:spacing w:line="360" w:lineRule="auto"/>
        <w:jc w:val="both"/>
        <w:rPr>
          <w:rStyle w:val="Heading1Char"/>
          <w:sz w:val="22"/>
          <w:szCs w:val="22"/>
        </w:rPr>
      </w:pPr>
    </w:p>
    <w:p w14:paraId="7F2EC955" w14:textId="77777777" w:rsidR="005C2D4F" w:rsidRPr="00CC22F9" w:rsidRDefault="005C2D4F" w:rsidP="00873706">
      <w:pPr>
        <w:pStyle w:val="ListParagraph"/>
        <w:numPr>
          <w:ilvl w:val="0"/>
          <w:numId w:val="34"/>
        </w:numPr>
        <w:spacing w:line="360" w:lineRule="auto"/>
        <w:jc w:val="both"/>
        <w:rPr>
          <w:rStyle w:val="Heading1Char"/>
          <w:sz w:val="22"/>
        </w:rPr>
      </w:pPr>
      <w:bookmarkStart w:id="80" w:name="_Toc90407350"/>
      <w:bookmarkStart w:id="81" w:name="_Toc90407382"/>
      <w:bookmarkStart w:id="82" w:name="_Toc90408296"/>
      <w:bookmarkStart w:id="83" w:name="_Toc90408874"/>
      <w:bookmarkStart w:id="84" w:name="_Toc90408893"/>
      <w:bookmarkStart w:id="85" w:name="_Toc90409306"/>
      <w:bookmarkStart w:id="86" w:name="_Toc90409446"/>
      <w:bookmarkStart w:id="87" w:name="_Toc90409888"/>
      <w:bookmarkStart w:id="88" w:name="_Toc90500618"/>
      <w:bookmarkStart w:id="89" w:name="_Toc90500689"/>
      <w:bookmarkStart w:id="90" w:name="_Toc90763969"/>
      <w:bookmarkStart w:id="91" w:name="_Toc90766078"/>
      <w:bookmarkStart w:id="92" w:name="_Toc90766307"/>
      <w:r w:rsidRPr="00CC22F9">
        <w:rPr>
          <w:rStyle w:val="Heading1Char"/>
          <w:sz w:val="22"/>
        </w:rPr>
        <w:lastRenderedPageBreak/>
        <w:t>Diminished capacity to function, such as disregarding basic hygiene</w:t>
      </w:r>
      <w:bookmarkEnd w:id="80"/>
      <w:bookmarkEnd w:id="81"/>
      <w:bookmarkEnd w:id="82"/>
      <w:bookmarkEnd w:id="83"/>
      <w:bookmarkEnd w:id="84"/>
      <w:bookmarkEnd w:id="85"/>
      <w:bookmarkEnd w:id="86"/>
      <w:bookmarkEnd w:id="87"/>
      <w:bookmarkEnd w:id="88"/>
      <w:bookmarkEnd w:id="89"/>
      <w:bookmarkEnd w:id="90"/>
      <w:bookmarkEnd w:id="91"/>
      <w:bookmarkEnd w:id="92"/>
    </w:p>
    <w:p w14:paraId="40EEC215" w14:textId="77777777" w:rsidR="005C2D4F" w:rsidRPr="003C23EA" w:rsidRDefault="005C2D4F" w:rsidP="00873706">
      <w:pPr>
        <w:spacing w:line="360" w:lineRule="auto"/>
        <w:jc w:val="both"/>
        <w:rPr>
          <w:rStyle w:val="Heading1Char"/>
          <w:sz w:val="22"/>
          <w:szCs w:val="22"/>
        </w:rPr>
      </w:pPr>
    </w:p>
    <w:p w14:paraId="361E682F" w14:textId="175DA9C4" w:rsidR="00EF5851" w:rsidRPr="00EF5851" w:rsidRDefault="005C2D4F" w:rsidP="00EF5851">
      <w:pPr>
        <w:pStyle w:val="ListParagraph"/>
        <w:numPr>
          <w:ilvl w:val="0"/>
          <w:numId w:val="34"/>
        </w:numPr>
        <w:spacing w:line="360" w:lineRule="auto"/>
        <w:jc w:val="both"/>
        <w:rPr>
          <w:rStyle w:val="Heading1Char"/>
          <w:sz w:val="22"/>
        </w:rPr>
      </w:pPr>
      <w:bookmarkStart w:id="93" w:name="_Toc90407351"/>
      <w:bookmarkStart w:id="94" w:name="_Toc90407383"/>
      <w:bookmarkStart w:id="95" w:name="_Toc90408297"/>
      <w:bookmarkStart w:id="96" w:name="_Toc90408875"/>
      <w:bookmarkStart w:id="97" w:name="_Toc90408894"/>
      <w:bookmarkStart w:id="98" w:name="_Toc90409307"/>
      <w:bookmarkStart w:id="99" w:name="_Toc90409447"/>
      <w:bookmarkStart w:id="100" w:name="_Toc90409889"/>
      <w:bookmarkStart w:id="101" w:name="_Toc90500619"/>
      <w:bookmarkStart w:id="102" w:name="_Toc90500690"/>
      <w:bookmarkStart w:id="103" w:name="_Toc90763970"/>
      <w:bookmarkStart w:id="104" w:name="_Toc90766079"/>
      <w:bookmarkStart w:id="105" w:name="_Toc90766308"/>
      <w:r w:rsidRPr="00CC22F9">
        <w:rPr>
          <w:rStyle w:val="Heading1Char"/>
          <w:sz w:val="22"/>
        </w:rPr>
        <w:t>Delusions or chaotic speech must be present in at least one symptom</w:t>
      </w:r>
      <w:bookmarkEnd w:id="93"/>
      <w:bookmarkEnd w:id="94"/>
      <w:bookmarkEnd w:id="95"/>
      <w:bookmarkEnd w:id="96"/>
      <w:bookmarkEnd w:id="97"/>
      <w:bookmarkEnd w:id="98"/>
      <w:bookmarkEnd w:id="99"/>
      <w:bookmarkEnd w:id="100"/>
      <w:bookmarkEnd w:id="101"/>
      <w:bookmarkEnd w:id="102"/>
      <w:bookmarkEnd w:id="103"/>
      <w:bookmarkEnd w:id="104"/>
      <w:bookmarkEnd w:id="105"/>
    </w:p>
    <w:p w14:paraId="55E6C8F5" w14:textId="77777777" w:rsidR="00DC5C51" w:rsidRPr="00DC5C51" w:rsidRDefault="00DC5C51" w:rsidP="00873706">
      <w:pPr>
        <w:pStyle w:val="ListParagraph"/>
        <w:spacing w:line="360" w:lineRule="auto"/>
        <w:jc w:val="both"/>
        <w:rPr>
          <w:rFonts w:ascii="Arial" w:eastAsiaTheme="majorEastAsia" w:hAnsi="Arial" w:cs="Arial"/>
          <w:sz w:val="22"/>
        </w:rPr>
      </w:pPr>
    </w:p>
    <w:p w14:paraId="56075C99" w14:textId="77777777" w:rsidR="00DC5C51" w:rsidRDefault="00EA5BA2" w:rsidP="00873706">
      <w:pPr>
        <w:pStyle w:val="ListParagraph"/>
        <w:numPr>
          <w:ilvl w:val="0"/>
          <w:numId w:val="34"/>
        </w:numPr>
        <w:spacing w:line="360" w:lineRule="auto"/>
        <w:jc w:val="both"/>
        <w:rPr>
          <w:rFonts w:ascii="Arial" w:eastAsiaTheme="majorEastAsia" w:hAnsi="Arial" w:cs="Arial"/>
          <w:sz w:val="22"/>
          <w:lang w:eastAsia="en-GB"/>
        </w:rPr>
      </w:pPr>
      <w:r w:rsidRPr="00DC5C51">
        <w:rPr>
          <w:rFonts w:ascii="Arial" w:eastAsiaTheme="majorEastAsia" w:hAnsi="Arial" w:cs="Arial"/>
          <w:sz w:val="22"/>
        </w:rPr>
        <w:t xml:space="preserve">Having weird views that aren't supported by evidence (called false beliefs or delusions). </w:t>
      </w:r>
    </w:p>
    <w:p w14:paraId="73783E82" w14:textId="77777777" w:rsidR="00DC5C51" w:rsidRPr="00DC5C51" w:rsidRDefault="00DC5C51" w:rsidP="00873706">
      <w:pPr>
        <w:pStyle w:val="ListParagraph"/>
        <w:spacing w:line="360" w:lineRule="auto"/>
        <w:jc w:val="both"/>
        <w:rPr>
          <w:rFonts w:ascii="Arial" w:eastAsiaTheme="majorEastAsia" w:hAnsi="Arial" w:cs="Arial"/>
          <w:sz w:val="22"/>
        </w:rPr>
      </w:pPr>
    </w:p>
    <w:p w14:paraId="7368CDD1" w14:textId="4A3D0581" w:rsidR="00873706" w:rsidRPr="00DC5C51" w:rsidRDefault="00EA5BA2" w:rsidP="00814B32">
      <w:pPr>
        <w:spacing w:line="360" w:lineRule="auto"/>
        <w:jc w:val="both"/>
        <w:rPr>
          <w:rFonts w:ascii="Arial" w:eastAsiaTheme="majorEastAsia" w:hAnsi="Arial" w:cs="Arial"/>
          <w:sz w:val="22"/>
        </w:rPr>
      </w:pPr>
      <w:r w:rsidRPr="00DC5C51">
        <w:rPr>
          <w:rFonts w:ascii="Arial" w:eastAsiaTheme="majorEastAsia" w:hAnsi="Arial" w:cs="Arial"/>
          <w:sz w:val="22"/>
        </w:rPr>
        <w:t>The individual may believe, for example, that others can hear his or her thoughts, that he or she is God or the devil, or that others are forcing thoughts into his or her mind</w:t>
      </w:r>
      <w:r w:rsidR="00814B32">
        <w:rPr>
          <w:rFonts w:ascii="Arial" w:eastAsiaTheme="majorEastAsia" w:hAnsi="Arial" w:cs="Arial"/>
          <w:sz w:val="22"/>
        </w:rPr>
        <w:t xml:space="preserve"> </w:t>
      </w:r>
      <w:r w:rsidR="00814B32" w:rsidRPr="00814B32">
        <w:rPr>
          <w:rFonts w:ascii="Arial" w:eastAsiaTheme="majorEastAsia" w:hAnsi="Arial" w:cs="Arial"/>
          <w:sz w:val="22"/>
        </w:rPr>
        <w:t>(Picchioni and Murray, 2007)</w:t>
      </w:r>
    </w:p>
    <w:p w14:paraId="54C12BB9" w14:textId="17849AB4" w:rsidR="003F57B4" w:rsidRDefault="003F57B4" w:rsidP="003C23EA">
      <w:pPr>
        <w:spacing w:line="360" w:lineRule="auto"/>
        <w:jc w:val="both"/>
        <w:rPr>
          <w:rFonts w:ascii="Arial" w:eastAsiaTheme="majorEastAsia" w:hAnsi="Arial" w:cs="Arial"/>
          <w:sz w:val="22"/>
          <w:szCs w:val="22"/>
        </w:rPr>
      </w:pPr>
    </w:p>
    <w:p w14:paraId="53B62A4E" w14:textId="4383A7BF" w:rsidR="00611FF1" w:rsidRPr="003C23EA" w:rsidRDefault="005217EB" w:rsidP="003C23EA">
      <w:pPr>
        <w:pStyle w:val="Heading2"/>
        <w:rPr>
          <w:rStyle w:val="Heading1Char"/>
          <w:color w:val="auto"/>
          <w:sz w:val="28"/>
          <w:szCs w:val="28"/>
        </w:rPr>
      </w:pPr>
      <w:bookmarkStart w:id="106" w:name="_Toc90407346"/>
      <w:bookmarkStart w:id="107" w:name="_Toc90407378"/>
      <w:bookmarkStart w:id="108" w:name="_Toc90408292"/>
      <w:bookmarkStart w:id="109" w:name="_Toc90408870"/>
      <w:bookmarkStart w:id="110" w:name="_Toc90408889"/>
      <w:bookmarkStart w:id="111" w:name="_Toc90409302"/>
      <w:bookmarkStart w:id="112" w:name="_Toc90409442"/>
      <w:bookmarkStart w:id="113" w:name="_Toc90409884"/>
      <w:bookmarkStart w:id="114" w:name="_Toc90500621"/>
      <w:bookmarkStart w:id="115" w:name="_Toc90766309"/>
      <w:r w:rsidRPr="003C23EA">
        <w:rPr>
          <w:rStyle w:val="Heading1Char"/>
          <w:color w:val="auto"/>
          <w:sz w:val="28"/>
          <w:szCs w:val="28"/>
        </w:rPr>
        <w:t>3.</w:t>
      </w:r>
      <w:r w:rsidR="005C2D4F">
        <w:rPr>
          <w:rStyle w:val="Heading1Char"/>
          <w:color w:val="auto"/>
          <w:sz w:val="28"/>
          <w:szCs w:val="28"/>
        </w:rPr>
        <w:t>3</w:t>
      </w:r>
      <w:r w:rsidRPr="003C23EA">
        <w:rPr>
          <w:rStyle w:val="Heading1Char"/>
          <w:color w:val="auto"/>
          <w:sz w:val="28"/>
          <w:szCs w:val="28"/>
        </w:rPr>
        <w:t xml:space="preserve"> </w:t>
      </w:r>
      <w:r w:rsidR="00E32703" w:rsidRPr="003C23EA">
        <w:rPr>
          <w:rStyle w:val="Heading1Char"/>
          <w:color w:val="auto"/>
          <w:sz w:val="28"/>
          <w:szCs w:val="28"/>
        </w:rPr>
        <w:t>–</w:t>
      </w:r>
      <w:bookmarkEnd w:id="106"/>
      <w:bookmarkEnd w:id="107"/>
      <w:bookmarkEnd w:id="108"/>
      <w:bookmarkEnd w:id="109"/>
      <w:bookmarkEnd w:id="110"/>
      <w:bookmarkEnd w:id="111"/>
      <w:bookmarkEnd w:id="112"/>
      <w:r w:rsidRPr="003C23EA">
        <w:rPr>
          <w:rStyle w:val="Heading1Char"/>
          <w:color w:val="auto"/>
          <w:sz w:val="28"/>
          <w:szCs w:val="28"/>
        </w:rPr>
        <w:t xml:space="preserve"> </w:t>
      </w:r>
      <w:r w:rsidR="00115013" w:rsidRPr="003C23EA">
        <w:rPr>
          <w:rFonts w:ascii="Arial" w:hAnsi="Arial" w:cs="Arial"/>
          <w:color w:val="auto"/>
          <w:sz w:val="28"/>
          <w:szCs w:val="28"/>
        </w:rPr>
        <w:t>Diagnose</w:t>
      </w:r>
      <w:r w:rsidR="007F7C89" w:rsidRPr="003C23EA">
        <w:rPr>
          <w:rStyle w:val="Heading1Char"/>
          <w:color w:val="auto"/>
          <w:sz w:val="28"/>
          <w:szCs w:val="28"/>
        </w:rPr>
        <w:t>s</w:t>
      </w:r>
      <w:bookmarkEnd w:id="113"/>
      <w:bookmarkEnd w:id="114"/>
      <w:bookmarkEnd w:id="115"/>
    </w:p>
    <w:p w14:paraId="2BAD29F6" w14:textId="2D2F87D4" w:rsidR="00EE6678" w:rsidRPr="003C23EA" w:rsidRDefault="00EE6678" w:rsidP="003C23EA">
      <w:pPr>
        <w:spacing w:line="360" w:lineRule="auto"/>
        <w:rPr>
          <w:rFonts w:ascii="Arial" w:eastAsiaTheme="majorEastAsia" w:hAnsi="Arial" w:cs="Arial"/>
          <w:sz w:val="22"/>
          <w:szCs w:val="22"/>
        </w:rPr>
      </w:pPr>
    </w:p>
    <w:p w14:paraId="78853637" w14:textId="0A23E853" w:rsidR="00566A1B" w:rsidRPr="003C23EA" w:rsidRDefault="00EE6678" w:rsidP="003F57B4">
      <w:pPr>
        <w:spacing w:line="360" w:lineRule="auto"/>
        <w:rPr>
          <w:rStyle w:val="Heading1Char"/>
          <w:sz w:val="22"/>
          <w:szCs w:val="22"/>
        </w:rPr>
      </w:pPr>
      <w:bookmarkStart w:id="116" w:name="_Toc90407347"/>
      <w:bookmarkStart w:id="117" w:name="_Toc90407379"/>
      <w:bookmarkStart w:id="118" w:name="_Toc90408293"/>
      <w:bookmarkStart w:id="119" w:name="_Toc90408871"/>
      <w:bookmarkStart w:id="120" w:name="_Toc90408890"/>
      <w:bookmarkStart w:id="121" w:name="_Toc90409303"/>
      <w:bookmarkStart w:id="122" w:name="_Toc90409443"/>
      <w:bookmarkStart w:id="123" w:name="_Toc90409885"/>
      <w:bookmarkStart w:id="124" w:name="_Toc90500622"/>
      <w:bookmarkStart w:id="125" w:name="_Toc90500693"/>
      <w:bookmarkStart w:id="126" w:name="_Toc90763973"/>
      <w:bookmarkStart w:id="127" w:name="_Toc90766081"/>
      <w:bookmarkStart w:id="128" w:name="_Toc90766310"/>
      <w:r w:rsidRPr="003C23EA">
        <w:rPr>
          <w:rStyle w:val="Heading1Char"/>
          <w:sz w:val="22"/>
          <w:szCs w:val="22"/>
        </w:rPr>
        <w:t xml:space="preserve">For a person to be diagnosed you must have had at least two of the following symptoms </w:t>
      </w:r>
      <w:r w:rsidR="009955F1">
        <w:rPr>
          <w:rStyle w:val="Heading1Char"/>
          <w:sz w:val="22"/>
          <w:szCs w:val="22"/>
        </w:rPr>
        <w:t xml:space="preserve">to be able to </w:t>
      </w:r>
      <w:r w:rsidRPr="003C23EA">
        <w:rPr>
          <w:rStyle w:val="Heading1Char"/>
          <w:sz w:val="22"/>
          <w:szCs w:val="22"/>
        </w:rPr>
        <w:t>most of the time for at least one month, with some level of disruption present for at least six months, to be diagnosed with schizophrenia</w:t>
      </w:r>
      <w:bookmarkStart w:id="129" w:name="_Toc90407355"/>
      <w:bookmarkStart w:id="130" w:name="_Toc90407387"/>
      <w:bookmarkStart w:id="131" w:name="_Toc90408301"/>
      <w:bookmarkStart w:id="132" w:name="_Toc90408879"/>
      <w:bookmarkStart w:id="133" w:name="_Toc90408898"/>
      <w:bookmarkEnd w:id="116"/>
      <w:bookmarkEnd w:id="117"/>
      <w:bookmarkEnd w:id="118"/>
      <w:bookmarkEnd w:id="119"/>
      <w:bookmarkEnd w:id="120"/>
      <w:bookmarkEnd w:id="121"/>
      <w:bookmarkEnd w:id="122"/>
      <w:bookmarkEnd w:id="123"/>
      <w:r w:rsidR="00062DF3">
        <w:rPr>
          <w:rStyle w:val="Heading1Char"/>
          <w:sz w:val="22"/>
          <w:szCs w:val="22"/>
        </w:rPr>
        <w:t>.</w:t>
      </w:r>
      <w:bookmarkEnd w:id="124"/>
      <w:bookmarkEnd w:id="125"/>
      <w:bookmarkEnd w:id="126"/>
      <w:bookmarkEnd w:id="127"/>
      <w:bookmarkEnd w:id="128"/>
    </w:p>
    <w:p w14:paraId="176B5BBE" w14:textId="77777777" w:rsidR="000258AB" w:rsidRDefault="00566A1B" w:rsidP="003E24E7">
      <w:pPr>
        <w:spacing w:line="360" w:lineRule="auto"/>
        <w:jc w:val="both"/>
        <w:rPr>
          <w:rStyle w:val="Heading1Char"/>
          <w:sz w:val="22"/>
          <w:szCs w:val="22"/>
        </w:rPr>
      </w:pPr>
      <w:bookmarkStart w:id="134" w:name="_Toc90407352"/>
      <w:bookmarkStart w:id="135" w:name="_Toc90407384"/>
      <w:bookmarkStart w:id="136" w:name="_Toc90408298"/>
      <w:bookmarkStart w:id="137" w:name="_Toc90408876"/>
      <w:bookmarkStart w:id="138" w:name="_Toc90408895"/>
      <w:bookmarkStart w:id="139" w:name="_Toc90409308"/>
      <w:bookmarkStart w:id="140" w:name="_Toc90409448"/>
      <w:bookmarkStart w:id="141" w:name="_Toc90409890"/>
      <w:bookmarkStart w:id="142" w:name="_Toc90500623"/>
      <w:bookmarkStart w:id="143" w:name="_Toc90500694"/>
      <w:bookmarkStart w:id="144" w:name="_Toc90763974"/>
      <w:bookmarkStart w:id="145" w:name="_Toc90766082"/>
      <w:bookmarkStart w:id="146" w:name="_Toc90766311"/>
      <w:r w:rsidRPr="003C23EA">
        <w:rPr>
          <w:rStyle w:val="Heading1Char"/>
          <w:sz w:val="22"/>
          <w:szCs w:val="22"/>
        </w:rPr>
        <w:t>According to many researchers now additional tests, such as an MRI scan or a blood test, may be ordered to help the doctor make a diagnosis because there is no one test for schizophrenia, it is generally diagnosed following a thorough examination by a mental health professional.</w:t>
      </w:r>
      <w:bookmarkStart w:id="147" w:name="_Toc90407353"/>
      <w:bookmarkStart w:id="148" w:name="_Toc90407385"/>
      <w:bookmarkStart w:id="149" w:name="_Toc90408299"/>
      <w:bookmarkStart w:id="150" w:name="_Toc90408877"/>
      <w:bookmarkStart w:id="151" w:name="_Toc90408896"/>
      <w:bookmarkStart w:id="152" w:name="_Toc90409309"/>
      <w:bookmarkStart w:id="153" w:name="_Toc90409449"/>
      <w:bookmarkStart w:id="154" w:name="_Toc90409891"/>
      <w:bookmarkEnd w:id="134"/>
      <w:bookmarkEnd w:id="135"/>
      <w:bookmarkEnd w:id="136"/>
      <w:bookmarkEnd w:id="137"/>
      <w:bookmarkEnd w:id="138"/>
      <w:bookmarkEnd w:id="139"/>
      <w:bookmarkEnd w:id="140"/>
      <w:bookmarkEnd w:id="141"/>
      <w:bookmarkEnd w:id="142"/>
      <w:bookmarkEnd w:id="143"/>
      <w:bookmarkEnd w:id="144"/>
      <w:bookmarkEnd w:id="145"/>
      <w:bookmarkEnd w:id="146"/>
    </w:p>
    <w:p w14:paraId="2092099D" w14:textId="77777777" w:rsidR="000258AB" w:rsidRDefault="000258AB" w:rsidP="003E24E7">
      <w:pPr>
        <w:spacing w:line="360" w:lineRule="auto"/>
        <w:jc w:val="both"/>
        <w:rPr>
          <w:rStyle w:val="Heading1Char"/>
          <w:sz w:val="22"/>
          <w:szCs w:val="22"/>
        </w:rPr>
      </w:pPr>
    </w:p>
    <w:p w14:paraId="2F4795FB" w14:textId="597A54EB" w:rsidR="00A32496" w:rsidRDefault="00566A1B" w:rsidP="00A32496">
      <w:pPr>
        <w:spacing w:line="360" w:lineRule="auto"/>
        <w:jc w:val="both"/>
        <w:rPr>
          <w:rFonts w:ascii="Arial" w:hAnsi="Arial" w:cs="Arial"/>
          <w:sz w:val="22"/>
          <w:szCs w:val="22"/>
        </w:rPr>
      </w:pPr>
      <w:bookmarkStart w:id="155" w:name="_Toc90500624"/>
      <w:bookmarkStart w:id="156" w:name="_Toc90500695"/>
      <w:bookmarkStart w:id="157" w:name="_Toc90763975"/>
      <w:bookmarkStart w:id="158" w:name="_Toc90766083"/>
      <w:bookmarkStart w:id="159" w:name="_Toc90766312"/>
      <w:r w:rsidRPr="00A32496">
        <w:rPr>
          <w:rStyle w:val="Heading1Char"/>
          <w:sz w:val="22"/>
          <w:szCs w:val="22"/>
        </w:rPr>
        <w:t>If you think you're experiencing signs of schizophrenia, make an appointment with your doctor right away. Treatment for schizophrenia should begin as soon as possible</w:t>
      </w:r>
      <w:bookmarkEnd w:id="147"/>
      <w:bookmarkEnd w:id="148"/>
      <w:bookmarkEnd w:id="149"/>
      <w:bookmarkEnd w:id="150"/>
      <w:bookmarkEnd w:id="151"/>
      <w:bookmarkEnd w:id="152"/>
      <w:bookmarkEnd w:id="153"/>
      <w:bookmarkEnd w:id="154"/>
      <w:bookmarkEnd w:id="155"/>
      <w:bookmarkEnd w:id="156"/>
      <w:bookmarkEnd w:id="157"/>
      <w:bookmarkEnd w:id="158"/>
      <w:bookmarkEnd w:id="159"/>
      <w:r w:rsidRPr="00A32496">
        <w:rPr>
          <w:rFonts w:ascii="Arial" w:hAnsi="Arial" w:cs="Arial"/>
          <w:sz w:val="22"/>
          <w:szCs w:val="22"/>
        </w:rPr>
        <w:t xml:space="preserve"> </w:t>
      </w:r>
      <w:r w:rsidRPr="00A32496">
        <w:rPr>
          <w:rStyle w:val="Heading1Char"/>
          <w:sz w:val="22"/>
          <w:szCs w:val="22"/>
        </w:rPr>
        <w:t>(schizophrenia .com, n.d.)</w:t>
      </w:r>
      <w:r w:rsidR="001D4FC4" w:rsidRPr="00A32496">
        <w:rPr>
          <w:rFonts w:ascii="Arial" w:hAnsi="Arial" w:cs="Arial"/>
          <w:sz w:val="22"/>
          <w:szCs w:val="22"/>
        </w:rPr>
        <w:t xml:space="preserve"> </w:t>
      </w:r>
      <w:r w:rsidR="00062DF3" w:rsidRPr="00A32496">
        <w:rPr>
          <w:rFonts w:ascii="Arial" w:hAnsi="Arial" w:cs="Arial"/>
          <w:sz w:val="22"/>
          <w:szCs w:val="22"/>
        </w:rPr>
        <w:t xml:space="preserve"> as you will need to have blood </w:t>
      </w:r>
      <w:r w:rsidR="00C72B83" w:rsidRPr="00A32496">
        <w:rPr>
          <w:rFonts w:ascii="Arial" w:hAnsi="Arial" w:cs="Arial"/>
          <w:sz w:val="22"/>
          <w:szCs w:val="22"/>
        </w:rPr>
        <w:t>tes</w:t>
      </w:r>
      <w:r w:rsidR="00C72B83">
        <w:rPr>
          <w:rFonts w:ascii="Arial" w:hAnsi="Arial" w:cs="Arial"/>
          <w:sz w:val="22"/>
          <w:szCs w:val="22"/>
        </w:rPr>
        <w:t>t</w:t>
      </w:r>
      <w:r w:rsidR="00062DF3" w:rsidRPr="00A32496">
        <w:rPr>
          <w:rFonts w:ascii="Arial" w:hAnsi="Arial" w:cs="Arial"/>
          <w:sz w:val="22"/>
          <w:szCs w:val="22"/>
        </w:rPr>
        <w:t xml:space="preserve"> as well as a medic</w:t>
      </w:r>
      <w:r w:rsidR="00A32496" w:rsidRPr="00A32496">
        <w:rPr>
          <w:rFonts w:ascii="Arial" w:hAnsi="Arial" w:cs="Arial"/>
          <w:sz w:val="22"/>
          <w:szCs w:val="22"/>
        </w:rPr>
        <w:t>al exam</w:t>
      </w:r>
      <w:r w:rsidR="00A32496">
        <w:rPr>
          <w:rFonts w:ascii="Arial" w:hAnsi="Arial" w:cs="Arial"/>
          <w:sz w:val="22"/>
          <w:szCs w:val="22"/>
        </w:rPr>
        <w:t>.</w:t>
      </w:r>
    </w:p>
    <w:p w14:paraId="4044CFA2" w14:textId="68519420" w:rsidR="001D4FC4" w:rsidRPr="00A32496" w:rsidRDefault="001D4FC4" w:rsidP="00A32496">
      <w:pPr>
        <w:spacing w:line="360" w:lineRule="auto"/>
        <w:jc w:val="both"/>
        <w:rPr>
          <w:rStyle w:val="Heading1Char"/>
          <w:sz w:val="22"/>
          <w:szCs w:val="22"/>
        </w:rPr>
      </w:pPr>
      <w:bookmarkStart w:id="160" w:name="_Toc90500625"/>
      <w:bookmarkStart w:id="161" w:name="_Toc90500696"/>
      <w:bookmarkStart w:id="162" w:name="_Toc90763976"/>
      <w:bookmarkStart w:id="163" w:name="_Toc90766084"/>
      <w:bookmarkStart w:id="164" w:name="_Toc90766313"/>
      <w:r w:rsidRPr="00A32496">
        <w:rPr>
          <w:rStyle w:val="Heading1Char"/>
          <w:sz w:val="22"/>
          <w:szCs w:val="22"/>
        </w:rPr>
        <w:t>The following are the two most often used medical manuals</w:t>
      </w:r>
      <w:bookmarkEnd w:id="160"/>
      <w:bookmarkEnd w:id="161"/>
      <w:bookmarkEnd w:id="162"/>
      <w:bookmarkEnd w:id="163"/>
      <w:bookmarkEnd w:id="164"/>
    </w:p>
    <w:p w14:paraId="5D090512" w14:textId="5676ED6F" w:rsidR="001D4FC4" w:rsidRDefault="001D4FC4" w:rsidP="003E24E7">
      <w:pPr>
        <w:spacing w:line="360" w:lineRule="auto"/>
        <w:jc w:val="both"/>
        <w:rPr>
          <w:rStyle w:val="Heading1Char"/>
          <w:sz w:val="22"/>
          <w:szCs w:val="22"/>
        </w:rPr>
      </w:pPr>
      <w:bookmarkStart w:id="165" w:name="_Toc90500626"/>
      <w:bookmarkStart w:id="166" w:name="_Toc90500697"/>
      <w:bookmarkStart w:id="167" w:name="_Toc90763977"/>
      <w:bookmarkStart w:id="168" w:name="_Toc90766085"/>
      <w:bookmarkStart w:id="169" w:name="_Toc90766314"/>
      <w:r w:rsidRPr="001D4FC4">
        <w:rPr>
          <w:rStyle w:val="Heading1Char"/>
          <w:sz w:val="22"/>
          <w:szCs w:val="22"/>
        </w:rPr>
        <w:t>The World Health Organization (WHO) produces the International Classification of Diseases (ICD-10</w:t>
      </w:r>
      <w:proofErr w:type="gramStart"/>
      <w:r w:rsidRPr="001D4FC4">
        <w:rPr>
          <w:rStyle w:val="Heading1Char"/>
          <w:sz w:val="22"/>
          <w:szCs w:val="22"/>
        </w:rPr>
        <w:t>)</w:t>
      </w:r>
      <w:proofErr w:type="gramEnd"/>
      <w:r w:rsidRPr="001D4FC4">
        <w:rPr>
          <w:rStyle w:val="Heading1Char"/>
          <w:sz w:val="22"/>
          <w:szCs w:val="22"/>
        </w:rPr>
        <w:t xml:space="preserve"> or</w:t>
      </w:r>
      <w:r w:rsidR="00062DF3">
        <w:rPr>
          <w:rStyle w:val="Heading1Char"/>
          <w:sz w:val="22"/>
          <w:szCs w:val="22"/>
        </w:rPr>
        <w:t xml:space="preserve"> </w:t>
      </w:r>
      <w:r w:rsidRPr="001D4FC4">
        <w:rPr>
          <w:rStyle w:val="Heading1Char"/>
          <w:sz w:val="22"/>
          <w:szCs w:val="22"/>
        </w:rPr>
        <w:t>The American Psychiatric Association publishes the Diagnostic and Statistical Manual (DSM-5) (APA).</w:t>
      </w:r>
      <w:bookmarkEnd w:id="165"/>
      <w:bookmarkEnd w:id="166"/>
      <w:bookmarkEnd w:id="167"/>
      <w:bookmarkEnd w:id="168"/>
      <w:bookmarkEnd w:id="169"/>
    </w:p>
    <w:p w14:paraId="2B7F9AB6" w14:textId="77777777" w:rsidR="00062DF3" w:rsidRPr="001D4FC4" w:rsidRDefault="00062DF3" w:rsidP="003E24E7">
      <w:pPr>
        <w:spacing w:line="360" w:lineRule="auto"/>
        <w:jc w:val="both"/>
        <w:rPr>
          <w:rStyle w:val="Heading1Char"/>
          <w:sz w:val="22"/>
          <w:szCs w:val="22"/>
        </w:rPr>
      </w:pPr>
    </w:p>
    <w:p w14:paraId="5C9A3F41" w14:textId="18BC5707" w:rsidR="001D4FC4" w:rsidRPr="001D4FC4" w:rsidRDefault="001D4FC4" w:rsidP="003E24E7">
      <w:pPr>
        <w:spacing w:line="360" w:lineRule="auto"/>
        <w:jc w:val="both"/>
        <w:rPr>
          <w:rStyle w:val="Heading1Char"/>
          <w:sz w:val="22"/>
          <w:szCs w:val="22"/>
        </w:rPr>
      </w:pPr>
      <w:bookmarkStart w:id="170" w:name="_Toc90500627"/>
      <w:bookmarkStart w:id="171" w:name="_Toc90500698"/>
      <w:bookmarkStart w:id="172" w:name="_Toc90763978"/>
      <w:bookmarkStart w:id="173" w:name="_Toc90766086"/>
      <w:bookmarkStart w:id="174" w:name="_Toc90766315"/>
      <w:r w:rsidRPr="001D4FC4">
        <w:rPr>
          <w:rStyle w:val="Heading1Char"/>
          <w:sz w:val="22"/>
          <w:szCs w:val="22"/>
        </w:rPr>
        <w:t>The ICD-10 is used by NHS clinicians.</w:t>
      </w:r>
      <w:bookmarkEnd w:id="170"/>
      <w:bookmarkEnd w:id="171"/>
      <w:bookmarkEnd w:id="172"/>
      <w:bookmarkEnd w:id="173"/>
      <w:bookmarkEnd w:id="174"/>
    </w:p>
    <w:p w14:paraId="5CB9C5B7" w14:textId="24799AD3" w:rsidR="00566A1B" w:rsidRPr="003C23EA" w:rsidRDefault="001D4FC4" w:rsidP="003E24E7">
      <w:pPr>
        <w:spacing w:line="360" w:lineRule="auto"/>
        <w:jc w:val="both"/>
        <w:rPr>
          <w:rStyle w:val="Heading1Char"/>
          <w:sz w:val="22"/>
          <w:szCs w:val="22"/>
        </w:rPr>
      </w:pPr>
      <w:bookmarkStart w:id="175" w:name="_Toc90500628"/>
      <w:bookmarkStart w:id="176" w:name="_Toc90500699"/>
      <w:bookmarkStart w:id="177" w:name="_Toc90763979"/>
      <w:bookmarkStart w:id="178" w:name="_Toc90766087"/>
      <w:bookmarkStart w:id="179" w:name="_Toc90766316"/>
      <w:r w:rsidRPr="001D4FC4">
        <w:rPr>
          <w:rStyle w:val="Heading1Char"/>
          <w:sz w:val="22"/>
          <w:szCs w:val="22"/>
        </w:rPr>
        <w:t>The instructions outline which symptoms to look for and how long you should wait for a diagnosis. According to the NHS, you must have been hearing voices for at least one month before being diagnosed. Before diagnosing you with schizophrenia, mental health providers may suggest you have psychosis.</w:t>
      </w:r>
      <w:bookmarkEnd w:id="175"/>
      <w:bookmarkEnd w:id="176"/>
      <w:bookmarkEnd w:id="177"/>
      <w:bookmarkEnd w:id="178"/>
      <w:bookmarkEnd w:id="179"/>
    </w:p>
    <w:p w14:paraId="255C4ACB" w14:textId="72D6B032" w:rsidR="003C23EA" w:rsidRDefault="00566A1B" w:rsidP="003E24E7">
      <w:pPr>
        <w:spacing w:line="360" w:lineRule="auto"/>
        <w:jc w:val="both"/>
        <w:rPr>
          <w:rStyle w:val="Heading1Char"/>
          <w:sz w:val="22"/>
          <w:szCs w:val="22"/>
        </w:rPr>
      </w:pPr>
      <w:r w:rsidRPr="003C23EA">
        <w:rPr>
          <w:rStyle w:val="Heading1Char"/>
          <w:sz w:val="22"/>
          <w:szCs w:val="22"/>
        </w:rPr>
        <w:lastRenderedPageBreak/>
        <w:t xml:space="preserve"> </w:t>
      </w:r>
      <w:bookmarkStart w:id="180" w:name="_Toc90407354"/>
      <w:bookmarkStart w:id="181" w:name="_Toc90407386"/>
      <w:bookmarkStart w:id="182" w:name="_Toc90408300"/>
      <w:bookmarkStart w:id="183" w:name="_Toc90408878"/>
      <w:bookmarkStart w:id="184" w:name="_Toc90408897"/>
      <w:bookmarkStart w:id="185" w:name="_Toc90409310"/>
      <w:bookmarkStart w:id="186" w:name="_Toc90409450"/>
      <w:bookmarkStart w:id="187" w:name="_Toc90409892"/>
      <w:bookmarkStart w:id="188" w:name="_Toc90500629"/>
      <w:bookmarkStart w:id="189" w:name="_Toc90500700"/>
      <w:bookmarkStart w:id="190" w:name="_Toc90763980"/>
      <w:bookmarkStart w:id="191" w:name="_Toc90766088"/>
      <w:bookmarkStart w:id="192" w:name="_Toc90766317"/>
      <w:r w:rsidRPr="003C23EA">
        <w:rPr>
          <w:rStyle w:val="Heading1Char"/>
          <w:sz w:val="22"/>
          <w:szCs w:val="22"/>
        </w:rPr>
        <w:t xml:space="preserve">According to DSM- 5 and the ICD – 10 for the criteria of schizophrenia are both the same stating that 2 of the previously stated symptoms most be present to be bae able to start to look at a </w:t>
      </w:r>
      <w:bookmarkStart w:id="193" w:name="_Toc90409311"/>
      <w:bookmarkStart w:id="194" w:name="_Toc90409451"/>
      <w:bookmarkEnd w:id="180"/>
      <w:bookmarkEnd w:id="181"/>
      <w:bookmarkEnd w:id="182"/>
      <w:bookmarkEnd w:id="183"/>
      <w:bookmarkEnd w:id="184"/>
      <w:bookmarkEnd w:id="185"/>
      <w:bookmarkEnd w:id="186"/>
      <w:r w:rsidR="00B81AB6" w:rsidRPr="003C23EA">
        <w:rPr>
          <w:rStyle w:val="Heading1Char"/>
          <w:sz w:val="22"/>
          <w:szCs w:val="22"/>
        </w:rPr>
        <w:t>diagnosis</w:t>
      </w:r>
      <w:r w:rsidR="00D00393">
        <w:rPr>
          <w:rStyle w:val="Heading1Char"/>
          <w:sz w:val="22"/>
          <w:szCs w:val="22"/>
        </w:rPr>
        <w:t xml:space="preserve"> </w:t>
      </w:r>
      <w:r w:rsidR="00D00393" w:rsidRPr="00D00393">
        <w:rPr>
          <w:rStyle w:val="Heading1Char"/>
          <w:sz w:val="22"/>
          <w:szCs w:val="22"/>
        </w:rPr>
        <w:t>(World Health Organization, 2017)</w:t>
      </w:r>
      <w:r w:rsidR="00D00393">
        <w:rPr>
          <w:rStyle w:val="Heading1Char"/>
          <w:sz w:val="22"/>
          <w:szCs w:val="22"/>
        </w:rPr>
        <w:t>.</w:t>
      </w:r>
      <w:r w:rsidR="00B90C88">
        <w:rPr>
          <w:rStyle w:val="Heading1Char"/>
          <w:sz w:val="22"/>
          <w:szCs w:val="22"/>
        </w:rPr>
        <w:t xml:space="preserve"> </w:t>
      </w:r>
      <w:proofErr w:type="gramStart"/>
      <w:r w:rsidR="00B81AB6" w:rsidRPr="003C23EA">
        <w:rPr>
          <w:rStyle w:val="Heading1Char"/>
          <w:sz w:val="22"/>
          <w:szCs w:val="22"/>
        </w:rPr>
        <w:t>(</w:t>
      </w:r>
      <w:proofErr w:type="gramEnd"/>
      <w:r w:rsidR="00C1651B" w:rsidRPr="003C23EA">
        <w:rPr>
          <w:rStyle w:val="Heading1Char"/>
          <w:sz w:val="22"/>
          <w:szCs w:val="22"/>
        </w:rPr>
        <w:t xml:space="preserve">Appendix 1 </w:t>
      </w:r>
      <w:r w:rsidR="00C76703" w:rsidRPr="003C23EA">
        <w:rPr>
          <w:rStyle w:val="Heading1Char"/>
          <w:sz w:val="22"/>
          <w:szCs w:val="22"/>
        </w:rPr>
        <w:t>&amp; 2)</w:t>
      </w:r>
      <w:bookmarkEnd w:id="129"/>
      <w:bookmarkEnd w:id="130"/>
      <w:bookmarkEnd w:id="131"/>
      <w:bookmarkEnd w:id="132"/>
      <w:bookmarkEnd w:id="133"/>
      <w:bookmarkEnd w:id="187"/>
      <w:bookmarkEnd w:id="193"/>
      <w:bookmarkEnd w:id="194"/>
      <w:bookmarkEnd w:id="188"/>
      <w:bookmarkEnd w:id="189"/>
      <w:bookmarkEnd w:id="190"/>
      <w:bookmarkEnd w:id="191"/>
      <w:bookmarkEnd w:id="192"/>
    </w:p>
    <w:p w14:paraId="2AD148C3" w14:textId="77777777" w:rsidR="00062DF3" w:rsidRPr="00791EA2" w:rsidRDefault="00062DF3" w:rsidP="003E24E7">
      <w:pPr>
        <w:spacing w:line="360" w:lineRule="auto"/>
        <w:jc w:val="both"/>
        <w:rPr>
          <w:rStyle w:val="Heading1Char"/>
          <w:sz w:val="22"/>
          <w:szCs w:val="22"/>
        </w:rPr>
      </w:pPr>
    </w:p>
    <w:p w14:paraId="543DDC56" w14:textId="7D5F1DFF" w:rsidR="006D411E" w:rsidRPr="00791EA2" w:rsidRDefault="006D411E" w:rsidP="001C7B19">
      <w:pPr>
        <w:pStyle w:val="Heading2"/>
        <w:rPr>
          <w:rStyle w:val="Heading1Char"/>
          <w:color w:val="auto"/>
          <w:sz w:val="28"/>
          <w:szCs w:val="28"/>
        </w:rPr>
      </w:pPr>
      <w:bookmarkStart w:id="195" w:name="_Toc90766318"/>
      <w:r w:rsidRPr="00791EA2">
        <w:rPr>
          <w:rStyle w:val="Heading1Char"/>
          <w:color w:val="auto"/>
          <w:sz w:val="28"/>
          <w:szCs w:val="28"/>
        </w:rPr>
        <w:t>3.4</w:t>
      </w:r>
      <w:r w:rsidR="00157A22" w:rsidRPr="00791EA2">
        <w:rPr>
          <w:rStyle w:val="Heading1Char"/>
          <w:color w:val="auto"/>
          <w:sz w:val="28"/>
          <w:szCs w:val="28"/>
        </w:rPr>
        <w:t xml:space="preserve"> </w:t>
      </w:r>
      <w:r w:rsidRPr="00791EA2">
        <w:rPr>
          <w:rStyle w:val="Heading1Char"/>
          <w:color w:val="auto"/>
          <w:sz w:val="28"/>
          <w:szCs w:val="28"/>
        </w:rPr>
        <w:t>-</w:t>
      </w:r>
      <w:r w:rsidR="00F51B15" w:rsidRPr="00791EA2">
        <w:rPr>
          <w:rStyle w:val="Heading1Char"/>
          <w:color w:val="auto"/>
          <w:sz w:val="28"/>
          <w:szCs w:val="28"/>
        </w:rPr>
        <w:t xml:space="preserve"> Treatment</w:t>
      </w:r>
      <w:bookmarkEnd w:id="195"/>
      <w:r w:rsidR="00F51B15" w:rsidRPr="00791EA2">
        <w:rPr>
          <w:rStyle w:val="Heading1Char"/>
          <w:color w:val="auto"/>
          <w:sz w:val="28"/>
          <w:szCs w:val="28"/>
        </w:rPr>
        <w:t xml:space="preserve"> </w:t>
      </w:r>
    </w:p>
    <w:p w14:paraId="2274EDBE" w14:textId="7AD166D7" w:rsidR="00FE0297" w:rsidRPr="003C23EA" w:rsidRDefault="00FE0297" w:rsidP="003C23EA">
      <w:pPr>
        <w:spacing w:line="360" w:lineRule="auto"/>
        <w:jc w:val="both"/>
        <w:rPr>
          <w:rFonts w:ascii="Arial" w:hAnsi="Arial" w:cs="Arial"/>
          <w:sz w:val="22"/>
          <w:szCs w:val="22"/>
        </w:rPr>
      </w:pPr>
    </w:p>
    <w:p w14:paraId="1F3117CC" w14:textId="77777777" w:rsidR="00157A22" w:rsidRDefault="008F589E" w:rsidP="00157A22">
      <w:pPr>
        <w:spacing w:line="360" w:lineRule="auto"/>
        <w:jc w:val="both"/>
        <w:rPr>
          <w:rFonts w:ascii="Arial" w:hAnsi="Arial" w:cs="Arial"/>
          <w:noProof/>
          <w:sz w:val="22"/>
          <w:szCs w:val="22"/>
        </w:rPr>
      </w:pPr>
      <w:r w:rsidRPr="008F589E">
        <w:rPr>
          <w:rFonts w:ascii="Arial" w:hAnsi="Arial" w:cs="Arial"/>
          <w:noProof/>
          <w:sz w:val="22"/>
          <w:szCs w:val="22"/>
        </w:rPr>
        <w:t>Even once symptoms have faded, schizophrenia requires lifelong therapy. The illness can be managed with medication and psychological therapy. Hospitalization can be necessary in some circumstances.</w:t>
      </w:r>
    </w:p>
    <w:p w14:paraId="7DEDFBF2" w14:textId="76D9DE46" w:rsidR="008F589E" w:rsidRPr="008F589E" w:rsidRDefault="008F589E" w:rsidP="00157A22">
      <w:pPr>
        <w:spacing w:line="360" w:lineRule="auto"/>
        <w:jc w:val="both"/>
        <w:rPr>
          <w:rFonts w:ascii="Arial" w:hAnsi="Arial" w:cs="Arial"/>
          <w:noProof/>
          <w:sz w:val="22"/>
          <w:szCs w:val="22"/>
        </w:rPr>
      </w:pPr>
      <w:r w:rsidRPr="008F589E">
        <w:rPr>
          <w:rFonts w:ascii="Arial" w:hAnsi="Arial" w:cs="Arial"/>
          <w:noProof/>
          <w:sz w:val="22"/>
          <w:szCs w:val="22"/>
        </w:rPr>
        <w:t>Treatment is generally guided by a psychiatrist who has experience with schizophrenia. A psychologist, social worker, psychiatric nurse, and maybe a case manager may also be part of the treatment team to help with coordination. Clinics that specialise in schizophrenia therapy may be able to offer the full-team approach.</w:t>
      </w:r>
    </w:p>
    <w:p w14:paraId="2DE77B23" w14:textId="77777777" w:rsidR="008F589E" w:rsidRPr="008F589E" w:rsidRDefault="008F589E" w:rsidP="00157A22">
      <w:pPr>
        <w:spacing w:line="360" w:lineRule="auto"/>
        <w:jc w:val="both"/>
        <w:rPr>
          <w:rFonts w:ascii="Arial" w:hAnsi="Arial" w:cs="Arial"/>
          <w:noProof/>
          <w:sz w:val="22"/>
          <w:szCs w:val="22"/>
        </w:rPr>
      </w:pPr>
      <w:r w:rsidRPr="008F589E">
        <w:rPr>
          <w:rFonts w:ascii="Arial" w:hAnsi="Arial" w:cs="Arial"/>
          <w:noProof/>
          <w:sz w:val="22"/>
          <w:szCs w:val="22"/>
        </w:rPr>
        <w:t>Antipsychotic medicines are the most often recommended pharmaceuticals in schizophrenia therapy. They're thought to affect the dopamine neurotransmitter in the brain, which helps to control symptoms.</w:t>
      </w:r>
    </w:p>
    <w:p w14:paraId="274177C7" w14:textId="60E39259" w:rsidR="003C23EA" w:rsidRDefault="008F589E" w:rsidP="00245F28">
      <w:pPr>
        <w:spacing w:line="360" w:lineRule="auto"/>
        <w:jc w:val="both"/>
        <w:rPr>
          <w:rFonts w:ascii="Arial" w:hAnsi="Arial" w:cs="Arial"/>
          <w:noProof/>
          <w:sz w:val="22"/>
          <w:szCs w:val="22"/>
        </w:rPr>
      </w:pPr>
      <w:r w:rsidRPr="008F589E">
        <w:rPr>
          <w:rFonts w:ascii="Arial" w:hAnsi="Arial" w:cs="Arial"/>
          <w:noProof/>
          <w:sz w:val="22"/>
          <w:szCs w:val="22"/>
        </w:rPr>
        <w:t>People with schizophrenia may be hesitant to use schizophrenia drugs since they can have substantial negative effects. Drug selection may be influenced by a patient's willingness to participate in treatment</w:t>
      </w:r>
      <w:r w:rsidR="008E5D0B">
        <w:rPr>
          <w:rFonts w:ascii="Arial" w:hAnsi="Arial" w:cs="Arial"/>
          <w:noProof/>
          <w:sz w:val="22"/>
          <w:szCs w:val="22"/>
        </w:rPr>
        <w:t xml:space="preserve"> </w:t>
      </w:r>
      <w:r w:rsidR="008E5D0B" w:rsidRPr="008E5D0B">
        <w:rPr>
          <w:rFonts w:ascii="Arial" w:hAnsi="Arial" w:cs="Arial"/>
          <w:noProof/>
          <w:sz w:val="22"/>
          <w:szCs w:val="22"/>
        </w:rPr>
        <w:t>(Hansell, 1978)</w:t>
      </w:r>
      <w:r w:rsidR="00A76FA6">
        <w:rPr>
          <w:rFonts w:ascii="Arial" w:hAnsi="Arial" w:cs="Arial"/>
          <w:noProof/>
          <w:sz w:val="22"/>
          <w:szCs w:val="22"/>
        </w:rPr>
        <w:t>.</w:t>
      </w:r>
    </w:p>
    <w:p w14:paraId="15724411" w14:textId="3478193A" w:rsidR="00A76FA6" w:rsidRPr="00A76FA6" w:rsidRDefault="00A76FA6" w:rsidP="00A76FA6">
      <w:pPr>
        <w:pStyle w:val="Heading2"/>
        <w:rPr>
          <w:rFonts w:ascii="Arial" w:hAnsi="Arial" w:cs="Arial"/>
          <w:noProof/>
          <w:color w:val="auto"/>
          <w:sz w:val="28"/>
          <w:szCs w:val="28"/>
        </w:rPr>
      </w:pPr>
    </w:p>
    <w:p w14:paraId="7E6C8D53" w14:textId="52A4AFF7" w:rsidR="00A76FA6" w:rsidRDefault="00A76FA6" w:rsidP="00A76FA6">
      <w:pPr>
        <w:pStyle w:val="Heading2"/>
        <w:rPr>
          <w:rFonts w:ascii="Arial" w:hAnsi="Arial" w:cs="Arial"/>
          <w:color w:val="auto"/>
          <w:sz w:val="28"/>
          <w:szCs w:val="28"/>
        </w:rPr>
      </w:pPr>
      <w:bookmarkStart w:id="196" w:name="_Toc90766319"/>
      <w:r w:rsidRPr="00A76FA6">
        <w:rPr>
          <w:rFonts w:ascii="Arial" w:hAnsi="Arial" w:cs="Arial"/>
          <w:noProof/>
          <w:color w:val="auto"/>
          <w:sz w:val="28"/>
          <w:szCs w:val="28"/>
        </w:rPr>
        <w:t xml:space="preserve">3.5 - </w:t>
      </w:r>
      <w:r w:rsidRPr="00A76FA6">
        <w:rPr>
          <w:rFonts w:ascii="Arial" w:hAnsi="Arial" w:cs="Arial"/>
          <w:color w:val="auto"/>
          <w:sz w:val="28"/>
          <w:szCs w:val="28"/>
        </w:rPr>
        <w:t>Measurement of Rehabilitation</w:t>
      </w:r>
      <w:bookmarkEnd w:id="196"/>
    </w:p>
    <w:p w14:paraId="12FF66FB" w14:textId="77777777" w:rsidR="001A46A7" w:rsidRPr="001A46A7" w:rsidRDefault="001A46A7" w:rsidP="001A46A7"/>
    <w:p w14:paraId="7ED238BA" w14:textId="57D00BCA" w:rsidR="00A76FA6" w:rsidRPr="001A46A7" w:rsidRDefault="00A76FA6" w:rsidP="001A46A7">
      <w:pPr>
        <w:spacing w:line="360" w:lineRule="auto"/>
        <w:jc w:val="both"/>
        <w:rPr>
          <w:rFonts w:ascii="Arial" w:hAnsi="Arial" w:cs="Arial"/>
          <w:sz w:val="22"/>
          <w:szCs w:val="22"/>
        </w:rPr>
      </w:pPr>
      <w:r w:rsidRPr="001A46A7">
        <w:rPr>
          <w:rFonts w:ascii="Arial" w:hAnsi="Arial" w:cs="Arial"/>
          <w:sz w:val="22"/>
          <w:szCs w:val="22"/>
        </w:rPr>
        <w:t xml:space="preserve">Attending all medical </w:t>
      </w:r>
      <w:r w:rsidR="001A46A7" w:rsidRPr="001A46A7">
        <w:rPr>
          <w:rFonts w:ascii="Arial" w:hAnsi="Arial" w:cs="Arial"/>
          <w:sz w:val="22"/>
          <w:szCs w:val="22"/>
        </w:rPr>
        <w:t>reviews,</w:t>
      </w:r>
      <w:r w:rsidRPr="001A46A7">
        <w:rPr>
          <w:rFonts w:ascii="Arial" w:hAnsi="Arial" w:cs="Arial"/>
          <w:sz w:val="22"/>
          <w:szCs w:val="22"/>
        </w:rPr>
        <w:t xml:space="preserve"> strongly been advised to stay on their medication, and to be able to </w:t>
      </w:r>
      <w:r w:rsidR="008A1F39" w:rsidRPr="001A46A7">
        <w:rPr>
          <w:rFonts w:ascii="Arial" w:hAnsi="Arial" w:cs="Arial"/>
          <w:sz w:val="22"/>
          <w:szCs w:val="22"/>
        </w:rPr>
        <w:t xml:space="preserve">understand the true extent of their mental health </w:t>
      </w:r>
      <w:r w:rsidR="001A46A7" w:rsidRPr="001A46A7">
        <w:rPr>
          <w:rFonts w:ascii="Arial" w:hAnsi="Arial" w:cs="Arial"/>
          <w:sz w:val="22"/>
          <w:szCs w:val="22"/>
        </w:rPr>
        <w:t>disorder. Been</w:t>
      </w:r>
      <w:r w:rsidR="001159E3" w:rsidRPr="001A46A7">
        <w:rPr>
          <w:rFonts w:ascii="Arial" w:hAnsi="Arial" w:cs="Arial"/>
          <w:sz w:val="22"/>
          <w:szCs w:val="22"/>
        </w:rPr>
        <w:t xml:space="preserve"> able to </w:t>
      </w:r>
      <w:r w:rsidR="001A46A7" w:rsidRPr="001A46A7">
        <w:rPr>
          <w:rFonts w:ascii="Arial" w:hAnsi="Arial" w:cs="Arial"/>
          <w:sz w:val="22"/>
          <w:szCs w:val="22"/>
        </w:rPr>
        <w:t>provide</w:t>
      </w:r>
      <w:r w:rsidR="001159E3" w:rsidRPr="001A46A7">
        <w:rPr>
          <w:rFonts w:ascii="Arial" w:hAnsi="Arial" w:cs="Arial"/>
          <w:sz w:val="22"/>
          <w:szCs w:val="22"/>
        </w:rPr>
        <w:t xml:space="preserve"> help and support on some arears of their social life or work life where a person maybe </w:t>
      </w:r>
      <w:r w:rsidR="001A46A7" w:rsidRPr="001A46A7">
        <w:rPr>
          <w:rFonts w:ascii="Arial" w:hAnsi="Arial" w:cs="Arial"/>
          <w:sz w:val="22"/>
          <w:szCs w:val="22"/>
        </w:rPr>
        <w:t>dealing with it in more of a negative way.</w:t>
      </w:r>
    </w:p>
    <w:p w14:paraId="3DB00FE0" w14:textId="77777777" w:rsidR="00245F28" w:rsidRPr="00245F28" w:rsidRDefault="00245F28" w:rsidP="00245F28">
      <w:pPr>
        <w:spacing w:line="360" w:lineRule="auto"/>
        <w:jc w:val="both"/>
        <w:rPr>
          <w:rFonts w:ascii="Arial" w:hAnsi="Arial" w:cs="Arial"/>
          <w:noProof/>
          <w:sz w:val="22"/>
          <w:szCs w:val="22"/>
        </w:rPr>
      </w:pPr>
    </w:p>
    <w:p w14:paraId="39EF737D" w14:textId="2A7F6CB3" w:rsidR="003C23EA" w:rsidRPr="00C14760" w:rsidRDefault="00245F28" w:rsidP="00245F28">
      <w:pPr>
        <w:pStyle w:val="Heading2"/>
        <w:rPr>
          <w:rFonts w:ascii="Arial" w:hAnsi="Arial" w:cs="Arial"/>
          <w:noProof/>
          <w:color w:val="auto"/>
          <w:sz w:val="28"/>
          <w:szCs w:val="28"/>
        </w:rPr>
      </w:pPr>
      <w:bookmarkStart w:id="197" w:name="_Toc90766320"/>
      <w:r w:rsidRPr="00C14760">
        <w:rPr>
          <w:rFonts w:ascii="Arial" w:hAnsi="Arial" w:cs="Arial"/>
          <w:noProof/>
          <w:color w:val="auto"/>
          <w:sz w:val="28"/>
          <w:szCs w:val="28"/>
        </w:rPr>
        <w:t>4. Autism</w:t>
      </w:r>
      <w:bookmarkEnd w:id="197"/>
      <w:r w:rsidRPr="00C14760">
        <w:rPr>
          <w:rFonts w:ascii="Arial" w:hAnsi="Arial" w:cs="Arial"/>
          <w:noProof/>
          <w:color w:val="auto"/>
          <w:sz w:val="28"/>
          <w:szCs w:val="28"/>
        </w:rPr>
        <w:t xml:space="preserve"> </w:t>
      </w:r>
    </w:p>
    <w:p w14:paraId="1D7BCBE9" w14:textId="71CA7CB9" w:rsidR="00791EA2" w:rsidRDefault="00791EA2" w:rsidP="003B2BC3">
      <w:pPr>
        <w:spacing w:line="360" w:lineRule="auto"/>
        <w:jc w:val="both"/>
        <w:rPr>
          <w:rFonts w:ascii="Arial" w:hAnsi="Arial" w:cs="Arial"/>
          <w:sz w:val="22"/>
          <w:szCs w:val="22"/>
          <w:shd w:val="clear" w:color="auto" w:fill="FCFCFC"/>
        </w:rPr>
      </w:pPr>
    </w:p>
    <w:p w14:paraId="50CF7A9C" w14:textId="773C2EEB" w:rsidR="00985D8C" w:rsidRDefault="00293F65" w:rsidP="003B2BC3">
      <w:pPr>
        <w:spacing w:line="360" w:lineRule="auto"/>
        <w:jc w:val="both"/>
        <w:rPr>
          <w:rFonts w:ascii="Arial" w:hAnsi="Arial" w:cs="Arial"/>
          <w:noProof/>
          <w:sz w:val="22"/>
          <w:szCs w:val="22"/>
        </w:rPr>
      </w:pPr>
      <w:r w:rsidRPr="00293F65">
        <w:rPr>
          <w:rFonts w:ascii="Arial" w:hAnsi="Arial" w:cs="Arial"/>
          <w:noProof/>
          <w:sz w:val="18"/>
          <w:szCs w:val="18"/>
        </w:rPr>
        <w:t xml:space="preserve"> </w:t>
      </w:r>
      <w:r w:rsidR="00487C7C" w:rsidRPr="00487C7C">
        <w:rPr>
          <w:rFonts w:ascii="Arial" w:hAnsi="Arial" w:cs="Arial"/>
          <w:noProof/>
          <w:sz w:val="22"/>
          <w:szCs w:val="22"/>
        </w:rPr>
        <w:t>Autism</w:t>
      </w:r>
      <w:r w:rsidR="00193E70">
        <w:rPr>
          <w:rFonts w:ascii="Arial" w:hAnsi="Arial" w:cs="Arial"/>
          <w:noProof/>
          <w:sz w:val="22"/>
          <w:szCs w:val="22"/>
        </w:rPr>
        <w:t xml:space="preserve"> spectrum Disorders (A</w:t>
      </w:r>
      <w:r w:rsidR="00FE7FDC">
        <w:rPr>
          <w:rFonts w:ascii="Arial" w:hAnsi="Arial" w:cs="Arial"/>
          <w:noProof/>
          <w:sz w:val="22"/>
          <w:szCs w:val="22"/>
        </w:rPr>
        <w:t>SD)</w:t>
      </w:r>
      <w:r w:rsidR="00487C7C" w:rsidRPr="00487C7C">
        <w:rPr>
          <w:rFonts w:ascii="Arial" w:hAnsi="Arial" w:cs="Arial"/>
          <w:noProof/>
          <w:sz w:val="22"/>
          <w:szCs w:val="22"/>
        </w:rPr>
        <w:t xml:space="preserve"> is a persistent developmental condition that often manifests in early infancy and has a negative influence on a person's social graces, communication, relationships, and self-control. Autism is a "spectrum </w:t>
      </w:r>
      <w:r w:rsidR="0005360D">
        <w:rPr>
          <w:rFonts w:ascii="Arial" w:hAnsi="Arial" w:cs="Arial"/>
          <w:noProof/>
          <w:sz w:val="22"/>
          <w:szCs w:val="22"/>
        </w:rPr>
        <w:t>disorder</w:t>
      </w:r>
      <w:r w:rsidR="00487C7C" w:rsidRPr="00487C7C">
        <w:rPr>
          <w:rFonts w:ascii="Arial" w:hAnsi="Arial" w:cs="Arial"/>
          <w:noProof/>
          <w:sz w:val="22"/>
          <w:szCs w:val="22"/>
        </w:rPr>
        <w:t>" which affects individuals differently and to variable degrees. It is defined by a range of characteristics.</w:t>
      </w:r>
      <w:r w:rsidR="00143F93">
        <w:rPr>
          <w:rFonts w:ascii="Arial" w:hAnsi="Arial" w:cs="Arial"/>
          <w:noProof/>
          <w:sz w:val="22"/>
          <w:szCs w:val="22"/>
        </w:rPr>
        <w:t xml:space="preserve"> </w:t>
      </w:r>
      <w:r w:rsidR="00487C7C" w:rsidRPr="00487C7C">
        <w:rPr>
          <w:rFonts w:ascii="Arial" w:hAnsi="Arial" w:cs="Arial"/>
          <w:noProof/>
          <w:sz w:val="22"/>
          <w:szCs w:val="22"/>
        </w:rPr>
        <w:t>While there is no one source of autism, early treatment allows a person to obtain the care and assistance they require, which may lead to a fulfilling life full of opportunities</w:t>
      </w:r>
      <w:r w:rsidR="00143F93">
        <w:rPr>
          <w:rFonts w:ascii="Arial" w:hAnsi="Arial" w:cs="Arial"/>
          <w:noProof/>
          <w:sz w:val="22"/>
          <w:szCs w:val="22"/>
        </w:rPr>
        <w:t>, its importa</w:t>
      </w:r>
      <w:r w:rsidR="00CD1306">
        <w:rPr>
          <w:rFonts w:ascii="Arial" w:hAnsi="Arial" w:cs="Arial"/>
          <w:noProof/>
          <w:sz w:val="22"/>
          <w:szCs w:val="22"/>
        </w:rPr>
        <w:t xml:space="preserve">nt to defer what type of autism a person </w:t>
      </w:r>
      <w:r w:rsidR="003B2BC3">
        <w:rPr>
          <w:rFonts w:ascii="Arial" w:hAnsi="Arial" w:cs="Arial"/>
          <w:noProof/>
          <w:sz w:val="22"/>
          <w:szCs w:val="22"/>
        </w:rPr>
        <w:t>has as there is</w:t>
      </w:r>
      <w:r w:rsidR="003B2BC3" w:rsidRPr="003B2BC3">
        <w:rPr>
          <w:rFonts w:ascii="Arial" w:hAnsi="Arial" w:cs="Arial"/>
          <w:noProof/>
          <w:sz w:val="22"/>
          <w:szCs w:val="22"/>
        </w:rPr>
        <w:t xml:space="preserve"> five primary types of autism that have been recognised throughout the years are Asperger's syndrome, Rett syndrome, childhood disintegrative disorder, Kanner's syndrome, and pervasive developmental disorder not otherwise defined</w:t>
      </w:r>
      <w:r w:rsidR="00F3561E" w:rsidRPr="00F3561E">
        <w:t xml:space="preserve"> </w:t>
      </w:r>
      <w:r w:rsidR="00F3561E" w:rsidRPr="00F3561E">
        <w:rPr>
          <w:rFonts w:ascii="Arial" w:hAnsi="Arial" w:cs="Arial"/>
          <w:noProof/>
          <w:sz w:val="22"/>
          <w:szCs w:val="22"/>
        </w:rPr>
        <w:t>(Canu et al., 2020)</w:t>
      </w:r>
    </w:p>
    <w:p w14:paraId="705CE43A" w14:textId="77777777" w:rsidR="002112C5" w:rsidRDefault="002112C5" w:rsidP="003C23EA">
      <w:pPr>
        <w:spacing w:line="360" w:lineRule="auto"/>
        <w:jc w:val="both"/>
        <w:rPr>
          <w:rFonts w:ascii="Arial" w:hAnsi="Arial" w:cs="Arial"/>
          <w:noProof/>
          <w:sz w:val="22"/>
          <w:szCs w:val="22"/>
        </w:rPr>
      </w:pPr>
    </w:p>
    <w:p w14:paraId="08EB7B71" w14:textId="7DA0F42E" w:rsidR="00C03370" w:rsidRDefault="00B81129" w:rsidP="003C23EA">
      <w:pPr>
        <w:spacing w:line="360" w:lineRule="auto"/>
        <w:jc w:val="both"/>
        <w:rPr>
          <w:rFonts w:ascii="Arial" w:hAnsi="Arial" w:cs="Arial"/>
          <w:noProof/>
          <w:sz w:val="22"/>
          <w:szCs w:val="22"/>
        </w:rPr>
      </w:pPr>
      <w:r w:rsidRPr="00B81129">
        <w:rPr>
          <w:rFonts w:ascii="Arial" w:hAnsi="Arial" w:cs="Arial"/>
          <w:noProof/>
          <w:sz w:val="22"/>
          <w:szCs w:val="22"/>
        </w:rPr>
        <w:t>Autism was first misdiagnosed as mental retardation or insanity</w:t>
      </w:r>
      <w:r w:rsidR="00AA5DA5">
        <w:rPr>
          <w:rFonts w:ascii="Arial" w:hAnsi="Arial" w:cs="Arial"/>
          <w:noProof/>
          <w:sz w:val="22"/>
          <w:szCs w:val="22"/>
        </w:rPr>
        <w:t xml:space="preserve"> by</w:t>
      </w:r>
      <w:r w:rsidRPr="00B81129">
        <w:rPr>
          <w:rFonts w:ascii="Arial" w:hAnsi="Arial" w:cs="Arial"/>
          <w:noProof/>
          <w:sz w:val="22"/>
          <w:szCs w:val="22"/>
        </w:rPr>
        <w:t xml:space="preserve"> Leo Kanner</w:t>
      </w:r>
      <w:r w:rsidR="00AE1BDB">
        <w:rPr>
          <w:rFonts w:ascii="Arial" w:hAnsi="Arial" w:cs="Arial"/>
          <w:noProof/>
          <w:sz w:val="22"/>
          <w:szCs w:val="22"/>
        </w:rPr>
        <w:t xml:space="preserve"> in 1943 when he then </w:t>
      </w:r>
      <w:r w:rsidRPr="00B81129">
        <w:rPr>
          <w:rFonts w:ascii="Arial" w:hAnsi="Arial" w:cs="Arial"/>
          <w:noProof/>
          <w:sz w:val="22"/>
          <w:szCs w:val="22"/>
        </w:rPr>
        <w:t>found that these young</w:t>
      </w:r>
      <w:r w:rsidR="006A6A8E">
        <w:rPr>
          <w:rFonts w:ascii="Arial" w:hAnsi="Arial" w:cs="Arial"/>
          <w:noProof/>
          <w:sz w:val="22"/>
          <w:szCs w:val="22"/>
        </w:rPr>
        <w:t xml:space="preserve"> children</w:t>
      </w:r>
      <w:r w:rsidRPr="00B81129">
        <w:rPr>
          <w:rFonts w:ascii="Arial" w:hAnsi="Arial" w:cs="Arial"/>
          <w:noProof/>
          <w:sz w:val="22"/>
          <w:szCs w:val="22"/>
        </w:rPr>
        <w:t xml:space="preserve"> did not fit the pattern of emotionally disturbed children and instead had delayed learning patterns. After making similar observations, Hans Asperger </w:t>
      </w:r>
      <w:r w:rsidRPr="00B81129">
        <w:rPr>
          <w:rFonts w:ascii="Arial" w:hAnsi="Arial" w:cs="Arial"/>
          <w:noProof/>
          <w:sz w:val="22"/>
          <w:szCs w:val="22"/>
        </w:rPr>
        <w:lastRenderedPageBreak/>
        <w:t xml:space="preserve">coined the term "Asperger's Syndrome," which is now commonly used to describe autistic persons who can communicate. Working fully independently of one another, Leo Kanner and </w:t>
      </w:r>
    </w:p>
    <w:p w14:paraId="514A5913" w14:textId="6579E067" w:rsidR="00B81129" w:rsidRDefault="00B81129" w:rsidP="003C23EA">
      <w:pPr>
        <w:spacing w:line="360" w:lineRule="auto"/>
        <w:jc w:val="both"/>
        <w:rPr>
          <w:rFonts w:ascii="Arial" w:hAnsi="Arial" w:cs="Arial"/>
          <w:noProof/>
          <w:sz w:val="22"/>
          <w:szCs w:val="22"/>
        </w:rPr>
      </w:pPr>
      <w:r w:rsidRPr="00B81129">
        <w:rPr>
          <w:rFonts w:ascii="Arial" w:hAnsi="Arial" w:cs="Arial"/>
          <w:noProof/>
          <w:sz w:val="22"/>
          <w:szCs w:val="22"/>
        </w:rPr>
        <w:t>Hans Asperger identified autism for what it was a developmental condition that interferes with a child's communicative, social, and interpersonal behaviour</w:t>
      </w:r>
      <w:r w:rsidR="00450E8F" w:rsidRPr="00450E8F">
        <w:t xml:space="preserve"> </w:t>
      </w:r>
      <w:r w:rsidR="00450E8F" w:rsidRPr="00450E8F">
        <w:rPr>
          <w:rFonts w:ascii="Arial" w:hAnsi="Arial" w:cs="Arial"/>
          <w:noProof/>
          <w:sz w:val="22"/>
          <w:szCs w:val="22"/>
        </w:rPr>
        <w:t>(Fischbach, 2019)</w:t>
      </w:r>
    </w:p>
    <w:p w14:paraId="6F8F5F55" w14:textId="5DAA3B93" w:rsidR="003C23EA" w:rsidRDefault="003C23EA" w:rsidP="003C23EA">
      <w:pPr>
        <w:spacing w:line="360" w:lineRule="auto"/>
        <w:jc w:val="both"/>
        <w:rPr>
          <w:rFonts w:ascii="Arial" w:hAnsi="Arial" w:cs="Arial"/>
          <w:noProof/>
          <w:sz w:val="22"/>
          <w:szCs w:val="22"/>
        </w:rPr>
      </w:pPr>
    </w:p>
    <w:p w14:paraId="173A96A8" w14:textId="215D120A" w:rsidR="003C23EA" w:rsidRDefault="00B226B7" w:rsidP="003C23EA">
      <w:pPr>
        <w:spacing w:line="360" w:lineRule="auto"/>
        <w:jc w:val="both"/>
        <w:rPr>
          <w:rFonts w:ascii="Arial" w:hAnsi="Arial" w:cs="Arial"/>
          <w:noProof/>
          <w:sz w:val="22"/>
          <w:szCs w:val="22"/>
        </w:rPr>
      </w:pPr>
      <w:r w:rsidRPr="00B226B7">
        <w:rPr>
          <w:rFonts w:ascii="Arial" w:hAnsi="Arial" w:cs="Arial"/>
          <w:noProof/>
          <w:sz w:val="22"/>
          <w:szCs w:val="22"/>
        </w:rPr>
        <w:t>it comes to autism, what's the difference between DSM-5 and ICD-10?</w:t>
      </w:r>
      <w:r w:rsidR="008B6E4B">
        <w:rPr>
          <w:rFonts w:ascii="Arial" w:hAnsi="Arial" w:cs="Arial"/>
          <w:noProof/>
          <w:sz w:val="22"/>
          <w:szCs w:val="22"/>
        </w:rPr>
        <w:t xml:space="preserve"> As they are both have the same information with a slight difference such as</w:t>
      </w:r>
      <w:r w:rsidR="00D07397">
        <w:rPr>
          <w:rFonts w:ascii="Arial" w:hAnsi="Arial" w:cs="Arial"/>
          <w:noProof/>
          <w:sz w:val="22"/>
          <w:szCs w:val="22"/>
        </w:rPr>
        <w:t xml:space="preserve"> </w:t>
      </w:r>
      <w:r w:rsidRPr="00B226B7">
        <w:rPr>
          <w:rFonts w:ascii="Arial" w:hAnsi="Arial" w:cs="Arial"/>
          <w:noProof/>
          <w:sz w:val="22"/>
          <w:szCs w:val="22"/>
        </w:rPr>
        <w:t>In autism, sensory issues are widespread; how are these reflected in the criteria? Sensory issues are not a defined criterion in the ICD-10 criteria. Sensory hyper/hyposensitivities are included in the 'non-social' RRBI cluster of symptoms in the DSM-5</w:t>
      </w:r>
      <w:r w:rsidR="00181D6A">
        <w:rPr>
          <w:rFonts w:ascii="Arial" w:hAnsi="Arial" w:cs="Arial"/>
          <w:noProof/>
          <w:sz w:val="22"/>
          <w:szCs w:val="22"/>
        </w:rPr>
        <w:t xml:space="preserve"> </w:t>
      </w:r>
      <w:r w:rsidR="00181D6A" w:rsidRPr="00181D6A">
        <w:rPr>
          <w:rFonts w:ascii="Arial" w:hAnsi="Arial" w:cs="Arial"/>
          <w:noProof/>
          <w:sz w:val="22"/>
          <w:szCs w:val="22"/>
        </w:rPr>
        <w:t>(ICD - 10 version 2019, n.d.)</w:t>
      </w:r>
      <w:r w:rsidR="00181D6A">
        <w:rPr>
          <w:rFonts w:ascii="Arial" w:hAnsi="Arial" w:cs="Arial"/>
          <w:noProof/>
          <w:sz w:val="22"/>
          <w:szCs w:val="22"/>
        </w:rPr>
        <w:t xml:space="preserve"> </w:t>
      </w:r>
      <w:r w:rsidR="007A7E26" w:rsidRPr="007A7E26">
        <w:rPr>
          <w:rFonts w:ascii="Arial" w:hAnsi="Arial" w:cs="Arial"/>
          <w:noProof/>
          <w:sz w:val="22"/>
          <w:szCs w:val="22"/>
        </w:rPr>
        <w:t>(Speakes, 2013)</w:t>
      </w:r>
    </w:p>
    <w:p w14:paraId="0A89DDDB" w14:textId="77777777" w:rsidR="002112C5" w:rsidRDefault="002112C5" w:rsidP="003C23EA">
      <w:pPr>
        <w:spacing w:line="360" w:lineRule="auto"/>
        <w:jc w:val="both"/>
        <w:rPr>
          <w:rFonts w:ascii="Arial" w:hAnsi="Arial" w:cs="Arial"/>
          <w:noProof/>
          <w:sz w:val="22"/>
          <w:szCs w:val="22"/>
        </w:rPr>
      </w:pPr>
    </w:p>
    <w:p w14:paraId="37321EBA" w14:textId="6610D454" w:rsidR="002112C5" w:rsidRDefault="002112C5" w:rsidP="003C23EA">
      <w:pPr>
        <w:spacing w:line="360" w:lineRule="auto"/>
        <w:jc w:val="both"/>
        <w:rPr>
          <w:rFonts w:ascii="Arial" w:hAnsi="Arial" w:cs="Arial"/>
          <w:noProof/>
          <w:sz w:val="22"/>
          <w:szCs w:val="22"/>
        </w:rPr>
      </w:pPr>
      <w:r w:rsidRPr="002112C5">
        <w:rPr>
          <w:rFonts w:ascii="Arial" w:hAnsi="Arial" w:cs="Arial"/>
          <w:noProof/>
          <w:sz w:val="22"/>
          <w:szCs w:val="22"/>
        </w:rPr>
        <w:t>Autism is a condition that people are born with. Autism implies that you think and experience the world differently than the majority of others. This implies you can act and behave differently than the majority of individuals, as well as having various strengths and challenges.</w:t>
      </w:r>
    </w:p>
    <w:p w14:paraId="2EAE7614" w14:textId="77777777" w:rsidR="002112C5" w:rsidRDefault="002112C5" w:rsidP="003C23EA">
      <w:pPr>
        <w:spacing w:line="360" w:lineRule="auto"/>
        <w:jc w:val="both"/>
        <w:rPr>
          <w:rFonts w:ascii="Arial" w:hAnsi="Arial" w:cs="Arial"/>
          <w:noProof/>
          <w:sz w:val="22"/>
          <w:szCs w:val="22"/>
        </w:rPr>
      </w:pPr>
    </w:p>
    <w:p w14:paraId="78374822" w14:textId="0E8792DF" w:rsidR="007A7E26" w:rsidRPr="009B7D38" w:rsidRDefault="007A7E26" w:rsidP="009B7D38">
      <w:pPr>
        <w:pStyle w:val="Heading2"/>
        <w:rPr>
          <w:rFonts w:ascii="Arial" w:hAnsi="Arial" w:cs="Arial"/>
          <w:noProof/>
          <w:color w:val="auto"/>
          <w:sz w:val="28"/>
          <w:szCs w:val="28"/>
        </w:rPr>
      </w:pPr>
      <w:bookmarkStart w:id="198" w:name="_Toc90766321"/>
      <w:r w:rsidRPr="009B7D38">
        <w:rPr>
          <w:rFonts w:ascii="Arial" w:hAnsi="Arial" w:cs="Arial"/>
          <w:noProof/>
          <w:color w:val="auto"/>
          <w:sz w:val="28"/>
          <w:szCs w:val="28"/>
        </w:rPr>
        <w:t>4.1 –</w:t>
      </w:r>
      <w:r w:rsidR="009C42C9" w:rsidRPr="009B7D38">
        <w:rPr>
          <w:rFonts w:ascii="Arial" w:hAnsi="Arial" w:cs="Arial"/>
          <w:noProof/>
          <w:color w:val="auto"/>
          <w:sz w:val="28"/>
          <w:szCs w:val="28"/>
        </w:rPr>
        <w:t xml:space="preserve"> </w:t>
      </w:r>
      <w:r w:rsidR="009B7D38" w:rsidRPr="009B7D38">
        <w:rPr>
          <w:rFonts w:ascii="Arial" w:hAnsi="Arial" w:cs="Arial"/>
          <w:noProof/>
          <w:color w:val="auto"/>
          <w:sz w:val="28"/>
          <w:szCs w:val="28"/>
        </w:rPr>
        <w:t>C</w:t>
      </w:r>
      <w:r w:rsidRPr="009B7D38">
        <w:rPr>
          <w:rFonts w:ascii="Arial" w:hAnsi="Arial" w:cs="Arial"/>
          <w:noProof/>
          <w:color w:val="auto"/>
          <w:sz w:val="28"/>
          <w:szCs w:val="28"/>
        </w:rPr>
        <w:t>ause</w:t>
      </w:r>
      <w:bookmarkEnd w:id="198"/>
      <w:r w:rsidR="009C42C9" w:rsidRPr="009B7D38">
        <w:rPr>
          <w:rFonts w:ascii="Arial" w:hAnsi="Arial" w:cs="Arial"/>
          <w:noProof/>
          <w:color w:val="auto"/>
          <w:sz w:val="28"/>
          <w:szCs w:val="28"/>
        </w:rPr>
        <w:t xml:space="preserve"> </w:t>
      </w:r>
    </w:p>
    <w:p w14:paraId="2FC649F6" w14:textId="77777777" w:rsidR="009C42C9" w:rsidRDefault="009C42C9" w:rsidP="003C23EA">
      <w:pPr>
        <w:spacing w:line="360" w:lineRule="auto"/>
        <w:jc w:val="both"/>
        <w:rPr>
          <w:rFonts w:ascii="Arial" w:hAnsi="Arial" w:cs="Arial"/>
          <w:noProof/>
          <w:sz w:val="22"/>
          <w:szCs w:val="22"/>
        </w:rPr>
      </w:pPr>
    </w:p>
    <w:p w14:paraId="4024F1EE" w14:textId="41E8CFBD" w:rsidR="008472CD" w:rsidRDefault="008472CD" w:rsidP="003C23EA">
      <w:pPr>
        <w:spacing w:line="360" w:lineRule="auto"/>
        <w:jc w:val="both"/>
        <w:rPr>
          <w:rFonts w:ascii="Arial" w:hAnsi="Arial" w:cs="Arial"/>
          <w:noProof/>
          <w:sz w:val="22"/>
          <w:szCs w:val="22"/>
        </w:rPr>
      </w:pPr>
      <w:r>
        <w:rPr>
          <w:rFonts w:ascii="Arial" w:hAnsi="Arial" w:cs="Arial"/>
          <w:noProof/>
          <w:sz w:val="22"/>
          <w:szCs w:val="22"/>
        </w:rPr>
        <w:t xml:space="preserve"> According to</w:t>
      </w:r>
      <w:r w:rsidR="00693F20">
        <w:rPr>
          <w:rFonts w:ascii="Arial" w:hAnsi="Arial" w:cs="Arial"/>
          <w:noProof/>
          <w:sz w:val="22"/>
          <w:szCs w:val="22"/>
        </w:rPr>
        <w:t xml:space="preserve"> research</w:t>
      </w:r>
      <w:r w:rsidR="009B7D38">
        <w:rPr>
          <w:rFonts w:ascii="Arial" w:hAnsi="Arial" w:cs="Arial"/>
          <w:noProof/>
          <w:sz w:val="22"/>
          <w:szCs w:val="22"/>
        </w:rPr>
        <w:t xml:space="preserve"> </w:t>
      </w:r>
      <w:r w:rsidR="009B7D38" w:rsidRPr="009B7D38">
        <w:rPr>
          <w:rFonts w:ascii="Arial" w:hAnsi="Arial" w:cs="Arial"/>
          <w:noProof/>
          <w:sz w:val="22"/>
          <w:szCs w:val="22"/>
        </w:rPr>
        <w:t>(Chaste and Leboyer, 2012)</w:t>
      </w:r>
      <w:r w:rsidR="00693F20">
        <w:rPr>
          <w:rFonts w:ascii="Arial" w:hAnsi="Arial" w:cs="Arial"/>
          <w:noProof/>
          <w:sz w:val="22"/>
          <w:szCs w:val="22"/>
        </w:rPr>
        <w:t xml:space="preserve"> has suggested that there is not on</w:t>
      </w:r>
      <w:r w:rsidR="005722CC">
        <w:rPr>
          <w:rFonts w:ascii="Arial" w:hAnsi="Arial" w:cs="Arial"/>
          <w:noProof/>
          <w:sz w:val="22"/>
          <w:szCs w:val="22"/>
        </w:rPr>
        <w:t xml:space="preserve">e cause for the disorder, that its known to have </w:t>
      </w:r>
      <w:r w:rsidR="00770766">
        <w:rPr>
          <w:rFonts w:ascii="Arial" w:hAnsi="Arial" w:cs="Arial"/>
          <w:noProof/>
          <w:sz w:val="22"/>
          <w:szCs w:val="22"/>
        </w:rPr>
        <w:t xml:space="preserve">a wide range of influences </w:t>
      </w:r>
      <w:r w:rsidR="00D70BBD">
        <w:rPr>
          <w:rFonts w:ascii="Arial" w:hAnsi="Arial" w:cs="Arial"/>
          <w:noProof/>
          <w:sz w:val="22"/>
          <w:szCs w:val="22"/>
        </w:rPr>
        <w:t xml:space="preserve">on the cause of the disorder </w:t>
      </w:r>
      <w:r w:rsidR="008312C1">
        <w:rPr>
          <w:rFonts w:ascii="Arial" w:hAnsi="Arial" w:cs="Arial"/>
          <w:noProof/>
          <w:sz w:val="22"/>
          <w:szCs w:val="22"/>
        </w:rPr>
        <w:t xml:space="preserve">ranging from enviormontal factors and </w:t>
      </w:r>
      <w:r w:rsidR="001750DA">
        <w:rPr>
          <w:rFonts w:ascii="Arial" w:hAnsi="Arial" w:cs="Arial"/>
          <w:noProof/>
          <w:sz w:val="22"/>
          <w:szCs w:val="22"/>
        </w:rPr>
        <w:t>gentics</w:t>
      </w:r>
      <w:r w:rsidR="00D50CF1">
        <w:rPr>
          <w:rFonts w:ascii="Arial" w:hAnsi="Arial" w:cs="Arial"/>
          <w:noProof/>
          <w:sz w:val="22"/>
          <w:szCs w:val="22"/>
        </w:rPr>
        <w:t>. ( appendix 3)</w:t>
      </w:r>
      <w:r w:rsidR="009F05F7">
        <w:rPr>
          <w:rFonts w:ascii="Arial" w:hAnsi="Arial" w:cs="Arial"/>
          <w:noProof/>
          <w:sz w:val="22"/>
          <w:szCs w:val="22"/>
        </w:rPr>
        <w:t xml:space="preserve"> such as family history, or ev</w:t>
      </w:r>
      <w:r w:rsidR="002D1829">
        <w:rPr>
          <w:rFonts w:ascii="Arial" w:hAnsi="Arial" w:cs="Arial"/>
          <w:noProof/>
          <w:sz w:val="22"/>
          <w:szCs w:val="22"/>
        </w:rPr>
        <w:t>en the gender of your child could have an impacted of the child having autsim.</w:t>
      </w:r>
      <w:r w:rsidR="00C81E75">
        <w:rPr>
          <w:rFonts w:ascii="Arial" w:hAnsi="Arial" w:cs="Arial"/>
          <w:noProof/>
          <w:sz w:val="22"/>
          <w:szCs w:val="22"/>
        </w:rPr>
        <w:t xml:space="preserve"> A child born with other disorders could also make it highter for the child to have austim also. </w:t>
      </w:r>
    </w:p>
    <w:p w14:paraId="6ADE7C07" w14:textId="3EC085A8" w:rsidR="003C23EA" w:rsidRDefault="003C23EA" w:rsidP="003C23EA">
      <w:pPr>
        <w:spacing w:line="360" w:lineRule="auto"/>
        <w:jc w:val="both"/>
        <w:rPr>
          <w:rFonts w:ascii="Arial" w:hAnsi="Arial" w:cs="Arial"/>
          <w:noProof/>
          <w:sz w:val="22"/>
          <w:szCs w:val="22"/>
        </w:rPr>
      </w:pPr>
    </w:p>
    <w:p w14:paraId="7AD4620F" w14:textId="35F38E86" w:rsidR="009B7D38" w:rsidRPr="009B7D38" w:rsidRDefault="009B7D38" w:rsidP="009B7D38">
      <w:pPr>
        <w:pStyle w:val="Heading2"/>
        <w:rPr>
          <w:rFonts w:ascii="Arial" w:hAnsi="Arial" w:cs="Arial"/>
          <w:noProof/>
          <w:color w:val="auto"/>
          <w:sz w:val="28"/>
          <w:szCs w:val="28"/>
        </w:rPr>
      </w:pPr>
      <w:bookmarkStart w:id="199" w:name="_Toc90766322"/>
      <w:r w:rsidRPr="009B7D38">
        <w:rPr>
          <w:rFonts w:ascii="Arial" w:hAnsi="Arial" w:cs="Arial"/>
          <w:noProof/>
          <w:color w:val="auto"/>
          <w:sz w:val="28"/>
          <w:szCs w:val="28"/>
        </w:rPr>
        <w:t>4.2 – Symptoms</w:t>
      </w:r>
      <w:bookmarkEnd w:id="199"/>
      <w:r w:rsidRPr="009B7D38">
        <w:rPr>
          <w:rFonts w:ascii="Arial" w:hAnsi="Arial" w:cs="Arial"/>
          <w:noProof/>
          <w:color w:val="auto"/>
          <w:sz w:val="28"/>
          <w:szCs w:val="28"/>
        </w:rPr>
        <w:t xml:space="preserve"> </w:t>
      </w:r>
    </w:p>
    <w:p w14:paraId="4181476D" w14:textId="3229535B" w:rsidR="009B7D38" w:rsidRDefault="009B7D38" w:rsidP="003C23EA">
      <w:pPr>
        <w:spacing w:line="360" w:lineRule="auto"/>
        <w:jc w:val="both"/>
        <w:rPr>
          <w:rFonts w:ascii="Arial" w:hAnsi="Arial" w:cs="Arial"/>
          <w:noProof/>
          <w:sz w:val="22"/>
          <w:szCs w:val="22"/>
        </w:rPr>
      </w:pPr>
    </w:p>
    <w:p w14:paraId="766F8ED7" w14:textId="4518AC5D" w:rsidR="00892BFD" w:rsidRDefault="003D6A65" w:rsidP="003C23EA">
      <w:pPr>
        <w:spacing w:line="360" w:lineRule="auto"/>
        <w:jc w:val="both"/>
        <w:rPr>
          <w:rFonts w:ascii="Arial" w:hAnsi="Arial" w:cs="Arial"/>
          <w:noProof/>
          <w:sz w:val="22"/>
          <w:szCs w:val="22"/>
        </w:rPr>
      </w:pPr>
      <w:r>
        <w:rPr>
          <w:rFonts w:ascii="Arial" w:hAnsi="Arial" w:cs="Arial"/>
          <w:noProof/>
          <w:sz w:val="22"/>
          <w:szCs w:val="22"/>
        </w:rPr>
        <w:t>Ac</w:t>
      </w:r>
      <w:r w:rsidR="00A315E4">
        <w:rPr>
          <w:rFonts w:ascii="Arial" w:hAnsi="Arial" w:cs="Arial"/>
          <w:noProof/>
          <w:sz w:val="22"/>
          <w:szCs w:val="22"/>
        </w:rPr>
        <w:t xml:space="preserve">cording </w:t>
      </w:r>
      <w:r w:rsidR="00791EA2">
        <w:rPr>
          <w:rFonts w:ascii="Arial" w:hAnsi="Arial" w:cs="Arial"/>
          <w:noProof/>
          <w:sz w:val="22"/>
          <w:szCs w:val="22"/>
        </w:rPr>
        <w:t xml:space="preserve">to reseach </w:t>
      </w:r>
      <w:r w:rsidR="006601B8">
        <w:rPr>
          <w:rFonts w:ascii="Arial" w:hAnsi="Arial" w:cs="Arial"/>
          <w:noProof/>
          <w:sz w:val="22"/>
          <w:szCs w:val="22"/>
        </w:rPr>
        <w:t>Boys and girl</w:t>
      </w:r>
      <w:r w:rsidR="000E6594">
        <w:rPr>
          <w:rFonts w:ascii="Arial" w:hAnsi="Arial" w:cs="Arial"/>
          <w:noProof/>
          <w:sz w:val="22"/>
          <w:szCs w:val="22"/>
        </w:rPr>
        <w:t xml:space="preserve"> suffer with autsim, in different ways showing different kinds of symptoms. </w:t>
      </w:r>
      <w:r w:rsidR="00637764">
        <w:rPr>
          <w:rFonts w:ascii="Arial" w:hAnsi="Arial" w:cs="Arial"/>
          <w:noProof/>
          <w:sz w:val="22"/>
          <w:szCs w:val="22"/>
        </w:rPr>
        <w:t xml:space="preserve">Girls don’t show as much as a repetitive </w:t>
      </w:r>
      <w:r w:rsidR="00B20AE1">
        <w:rPr>
          <w:rFonts w:ascii="Arial" w:hAnsi="Arial" w:cs="Arial"/>
          <w:noProof/>
          <w:sz w:val="22"/>
          <w:szCs w:val="22"/>
        </w:rPr>
        <w:t xml:space="preserve">behaviour then boys do. </w:t>
      </w:r>
    </w:p>
    <w:p w14:paraId="5E994253" w14:textId="314202AA" w:rsidR="00C72B83" w:rsidRDefault="00C72B83" w:rsidP="003C23EA">
      <w:pPr>
        <w:spacing w:line="360" w:lineRule="auto"/>
        <w:jc w:val="both"/>
        <w:rPr>
          <w:rFonts w:ascii="Arial" w:hAnsi="Arial" w:cs="Arial"/>
          <w:noProof/>
          <w:sz w:val="22"/>
          <w:szCs w:val="22"/>
        </w:rPr>
      </w:pPr>
      <w:r>
        <w:rPr>
          <w:rFonts w:ascii="Arial" w:hAnsi="Arial" w:cs="Arial"/>
          <w:noProof/>
          <w:sz w:val="22"/>
          <w:szCs w:val="22"/>
        </w:rPr>
        <w:t xml:space="preserve"> Its been shown that boys are digonsed </w:t>
      </w:r>
      <w:r w:rsidR="003F749D">
        <w:rPr>
          <w:rFonts w:ascii="Arial" w:hAnsi="Arial" w:cs="Arial"/>
          <w:noProof/>
          <w:sz w:val="22"/>
          <w:szCs w:val="22"/>
        </w:rPr>
        <w:t>a lot sooner then girls</w:t>
      </w:r>
      <w:r w:rsidR="00E732E7" w:rsidRPr="00E732E7">
        <w:t xml:space="preserve"> </w:t>
      </w:r>
      <w:r w:rsidR="00E732E7" w:rsidRPr="00E732E7">
        <w:rPr>
          <w:rFonts w:ascii="Arial" w:hAnsi="Arial" w:cs="Arial"/>
          <w:noProof/>
          <w:sz w:val="22"/>
          <w:szCs w:val="22"/>
        </w:rPr>
        <w:t>(BLOSS and COURCHESNE, 2007)</w:t>
      </w:r>
    </w:p>
    <w:p w14:paraId="5AA7B5CD" w14:textId="48200BED" w:rsidR="00F67E6E" w:rsidRDefault="00F67E6E" w:rsidP="003C23EA">
      <w:pPr>
        <w:spacing w:line="360" w:lineRule="auto"/>
        <w:jc w:val="both"/>
        <w:rPr>
          <w:rFonts w:ascii="Arial" w:hAnsi="Arial" w:cs="Arial"/>
          <w:noProof/>
          <w:sz w:val="22"/>
          <w:szCs w:val="22"/>
        </w:rPr>
      </w:pPr>
      <w:r w:rsidRPr="00F67E6E">
        <w:rPr>
          <w:rFonts w:ascii="Arial" w:hAnsi="Arial" w:cs="Arial"/>
          <w:noProof/>
          <w:sz w:val="22"/>
          <w:szCs w:val="22"/>
        </w:rPr>
        <w:t>A formal interview based on DSM-III-R and ICD-10 diagnostic criteria was conducted with the participants</w:t>
      </w:r>
      <w:r>
        <w:rPr>
          <w:rFonts w:ascii="Arial" w:hAnsi="Arial" w:cs="Arial"/>
          <w:noProof/>
          <w:sz w:val="22"/>
          <w:szCs w:val="22"/>
        </w:rPr>
        <w:t xml:space="preserve"> </w:t>
      </w:r>
      <w:r w:rsidR="005605C8">
        <w:rPr>
          <w:rFonts w:ascii="Arial" w:hAnsi="Arial" w:cs="Arial"/>
          <w:noProof/>
          <w:sz w:val="22"/>
          <w:szCs w:val="22"/>
        </w:rPr>
        <w:t xml:space="preserve">to see what these children was suffering from with autsim, </w:t>
      </w:r>
    </w:p>
    <w:p w14:paraId="2DEA9BCA" w14:textId="1ECD031D" w:rsidR="009B7D38" w:rsidRDefault="00071A2F" w:rsidP="00071A2F">
      <w:pPr>
        <w:pStyle w:val="ListParagraph"/>
        <w:numPr>
          <w:ilvl w:val="0"/>
          <w:numId w:val="35"/>
        </w:numPr>
        <w:spacing w:line="360" w:lineRule="auto"/>
        <w:jc w:val="both"/>
        <w:rPr>
          <w:rFonts w:ascii="Arial" w:hAnsi="Arial" w:cs="Arial"/>
          <w:noProof/>
          <w:sz w:val="22"/>
        </w:rPr>
      </w:pPr>
      <w:r>
        <w:rPr>
          <w:rFonts w:ascii="Arial" w:hAnsi="Arial" w:cs="Arial"/>
          <w:noProof/>
          <w:sz w:val="22"/>
        </w:rPr>
        <w:t xml:space="preserve">Unable to </w:t>
      </w:r>
      <w:r w:rsidR="00740165">
        <w:rPr>
          <w:rFonts w:ascii="Arial" w:hAnsi="Arial" w:cs="Arial"/>
          <w:noProof/>
          <w:sz w:val="22"/>
        </w:rPr>
        <w:t xml:space="preserve">recoginse their name </w:t>
      </w:r>
    </w:p>
    <w:p w14:paraId="39FD3E96" w14:textId="6FBBBAE1" w:rsidR="00740165" w:rsidRDefault="00740165" w:rsidP="00071A2F">
      <w:pPr>
        <w:pStyle w:val="ListParagraph"/>
        <w:numPr>
          <w:ilvl w:val="0"/>
          <w:numId w:val="35"/>
        </w:numPr>
        <w:spacing w:line="360" w:lineRule="auto"/>
        <w:jc w:val="both"/>
        <w:rPr>
          <w:rFonts w:ascii="Arial" w:hAnsi="Arial" w:cs="Arial"/>
          <w:noProof/>
          <w:sz w:val="22"/>
        </w:rPr>
      </w:pPr>
      <w:r>
        <w:rPr>
          <w:rFonts w:ascii="Arial" w:hAnsi="Arial" w:cs="Arial"/>
          <w:noProof/>
          <w:sz w:val="22"/>
        </w:rPr>
        <w:t xml:space="preserve">Avoding </w:t>
      </w:r>
      <w:r w:rsidR="00181214">
        <w:rPr>
          <w:rFonts w:ascii="Arial" w:hAnsi="Arial" w:cs="Arial"/>
          <w:noProof/>
          <w:sz w:val="22"/>
        </w:rPr>
        <w:t xml:space="preserve">visual conatced </w:t>
      </w:r>
    </w:p>
    <w:p w14:paraId="0FFD460C" w14:textId="75ED4CF2" w:rsidR="00181214" w:rsidRDefault="00331713" w:rsidP="00071A2F">
      <w:pPr>
        <w:pStyle w:val="ListParagraph"/>
        <w:numPr>
          <w:ilvl w:val="0"/>
          <w:numId w:val="35"/>
        </w:numPr>
        <w:spacing w:line="360" w:lineRule="auto"/>
        <w:jc w:val="both"/>
        <w:rPr>
          <w:rFonts w:ascii="Arial" w:hAnsi="Arial" w:cs="Arial"/>
          <w:noProof/>
          <w:sz w:val="22"/>
        </w:rPr>
      </w:pPr>
      <w:r>
        <w:rPr>
          <w:rFonts w:ascii="Arial" w:hAnsi="Arial" w:cs="Arial"/>
          <w:noProof/>
          <w:sz w:val="22"/>
        </w:rPr>
        <w:t xml:space="preserve">Not showing and friendly facial expressions </w:t>
      </w:r>
    </w:p>
    <w:p w14:paraId="7F872BF0" w14:textId="605B9824" w:rsidR="004E1411" w:rsidRDefault="00626024" w:rsidP="004E1411">
      <w:pPr>
        <w:pStyle w:val="ListParagraph"/>
        <w:numPr>
          <w:ilvl w:val="0"/>
          <w:numId w:val="35"/>
        </w:numPr>
        <w:spacing w:line="360" w:lineRule="auto"/>
        <w:jc w:val="both"/>
        <w:rPr>
          <w:rFonts w:ascii="Arial" w:hAnsi="Arial" w:cs="Arial"/>
          <w:noProof/>
          <w:sz w:val="22"/>
        </w:rPr>
      </w:pPr>
      <w:r>
        <w:rPr>
          <w:rFonts w:ascii="Arial" w:hAnsi="Arial" w:cs="Arial"/>
          <w:noProof/>
          <w:sz w:val="22"/>
        </w:rPr>
        <w:t xml:space="preserve">Constant </w:t>
      </w:r>
      <w:r w:rsidR="004E1411">
        <w:rPr>
          <w:rFonts w:ascii="Arial" w:hAnsi="Arial" w:cs="Arial"/>
          <w:noProof/>
          <w:sz w:val="22"/>
        </w:rPr>
        <w:t xml:space="preserve">hand gestures </w:t>
      </w:r>
    </w:p>
    <w:p w14:paraId="34E8751F" w14:textId="46C9EC25" w:rsidR="004E1411" w:rsidRDefault="00AE633E" w:rsidP="004E1411">
      <w:pPr>
        <w:pStyle w:val="ListParagraph"/>
        <w:numPr>
          <w:ilvl w:val="0"/>
          <w:numId w:val="35"/>
        </w:numPr>
        <w:spacing w:line="360" w:lineRule="auto"/>
        <w:jc w:val="both"/>
        <w:rPr>
          <w:rFonts w:ascii="Arial" w:hAnsi="Arial" w:cs="Arial"/>
          <w:noProof/>
          <w:sz w:val="22"/>
        </w:rPr>
      </w:pPr>
      <w:r>
        <w:rPr>
          <w:rFonts w:ascii="Arial" w:hAnsi="Arial" w:cs="Arial"/>
          <w:noProof/>
          <w:sz w:val="22"/>
        </w:rPr>
        <w:t xml:space="preserve"> </w:t>
      </w:r>
      <w:r w:rsidR="004869E0">
        <w:rPr>
          <w:rFonts w:ascii="Arial" w:hAnsi="Arial" w:cs="Arial"/>
          <w:noProof/>
          <w:sz w:val="22"/>
        </w:rPr>
        <w:t xml:space="preserve">Frequent </w:t>
      </w:r>
      <w:r w:rsidR="00136E7C">
        <w:rPr>
          <w:rFonts w:ascii="Arial" w:hAnsi="Arial" w:cs="Arial"/>
          <w:noProof/>
          <w:sz w:val="22"/>
        </w:rPr>
        <w:t>M</w:t>
      </w:r>
      <w:r>
        <w:rPr>
          <w:rFonts w:ascii="Arial" w:hAnsi="Arial" w:cs="Arial"/>
          <w:noProof/>
          <w:sz w:val="22"/>
        </w:rPr>
        <w:t xml:space="preserve">ovement </w:t>
      </w:r>
      <w:r w:rsidR="00CC2036">
        <w:rPr>
          <w:rFonts w:ascii="Arial" w:hAnsi="Arial" w:cs="Arial"/>
          <w:noProof/>
          <w:sz w:val="22"/>
        </w:rPr>
        <w:t xml:space="preserve">of their body </w:t>
      </w:r>
    </w:p>
    <w:p w14:paraId="58F63ADE" w14:textId="1077BDA5" w:rsidR="003C23EA" w:rsidRDefault="00FD265F" w:rsidP="003C23EA">
      <w:pPr>
        <w:pStyle w:val="ListParagraph"/>
        <w:numPr>
          <w:ilvl w:val="0"/>
          <w:numId w:val="35"/>
        </w:numPr>
        <w:spacing w:line="360" w:lineRule="auto"/>
        <w:jc w:val="both"/>
        <w:rPr>
          <w:rFonts w:ascii="Arial" w:hAnsi="Arial" w:cs="Arial"/>
          <w:noProof/>
          <w:sz w:val="22"/>
        </w:rPr>
      </w:pPr>
      <w:r>
        <w:rPr>
          <w:rFonts w:ascii="Arial" w:hAnsi="Arial" w:cs="Arial"/>
          <w:noProof/>
          <w:sz w:val="22"/>
        </w:rPr>
        <w:t xml:space="preserve">Reputative communication </w:t>
      </w:r>
    </w:p>
    <w:p w14:paraId="5CB3161E" w14:textId="65DBAA29" w:rsidR="00FD265F" w:rsidRDefault="00F2528C" w:rsidP="003C23EA">
      <w:pPr>
        <w:pStyle w:val="ListParagraph"/>
        <w:numPr>
          <w:ilvl w:val="0"/>
          <w:numId w:val="35"/>
        </w:numPr>
        <w:spacing w:line="360" w:lineRule="auto"/>
        <w:jc w:val="both"/>
        <w:rPr>
          <w:rFonts w:ascii="Arial" w:hAnsi="Arial" w:cs="Arial"/>
          <w:noProof/>
          <w:sz w:val="22"/>
        </w:rPr>
      </w:pPr>
      <w:r>
        <w:rPr>
          <w:rFonts w:ascii="Arial" w:hAnsi="Arial" w:cs="Arial"/>
          <w:noProof/>
          <w:sz w:val="22"/>
        </w:rPr>
        <w:t xml:space="preserve">Unable to communicate </w:t>
      </w:r>
      <w:r w:rsidR="0071413D">
        <w:rPr>
          <w:rFonts w:ascii="Arial" w:hAnsi="Arial" w:cs="Arial"/>
          <w:noProof/>
          <w:sz w:val="22"/>
        </w:rPr>
        <w:t>with other children</w:t>
      </w:r>
    </w:p>
    <w:p w14:paraId="371BD21E" w14:textId="021A3BAC" w:rsidR="004426B3" w:rsidRDefault="004426B3" w:rsidP="004426B3">
      <w:pPr>
        <w:spacing w:line="360" w:lineRule="auto"/>
        <w:jc w:val="both"/>
        <w:rPr>
          <w:rFonts w:ascii="Arial" w:hAnsi="Arial" w:cs="Arial"/>
          <w:noProof/>
          <w:sz w:val="22"/>
        </w:rPr>
      </w:pPr>
      <w:r w:rsidRPr="004426B3">
        <w:rPr>
          <w:rFonts w:ascii="Arial" w:hAnsi="Arial" w:cs="Arial"/>
          <w:noProof/>
          <w:sz w:val="22"/>
        </w:rPr>
        <w:lastRenderedPageBreak/>
        <w:t>(NHS Choices, 2019)</w:t>
      </w:r>
    </w:p>
    <w:p w14:paraId="436FF3FA" w14:textId="38EF8408" w:rsidR="00E732E7" w:rsidRPr="00822DF6" w:rsidRDefault="00E732E7" w:rsidP="004426B3">
      <w:pPr>
        <w:spacing w:line="360" w:lineRule="auto"/>
        <w:jc w:val="both"/>
        <w:rPr>
          <w:rFonts w:ascii="Arial" w:hAnsi="Arial" w:cs="Arial"/>
          <w:noProof/>
          <w:sz w:val="28"/>
          <w:szCs w:val="28"/>
        </w:rPr>
      </w:pPr>
    </w:p>
    <w:p w14:paraId="068DEDE4" w14:textId="6769D3BE" w:rsidR="009E6FBD" w:rsidRDefault="00E732E7" w:rsidP="009E6FBD">
      <w:pPr>
        <w:pStyle w:val="Heading2"/>
        <w:rPr>
          <w:rFonts w:ascii="Arial" w:hAnsi="Arial" w:cs="Arial"/>
          <w:color w:val="auto"/>
          <w:sz w:val="28"/>
          <w:szCs w:val="28"/>
        </w:rPr>
      </w:pPr>
      <w:bookmarkStart w:id="200" w:name="_Toc90766323"/>
      <w:r w:rsidRPr="00FB5061">
        <w:rPr>
          <w:rFonts w:ascii="Arial" w:hAnsi="Arial" w:cs="Arial"/>
          <w:color w:val="auto"/>
          <w:sz w:val="28"/>
          <w:szCs w:val="28"/>
        </w:rPr>
        <w:t>4</w:t>
      </w:r>
      <w:r w:rsidRPr="00FB5061">
        <w:rPr>
          <w:rStyle w:val="Heading2Char"/>
          <w:rFonts w:ascii="Arial" w:hAnsi="Arial" w:cs="Arial"/>
          <w:color w:val="auto"/>
          <w:sz w:val="28"/>
          <w:szCs w:val="28"/>
        </w:rPr>
        <w:t>.3</w:t>
      </w:r>
      <w:r w:rsidR="00822DF6" w:rsidRPr="00FB5061">
        <w:rPr>
          <w:rStyle w:val="Heading2Char"/>
          <w:rFonts w:ascii="Arial" w:hAnsi="Arial" w:cs="Arial"/>
          <w:color w:val="auto"/>
          <w:sz w:val="28"/>
          <w:szCs w:val="28"/>
        </w:rPr>
        <w:t xml:space="preserve"> </w:t>
      </w:r>
      <w:r w:rsidR="009E6FBD" w:rsidRPr="00FB5061">
        <w:rPr>
          <w:rStyle w:val="Heading2Char"/>
          <w:rFonts w:ascii="Arial" w:hAnsi="Arial" w:cs="Arial"/>
          <w:color w:val="auto"/>
          <w:sz w:val="28"/>
          <w:szCs w:val="28"/>
        </w:rPr>
        <w:t>–</w:t>
      </w:r>
      <w:r w:rsidR="00822DF6" w:rsidRPr="00FB5061">
        <w:rPr>
          <w:rStyle w:val="Heading2Char"/>
          <w:rFonts w:ascii="Arial" w:hAnsi="Arial" w:cs="Arial"/>
          <w:color w:val="auto"/>
          <w:sz w:val="28"/>
          <w:szCs w:val="28"/>
        </w:rPr>
        <w:t xml:space="preserve"> </w:t>
      </w:r>
      <w:r w:rsidR="00822DF6" w:rsidRPr="00FB5061">
        <w:rPr>
          <w:rFonts w:ascii="Arial" w:hAnsi="Arial" w:cs="Arial"/>
          <w:color w:val="auto"/>
          <w:sz w:val="28"/>
          <w:szCs w:val="28"/>
        </w:rPr>
        <w:t>Diagnoses</w:t>
      </w:r>
      <w:bookmarkEnd w:id="200"/>
    </w:p>
    <w:p w14:paraId="61ED15A9" w14:textId="5F64D4FA" w:rsidR="00FB5061" w:rsidRDefault="00FB5061" w:rsidP="00FB5061">
      <w:pPr>
        <w:rPr>
          <w:rFonts w:eastAsiaTheme="majorEastAsia"/>
        </w:rPr>
      </w:pPr>
    </w:p>
    <w:p w14:paraId="1E413B17" w14:textId="77777777" w:rsidR="002C67F0" w:rsidRPr="002C67F0" w:rsidRDefault="002C67F0" w:rsidP="002C67F0">
      <w:pPr>
        <w:spacing w:line="360" w:lineRule="auto"/>
        <w:jc w:val="both"/>
        <w:rPr>
          <w:rFonts w:ascii="Arial" w:eastAsiaTheme="majorEastAsia" w:hAnsi="Arial" w:cs="Arial"/>
          <w:sz w:val="22"/>
          <w:szCs w:val="22"/>
        </w:rPr>
      </w:pPr>
      <w:r w:rsidRPr="002C67F0">
        <w:rPr>
          <w:rFonts w:ascii="Arial" w:eastAsiaTheme="majorEastAsia" w:hAnsi="Arial" w:cs="Arial"/>
          <w:sz w:val="22"/>
          <w:szCs w:val="22"/>
        </w:rPr>
        <w:t>Autism is frequently diagnosed in childhood since it is present from birth. However, it is possible that it will not be recognised until later in life. Because our research of autism has improved throughout time, more people are being diagnosed as adults if the symptoms were not recognised as children.</w:t>
      </w:r>
    </w:p>
    <w:p w14:paraId="47849A27" w14:textId="396A6F32" w:rsidR="002C67F0" w:rsidRPr="002C67F0" w:rsidRDefault="002C67F0" w:rsidP="002C67F0">
      <w:pPr>
        <w:spacing w:line="360" w:lineRule="auto"/>
        <w:jc w:val="both"/>
        <w:rPr>
          <w:rFonts w:ascii="Arial" w:eastAsiaTheme="majorEastAsia" w:hAnsi="Arial" w:cs="Arial"/>
          <w:sz w:val="22"/>
          <w:szCs w:val="22"/>
        </w:rPr>
      </w:pPr>
      <w:r w:rsidRPr="002C67F0">
        <w:rPr>
          <w:rFonts w:ascii="Arial" w:eastAsiaTheme="majorEastAsia" w:hAnsi="Arial" w:cs="Arial"/>
          <w:sz w:val="22"/>
          <w:szCs w:val="22"/>
        </w:rPr>
        <w:t>While making a diagnosis of autism, health experts search for these indications, however an autistic individual may not exhibit all of them. Autism can manifest itself in a variety of ways, including impaired speech (learning to talk later than typical children) or a kid who does not speak at all. Many autistic children, on the other hand, begin talking at the same age as a kid without autism</w:t>
      </w:r>
      <w:r w:rsidR="00242EB6" w:rsidRPr="00242EB6">
        <w:t xml:space="preserve"> </w:t>
      </w:r>
      <w:r w:rsidR="00242EB6" w:rsidRPr="00242EB6">
        <w:rPr>
          <w:rFonts w:ascii="Arial" w:eastAsiaTheme="majorEastAsia" w:hAnsi="Arial" w:cs="Arial"/>
          <w:sz w:val="22"/>
          <w:szCs w:val="22"/>
        </w:rPr>
        <w:t>(NHS Inform, 2020)</w:t>
      </w:r>
    </w:p>
    <w:p w14:paraId="07E2DF22" w14:textId="19BB7860" w:rsidR="004426B3" w:rsidRPr="00062A12" w:rsidRDefault="00E5571A" w:rsidP="00062A12">
      <w:pPr>
        <w:pStyle w:val="Heading2"/>
        <w:rPr>
          <w:rFonts w:ascii="Arial" w:hAnsi="Arial" w:cs="Arial"/>
          <w:noProof/>
          <w:color w:val="auto"/>
          <w:sz w:val="28"/>
          <w:szCs w:val="28"/>
        </w:rPr>
      </w:pPr>
      <w:bookmarkStart w:id="201" w:name="_Toc90766324"/>
      <w:r w:rsidRPr="00062A12">
        <w:rPr>
          <w:rFonts w:ascii="Arial" w:hAnsi="Arial" w:cs="Arial"/>
          <w:noProof/>
          <w:color w:val="auto"/>
          <w:sz w:val="28"/>
          <w:szCs w:val="28"/>
        </w:rPr>
        <w:t>4.4 – Treatment</w:t>
      </w:r>
      <w:bookmarkEnd w:id="201"/>
      <w:r w:rsidRPr="00062A12">
        <w:rPr>
          <w:rFonts w:ascii="Arial" w:hAnsi="Arial" w:cs="Arial"/>
          <w:noProof/>
          <w:color w:val="auto"/>
          <w:sz w:val="28"/>
          <w:szCs w:val="28"/>
        </w:rPr>
        <w:t xml:space="preserve"> </w:t>
      </w:r>
    </w:p>
    <w:p w14:paraId="4805ADAD" w14:textId="2DB6E312" w:rsidR="00E5571A" w:rsidRDefault="00E5571A" w:rsidP="004426B3">
      <w:pPr>
        <w:spacing w:line="360" w:lineRule="auto"/>
        <w:jc w:val="both"/>
        <w:rPr>
          <w:rFonts w:ascii="Arial" w:hAnsi="Arial" w:cs="Arial"/>
          <w:noProof/>
          <w:sz w:val="22"/>
        </w:rPr>
      </w:pPr>
    </w:p>
    <w:p w14:paraId="1CE51DA1" w14:textId="77777777" w:rsidR="00062A12" w:rsidRPr="00062A12" w:rsidRDefault="00062A12" w:rsidP="00062A12">
      <w:pPr>
        <w:spacing w:line="360" w:lineRule="auto"/>
        <w:jc w:val="both"/>
        <w:rPr>
          <w:rFonts w:ascii="Arial" w:hAnsi="Arial" w:cs="Arial"/>
          <w:noProof/>
          <w:sz w:val="22"/>
        </w:rPr>
      </w:pPr>
      <w:r w:rsidRPr="00062A12">
        <w:rPr>
          <w:rFonts w:ascii="Arial" w:hAnsi="Arial" w:cs="Arial"/>
          <w:noProof/>
          <w:sz w:val="22"/>
        </w:rPr>
        <w:t>The kind of autism and the intensity of symptoms influence how it is managed. For example, moderate forms of autism, such as level 1 autism spectrum condition, can be controlled with behaviour modification or social training, but people with Rett syndrome will require more intensive treatment, such as physical or occupational therapy.</w:t>
      </w:r>
    </w:p>
    <w:p w14:paraId="1CAE64D5" w14:textId="77777777" w:rsidR="00062A12" w:rsidRPr="00062A12" w:rsidRDefault="00062A12" w:rsidP="00062A12">
      <w:pPr>
        <w:spacing w:line="360" w:lineRule="auto"/>
        <w:jc w:val="both"/>
        <w:rPr>
          <w:rFonts w:ascii="Arial" w:hAnsi="Arial" w:cs="Arial"/>
          <w:noProof/>
          <w:sz w:val="22"/>
        </w:rPr>
      </w:pPr>
    </w:p>
    <w:p w14:paraId="5C31E5A1" w14:textId="63C221AE" w:rsidR="00062A12" w:rsidRDefault="00062A12" w:rsidP="00062A12">
      <w:pPr>
        <w:spacing w:line="360" w:lineRule="auto"/>
        <w:jc w:val="both"/>
        <w:rPr>
          <w:rFonts w:ascii="Arial" w:hAnsi="Arial" w:cs="Arial"/>
          <w:noProof/>
          <w:sz w:val="22"/>
        </w:rPr>
      </w:pPr>
      <w:r w:rsidRPr="00062A12">
        <w:rPr>
          <w:rFonts w:ascii="Arial" w:hAnsi="Arial" w:cs="Arial"/>
          <w:noProof/>
          <w:sz w:val="22"/>
        </w:rPr>
        <w:t>Some types of autism need behaviour modification as well as other sorts of assistance. Preservatives, gluten, and artificial sweeteners may all be banned from your child's diet. Another example is using food colouring to enhance your child's visual abilities as they eat. Your paediatrician will advise you on the best treatment options for your kid</w:t>
      </w:r>
      <w:r w:rsidR="00EB7DAA" w:rsidRPr="00EB7DAA">
        <w:t xml:space="preserve"> </w:t>
      </w:r>
      <w:r w:rsidR="00EB7DAA" w:rsidRPr="00EB7DAA">
        <w:rPr>
          <w:rFonts w:ascii="Arial" w:hAnsi="Arial" w:cs="Arial"/>
          <w:noProof/>
          <w:sz w:val="22"/>
        </w:rPr>
        <w:t>(Mayo clinic, 2018)</w:t>
      </w:r>
      <w:r w:rsidR="00EB7DAA">
        <w:rPr>
          <w:rFonts w:ascii="Arial" w:hAnsi="Arial" w:cs="Arial"/>
          <w:noProof/>
          <w:sz w:val="22"/>
        </w:rPr>
        <w:t>.</w:t>
      </w:r>
    </w:p>
    <w:p w14:paraId="29930088" w14:textId="07881F9A" w:rsidR="00EB7DAA" w:rsidRDefault="00EB7DAA" w:rsidP="00062A12">
      <w:pPr>
        <w:spacing w:line="360" w:lineRule="auto"/>
        <w:jc w:val="both"/>
        <w:rPr>
          <w:rFonts w:ascii="Arial" w:hAnsi="Arial" w:cs="Arial"/>
          <w:noProof/>
          <w:sz w:val="22"/>
        </w:rPr>
      </w:pPr>
    </w:p>
    <w:p w14:paraId="0C310149" w14:textId="6FF28FB0" w:rsidR="00EB7DAA" w:rsidRPr="000A78D2" w:rsidRDefault="000A78D2" w:rsidP="000A78D2">
      <w:pPr>
        <w:pStyle w:val="Heading2"/>
        <w:rPr>
          <w:rFonts w:ascii="Arial" w:hAnsi="Arial" w:cs="Arial"/>
          <w:noProof/>
          <w:color w:val="auto"/>
          <w:sz w:val="28"/>
          <w:szCs w:val="28"/>
        </w:rPr>
      </w:pPr>
      <w:bookmarkStart w:id="202" w:name="_Toc90766325"/>
      <w:r w:rsidRPr="000A78D2">
        <w:rPr>
          <w:rFonts w:ascii="Arial" w:hAnsi="Arial" w:cs="Arial"/>
          <w:noProof/>
          <w:color w:val="auto"/>
          <w:sz w:val="28"/>
          <w:szCs w:val="28"/>
        </w:rPr>
        <w:t>5.- Conclusion</w:t>
      </w:r>
      <w:bookmarkEnd w:id="202"/>
      <w:r w:rsidRPr="000A78D2">
        <w:rPr>
          <w:rFonts w:ascii="Arial" w:hAnsi="Arial" w:cs="Arial"/>
          <w:noProof/>
          <w:color w:val="auto"/>
          <w:sz w:val="28"/>
          <w:szCs w:val="28"/>
        </w:rPr>
        <w:t xml:space="preserve"> </w:t>
      </w:r>
    </w:p>
    <w:p w14:paraId="477F4979" w14:textId="63C28975" w:rsidR="000A78D2" w:rsidRDefault="000A78D2" w:rsidP="000A78D2">
      <w:pPr>
        <w:spacing w:line="360" w:lineRule="auto"/>
        <w:jc w:val="both"/>
        <w:rPr>
          <w:rFonts w:ascii="Arial" w:hAnsi="Arial" w:cs="Arial"/>
          <w:noProof/>
          <w:sz w:val="22"/>
        </w:rPr>
      </w:pPr>
    </w:p>
    <w:p w14:paraId="39204132" w14:textId="672C70FA" w:rsidR="0002598F" w:rsidRPr="00207809" w:rsidRDefault="0002598F" w:rsidP="000A78D2">
      <w:pPr>
        <w:spacing w:line="360" w:lineRule="auto"/>
        <w:jc w:val="both"/>
        <w:rPr>
          <w:rFonts w:ascii="Arial" w:hAnsi="Arial" w:cs="Arial"/>
          <w:noProof/>
          <w:sz w:val="22"/>
          <w:szCs w:val="22"/>
        </w:rPr>
      </w:pPr>
      <w:r>
        <w:rPr>
          <w:rFonts w:ascii="Arial" w:hAnsi="Arial" w:cs="Arial"/>
          <w:noProof/>
          <w:sz w:val="22"/>
          <w:szCs w:val="22"/>
        </w:rPr>
        <w:t>In the above study the discussed mentalth health disorders</w:t>
      </w:r>
      <w:r w:rsidR="002F6A9A">
        <w:rPr>
          <w:rFonts w:ascii="Arial" w:hAnsi="Arial" w:cs="Arial"/>
          <w:noProof/>
          <w:sz w:val="22"/>
          <w:szCs w:val="22"/>
        </w:rPr>
        <w:t xml:space="preserve">, have showed that there is a link, to all the above disorders, this either been on a social aspected of ones life </w:t>
      </w:r>
      <w:r w:rsidR="00207809">
        <w:rPr>
          <w:rFonts w:ascii="Arial" w:hAnsi="Arial" w:cs="Arial"/>
          <w:noProof/>
          <w:sz w:val="22"/>
          <w:szCs w:val="22"/>
        </w:rPr>
        <w:t>having such a negative impacted of ther own health, which could lead them to developing things such a depression or even self hearm.</w:t>
      </w:r>
    </w:p>
    <w:p w14:paraId="691753AB" w14:textId="2CD3826A" w:rsidR="006154B1" w:rsidRPr="006154B1" w:rsidRDefault="006154B1" w:rsidP="006154B1">
      <w:pPr>
        <w:spacing w:line="360" w:lineRule="auto"/>
        <w:jc w:val="both"/>
        <w:rPr>
          <w:rFonts w:ascii="Arial" w:hAnsi="Arial" w:cs="Arial"/>
          <w:noProof/>
          <w:sz w:val="22"/>
          <w:szCs w:val="22"/>
        </w:rPr>
      </w:pPr>
      <w:r w:rsidRPr="006154B1">
        <w:rPr>
          <w:rFonts w:ascii="Arial" w:hAnsi="Arial" w:cs="Arial"/>
          <w:noProof/>
          <w:sz w:val="22"/>
          <w:szCs w:val="22"/>
        </w:rPr>
        <w:t>Mental illnesses are caused by a combination of hereditary and environmental factors. There is no one genetic switch that produces a mental disease when it is flipped. As a result, determining a person's risk of inheriting or passing on a mental condition to their offspring is challenging for doctors.</w:t>
      </w:r>
    </w:p>
    <w:p w14:paraId="3E87D9E8" w14:textId="493EF333" w:rsidR="003C23EA" w:rsidRDefault="006154B1" w:rsidP="006154B1">
      <w:pPr>
        <w:spacing w:line="360" w:lineRule="auto"/>
        <w:jc w:val="both"/>
        <w:rPr>
          <w:rFonts w:ascii="Arial" w:hAnsi="Arial" w:cs="Arial"/>
          <w:noProof/>
          <w:sz w:val="22"/>
          <w:szCs w:val="22"/>
        </w:rPr>
      </w:pPr>
      <w:r w:rsidRPr="006154B1">
        <w:rPr>
          <w:rFonts w:ascii="Arial" w:hAnsi="Arial" w:cs="Arial"/>
          <w:noProof/>
          <w:sz w:val="22"/>
          <w:szCs w:val="22"/>
        </w:rPr>
        <w:t>Mental diseases are assumed to be caused by a combination of hereditary and environmental factors in general: Traits that are passed down via the generations. Mental illness is more frequent in those who have a mental illness in their biological family.</w:t>
      </w:r>
    </w:p>
    <w:p w14:paraId="0F04CB70" w14:textId="5A814446" w:rsidR="006154B1" w:rsidRDefault="006154B1" w:rsidP="006154B1">
      <w:pPr>
        <w:spacing w:line="360" w:lineRule="auto"/>
        <w:jc w:val="both"/>
        <w:rPr>
          <w:rFonts w:ascii="Arial" w:hAnsi="Arial" w:cs="Arial"/>
          <w:noProof/>
          <w:sz w:val="22"/>
          <w:szCs w:val="22"/>
        </w:rPr>
      </w:pPr>
      <w:r>
        <w:rPr>
          <w:rFonts w:ascii="Arial" w:hAnsi="Arial" w:cs="Arial"/>
          <w:noProof/>
          <w:sz w:val="22"/>
          <w:szCs w:val="22"/>
        </w:rPr>
        <w:t>In the above study the discussed mentalth health disorders</w:t>
      </w:r>
      <w:r w:rsidR="00207809">
        <w:rPr>
          <w:rFonts w:ascii="Arial" w:hAnsi="Arial" w:cs="Arial"/>
          <w:noProof/>
          <w:sz w:val="22"/>
          <w:szCs w:val="22"/>
        </w:rPr>
        <w:t>.</w:t>
      </w:r>
    </w:p>
    <w:p w14:paraId="177A59CB" w14:textId="77777777" w:rsidR="00A414CE" w:rsidRPr="003C23EA" w:rsidRDefault="00A414CE" w:rsidP="003C23EA">
      <w:pPr>
        <w:spacing w:line="360" w:lineRule="auto"/>
        <w:jc w:val="both"/>
        <w:rPr>
          <w:rFonts w:ascii="Arial" w:hAnsi="Arial" w:cs="Arial"/>
          <w:noProof/>
          <w:sz w:val="22"/>
          <w:szCs w:val="22"/>
        </w:rPr>
      </w:pPr>
    </w:p>
    <w:p w14:paraId="3EB9E134" w14:textId="0FA2CF2D" w:rsidR="00FE0297" w:rsidRDefault="00FE0297" w:rsidP="003C23EA">
      <w:pPr>
        <w:spacing w:line="360" w:lineRule="auto"/>
        <w:jc w:val="both"/>
        <w:rPr>
          <w:rFonts w:ascii="Arial" w:hAnsi="Arial" w:cs="Arial"/>
          <w:sz w:val="22"/>
          <w:szCs w:val="22"/>
        </w:rPr>
      </w:pPr>
    </w:p>
    <w:p w14:paraId="73F29935" w14:textId="3CEC785F" w:rsidR="00450E8F" w:rsidRDefault="00450E8F" w:rsidP="003C23EA">
      <w:pPr>
        <w:spacing w:line="360" w:lineRule="auto"/>
        <w:jc w:val="both"/>
        <w:rPr>
          <w:rFonts w:ascii="Arial" w:hAnsi="Arial" w:cs="Arial"/>
          <w:sz w:val="22"/>
          <w:szCs w:val="22"/>
        </w:rPr>
      </w:pPr>
    </w:p>
    <w:p w14:paraId="56D2A090" w14:textId="2DD54E0D" w:rsidR="00450E8F" w:rsidRDefault="00450E8F" w:rsidP="003C23EA">
      <w:pPr>
        <w:spacing w:line="360" w:lineRule="auto"/>
        <w:jc w:val="both"/>
        <w:rPr>
          <w:rFonts w:ascii="Arial" w:hAnsi="Arial" w:cs="Arial"/>
          <w:sz w:val="22"/>
          <w:szCs w:val="22"/>
        </w:rPr>
      </w:pPr>
    </w:p>
    <w:p w14:paraId="6B201047" w14:textId="20C7B6AE" w:rsidR="00450E8F" w:rsidRDefault="00450E8F" w:rsidP="003C23EA">
      <w:pPr>
        <w:spacing w:line="360" w:lineRule="auto"/>
        <w:jc w:val="both"/>
        <w:rPr>
          <w:rFonts w:ascii="Arial" w:hAnsi="Arial" w:cs="Arial"/>
          <w:sz w:val="22"/>
          <w:szCs w:val="22"/>
        </w:rPr>
      </w:pPr>
    </w:p>
    <w:p w14:paraId="28B80402" w14:textId="6C1927CB" w:rsidR="00450E8F" w:rsidRDefault="00450E8F" w:rsidP="003C23EA">
      <w:pPr>
        <w:spacing w:line="360" w:lineRule="auto"/>
        <w:jc w:val="both"/>
        <w:rPr>
          <w:rFonts w:ascii="Arial" w:hAnsi="Arial" w:cs="Arial"/>
          <w:sz w:val="22"/>
          <w:szCs w:val="22"/>
        </w:rPr>
      </w:pPr>
    </w:p>
    <w:p w14:paraId="1C187AA1" w14:textId="76770397" w:rsidR="00450E8F" w:rsidRDefault="00450E8F" w:rsidP="003C23EA">
      <w:pPr>
        <w:spacing w:line="360" w:lineRule="auto"/>
        <w:jc w:val="both"/>
        <w:rPr>
          <w:rFonts w:ascii="Arial" w:hAnsi="Arial" w:cs="Arial"/>
          <w:sz w:val="22"/>
          <w:szCs w:val="22"/>
        </w:rPr>
      </w:pPr>
    </w:p>
    <w:p w14:paraId="4ED19ECE" w14:textId="2585CB58" w:rsidR="00450E8F" w:rsidRDefault="00450E8F" w:rsidP="003C23EA">
      <w:pPr>
        <w:spacing w:line="360" w:lineRule="auto"/>
        <w:jc w:val="both"/>
        <w:rPr>
          <w:rFonts w:ascii="Arial" w:hAnsi="Arial" w:cs="Arial"/>
          <w:sz w:val="22"/>
          <w:szCs w:val="22"/>
        </w:rPr>
      </w:pPr>
    </w:p>
    <w:p w14:paraId="18D6B900" w14:textId="3D304314" w:rsidR="00450E8F" w:rsidRDefault="00450E8F" w:rsidP="003C23EA">
      <w:pPr>
        <w:spacing w:line="360" w:lineRule="auto"/>
        <w:jc w:val="both"/>
        <w:rPr>
          <w:rFonts w:ascii="Arial" w:hAnsi="Arial" w:cs="Arial"/>
          <w:sz w:val="22"/>
          <w:szCs w:val="22"/>
        </w:rPr>
      </w:pPr>
    </w:p>
    <w:p w14:paraId="7F8A2875" w14:textId="634E4F85" w:rsidR="00450E8F" w:rsidRDefault="00450E8F" w:rsidP="003C23EA">
      <w:pPr>
        <w:spacing w:line="360" w:lineRule="auto"/>
        <w:jc w:val="both"/>
        <w:rPr>
          <w:rFonts w:ascii="Arial" w:hAnsi="Arial" w:cs="Arial"/>
          <w:sz w:val="22"/>
          <w:szCs w:val="22"/>
        </w:rPr>
      </w:pPr>
    </w:p>
    <w:p w14:paraId="4E4D820C" w14:textId="774CB608" w:rsidR="00450E8F" w:rsidRDefault="00450E8F" w:rsidP="003C23EA">
      <w:pPr>
        <w:spacing w:line="360" w:lineRule="auto"/>
        <w:jc w:val="both"/>
        <w:rPr>
          <w:rFonts w:ascii="Arial" w:hAnsi="Arial" w:cs="Arial"/>
          <w:sz w:val="22"/>
          <w:szCs w:val="22"/>
        </w:rPr>
      </w:pPr>
    </w:p>
    <w:p w14:paraId="54F0584D" w14:textId="13352E82" w:rsidR="00450E8F" w:rsidRDefault="00450E8F" w:rsidP="003C23EA">
      <w:pPr>
        <w:spacing w:line="360" w:lineRule="auto"/>
        <w:jc w:val="both"/>
        <w:rPr>
          <w:rFonts w:ascii="Arial" w:hAnsi="Arial" w:cs="Arial"/>
          <w:sz w:val="22"/>
          <w:szCs w:val="22"/>
        </w:rPr>
      </w:pPr>
    </w:p>
    <w:p w14:paraId="7A45DE2E" w14:textId="25A6F159" w:rsidR="00450E8F" w:rsidRDefault="00450E8F" w:rsidP="003C23EA">
      <w:pPr>
        <w:spacing w:line="360" w:lineRule="auto"/>
        <w:jc w:val="both"/>
        <w:rPr>
          <w:rFonts w:ascii="Arial" w:hAnsi="Arial" w:cs="Arial"/>
          <w:sz w:val="22"/>
          <w:szCs w:val="22"/>
        </w:rPr>
      </w:pPr>
    </w:p>
    <w:p w14:paraId="1085AA71" w14:textId="6751FAD7" w:rsidR="00450E8F" w:rsidRDefault="00450E8F" w:rsidP="003C23EA">
      <w:pPr>
        <w:spacing w:line="360" w:lineRule="auto"/>
        <w:jc w:val="both"/>
        <w:rPr>
          <w:rFonts w:ascii="Arial" w:hAnsi="Arial" w:cs="Arial"/>
          <w:sz w:val="22"/>
          <w:szCs w:val="22"/>
        </w:rPr>
      </w:pPr>
    </w:p>
    <w:p w14:paraId="4F11013E" w14:textId="559B3E9B" w:rsidR="00450E8F" w:rsidRDefault="00450E8F" w:rsidP="003C23EA">
      <w:pPr>
        <w:spacing w:line="360" w:lineRule="auto"/>
        <w:jc w:val="both"/>
        <w:rPr>
          <w:rFonts w:ascii="Arial" w:hAnsi="Arial" w:cs="Arial"/>
          <w:sz w:val="22"/>
          <w:szCs w:val="22"/>
        </w:rPr>
      </w:pPr>
    </w:p>
    <w:p w14:paraId="3FBDB68C" w14:textId="6C9BAB30" w:rsidR="00450E8F" w:rsidRDefault="00450E8F" w:rsidP="003C23EA">
      <w:pPr>
        <w:spacing w:line="360" w:lineRule="auto"/>
        <w:jc w:val="both"/>
        <w:rPr>
          <w:rFonts w:ascii="Arial" w:hAnsi="Arial" w:cs="Arial"/>
          <w:sz w:val="22"/>
          <w:szCs w:val="22"/>
        </w:rPr>
      </w:pPr>
    </w:p>
    <w:p w14:paraId="2B034A92" w14:textId="3CD16229" w:rsidR="00450E8F" w:rsidRDefault="00450E8F" w:rsidP="003C23EA">
      <w:pPr>
        <w:spacing w:line="360" w:lineRule="auto"/>
        <w:jc w:val="both"/>
        <w:rPr>
          <w:rFonts w:ascii="Arial" w:hAnsi="Arial" w:cs="Arial"/>
          <w:sz w:val="22"/>
          <w:szCs w:val="22"/>
        </w:rPr>
      </w:pPr>
    </w:p>
    <w:p w14:paraId="47AF9C1B" w14:textId="334C3066" w:rsidR="00450E8F" w:rsidRDefault="00450E8F" w:rsidP="003C23EA">
      <w:pPr>
        <w:spacing w:line="360" w:lineRule="auto"/>
        <w:jc w:val="both"/>
        <w:rPr>
          <w:rFonts w:ascii="Arial" w:hAnsi="Arial" w:cs="Arial"/>
          <w:sz w:val="22"/>
          <w:szCs w:val="22"/>
        </w:rPr>
      </w:pPr>
    </w:p>
    <w:p w14:paraId="0CE97FCA" w14:textId="173B1E85" w:rsidR="00450E8F" w:rsidRDefault="00450E8F" w:rsidP="003C23EA">
      <w:pPr>
        <w:spacing w:line="360" w:lineRule="auto"/>
        <w:jc w:val="both"/>
        <w:rPr>
          <w:rFonts w:ascii="Arial" w:hAnsi="Arial" w:cs="Arial"/>
          <w:sz w:val="22"/>
          <w:szCs w:val="22"/>
        </w:rPr>
      </w:pPr>
    </w:p>
    <w:p w14:paraId="520E974D" w14:textId="65925489" w:rsidR="00450E8F" w:rsidRDefault="00450E8F" w:rsidP="003C23EA">
      <w:pPr>
        <w:spacing w:line="360" w:lineRule="auto"/>
        <w:jc w:val="both"/>
        <w:rPr>
          <w:rFonts w:ascii="Arial" w:hAnsi="Arial" w:cs="Arial"/>
          <w:sz w:val="22"/>
          <w:szCs w:val="22"/>
        </w:rPr>
      </w:pPr>
    </w:p>
    <w:p w14:paraId="39C1FDE3" w14:textId="2E821958" w:rsidR="00450E8F" w:rsidRDefault="00450E8F" w:rsidP="003C23EA">
      <w:pPr>
        <w:spacing w:line="360" w:lineRule="auto"/>
        <w:jc w:val="both"/>
        <w:rPr>
          <w:rFonts w:ascii="Arial" w:hAnsi="Arial" w:cs="Arial"/>
          <w:sz w:val="22"/>
          <w:szCs w:val="22"/>
        </w:rPr>
      </w:pPr>
    </w:p>
    <w:p w14:paraId="50131A9C" w14:textId="368A024A" w:rsidR="00450E8F" w:rsidRDefault="00450E8F" w:rsidP="003C23EA">
      <w:pPr>
        <w:spacing w:line="360" w:lineRule="auto"/>
        <w:jc w:val="both"/>
        <w:rPr>
          <w:rFonts w:ascii="Arial" w:hAnsi="Arial" w:cs="Arial"/>
          <w:sz w:val="22"/>
          <w:szCs w:val="22"/>
        </w:rPr>
      </w:pPr>
    </w:p>
    <w:p w14:paraId="6786A207" w14:textId="77777777" w:rsidR="00450E8F" w:rsidRPr="003C23EA" w:rsidRDefault="00450E8F" w:rsidP="003C23EA">
      <w:pPr>
        <w:spacing w:line="360" w:lineRule="auto"/>
        <w:jc w:val="both"/>
        <w:rPr>
          <w:rFonts w:ascii="Arial" w:hAnsi="Arial" w:cs="Arial"/>
          <w:sz w:val="22"/>
          <w:szCs w:val="22"/>
        </w:rPr>
      </w:pPr>
    </w:p>
    <w:p w14:paraId="5A31EA12" w14:textId="67BBA7D8" w:rsidR="00FE0297" w:rsidRPr="003C23EA" w:rsidRDefault="00A414CE" w:rsidP="003C23EA">
      <w:pPr>
        <w:pStyle w:val="Heading2"/>
        <w:spacing w:line="360" w:lineRule="auto"/>
        <w:rPr>
          <w:rFonts w:ascii="Arial" w:hAnsi="Arial" w:cs="Arial"/>
          <w:color w:val="auto"/>
          <w:sz w:val="22"/>
          <w:szCs w:val="22"/>
        </w:rPr>
      </w:pPr>
      <w:bookmarkStart w:id="203" w:name="_Toc90409313"/>
      <w:bookmarkStart w:id="204" w:name="_Toc90409453"/>
      <w:bookmarkStart w:id="205" w:name="_Toc90409894"/>
      <w:bookmarkStart w:id="206" w:name="_Toc90766326"/>
      <w:r w:rsidRPr="003C23EA">
        <w:rPr>
          <w:rFonts w:ascii="Arial" w:hAnsi="Arial" w:cs="Arial"/>
          <w:noProof/>
          <w:color w:val="auto"/>
          <w:sz w:val="22"/>
          <w:szCs w:val="22"/>
        </w:rPr>
        <w:drawing>
          <wp:anchor distT="0" distB="0" distL="114300" distR="114300" simplePos="0" relativeHeight="251658240" behindDoc="0" locked="0" layoutInCell="1" allowOverlap="1" wp14:anchorId="348D3AFE" wp14:editId="6CEF6F25">
            <wp:simplePos x="0" y="0"/>
            <wp:positionH relativeFrom="column">
              <wp:posOffset>-579120</wp:posOffset>
            </wp:positionH>
            <wp:positionV relativeFrom="paragraph">
              <wp:posOffset>325755</wp:posOffset>
            </wp:positionV>
            <wp:extent cx="5731510" cy="3246120"/>
            <wp:effectExtent l="0" t="0" r="2540" b="0"/>
            <wp:wrapSquare wrapText="bothSides"/>
            <wp:docPr id="1" name="Picture 1" descr="About Schizophrenia - PSYCH-MENTAL HEALTH N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Schizophrenia - PSYCH-MENTAL HEALTH N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46120"/>
                    </a:xfrm>
                    <a:prstGeom prst="rect">
                      <a:avLst/>
                    </a:prstGeom>
                    <a:noFill/>
                    <a:ln>
                      <a:noFill/>
                    </a:ln>
                  </pic:spPr>
                </pic:pic>
              </a:graphicData>
            </a:graphic>
            <wp14:sizeRelV relativeFrom="margin">
              <wp14:pctHeight>0</wp14:pctHeight>
            </wp14:sizeRelV>
          </wp:anchor>
        </w:drawing>
      </w:r>
      <w:r w:rsidRPr="003C23EA">
        <w:rPr>
          <w:rFonts w:ascii="Arial" w:hAnsi="Arial" w:cs="Arial"/>
          <w:color w:val="auto"/>
          <w:sz w:val="22"/>
          <w:szCs w:val="22"/>
        </w:rPr>
        <w:t>Appendix 1</w:t>
      </w:r>
      <w:bookmarkEnd w:id="203"/>
      <w:bookmarkEnd w:id="204"/>
      <w:bookmarkEnd w:id="205"/>
      <w:bookmarkEnd w:id="206"/>
      <w:r w:rsidRPr="003C23EA">
        <w:rPr>
          <w:rFonts w:ascii="Arial" w:hAnsi="Arial" w:cs="Arial"/>
          <w:color w:val="auto"/>
          <w:sz w:val="22"/>
          <w:szCs w:val="22"/>
        </w:rPr>
        <w:t xml:space="preserve"> </w:t>
      </w:r>
    </w:p>
    <w:p w14:paraId="04333A99" w14:textId="3C5BAE1D" w:rsidR="00FE0297" w:rsidRPr="003C23EA" w:rsidRDefault="00FE0297" w:rsidP="003C23EA">
      <w:pPr>
        <w:spacing w:line="360" w:lineRule="auto"/>
        <w:jc w:val="both"/>
        <w:rPr>
          <w:rFonts w:ascii="Arial" w:hAnsi="Arial" w:cs="Arial"/>
          <w:sz w:val="22"/>
          <w:szCs w:val="22"/>
        </w:rPr>
      </w:pPr>
    </w:p>
    <w:p w14:paraId="243360A9" w14:textId="620FE9DE" w:rsidR="00FE0297" w:rsidRPr="003C23EA" w:rsidRDefault="00FE0297" w:rsidP="003C23EA">
      <w:pPr>
        <w:spacing w:line="360" w:lineRule="auto"/>
        <w:jc w:val="both"/>
        <w:rPr>
          <w:rFonts w:ascii="Arial" w:hAnsi="Arial" w:cs="Arial"/>
          <w:sz w:val="22"/>
          <w:szCs w:val="22"/>
        </w:rPr>
      </w:pPr>
    </w:p>
    <w:p w14:paraId="178BC583" w14:textId="68250097" w:rsidR="00FE0297" w:rsidRPr="003C23EA" w:rsidRDefault="00FE0297" w:rsidP="003C23EA">
      <w:pPr>
        <w:spacing w:line="360" w:lineRule="auto"/>
        <w:jc w:val="both"/>
        <w:rPr>
          <w:rFonts w:ascii="Arial" w:hAnsi="Arial" w:cs="Arial"/>
          <w:sz w:val="22"/>
          <w:szCs w:val="22"/>
        </w:rPr>
      </w:pPr>
    </w:p>
    <w:p w14:paraId="6E947E10" w14:textId="51B52A84" w:rsidR="00FE0297" w:rsidRPr="003C23EA" w:rsidRDefault="00FE0297" w:rsidP="003C23EA">
      <w:pPr>
        <w:spacing w:line="360" w:lineRule="auto"/>
        <w:jc w:val="both"/>
        <w:rPr>
          <w:rFonts w:ascii="Arial" w:hAnsi="Arial" w:cs="Arial"/>
          <w:sz w:val="22"/>
          <w:szCs w:val="22"/>
        </w:rPr>
      </w:pPr>
    </w:p>
    <w:p w14:paraId="2E2CE9CA" w14:textId="0C11AA13" w:rsidR="00FE0297" w:rsidRPr="003C23EA" w:rsidRDefault="00FE0297" w:rsidP="003C23EA">
      <w:pPr>
        <w:spacing w:line="360" w:lineRule="auto"/>
        <w:jc w:val="both"/>
        <w:rPr>
          <w:rFonts w:ascii="Arial" w:hAnsi="Arial" w:cs="Arial"/>
          <w:sz w:val="22"/>
          <w:szCs w:val="22"/>
        </w:rPr>
      </w:pPr>
    </w:p>
    <w:p w14:paraId="1CB65D84" w14:textId="1B2E56CA" w:rsidR="00FE0297" w:rsidRPr="003C23EA" w:rsidRDefault="00FE0297" w:rsidP="003C23EA">
      <w:pPr>
        <w:spacing w:line="360" w:lineRule="auto"/>
        <w:jc w:val="both"/>
        <w:rPr>
          <w:rFonts w:ascii="Arial" w:hAnsi="Arial" w:cs="Arial"/>
          <w:sz w:val="22"/>
          <w:szCs w:val="22"/>
        </w:rPr>
      </w:pPr>
    </w:p>
    <w:p w14:paraId="5BC441F2" w14:textId="1322D475" w:rsidR="00FE0297" w:rsidRPr="003C23EA" w:rsidRDefault="00FE0297" w:rsidP="003C23EA">
      <w:pPr>
        <w:spacing w:line="360" w:lineRule="auto"/>
        <w:jc w:val="both"/>
        <w:rPr>
          <w:rFonts w:ascii="Arial" w:hAnsi="Arial" w:cs="Arial"/>
          <w:sz w:val="22"/>
          <w:szCs w:val="22"/>
        </w:rPr>
      </w:pPr>
    </w:p>
    <w:p w14:paraId="3A3D436D" w14:textId="5B508BE8" w:rsidR="00FE0297" w:rsidRPr="003C23EA" w:rsidRDefault="00FE0297" w:rsidP="003C23EA">
      <w:pPr>
        <w:spacing w:line="360" w:lineRule="auto"/>
        <w:jc w:val="both"/>
        <w:rPr>
          <w:rFonts w:ascii="Arial" w:hAnsi="Arial" w:cs="Arial"/>
          <w:sz w:val="22"/>
          <w:szCs w:val="22"/>
        </w:rPr>
      </w:pPr>
    </w:p>
    <w:p w14:paraId="3C141EEB" w14:textId="4BAD4473" w:rsidR="00FE0297" w:rsidRPr="003C23EA" w:rsidRDefault="00FE0297" w:rsidP="003C23EA">
      <w:pPr>
        <w:spacing w:line="360" w:lineRule="auto"/>
        <w:jc w:val="both"/>
        <w:rPr>
          <w:rFonts w:ascii="Arial" w:hAnsi="Arial" w:cs="Arial"/>
          <w:sz w:val="22"/>
          <w:szCs w:val="22"/>
        </w:rPr>
      </w:pPr>
    </w:p>
    <w:p w14:paraId="06DA3A98" w14:textId="4C71AE8C" w:rsidR="00FE0297" w:rsidRPr="003C23EA" w:rsidRDefault="00FE0297" w:rsidP="003C23EA">
      <w:pPr>
        <w:spacing w:line="360" w:lineRule="auto"/>
        <w:jc w:val="both"/>
        <w:rPr>
          <w:rFonts w:ascii="Arial" w:hAnsi="Arial" w:cs="Arial"/>
          <w:sz w:val="22"/>
          <w:szCs w:val="22"/>
        </w:rPr>
      </w:pPr>
    </w:p>
    <w:p w14:paraId="7EEE9EBB" w14:textId="234C5E5A" w:rsidR="00FE0297" w:rsidRPr="003C23EA" w:rsidRDefault="00FE0297" w:rsidP="003C23EA">
      <w:pPr>
        <w:spacing w:line="360" w:lineRule="auto"/>
        <w:jc w:val="both"/>
        <w:rPr>
          <w:rFonts w:ascii="Arial" w:hAnsi="Arial" w:cs="Arial"/>
          <w:sz w:val="22"/>
          <w:szCs w:val="22"/>
        </w:rPr>
      </w:pPr>
    </w:p>
    <w:p w14:paraId="43CC6442" w14:textId="132F0F59" w:rsidR="00FE0297" w:rsidRPr="003C23EA" w:rsidRDefault="00FE0297" w:rsidP="003C23EA">
      <w:pPr>
        <w:spacing w:line="360" w:lineRule="auto"/>
        <w:jc w:val="both"/>
        <w:rPr>
          <w:rFonts w:ascii="Arial" w:hAnsi="Arial" w:cs="Arial"/>
          <w:sz w:val="22"/>
          <w:szCs w:val="22"/>
        </w:rPr>
      </w:pPr>
    </w:p>
    <w:p w14:paraId="0F6C74DE" w14:textId="4ECC3094" w:rsidR="00FE0297" w:rsidRPr="003C23EA" w:rsidRDefault="00FE0297" w:rsidP="003C23EA">
      <w:pPr>
        <w:spacing w:line="360" w:lineRule="auto"/>
        <w:jc w:val="both"/>
        <w:rPr>
          <w:rFonts w:ascii="Arial" w:hAnsi="Arial" w:cs="Arial"/>
          <w:sz w:val="22"/>
          <w:szCs w:val="22"/>
        </w:rPr>
      </w:pPr>
    </w:p>
    <w:p w14:paraId="0913C40B" w14:textId="0B5971DD" w:rsidR="00FE0297" w:rsidRPr="003C23EA" w:rsidRDefault="00FE0297" w:rsidP="003C23EA">
      <w:pPr>
        <w:spacing w:line="360" w:lineRule="auto"/>
        <w:jc w:val="both"/>
        <w:rPr>
          <w:rFonts w:ascii="Arial" w:hAnsi="Arial" w:cs="Arial"/>
          <w:sz w:val="22"/>
          <w:szCs w:val="22"/>
        </w:rPr>
      </w:pPr>
    </w:p>
    <w:p w14:paraId="495B1BB1" w14:textId="5D9ADC36" w:rsidR="00575D34" w:rsidRPr="003C23EA" w:rsidRDefault="00E01E41" w:rsidP="003C23EA">
      <w:pPr>
        <w:spacing w:line="360" w:lineRule="auto"/>
        <w:jc w:val="both"/>
        <w:rPr>
          <w:rFonts w:ascii="Arial" w:hAnsi="Arial" w:cs="Arial"/>
          <w:sz w:val="22"/>
          <w:szCs w:val="22"/>
        </w:rPr>
      </w:pPr>
      <w:r w:rsidRPr="003C23EA">
        <w:rPr>
          <w:rFonts w:ascii="Arial" w:hAnsi="Arial" w:cs="Arial"/>
          <w:sz w:val="22"/>
          <w:szCs w:val="22"/>
        </w:rPr>
        <w:t>(</w:t>
      </w:r>
      <w:proofErr w:type="spellStart"/>
      <w:proofErr w:type="gramStart"/>
      <w:r w:rsidRPr="003C23EA">
        <w:rPr>
          <w:rFonts w:ascii="Arial" w:hAnsi="Arial" w:cs="Arial"/>
          <w:sz w:val="22"/>
          <w:szCs w:val="22"/>
        </w:rPr>
        <w:t>priyeshbanerjeept</w:t>
      </w:r>
      <w:proofErr w:type="spellEnd"/>
      <w:proofErr w:type="gramEnd"/>
      <w:r w:rsidRPr="003C23EA">
        <w:rPr>
          <w:rFonts w:ascii="Arial" w:hAnsi="Arial" w:cs="Arial"/>
          <w:sz w:val="22"/>
          <w:szCs w:val="22"/>
        </w:rPr>
        <w:t>, 2019)</w:t>
      </w:r>
    </w:p>
    <w:p w14:paraId="540587FF" w14:textId="77777777" w:rsidR="00575D34" w:rsidRPr="003C23EA" w:rsidRDefault="00575D34" w:rsidP="003C23EA">
      <w:pPr>
        <w:spacing w:line="360" w:lineRule="auto"/>
        <w:jc w:val="both"/>
        <w:rPr>
          <w:rFonts w:ascii="Arial" w:hAnsi="Arial" w:cs="Arial"/>
          <w:sz w:val="22"/>
          <w:szCs w:val="22"/>
        </w:rPr>
      </w:pPr>
    </w:p>
    <w:p w14:paraId="0FB1C093" w14:textId="77777777" w:rsidR="001972ED" w:rsidRPr="003C23EA" w:rsidRDefault="001972ED" w:rsidP="003C23EA">
      <w:pPr>
        <w:spacing w:line="360" w:lineRule="auto"/>
        <w:jc w:val="both"/>
        <w:rPr>
          <w:rFonts w:ascii="Arial" w:hAnsi="Arial" w:cs="Arial"/>
          <w:sz w:val="22"/>
          <w:szCs w:val="22"/>
        </w:rPr>
      </w:pPr>
    </w:p>
    <w:p w14:paraId="6AA6C7B2" w14:textId="77777777" w:rsidR="001972ED" w:rsidRPr="003C23EA" w:rsidRDefault="001972ED" w:rsidP="003C23EA">
      <w:pPr>
        <w:spacing w:line="360" w:lineRule="auto"/>
        <w:jc w:val="both"/>
        <w:rPr>
          <w:rFonts w:ascii="Arial" w:hAnsi="Arial" w:cs="Arial"/>
          <w:sz w:val="22"/>
          <w:szCs w:val="22"/>
        </w:rPr>
      </w:pPr>
    </w:p>
    <w:p w14:paraId="03401E18" w14:textId="6EFB2763" w:rsidR="00FE0297" w:rsidRPr="003C23EA" w:rsidRDefault="00A414CE" w:rsidP="003C23EA">
      <w:pPr>
        <w:pStyle w:val="Heading2"/>
        <w:spacing w:line="360" w:lineRule="auto"/>
        <w:rPr>
          <w:rFonts w:ascii="Arial" w:hAnsi="Arial" w:cs="Arial"/>
          <w:color w:val="auto"/>
          <w:sz w:val="22"/>
          <w:szCs w:val="22"/>
        </w:rPr>
      </w:pPr>
      <w:bookmarkStart w:id="207" w:name="_Toc90409314"/>
      <w:bookmarkStart w:id="208" w:name="_Toc90409454"/>
      <w:bookmarkStart w:id="209" w:name="_Toc90409895"/>
      <w:bookmarkStart w:id="210" w:name="_Toc90766327"/>
      <w:r w:rsidRPr="003C23EA">
        <w:rPr>
          <w:rFonts w:ascii="Arial" w:hAnsi="Arial" w:cs="Arial"/>
          <w:color w:val="auto"/>
          <w:sz w:val="22"/>
          <w:szCs w:val="22"/>
        </w:rPr>
        <w:lastRenderedPageBreak/>
        <w:t>Appendix 2</w:t>
      </w:r>
      <w:bookmarkEnd w:id="207"/>
      <w:bookmarkEnd w:id="208"/>
      <w:bookmarkEnd w:id="209"/>
      <w:bookmarkEnd w:id="210"/>
      <w:r w:rsidRPr="003C23EA">
        <w:rPr>
          <w:rFonts w:ascii="Arial" w:hAnsi="Arial" w:cs="Arial"/>
          <w:color w:val="auto"/>
          <w:sz w:val="22"/>
          <w:szCs w:val="22"/>
        </w:rPr>
        <w:t xml:space="preserve"> </w:t>
      </w:r>
    </w:p>
    <w:p w14:paraId="35BCE336" w14:textId="1A9EAED9" w:rsidR="00F76EF8" w:rsidRPr="003C23EA" w:rsidRDefault="001972ED" w:rsidP="003C23EA">
      <w:pPr>
        <w:spacing w:line="360" w:lineRule="auto"/>
        <w:jc w:val="both"/>
        <w:rPr>
          <w:rFonts w:ascii="Arial" w:hAnsi="Arial" w:cs="Arial"/>
          <w:sz w:val="22"/>
          <w:szCs w:val="22"/>
        </w:rPr>
      </w:pPr>
      <w:r w:rsidRPr="003C23EA">
        <w:rPr>
          <w:rFonts w:ascii="Arial" w:hAnsi="Arial" w:cs="Arial"/>
          <w:noProof/>
          <w:sz w:val="22"/>
          <w:szCs w:val="22"/>
        </w:rPr>
        <w:drawing>
          <wp:anchor distT="0" distB="0" distL="114300" distR="114300" simplePos="0" relativeHeight="251659264" behindDoc="0" locked="0" layoutInCell="1" allowOverlap="1" wp14:anchorId="318B023D" wp14:editId="0E44A0C4">
            <wp:simplePos x="0" y="0"/>
            <wp:positionH relativeFrom="column">
              <wp:posOffset>-449580</wp:posOffset>
            </wp:positionH>
            <wp:positionV relativeFrom="paragraph">
              <wp:posOffset>126365</wp:posOffset>
            </wp:positionV>
            <wp:extent cx="5731510" cy="3576955"/>
            <wp:effectExtent l="0" t="0" r="2540" b="4445"/>
            <wp:wrapSquare wrapText="bothSides"/>
            <wp:docPr id="3" name="Picture 3" descr="Schizophrenia: clinical features and diagnosis - The Pharmaceutical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hizophrenia: clinical features and diagnosis - The Pharmaceutical Journ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76955"/>
                    </a:xfrm>
                    <a:prstGeom prst="rect">
                      <a:avLst/>
                    </a:prstGeom>
                    <a:noFill/>
                    <a:ln>
                      <a:noFill/>
                    </a:ln>
                  </pic:spPr>
                </pic:pic>
              </a:graphicData>
            </a:graphic>
          </wp:anchor>
        </w:drawing>
      </w:r>
    </w:p>
    <w:p w14:paraId="1DD73B98" w14:textId="28BA6EC2" w:rsidR="00FE0297" w:rsidRPr="003C23EA" w:rsidRDefault="00FE0297" w:rsidP="003C23EA">
      <w:pPr>
        <w:spacing w:line="360" w:lineRule="auto"/>
        <w:jc w:val="both"/>
        <w:rPr>
          <w:rFonts w:ascii="Arial" w:hAnsi="Arial" w:cs="Arial"/>
          <w:sz w:val="22"/>
          <w:szCs w:val="22"/>
        </w:rPr>
      </w:pPr>
    </w:p>
    <w:p w14:paraId="184AF9F4" w14:textId="0F63D0A6" w:rsidR="00FE0297" w:rsidRPr="003C23EA" w:rsidRDefault="00FE0297" w:rsidP="003C23EA">
      <w:pPr>
        <w:spacing w:line="360" w:lineRule="auto"/>
        <w:jc w:val="both"/>
        <w:rPr>
          <w:rFonts w:ascii="Arial" w:hAnsi="Arial" w:cs="Arial"/>
          <w:sz w:val="22"/>
          <w:szCs w:val="22"/>
        </w:rPr>
      </w:pPr>
    </w:p>
    <w:p w14:paraId="03481CF7" w14:textId="008BED1A" w:rsidR="00FE0297" w:rsidRPr="003C23EA" w:rsidRDefault="00FE0297" w:rsidP="003C23EA">
      <w:pPr>
        <w:spacing w:line="360" w:lineRule="auto"/>
        <w:jc w:val="both"/>
        <w:rPr>
          <w:rFonts w:ascii="Arial" w:hAnsi="Arial" w:cs="Arial"/>
          <w:sz w:val="22"/>
          <w:szCs w:val="22"/>
        </w:rPr>
      </w:pPr>
    </w:p>
    <w:p w14:paraId="1313A8DC" w14:textId="7441C30D" w:rsidR="00FE0297" w:rsidRPr="003C23EA" w:rsidRDefault="00FE0297" w:rsidP="003C23EA">
      <w:pPr>
        <w:spacing w:line="360" w:lineRule="auto"/>
        <w:jc w:val="both"/>
        <w:rPr>
          <w:rFonts w:ascii="Arial" w:hAnsi="Arial" w:cs="Arial"/>
          <w:sz w:val="22"/>
          <w:szCs w:val="22"/>
        </w:rPr>
      </w:pPr>
    </w:p>
    <w:p w14:paraId="19E4AD36" w14:textId="74D5B46D" w:rsidR="00FE0297" w:rsidRPr="003C23EA" w:rsidRDefault="00FE0297" w:rsidP="003C23EA">
      <w:pPr>
        <w:spacing w:line="360" w:lineRule="auto"/>
        <w:jc w:val="both"/>
        <w:rPr>
          <w:rFonts w:ascii="Arial" w:hAnsi="Arial" w:cs="Arial"/>
          <w:sz w:val="22"/>
          <w:szCs w:val="22"/>
        </w:rPr>
      </w:pPr>
    </w:p>
    <w:p w14:paraId="4577A233" w14:textId="199647E3" w:rsidR="00FE0297" w:rsidRPr="003C23EA" w:rsidRDefault="00FE0297" w:rsidP="003C23EA">
      <w:pPr>
        <w:spacing w:line="360" w:lineRule="auto"/>
        <w:jc w:val="both"/>
        <w:rPr>
          <w:rFonts w:ascii="Arial" w:hAnsi="Arial" w:cs="Arial"/>
          <w:sz w:val="22"/>
          <w:szCs w:val="22"/>
        </w:rPr>
      </w:pPr>
    </w:p>
    <w:p w14:paraId="35507C46" w14:textId="6BBC54BB" w:rsidR="00FE0297" w:rsidRPr="003C23EA" w:rsidRDefault="00FE0297" w:rsidP="003C23EA">
      <w:pPr>
        <w:spacing w:line="360" w:lineRule="auto"/>
        <w:jc w:val="both"/>
        <w:rPr>
          <w:rFonts w:ascii="Arial" w:hAnsi="Arial" w:cs="Arial"/>
          <w:sz w:val="22"/>
          <w:szCs w:val="22"/>
        </w:rPr>
      </w:pPr>
    </w:p>
    <w:p w14:paraId="330B78D4" w14:textId="5A273042" w:rsidR="00FE0297" w:rsidRPr="003C23EA" w:rsidRDefault="00FE0297" w:rsidP="003C23EA">
      <w:pPr>
        <w:spacing w:line="360" w:lineRule="auto"/>
        <w:jc w:val="both"/>
        <w:rPr>
          <w:rFonts w:ascii="Arial" w:hAnsi="Arial" w:cs="Arial"/>
          <w:sz w:val="22"/>
          <w:szCs w:val="22"/>
        </w:rPr>
      </w:pPr>
    </w:p>
    <w:p w14:paraId="2C734C9D" w14:textId="5E4EE771" w:rsidR="00FE0297" w:rsidRPr="003C23EA" w:rsidRDefault="00FE0297" w:rsidP="003C23EA">
      <w:pPr>
        <w:spacing w:line="360" w:lineRule="auto"/>
        <w:jc w:val="both"/>
        <w:rPr>
          <w:rFonts w:ascii="Arial" w:hAnsi="Arial" w:cs="Arial"/>
          <w:sz w:val="22"/>
          <w:szCs w:val="22"/>
        </w:rPr>
      </w:pPr>
    </w:p>
    <w:p w14:paraId="1411D409" w14:textId="0B002C06" w:rsidR="00FE0297" w:rsidRPr="003C23EA" w:rsidRDefault="00FE0297" w:rsidP="003C23EA">
      <w:pPr>
        <w:spacing w:line="360" w:lineRule="auto"/>
        <w:jc w:val="both"/>
        <w:rPr>
          <w:rFonts w:ascii="Arial" w:hAnsi="Arial" w:cs="Arial"/>
          <w:sz w:val="22"/>
          <w:szCs w:val="22"/>
        </w:rPr>
      </w:pPr>
    </w:p>
    <w:p w14:paraId="20A591FC" w14:textId="0ADE460B" w:rsidR="00FE0297" w:rsidRPr="003C23EA" w:rsidRDefault="00FE0297" w:rsidP="003C23EA">
      <w:pPr>
        <w:spacing w:line="360" w:lineRule="auto"/>
        <w:jc w:val="both"/>
        <w:rPr>
          <w:rFonts w:ascii="Arial" w:hAnsi="Arial" w:cs="Arial"/>
          <w:sz w:val="22"/>
          <w:szCs w:val="22"/>
        </w:rPr>
      </w:pPr>
    </w:p>
    <w:p w14:paraId="4AE7364A" w14:textId="77777777" w:rsidR="00A414CE" w:rsidRPr="003C23EA" w:rsidRDefault="00A414CE" w:rsidP="003C23EA">
      <w:pPr>
        <w:spacing w:line="360" w:lineRule="auto"/>
        <w:jc w:val="both"/>
        <w:rPr>
          <w:rFonts w:ascii="Arial" w:hAnsi="Arial" w:cs="Arial"/>
          <w:sz w:val="22"/>
          <w:szCs w:val="22"/>
        </w:rPr>
      </w:pPr>
    </w:p>
    <w:p w14:paraId="4CF91FD8" w14:textId="77777777" w:rsidR="00A414CE" w:rsidRPr="003C23EA" w:rsidRDefault="00A414CE" w:rsidP="003C23EA">
      <w:pPr>
        <w:spacing w:line="360" w:lineRule="auto"/>
        <w:jc w:val="both"/>
        <w:rPr>
          <w:rFonts w:ascii="Arial" w:hAnsi="Arial" w:cs="Arial"/>
          <w:sz w:val="22"/>
          <w:szCs w:val="22"/>
        </w:rPr>
      </w:pPr>
    </w:p>
    <w:p w14:paraId="2E100ED6" w14:textId="77777777" w:rsidR="00A414CE" w:rsidRPr="003C23EA" w:rsidRDefault="00A414CE" w:rsidP="003C23EA">
      <w:pPr>
        <w:spacing w:line="360" w:lineRule="auto"/>
        <w:jc w:val="both"/>
        <w:rPr>
          <w:rFonts w:ascii="Arial" w:hAnsi="Arial" w:cs="Arial"/>
          <w:sz w:val="22"/>
          <w:szCs w:val="22"/>
        </w:rPr>
      </w:pPr>
    </w:p>
    <w:p w14:paraId="1BB20987" w14:textId="08778578" w:rsidR="00A414CE" w:rsidRPr="003C23EA" w:rsidRDefault="00A414CE" w:rsidP="003C23EA">
      <w:pPr>
        <w:spacing w:line="360" w:lineRule="auto"/>
        <w:rPr>
          <w:rFonts w:ascii="Arial" w:hAnsi="Arial" w:cs="Arial"/>
          <w:sz w:val="22"/>
          <w:szCs w:val="22"/>
        </w:rPr>
      </w:pPr>
    </w:p>
    <w:p w14:paraId="3B8C29A1" w14:textId="5355CFBC" w:rsidR="00A414CE" w:rsidRDefault="00472FC3" w:rsidP="009D2A80">
      <w:pPr>
        <w:spacing w:line="360" w:lineRule="auto"/>
        <w:rPr>
          <w:rFonts w:ascii="Arial" w:hAnsi="Arial" w:cs="Arial"/>
          <w:sz w:val="22"/>
          <w:szCs w:val="22"/>
        </w:rPr>
      </w:pPr>
      <w:r w:rsidRPr="003C23EA">
        <w:rPr>
          <w:rFonts w:ascii="Arial" w:hAnsi="Arial" w:cs="Arial"/>
          <w:sz w:val="22"/>
          <w:szCs w:val="22"/>
        </w:rPr>
        <w:t>(Sie, 2011)</w:t>
      </w:r>
    </w:p>
    <w:p w14:paraId="1E0F52D7" w14:textId="4CE9B907" w:rsidR="009D2A80" w:rsidRDefault="009D2A80" w:rsidP="009D2A80">
      <w:pPr>
        <w:spacing w:line="360" w:lineRule="auto"/>
        <w:rPr>
          <w:rFonts w:ascii="Arial" w:hAnsi="Arial" w:cs="Arial"/>
          <w:sz w:val="22"/>
          <w:szCs w:val="22"/>
        </w:rPr>
      </w:pPr>
    </w:p>
    <w:p w14:paraId="3D6C20DA" w14:textId="0F340946" w:rsidR="009D2A80" w:rsidRDefault="009D2A80" w:rsidP="009D2A80">
      <w:pPr>
        <w:spacing w:line="360" w:lineRule="auto"/>
        <w:rPr>
          <w:rFonts w:ascii="Arial" w:hAnsi="Arial" w:cs="Arial"/>
          <w:sz w:val="22"/>
          <w:szCs w:val="22"/>
        </w:rPr>
      </w:pPr>
      <w:r>
        <w:rPr>
          <w:rFonts w:ascii="Arial" w:hAnsi="Arial" w:cs="Arial"/>
          <w:sz w:val="22"/>
          <w:szCs w:val="22"/>
        </w:rPr>
        <w:t xml:space="preserve">Appendix 3 </w:t>
      </w:r>
    </w:p>
    <w:p w14:paraId="7014B42C" w14:textId="6EA984D2" w:rsidR="009D2A80" w:rsidRPr="009D2A80" w:rsidRDefault="009D2A80" w:rsidP="009D2A80">
      <w:pPr>
        <w:spacing w:line="360" w:lineRule="auto"/>
        <w:rPr>
          <w:rFonts w:ascii="Arial" w:hAnsi="Arial" w:cs="Arial"/>
          <w:sz w:val="22"/>
          <w:szCs w:val="22"/>
        </w:rPr>
      </w:pPr>
      <w:r>
        <w:rPr>
          <w:noProof/>
        </w:rPr>
        <w:drawing>
          <wp:anchor distT="0" distB="0" distL="114300" distR="114300" simplePos="0" relativeHeight="251660288" behindDoc="0" locked="0" layoutInCell="1" allowOverlap="1" wp14:anchorId="080E5ADA" wp14:editId="3AF7C985">
            <wp:simplePos x="0" y="0"/>
            <wp:positionH relativeFrom="column">
              <wp:posOffset>-350520</wp:posOffset>
            </wp:positionH>
            <wp:positionV relativeFrom="paragraph">
              <wp:posOffset>111125</wp:posOffset>
            </wp:positionV>
            <wp:extent cx="5722620" cy="3581400"/>
            <wp:effectExtent l="0" t="0" r="0" b="0"/>
            <wp:wrapSquare wrapText="bothSides"/>
            <wp:docPr id="2" name="Picture 2" descr="Genetic Causes of Autism Spectrum Disorder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tic Causes of Autism Spectrum Disorders - ScienceDi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2620" cy="3581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310DF1" w14:textId="1FD94E9C" w:rsidR="00FE0297" w:rsidRPr="003C23EA" w:rsidRDefault="00A414CE" w:rsidP="003C23EA">
      <w:pPr>
        <w:spacing w:line="360" w:lineRule="auto"/>
        <w:jc w:val="both"/>
        <w:rPr>
          <w:rFonts w:ascii="Arial" w:hAnsi="Arial" w:cs="Arial"/>
          <w:sz w:val="22"/>
          <w:szCs w:val="22"/>
        </w:rPr>
      </w:pPr>
      <w:r w:rsidRPr="003C23EA">
        <w:rPr>
          <w:rFonts w:ascii="Arial" w:hAnsi="Arial" w:cs="Arial"/>
          <w:sz w:val="22"/>
          <w:szCs w:val="22"/>
        </w:rPr>
        <w:br/>
      </w:r>
    </w:p>
    <w:p w14:paraId="0C31D124" w14:textId="34286EB3" w:rsidR="00FE0297" w:rsidRDefault="00FE0297" w:rsidP="003C23EA">
      <w:pPr>
        <w:spacing w:line="360" w:lineRule="auto"/>
        <w:jc w:val="both"/>
        <w:rPr>
          <w:rFonts w:ascii="Arial" w:hAnsi="Arial" w:cs="Arial"/>
          <w:sz w:val="22"/>
          <w:szCs w:val="22"/>
        </w:rPr>
      </w:pPr>
    </w:p>
    <w:p w14:paraId="0E2B8BA4" w14:textId="3798D86A" w:rsidR="009D2A80" w:rsidRDefault="009D2A80" w:rsidP="003C23EA">
      <w:pPr>
        <w:spacing w:line="360" w:lineRule="auto"/>
        <w:jc w:val="both"/>
        <w:rPr>
          <w:rFonts w:ascii="Arial" w:hAnsi="Arial" w:cs="Arial"/>
          <w:sz w:val="22"/>
          <w:szCs w:val="22"/>
        </w:rPr>
      </w:pPr>
    </w:p>
    <w:p w14:paraId="7DB31912" w14:textId="5AD5BB14" w:rsidR="009D2A80" w:rsidRDefault="009D2A80" w:rsidP="003C23EA">
      <w:pPr>
        <w:spacing w:line="360" w:lineRule="auto"/>
        <w:jc w:val="both"/>
        <w:rPr>
          <w:rFonts w:ascii="Arial" w:hAnsi="Arial" w:cs="Arial"/>
          <w:sz w:val="22"/>
          <w:szCs w:val="22"/>
        </w:rPr>
      </w:pPr>
    </w:p>
    <w:p w14:paraId="5476CBB3" w14:textId="6C717F45" w:rsidR="009D2A80" w:rsidRDefault="009D2A80" w:rsidP="003C23EA">
      <w:pPr>
        <w:spacing w:line="360" w:lineRule="auto"/>
        <w:jc w:val="both"/>
        <w:rPr>
          <w:rFonts w:ascii="Arial" w:hAnsi="Arial" w:cs="Arial"/>
          <w:sz w:val="22"/>
          <w:szCs w:val="22"/>
        </w:rPr>
      </w:pPr>
    </w:p>
    <w:p w14:paraId="592C73D3" w14:textId="196445F0" w:rsidR="009D2A80" w:rsidRDefault="009D2A80" w:rsidP="003C23EA">
      <w:pPr>
        <w:spacing w:line="360" w:lineRule="auto"/>
        <w:jc w:val="both"/>
        <w:rPr>
          <w:rFonts w:ascii="Arial" w:hAnsi="Arial" w:cs="Arial"/>
          <w:sz w:val="22"/>
          <w:szCs w:val="22"/>
        </w:rPr>
      </w:pPr>
    </w:p>
    <w:p w14:paraId="36DBCB53" w14:textId="2913FF67" w:rsidR="009D2A80" w:rsidRDefault="009D2A80" w:rsidP="003C23EA">
      <w:pPr>
        <w:spacing w:line="360" w:lineRule="auto"/>
        <w:jc w:val="both"/>
        <w:rPr>
          <w:rFonts w:ascii="Arial" w:hAnsi="Arial" w:cs="Arial"/>
          <w:sz w:val="22"/>
          <w:szCs w:val="22"/>
        </w:rPr>
      </w:pPr>
    </w:p>
    <w:p w14:paraId="7F39DA7F" w14:textId="6980304C" w:rsidR="009D2A80" w:rsidRDefault="009D2A80" w:rsidP="003C23EA">
      <w:pPr>
        <w:spacing w:line="360" w:lineRule="auto"/>
        <w:jc w:val="both"/>
        <w:rPr>
          <w:rFonts w:ascii="Arial" w:hAnsi="Arial" w:cs="Arial"/>
          <w:sz w:val="22"/>
          <w:szCs w:val="22"/>
        </w:rPr>
      </w:pPr>
    </w:p>
    <w:p w14:paraId="75C9BEAE" w14:textId="57A508B4" w:rsidR="009D2A80" w:rsidRDefault="009D2A80" w:rsidP="003C23EA">
      <w:pPr>
        <w:spacing w:line="360" w:lineRule="auto"/>
        <w:jc w:val="both"/>
        <w:rPr>
          <w:rFonts w:ascii="Arial" w:hAnsi="Arial" w:cs="Arial"/>
          <w:sz w:val="22"/>
          <w:szCs w:val="22"/>
        </w:rPr>
      </w:pPr>
    </w:p>
    <w:p w14:paraId="714BC604" w14:textId="02F8857D" w:rsidR="009D2A80" w:rsidRDefault="009D2A80" w:rsidP="003C23EA">
      <w:pPr>
        <w:spacing w:line="360" w:lineRule="auto"/>
        <w:jc w:val="both"/>
        <w:rPr>
          <w:rFonts w:ascii="Arial" w:hAnsi="Arial" w:cs="Arial"/>
          <w:sz w:val="22"/>
          <w:szCs w:val="22"/>
        </w:rPr>
      </w:pPr>
    </w:p>
    <w:p w14:paraId="1325AD9B" w14:textId="2781D8B2" w:rsidR="009D2A80" w:rsidRDefault="009D2A80" w:rsidP="003C23EA">
      <w:pPr>
        <w:spacing w:line="360" w:lineRule="auto"/>
        <w:jc w:val="both"/>
        <w:rPr>
          <w:rFonts w:ascii="Arial" w:hAnsi="Arial" w:cs="Arial"/>
          <w:sz w:val="22"/>
          <w:szCs w:val="22"/>
        </w:rPr>
      </w:pPr>
    </w:p>
    <w:p w14:paraId="3B62F6C9" w14:textId="5EA259DB" w:rsidR="009D2A80" w:rsidRDefault="009D2A80" w:rsidP="003C23EA">
      <w:pPr>
        <w:spacing w:line="360" w:lineRule="auto"/>
        <w:jc w:val="both"/>
        <w:rPr>
          <w:rFonts w:ascii="Arial" w:hAnsi="Arial" w:cs="Arial"/>
          <w:sz w:val="22"/>
          <w:szCs w:val="22"/>
        </w:rPr>
      </w:pPr>
    </w:p>
    <w:p w14:paraId="155E026C" w14:textId="528FB73C" w:rsidR="009D2A80" w:rsidRDefault="009D2A80" w:rsidP="003C23EA">
      <w:pPr>
        <w:spacing w:line="360" w:lineRule="auto"/>
        <w:jc w:val="both"/>
        <w:rPr>
          <w:rFonts w:ascii="Arial" w:hAnsi="Arial" w:cs="Arial"/>
          <w:sz w:val="22"/>
          <w:szCs w:val="22"/>
        </w:rPr>
      </w:pPr>
    </w:p>
    <w:p w14:paraId="414F8D66" w14:textId="77777777" w:rsidR="00165701" w:rsidRDefault="00165701" w:rsidP="003C23EA">
      <w:pPr>
        <w:spacing w:line="360" w:lineRule="auto"/>
        <w:jc w:val="both"/>
        <w:rPr>
          <w:rFonts w:ascii="Arial" w:hAnsi="Arial" w:cs="Arial"/>
          <w:sz w:val="22"/>
          <w:szCs w:val="22"/>
        </w:rPr>
      </w:pPr>
    </w:p>
    <w:p w14:paraId="66F26302" w14:textId="692FF0F2" w:rsidR="009D2A80" w:rsidRDefault="00D50CF1" w:rsidP="003C23EA">
      <w:pPr>
        <w:spacing w:line="360" w:lineRule="auto"/>
        <w:jc w:val="both"/>
        <w:rPr>
          <w:rFonts w:ascii="Arial" w:hAnsi="Arial" w:cs="Arial"/>
          <w:sz w:val="22"/>
          <w:szCs w:val="22"/>
        </w:rPr>
      </w:pPr>
      <w:r w:rsidRPr="00D50CF1">
        <w:rPr>
          <w:rFonts w:ascii="Arial" w:hAnsi="Arial" w:cs="Arial"/>
          <w:sz w:val="22"/>
          <w:szCs w:val="22"/>
        </w:rPr>
        <w:t>(Huguet and Bourgeron, 2016)</w:t>
      </w:r>
    </w:p>
    <w:p w14:paraId="6F3B620E" w14:textId="07E7817B" w:rsidR="00165701" w:rsidRDefault="00E96D61" w:rsidP="00165701">
      <w:pPr>
        <w:pStyle w:val="Heading2"/>
        <w:rPr>
          <w:rFonts w:ascii="Arial" w:hAnsi="Arial" w:cs="Arial"/>
          <w:color w:val="auto"/>
          <w:sz w:val="28"/>
          <w:szCs w:val="28"/>
        </w:rPr>
      </w:pPr>
      <w:bookmarkStart w:id="211" w:name="_Toc90766328"/>
      <w:r w:rsidRPr="00E96D61">
        <w:rPr>
          <w:rFonts w:ascii="Arial" w:hAnsi="Arial" w:cs="Arial"/>
          <w:color w:val="auto"/>
          <w:sz w:val="28"/>
          <w:szCs w:val="28"/>
        </w:rPr>
        <w:t xml:space="preserve">6.- </w:t>
      </w:r>
      <w:r w:rsidR="00165701" w:rsidRPr="00E96D61">
        <w:rPr>
          <w:rFonts w:ascii="Arial" w:hAnsi="Arial" w:cs="Arial"/>
          <w:color w:val="auto"/>
          <w:sz w:val="28"/>
          <w:szCs w:val="28"/>
        </w:rPr>
        <w:t>Reference page</w:t>
      </w:r>
      <w:bookmarkEnd w:id="211"/>
      <w:r w:rsidR="00165701" w:rsidRPr="00E96D61">
        <w:rPr>
          <w:rFonts w:ascii="Arial" w:hAnsi="Arial" w:cs="Arial"/>
          <w:color w:val="auto"/>
          <w:sz w:val="28"/>
          <w:szCs w:val="28"/>
        </w:rPr>
        <w:t xml:space="preserve"> </w:t>
      </w:r>
    </w:p>
    <w:p w14:paraId="575EEED3" w14:textId="6FFCF5C2" w:rsidR="00E96D61" w:rsidRDefault="00E96D61" w:rsidP="00E96D61"/>
    <w:p w14:paraId="047EC84C" w14:textId="77777777" w:rsidR="00B61D6D" w:rsidRPr="00B61D6D" w:rsidRDefault="00B61D6D" w:rsidP="00B61D6D">
      <w:pPr>
        <w:spacing w:after="240" w:line="360" w:lineRule="auto"/>
        <w:rPr>
          <w:sz w:val="36"/>
          <w:szCs w:val="36"/>
        </w:rPr>
      </w:pPr>
      <w:r w:rsidRPr="00B61D6D">
        <w:rPr>
          <w:sz w:val="36"/>
          <w:szCs w:val="36"/>
        </w:rPr>
        <w:t>Reference list</w:t>
      </w:r>
    </w:p>
    <w:p w14:paraId="0ED6C648" w14:textId="12BA62BC" w:rsidR="00B61D6D" w:rsidRPr="00B61D6D" w:rsidRDefault="00B61D6D" w:rsidP="00B61D6D">
      <w:pPr>
        <w:spacing w:after="240" w:line="360" w:lineRule="auto"/>
        <w:rPr>
          <w:sz w:val="24"/>
          <w:szCs w:val="24"/>
        </w:rPr>
      </w:pPr>
      <w:r w:rsidRPr="00B61D6D">
        <w:rPr>
          <w:sz w:val="24"/>
          <w:szCs w:val="24"/>
        </w:rPr>
        <w:t xml:space="preserve">ADAA (2019). </w:t>
      </w:r>
      <w:r w:rsidRPr="00B61D6D">
        <w:rPr>
          <w:i/>
          <w:iCs/>
          <w:sz w:val="24"/>
          <w:szCs w:val="24"/>
        </w:rPr>
        <w:t>Generalized Anxiety Disorder (GAD) | Anxiety and Depression Association of America, ADAA</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Adaa.org. Available at: https://adaa.org/understanding-anxiety/generalized-anxiety-disorder-gad </w:t>
      </w:r>
      <w:r>
        <w:rPr>
          <w:sz w:val="24"/>
          <w:szCs w:val="24"/>
        </w:rPr>
        <w:t>(</w:t>
      </w:r>
      <w:r w:rsidRPr="00B61D6D">
        <w:rPr>
          <w:sz w:val="24"/>
          <w:szCs w:val="24"/>
        </w:rPr>
        <w:t>Accessed 8 Dec. 2021</w:t>
      </w:r>
      <w:r>
        <w:rPr>
          <w:sz w:val="24"/>
          <w:szCs w:val="24"/>
        </w:rPr>
        <w:t>)</w:t>
      </w:r>
      <w:r w:rsidRPr="00B61D6D">
        <w:rPr>
          <w:sz w:val="24"/>
          <w:szCs w:val="24"/>
        </w:rPr>
        <w:t>.</w:t>
      </w:r>
    </w:p>
    <w:p w14:paraId="6081743F" w14:textId="2681856A" w:rsidR="00B61D6D" w:rsidRPr="00B61D6D" w:rsidRDefault="00B61D6D" w:rsidP="00B61D6D">
      <w:pPr>
        <w:spacing w:after="240" w:line="360" w:lineRule="auto"/>
        <w:rPr>
          <w:sz w:val="24"/>
          <w:szCs w:val="24"/>
        </w:rPr>
      </w:pPr>
      <w:r w:rsidRPr="00B61D6D">
        <w:rPr>
          <w:sz w:val="24"/>
          <w:szCs w:val="24"/>
        </w:rPr>
        <w:t xml:space="preserve">American Psychiatric Association (2013). </w:t>
      </w:r>
      <w:r w:rsidRPr="00B61D6D">
        <w:rPr>
          <w:i/>
          <w:iCs/>
          <w:sz w:val="24"/>
          <w:szCs w:val="24"/>
        </w:rPr>
        <w:t>DSM-5 FAQ</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Psychiatry.org. Available at: https://www.psychiatry.org/psychiatrists/practice/dsm/feedback-and-questions/frequently-asked-questions </w:t>
      </w:r>
      <w:r>
        <w:rPr>
          <w:sz w:val="24"/>
          <w:szCs w:val="24"/>
        </w:rPr>
        <w:t>(</w:t>
      </w:r>
      <w:r w:rsidRPr="00B61D6D">
        <w:rPr>
          <w:sz w:val="24"/>
          <w:szCs w:val="24"/>
        </w:rPr>
        <w:t>Accessed 9 Dec. 2021</w:t>
      </w:r>
      <w:r>
        <w:rPr>
          <w:sz w:val="24"/>
          <w:szCs w:val="24"/>
        </w:rPr>
        <w:t>)</w:t>
      </w:r>
      <w:r w:rsidRPr="00B61D6D">
        <w:rPr>
          <w:sz w:val="24"/>
          <w:szCs w:val="24"/>
        </w:rPr>
        <w:t>.</w:t>
      </w:r>
    </w:p>
    <w:p w14:paraId="615588A6" w14:textId="77777777" w:rsidR="00B61D6D" w:rsidRPr="00B61D6D" w:rsidRDefault="00B61D6D" w:rsidP="00B61D6D">
      <w:pPr>
        <w:spacing w:after="240" w:line="360" w:lineRule="auto"/>
        <w:rPr>
          <w:sz w:val="24"/>
          <w:szCs w:val="24"/>
        </w:rPr>
      </w:pPr>
      <w:r w:rsidRPr="00B61D6D">
        <w:rPr>
          <w:sz w:val="24"/>
          <w:szCs w:val="24"/>
        </w:rPr>
        <w:t xml:space="preserve">BLOSS, C.S. and COURCHESNE, E. (2007). MRI Neuroanatomy in Young Girls </w:t>
      </w:r>
      <w:proofErr w:type="gramStart"/>
      <w:r w:rsidRPr="00B61D6D">
        <w:rPr>
          <w:sz w:val="24"/>
          <w:szCs w:val="24"/>
        </w:rPr>
        <w:t>With</w:t>
      </w:r>
      <w:proofErr w:type="gramEnd"/>
      <w:r w:rsidRPr="00B61D6D">
        <w:rPr>
          <w:sz w:val="24"/>
          <w:szCs w:val="24"/>
        </w:rPr>
        <w:t xml:space="preserve"> Autism. </w:t>
      </w:r>
      <w:r w:rsidRPr="00B61D6D">
        <w:rPr>
          <w:i/>
          <w:iCs/>
          <w:sz w:val="24"/>
          <w:szCs w:val="24"/>
        </w:rPr>
        <w:t>Journal of the American Academy of Child &amp; Adolescent Psychiatry</w:t>
      </w:r>
      <w:r w:rsidRPr="00B61D6D">
        <w:rPr>
          <w:sz w:val="24"/>
          <w:szCs w:val="24"/>
        </w:rPr>
        <w:t>, 46(4), pp.515–523.</w:t>
      </w:r>
    </w:p>
    <w:p w14:paraId="29683A7F" w14:textId="77777777" w:rsidR="00B61D6D" w:rsidRPr="00B61D6D" w:rsidRDefault="00B61D6D" w:rsidP="00B61D6D">
      <w:pPr>
        <w:spacing w:after="240" w:line="360" w:lineRule="auto"/>
        <w:rPr>
          <w:sz w:val="24"/>
          <w:szCs w:val="24"/>
        </w:rPr>
      </w:pPr>
      <w:r w:rsidRPr="00B61D6D">
        <w:rPr>
          <w:sz w:val="24"/>
          <w:szCs w:val="24"/>
        </w:rPr>
        <w:t xml:space="preserve">Canu, D., Van der </w:t>
      </w:r>
      <w:proofErr w:type="spellStart"/>
      <w:r w:rsidRPr="00B61D6D">
        <w:rPr>
          <w:sz w:val="24"/>
          <w:szCs w:val="24"/>
        </w:rPr>
        <w:t>Paelt</w:t>
      </w:r>
      <w:proofErr w:type="spellEnd"/>
      <w:r w:rsidRPr="00B61D6D">
        <w:rPr>
          <w:sz w:val="24"/>
          <w:szCs w:val="24"/>
        </w:rPr>
        <w:t xml:space="preserve">, S., Canal-Bedia, R., Posada, M., </w:t>
      </w:r>
      <w:proofErr w:type="spellStart"/>
      <w:r w:rsidRPr="00B61D6D">
        <w:rPr>
          <w:sz w:val="24"/>
          <w:szCs w:val="24"/>
        </w:rPr>
        <w:t>Vanvuchelen</w:t>
      </w:r>
      <w:proofErr w:type="spellEnd"/>
      <w:r w:rsidRPr="00B61D6D">
        <w:rPr>
          <w:sz w:val="24"/>
          <w:szCs w:val="24"/>
        </w:rPr>
        <w:t xml:space="preserve">, M. and </w:t>
      </w:r>
      <w:proofErr w:type="spellStart"/>
      <w:r w:rsidRPr="00B61D6D">
        <w:rPr>
          <w:sz w:val="24"/>
          <w:szCs w:val="24"/>
        </w:rPr>
        <w:t>Roeyers</w:t>
      </w:r>
      <w:proofErr w:type="spellEnd"/>
      <w:r w:rsidRPr="00B61D6D">
        <w:rPr>
          <w:sz w:val="24"/>
          <w:szCs w:val="24"/>
        </w:rPr>
        <w:t xml:space="preserve">, H. (2020). Early non-social behavioural indicators of autism spectrum disorder (ASD) in siblings at elevated likelihood for ASD: a systematic review. </w:t>
      </w:r>
      <w:r w:rsidRPr="00B61D6D">
        <w:rPr>
          <w:i/>
          <w:iCs/>
          <w:sz w:val="24"/>
          <w:szCs w:val="24"/>
        </w:rPr>
        <w:t>European Child &amp; Adolescent Psychiatry</w:t>
      </w:r>
      <w:r w:rsidRPr="00B61D6D">
        <w:rPr>
          <w:sz w:val="24"/>
          <w:szCs w:val="24"/>
        </w:rPr>
        <w:t>.</w:t>
      </w:r>
    </w:p>
    <w:p w14:paraId="1E98ED16" w14:textId="23475278" w:rsidR="00B61D6D" w:rsidRPr="00B61D6D" w:rsidRDefault="00B61D6D" w:rsidP="00B61D6D">
      <w:pPr>
        <w:spacing w:after="240" w:line="360" w:lineRule="auto"/>
        <w:rPr>
          <w:sz w:val="24"/>
          <w:szCs w:val="24"/>
        </w:rPr>
      </w:pPr>
      <w:proofErr w:type="spellStart"/>
      <w:r w:rsidRPr="00B61D6D">
        <w:rPr>
          <w:sz w:val="24"/>
          <w:szCs w:val="24"/>
        </w:rPr>
        <w:t>Centers</w:t>
      </w:r>
      <w:proofErr w:type="spellEnd"/>
      <w:r w:rsidRPr="00B61D6D">
        <w:rPr>
          <w:sz w:val="24"/>
          <w:szCs w:val="24"/>
        </w:rPr>
        <w:t xml:space="preserve"> for disease Control and Prevention (2020). </w:t>
      </w:r>
      <w:r w:rsidRPr="00B61D6D">
        <w:rPr>
          <w:i/>
          <w:iCs/>
          <w:sz w:val="24"/>
          <w:szCs w:val="24"/>
        </w:rPr>
        <w:t>ICD - ICD-10 - International Classification of Diseases, Tenth Revision</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www.cdc.gov. Available at: https://www.cdc.gov/nchs/icd/icd10.htm#:~:text=International%20Classification%20of%20Diseases%2CTenth%20Revision%20(ICD%2D10)&amp;text=The%20International%20Classification%20of%20Diseases </w:t>
      </w:r>
      <w:r>
        <w:rPr>
          <w:sz w:val="24"/>
          <w:szCs w:val="24"/>
        </w:rPr>
        <w:t>(</w:t>
      </w:r>
      <w:r w:rsidRPr="00B61D6D">
        <w:rPr>
          <w:sz w:val="24"/>
          <w:szCs w:val="24"/>
        </w:rPr>
        <w:t>Accessed 10 Dec. 2021</w:t>
      </w:r>
      <w:r>
        <w:rPr>
          <w:sz w:val="24"/>
          <w:szCs w:val="24"/>
        </w:rPr>
        <w:t>)</w:t>
      </w:r>
      <w:r w:rsidRPr="00B61D6D">
        <w:rPr>
          <w:sz w:val="24"/>
          <w:szCs w:val="24"/>
        </w:rPr>
        <w:t>.</w:t>
      </w:r>
    </w:p>
    <w:p w14:paraId="6BCC1B63" w14:textId="663041A6" w:rsidR="00B61D6D" w:rsidRPr="00B61D6D" w:rsidRDefault="00B61D6D" w:rsidP="00B61D6D">
      <w:pPr>
        <w:spacing w:after="240" w:line="360" w:lineRule="auto"/>
        <w:rPr>
          <w:sz w:val="24"/>
          <w:szCs w:val="24"/>
        </w:rPr>
      </w:pPr>
      <w:r w:rsidRPr="00B61D6D">
        <w:rPr>
          <w:sz w:val="24"/>
          <w:szCs w:val="24"/>
        </w:rPr>
        <w:t xml:space="preserve">Chaste, P. and Leboyer, M. (2012). Autism risk factors: genes, environment, and gene-environment interactions. </w:t>
      </w:r>
      <w:r w:rsidRPr="00B61D6D">
        <w:rPr>
          <w:i/>
          <w:iCs/>
          <w:sz w:val="24"/>
          <w:szCs w:val="24"/>
        </w:rPr>
        <w:t>Dialogues in clinical neuroscience</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14(3), pp.281–92. Available at: https://www.ncbi.nlm.nih.gov/pmc/articles/PMC3513682/ </w:t>
      </w:r>
      <w:r>
        <w:rPr>
          <w:sz w:val="24"/>
          <w:szCs w:val="24"/>
        </w:rPr>
        <w:t>(</w:t>
      </w:r>
      <w:r w:rsidRPr="00B61D6D">
        <w:rPr>
          <w:sz w:val="24"/>
          <w:szCs w:val="24"/>
        </w:rPr>
        <w:t>Accessed 15 Dec. 2021</w:t>
      </w:r>
      <w:r>
        <w:rPr>
          <w:sz w:val="24"/>
          <w:szCs w:val="24"/>
        </w:rPr>
        <w:t>)</w:t>
      </w:r>
      <w:r w:rsidRPr="00B61D6D">
        <w:rPr>
          <w:sz w:val="24"/>
          <w:szCs w:val="24"/>
        </w:rPr>
        <w:t>.</w:t>
      </w:r>
    </w:p>
    <w:p w14:paraId="1043A03A" w14:textId="483ECB40" w:rsidR="00B61D6D" w:rsidRPr="00B61D6D" w:rsidRDefault="00B61D6D" w:rsidP="00B61D6D">
      <w:pPr>
        <w:spacing w:after="240" w:line="360" w:lineRule="auto"/>
        <w:rPr>
          <w:sz w:val="24"/>
          <w:szCs w:val="24"/>
        </w:rPr>
      </w:pPr>
      <w:r w:rsidRPr="00B61D6D">
        <w:rPr>
          <w:sz w:val="24"/>
          <w:szCs w:val="24"/>
        </w:rPr>
        <w:t xml:space="preserve">Christiansen, D.M. (2015). </w:t>
      </w:r>
      <w:r w:rsidRPr="00B61D6D">
        <w:rPr>
          <w:i/>
          <w:iCs/>
          <w:sz w:val="24"/>
          <w:szCs w:val="24"/>
        </w:rPr>
        <w:t>Examining Sex and Gender Differences in Anxiety Disorders</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w:t>
      </w:r>
      <w:r w:rsidRPr="00B61D6D">
        <w:rPr>
          <w:i/>
          <w:iCs/>
          <w:sz w:val="24"/>
          <w:szCs w:val="24"/>
        </w:rPr>
        <w:t>www.intechopen.com</w:t>
      </w:r>
      <w:r w:rsidRPr="00B61D6D">
        <w:rPr>
          <w:sz w:val="24"/>
          <w:szCs w:val="24"/>
        </w:rPr>
        <w:t xml:space="preserve">. </w:t>
      </w:r>
      <w:proofErr w:type="spellStart"/>
      <w:r w:rsidRPr="00B61D6D">
        <w:rPr>
          <w:sz w:val="24"/>
          <w:szCs w:val="24"/>
        </w:rPr>
        <w:t>IntechOpen</w:t>
      </w:r>
      <w:proofErr w:type="spellEnd"/>
      <w:r w:rsidRPr="00B61D6D">
        <w:rPr>
          <w:sz w:val="24"/>
          <w:szCs w:val="24"/>
        </w:rPr>
        <w:t xml:space="preserve">. Available at: https://www.intechopen.com/chapters/48416 </w:t>
      </w:r>
      <w:r>
        <w:rPr>
          <w:sz w:val="24"/>
          <w:szCs w:val="24"/>
        </w:rPr>
        <w:t>(</w:t>
      </w:r>
      <w:r w:rsidRPr="00B61D6D">
        <w:rPr>
          <w:sz w:val="24"/>
          <w:szCs w:val="24"/>
        </w:rPr>
        <w:t>Accessed 10 Dec. 2021</w:t>
      </w:r>
      <w:r>
        <w:rPr>
          <w:sz w:val="24"/>
          <w:szCs w:val="24"/>
        </w:rPr>
        <w:t>)</w:t>
      </w:r>
      <w:r w:rsidRPr="00B61D6D">
        <w:rPr>
          <w:sz w:val="24"/>
          <w:szCs w:val="24"/>
        </w:rPr>
        <w:t>.</w:t>
      </w:r>
    </w:p>
    <w:p w14:paraId="0D667CE8" w14:textId="05AE07AF" w:rsidR="00B61D6D" w:rsidRPr="00B61D6D" w:rsidRDefault="00B61D6D" w:rsidP="00B61D6D">
      <w:pPr>
        <w:spacing w:after="240" w:line="360" w:lineRule="auto"/>
        <w:rPr>
          <w:sz w:val="24"/>
          <w:szCs w:val="24"/>
        </w:rPr>
      </w:pPr>
      <w:r w:rsidRPr="00B61D6D">
        <w:rPr>
          <w:sz w:val="24"/>
          <w:szCs w:val="24"/>
        </w:rPr>
        <w:t xml:space="preserve">Fischbach, G.D. (2019). </w:t>
      </w:r>
      <w:r w:rsidRPr="00B61D6D">
        <w:rPr>
          <w:i/>
          <w:iCs/>
          <w:sz w:val="24"/>
          <w:szCs w:val="24"/>
        </w:rPr>
        <w:t>Spectrum</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Spectrum | Autism Research News. Available at: https://www.spectrumnews.org/opinion/viewpoint/leo-kanners-1943-paper-on-autism/ </w:t>
      </w:r>
      <w:r>
        <w:rPr>
          <w:sz w:val="24"/>
          <w:szCs w:val="24"/>
        </w:rPr>
        <w:t>(</w:t>
      </w:r>
      <w:r w:rsidRPr="00B61D6D">
        <w:rPr>
          <w:sz w:val="24"/>
          <w:szCs w:val="24"/>
        </w:rPr>
        <w:t>Accessed 13 Dec. 2021</w:t>
      </w:r>
      <w:r>
        <w:rPr>
          <w:sz w:val="24"/>
          <w:szCs w:val="24"/>
        </w:rPr>
        <w:t>)</w:t>
      </w:r>
      <w:r w:rsidRPr="00B61D6D">
        <w:rPr>
          <w:sz w:val="24"/>
          <w:szCs w:val="24"/>
        </w:rPr>
        <w:t>.</w:t>
      </w:r>
    </w:p>
    <w:p w14:paraId="2FD28DB9" w14:textId="77777777" w:rsidR="00B61D6D" w:rsidRPr="00B61D6D" w:rsidRDefault="00B61D6D" w:rsidP="00B61D6D">
      <w:pPr>
        <w:spacing w:after="240" w:line="360" w:lineRule="auto"/>
        <w:rPr>
          <w:sz w:val="24"/>
          <w:szCs w:val="24"/>
        </w:rPr>
      </w:pPr>
      <w:r w:rsidRPr="00B61D6D">
        <w:rPr>
          <w:sz w:val="24"/>
          <w:szCs w:val="24"/>
        </w:rPr>
        <w:t xml:space="preserve">Hansell, N. (1978). Services for Schizophrenics: A Lifelong Approach to Treatment. </w:t>
      </w:r>
      <w:r w:rsidRPr="00B61D6D">
        <w:rPr>
          <w:i/>
          <w:iCs/>
          <w:sz w:val="24"/>
          <w:szCs w:val="24"/>
        </w:rPr>
        <w:t>Psychiatric Services</w:t>
      </w:r>
      <w:r w:rsidRPr="00B61D6D">
        <w:rPr>
          <w:sz w:val="24"/>
          <w:szCs w:val="24"/>
        </w:rPr>
        <w:t>, 29(2), pp.105–109.</w:t>
      </w:r>
    </w:p>
    <w:p w14:paraId="3B93C9F3" w14:textId="6D8B29F8" w:rsidR="00B61D6D" w:rsidRPr="00B61D6D" w:rsidRDefault="00B61D6D" w:rsidP="00B61D6D">
      <w:pPr>
        <w:spacing w:after="240" w:line="360" w:lineRule="auto"/>
        <w:rPr>
          <w:sz w:val="24"/>
          <w:szCs w:val="24"/>
        </w:rPr>
      </w:pPr>
      <w:r w:rsidRPr="00B61D6D">
        <w:rPr>
          <w:sz w:val="24"/>
          <w:szCs w:val="24"/>
        </w:rPr>
        <w:t xml:space="preserve">Huguet, G. and Bourgeron, T. (2016). </w:t>
      </w:r>
      <w:r w:rsidRPr="00B61D6D">
        <w:rPr>
          <w:i/>
          <w:iCs/>
          <w:sz w:val="24"/>
          <w:szCs w:val="24"/>
        </w:rPr>
        <w:t>Chapter 2 - Genetic Causes of Autism Spectrum Disorders</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ScienceDirect. Available at: https://www.sciencedirect.com/science/article/pii/B9780128001097000029 </w:t>
      </w:r>
      <w:r>
        <w:rPr>
          <w:sz w:val="24"/>
          <w:szCs w:val="24"/>
        </w:rPr>
        <w:t>(</w:t>
      </w:r>
      <w:r w:rsidRPr="00B61D6D">
        <w:rPr>
          <w:sz w:val="24"/>
          <w:szCs w:val="24"/>
        </w:rPr>
        <w:t>Accessed 15 Dec. 2021</w:t>
      </w:r>
      <w:r>
        <w:rPr>
          <w:sz w:val="24"/>
          <w:szCs w:val="24"/>
        </w:rPr>
        <w:t>)</w:t>
      </w:r>
      <w:r w:rsidRPr="00B61D6D">
        <w:rPr>
          <w:sz w:val="24"/>
          <w:szCs w:val="24"/>
        </w:rPr>
        <w:t>.</w:t>
      </w:r>
    </w:p>
    <w:p w14:paraId="2FB73DA7" w14:textId="2AFE5539" w:rsidR="00B61D6D" w:rsidRPr="00B61D6D" w:rsidRDefault="00B61D6D" w:rsidP="00B61D6D">
      <w:pPr>
        <w:spacing w:after="240" w:line="360" w:lineRule="auto"/>
        <w:rPr>
          <w:sz w:val="24"/>
          <w:szCs w:val="24"/>
        </w:rPr>
      </w:pPr>
      <w:r w:rsidRPr="00B61D6D">
        <w:rPr>
          <w:sz w:val="24"/>
          <w:szCs w:val="24"/>
        </w:rPr>
        <w:t xml:space="preserve">ICD - 10 version 2019 (n.d.). </w:t>
      </w:r>
      <w:r w:rsidRPr="00B61D6D">
        <w:rPr>
          <w:i/>
          <w:iCs/>
          <w:sz w:val="24"/>
          <w:szCs w:val="24"/>
        </w:rPr>
        <w:t>ICD-10 Version:2019</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icd.who.int. Available at: https://icd.who.int/browse10/2019/en#/F84.0 </w:t>
      </w:r>
      <w:r>
        <w:rPr>
          <w:sz w:val="24"/>
          <w:szCs w:val="24"/>
        </w:rPr>
        <w:t>(</w:t>
      </w:r>
      <w:r w:rsidRPr="00B61D6D">
        <w:rPr>
          <w:sz w:val="24"/>
          <w:szCs w:val="24"/>
        </w:rPr>
        <w:t>Accessed 15 Dec. 2021</w:t>
      </w:r>
      <w:r>
        <w:rPr>
          <w:sz w:val="24"/>
          <w:szCs w:val="24"/>
        </w:rPr>
        <w:t>)</w:t>
      </w:r>
      <w:r w:rsidRPr="00B61D6D">
        <w:rPr>
          <w:sz w:val="24"/>
          <w:szCs w:val="24"/>
        </w:rPr>
        <w:t>.</w:t>
      </w:r>
    </w:p>
    <w:p w14:paraId="23C5095C" w14:textId="1E4A5170" w:rsidR="00B61D6D" w:rsidRPr="00B61D6D" w:rsidRDefault="00B61D6D" w:rsidP="00B61D6D">
      <w:pPr>
        <w:spacing w:after="240" w:line="360" w:lineRule="auto"/>
        <w:rPr>
          <w:sz w:val="24"/>
          <w:szCs w:val="24"/>
        </w:rPr>
      </w:pPr>
      <w:r w:rsidRPr="00B61D6D">
        <w:rPr>
          <w:sz w:val="24"/>
          <w:szCs w:val="24"/>
        </w:rPr>
        <w:t xml:space="preserve">Mayo Clinic (2017). </w:t>
      </w:r>
      <w:r w:rsidRPr="00B61D6D">
        <w:rPr>
          <w:i/>
          <w:iCs/>
          <w:sz w:val="24"/>
          <w:szCs w:val="24"/>
        </w:rPr>
        <w:t>Generalized anxiety disorder - symptoms and causes</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Mayo Clinic. Available at: https://www.mayoclinic.org/diseases-conditions/generalized-anxiety-disorder/symptoms-causes/syc-20360803 </w:t>
      </w:r>
      <w:r>
        <w:rPr>
          <w:sz w:val="24"/>
          <w:szCs w:val="24"/>
        </w:rPr>
        <w:t>(</w:t>
      </w:r>
      <w:r w:rsidRPr="00B61D6D">
        <w:rPr>
          <w:sz w:val="24"/>
          <w:szCs w:val="24"/>
        </w:rPr>
        <w:t>Accessed 10 Dec. 2021</w:t>
      </w:r>
      <w:r>
        <w:rPr>
          <w:sz w:val="24"/>
          <w:szCs w:val="24"/>
        </w:rPr>
        <w:t>)</w:t>
      </w:r>
      <w:r w:rsidRPr="00B61D6D">
        <w:rPr>
          <w:sz w:val="24"/>
          <w:szCs w:val="24"/>
        </w:rPr>
        <w:t>.</w:t>
      </w:r>
    </w:p>
    <w:p w14:paraId="5904D228" w14:textId="4EE39E66" w:rsidR="00B61D6D" w:rsidRPr="00B61D6D" w:rsidRDefault="00B61D6D" w:rsidP="00B61D6D">
      <w:pPr>
        <w:spacing w:after="240" w:line="360" w:lineRule="auto"/>
        <w:rPr>
          <w:sz w:val="24"/>
          <w:szCs w:val="24"/>
        </w:rPr>
      </w:pPr>
      <w:r w:rsidRPr="00B61D6D">
        <w:rPr>
          <w:sz w:val="24"/>
          <w:szCs w:val="24"/>
        </w:rPr>
        <w:t xml:space="preserve">Mayo clinic (2018). </w:t>
      </w:r>
      <w:r w:rsidRPr="00B61D6D">
        <w:rPr>
          <w:i/>
          <w:iCs/>
          <w:sz w:val="24"/>
          <w:szCs w:val="24"/>
        </w:rPr>
        <w:t>Autism spectrum disorder - Diagnosis and treatment - Mayo Clinic</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Mayoclinic.org. Available at: https://www.mayoclinic.org/diseases-conditions/autism-spectrum-disorder/diagnosis-treatment/drc-20352934 </w:t>
      </w:r>
      <w:r>
        <w:rPr>
          <w:sz w:val="24"/>
          <w:szCs w:val="24"/>
        </w:rPr>
        <w:t>(</w:t>
      </w:r>
      <w:r w:rsidRPr="00B61D6D">
        <w:rPr>
          <w:sz w:val="24"/>
          <w:szCs w:val="24"/>
        </w:rPr>
        <w:t>Accessed 15 Dec. 2021</w:t>
      </w:r>
      <w:r>
        <w:rPr>
          <w:sz w:val="24"/>
          <w:szCs w:val="24"/>
        </w:rPr>
        <w:t>)</w:t>
      </w:r>
      <w:r w:rsidRPr="00B61D6D">
        <w:rPr>
          <w:sz w:val="24"/>
          <w:szCs w:val="24"/>
        </w:rPr>
        <w:t>.</w:t>
      </w:r>
    </w:p>
    <w:p w14:paraId="28FF2A2A" w14:textId="49870B3A" w:rsidR="00B61D6D" w:rsidRPr="00B61D6D" w:rsidRDefault="00B61D6D" w:rsidP="00B61D6D">
      <w:pPr>
        <w:spacing w:after="240" w:line="360" w:lineRule="auto"/>
        <w:rPr>
          <w:sz w:val="24"/>
          <w:szCs w:val="24"/>
        </w:rPr>
      </w:pPr>
      <w:r w:rsidRPr="00B61D6D">
        <w:rPr>
          <w:sz w:val="24"/>
          <w:szCs w:val="24"/>
        </w:rPr>
        <w:t xml:space="preserve">Munir, S. and </w:t>
      </w:r>
      <w:proofErr w:type="spellStart"/>
      <w:r w:rsidRPr="00B61D6D">
        <w:rPr>
          <w:sz w:val="24"/>
          <w:szCs w:val="24"/>
        </w:rPr>
        <w:t>Takov</w:t>
      </w:r>
      <w:proofErr w:type="spellEnd"/>
      <w:r w:rsidRPr="00B61D6D">
        <w:rPr>
          <w:sz w:val="24"/>
          <w:szCs w:val="24"/>
        </w:rPr>
        <w:t xml:space="preserve">, V. (2019). </w:t>
      </w:r>
      <w:r w:rsidRPr="00B61D6D">
        <w:rPr>
          <w:i/>
          <w:iCs/>
          <w:sz w:val="24"/>
          <w:szCs w:val="24"/>
        </w:rPr>
        <w:t>Anxiety, Generalized Anxiety Disorder (GAD)</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Nih.gov. Available at: https://www.ncbi.nlm.nih.gov/books/NBK441870/ </w:t>
      </w:r>
      <w:r>
        <w:rPr>
          <w:sz w:val="24"/>
          <w:szCs w:val="24"/>
        </w:rPr>
        <w:t>(</w:t>
      </w:r>
      <w:r w:rsidRPr="00B61D6D">
        <w:rPr>
          <w:sz w:val="24"/>
          <w:szCs w:val="24"/>
        </w:rPr>
        <w:t>Accessed 7 Dec. 2021</w:t>
      </w:r>
      <w:r>
        <w:rPr>
          <w:sz w:val="24"/>
          <w:szCs w:val="24"/>
        </w:rPr>
        <w:t>)</w:t>
      </w:r>
      <w:r w:rsidRPr="00B61D6D">
        <w:rPr>
          <w:sz w:val="24"/>
          <w:szCs w:val="24"/>
        </w:rPr>
        <w:t>.</w:t>
      </w:r>
    </w:p>
    <w:p w14:paraId="60015ABB" w14:textId="1D771C25" w:rsidR="00B61D6D" w:rsidRPr="00B61D6D" w:rsidRDefault="00B61D6D" w:rsidP="00B61D6D">
      <w:pPr>
        <w:spacing w:after="240" w:line="360" w:lineRule="auto"/>
        <w:rPr>
          <w:sz w:val="24"/>
          <w:szCs w:val="24"/>
        </w:rPr>
      </w:pPr>
      <w:r w:rsidRPr="00B61D6D">
        <w:rPr>
          <w:sz w:val="24"/>
          <w:szCs w:val="24"/>
        </w:rPr>
        <w:t xml:space="preserve">NHS (2018). </w:t>
      </w:r>
      <w:r w:rsidRPr="00B61D6D">
        <w:rPr>
          <w:i/>
          <w:iCs/>
          <w:sz w:val="24"/>
          <w:szCs w:val="24"/>
        </w:rPr>
        <w:t>Overview - Generalised Anxiety Disorder in Adults</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nhs.uk. Available at: https://www.nhs.uk/mental-health/conditions/generalised-anxiety-disorder/overview/ </w:t>
      </w:r>
      <w:r>
        <w:rPr>
          <w:sz w:val="24"/>
          <w:szCs w:val="24"/>
        </w:rPr>
        <w:t>(</w:t>
      </w:r>
      <w:r w:rsidRPr="00B61D6D">
        <w:rPr>
          <w:sz w:val="24"/>
          <w:szCs w:val="24"/>
        </w:rPr>
        <w:t>Accessed 7 Dec. 2021</w:t>
      </w:r>
      <w:r>
        <w:rPr>
          <w:sz w:val="24"/>
          <w:szCs w:val="24"/>
        </w:rPr>
        <w:t>)</w:t>
      </w:r>
      <w:r w:rsidRPr="00B61D6D">
        <w:rPr>
          <w:sz w:val="24"/>
          <w:szCs w:val="24"/>
        </w:rPr>
        <w:t>.</w:t>
      </w:r>
    </w:p>
    <w:p w14:paraId="2F02B118" w14:textId="10995385" w:rsidR="00B61D6D" w:rsidRPr="00B61D6D" w:rsidRDefault="00B61D6D" w:rsidP="00B61D6D">
      <w:pPr>
        <w:spacing w:after="240" w:line="360" w:lineRule="auto"/>
        <w:rPr>
          <w:sz w:val="24"/>
          <w:szCs w:val="24"/>
        </w:rPr>
      </w:pPr>
      <w:r w:rsidRPr="00B61D6D">
        <w:rPr>
          <w:sz w:val="24"/>
          <w:szCs w:val="24"/>
        </w:rPr>
        <w:t xml:space="preserve">NHS (2019). </w:t>
      </w:r>
      <w:r w:rsidRPr="00B61D6D">
        <w:rPr>
          <w:i/>
          <w:iCs/>
          <w:sz w:val="24"/>
          <w:szCs w:val="24"/>
        </w:rPr>
        <w:t>Overview - Schizophrenia</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nhs.uk. Available at: https://www.nhs.uk/mental-health/conditions/schizophrenia/overview/ </w:t>
      </w:r>
      <w:r>
        <w:rPr>
          <w:sz w:val="24"/>
          <w:szCs w:val="24"/>
        </w:rPr>
        <w:t>(</w:t>
      </w:r>
      <w:r w:rsidRPr="00B61D6D">
        <w:rPr>
          <w:sz w:val="24"/>
          <w:szCs w:val="24"/>
        </w:rPr>
        <w:t>Accessed 11 Dec. 2021</w:t>
      </w:r>
      <w:r>
        <w:rPr>
          <w:sz w:val="24"/>
          <w:szCs w:val="24"/>
        </w:rPr>
        <w:t>)</w:t>
      </w:r>
      <w:r w:rsidRPr="00B61D6D">
        <w:rPr>
          <w:sz w:val="24"/>
          <w:szCs w:val="24"/>
        </w:rPr>
        <w:t>.</w:t>
      </w:r>
    </w:p>
    <w:p w14:paraId="1550B48C" w14:textId="0CB38A39" w:rsidR="00B61D6D" w:rsidRPr="00B61D6D" w:rsidRDefault="00B61D6D" w:rsidP="00B61D6D">
      <w:pPr>
        <w:spacing w:after="240" w:line="360" w:lineRule="auto"/>
        <w:rPr>
          <w:sz w:val="24"/>
          <w:szCs w:val="24"/>
        </w:rPr>
      </w:pPr>
      <w:r w:rsidRPr="00B61D6D">
        <w:rPr>
          <w:sz w:val="24"/>
          <w:szCs w:val="24"/>
        </w:rPr>
        <w:t xml:space="preserve">NHS (2021). </w:t>
      </w:r>
      <w:r w:rsidRPr="00B61D6D">
        <w:rPr>
          <w:i/>
          <w:iCs/>
          <w:sz w:val="24"/>
          <w:szCs w:val="24"/>
        </w:rPr>
        <w:t>Symptoms - Generalised anxiety disorder in adults</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nhs.uk. Available at: https://www.nhs.uk/mental-health/conditions/generalised-anxiety-disorder/symptoms/ </w:t>
      </w:r>
      <w:r>
        <w:rPr>
          <w:sz w:val="24"/>
          <w:szCs w:val="24"/>
        </w:rPr>
        <w:t>(</w:t>
      </w:r>
      <w:r w:rsidRPr="00B61D6D">
        <w:rPr>
          <w:sz w:val="24"/>
          <w:szCs w:val="24"/>
        </w:rPr>
        <w:t>Accessed 10 Dec. 2021</w:t>
      </w:r>
      <w:r>
        <w:rPr>
          <w:sz w:val="24"/>
          <w:szCs w:val="24"/>
        </w:rPr>
        <w:t>)</w:t>
      </w:r>
      <w:r w:rsidRPr="00B61D6D">
        <w:rPr>
          <w:sz w:val="24"/>
          <w:szCs w:val="24"/>
        </w:rPr>
        <w:t>.</w:t>
      </w:r>
    </w:p>
    <w:p w14:paraId="542B15A2" w14:textId="50FCFC47" w:rsidR="00B61D6D" w:rsidRPr="00B61D6D" w:rsidRDefault="00B61D6D" w:rsidP="00B61D6D">
      <w:pPr>
        <w:spacing w:after="240" w:line="360" w:lineRule="auto"/>
        <w:rPr>
          <w:sz w:val="24"/>
          <w:szCs w:val="24"/>
        </w:rPr>
      </w:pPr>
      <w:r w:rsidRPr="00B61D6D">
        <w:rPr>
          <w:sz w:val="24"/>
          <w:szCs w:val="24"/>
        </w:rPr>
        <w:t xml:space="preserve">NHS Choices (2019). </w:t>
      </w:r>
      <w:r w:rsidRPr="00B61D6D">
        <w:rPr>
          <w:i/>
          <w:iCs/>
          <w:sz w:val="24"/>
          <w:szCs w:val="24"/>
        </w:rPr>
        <w:t>Signs of autism in children</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NHS. Available at: https://www.nhs.uk/conditions/autism/signs/children/ </w:t>
      </w:r>
      <w:r>
        <w:rPr>
          <w:sz w:val="24"/>
          <w:szCs w:val="24"/>
        </w:rPr>
        <w:t>(</w:t>
      </w:r>
      <w:r w:rsidRPr="00B61D6D">
        <w:rPr>
          <w:sz w:val="24"/>
          <w:szCs w:val="24"/>
        </w:rPr>
        <w:t>Accessed 15 Dec. 2021</w:t>
      </w:r>
      <w:r>
        <w:rPr>
          <w:sz w:val="24"/>
          <w:szCs w:val="24"/>
        </w:rPr>
        <w:t>)</w:t>
      </w:r>
      <w:r w:rsidRPr="00B61D6D">
        <w:rPr>
          <w:sz w:val="24"/>
          <w:szCs w:val="24"/>
        </w:rPr>
        <w:t>.</w:t>
      </w:r>
    </w:p>
    <w:p w14:paraId="13E9B93A" w14:textId="548F541D" w:rsidR="00B61D6D" w:rsidRPr="00B61D6D" w:rsidRDefault="00B61D6D" w:rsidP="00B61D6D">
      <w:pPr>
        <w:spacing w:after="240" w:line="360" w:lineRule="auto"/>
        <w:rPr>
          <w:sz w:val="24"/>
          <w:szCs w:val="24"/>
        </w:rPr>
      </w:pPr>
      <w:r w:rsidRPr="00B61D6D">
        <w:rPr>
          <w:sz w:val="24"/>
          <w:szCs w:val="24"/>
        </w:rPr>
        <w:t xml:space="preserve">NHS Inform (2020). </w:t>
      </w:r>
      <w:r w:rsidRPr="00B61D6D">
        <w:rPr>
          <w:i/>
          <w:iCs/>
          <w:sz w:val="24"/>
          <w:szCs w:val="24"/>
        </w:rPr>
        <w:t>Autism spectrum disorder (ASD)</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www.nhsinform.scot. Available at: https://www.nhsinform.scot/illnesses-and-conditions/brain-nerves-and-spinal-cord/autism-spectrum-disorder-asd </w:t>
      </w:r>
      <w:r>
        <w:rPr>
          <w:sz w:val="24"/>
          <w:szCs w:val="24"/>
        </w:rPr>
        <w:t>(</w:t>
      </w:r>
      <w:r w:rsidRPr="00B61D6D">
        <w:rPr>
          <w:sz w:val="24"/>
          <w:szCs w:val="24"/>
        </w:rPr>
        <w:t>Accessed 15 Dec. 2021</w:t>
      </w:r>
      <w:r>
        <w:rPr>
          <w:sz w:val="24"/>
          <w:szCs w:val="24"/>
        </w:rPr>
        <w:t>)</w:t>
      </w:r>
      <w:r w:rsidRPr="00B61D6D">
        <w:rPr>
          <w:sz w:val="24"/>
          <w:szCs w:val="24"/>
        </w:rPr>
        <w:t>.</w:t>
      </w:r>
    </w:p>
    <w:p w14:paraId="0873A397" w14:textId="77777777" w:rsidR="00B61D6D" w:rsidRPr="00B61D6D" w:rsidRDefault="00B61D6D" w:rsidP="00B61D6D">
      <w:pPr>
        <w:spacing w:after="240" w:line="360" w:lineRule="auto"/>
        <w:rPr>
          <w:sz w:val="24"/>
          <w:szCs w:val="24"/>
        </w:rPr>
      </w:pPr>
      <w:r w:rsidRPr="00B61D6D">
        <w:rPr>
          <w:sz w:val="24"/>
          <w:szCs w:val="24"/>
        </w:rPr>
        <w:t xml:space="preserve">Patriquin, M.A. and Mathew, S.J. (2017). The Neurobiological Mechanisms of Generalized Anxiety Disorder and Chronic Stress. </w:t>
      </w:r>
      <w:r w:rsidRPr="00B61D6D">
        <w:rPr>
          <w:i/>
          <w:iCs/>
          <w:sz w:val="24"/>
          <w:szCs w:val="24"/>
        </w:rPr>
        <w:t>Chronic Stress</w:t>
      </w:r>
      <w:r w:rsidRPr="00B61D6D">
        <w:rPr>
          <w:sz w:val="24"/>
          <w:szCs w:val="24"/>
        </w:rPr>
        <w:t>, 1, p.247054701770399.</w:t>
      </w:r>
    </w:p>
    <w:p w14:paraId="57579033" w14:textId="71D8B198" w:rsidR="00B61D6D" w:rsidRPr="00B61D6D" w:rsidRDefault="00B61D6D" w:rsidP="00B61D6D">
      <w:pPr>
        <w:spacing w:after="240" w:line="360" w:lineRule="auto"/>
        <w:rPr>
          <w:sz w:val="24"/>
          <w:szCs w:val="24"/>
        </w:rPr>
      </w:pPr>
      <w:r w:rsidRPr="00B61D6D">
        <w:rPr>
          <w:sz w:val="24"/>
          <w:szCs w:val="24"/>
        </w:rPr>
        <w:t xml:space="preserve">Picchioni, M.M. and Murray, R.M. (2007). Schizophrenia. </w:t>
      </w:r>
      <w:r w:rsidRPr="00B61D6D">
        <w:rPr>
          <w:i/>
          <w:iCs/>
          <w:sz w:val="24"/>
          <w:szCs w:val="24"/>
        </w:rPr>
        <w:t>BMJ</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335(7610), pp.91–95. Available at: https://www.ncbi.nlm.nih.gov/pmc/articles/PMC1914490/ </w:t>
      </w:r>
      <w:r>
        <w:rPr>
          <w:sz w:val="24"/>
          <w:szCs w:val="24"/>
        </w:rPr>
        <w:t>(</w:t>
      </w:r>
      <w:r w:rsidRPr="00B61D6D">
        <w:rPr>
          <w:sz w:val="24"/>
          <w:szCs w:val="24"/>
        </w:rPr>
        <w:t>Accessed 14 Dec. 2021</w:t>
      </w:r>
      <w:r>
        <w:rPr>
          <w:sz w:val="24"/>
          <w:szCs w:val="24"/>
        </w:rPr>
        <w:t>)</w:t>
      </w:r>
      <w:r w:rsidRPr="00B61D6D">
        <w:rPr>
          <w:sz w:val="24"/>
          <w:szCs w:val="24"/>
        </w:rPr>
        <w:t>.</w:t>
      </w:r>
    </w:p>
    <w:p w14:paraId="5543E525" w14:textId="77777777" w:rsidR="00B61D6D" w:rsidRPr="00B61D6D" w:rsidRDefault="00B61D6D" w:rsidP="00B61D6D">
      <w:pPr>
        <w:spacing w:after="240" w:line="360" w:lineRule="auto"/>
        <w:rPr>
          <w:sz w:val="24"/>
          <w:szCs w:val="24"/>
        </w:rPr>
      </w:pPr>
      <w:r w:rsidRPr="00B61D6D">
        <w:rPr>
          <w:sz w:val="24"/>
          <w:szCs w:val="24"/>
        </w:rPr>
        <w:t xml:space="preserve">Pigott, T.A. (2003). Anxiety Disorders in Women. </w:t>
      </w:r>
      <w:r w:rsidRPr="00B61D6D">
        <w:rPr>
          <w:i/>
          <w:iCs/>
          <w:sz w:val="24"/>
          <w:szCs w:val="24"/>
        </w:rPr>
        <w:t>Psychiatric Clinics of North America</w:t>
      </w:r>
      <w:r w:rsidRPr="00B61D6D">
        <w:rPr>
          <w:sz w:val="24"/>
          <w:szCs w:val="24"/>
        </w:rPr>
        <w:t>, 26(3), pp.621–672.</w:t>
      </w:r>
    </w:p>
    <w:p w14:paraId="28BA9682" w14:textId="4FB22AB7" w:rsidR="00B61D6D" w:rsidRPr="00B61D6D" w:rsidRDefault="00B61D6D" w:rsidP="00B61D6D">
      <w:pPr>
        <w:spacing w:after="240" w:line="360" w:lineRule="auto"/>
        <w:rPr>
          <w:sz w:val="24"/>
          <w:szCs w:val="24"/>
        </w:rPr>
      </w:pPr>
      <w:proofErr w:type="spellStart"/>
      <w:r w:rsidRPr="00B61D6D">
        <w:rPr>
          <w:sz w:val="24"/>
          <w:szCs w:val="24"/>
        </w:rPr>
        <w:t>priyeshbanerjeept</w:t>
      </w:r>
      <w:proofErr w:type="spellEnd"/>
      <w:r w:rsidRPr="00B61D6D">
        <w:rPr>
          <w:sz w:val="24"/>
          <w:szCs w:val="24"/>
        </w:rPr>
        <w:t xml:space="preserve"> (2019). </w:t>
      </w:r>
      <w:r w:rsidRPr="00B61D6D">
        <w:rPr>
          <w:i/>
          <w:iCs/>
          <w:sz w:val="24"/>
          <w:szCs w:val="24"/>
        </w:rPr>
        <w:t>DSM-5 Criteria for Schizophrenia</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PT Master Guide. Available at: https://ptmasterguide.com/2019/11/23/dsm-5-criteria-for-schizophrenia/ </w:t>
      </w:r>
      <w:r>
        <w:rPr>
          <w:sz w:val="24"/>
          <w:szCs w:val="24"/>
        </w:rPr>
        <w:t>(</w:t>
      </w:r>
      <w:r w:rsidRPr="00B61D6D">
        <w:rPr>
          <w:sz w:val="24"/>
          <w:szCs w:val="24"/>
        </w:rPr>
        <w:t>Accessed 14 Dec. 2021</w:t>
      </w:r>
      <w:r>
        <w:rPr>
          <w:sz w:val="24"/>
          <w:szCs w:val="24"/>
        </w:rPr>
        <w:t>)</w:t>
      </w:r>
      <w:r w:rsidRPr="00B61D6D">
        <w:rPr>
          <w:sz w:val="24"/>
          <w:szCs w:val="24"/>
        </w:rPr>
        <w:t>.</w:t>
      </w:r>
    </w:p>
    <w:p w14:paraId="192CB971" w14:textId="7DF6CEEC" w:rsidR="00B61D6D" w:rsidRPr="00B61D6D" w:rsidRDefault="00B61D6D" w:rsidP="00B61D6D">
      <w:pPr>
        <w:spacing w:after="240" w:line="360" w:lineRule="auto"/>
        <w:rPr>
          <w:sz w:val="24"/>
          <w:szCs w:val="24"/>
        </w:rPr>
      </w:pPr>
      <w:r w:rsidRPr="00B61D6D">
        <w:rPr>
          <w:sz w:val="24"/>
          <w:szCs w:val="24"/>
        </w:rPr>
        <w:t xml:space="preserve">schizophrenia .com (n.d.). </w:t>
      </w:r>
      <w:r w:rsidRPr="00B61D6D">
        <w:rPr>
          <w:i/>
          <w:iCs/>
          <w:sz w:val="24"/>
          <w:szCs w:val="24"/>
        </w:rPr>
        <w:t>Schizophrenia Symptoms &amp; Diagnosis</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www.schizophrenia.com. Available at: http://www.schizophrenia.com/diag.html#diagnosis </w:t>
      </w:r>
      <w:r>
        <w:rPr>
          <w:sz w:val="24"/>
          <w:szCs w:val="24"/>
        </w:rPr>
        <w:t>(</w:t>
      </w:r>
      <w:r w:rsidRPr="00B61D6D">
        <w:rPr>
          <w:sz w:val="24"/>
          <w:szCs w:val="24"/>
        </w:rPr>
        <w:t>Accessed 14 Dec. 2021</w:t>
      </w:r>
      <w:r>
        <w:rPr>
          <w:sz w:val="24"/>
          <w:szCs w:val="24"/>
        </w:rPr>
        <w:t>)</w:t>
      </w:r>
      <w:r w:rsidRPr="00B61D6D">
        <w:rPr>
          <w:sz w:val="24"/>
          <w:szCs w:val="24"/>
        </w:rPr>
        <w:t>.</w:t>
      </w:r>
    </w:p>
    <w:p w14:paraId="63D2F113" w14:textId="0CFDF0DB" w:rsidR="00B61D6D" w:rsidRPr="00B61D6D" w:rsidRDefault="00B61D6D" w:rsidP="00B61D6D">
      <w:pPr>
        <w:spacing w:after="240" w:line="360" w:lineRule="auto"/>
        <w:rPr>
          <w:sz w:val="24"/>
          <w:szCs w:val="24"/>
        </w:rPr>
      </w:pPr>
      <w:r w:rsidRPr="00B61D6D">
        <w:rPr>
          <w:sz w:val="24"/>
          <w:szCs w:val="24"/>
        </w:rPr>
        <w:t xml:space="preserve">Sie, M. (2011). </w:t>
      </w:r>
      <w:r w:rsidRPr="00B61D6D">
        <w:rPr>
          <w:i/>
          <w:iCs/>
          <w:sz w:val="24"/>
          <w:szCs w:val="24"/>
        </w:rPr>
        <w:t>Schizophrenia: clinical features and diagnosis</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The Pharmaceutical Journal. Available at: https://pharmaceutical-journal.com/article/ld/schizophrenia-clinical-features-and-diagnosis </w:t>
      </w:r>
      <w:r>
        <w:rPr>
          <w:sz w:val="24"/>
          <w:szCs w:val="24"/>
        </w:rPr>
        <w:t>(</w:t>
      </w:r>
      <w:r w:rsidRPr="00B61D6D">
        <w:rPr>
          <w:sz w:val="24"/>
          <w:szCs w:val="24"/>
        </w:rPr>
        <w:t>Accessed 14 Dec. 2021</w:t>
      </w:r>
      <w:r>
        <w:rPr>
          <w:sz w:val="24"/>
          <w:szCs w:val="24"/>
        </w:rPr>
        <w:t>)</w:t>
      </w:r>
      <w:r w:rsidRPr="00B61D6D">
        <w:rPr>
          <w:sz w:val="24"/>
          <w:szCs w:val="24"/>
        </w:rPr>
        <w:t>.</w:t>
      </w:r>
    </w:p>
    <w:p w14:paraId="2E775B9E" w14:textId="49013BD6" w:rsidR="00B61D6D" w:rsidRPr="00B61D6D" w:rsidRDefault="00B61D6D" w:rsidP="00B61D6D">
      <w:pPr>
        <w:spacing w:after="240" w:line="360" w:lineRule="auto"/>
        <w:rPr>
          <w:sz w:val="24"/>
          <w:szCs w:val="24"/>
        </w:rPr>
      </w:pPr>
      <w:r w:rsidRPr="00B61D6D">
        <w:rPr>
          <w:sz w:val="24"/>
          <w:szCs w:val="24"/>
        </w:rPr>
        <w:t xml:space="preserve">Speakes, A. (2013). </w:t>
      </w:r>
      <w:r w:rsidRPr="00B61D6D">
        <w:rPr>
          <w:i/>
          <w:iCs/>
          <w:sz w:val="24"/>
          <w:szCs w:val="24"/>
        </w:rPr>
        <w:t>Autism Diagnosis Criteria: DSM-5 | Autism Speaks</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Autism Speaks. Available at: https://www.autismspeaks.org/autism-diagnosis-criteria-dsm-5 </w:t>
      </w:r>
      <w:r>
        <w:rPr>
          <w:sz w:val="24"/>
          <w:szCs w:val="24"/>
        </w:rPr>
        <w:t>(</w:t>
      </w:r>
      <w:r w:rsidRPr="00B61D6D">
        <w:rPr>
          <w:sz w:val="24"/>
          <w:szCs w:val="24"/>
        </w:rPr>
        <w:t>Accessed 15 Dec. 2021</w:t>
      </w:r>
      <w:r>
        <w:rPr>
          <w:sz w:val="24"/>
          <w:szCs w:val="24"/>
        </w:rPr>
        <w:t>)</w:t>
      </w:r>
      <w:r w:rsidRPr="00B61D6D">
        <w:rPr>
          <w:sz w:val="24"/>
          <w:szCs w:val="24"/>
        </w:rPr>
        <w:t>.</w:t>
      </w:r>
    </w:p>
    <w:p w14:paraId="34027D96" w14:textId="2478E13B" w:rsidR="00B61D6D" w:rsidRPr="00B61D6D" w:rsidRDefault="00B61D6D" w:rsidP="00B61D6D">
      <w:pPr>
        <w:spacing w:after="240" w:line="360" w:lineRule="auto"/>
        <w:rPr>
          <w:sz w:val="24"/>
          <w:szCs w:val="24"/>
        </w:rPr>
      </w:pPr>
      <w:r w:rsidRPr="00B61D6D">
        <w:rPr>
          <w:sz w:val="24"/>
          <w:szCs w:val="24"/>
        </w:rPr>
        <w:t xml:space="preserve">WEBLOG, DR.S. (n.d.). </w:t>
      </w:r>
      <w:r w:rsidRPr="00B61D6D">
        <w:rPr>
          <w:i/>
          <w:iCs/>
          <w:sz w:val="24"/>
          <w:szCs w:val="24"/>
        </w:rPr>
        <w:t>I Wish I Had an Illness…Mental or Physical - Depression Resources, Education About Depression and Unipolar Depression</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Mental help.net. Available at: https://www.mentalhelp.net/blogs/i-wish-i-had-an-illness-mental-or-physical/ </w:t>
      </w:r>
      <w:r>
        <w:rPr>
          <w:sz w:val="24"/>
          <w:szCs w:val="24"/>
        </w:rPr>
        <w:t>(</w:t>
      </w:r>
      <w:r w:rsidRPr="00B61D6D">
        <w:rPr>
          <w:sz w:val="24"/>
          <w:szCs w:val="24"/>
        </w:rPr>
        <w:t>Accessed 11 Dec. 2021</w:t>
      </w:r>
      <w:r>
        <w:rPr>
          <w:sz w:val="24"/>
          <w:szCs w:val="24"/>
        </w:rPr>
        <w:t>)</w:t>
      </w:r>
      <w:r w:rsidRPr="00B61D6D">
        <w:rPr>
          <w:sz w:val="24"/>
          <w:szCs w:val="24"/>
        </w:rPr>
        <w:t>.</w:t>
      </w:r>
    </w:p>
    <w:p w14:paraId="5E98BE61" w14:textId="2B02A253" w:rsidR="00B61D6D" w:rsidRPr="00B61D6D" w:rsidRDefault="00B61D6D" w:rsidP="00B61D6D">
      <w:pPr>
        <w:spacing w:after="240" w:line="360" w:lineRule="auto"/>
        <w:rPr>
          <w:sz w:val="24"/>
          <w:szCs w:val="24"/>
        </w:rPr>
      </w:pPr>
      <w:r w:rsidRPr="00B61D6D">
        <w:rPr>
          <w:sz w:val="24"/>
          <w:szCs w:val="24"/>
        </w:rPr>
        <w:t xml:space="preserve">World Health Organization (2017). The ICD-10 classification of mental and behavioural </w:t>
      </w:r>
      <w:proofErr w:type="gramStart"/>
      <w:r w:rsidRPr="00B61D6D">
        <w:rPr>
          <w:sz w:val="24"/>
          <w:szCs w:val="24"/>
        </w:rPr>
        <w:t>disorders :</w:t>
      </w:r>
      <w:proofErr w:type="gramEnd"/>
      <w:r w:rsidRPr="00B61D6D">
        <w:rPr>
          <w:sz w:val="24"/>
          <w:szCs w:val="24"/>
        </w:rPr>
        <w:t xml:space="preserve"> clinical descriptions and diagnostic guidelines. </w:t>
      </w:r>
      <w:r w:rsidRPr="00B61D6D">
        <w:rPr>
          <w:i/>
          <w:iCs/>
          <w:sz w:val="24"/>
          <w:szCs w:val="24"/>
        </w:rPr>
        <w:t>Who.int</w:t>
      </w:r>
      <w:r w:rsidRPr="00B61D6D">
        <w:rPr>
          <w:sz w:val="24"/>
          <w:szCs w:val="24"/>
        </w:rPr>
        <w:t xml:space="preserve">. </w:t>
      </w:r>
      <w:r>
        <w:rPr>
          <w:sz w:val="24"/>
          <w:szCs w:val="24"/>
        </w:rPr>
        <w:t>(</w:t>
      </w:r>
      <w:r w:rsidRPr="00B61D6D">
        <w:rPr>
          <w:sz w:val="24"/>
          <w:szCs w:val="24"/>
        </w:rPr>
        <w:t>online</w:t>
      </w:r>
      <w:r>
        <w:rPr>
          <w:sz w:val="24"/>
          <w:szCs w:val="24"/>
        </w:rPr>
        <w:t>)</w:t>
      </w:r>
      <w:r w:rsidRPr="00B61D6D">
        <w:rPr>
          <w:sz w:val="24"/>
          <w:szCs w:val="24"/>
        </w:rPr>
        <w:t xml:space="preserve"> Available at: http://apps.who.int/iris/handle/10665/37958 </w:t>
      </w:r>
      <w:r>
        <w:rPr>
          <w:sz w:val="24"/>
          <w:szCs w:val="24"/>
        </w:rPr>
        <w:t>(</w:t>
      </w:r>
      <w:r w:rsidRPr="00B61D6D">
        <w:rPr>
          <w:sz w:val="24"/>
          <w:szCs w:val="24"/>
        </w:rPr>
        <w:t>Accessed 14 Dec. 2021</w:t>
      </w:r>
      <w:r>
        <w:rPr>
          <w:sz w:val="24"/>
          <w:szCs w:val="24"/>
        </w:rPr>
        <w:t>)</w:t>
      </w:r>
      <w:r w:rsidRPr="00B61D6D">
        <w:rPr>
          <w:sz w:val="24"/>
          <w:szCs w:val="24"/>
        </w:rPr>
        <w:t>.</w:t>
      </w:r>
    </w:p>
    <w:p w14:paraId="566CFCE6" w14:textId="77777777" w:rsidR="00E96D61" w:rsidRPr="00E96D61" w:rsidRDefault="00E96D61" w:rsidP="00E96D61"/>
    <w:sectPr w:rsidR="00E96D61" w:rsidRPr="00E96D6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F343D8" w14:textId="77777777" w:rsidR="00556ADC" w:rsidRDefault="00556ADC" w:rsidP="00FE0297">
      <w:r>
        <w:separator/>
      </w:r>
    </w:p>
  </w:endnote>
  <w:endnote w:type="continuationSeparator" w:id="0">
    <w:p w14:paraId="7C38A7C8" w14:textId="77777777" w:rsidR="00556ADC" w:rsidRDefault="00556ADC" w:rsidP="00FE02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1282746"/>
      <w:docPartObj>
        <w:docPartGallery w:val="Page Numbers (Bottom of Page)"/>
        <w:docPartUnique/>
      </w:docPartObj>
    </w:sdtPr>
    <w:sdtEndPr>
      <w:rPr>
        <w:noProof/>
      </w:rPr>
    </w:sdtEndPr>
    <w:sdtContent>
      <w:p w14:paraId="4EAE73FD" w14:textId="64F5B336" w:rsidR="00FE0297" w:rsidRDefault="00FE02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1AFBC3" w14:textId="77777777" w:rsidR="00FE0297" w:rsidRDefault="00FE02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19B4B2" w14:textId="77777777" w:rsidR="00556ADC" w:rsidRDefault="00556ADC" w:rsidP="00FE0297">
      <w:r>
        <w:separator/>
      </w:r>
    </w:p>
  </w:footnote>
  <w:footnote w:type="continuationSeparator" w:id="0">
    <w:p w14:paraId="2652B578" w14:textId="77777777" w:rsidR="00556ADC" w:rsidRDefault="00556ADC" w:rsidP="00FE02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00110"/>
    <w:multiLevelType w:val="hybridMultilevel"/>
    <w:tmpl w:val="ECECBE8C"/>
    <w:lvl w:ilvl="0" w:tplc="552626B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80AE2"/>
    <w:multiLevelType w:val="hybridMultilevel"/>
    <w:tmpl w:val="3BEE9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1F548A"/>
    <w:multiLevelType w:val="multilevel"/>
    <w:tmpl w:val="16704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6F5F95"/>
    <w:multiLevelType w:val="hybridMultilevel"/>
    <w:tmpl w:val="4B62435A"/>
    <w:lvl w:ilvl="0" w:tplc="29169AB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CF6D2A"/>
    <w:multiLevelType w:val="hybridMultilevel"/>
    <w:tmpl w:val="73121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B729CC"/>
    <w:multiLevelType w:val="hybridMultilevel"/>
    <w:tmpl w:val="2CC4C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7E33CE"/>
    <w:multiLevelType w:val="hybridMultilevel"/>
    <w:tmpl w:val="95A2EE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5061DA"/>
    <w:multiLevelType w:val="hybridMultilevel"/>
    <w:tmpl w:val="2494B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3533CA"/>
    <w:multiLevelType w:val="hybridMultilevel"/>
    <w:tmpl w:val="02106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216471"/>
    <w:multiLevelType w:val="hybridMultilevel"/>
    <w:tmpl w:val="036697B6"/>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0" w15:restartNumberingAfterBreak="0">
    <w:nsid w:val="1D28484D"/>
    <w:multiLevelType w:val="hybridMultilevel"/>
    <w:tmpl w:val="F82C3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3D6AA5"/>
    <w:multiLevelType w:val="hybridMultilevel"/>
    <w:tmpl w:val="1BE44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EF6595"/>
    <w:multiLevelType w:val="hybridMultilevel"/>
    <w:tmpl w:val="BEA2C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F70544"/>
    <w:multiLevelType w:val="hybridMultilevel"/>
    <w:tmpl w:val="86700AC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4" w15:restartNumberingAfterBreak="0">
    <w:nsid w:val="31F71A97"/>
    <w:multiLevelType w:val="hybridMultilevel"/>
    <w:tmpl w:val="B0B0B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8C4749"/>
    <w:multiLevelType w:val="hybridMultilevel"/>
    <w:tmpl w:val="8BBAE8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1273F5"/>
    <w:multiLevelType w:val="hybridMultilevel"/>
    <w:tmpl w:val="78A6E228"/>
    <w:lvl w:ilvl="0" w:tplc="351CF0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8A0189"/>
    <w:multiLevelType w:val="multilevel"/>
    <w:tmpl w:val="10F01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CB5115E"/>
    <w:multiLevelType w:val="hybridMultilevel"/>
    <w:tmpl w:val="E5569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1F750E"/>
    <w:multiLevelType w:val="hybridMultilevel"/>
    <w:tmpl w:val="BCEE7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804E1F"/>
    <w:multiLevelType w:val="hybridMultilevel"/>
    <w:tmpl w:val="A0F42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E270C3"/>
    <w:multiLevelType w:val="hybridMultilevel"/>
    <w:tmpl w:val="86700A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52E85635"/>
    <w:multiLevelType w:val="hybridMultilevel"/>
    <w:tmpl w:val="72824F8C"/>
    <w:lvl w:ilvl="0" w:tplc="552626B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DC4030"/>
    <w:multiLevelType w:val="hybridMultilevel"/>
    <w:tmpl w:val="56AC5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CF135E"/>
    <w:multiLevelType w:val="hybridMultilevel"/>
    <w:tmpl w:val="312823C0"/>
    <w:lvl w:ilvl="0" w:tplc="C5B0AE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E675FA7"/>
    <w:multiLevelType w:val="hybridMultilevel"/>
    <w:tmpl w:val="9496B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4125959"/>
    <w:multiLevelType w:val="hybridMultilevel"/>
    <w:tmpl w:val="2BA60E00"/>
    <w:lvl w:ilvl="0" w:tplc="E2D825B6">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4362582"/>
    <w:multiLevelType w:val="hybridMultilevel"/>
    <w:tmpl w:val="65C4A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F0352B"/>
    <w:multiLevelType w:val="hybridMultilevel"/>
    <w:tmpl w:val="86700AC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9" w15:restartNumberingAfterBreak="0">
    <w:nsid w:val="6B515E61"/>
    <w:multiLevelType w:val="hybridMultilevel"/>
    <w:tmpl w:val="02CA6CD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BD93BCB"/>
    <w:multiLevelType w:val="hybridMultilevel"/>
    <w:tmpl w:val="280EF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361D43"/>
    <w:multiLevelType w:val="multilevel"/>
    <w:tmpl w:val="A79ED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3DD2FFA"/>
    <w:multiLevelType w:val="hybridMultilevel"/>
    <w:tmpl w:val="AE96283E"/>
    <w:lvl w:ilvl="0" w:tplc="29169AB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BA1FFA"/>
    <w:multiLevelType w:val="hybridMultilevel"/>
    <w:tmpl w:val="C292E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63290A"/>
    <w:multiLevelType w:val="hybridMultilevel"/>
    <w:tmpl w:val="44084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1"/>
  </w:num>
  <w:num w:numId="3">
    <w:abstractNumId w:val="13"/>
  </w:num>
  <w:num w:numId="4">
    <w:abstractNumId w:val="28"/>
  </w:num>
  <w:num w:numId="5">
    <w:abstractNumId w:val="5"/>
  </w:num>
  <w:num w:numId="6">
    <w:abstractNumId w:val="17"/>
  </w:num>
  <w:num w:numId="7">
    <w:abstractNumId w:val="2"/>
  </w:num>
  <w:num w:numId="8">
    <w:abstractNumId w:val="33"/>
  </w:num>
  <w:num w:numId="9">
    <w:abstractNumId w:val="34"/>
  </w:num>
  <w:num w:numId="10">
    <w:abstractNumId w:val="29"/>
  </w:num>
  <w:num w:numId="11">
    <w:abstractNumId w:val="1"/>
  </w:num>
  <w:num w:numId="12">
    <w:abstractNumId w:val="9"/>
  </w:num>
  <w:num w:numId="13">
    <w:abstractNumId w:val="10"/>
  </w:num>
  <w:num w:numId="14">
    <w:abstractNumId w:val="22"/>
  </w:num>
  <w:num w:numId="15">
    <w:abstractNumId w:val="0"/>
  </w:num>
  <w:num w:numId="16">
    <w:abstractNumId w:val="20"/>
  </w:num>
  <w:num w:numId="17">
    <w:abstractNumId w:val="25"/>
  </w:num>
  <w:num w:numId="18">
    <w:abstractNumId w:val="15"/>
  </w:num>
  <w:num w:numId="19">
    <w:abstractNumId w:val="16"/>
  </w:num>
  <w:num w:numId="20">
    <w:abstractNumId w:val="24"/>
  </w:num>
  <w:num w:numId="21">
    <w:abstractNumId w:val="6"/>
  </w:num>
  <w:num w:numId="22">
    <w:abstractNumId w:val="26"/>
  </w:num>
  <w:num w:numId="23">
    <w:abstractNumId w:val="3"/>
  </w:num>
  <w:num w:numId="24">
    <w:abstractNumId w:val="32"/>
  </w:num>
  <w:num w:numId="25">
    <w:abstractNumId w:val="31"/>
  </w:num>
  <w:num w:numId="26">
    <w:abstractNumId w:val="8"/>
  </w:num>
  <w:num w:numId="27">
    <w:abstractNumId w:val="30"/>
  </w:num>
  <w:num w:numId="28">
    <w:abstractNumId w:val="11"/>
  </w:num>
  <w:num w:numId="29">
    <w:abstractNumId w:val="4"/>
  </w:num>
  <w:num w:numId="30">
    <w:abstractNumId w:val="27"/>
  </w:num>
  <w:num w:numId="31">
    <w:abstractNumId w:val="12"/>
  </w:num>
  <w:num w:numId="32">
    <w:abstractNumId w:val="18"/>
  </w:num>
  <w:num w:numId="33">
    <w:abstractNumId w:val="19"/>
  </w:num>
  <w:num w:numId="34">
    <w:abstractNumId w:val="14"/>
  </w:num>
  <w:num w:numId="35">
    <w:abstractNumId w:val="23"/>
  </w:num>
  <w:num w:numId="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297"/>
    <w:rsid w:val="000063B7"/>
    <w:rsid w:val="0000714A"/>
    <w:rsid w:val="00012F76"/>
    <w:rsid w:val="00014535"/>
    <w:rsid w:val="00016142"/>
    <w:rsid w:val="00016EBB"/>
    <w:rsid w:val="00017146"/>
    <w:rsid w:val="000258AB"/>
    <w:rsid w:val="0002598F"/>
    <w:rsid w:val="00032D2F"/>
    <w:rsid w:val="00045272"/>
    <w:rsid w:val="00046FB9"/>
    <w:rsid w:val="0005009A"/>
    <w:rsid w:val="0005360D"/>
    <w:rsid w:val="000576E4"/>
    <w:rsid w:val="00062471"/>
    <w:rsid w:val="00062A12"/>
    <w:rsid w:val="00062DF3"/>
    <w:rsid w:val="00065E1A"/>
    <w:rsid w:val="00071A2F"/>
    <w:rsid w:val="00071DAF"/>
    <w:rsid w:val="00071F25"/>
    <w:rsid w:val="000A78D2"/>
    <w:rsid w:val="000C4252"/>
    <w:rsid w:val="000C7E6D"/>
    <w:rsid w:val="000E3E69"/>
    <w:rsid w:val="000E6594"/>
    <w:rsid w:val="001145EF"/>
    <w:rsid w:val="00114C87"/>
    <w:rsid w:val="00115013"/>
    <w:rsid w:val="001159E3"/>
    <w:rsid w:val="00121ACB"/>
    <w:rsid w:val="00136E7C"/>
    <w:rsid w:val="0014059C"/>
    <w:rsid w:val="00143F93"/>
    <w:rsid w:val="00155D4F"/>
    <w:rsid w:val="00157A22"/>
    <w:rsid w:val="00165701"/>
    <w:rsid w:val="00171BF7"/>
    <w:rsid w:val="0017356D"/>
    <w:rsid w:val="001750DA"/>
    <w:rsid w:val="00181214"/>
    <w:rsid w:val="00181D6A"/>
    <w:rsid w:val="00186A52"/>
    <w:rsid w:val="00193E70"/>
    <w:rsid w:val="001972ED"/>
    <w:rsid w:val="001A46A7"/>
    <w:rsid w:val="001B4F91"/>
    <w:rsid w:val="001B59E1"/>
    <w:rsid w:val="001C1673"/>
    <w:rsid w:val="001C64F7"/>
    <w:rsid w:val="001C7B19"/>
    <w:rsid w:val="001D4FC4"/>
    <w:rsid w:val="001E5FCD"/>
    <w:rsid w:val="001E73CD"/>
    <w:rsid w:val="001F0DC4"/>
    <w:rsid w:val="00205890"/>
    <w:rsid w:val="00207809"/>
    <w:rsid w:val="00210A52"/>
    <w:rsid w:val="002112C5"/>
    <w:rsid w:val="00216AB8"/>
    <w:rsid w:val="00220E5D"/>
    <w:rsid w:val="00242EB6"/>
    <w:rsid w:val="00245F28"/>
    <w:rsid w:val="00247E97"/>
    <w:rsid w:val="00255103"/>
    <w:rsid w:val="0025522D"/>
    <w:rsid w:val="002725FC"/>
    <w:rsid w:val="00282F11"/>
    <w:rsid w:val="00293250"/>
    <w:rsid w:val="002932CF"/>
    <w:rsid w:val="00293F65"/>
    <w:rsid w:val="002958D6"/>
    <w:rsid w:val="002B059B"/>
    <w:rsid w:val="002B6295"/>
    <w:rsid w:val="002C2BB0"/>
    <w:rsid w:val="002C67F0"/>
    <w:rsid w:val="002C79E0"/>
    <w:rsid w:val="002C7D35"/>
    <w:rsid w:val="002D0625"/>
    <w:rsid w:val="002D1829"/>
    <w:rsid w:val="002D451F"/>
    <w:rsid w:val="002E4D65"/>
    <w:rsid w:val="002F1736"/>
    <w:rsid w:val="002F1981"/>
    <w:rsid w:val="002F2198"/>
    <w:rsid w:val="002F4218"/>
    <w:rsid w:val="002F6A9A"/>
    <w:rsid w:val="002F7CC5"/>
    <w:rsid w:val="0030145D"/>
    <w:rsid w:val="003061BC"/>
    <w:rsid w:val="00313315"/>
    <w:rsid w:val="00314E3D"/>
    <w:rsid w:val="00317084"/>
    <w:rsid w:val="00326B6D"/>
    <w:rsid w:val="00331713"/>
    <w:rsid w:val="00336669"/>
    <w:rsid w:val="0034005F"/>
    <w:rsid w:val="00340808"/>
    <w:rsid w:val="00356BCC"/>
    <w:rsid w:val="0037647A"/>
    <w:rsid w:val="00377826"/>
    <w:rsid w:val="0039007B"/>
    <w:rsid w:val="00397FEE"/>
    <w:rsid w:val="003A5F96"/>
    <w:rsid w:val="003A6116"/>
    <w:rsid w:val="003A6493"/>
    <w:rsid w:val="003B2413"/>
    <w:rsid w:val="003B2BC3"/>
    <w:rsid w:val="003C2149"/>
    <w:rsid w:val="003C23EA"/>
    <w:rsid w:val="003D4B54"/>
    <w:rsid w:val="003D6A65"/>
    <w:rsid w:val="003E24E7"/>
    <w:rsid w:val="003E3B76"/>
    <w:rsid w:val="003F0CC6"/>
    <w:rsid w:val="003F57B4"/>
    <w:rsid w:val="003F6962"/>
    <w:rsid w:val="003F749D"/>
    <w:rsid w:val="0040153F"/>
    <w:rsid w:val="004034FD"/>
    <w:rsid w:val="00433091"/>
    <w:rsid w:val="00436143"/>
    <w:rsid w:val="00436B67"/>
    <w:rsid w:val="00437FAE"/>
    <w:rsid w:val="004426B3"/>
    <w:rsid w:val="00450E8F"/>
    <w:rsid w:val="004528FF"/>
    <w:rsid w:val="00454048"/>
    <w:rsid w:val="004541BA"/>
    <w:rsid w:val="004709F7"/>
    <w:rsid w:val="00472428"/>
    <w:rsid w:val="00472FC3"/>
    <w:rsid w:val="0048516D"/>
    <w:rsid w:val="004869E0"/>
    <w:rsid w:val="00487C7C"/>
    <w:rsid w:val="00492CA7"/>
    <w:rsid w:val="004979F6"/>
    <w:rsid w:val="004A2A45"/>
    <w:rsid w:val="004C43E2"/>
    <w:rsid w:val="004C75CD"/>
    <w:rsid w:val="004E1411"/>
    <w:rsid w:val="00500AD9"/>
    <w:rsid w:val="005046C2"/>
    <w:rsid w:val="00511B87"/>
    <w:rsid w:val="00511EB2"/>
    <w:rsid w:val="00512219"/>
    <w:rsid w:val="005125D2"/>
    <w:rsid w:val="005217EB"/>
    <w:rsid w:val="00526408"/>
    <w:rsid w:val="00536996"/>
    <w:rsid w:val="005372BE"/>
    <w:rsid w:val="00537534"/>
    <w:rsid w:val="00541243"/>
    <w:rsid w:val="00550C0A"/>
    <w:rsid w:val="00556ADC"/>
    <w:rsid w:val="005605C8"/>
    <w:rsid w:val="005645AC"/>
    <w:rsid w:val="00566A1B"/>
    <w:rsid w:val="005722CC"/>
    <w:rsid w:val="005759D9"/>
    <w:rsid w:val="00575D34"/>
    <w:rsid w:val="005766A7"/>
    <w:rsid w:val="005778B2"/>
    <w:rsid w:val="00590190"/>
    <w:rsid w:val="0059602D"/>
    <w:rsid w:val="005B3D4F"/>
    <w:rsid w:val="005C2D4F"/>
    <w:rsid w:val="005D04F2"/>
    <w:rsid w:val="005F2171"/>
    <w:rsid w:val="005F249E"/>
    <w:rsid w:val="00602141"/>
    <w:rsid w:val="00611CAD"/>
    <w:rsid w:val="00611FF1"/>
    <w:rsid w:val="006148E7"/>
    <w:rsid w:val="006154B1"/>
    <w:rsid w:val="00625C99"/>
    <w:rsid w:val="00626024"/>
    <w:rsid w:val="0063673F"/>
    <w:rsid w:val="00637764"/>
    <w:rsid w:val="006413A7"/>
    <w:rsid w:val="006515D6"/>
    <w:rsid w:val="006601B8"/>
    <w:rsid w:val="0066133E"/>
    <w:rsid w:val="006819F5"/>
    <w:rsid w:val="00693F20"/>
    <w:rsid w:val="00694E48"/>
    <w:rsid w:val="006A140E"/>
    <w:rsid w:val="006A6A8E"/>
    <w:rsid w:val="006B03AE"/>
    <w:rsid w:val="006B1627"/>
    <w:rsid w:val="006B2701"/>
    <w:rsid w:val="006C181A"/>
    <w:rsid w:val="006C36F6"/>
    <w:rsid w:val="006C630C"/>
    <w:rsid w:val="006C7069"/>
    <w:rsid w:val="006D0E9F"/>
    <w:rsid w:val="006D411E"/>
    <w:rsid w:val="007043CA"/>
    <w:rsid w:val="00705730"/>
    <w:rsid w:val="007069F6"/>
    <w:rsid w:val="0071413D"/>
    <w:rsid w:val="007204D8"/>
    <w:rsid w:val="007250D0"/>
    <w:rsid w:val="00725A51"/>
    <w:rsid w:val="00736A23"/>
    <w:rsid w:val="007370C0"/>
    <w:rsid w:val="00740165"/>
    <w:rsid w:val="00744BFE"/>
    <w:rsid w:val="007462AE"/>
    <w:rsid w:val="00750DD6"/>
    <w:rsid w:val="00752B31"/>
    <w:rsid w:val="007662A2"/>
    <w:rsid w:val="00770766"/>
    <w:rsid w:val="00771F68"/>
    <w:rsid w:val="00776214"/>
    <w:rsid w:val="007833C2"/>
    <w:rsid w:val="00791EA2"/>
    <w:rsid w:val="007979B1"/>
    <w:rsid w:val="007A7E26"/>
    <w:rsid w:val="007D0A26"/>
    <w:rsid w:val="007F7C89"/>
    <w:rsid w:val="00802575"/>
    <w:rsid w:val="00812315"/>
    <w:rsid w:val="008125D6"/>
    <w:rsid w:val="00814B32"/>
    <w:rsid w:val="00822DF6"/>
    <w:rsid w:val="008258B9"/>
    <w:rsid w:val="008312C1"/>
    <w:rsid w:val="008472CD"/>
    <w:rsid w:val="00861D05"/>
    <w:rsid w:val="00872E44"/>
    <w:rsid w:val="00873706"/>
    <w:rsid w:val="00874DD0"/>
    <w:rsid w:val="008752C3"/>
    <w:rsid w:val="00887AC6"/>
    <w:rsid w:val="00890D6F"/>
    <w:rsid w:val="00892BFD"/>
    <w:rsid w:val="008A1F39"/>
    <w:rsid w:val="008A214E"/>
    <w:rsid w:val="008A2CAD"/>
    <w:rsid w:val="008A5297"/>
    <w:rsid w:val="008A7A94"/>
    <w:rsid w:val="008B385B"/>
    <w:rsid w:val="008B6E4B"/>
    <w:rsid w:val="008C2064"/>
    <w:rsid w:val="008C64DE"/>
    <w:rsid w:val="008E3481"/>
    <w:rsid w:val="008E5CEC"/>
    <w:rsid w:val="008E5D0B"/>
    <w:rsid w:val="008F589E"/>
    <w:rsid w:val="00905AD4"/>
    <w:rsid w:val="00910DFF"/>
    <w:rsid w:val="009356A1"/>
    <w:rsid w:val="00946B40"/>
    <w:rsid w:val="0095623C"/>
    <w:rsid w:val="00975F8E"/>
    <w:rsid w:val="00982337"/>
    <w:rsid w:val="009838D7"/>
    <w:rsid w:val="00985D8C"/>
    <w:rsid w:val="0098600E"/>
    <w:rsid w:val="00993913"/>
    <w:rsid w:val="009955F1"/>
    <w:rsid w:val="009A4225"/>
    <w:rsid w:val="009B7D38"/>
    <w:rsid w:val="009C1B36"/>
    <w:rsid w:val="009C20E0"/>
    <w:rsid w:val="009C42C9"/>
    <w:rsid w:val="009D2A80"/>
    <w:rsid w:val="009E6FBD"/>
    <w:rsid w:val="009E7158"/>
    <w:rsid w:val="009E745F"/>
    <w:rsid w:val="009F05F7"/>
    <w:rsid w:val="00A25BA2"/>
    <w:rsid w:val="00A315E4"/>
    <w:rsid w:val="00A32496"/>
    <w:rsid w:val="00A414CE"/>
    <w:rsid w:val="00A437AF"/>
    <w:rsid w:val="00A50184"/>
    <w:rsid w:val="00A56FF4"/>
    <w:rsid w:val="00A6315B"/>
    <w:rsid w:val="00A70CE6"/>
    <w:rsid w:val="00A76FA6"/>
    <w:rsid w:val="00A77705"/>
    <w:rsid w:val="00A97165"/>
    <w:rsid w:val="00AA1821"/>
    <w:rsid w:val="00AA1D7C"/>
    <w:rsid w:val="00AA5DA5"/>
    <w:rsid w:val="00AB2CFF"/>
    <w:rsid w:val="00AB322B"/>
    <w:rsid w:val="00AC3675"/>
    <w:rsid w:val="00AC53D0"/>
    <w:rsid w:val="00AC53D2"/>
    <w:rsid w:val="00AC66DC"/>
    <w:rsid w:val="00AC7571"/>
    <w:rsid w:val="00AD01A1"/>
    <w:rsid w:val="00AD63A9"/>
    <w:rsid w:val="00AE1BDB"/>
    <w:rsid w:val="00AE2781"/>
    <w:rsid w:val="00AE633E"/>
    <w:rsid w:val="00AF60E5"/>
    <w:rsid w:val="00B01069"/>
    <w:rsid w:val="00B1076C"/>
    <w:rsid w:val="00B11867"/>
    <w:rsid w:val="00B12A42"/>
    <w:rsid w:val="00B20AE1"/>
    <w:rsid w:val="00B21ECA"/>
    <w:rsid w:val="00B226B7"/>
    <w:rsid w:val="00B26730"/>
    <w:rsid w:val="00B37B29"/>
    <w:rsid w:val="00B535BF"/>
    <w:rsid w:val="00B56166"/>
    <w:rsid w:val="00B61D6D"/>
    <w:rsid w:val="00B6532A"/>
    <w:rsid w:val="00B74612"/>
    <w:rsid w:val="00B746C1"/>
    <w:rsid w:val="00B76BA3"/>
    <w:rsid w:val="00B81129"/>
    <w:rsid w:val="00B81AB6"/>
    <w:rsid w:val="00B8361D"/>
    <w:rsid w:val="00B90C88"/>
    <w:rsid w:val="00BA135A"/>
    <w:rsid w:val="00BB3232"/>
    <w:rsid w:val="00BB4E8B"/>
    <w:rsid w:val="00BC00CB"/>
    <w:rsid w:val="00BD4226"/>
    <w:rsid w:val="00BE5F4B"/>
    <w:rsid w:val="00BF2930"/>
    <w:rsid w:val="00C00ABE"/>
    <w:rsid w:val="00C03370"/>
    <w:rsid w:val="00C10EF9"/>
    <w:rsid w:val="00C14760"/>
    <w:rsid w:val="00C1651B"/>
    <w:rsid w:val="00C302F4"/>
    <w:rsid w:val="00C312AB"/>
    <w:rsid w:val="00C471C0"/>
    <w:rsid w:val="00C50E3E"/>
    <w:rsid w:val="00C547B4"/>
    <w:rsid w:val="00C60FE8"/>
    <w:rsid w:val="00C63D76"/>
    <w:rsid w:val="00C72B83"/>
    <w:rsid w:val="00C76703"/>
    <w:rsid w:val="00C81E75"/>
    <w:rsid w:val="00C97AD6"/>
    <w:rsid w:val="00C97DCA"/>
    <w:rsid w:val="00CA67FC"/>
    <w:rsid w:val="00CB5DE4"/>
    <w:rsid w:val="00CC2036"/>
    <w:rsid w:val="00CC22F9"/>
    <w:rsid w:val="00CD1306"/>
    <w:rsid w:val="00CD1D24"/>
    <w:rsid w:val="00CD1DA9"/>
    <w:rsid w:val="00CE1712"/>
    <w:rsid w:val="00D00393"/>
    <w:rsid w:val="00D006A3"/>
    <w:rsid w:val="00D07397"/>
    <w:rsid w:val="00D25E40"/>
    <w:rsid w:val="00D34409"/>
    <w:rsid w:val="00D42391"/>
    <w:rsid w:val="00D44B6C"/>
    <w:rsid w:val="00D50CF1"/>
    <w:rsid w:val="00D70BBD"/>
    <w:rsid w:val="00D8257E"/>
    <w:rsid w:val="00D86607"/>
    <w:rsid w:val="00D87600"/>
    <w:rsid w:val="00D90022"/>
    <w:rsid w:val="00DB3CD4"/>
    <w:rsid w:val="00DC1A0F"/>
    <w:rsid w:val="00DC29E8"/>
    <w:rsid w:val="00DC4964"/>
    <w:rsid w:val="00DC5C51"/>
    <w:rsid w:val="00DE1D46"/>
    <w:rsid w:val="00DF02B6"/>
    <w:rsid w:val="00E0115B"/>
    <w:rsid w:val="00E01E41"/>
    <w:rsid w:val="00E0254F"/>
    <w:rsid w:val="00E041A9"/>
    <w:rsid w:val="00E15C69"/>
    <w:rsid w:val="00E20AD0"/>
    <w:rsid w:val="00E263D0"/>
    <w:rsid w:val="00E32703"/>
    <w:rsid w:val="00E4381F"/>
    <w:rsid w:val="00E5571A"/>
    <w:rsid w:val="00E70F61"/>
    <w:rsid w:val="00E7208B"/>
    <w:rsid w:val="00E732E7"/>
    <w:rsid w:val="00E943B7"/>
    <w:rsid w:val="00E94B61"/>
    <w:rsid w:val="00E96D61"/>
    <w:rsid w:val="00EA5BA2"/>
    <w:rsid w:val="00EB2834"/>
    <w:rsid w:val="00EB5BB2"/>
    <w:rsid w:val="00EB7DAA"/>
    <w:rsid w:val="00ED0F8B"/>
    <w:rsid w:val="00ED6C34"/>
    <w:rsid w:val="00EE07FA"/>
    <w:rsid w:val="00EE263D"/>
    <w:rsid w:val="00EE3B5A"/>
    <w:rsid w:val="00EE6678"/>
    <w:rsid w:val="00EF1F12"/>
    <w:rsid w:val="00EF5851"/>
    <w:rsid w:val="00EF65FB"/>
    <w:rsid w:val="00F03FA3"/>
    <w:rsid w:val="00F04FBC"/>
    <w:rsid w:val="00F2080E"/>
    <w:rsid w:val="00F2092A"/>
    <w:rsid w:val="00F22D7A"/>
    <w:rsid w:val="00F2528C"/>
    <w:rsid w:val="00F27A67"/>
    <w:rsid w:val="00F31CD7"/>
    <w:rsid w:val="00F32436"/>
    <w:rsid w:val="00F3561E"/>
    <w:rsid w:val="00F3569A"/>
    <w:rsid w:val="00F37CB7"/>
    <w:rsid w:val="00F4318C"/>
    <w:rsid w:val="00F51B15"/>
    <w:rsid w:val="00F625EC"/>
    <w:rsid w:val="00F67E6E"/>
    <w:rsid w:val="00F73127"/>
    <w:rsid w:val="00F759FA"/>
    <w:rsid w:val="00F76EF8"/>
    <w:rsid w:val="00FA226B"/>
    <w:rsid w:val="00FA7EF7"/>
    <w:rsid w:val="00FB0EB4"/>
    <w:rsid w:val="00FB15DA"/>
    <w:rsid w:val="00FB43AC"/>
    <w:rsid w:val="00FB5061"/>
    <w:rsid w:val="00FC77F3"/>
    <w:rsid w:val="00FD265F"/>
    <w:rsid w:val="00FD79F0"/>
    <w:rsid w:val="00FE0297"/>
    <w:rsid w:val="00FE10AF"/>
    <w:rsid w:val="00FE1A2B"/>
    <w:rsid w:val="00FE6844"/>
    <w:rsid w:val="00FE7FDC"/>
    <w:rsid w:val="00FF276F"/>
    <w:rsid w:val="00FF6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98682"/>
  <w15:chartTrackingRefBased/>
  <w15:docId w15:val="{CC52A490-6E3A-4122-84E1-2A5935E00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29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rsid w:val="00611FF1"/>
    <w:pPr>
      <w:keepNext/>
      <w:keepLines/>
      <w:spacing w:before="240"/>
      <w:outlineLvl w:val="0"/>
    </w:pPr>
    <w:rPr>
      <w:rFonts w:ascii="Arial" w:eastAsiaTheme="majorEastAsia" w:hAnsi="Arial" w:cs="Arial"/>
      <w:sz w:val="22"/>
      <w:szCs w:val="22"/>
    </w:rPr>
  </w:style>
  <w:style w:type="paragraph" w:styleId="Heading2">
    <w:name w:val="heading 2"/>
    <w:basedOn w:val="Normal"/>
    <w:next w:val="Normal"/>
    <w:link w:val="Heading2Char"/>
    <w:uiPriority w:val="9"/>
    <w:unhideWhenUsed/>
    <w:qFormat/>
    <w:rsid w:val="00FE684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541B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FF1"/>
    <w:rPr>
      <w:rFonts w:ascii="Arial" w:eastAsiaTheme="majorEastAsia" w:hAnsi="Arial" w:cs="Arial"/>
      <w:lang w:eastAsia="en-GB"/>
    </w:rPr>
  </w:style>
  <w:style w:type="paragraph" w:styleId="ListParagraph">
    <w:name w:val="List Paragraph"/>
    <w:basedOn w:val="Normal"/>
    <w:uiPriority w:val="34"/>
    <w:qFormat/>
    <w:rsid w:val="00FE0297"/>
    <w:pPr>
      <w:spacing w:after="160" w:line="256" w:lineRule="auto"/>
      <w:ind w:left="720"/>
      <w:contextualSpacing/>
    </w:pPr>
    <w:rPr>
      <w:rFonts w:eastAsiaTheme="minorHAnsi" w:cstheme="minorBidi"/>
      <w:sz w:val="24"/>
      <w:szCs w:val="22"/>
      <w:lang w:eastAsia="en-US"/>
    </w:rPr>
  </w:style>
  <w:style w:type="table" w:styleId="TableGrid">
    <w:name w:val="Table Grid"/>
    <w:basedOn w:val="TableNormal"/>
    <w:uiPriority w:val="39"/>
    <w:rsid w:val="00FE0297"/>
    <w:pPr>
      <w:spacing w:after="0" w:line="240" w:lineRule="auto"/>
    </w:pPr>
    <w:rPr>
      <w:rFonts w:ascii="Times New Roman" w:hAnsi="Times New Roman"/>
      <w:sz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E0297"/>
    <w:pPr>
      <w:tabs>
        <w:tab w:val="center" w:pos="4513"/>
        <w:tab w:val="right" w:pos="9026"/>
      </w:tabs>
    </w:pPr>
  </w:style>
  <w:style w:type="character" w:customStyle="1" w:styleId="HeaderChar">
    <w:name w:val="Header Char"/>
    <w:basedOn w:val="DefaultParagraphFont"/>
    <w:link w:val="Header"/>
    <w:uiPriority w:val="99"/>
    <w:rsid w:val="00FE029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E0297"/>
    <w:pPr>
      <w:tabs>
        <w:tab w:val="center" w:pos="4513"/>
        <w:tab w:val="right" w:pos="9026"/>
      </w:tabs>
    </w:pPr>
  </w:style>
  <w:style w:type="character" w:customStyle="1" w:styleId="FooterChar">
    <w:name w:val="Footer Char"/>
    <w:basedOn w:val="DefaultParagraphFont"/>
    <w:link w:val="Footer"/>
    <w:uiPriority w:val="99"/>
    <w:rsid w:val="00FE0297"/>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semiHidden/>
    <w:rsid w:val="004541BA"/>
    <w:rPr>
      <w:rFonts w:asciiTheme="majorHAnsi" w:eastAsiaTheme="majorEastAsia" w:hAnsiTheme="majorHAnsi" w:cstheme="majorBidi"/>
      <w:color w:val="1F3763" w:themeColor="accent1" w:themeShade="7F"/>
      <w:sz w:val="24"/>
      <w:szCs w:val="24"/>
      <w:lang w:eastAsia="en-GB"/>
    </w:rPr>
  </w:style>
  <w:style w:type="paragraph" w:styleId="TOCHeading">
    <w:name w:val="TOC Heading"/>
    <w:basedOn w:val="Heading1"/>
    <w:next w:val="Normal"/>
    <w:uiPriority w:val="39"/>
    <w:unhideWhenUsed/>
    <w:qFormat/>
    <w:rsid w:val="008125D6"/>
    <w:pPr>
      <w:spacing w:line="259" w:lineRule="auto"/>
      <w:outlineLvl w:val="9"/>
    </w:pPr>
    <w:rPr>
      <w:lang w:val="en-US" w:eastAsia="en-US"/>
    </w:rPr>
  </w:style>
  <w:style w:type="paragraph" w:styleId="TOC1">
    <w:name w:val="toc 1"/>
    <w:basedOn w:val="Normal"/>
    <w:next w:val="Normal"/>
    <w:autoRedefine/>
    <w:uiPriority w:val="39"/>
    <w:unhideWhenUsed/>
    <w:rsid w:val="008125D6"/>
    <w:pPr>
      <w:spacing w:after="100"/>
    </w:pPr>
  </w:style>
  <w:style w:type="character" w:styleId="Hyperlink">
    <w:name w:val="Hyperlink"/>
    <w:basedOn w:val="DefaultParagraphFont"/>
    <w:uiPriority w:val="99"/>
    <w:unhideWhenUsed/>
    <w:rsid w:val="008125D6"/>
    <w:rPr>
      <w:color w:val="0563C1" w:themeColor="hyperlink"/>
      <w:u w:val="single"/>
    </w:rPr>
  </w:style>
  <w:style w:type="character" w:customStyle="1" w:styleId="Heading2Char">
    <w:name w:val="Heading 2 Char"/>
    <w:basedOn w:val="DefaultParagraphFont"/>
    <w:link w:val="Heading2"/>
    <w:uiPriority w:val="9"/>
    <w:rsid w:val="00FE6844"/>
    <w:rPr>
      <w:rFonts w:asciiTheme="majorHAnsi" w:eastAsiaTheme="majorEastAsia" w:hAnsiTheme="majorHAnsi" w:cstheme="majorBidi"/>
      <w:color w:val="2F5496" w:themeColor="accent1" w:themeShade="BF"/>
      <w:sz w:val="26"/>
      <w:szCs w:val="26"/>
      <w:lang w:eastAsia="en-GB"/>
    </w:rPr>
  </w:style>
  <w:style w:type="paragraph" w:styleId="NormalWeb">
    <w:name w:val="Normal (Web)"/>
    <w:basedOn w:val="Normal"/>
    <w:uiPriority w:val="99"/>
    <w:unhideWhenUsed/>
    <w:rsid w:val="00FE6844"/>
    <w:pPr>
      <w:spacing w:before="100" w:beforeAutospacing="1" w:after="100" w:afterAutospacing="1"/>
    </w:pPr>
    <w:rPr>
      <w:sz w:val="24"/>
      <w:szCs w:val="24"/>
    </w:rPr>
  </w:style>
  <w:style w:type="paragraph" w:styleId="NoSpacing">
    <w:name w:val="No Spacing"/>
    <w:uiPriority w:val="1"/>
    <w:qFormat/>
    <w:rsid w:val="00C50E3E"/>
    <w:pPr>
      <w:spacing w:after="0" w:line="240" w:lineRule="auto"/>
    </w:pPr>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1E73CD"/>
    <w:rPr>
      <w:b/>
      <w:bCs/>
    </w:rPr>
  </w:style>
  <w:style w:type="paragraph" w:styleId="TOC2">
    <w:name w:val="toc 2"/>
    <w:basedOn w:val="Normal"/>
    <w:next w:val="Normal"/>
    <w:autoRedefine/>
    <w:uiPriority w:val="39"/>
    <w:unhideWhenUsed/>
    <w:rsid w:val="001972ED"/>
    <w:pPr>
      <w:spacing w:after="100"/>
      <w:ind w:left="200"/>
    </w:pPr>
  </w:style>
  <w:style w:type="paragraph" w:styleId="TOC3">
    <w:name w:val="toc 3"/>
    <w:basedOn w:val="Normal"/>
    <w:next w:val="Normal"/>
    <w:autoRedefine/>
    <w:uiPriority w:val="39"/>
    <w:unhideWhenUsed/>
    <w:rsid w:val="00D42391"/>
    <w:pPr>
      <w:spacing w:after="100" w:line="259" w:lineRule="auto"/>
      <w:ind w:left="440"/>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156618">
      <w:bodyDiv w:val="1"/>
      <w:marLeft w:val="0"/>
      <w:marRight w:val="0"/>
      <w:marTop w:val="0"/>
      <w:marBottom w:val="0"/>
      <w:divBdr>
        <w:top w:val="none" w:sz="0" w:space="0" w:color="auto"/>
        <w:left w:val="none" w:sz="0" w:space="0" w:color="auto"/>
        <w:bottom w:val="none" w:sz="0" w:space="0" w:color="auto"/>
        <w:right w:val="none" w:sz="0" w:space="0" w:color="auto"/>
      </w:divBdr>
    </w:div>
    <w:div w:id="592782844">
      <w:bodyDiv w:val="1"/>
      <w:marLeft w:val="0"/>
      <w:marRight w:val="0"/>
      <w:marTop w:val="0"/>
      <w:marBottom w:val="0"/>
      <w:divBdr>
        <w:top w:val="none" w:sz="0" w:space="0" w:color="auto"/>
        <w:left w:val="none" w:sz="0" w:space="0" w:color="auto"/>
        <w:bottom w:val="none" w:sz="0" w:space="0" w:color="auto"/>
        <w:right w:val="none" w:sz="0" w:space="0" w:color="auto"/>
      </w:divBdr>
    </w:div>
    <w:div w:id="917636118">
      <w:bodyDiv w:val="1"/>
      <w:marLeft w:val="0"/>
      <w:marRight w:val="0"/>
      <w:marTop w:val="0"/>
      <w:marBottom w:val="0"/>
      <w:divBdr>
        <w:top w:val="none" w:sz="0" w:space="0" w:color="auto"/>
        <w:left w:val="none" w:sz="0" w:space="0" w:color="auto"/>
        <w:bottom w:val="none" w:sz="0" w:space="0" w:color="auto"/>
        <w:right w:val="none" w:sz="0" w:space="0" w:color="auto"/>
      </w:divBdr>
    </w:div>
    <w:div w:id="1474177832">
      <w:bodyDiv w:val="1"/>
      <w:marLeft w:val="0"/>
      <w:marRight w:val="0"/>
      <w:marTop w:val="0"/>
      <w:marBottom w:val="0"/>
      <w:divBdr>
        <w:top w:val="none" w:sz="0" w:space="0" w:color="auto"/>
        <w:left w:val="none" w:sz="0" w:space="0" w:color="auto"/>
        <w:bottom w:val="none" w:sz="0" w:space="0" w:color="auto"/>
        <w:right w:val="none" w:sz="0" w:space="0" w:color="auto"/>
      </w:divBdr>
    </w:div>
    <w:div w:id="1506288014">
      <w:bodyDiv w:val="1"/>
      <w:marLeft w:val="0"/>
      <w:marRight w:val="0"/>
      <w:marTop w:val="0"/>
      <w:marBottom w:val="0"/>
      <w:divBdr>
        <w:top w:val="none" w:sz="0" w:space="0" w:color="auto"/>
        <w:left w:val="none" w:sz="0" w:space="0" w:color="auto"/>
        <w:bottom w:val="none" w:sz="0" w:space="0" w:color="auto"/>
        <w:right w:val="none" w:sz="0" w:space="0" w:color="auto"/>
      </w:divBdr>
    </w:div>
    <w:div w:id="1651861690">
      <w:bodyDiv w:val="1"/>
      <w:marLeft w:val="0"/>
      <w:marRight w:val="0"/>
      <w:marTop w:val="0"/>
      <w:marBottom w:val="0"/>
      <w:divBdr>
        <w:top w:val="none" w:sz="0" w:space="0" w:color="auto"/>
        <w:left w:val="none" w:sz="0" w:space="0" w:color="auto"/>
        <w:bottom w:val="none" w:sz="0" w:space="0" w:color="auto"/>
        <w:right w:val="none" w:sz="0" w:space="0" w:color="auto"/>
      </w:divBdr>
    </w:div>
    <w:div w:id="1789202917">
      <w:bodyDiv w:val="1"/>
      <w:marLeft w:val="0"/>
      <w:marRight w:val="0"/>
      <w:marTop w:val="0"/>
      <w:marBottom w:val="0"/>
      <w:divBdr>
        <w:top w:val="none" w:sz="0" w:space="0" w:color="auto"/>
        <w:left w:val="none" w:sz="0" w:space="0" w:color="auto"/>
        <w:bottom w:val="none" w:sz="0" w:space="0" w:color="auto"/>
        <w:right w:val="none" w:sz="0" w:space="0" w:color="auto"/>
      </w:divBdr>
    </w:div>
    <w:div w:id="2086880494">
      <w:bodyDiv w:val="1"/>
      <w:marLeft w:val="0"/>
      <w:marRight w:val="0"/>
      <w:marTop w:val="0"/>
      <w:marBottom w:val="0"/>
      <w:divBdr>
        <w:top w:val="none" w:sz="0" w:space="0" w:color="auto"/>
        <w:left w:val="none" w:sz="0" w:space="0" w:color="auto"/>
        <w:bottom w:val="none" w:sz="0" w:space="0" w:color="auto"/>
        <w:right w:val="none" w:sz="0" w:space="0" w:color="auto"/>
      </w:divBdr>
      <w:divsChild>
        <w:div w:id="4805859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98052FE-4C54-498E-8BA4-970433E0C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13810</TotalTime>
  <Pages>19</Pages>
  <Words>4438</Words>
  <Characters>25298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 Gayle (1816824)</dc:creator>
  <cp:keywords/>
  <dc:description/>
  <cp:lastModifiedBy>Nadine Gayle (1816824)</cp:lastModifiedBy>
  <cp:revision>420</cp:revision>
  <dcterms:created xsi:type="dcterms:W3CDTF">2021-12-08T21:32:00Z</dcterms:created>
  <dcterms:modified xsi:type="dcterms:W3CDTF">2021-12-19T00:32:00Z</dcterms:modified>
</cp:coreProperties>
</file>