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779EB" w14:textId="73A0752F" w:rsidR="008D4363" w:rsidRDefault="4D16F98D" w:rsidP="4DE7F2DF">
      <w:pPr>
        <w:spacing w:line="360" w:lineRule="auto"/>
        <w:jc w:val="center"/>
        <w:rPr>
          <w:rFonts w:ascii="Arial" w:eastAsia="Arial" w:hAnsi="Arial" w:cs="Arial"/>
          <w:b/>
          <w:bCs/>
          <w:color w:val="000000" w:themeColor="text1"/>
          <w:sz w:val="44"/>
          <w:szCs w:val="44"/>
          <w:lang w:val="en-US"/>
        </w:rPr>
      </w:pPr>
      <w:r w:rsidRPr="7A8473BE">
        <w:rPr>
          <w:rFonts w:ascii="Arial" w:eastAsia="Arial" w:hAnsi="Arial" w:cs="Arial"/>
          <w:b/>
          <w:bCs/>
          <w:color w:val="000000" w:themeColor="text1"/>
          <w:sz w:val="44"/>
          <w:szCs w:val="44"/>
          <w:lang w:val="en-US"/>
        </w:rPr>
        <w:t>A critical analysis of external factors impacting High Street retailers in the U</w:t>
      </w:r>
      <w:r w:rsidR="4DF92DC5" w:rsidRPr="7A8473BE">
        <w:rPr>
          <w:rFonts w:ascii="Arial" w:eastAsia="Arial" w:hAnsi="Arial" w:cs="Arial"/>
          <w:b/>
          <w:bCs/>
          <w:color w:val="000000" w:themeColor="text1"/>
          <w:sz w:val="44"/>
          <w:szCs w:val="44"/>
          <w:lang w:val="en-US"/>
        </w:rPr>
        <w:t xml:space="preserve">nited </w:t>
      </w:r>
      <w:r w:rsidRPr="7A8473BE">
        <w:rPr>
          <w:rFonts w:ascii="Arial" w:eastAsia="Arial" w:hAnsi="Arial" w:cs="Arial"/>
          <w:b/>
          <w:bCs/>
          <w:color w:val="000000" w:themeColor="text1"/>
          <w:sz w:val="44"/>
          <w:szCs w:val="44"/>
          <w:lang w:val="en-US"/>
        </w:rPr>
        <w:t>K</w:t>
      </w:r>
      <w:r w:rsidR="309775DD" w:rsidRPr="7A8473BE">
        <w:rPr>
          <w:rFonts w:ascii="Arial" w:eastAsia="Arial" w:hAnsi="Arial" w:cs="Arial"/>
          <w:b/>
          <w:bCs/>
          <w:color w:val="000000" w:themeColor="text1"/>
          <w:sz w:val="44"/>
          <w:szCs w:val="44"/>
          <w:lang w:val="en-US"/>
        </w:rPr>
        <w:t>ingdom</w:t>
      </w:r>
    </w:p>
    <w:p w14:paraId="467A61B6" w14:textId="684FBB8B" w:rsidR="008D4363" w:rsidRDefault="4D16F98D" w:rsidP="7A8473BE">
      <w:pPr>
        <w:spacing w:line="360" w:lineRule="auto"/>
        <w:jc w:val="center"/>
        <w:rPr>
          <w:rFonts w:ascii="Arial" w:eastAsia="Arial" w:hAnsi="Arial" w:cs="Arial"/>
          <w:color w:val="000000" w:themeColor="text1"/>
          <w:sz w:val="44"/>
          <w:szCs w:val="44"/>
        </w:rPr>
      </w:pPr>
      <w:r w:rsidRPr="7A8473BE">
        <w:rPr>
          <w:rFonts w:ascii="Arial" w:eastAsia="Arial" w:hAnsi="Arial" w:cs="Arial"/>
          <w:b/>
          <w:bCs/>
          <w:color w:val="000000" w:themeColor="text1"/>
          <w:sz w:val="44"/>
          <w:szCs w:val="44"/>
          <w:lang w:val="en-US"/>
        </w:rPr>
        <w:t xml:space="preserve"> </w:t>
      </w:r>
    </w:p>
    <w:p w14:paraId="2F10860D" w14:textId="2A00CDE1" w:rsidR="008D4363" w:rsidRDefault="4D16F98D" w:rsidP="7A8473BE">
      <w:pPr>
        <w:spacing w:line="360" w:lineRule="auto"/>
        <w:jc w:val="center"/>
        <w:rPr>
          <w:rFonts w:ascii="Arial" w:eastAsia="Arial" w:hAnsi="Arial" w:cs="Arial"/>
          <w:color w:val="000000" w:themeColor="text1"/>
        </w:rPr>
      </w:pPr>
      <w:r>
        <w:rPr>
          <w:noProof/>
        </w:rPr>
        <w:drawing>
          <wp:inline distT="0" distB="0" distL="0" distR="0" wp14:anchorId="0F69D22A" wp14:editId="7DB6035A">
            <wp:extent cx="2857500" cy="3171825"/>
            <wp:effectExtent l="0" t="0" r="0" b="0"/>
            <wp:docPr id="151660268" name="drawing">
              <a:extLst xmlns:a="http://schemas.openxmlformats.org/drawingml/2006/main">
                <a:ext uri="{FF2B5EF4-FFF2-40B4-BE49-F238E27FC236}">
                  <a16:creationId xmlns:a16="http://schemas.microsoft.com/office/drawing/2014/main" id="{57F9BDB8-629C-436B-AF60-BF35B05D0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0268" name=""/>
                    <pic:cNvPicPr/>
                  </pic:nvPicPr>
                  <pic:blipFill>
                    <a:blip r:embed="rId10">
                      <a:extLst>
                        <a:ext uri="{28A0092B-C50C-407E-A947-70E740481C1C}">
                          <a14:useLocalDpi xmlns:a14="http://schemas.microsoft.com/office/drawing/2010/main" val="0"/>
                        </a:ext>
                      </a:extLst>
                    </a:blip>
                    <a:stretch>
                      <a:fillRect/>
                    </a:stretch>
                  </pic:blipFill>
                  <pic:spPr>
                    <a:xfrm>
                      <a:off x="0" y="0"/>
                      <a:ext cx="2857500" cy="3171825"/>
                    </a:xfrm>
                    <a:prstGeom prst="rect">
                      <a:avLst/>
                    </a:prstGeom>
                  </pic:spPr>
                </pic:pic>
              </a:graphicData>
            </a:graphic>
          </wp:inline>
        </w:drawing>
      </w:r>
    </w:p>
    <w:p w14:paraId="190896CD" w14:textId="2E156512" w:rsidR="008D4363" w:rsidRDefault="4D16F98D" w:rsidP="7A8473BE">
      <w:pPr>
        <w:spacing w:line="360" w:lineRule="auto"/>
        <w:rPr>
          <w:rFonts w:ascii="Arial" w:eastAsia="Arial" w:hAnsi="Arial" w:cs="Arial"/>
          <w:color w:val="000000" w:themeColor="text1"/>
        </w:rPr>
      </w:pPr>
      <w:r w:rsidRPr="7A8473BE">
        <w:rPr>
          <w:rFonts w:ascii="Arial" w:eastAsia="Arial" w:hAnsi="Arial" w:cs="Arial"/>
          <w:color w:val="000000" w:themeColor="text1"/>
        </w:rPr>
        <w:t xml:space="preserve"> </w:t>
      </w:r>
    </w:p>
    <w:p w14:paraId="2DEB8C28" w14:textId="3E42187F" w:rsidR="008D4363" w:rsidRDefault="4D16F98D" w:rsidP="7A8473BE">
      <w:pPr>
        <w:spacing w:line="360" w:lineRule="auto"/>
        <w:rPr>
          <w:rFonts w:ascii="Arial" w:eastAsia="Arial" w:hAnsi="Arial" w:cs="Arial"/>
          <w:color w:val="000000" w:themeColor="text1"/>
        </w:rPr>
      </w:pPr>
      <w:r w:rsidRPr="7A8473BE">
        <w:rPr>
          <w:rFonts w:ascii="Arial" w:eastAsia="Arial" w:hAnsi="Arial" w:cs="Arial"/>
          <w:b/>
          <w:bCs/>
          <w:color w:val="000000" w:themeColor="text1"/>
          <w:lang w:val="en-US"/>
        </w:rPr>
        <w:t xml:space="preserve"> </w:t>
      </w:r>
    </w:p>
    <w:p w14:paraId="449AE79F" w14:textId="1467B50E" w:rsidR="008D4363" w:rsidRDefault="4D16F98D" w:rsidP="7A8473BE">
      <w:pPr>
        <w:spacing w:line="360" w:lineRule="auto"/>
        <w:rPr>
          <w:rFonts w:ascii="Arial" w:eastAsia="Arial" w:hAnsi="Arial" w:cs="Arial"/>
          <w:color w:val="000000" w:themeColor="text1"/>
        </w:rPr>
      </w:pPr>
      <w:r w:rsidRPr="7A8473BE">
        <w:rPr>
          <w:rFonts w:ascii="Arial" w:eastAsia="Arial" w:hAnsi="Arial" w:cs="Arial"/>
          <w:b/>
          <w:bCs/>
          <w:color w:val="000000" w:themeColor="text1"/>
          <w:lang w:val="en-US"/>
        </w:rPr>
        <w:t xml:space="preserve"> </w:t>
      </w:r>
    </w:p>
    <w:p w14:paraId="754EE782" w14:textId="205B177D" w:rsidR="008D4363" w:rsidRDefault="4D16F98D" w:rsidP="7A8473BE">
      <w:pPr>
        <w:spacing w:line="360" w:lineRule="auto"/>
        <w:rPr>
          <w:rFonts w:ascii="Arial" w:eastAsia="Arial" w:hAnsi="Arial" w:cs="Arial"/>
          <w:color w:val="000000" w:themeColor="text1"/>
        </w:rPr>
      </w:pPr>
      <w:r w:rsidRPr="7A8473BE">
        <w:rPr>
          <w:rFonts w:ascii="Arial" w:eastAsia="Arial" w:hAnsi="Arial" w:cs="Arial"/>
          <w:b/>
          <w:bCs/>
          <w:color w:val="000000" w:themeColor="text1"/>
          <w:lang w:val="en-US"/>
        </w:rPr>
        <w:t xml:space="preserve"> </w:t>
      </w:r>
    </w:p>
    <w:p w14:paraId="562C22EE" w14:textId="442875ED" w:rsidR="008D4363" w:rsidRDefault="4D16F98D" w:rsidP="7A8473BE">
      <w:pPr>
        <w:spacing w:line="360" w:lineRule="auto"/>
        <w:rPr>
          <w:rFonts w:ascii="Arial" w:eastAsia="Arial" w:hAnsi="Arial" w:cs="Arial"/>
          <w:color w:val="000000" w:themeColor="text1"/>
        </w:rPr>
      </w:pPr>
      <w:r w:rsidRPr="7A8473BE">
        <w:rPr>
          <w:rFonts w:ascii="Arial" w:eastAsia="Arial" w:hAnsi="Arial" w:cs="Arial"/>
          <w:b/>
          <w:bCs/>
          <w:color w:val="000000" w:themeColor="text1"/>
          <w:lang w:val="en-US"/>
        </w:rPr>
        <w:t xml:space="preserve"> </w:t>
      </w:r>
    </w:p>
    <w:p w14:paraId="0BD0F400" w14:textId="1F289F4A" w:rsidR="008D4363" w:rsidRDefault="4D16F98D" w:rsidP="4DE7F2DF">
      <w:pPr>
        <w:spacing w:line="360" w:lineRule="auto"/>
        <w:rPr>
          <w:rFonts w:ascii="Arial" w:eastAsia="Arial" w:hAnsi="Arial" w:cs="Arial"/>
          <w:b/>
          <w:bCs/>
          <w:lang w:val="en-US"/>
        </w:rPr>
      </w:pPr>
      <w:r w:rsidRPr="7A8473BE">
        <w:rPr>
          <w:rFonts w:ascii="Arial" w:eastAsia="Arial" w:hAnsi="Arial" w:cs="Arial"/>
          <w:b/>
          <w:bCs/>
          <w:color w:val="000000" w:themeColor="text1"/>
          <w:lang w:val="en-US"/>
        </w:rPr>
        <w:t xml:space="preserve">MODULE NAME: </w:t>
      </w:r>
      <w:r w:rsidRPr="7A8473BE">
        <w:rPr>
          <w:rFonts w:ascii="Arial" w:eastAsia="Arial" w:hAnsi="Arial" w:cs="Arial"/>
          <w:b/>
          <w:bCs/>
          <w:lang w:val="en-US"/>
        </w:rPr>
        <w:t>P</w:t>
      </w:r>
      <w:r w:rsidR="05D00356" w:rsidRPr="7A8473BE">
        <w:rPr>
          <w:rFonts w:ascii="Arial" w:eastAsia="Arial" w:hAnsi="Arial" w:cs="Arial"/>
          <w:b/>
          <w:bCs/>
          <w:lang w:val="en-US"/>
        </w:rPr>
        <w:t>ROBLEM</w:t>
      </w:r>
      <w:r w:rsidRPr="7A8473BE">
        <w:rPr>
          <w:rFonts w:ascii="Arial" w:eastAsia="Arial" w:hAnsi="Arial" w:cs="Arial"/>
          <w:b/>
          <w:bCs/>
          <w:lang w:val="en-US"/>
        </w:rPr>
        <w:t xml:space="preserve"> S</w:t>
      </w:r>
      <w:r w:rsidR="48E8BB01" w:rsidRPr="7A8473BE">
        <w:rPr>
          <w:rFonts w:ascii="Arial" w:eastAsia="Arial" w:hAnsi="Arial" w:cs="Arial"/>
          <w:b/>
          <w:bCs/>
          <w:lang w:val="en-US"/>
        </w:rPr>
        <w:t>OLVING</w:t>
      </w:r>
      <w:r w:rsidRPr="7A8473BE">
        <w:rPr>
          <w:rFonts w:ascii="Arial" w:eastAsia="Arial" w:hAnsi="Arial" w:cs="Arial"/>
          <w:b/>
          <w:bCs/>
          <w:lang w:val="en-US"/>
        </w:rPr>
        <w:t xml:space="preserve"> </w:t>
      </w:r>
      <w:r w:rsidR="1BED8E56" w:rsidRPr="7A8473BE">
        <w:rPr>
          <w:rFonts w:ascii="Arial" w:eastAsia="Arial" w:hAnsi="Arial" w:cs="Arial"/>
          <w:b/>
          <w:bCs/>
          <w:lang w:val="en-US"/>
        </w:rPr>
        <w:t>AND</w:t>
      </w:r>
      <w:r w:rsidRPr="7A8473BE">
        <w:rPr>
          <w:rFonts w:ascii="Arial" w:eastAsia="Arial" w:hAnsi="Arial" w:cs="Arial"/>
          <w:b/>
          <w:bCs/>
          <w:lang w:val="en-US"/>
        </w:rPr>
        <w:t xml:space="preserve"> I</w:t>
      </w:r>
      <w:r w:rsidR="096ADF13" w:rsidRPr="7A8473BE">
        <w:rPr>
          <w:rFonts w:ascii="Arial" w:eastAsia="Arial" w:hAnsi="Arial" w:cs="Arial"/>
          <w:b/>
          <w:bCs/>
          <w:lang w:val="en-US"/>
        </w:rPr>
        <w:t>NNOVATION BMSW4014</w:t>
      </w:r>
    </w:p>
    <w:p w14:paraId="106FDACD" w14:textId="67732A49" w:rsidR="008D4363" w:rsidRDefault="4D16F98D" w:rsidP="7A8473BE">
      <w:pPr>
        <w:spacing w:line="360" w:lineRule="auto"/>
        <w:rPr>
          <w:rFonts w:ascii="Arial" w:eastAsia="Arial" w:hAnsi="Arial" w:cs="Arial"/>
          <w:color w:val="000000" w:themeColor="text1"/>
        </w:rPr>
      </w:pPr>
      <w:r w:rsidRPr="7A8473BE">
        <w:rPr>
          <w:rFonts w:ascii="Arial" w:eastAsia="Arial" w:hAnsi="Arial" w:cs="Arial"/>
          <w:b/>
          <w:bCs/>
          <w:color w:val="000000" w:themeColor="text1"/>
          <w:lang w:val="en-US"/>
        </w:rPr>
        <w:t>STUDENT NAME: NIKOLAYA VELINOVA 2412929</w:t>
      </w:r>
    </w:p>
    <w:p w14:paraId="0848489B" w14:textId="26AFE19E" w:rsidR="008D4363" w:rsidRDefault="4D16F98D" w:rsidP="4DE7F2DF">
      <w:pPr>
        <w:spacing w:line="360" w:lineRule="auto"/>
        <w:jc w:val="both"/>
        <w:rPr>
          <w:rFonts w:ascii="Arial" w:eastAsia="Arial" w:hAnsi="Arial" w:cs="Arial"/>
          <w:b/>
          <w:bCs/>
          <w:lang w:val="en-US"/>
        </w:rPr>
      </w:pPr>
      <w:r w:rsidRPr="7A8473BE">
        <w:rPr>
          <w:rFonts w:ascii="Arial" w:eastAsia="Arial" w:hAnsi="Arial" w:cs="Arial"/>
          <w:b/>
          <w:bCs/>
          <w:caps/>
          <w:color w:val="000000" w:themeColor="text1"/>
          <w:lang w:val="en-US"/>
        </w:rPr>
        <w:t xml:space="preserve">Lecturer Name: </w:t>
      </w:r>
      <w:r w:rsidR="12C3C2E0" w:rsidRPr="7A8473BE">
        <w:rPr>
          <w:rFonts w:ascii="Arial" w:eastAsia="Arial" w:hAnsi="Arial" w:cs="Arial"/>
          <w:b/>
          <w:bCs/>
          <w:lang w:val="en-US"/>
        </w:rPr>
        <w:t>CHRIS ROGERS</w:t>
      </w:r>
    </w:p>
    <w:p w14:paraId="76304792" w14:textId="7ED29876" w:rsidR="008D4363" w:rsidRDefault="008D4363" w:rsidP="7A8473BE">
      <w:pPr>
        <w:spacing w:line="360" w:lineRule="auto"/>
        <w:jc w:val="both"/>
        <w:rPr>
          <w:rFonts w:ascii="Arial" w:eastAsia="Arial" w:hAnsi="Arial" w:cs="Arial"/>
          <w:b/>
          <w:bCs/>
          <w:lang w:val="en-US"/>
        </w:rPr>
      </w:pPr>
    </w:p>
    <w:p w14:paraId="0E200F65" w14:textId="574A4732" w:rsidR="7A8473BE" w:rsidRDefault="7A8473BE" w:rsidP="7A8473BE">
      <w:pPr>
        <w:spacing w:line="360" w:lineRule="auto"/>
        <w:jc w:val="both"/>
        <w:rPr>
          <w:rFonts w:ascii="Arial" w:eastAsia="Arial" w:hAnsi="Arial" w:cs="Arial"/>
          <w:b/>
          <w:bCs/>
          <w:lang w:val="en-US"/>
        </w:rPr>
      </w:pPr>
    </w:p>
    <w:p w14:paraId="5E5787A5" w14:textId="28FC8655" w:rsidR="008D4363" w:rsidRDefault="12C3C2E0" w:rsidP="7A8473BE">
      <w:pPr>
        <w:spacing w:line="360" w:lineRule="auto"/>
        <w:jc w:val="center"/>
        <w:rPr>
          <w:rFonts w:ascii="Arial" w:eastAsia="Arial" w:hAnsi="Arial" w:cs="Arial"/>
          <w:b/>
          <w:bCs/>
          <w:sz w:val="36"/>
          <w:szCs w:val="36"/>
        </w:rPr>
      </w:pPr>
      <w:r w:rsidRPr="7A8473BE">
        <w:rPr>
          <w:rFonts w:ascii="Arial" w:eastAsia="Arial" w:hAnsi="Arial" w:cs="Arial"/>
          <w:b/>
          <w:bCs/>
          <w:sz w:val="36"/>
          <w:szCs w:val="36"/>
        </w:rPr>
        <w:t>Content</w:t>
      </w:r>
      <w:r w:rsidR="369E2131" w:rsidRPr="7A8473BE">
        <w:rPr>
          <w:rFonts w:ascii="Arial" w:eastAsia="Arial" w:hAnsi="Arial" w:cs="Arial"/>
          <w:b/>
          <w:bCs/>
          <w:sz w:val="36"/>
          <w:szCs w:val="36"/>
        </w:rPr>
        <w:t>s</w:t>
      </w:r>
      <w:r w:rsidRPr="7A8473BE">
        <w:rPr>
          <w:rFonts w:ascii="Arial" w:eastAsia="Arial" w:hAnsi="Arial" w:cs="Arial"/>
          <w:b/>
          <w:bCs/>
          <w:sz w:val="36"/>
          <w:szCs w:val="36"/>
        </w:rPr>
        <w:t xml:space="preserve"> page</w:t>
      </w:r>
    </w:p>
    <w:p w14:paraId="48D401C7" w14:textId="1FBB3ADA" w:rsidR="6C8BA25C" w:rsidRDefault="6C8BA25C" w:rsidP="7A8473BE">
      <w:pPr>
        <w:pStyle w:val="ListParagraph"/>
        <w:numPr>
          <w:ilvl w:val="0"/>
          <w:numId w:val="8"/>
        </w:numPr>
        <w:spacing w:line="360" w:lineRule="auto"/>
        <w:rPr>
          <w:rFonts w:ascii="Arial" w:eastAsia="Arial" w:hAnsi="Arial" w:cs="Arial"/>
          <w:b/>
          <w:bCs/>
          <w:sz w:val="28"/>
          <w:szCs w:val="28"/>
        </w:rPr>
      </w:pPr>
      <w:r w:rsidRPr="1D52D237">
        <w:rPr>
          <w:rFonts w:ascii="Arial" w:eastAsia="Arial" w:hAnsi="Arial" w:cs="Arial"/>
          <w:b/>
          <w:bCs/>
          <w:sz w:val="28"/>
          <w:szCs w:val="28"/>
        </w:rPr>
        <w:t>Introduction</w:t>
      </w:r>
      <w:r w:rsidR="1DC81B59" w:rsidRPr="1D52D237">
        <w:rPr>
          <w:rFonts w:ascii="Arial" w:eastAsia="Arial" w:hAnsi="Arial" w:cs="Arial"/>
          <w:b/>
          <w:bCs/>
          <w:sz w:val="28"/>
          <w:szCs w:val="28"/>
        </w:rPr>
        <w:t>.</w:t>
      </w:r>
      <w:r w:rsidR="434F4F15" w:rsidRPr="1D52D237">
        <w:rPr>
          <w:rFonts w:ascii="Arial" w:eastAsia="Arial" w:hAnsi="Arial" w:cs="Arial"/>
          <w:b/>
          <w:bCs/>
          <w:sz w:val="28"/>
          <w:szCs w:val="28"/>
        </w:rPr>
        <w:t xml:space="preserve">                                                                         p.3</w:t>
      </w:r>
    </w:p>
    <w:p w14:paraId="79E2855F" w14:textId="6941F65A" w:rsidR="6C8BA25C" w:rsidRDefault="6C8BA25C" w:rsidP="7A8473BE">
      <w:pPr>
        <w:pStyle w:val="ListParagraph"/>
        <w:numPr>
          <w:ilvl w:val="0"/>
          <w:numId w:val="8"/>
        </w:numPr>
        <w:spacing w:line="360" w:lineRule="auto"/>
        <w:rPr>
          <w:rFonts w:ascii="Arial" w:eastAsia="Arial" w:hAnsi="Arial" w:cs="Arial"/>
          <w:b/>
          <w:bCs/>
          <w:sz w:val="28"/>
          <w:szCs w:val="28"/>
        </w:rPr>
      </w:pPr>
      <w:r w:rsidRPr="1D52D237">
        <w:rPr>
          <w:rFonts w:ascii="Arial" w:eastAsia="Arial" w:hAnsi="Arial" w:cs="Arial"/>
          <w:b/>
          <w:bCs/>
          <w:sz w:val="28"/>
          <w:szCs w:val="28"/>
        </w:rPr>
        <w:t>Findings</w:t>
      </w:r>
      <w:r w:rsidR="3A555A31" w:rsidRPr="1D52D237">
        <w:rPr>
          <w:rFonts w:ascii="Arial" w:eastAsia="Arial" w:hAnsi="Arial" w:cs="Arial"/>
          <w:b/>
          <w:bCs/>
          <w:sz w:val="28"/>
          <w:szCs w:val="28"/>
        </w:rPr>
        <w:t>.</w:t>
      </w:r>
      <w:r w:rsidR="06A6FE6F" w:rsidRPr="1D52D237">
        <w:rPr>
          <w:rFonts w:ascii="Arial" w:eastAsia="Arial" w:hAnsi="Arial" w:cs="Arial"/>
          <w:b/>
          <w:bCs/>
          <w:sz w:val="28"/>
          <w:szCs w:val="28"/>
        </w:rPr>
        <w:t xml:space="preserve">                                                                               p.3</w:t>
      </w:r>
    </w:p>
    <w:p w14:paraId="3BCB3546" w14:textId="3CF4584F" w:rsidR="3DB1CE49" w:rsidRDefault="3DB1CE49" w:rsidP="7A8473BE">
      <w:pPr>
        <w:pStyle w:val="ListParagraph"/>
        <w:numPr>
          <w:ilvl w:val="1"/>
          <w:numId w:val="8"/>
        </w:numPr>
        <w:spacing w:line="360" w:lineRule="auto"/>
        <w:rPr>
          <w:rFonts w:ascii="Arial" w:eastAsia="Arial" w:hAnsi="Arial" w:cs="Arial"/>
          <w:b/>
          <w:bCs/>
          <w:sz w:val="28"/>
          <w:szCs w:val="28"/>
        </w:rPr>
      </w:pPr>
      <w:r w:rsidRPr="7A8473BE">
        <w:rPr>
          <w:rFonts w:ascii="Arial" w:eastAsia="Arial" w:hAnsi="Arial" w:cs="Arial"/>
          <w:b/>
          <w:bCs/>
          <w:sz w:val="28"/>
          <w:szCs w:val="28"/>
        </w:rPr>
        <w:t>PESTLE Analysis – NEXT</w:t>
      </w:r>
    </w:p>
    <w:p w14:paraId="2649DC60" w14:textId="0D4201A5" w:rsidR="3DB1CE49" w:rsidRDefault="3DB1CE49" w:rsidP="7A8473BE">
      <w:pPr>
        <w:pStyle w:val="ListParagraph"/>
        <w:numPr>
          <w:ilvl w:val="2"/>
          <w:numId w:val="8"/>
        </w:numPr>
        <w:spacing w:line="360" w:lineRule="auto"/>
        <w:rPr>
          <w:rFonts w:ascii="Arial" w:eastAsia="Arial" w:hAnsi="Arial" w:cs="Arial"/>
          <w:b/>
          <w:bCs/>
          <w:sz w:val="28"/>
          <w:szCs w:val="28"/>
        </w:rPr>
      </w:pPr>
      <w:r w:rsidRPr="1D52D237">
        <w:rPr>
          <w:rFonts w:ascii="Arial" w:eastAsia="Arial" w:hAnsi="Arial" w:cs="Arial"/>
          <w:b/>
          <w:bCs/>
          <w:sz w:val="28"/>
          <w:szCs w:val="28"/>
        </w:rPr>
        <w:t>Political factors</w:t>
      </w:r>
      <w:r w:rsidR="2A69F659" w:rsidRPr="1D52D237">
        <w:rPr>
          <w:rFonts w:ascii="Arial" w:eastAsia="Arial" w:hAnsi="Arial" w:cs="Arial"/>
          <w:b/>
          <w:bCs/>
          <w:sz w:val="28"/>
          <w:szCs w:val="28"/>
        </w:rPr>
        <w:t xml:space="preserve">                                    p.3</w:t>
      </w:r>
    </w:p>
    <w:p w14:paraId="14C4CDBF" w14:textId="6EE4DAF5" w:rsidR="7A8473BE" w:rsidRDefault="09C3078D" w:rsidP="53F6944E">
      <w:pPr>
        <w:pStyle w:val="ListParagraph"/>
        <w:numPr>
          <w:ilvl w:val="2"/>
          <w:numId w:val="8"/>
        </w:numPr>
        <w:spacing w:line="360" w:lineRule="auto"/>
        <w:rPr>
          <w:rFonts w:ascii="Arial" w:eastAsia="Arial" w:hAnsi="Arial" w:cs="Arial"/>
          <w:b/>
          <w:bCs/>
        </w:rPr>
      </w:pPr>
      <w:r w:rsidRPr="1D52D237">
        <w:rPr>
          <w:rFonts w:ascii="Arial" w:eastAsia="Arial" w:hAnsi="Arial" w:cs="Arial"/>
          <w:b/>
          <w:bCs/>
          <w:sz w:val="28"/>
          <w:szCs w:val="28"/>
        </w:rPr>
        <w:t>Economic factors</w:t>
      </w:r>
      <w:r w:rsidR="5105BAEF" w:rsidRPr="1D52D237">
        <w:rPr>
          <w:rFonts w:ascii="Arial" w:eastAsia="Arial" w:hAnsi="Arial" w:cs="Arial"/>
          <w:b/>
          <w:bCs/>
          <w:sz w:val="28"/>
          <w:szCs w:val="28"/>
        </w:rPr>
        <w:t xml:space="preserve">                                </w:t>
      </w:r>
      <w:r w:rsidR="5A0D1DF0" w:rsidRPr="1D52D237">
        <w:rPr>
          <w:rFonts w:ascii="Arial" w:eastAsia="Arial" w:hAnsi="Arial" w:cs="Arial"/>
          <w:b/>
          <w:bCs/>
          <w:sz w:val="28"/>
          <w:szCs w:val="28"/>
        </w:rPr>
        <w:t xml:space="preserve"> </w:t>
      </w:r>
      <w:r w:rsidR="5105BAEF" w:rsidRPr="1D52D237">
        <w:rPr>
          <w:rFonts w:ascii="Arial" w:eastAsia="Arial" w:hAnsi="Arial" w:cs="Arial"/>
          <w:b/>
          <w:bCs/>
          <w:sz w:val="28"/>
          <w:szCs w:val="28"/>
        </w:rPr>
        <w:t>p.4</w:t>
      </w:r>
    </w:p>
    <w:p w14:paraId="6004CE61" w14:textId="1F532BA7" w:rsidR="7A8473BE" w:rsidRDefault="53C28C55" w:rsidP="58A0A0A3">
      <w:pPr>
        <w:pStyle w:val="ListParagraph"/>
        <w:numPr>
          <w:ilvl w:val="2"/>
          <w:numId w:val="8"/>
        </w:numPr>
        <w:spacing w:line="360" w:lineRule="auto"/>
        <w:rPr>
          <w:rFonts w:ascii="Arial" w:eastAsia="Arial" w:hAnsi="Arial" w:cs="Arial"/>
          <w:b/>
          <w:bCs/>
        </w:rPr>
      </w:pPr>
      <w:r w:rsidRPr="1D52D237">
        <w:rPr>
          <w:rFonts w:ascii="Arial" w:eastAsia="Arial" w:hAnsi="Arial" w:cs="Arial"/>
          <w:b/>
          <w:bCs/>
          <w:sz w:val="28"/>
          <w:szCs w:val="28"/>
        </w:rPr>
        <w:t>Social factors</w:t>
      </w:r>
      <w:r w:rsidR="0D953DF5" w:rsidRPr="1D52D237">
        <w:rPr>
          <w:rFonts w:ascii="Arial" w:eastAsia="Arial" w:hAnsi="Arial" w:cs="Arial"/>
          <w:b/>
          <w:bCs/>
          <w:sz w:val="28"/>
          <w:szCs w:val="28"/>
        </w:rPr>
        <w:t xml:space="preserve">                                       p.4</w:t>
      </w:r>
    </w:p>
    <w:p w14:paraId="1439FB1E" w14:textId="27DD82C1" w:rsidR="7A8473BE" w:rsidRDefault="53C28C55" w:rsidP="737DCA65">
      <w:pPr>
        <w:pStyle w:val="ListParagraph"/>
        <w:numPr>
          <w:ilvl w:val="2"/>
          <w:numId w:val="8"/>
        </w:numPr>
        <w:spacing w:line="360" w:lineRule="auto"/>
        <w:rPr>
          <w:rFonts w:ascii="Arial" w:eastAsia="Arial" w:hAnsi="Arial" w:cs="Arial"/>
          <w:b/>
          <w:bCs/>
        </w:rPr>
      </w:pPr>
      <w:r w:rsidRPr="1D52D237">
        <w:rPr>
          <w:rFonts w:ascii="Arial" w:eastAsia="Arial" w:hAnsi="Arial" w:cs="Arial"/>
          <w:b/>
          <w:bCs/>
          <w:sz w:val="28"/>
          <w:szCs w:val="28"/>
        </w:rPr>
        <w:t>Technological factors</w:t>
      </w:r>
      <w:r w:rsidR="60577B53" w:rsidRPr="1D52D237">
        <w:rPr>
          <w:rFonts w:ascii="Arial" w:eastAsia="Arial" w:hAnsi="Arial" w:cs="Arial"/>
          <w:b/>
          <w:bCs/>
          <w:sz w:val="28"/>
          <w:szCs w:val="28"/>
        </w:rPr>
        <w:t xml:space="preserve">                          p.5</w:t>
      </w:r>
    </w:p>
    <w:p w14:paraId="54CC1E59" w14:textId="3DFD8025" w:rsidR="7A8473BE" w:rsidRDefault="53C28C55" w:rsidP="6281D735">
      <w:pPr>
        <w:pStyle w:val="ListParagraph"/>
        <w:numPr>
          <w:ilvl w:val="2"/>
          <w:numId w:val="8"/>
        </w:numPr>
        <w:spacing w:line="360" w:lineRule="auto"/>
        <w:rPr>
          <w:rFonts w:ascii="Arial" w:eastAsia="Arial" w:hAnsi="Arial" w:cs="Arial"/>
          <w:b/>
          <w:bCs/>
        </w:rPr>
      </w:pPr>
      <w:r w:rsidRPr="1D52D237">
        <w:rPr>
          <w:rFonts w:ascii="Arial" w:eastAsia="Arial" w:hAnsi="Arial" w:cs="Arial"/>
          <w:b/>
          <w:bCs/>
          <w:sz w:val="28"/>
          <w:szCs w:val="28"/>
        </w:rPr>
        <w:t>Legal factors</w:t>
      </w:r>
      <w:r w:rsidR="1221D12D" w:rsidRPr="1D52D237">
        <w:rPr>
          <w:rFonts w:ascii="Arial" w:eastAsia="Arial" w:hAnsi="Arial" w:cs="Arial"/>
          <w:b/>
          <w:bCs/>
          <w:sz w:val="28"/>
          <w:szCs w:val="28"/>
        </w:rPr>
        <w:t xml:space="preserve">                                         p.6</w:t>
      </w:r>
    </w:p>
    <w:p w14:paraId="7A0B9A60" w14:textId="14CCF379" w:rsidR="7A8473BE" w:rsidRDefault="53C28C55" w:rsidP="3EDDEACC">
      <w:pPr>
        <w:pStyle w:val="ListParagraph"/>
        <w:numPr>
          <w:ilvl w:val="2"/>
          <w:numId w:val="8"/>
        </w:numPr>
        <w:spacing w:line="360" w:lineRule="auto"/>
        <w:rPr>
          <w:rFonts w:ascii="Arial" w:eastAsia="Arial" w:hAnsi="Arial" w:cs="Arial"/>
          <w:b/>
          <w:bCs/>
        </w:rPr>
      </w:pPr>
      <w:r w:rsidRPr="1D52D237">
        <w:rPr>
          <w:rFonts w:ascii="Arial" w:eastAsia="Arial" w:hAnsi="Arial" w:cs="Arial"/>
          <w:b/>
          <w:bCs/>
          <w:sz w:val="28"/>
          <w:szCs w:val="28"/>
        </w:rPr>
        <w:t>Environmental Factors</w:t>
      </w:r>
      <w:r w:rsidR="72D24ECD" w:rsidRPr="1D52D237">
        <w:rPr>
          <w:rFonts w:ascii="Arial" w:eastAsia="Arial" w:hAnsi="Arial" w:cs="Arial"/>
          <w:b/>
          <w:bCs/>
          <w:sz w:val="28"/>
          <w:szCs w:val="28"/>
        </w:rPr>
        <w:t xml:space="preserve">                        p.6</w:t>
      </w:r>
    </w:p>
    <w:p w14:paraId="25E7BEFD" w14:textId="26503EC1" w:rsidR="006C5FD7" w:rsidRDefault="006C5FD7" w:rsidP="7A8473BE">
      <w:pPr>
        <w:pStyle w:val="ListParagraph"/>
        <w:numPr>
          <w:ilvl w:val="0"/>
          <w:numId w:val="8"/>
        </w:numPr>
        <w:spacing w:line="360" w:lineRule="auto"/>
        <w:rPr>
          <w:rFonts w:ascii="Arial" w:eastAsia="Arial" w:hAnsi="Arial" w:cs="Arial"/>
          <w:b/>
          <w:bCs/>
          <w:sz w:val="28"/>
          <w:szCs w:val="28"/>
        </w:rPr>
      </w:pPr>
      <w:r w:rsidRPr="1D52D237">
        <w:rPr>
          <w:rFonts w:ascii="Arial" w:eastAsia="Arial" w:hAnsi="Arial" w:cs="Arial"/>
          <w:b/>
          <w:bCs/>
          <w:sz w:val="28"/>
          <w:szCs w:val="28"/>
        </w:rPr>
        <w:t>Conclusion</w:t>
      </w:r>
      <w:r w:rsidR="3281079E" w:rsidRPr="1D52D237">
        <w:rPr>
          <w:rFonts w:ascii="Arial" w:eastAsia="Arial" w:hAnsi="Arial" w:cs="Arial"/>
          <w:b/>
          <w:bCs/>
          <w:sz w:val="28"/>
          <w:szCs w:val="28"/>
        </w:rPr>
        <w:t>.</w:t>
      </w:r>
      <w:r w:rsidR="7F31B677" w:rsidRPr="1D52D237">
        <w:rPr>
          <w:rFonts w:ascii="Arial" w:eastAsia="Arial" w:hAnsi="Arial" w:cs="Arial"/>
          <w:b/>
          <w:bCs/>
          <w:sz w:val="28"/>
          <w:szCs w:val="28"/>
        </w:rPr>
        <w:t xml:space="preserve">                                                                           p.7</w:t>
      </w:r>
    </w:p>
    <w:p w14:paraId="34AEB09F" w14:textId="73370139" w:rsidR="006C5FD7" w:rsidRDefault="006C5FD7" w:rsidP="7A8473BE">
      <w:pPr>
        <w:pStyle w:val="ListParagraph"/>
        <w:numPr>
          <w:ilvl w:val="0"/>
          <w:numId w:val="8"/>
        </w:numPr>
        <w:spacing w:line="360" w:lineRule="auto"/>
        <w:rPr>
          <w:rFonts w:ascii="Arial" w:eastAsia="Arial" w:hAnsi="Arial" w:cs="Arial"/>
          <w:b/>
          <w:bCs/>
          <w:sz w:val="28"/>
          <w:szCs w:val="28"/>
        </w:rPr>
      </w:pPr>
      <w:r w:rsidRPr="1D52D237">
        <w:rPr>
          <w:rFonts w:ascii="Arial" w:eastAsia="Arial" w:hAnsi="Arial" w:cs="Arial"/>
          <w:b/>
          <w:bCs/>
          <w:sz w:val="28"/>
          <w:szCs w:val="28"/>
        </w:rPr>
        <w:t>Recommendations</w:t>
      </w:r>
      <w:r w:rsidR="7D8C96B3" w:rsidRPr="1D52D237">
        <w:rPr>
          <w:rFonts w:ascii="Arial" w:eastAsia="Arial" w:hAnsi="Arial" w:cs="Arial"/>
          <w:b/>
          <w:bCs/>
          <w:sz w:val="28"/>
          <w:szCs w:val="28"/>
        </w:rPr>
        <w:t>.</w:t>
      </w:r>
      <w:r w:rsidR="3E288D05" w:rsidRPr="1D52D237">
        <w:rPr>
          <w:rFonts w:ascii="Arial" w:eastAsia="Arial" w:hAnsi="Arial" w:cs="Arial"/>
          <w:b/>
          <w:bCs/>
          <w:sz w:val="28"/>
          <w:szCs w:val="28"/>
        </w:rPr>
        <w:t xml:space="preserve">                                                              p.8</w:t>
      </w:r>
    </w:p>
    <w:p w14:paraId="62B233CF" w14:textId="4AD80C71" w:rsidR="26AE3301" w:rsidRDefault="57B620AA" w:rsidP="0DA93ACB">
      <w:pPr>
        <w:pStyle w:val="ListParagraph"/>
        <w:numPr>
          <w:ilvl w:val="1"/>
          <w:numId w:val="8"/>
        </w:numPr>
        <w:spacing w:line="360" w:lineRule="auto"/>
        <w:rPr>
          <w:rFonts w:ascii="Arial" w:eastAsia="Arial" w:hAnsi="Arial" w:cs="Arial"/>
          <w:b/>
          <w:bCs/>
          <w:sz w:val="28"/>
          <w:szCs w:val="28"/>
        </w:rPr>
      </w:pPr>
      <w:r w:rsidRPr="1D52D237">
        <w:rPr>
          <w:rFonts w:ascii="Arial" w:eastAsia="Arial" w:hAnsi="Arial" w:cs="Arial"/>
          <w:b/>
          <w:bCs/>
          <w:sz w:val="28"/>
          <w:szCs w:val="28"/>
        </w:rPr>
        <w:t>Styling</w:t>
      </w:r>
      <w:r w:rsidR="59CE1F2B" w:rsidRPr="1D52D237">
        <w:rPr>
          <w:rFonts w:ascii="Arial" w:eastAsia="Arial" w:hAnsi="Arial" w:cs="Arial"/>
          <w:b/>
          <w:bCs/>
          <w:sz w:val="28"/>
          <w:szCs w:val="28"/>
        </w:rPr>
        <w:t xml:space="preserve"> consultations</w:t>
      </w:r>
      <w:r w:rsidR="73E04E7E" w:rsidRPr="1D52D237">
        <w:rPr>
          <w:rFonts w:ascii="Arial" w:eastAsia="Arial" w:hAnsi="Arial" w:cs="Arial"/>
          <w:b/>
          <w:bCs/>
          <w:sz w:val="28"/>
          <w:szCs w:val="28"/>
        </w:rPr>
        <w:t xml:space="preserve">                                             p.8</w:t>
      </w:r>
    </w:p>
    <w:p w14:paraId="38F1EFCC" w14:textId="7FA0F63F" w:rsidR="28880F2E" w:rsidRDefault="57B620AA" w:rsidP="28880F2E">
      <w:pPr>
        <w:pStyle w:val="ListParagraph"/>
        <w:numPr>
          <w:ilvl w:val="1"/>
          <w:numId w:val="8"/>
        </w:numPr>
        <w:spacing w:line="360" w:lineRule="auto"/>
        <w:rPr>
          <w:rFonts w:ascii="Arial" w:eastAsia="Arial" w:hAnsi="Arial" w:cs="Arial"/>
          <w:b/>
          <w:bCs/>
          <w:sz w:val="28"/>
          <w:szCs w:val="28"/>
        </w:rPr>
      </w:pPr>
      <w:r w:rsidRPr="1D52D237">
        <w:rPr>
          <w:rFonts w:ascii="Arial" w:eastAsia="Arial" w:hAnsi="Arial" w:cs="Arial"/>
          <w:b/>
          <w:bCs/>
          <w:sz w:val="28"/>
          <w:szCs w:val="28"/>
        </w:rPr>
        <w:t>Smart fitting rooms</w:t>
      </w:r>
      <w:r w:rsidR="3BCB2482" w:rsidRPr="1D52D237">
        <w:rPr>
          <w:rFonts w:ascii="Arial" w:eastAsia="Arial" w:hAnsi="Arial" w:cs="Arial"/>
          <w:b/>
          <w:bCs/>
          <w:sz w:val="28"/>
          <w:szCs w:val="28"/>
        </w:rPr>
        <w:t xml:space="preserve">                                                p.8</w:t>
      </w:r>
    </w:p>
    <w:p w14:paraId="6B2166C9" w14:textId="4BCB9D6E" w:rsidR="006C5FD7" w:rsidRDefault="006C5FD7" w:rsidP="7A8473BE">
      <w:pPr>
        <w:pStyle w:val="ListParagraph"/>
        <w:numPr>
          <w:ilvl w:val="0"/>
          <w:numId w:val="8"/>
        </w:numPr>
        <w:spacing w:line="360" w:lineRule="auto"/>
        <w:rPr>
          <w:rFonts w:ascii="Arial" w:eastAsia="Arial" w:hAnsi="Arial" w:cs="Arial"/>
          <w:b/>
          <w:bCs/>
          <w:sz w:val="28"/>
          <w:szCs w:val="28"/>
        </w:rPr>
      </w:pPr>
      <w:r w:rsidRPr="1D52D237">
        <w:rPr>
          <w:rFonts w:ascii="Arial" w:eastAsia="Arial" w:hAnsi="Arial" w:cs="Arial"/>
          <w:b/>
          <w:bCs/>
          <w:sz w:val="28"/>
          <w:szCs w:val="28"/>
        </w:rPr>
        <w:t>Reference list</w:t>
      </w:r>
      <w:r w:rsidR="3D1944E5" w:rsidRPr="1D52D237">
        <w:rPr>
          <w:rFonts w:ascii="Arial" w:eastAsia="Arial" w:hAnsi="Arial" w:cs="Arial"/>
          <w:b/>
          <w:bCs/>
          <w:sz w:val="28"/>
          <w:szCs w:val="28"/>
        </w:rPr>
        <w:t>.</w:t>
      </w:r>
      <w:r w:rsidR="2163CA1F" w:rsidRPr="1D52D237">
        <w:rPr>
          <w:rFonts w:ascii="Arial" w:eastAsia="Arial" w:hAnsi="Arial" w:cs="Arial"/>
          <w:b/>
          <w:bCs/>
          <w:sz w:val="28"/>
          <w:szCs w:val="28"/>
        </w:rPr>
        <w:t xml:space="preserve">                                                                      p.8</w:t>
      </w:r>
    </w:p>
    <w:p w14:paraId="38C8CA6B" w14:textId="6346DFA6" w:rsidR="4DE7F2DF" w:rsidRDefault="4DE7F2DF" w:rsidP="7A8473BE">
      <w:pPr>
        <w:rPr>
          <w:rFonts w:ascii="Arial" w:eastAsia="Arial" w:hAnsi="Arial" w:cs="Arial"/>
          <w:b/>
          <w:bCs/>
          <w:sz w:val="32"/>
          <w:szCs w:val="32"/>
        </w:rPr>
      </w:pPr>
    </w:p>
    <w:p w14:paraId="6DA2D1C1" w14:textId="61303750" w:rsidR="4DE7F2DF" w:rsidRDefault="4DE7F2DF" w:rsidP="7A8473BE">
      <w:pPr>
        <w:rPr>
          <w:rFonts w:ascii="Arial" w:eastAsia="Arial" w:hAnsi="Arial" w:cs="Arial"/>
          <w:b/>
          <w:bCs/>
          <w:sz w:val="32"/>
          <w:szCs w:val="32"/>
        </w:rPr>
      </w:pPr>
    </w:p>
    <w:p w14:paraId="1B26ABE3" w14:textId="596C6684" w:rsidR="4DE7F2DF" w:rsidRDefault="4DE7F2DF" w:rsidP="4DE7F2DF">
      <w:pPr>
        <w:rPr>
          <w:rFonts w:ascii="Aptos" w:hAnsi="Aptos"/>
          <w:b/>
          <w:bCs/>
          <w:sz w:val="32"/>
          <w:szCs w:val="32"/>
        </w:rPr>
      </w:pPr>
    </w:p>
    <w:p w14:paraId="3BADC6D3" w14:textId="55FAC304" w:rsidR="4DE7F2DF" w:rsidRDefault="4DE7F2DF" w:rsidP="4DE7F2DF">
      <w:pPr>
        <w:rPr>
          <w:rFonts w:ascii="Aptos" w:hAnsi="Aptos"/>
          <w:b/>
          <w:bCs/>
          <w:sz w:val="32"/>
          <w:szCs w:val="32"/>
        </w:rPr>
      </w:pPr>
    </w:p>
    <w:p w14:paraId="2D34A2C4" w14:textId="6391FD81" w:rsidR="4DE7F2DF" w:rsidRDefault="4DE7F2DF" w:rsidP="4DE7F2DF">
      <w:pPr>
        <w:rPr>
          <w:rFonts w:ascii="Aptos" w:hAnsi="Aptos"/>
          <w:b/>
          <w:bCs/>
          <w:sz w:val="32"/>
          <w:szCs w:val="32"/>
        </w:rPr>
      </w:pPr>
    </w:p>
    <w:p w14:paraId="3D1F39D5" w14:textId="2366A254" w:rsidR="4DE7F2DF" w:rsidRDefault="4DE7F2DF" w:rsidP="4DE7F2DF">
      <w:pPr>
        <w:rPr>
          <w:rFonts w:ascii="Aptos" w:hAnsi="Aptos"/>
          <w:b/>
          <w:bCs/>
          <w:sz w:val="32"/>
          <w:szCs w:val="32"/>
        </w:rPr>
      </w:pPr>
    </w:p>
    <w:p w14:paraId="3125B1E8" w14:textId="5AC1256E" w:rsidR="4DE7F2DF" w:rsidRDefault="4DE7F2DF" w:rsidP="4DE7F2DF">
      <w:pPr>
        <w:rPr>
          <w:rFonts w:ascii="Aptos" w:hAnsi="Aptos"/>
          <w:b/>
          <w:bCs/>
          <w:sz w:val="32"/>
          <w:szCs w:val="32"/>
        </w:rPr>
      </w:pPr>
    </w:p>
    <w:p w14:paraId="138142A6" w14:textId="40BBC653" w:rsidR="4DE7F2DF" w:rsidRDefault="4DE7F2DF" w:rsidP="4DE7F2DF">
      <w:pPr>
        <w:rPr>
          <w:rFonts w:ascii="Aptos" w:hAnsi="Aptos"/>
          <w:b/>
          <w:bCs/>
          <w:sz w:val="32"/>
          <w:szCs w:val="32"/>
        </w:rPr>
      </w:pPr>
    </w:p>
    <w:p w14:paraId="695EEC84" w14:textId="20D84D7D" w:rsidR="4DE7F2DF" w:rsidRDefault="4DE7F2DF" w:rsidP="1D52D237">
      <w:pPr>
        <w:rPr>
          <w:rFonts w:ascii="Aptos" w:hAnsi="Aptos"/>
          <w:b/>
          <w:bCs/>
          <w:sz w:val="32"/>
          <w:szCs w:val="32"/>
        </w:rPr>
      </w:pPr>
    </w:p>
    <w:p w14:paraId="2D1B9E8E" w14:textId="1FBC0D3F" w:rsidR="3D1944E5" w:rsidRDefault="3D1944E5" w:rsidP="7A8473BE">
      <w:pPr>
        <w:pStyle w:val="ListParagraph"/>
        <w:numPr>
          <w:ilvl w:val="0"/>
          <w:numId w:val="15"/>
        </w:numPr>
        <w:spacing w:line="360" w:lineRule="auto"/>
        <w:jc w:val="both"/>
        <w:rPr>
          <w:rFonts w:ascii="Arial" w:eastAsia="Arial" w:hAnsi="Arial" w:cs="Arial"/>
          <w:b/>
          <w:bCs/>
        </w:rPr>
      </w:pPr>
      <w:r w:rsidRPr="7A8473BE">
        <w:rPr>
          <w:rFonts w:ascii="Arial" w:eastAsia="Arial" w:hAnsi="Arial" w:cs="Arial"/>
          <w:b/>
          <w:bCs/>
        </w:rPr>
        <w:t>Introduction</w:t>
      </w:r>
    </w:p>
    <w:p w14:paraId="3C921F87" w14:textId="357F2DEF" w:rsidR="4DE7F2DF" w:rsidRDefault="12AC71B1" w:rsidP="7A8473BE">
      <w:pPr>
        <w:spacing w:line="360" w:lineRule="auto"/>
        <w:jc w:val="both"/>
        <w:rPr>
          <w:rFonts w:ascii="Arial" w:eastAsia="Arial" w:hAnsi="Arial" w:cs="Arial"/>
        </w:rPr>
      </w:pPr>
      <w:r w:rsidRPr="7A8473BE">
        <w:rPr>
          <w:rFonts w:ascii="Arial" w:eastAsia="Arial" w:hAnsi="Arial" w:cs="Arial"/>
        </w:rPr>
        <w:t>The High Street is one of the most visited places in cities across the United Kingdom. It used to feature a wide variety of shops that most people enjoyed visiting. However, following the Coronavirus pandemic, the rising cost of living, the rapid growth of online shopping, changing consumer behaviour,</w:t>
      </w:r>
      <w:r w:rsidR="3C2AEA70" w:rsidRPr="7A8473BE">
        <w:rPr>
          <w:rFonts w:ascii="Arial" w:eastAsia="Arial" w:hAnsi="Arial" w:cs="Arial"/>
        </w:rPr>
        <w:t xml:space="preserve"> </w:t>
      </w:r>
      <w:r w:rsidR="53F95C5F" w:rsidRPr="7A8473BE">
        <w:rPr>
          <w:rFonts w:ascii="Arial" w:eastAsia="Arial" w:hAnsi="Arial" w:cs="Arial"/>
        </w:rPr>
        <w:t xml:space="preserve">increased national insurance contribution, </w:t>
      </w:r>
      <w:r w:rsidR="3C2AEA70" w:rsidRPr="7A8473BE">
        <w:rPr>
          <w:rFonts w:ascii="Arial" w:eastAsia="Arial" w:hAnsi="Arial" w:cs="Arial"/>
        </w:rPr>
        <w:t>and</w:t>
      </w:r>
      <w:r w:rsidRPr="7A8473BE">
        <w:rPr>
          <w:rFonts w:ascii="Arial" w:eastAsia="Arial" w:hAnsi="Arial" w:cs="Arial"/>
        </w:rPr>
        <w:t xml:space="preserve"> </w:t>
      </w:r>
      <w:r w:rsidR="78981FFD" w:rsidRPr="7A8473BE">
        <w:rPr>
          <w:rFonts w:ascii="Arial" w:eastAsia="Arial" w:hAnsi="Arial" w:cs="Arial"/>
        </w:rPr>
        <w:t>higher minimum wage</w:t>
      </w:r>
      <w:r w:rsidRPr="7A8473BE">
        <w:rPr>
          <w:rFonts w:ascii="Arial" w:eastAsia="Arial" w:hAnsi="Arial" w:cs="Arial"/>
        </w:rPr>
        <w:t>, the situation has changed</w:t>
      </w:r>
      <w:r w:rsidR="70E4D460" w:rsidRPr="7A8473BE">
        <w:rPr>
          <w:rFonts w:ascii="Arial" w:eastAsia="Arial" w:hAnsi="Arial" w:cs="Arial"/>
        </w:rPr>
        <w:t xml:space="preserve"> (</w:t>
      </w:r>
      <w:r w:rsidR="11E75C80" w:rsidRPr="7A8473BE">
        <w:rPr>
          <w:rFonts w:ascii="Arial" w:eastAsia="Arial" w:hAnsi="Arial" w:cs="Arial"/>
        </w:rPr>
        <w:t>Ward, 2025)</w:t>
      </w:r>
      <w:r w:rsidRPr="7A8473BE">
        <w:rPr>
          <w:rFonts w:ascii="Arial" w:eastAsia="Arial" w:hAnsi="Arial" w:cs="Arial"/>
        </w:rPr>
        <w:t>.</w:t>
      </w:r>
      <w:r w:rsidR="4A9BC138" w:rsidRPr="7A8473BE">
        <w:rPr>
          <w:rFonts w:ascii="Arial" w:eastAsia="Arial" w:hAnsi="Arial" w:cs="Arial"/>
        </w:rPr>
        <w:t xml:space="preserve"> </w:t>
      </w:r>
      <w:r w:rsidR="3E7766B0" w:rsidRPr="7A8473BE">
        <w:rPr>
          <w:rFonts w:ascii="Arial" w:eastAsia="Arial" w:hAnsi="Arial" w:cs="Arial"/>
        </w:rPr>
        <w:t xml:space="preserve">Various retailers closed their stores in the High Street, because they were not generating enough revenue to keep them open. </w:t>
      </w:r>
      <w:r w:rsidR="29579507" w:rsidRPr="7A8473BE">
        <w:rPr>
          <w:rFonts w:ascii="Arial" w:eastAsia="Arial" w:hAnsi="Arial" w:cs="Arial"/>
        </w:rPr>
        <w:t xml:space="preserve">A recent example of this is Clarks, who announced the closure of 17 of their stores in Scotland after reporting a £100 million loss in sales, which will result in the loss of 1,200 </w:t>
      </w:r>
      <w:r w:rsidR="271975C3" w:rsidRPr="7A8473BE">
        <w:rPr>
          <w:rFonts w:ascii="Arial" w:eastAsia="Arial" w:hAnsi="Arial" w:cs="Arial"/>
        </w:rPr>
        <w:t>jobs (</w:t>
      </w:r>
      <w:r w:rsidR="31D04CCC" w:rsidRPr="7A8473BE">
        <w:rPr>
          <w:rFonts w:ascii="Arial" w:eastAsia="Arial" w:hAnsi="Arial" w:cs="Arial"/>
        </w:rPr>
        <w:t>Williamson,2025)</w:t>
      </w:r>
      <w:r w:rsidR="29579507" w:rsidRPr="7A8473BE">
        <w:rPr>
          <w:rFonts w:ascii="Arial" w:eastAsia="Arial" w:hAnsi="Arial" w:cs="Arial"/>
        </w:rPr>
        <w:t>.</w:t>
      </w:r>
    </w:p>
    <w:p w14:paraId="730CD4FC" w14:textId="1214B47F" w:rsidR="4DE7F2DF" w:rsidRDefault="015FF3AA" w:rsidP="7A8473BE">
      <w:pPr>
        <w:spacing w:line="360" w:lineRule="auto"/>
        <w:jc w:val="both"/>
        <w:rPr>
          <w:rFonts w:ascii="Arial" w:eastAsia="Arial" w:hAnsi="Arial" w:cs="Arial"/>
        </w:rPr>
      </w:pPr>
      <w:r w:rsidRPr="1D52D237">
        <w:rPr>
          <w:rFonts w:ascii="Arial" w:eastAsia="Arial" w:hAnsi="Arial" w:cs="Arial"/>
        </w:rPr>
        <w:t>Shops lost a significant amount of money due to shoplifting, as they were not paid for the goods, which meant a loss of value and potential profit. They also suffered losses from damage caused within the stores, as well as from the investments made to tackle theft</w:t>
      </w:r>
      <w:r w:rsidR="22A72C9D" w:rsidRPr="1D52D237">
        <w:rPr>
          <w:rFonts w:ascii="Arial" w:eastAsia="Arial" w:hAnsi="Arial" w:cs="Arial"/>
        </w:rPr>
        <w:t xml:space="preserve"> </w:t>
      </w:r>
      <w:r w:rsidR="035B6939" w:rsidRPr="1D52D237">
        <w:rPr>
          <w:rFonts w:ascii="Arial" w:eastAsia="Arial" w:hAnsi="Arial" w:cs="Arial"/>
        </w:rPr>
        <w:t>(</w:t>
      </w:r>
      <w:r w:rsidR="40A6FE3F" w:rsidRPr="1D52D237">
        <w:rPr>
          <w:rFonts w:ascii="Arial" w:eastAsia="Arial" w:hAnsi="Arial" w:cs="Arial"/>
        </w:rPr>
        <w:t>Easton</w:t>
      </w:r>
      <w:r w:rsidR="627AD847" w:rsidRPr="1D52D237">
        <w:rPr>
          <w:rFonts w:ascii="Arial" w:eastAsia="Arial" w:hAnsi="Arial" w:cs="Arial"/>
        </w:rPr>
        <w:t>, 2025)</w:t>
      </w:r>
      <w:r w:rsidRPr="1D52D237">
        <w:rPr>
          <w:rFonts w:ascii="Arial" w:eastAsia="Arial" w:hAnsi="Arial" w:cs="Arial"/>
        </w:rPr>
        <w:t>.</w:t>
      </w:r>
    </w:p>
    <w:p w14:paraId="0BCC09D4" w14:textId="012CD128" w:rsidR="1D52D237" w:rsidRDefault="1D52D237" w:rsidP="1D52D237">
      <w:pPr>
        <w:spacing w:line="360" w:lineRule="auto"/>
        <w:jc w:val="both"/>
        <w:rPr>
          <w:rFonts w:ascii="Arial" w:eastAsia="Arial" w:hAnsi="Arial" w:cs="Arial"/>
        </w:rPr>
      </w:pPr>
    </w:p>
    <w:p w14:paraId="3FD631B4" w14:textId="1EF74958" w:rsidR="4DE7F2DF" w:rsidRDefault="3D1944E5" w:rsidP="7A8473BE">
      <w:pPr>
        <w:pStyle w:val="ListParagraph"/>
        <w:numPr>
          <w:ilvl w:val="0"/>
          <w:numId w:val="15"/>
        </w:numPr>
        <w:spacing w:after="0" w:line="360" w:lineRule="auto"/>
        <w:jc w:val="both"/>
        <w:rPr>
          <w:rFonts w:ascii="Arial" w:eastAsia="Arial" w:hAnsi="Arial" w:cs="Arial"/>
          <w:b/>
          <w:bCs/>
        </w:rPr>
      </w:pPr>
      <w:r w:rsidRPr="7A8473BE">
        <w:rPr>
          <w:rFonts w:ascii="Arial" w:eastAsia="Arial" w:hAnsi="Arial" w:cs="Arial"/>
          <w:b/>
          <w:bCs/>
        </w:rPr>
        <w:t>Findings</w:t>
      </w:r>
      <w:r w:rsidR="7DC0BC86" w:rsidRPr="7A8473BE">
        <w:rPr>
          <w:rFonts w:ascii="Arial" w:eastAsia="Arial" w:hAnsi="Arial" w:cs="Arial"/>
          <w:b/>
          <w:bCs/>
        </w:rPr>
        <w:t>.</w:t>
      </w:r>
    </w:p>
    <w:p w14:paraId="1B180736" w14:textId="54710AFB" w:rsidR="4DE7F2DF" w:rsidRDefault="39ABDCD5" w:rsidP="7A8473BE">
      <w:pPr>
        <w:pStyle w:val="ListParagraph"/>
        <w:numPr>
          <w:ilvl w:val="1"/>
          <w:numId w:val="15"/>
        </w:numPr>
        <w:spacing w:after="0" w:line="360" w:lineRule="auto"/>
        <w:jc w:val="both"/>
        <w:rPr>
          <w:rFonts w:ascii="Arial" w:eastAsia="Arial" w:hAnsi="Arial" w:cs="Arial"/>
          <w:b/>
          <w:bCs/>
        </w:rPr>
      </w:pPr>
      <w:r w:rsidRPr="7A8473BE">
        <w:rPr>
          <w:rFonts w:ascii="Arial" w:eastAsia="Arial" w:hAnsi="Arial" w:cs="Arial"/>
          <w:b/>
          <w:bCs/>
        </w:rPr>
        <w:t>PESTLE Analysis</w:t>
      </w:r>
      <w:r w:rsidR="5476FC4F" w:rsidRPr="7A8473BE">
        <w:rPr>
          <w:rFonts w:ascii="Arial" w:eastAsia="Arial" w:hAnsi="Arial" w:cs="Arial"/>
          <w:b/>
          <w:bCs/>
        </w:rPr>
        <w:t xml:space="preserve"> – NEXT</w:t>
      </w:r>
    </w:p>
    <w:p w14:paraId="6587421E" w14:textId="797ADD91" w:rsidR="4DE7F2DF" w:rsidRDefault="3109772B" w:rsidP="17C81265">
      <w:pPr>
        <w:pStyle w:val="ListParagraph"/>
        <w:numPr>
          <w:ilvl w:val="2"/>
          <w:numId w:val="15"/>
        </w:numPr>
        <w:spacing w:after="0" w:line="360" w:lineRule="auto"/>
        <w:jc w:val="both"/>
        <w:rPr>
          <w:rFonts w:ascii="Arial" w:eastAsia="Arial" w:hAnsi="Arial" w:cs="Arial"/>
          <w:b/>
          <w:bCs/>
        </w:rPr>
      </w:pPr>
      <w:r w:rsidRPr="17C81265">
        <w:rPr>
          <w:rFonts w:ascii="Arial" w:eastAsia="Arial" w:hAnsi="Arial" w:cs="Arial"/>
          <w:b/>
          <w:bCs/>
        </w:rPr>
        <w:t>Political</w:t>
      </w:r>
      <w:r w:rsidR="0A9A6E45" w:rsidRPr="17C81265">
        <w:rPr>
          <w:rFonts w:ascii="Arial" w:eastAsia="Arial" w:hAnsi="Arial" w:cs="Arial"/>
          <w:b/>
          <w:bCs/>
        </w:rPr>
        <w:t xml:space="preserve"> factors</w:t>
      </w:r>
    </w:p>
    <w:p w14:paraId="29E7DDAE" w14:textId="21A654BC" w:rsidR="4DE7F2DF" w:rsidRDefault="299A6F05" w:rsidP="17C81265">
      <w:pPr>
        <w:pStyle w:val="ListParagraph"/>
        <w:numPr>
          <w:ilvl w:val="0"/>
          <w:numId w:val="12"/>
        </w:numPr>
        <w:spacing w:after="0" w:line="360" w:lineRule="auto"/>
        <w:jc w:val="both"/>
        <w:rPr>
          <w:rFonts w:ascii="Arial" w:eastAsia="Arial" w:hAnsi="Arial" w:cs="Arial"/>
        </w:rPr>
      </w:pPr>
      <w:r w:rsidRPr="17C81265">
        <w:rPr>
          <w:rFonts w:ascii="Arial" w:eastAsia="Arial" w:hAnsi="Arial" w:cs="Arial"/>
        </w:rPr>
        <w:t>As of today</w:t>
      </w:r>
      <w:r w:rsidR="2D77840E" w:rsidRPr="17C81265">
        <w:rPr>
          <w:rFonts w:ascii="Arial" w:eastAsia="Arial" w:hAnsi="Arial" w:cs="Arial"/>
        </w:rPr>
        <w:t xml:space="preserve"> 0</w:t>
      </w:r>
      <w:r w:rsidR="3E408E77" w:rsidRPr="17C81265">
        <w:rPr>
          <w:rFonts w:ascii="Arial" w:eastAsia="Arial" w:hAnsi="Arial" w:cs="Arial"/>
        </w:rPr>
        <w:t>3</w:t>
      </w:r>
      <w:r w:rsidR="2D77840E" w:rsidRPr="17C81265">
        <w:rPr>
          <w:rFonts w:ascii="Arial" w:eastAsia="Arial" w:hAnsi="Arial" w:cs="Arial"/>
        </w:rPr>
        <w:t>/07/2025</w:t>
      </w:r>
      <w:r w:rsidRPr="17C81265">
        <w:rPr>
          <w:rFonts w:ascii="Arial" w:eastAsia="Arial" w:hAnsi="Arial" w:cs="Arial"/>
        </w:rPr>
        <w:t xml:space="preserve">, NEXT benefit from a temporary </w:t>
      </w:r>
      <w:r w:rsidRPr="17C81265">
        <w:rPr>
          <w:rFonts w:ascii="Arial" w:eastAsia="Arial" w:hAnsi="Arial" w:cs="Arial"/>
          <w:b/>
          <w:bCs/>
        </w:rPr>
        <w:t>business rates relief</w:t>
      </w:r>
      <w:r w:rsidRPr="17C81265">
        <w:rPr>
          <w:rFonts w:ascii="Arial" w:eastAsia="Arial" w:hAnsi="Arial" w:cs="Arial"/>
        </w:rPr>
        <w:t xml:space="preserve"> of 40% for their small shops, which is capped at £110,000 per store.</w:t>
      </w:r>
      <w:r w:rsidR="5DDB02C3" w:rsidRPr="17C81265">
        <w:rPr>
          <w:rFonts w:ascii="Arial" w:eastAsia="Arial" w:hAnsi="Arial" w:cs="Arial"/>
        </w:rPr>
        <w:t xml:space="preserve"> And this is planned to be made permanent relief from 2026.</w:t>
      </w:r>
      <w:r w:rsidR="073E5772" w:rsidRPr="17C81265">
        <w:rPr>
          <w:rFonts w:ascii="Arial" w:eastAsia="Arial" w:hAnsi="Arial" w:cs="Arial"/>
        </w:rPr>
        <w:t xml:space="preserve"> </w:t>
      </w:r>
      <w:r w:rsidR="15EA6A21" w:rsidRPr="49194A14">
        <w:rPr>
          <w:rFonts w:ascii="Arial" w:eastAsia="Arial" w:hAnsi="Arial" w:cs="Arial"/>
        </w:rPr>
        <w:t>L</w:t>
      </w:r>
      <w:r w:rsidR="22728B0B" w:rsidRPr="49194A14">
        <w:rPr>
          <w:rFonts w:ascii="Arial" w:eastAsia="Arial" w:hAnsi="Arial" w:cs="Arial"/>
        </w:rPr>
        <w:t>arge</w:t>
      </w:r>
      <w:r w:rsidR="22728B0B" w:rsidRPr="17C81265">
        <w:rPr>
          <w:rFonts w:ascii="Arial" w:eastAsia="Arial" w:hAnsi="Arial" w:cs="Arial"/>
        </w:rPr>
        <w:t xml:space="preserve"> warehouses</w:t>
      </w:r>
      <w:r w:rsidR="45D0E123" w:rsidRPr="322931FD">
        <w:rPr>
          <w:rFonts w:ascii="Arial" w:eastAsia="Arial" w:hAnsi="Arial" w:cs="Arial"/>
        </w:rPr>
        <w:t>,</w:t>
      </w:r>
      <w:r w:rsidR="22728B0B" w:rsidRPr="17C81265">
        <w:rPr>
          <w:rFonts w:ascii="Arial" w:eastAsia="Arial" w:hAnsi="Arial" w:cs="Arial"/>
        </w:rPr>
        <w:t xml:space="preserve"> including those used for online shopping</w:t>
      </w:r>
      <w:r w:rsidR="29B3A782" w:rsidRPr="17C81265">
        <w:rPr>
          <w:rFonts w:ascii="Arial" w:eastAsia="Arial" w:hAnsi="Arial" w:cs="Arial"/>
        </w:rPr>
        <w:t xml:space="preserve"> </w:t>
      </w:r>
      <w:r w:rsidR="1453F54B" w:rsidRPr="67A9EF5E">
        <w:rPr>
          <w:rFonts w:ascii="Arial" w:eastAsia="Arial" w:hAnsi="Arial" w:cs="Arial"/>
        </w:rPr>
        <w:t>with</w:t>
      </w:r>
      <w:r w:rsidR="1453F54B" w:rsidRPr="76878DBD">
        <w:rPr>
          <w:rFonts w:ascii="Arial" w:eastAsia="Arial" w:hAnsi="Arial" w:cs="Arial"/>
        </w:rPr>
        <w:t xml:space="preserve"> a</w:t>
      </w:r>
      <w:r w:rsidR="1453F54B" w:rsidRPr="51C3B399">
        <w:rPr>
          <w:rFonts w:ascii="Arial" w:eastAsia="Arial" w:hAnsi="Arial" w:cs="Arial"/>
        </w:rPr>
        <w:t xml:space="preserve"> </w:t>
      </w:r>
      <w:r w:rsidR="1453F54B" w:rsidRPr="29D3D7FB">
        <w:rPr>
          <w:rFonts w:ascii="Arial" w:eastAsia="Arial" w:hAnsi="Arial" w:cs="Arial"/>
        </w:rPr>
        <w:t>rateable value</w:t>
      </w:r>
      <w:r w:rsidR="1453F54B" w:rsidRPr="0EFBAE86">
        <w:rPr>
          <w:rFonts w:ascii="Arial" w:eastAsia="Arial" w:hAnsi="Arial" w:cs="Arial"/>
        </w:rPr>
        <w:t xml:space="preserve"> </w:t>
      </w:r>
      <w:r w:rsidR="1453F54B" w:rsidRPr="4C709EB3">
        <w:rPr>
          <w:rFonts w:ascii="Arial" w:eastAsia="Arial" w:hAnsi="Arial" w:cs="Arial"/>
        </w:rPr>
        <w:t xml:space="preserve">of </w:t>
      </w:r>
      <w:r w:rsidR="1453F54B" w:rsidRPr="08147E1D">
        <w:rPr>
          <w:rFonts w:ascii="Arial" w:eastAsia="Arial" w:hAnsi="Arial" w:cs="Arial"/>
        </w:rPr>
        <w:t>£</w:t>
      </w:r>
      <w:r w:rsidR="1453F54B" w:rsidRPr="31FEC034">
        <w:rPr>
          <w:rFonts w:ascii="Arial" w:eastAsia="Arial" w:hAnsi="Arial" w:cs="Arial"/>
        </w:rPr>
        <w:t>500</w:t>
      </w:r>
      <w:r w:rsidR="1453F54B" w:rsidRPr="33668E07">
        <w:rPr>
          <w:rFonts w:ascii="Arial" w:eastAsia="Arial" w:hAnsi="Arial" w:cs="Arial"/>
        </w:rPr>
        <w:t>,</w:t>
      </w:r>
      <w:r w:rsidR="1453F54B" w:rsidRPr="4D52B9B2">
        <w:rPr>
          <w:rFonts w:ascii="Arial" w:eastAsia="Arial" w:hAnsi="Arial" w:cs="Arial"/>
        </w:rPr>
        <w:t>000</w:t>
      </w:r>
      <w:r w:rsidR="73C9D424" w:rsidRPr="46A49E75">
        <w:rPr>
          <w:rFonts w:ascii="Arial" w:eastAsia="Arial" w:hAnsi="Arial" w:cs="Arial"/>
        </w:rPr>
        <w:t xml:space="preserve">, </w:t>
      </w:r>
      <w:r w:rsidR="08D06C49" w:rsidRPr="46C52486">
        <w:rPr>
          <w:rFonts w:ascii="Arial" w:eastAsia="Arial" w:hAnsi="Arial" w:cs="Arial"/>
        </w:rPr>
        <w:t>must</w:t>
      </w:r>
      <w:r w:rsidR="73C9D424" w:rsidRPr="7F520BC8">
        <w:rPr>
          <w:rFonts w:ascii="Arial" w:eastAsia="Arial" w:hAnsi="Arial" w:cs="Arial"/>
        </w:rPr>
        <w:t xml:space="preserve"> pay</w:t>
      </w:r>
      <w:r w:rsidR="73C9D424" w:rsidRPr="7FF7CFC9">
        <w:rPr>
          <w:rFonts w:ascii="Arial" w:eastAsia="Arial" w:hAnsi="Arial" w:cs="Arial"/>
        </w:rPr>
        <w:t xml:space="preserve"> </w:t>
      </w:r>
      <w:r w:rsidR="73C9D424" w:rsidRPr="6673F846">
        <w:rPr>
          <w:rFonts w:ascii="Arial" w:eastAsia="Arial" w:hAnsi="Arial" w:cs="Arial"/>
        </w:rPr>
        <w:t>higher</w:t>
      </w:r>
      <w:r w:rsidR="73C9D424" w:rsidRPr="1FD18CA3">
        <w:rPr>
          <w:rFonts w:ascii="Arial" w:eastAsia="Arial" w:hAnsi="Arial" w:cs="Arial"/>
        </w:rPr>
        <w:t xml:space="preserve"> </w:t>
      </w:r>
      <w:r w:rsidR="6AAA456F" w:rsidRPr="58B88977">
        <w:rPr>
          <w:rFonts w:ascii="Arial" w:eastAsia="Arial" w:hAnsi="Arial" w:cs="Arial"/>
        </w:rPr>
        <w:t>tax</w:t>
      </w:r>
      <w:r w:rsidR="73C9D424" w:rsidRPr="39C212CC">
        <w:rPr>
          <w:rFonts w:ascii="Arial" w:eastAsia="Arial" w:hAnsi="Arial" w:cs="Arial"/>
        </w:rPr>
        <w:t xml:space="preserve"> </w:t>
      </w:r>
      <w:r w:rsidR="6AAA456F" w:rsidRPr="138CC87F">
        <w:rPr>
          <w:rFonts w:ascii="Arial" w:eastAsia="Arial" w:hAnsi="Arial" w:cs="Arial"/>
        </w:rPr>
        <w:t>rate</w:t>
      </w:r>
      <w:r w:rsidR="73C9D424" w:rsidRPr="7E67CB59">
        <w:rPr>
          <w:rFonts w:ascii="Arial" w:eastAsia="Arial" w:hAnsi="Arial" w:cs="Arial"/>
        </w:rPr>
        <w:t xml:space="preserve"> </w:t>
      </w:r>
      <w:r w:rsidR="29B3A782" w:rsidRPr="46A49E75">
        <w:rPr>
          <w:rFonts w:ascii="Arial" w:eastAsia="Arial" w:hAnsi="Arial" w:cs="Arial"/>
        </w:rPr>
        <w:t>(</w:t>
      </w:r>
      <w:r w:rsidR="29B3A782" w:rsidRPr="17C81265">
        <w:rPr>
          <w:rFonts w:ascii="Arial" w:eastAsia="Arial" w:hAnsi="Arial" w:cs="Arial"/>
        </w:rPr>
        <w:t>Murray, 2024)</w:t>
      </w:r>
      <w:r w:rsidR="7E780529" w:rsidRPr="17C81265">
        <w:rPr>
          <w:rFonts w:ascii="Arial" w:eastAsia="Arial" w:hAnsi="Arial" w:cs="Arial"/>
        </w:rPr>
        <w:t>.</w:t>
      </w:r>
      <w:r w:rsidR="5D60C718" w:rsidRPr="17C81265">
        <w:rPr>
          <w:rFonts w:ascii="Arial" w:eastAsia="Arial" w:hAnsi="Arial" w:cs="Arial"/>
        </w:rPr>
        <w:t xml:space="preserve"> </w:t>
      </w:r>
      <w:r w:rsidR="0E22C342" w:rsidRPr="17C81265">
        <w:rPr>
          <w:rFonts w:ascii="Arial" w:eastAsia="Arial" w:hAnsi="Arial" w:cs="Arial"/>
        </w:rPr>
        <w:t xml:space="preserve"> These changes will help High Street shops feel more stable, create a level playing field with online retailers and out-of-town businesses, and give them the opportunity to lower prices and hire more staff.</w:t>
      </w:r>
    </w:p>
    <w:p w14:paraId="22B3044A" w14:textId="21F768A6" w:rsidR="4DE7F2DF" w:rsidRDefault="6AF0AFC3" w:rsidP="17C81265">
      <w:pPr>
        <w:pStyle w:val="ListParagraph"/>
        <w:numPr>
          <w:ilvl w:val="0"/>
          <w:numId w:val="12"/>
        </w:numPr>
        <w:spacing w:after="0" w:line="360" w:lineRule="auto"/>
        <w:jc w:val="both"/>
        <w:rPr>
          <w:rFonts w:ascii="Arial" w:eastAsia="Arial" w:hAnsi="Arial" w:cs="Arial"/>
        </w:rPr>
      </w:pPr>
      <w:r w:rsidRPr="17C81265">
        <w:rPr>
          <w:rFonts w:ascii="Arial" w:eastAsia="Arial" w:hAnsi="Arial" w:cs="Arial"/>
          <w:b/>
          <w:bCs/>
        </w:rPr>
        <w:t xml:space="preserve">The </w:t>
      </w:r>
      <w:r w:rsidR="2C17C411" w:rsidRPr="17C81265">
        <w:rPr>
          <w:rFonts w:ascii="Arial" w:eastAsia="Arial" w:hAnsi="Arial" w:cs="Arial"/>
          <w:b/>
          <w:bCs/>
        </w:rPr>
        <w:t>Non-Domestic</w:t>
      </w:r>
      <w:r w:rsidRPr="17C81265">
        <w:rPr>
          <w:rFonts w:ascii="Arial" w:eastAsia="Arial" w:hAnsi="Arial" w:cs="Arial"/>
          <w:b/>
          <w:bCs/>
        </w:rPr>
        <w:t xml:space="preserve"> Rating Bill</w:t>
      </w:r>
      <w:r w:rsidRPr="17C81265">
        <w:rPr>
          <w:rFonts w:ascii="Arial" w:eastAsia="Arial" w:hAnsi="Arial" w:cs="Arial"/>
        </w:rPr>
        <w:t xml:space="preserve"> includes limits</w:t>
      </w:r>
      <w:r w:rsidR="1072E413" w:rsidRPr="17C81265">
        <w:rPr>
          <w:rFonts w:ascii="Arial" w:eastAsia="Arial" w:hAnsi="Arial" w:cs="Arial"/>
        </w:rPr>
        <w:t xml:space="preserve"> – </w:t>
      </w:r>
      <w:r w:rsidRPr="17C81265">
        <w:rPr>
          <w:rFonts w:ascii="Arial" w:eastAsia="Arial" w:hAnsi="Arial" w:cs="Arial"/>
        </w:rPr>
        <w:t>large</w:t>
      </w:r>
      <w:r w:rsidR="1072E413" w:rsidRPr="17C81265">
        <w:rPr>
          <w:rFonts w:ascii="Arial" w:eastAsia="Arial" w:hAnsi="Arial" w:cs="Arial"/>
        </w:rPr>
        <w:t xml:space="preserve"> </w:t>
      </w:r>
      <w:r w:rsidRPr="17C81265">
        <w:rPr>
          <w:rFonts w:ascii="Arial" w:eastAsia="Arial" w:hAnsi="Arial" w:cs="Arial"/>
        </w:rPr>
        <w:t>rate multipliers capped at no more than 10p higher per pound, and R</w:t>
      </w:r>
      <w:r w:rsidR="7AFED351" w:rsidRPr="17C81265">
        <w:rPr>
          <w:rFonts w:ascii="Arial" w:eastAsia="Arial" w:hAnsi="Arial" w:cs="Arial"/>
        </w:rPr>
        <w:t xml:space="preserve">etail, </w:t>
      </w:r>
      <w:r w:rsidRPr="17C81265">
        <w:rPr>
          <w:rFonts w:ascii="Arial" w:eastAsia="Arial" w:hAnsi="Arial" w:cs="Arial"/>
        </w:rPr>
        <w:t>H</w:t>
      </w:r>
      <w:r w:rsidR="2D8CB1F1" w:rsidRPr="17C81265">
        <w:rPr>
          <w:rFonts w:ascii="Arial" w:eastAsia="Arial" w:hAnsi="Arial" w:cs="Arial"/>
        </w:rPr>
        <w:t xml:space="preserve">ospitality and </w:t>
      </w:r>
      <w:r w:rsidR="53E21F57" w:rsidRPr="3E4F9EE2">
        <w:rPr>
          <w:rFonts w:ascii="Arial" w:eastAsia="Arial" w:hAnsi="Arial" w:cs="Arial"/>
        </w:rPr>
        <w:t>Leisure</w:t>
      </w:r>
      <w:r w:rsidRPr="17C81265">
        <w:rPr>
          <w:rFonts w:ascii="Arial" w:eastAsia="Arial" w:hAnsi="Arial" w:cs="Arial"/>
        </w:rPr>
        <w:t xml:space="preserve"> multipliers at least 20p lower than small business multipliers</w:t>
      </w:r>
      <w:r w:rsidR="168810BC" w:rsidRPr="17C81265">
        <w:rPr>
          <w:rFonts w:ascii="Arial" w:eastAsia="Arial" w:hAnsi="Arial" w:cs="Arial"/>
        </w:rPr>
        <w:t xml:space="preserve"> </w:t>
      </w:r>
      <w:r w:rsidRPr="17C81265">
        <w:rPr>
          <w:rFonts w:ascii="Arial" w:eastAsia="Arial" w:hAnsi="Arial" w:cs="Arial"/>
        </w:rPr>
        <w:t>to offer certainty</w:t>
      </w:r>
      <w:r w:rsidR="65C9CECD" w:rsidRPr="17C81265">
        <w:rPr>
          <w:rFonts w:ascii="Arial" w:eastAsia="Arial" w:hAnsi="Arial" w:cs="Arial"/>
        </w:rPr>
        <w:t xml:space="preserve"> (HM Trea</w:t>
      </w:r>
      <w:r w:rsidR="63653C35" w:rsidRPr="17C81265">
        <w:rPr>
          <w:rFonts w:ascii="Arial" w:eastAsia="Arial" w:hAnsi="Arial" w:cs="Arial"/>
        </w:rPr>
        <w:t>sury, 2025).</w:t>
      </w:r>
    </w:p>
    <w:p w14:paraId="16F5213C" w14:textId="7DF6B321" w:rsidR="4DE7F2DF" w:rsidRDefault="41406D44" w:rsidP="17C81265">
      <w:pPr>
        <w:pStyle w:val="ListParagraph"/>
        <w:numPr>
          <w:ilvl w:val="0"/>
          <w:numId w:val="12"/>
        </w:numPr>
        <w:spacing w:after="0" w:line="360" w:lineRule="auto"/>
        <w:jc w:val="both"/>
        <w:rPr>
          <w:rFonts w:ascii="Arial" w:eastAsia="Arial" w:hAnsi="Arial" w:cs="Arial"/>
          <w:b/>
          <w:bCs/>
        </w:rPr>
      </w:pPr>
      <w:r w:rsidRPr="17C81265">
        <w:rPr>
          <w:rFonts w:ascii="Arial" w:eastAsia="Arial" w:hAnsi="Arial" w:cs="Arial"/>
          <w:b/>
          <w:bCs/>
        </w:rPr>
        <w:t>The consequences of Brexit are</w:t>
      </w:r>
      <w:r w:rsidR="48DC351D" w:rsidRPr="17C81265">
        <w:rPr>
          <w:rFonts w:ascii="Arial" w:eastAsia="Arial" w:hAnsi="Arial" w:cs="Arial"/>
          <w:b/>
          <w:bCs/>
        </w:rPr>
        <w:t>:</w:t>
      </w:r>
    </w:p>
    <w:p w14:paraId="1E1FF95D" w14:textId="6CD659BA" w:rsidR="4DE7F2DF" w:rsidRDefault="41406D44" w:rsidP="7A8473BE">
      <w:pPr>
        <w:pStyle w:val="ListParagraph"/>
        <w:numPr>
          <w:ilvl w:val="0"/>
          <w:numId w:val="10"/>
        </w:numPr>
        <w:spacing w:after="0" w:line="360" w:lineRule="auto"/>
        <w:jc w:val="both"/>
        <w:rPr>
          <w:rFonts w:ascii="Arial" w:eastAsia="Arial" w:hAnsi="Arial" w:cs="Arial"/>
        </w:rPr>
      </w:pPr>
      <w:r w:rsidRPr="7A8473BE">
        <w:rPr>
          <w:rFonts w:ascii="Arial" w:eastAsia="Arial" w:hAnsi="Arial" w:cs="Arial"/>
        </w:rPr>
        <w:t xml:space="preserve"> </w:t>
      </w:r>
      <w:r w:rsidR="3E4297AF" w:rsidRPr="7A8473BE">
        <w:rPr>
          <w:rFonts w:ascii="Arial" w:eastAsia="Arial" w:hAnsi="Arial" w:cs="Arial"/>
        </w:rPr>
        <w:t xml:space="preserve">Next </w:t>
      </w:r>
      <w:r w:rsidR="452B9C1C" w:rsidRPr="657E4548">
        <w:rPr>
          <w:rFonts w:ascii="Arial" w:eastAsia="Arial" w:hAnsi="Arial" w:cs="Arial"/>
        </w:rPr>
        <w:t>has</w:t>
      </w:r>
      <w:r w:rsidR="3E4297AF" w:rsidRPr="7A8473BE">
        <w:rPr>
          <w:rFonts w:ascii="Arial" w:eastAsia="Arial" w:hAnsi="Arial" w:cs="Arial"/>
        </w:rPr>
        <w:t xml:space="preserve"> 2% increase in </w:t>
      </w:r>
      <w:r w:rsidR="3E4297AF" w:rsidRPr="7A8473BE">
        <w:rPr>
          <w:rFonts w:ascii="Arial" w:eastAsia="Arial" w:hAnsi="Arial" w:cs="Arial"/>
          <w:b/>
          <w:bCs/>
        </w:rPr>
        <w:t>shipping costs</w:t>
      </w:r>
      <w:r w:rsidR="3E4297AF" w:rsidRPr="7A8473BE">
        <w:rPr>
          <w:rFonts w:ascii="Arial" w:eastAsia="Arial" w:hAnsi="Arial" w:cs="Arial"/>
        </w:rPr>
        <w:t>, particularly from port delays and higher freight fees, which were passed on to consumers via price hikes in homeware and furniture (</w:t>
      </w:r>
      <w:r w:rsidR="160F240F" w:rsidRPr="7A8473BE">
        <w:rPr>
          <w:rFonts w:ascii="Arial" w:eastAsia="Arial" w:hAnsi="Arial" w:cs="Arial"/>
        </w:rPr>
        <w:t>BBC, 2021).</w:t>
      </w:r>
    </w:p>
    <w:p w14:paraId="263B914A" w14:textId="1944952C" w:rsidR="16EA1091" w:rsidRDefault="16EA1091" w:rsidP="7A8473BE">
      <w:pPr>
        <w:pStyle w:val="ListParagraph"/>
        <w:numPr>
          <w:ilvl w:val="0"/>
          <w:numId w:val="10"/>
        </w:numPr>
        <w:spacing w:line="360" w:lineRule="auto"/>
        <w:jc w:val="both"/>
        <w:rPr>
          <w:rFonts w:ascii="Arial" w:eastAsia="Arial" w:hAnsi="Arial" w:cs="Arial"/>
        </w:rPr>
      </w:pPr>
      <w:r w:rsidRPr="7A8473BE">
        <w:rPr>
          <w:rFonts w:ascii="Arial" w:eastAsia="Arial" w:hAnsi="Arial" w:cs="Arial"/>
          <w:b/>
          <w:bCs/>
        </w:rPr>
        <w:t xml:space="preserve">Border checks and customs bureaucracy </w:t>
      </w:r>
      <w:r w:rsidRPr="7A8473BE">
        <w:rPr>
          <w:rFonts w:ascii="Arial" w:eastAsia="Arial" w:hAnsi="Arial" w:cs="Arial"/>
        </w:rPr>
        <w:t>have introduced significant delays and expenses for companies importing goods from Europe (</w:t>
      </w:r>
      <w:r w:rsidR="0338E409" w:rsidRPr="7A8473BE">
        <w:rPr>
          <w:rFonts w:ascii="Arial" w:eastAsia="Arial" w:hAnsi="Arial" w:cs="Arial"/>
        </w:rPr>
        <w:t>Logistics Business, 2024).</w:t>
      </w:r>
    </w:p>
    <w:p w14:paraId="7B59ABC8" w14:textId="6A46AFD9" w:rsidR="173334A4" w:rsidRDefault="173334A4" w:rsidP="17C81265">
      <w:pPr>
        <w:pStyle w:val="ListParagraph"/>
        <w:numPr>
          <w:ilvl w:val="0"/>
          <w:numId w:val="4"/>
        </w:numPr>
        <w:spacing w:line="360" w:lineRule="auto"/>
        <w:jc w:val="both"/>
        <w:rPr>
          <w:rFonts w:ascii="Arial" w:eastAsia="Arial" w:hAnsi="Arial" w:cs="Arial"/>
        </w:rPr>
      </w:pPr>
      <w:r w:rsidRPr="17C81265">
        <w:rPr>
          <w:rFonts w:ascii="Arial" w:eastAsia="Arial" w:hAnsi="Arial" w:cs="Arial"/>
          <w:b/>
          <w:bCs/>
        </w:rPr>
        <w:t xml:space="preserve">Consumer Protection Laws </w:t>
      </w:r>
      <w:r w:rsidRPr="17C81265">
        <w:rPr>
          <w:rFonts w:ascii="Arial" w:eastAsia="Arial" w:hAnsi="Arial" w:cs="Arial"/>
        </w:rPr>
        <w:t>- this act outlines consumer rights when buying goods, services, and digital content. It establishes that goods must be of satisfactory quality, fit for purpose, and match their description</w:t>
      </w:r>
      <w:r w:rsidR="0F072584" w:rsidRPr="17C81265">
        <w:rPr>
          <w:rFonts w:ascii="Arial" w:eastAsia="Arial" w:hAnsi="Arial" w:cs="Arial"/>
        </w:rPr>
        <w:t xml:space="preserve"> (ICLG, 2025)</w:t>
      </w:r>
      <w:r w:rsidRPr="17C81265">
        <w:rPr>
          <w:rFonts w:ascii="Arial" w:eastAsia="Arial" w:hAnsi="Arial" w:cs="Arial"/>
        </w:rPr>
        <w:t xml:space="preserve">.  </w:t>
      </w:r>
    </w:p>
    <w:p w14:paraId="6B4D6C36" w14:textId="3C3430D5" w:rsidR="36B6B443" w:rsidRDefault="36B6B443" w:rsidP="17C81265">
      <w:pPr>
        <w:pStyle w:val="ListParagraph"/>
        <w:numPr>
          <w:ilvl w:val="2"/>
          <w:numId w:val="15"/>
        </w:numPr>
        <w:spacing w:line="360" w:lineRule="auto"/>
        <w:jc w:val="both"/>
        <w:rPr>
          <w:rFonts w:ascii="Arial" w:eastAsia="Arial" w:hAnsi="Arial" w:cs="Arial"/>
          <w:b/>
          <w:bCs/>
        </w:rPr>
      </w:pPr>
      <w:r w:rsidRPr="17C81265">
        <w:rPr>
          <w:rFonts w:ascii="Arial" w:eastAsia="Arial" w:hAnsi="Arial" w:cs="Arial"/>
          <w:b/>
          <w:bCs/>
        </w:rPr>
        <w:t xml:space="preserve">Economic factors </w:t>
      </w:r>
    </w:p>
    <w:p w14:paraId="1D56D254" w14:textId="3DE47DE5" w:rsidR="0F3DA908" w:rsidRDefault="0F3DA908" w:rsidP="7A8473BE">
      <w:pPr>
        <w:pStyle w:val="ListParagraph"/>
        <w:numPr>
          <w:ilvl w:val="0"/>
          <w:numId w:val="1"/>
        </w:numPr>
        <w:spacing w:line="360" w:lineRule="auto"/>
        <w:jc w:val="both"/>
        <w:rPr>
          <w:rFonts w:ascii="Arial" w:eastAsia="Arial" w:hAnsi="Arial" w:cs="Arial"/>
        </w:rPr>
      </w:pPr>
      <w:r w:rsidRPr="7A8473BE">
        <w:rPr>
          <w:rFonts w:ascii="Arial" w:eastAsia="Arial" w:hAnsi="Arial" w:cs="Arial"/>
        </w:rPr>
        <w:t xml:space="preserve">Employers benefit from increase in </w:t>
      </w:r>
      <w:r w:rsidRPr="7A8473BE">
        <w:rPr>
          <w:rFonts w:ascii="Arial" w:eastAsia="Arial" w:hAnsi="Arial" w:cs="Arial"/>
          <w:b/>
          <w:bCs/>
        </w:rPr>
        <w:t>Employment Allowance</w:t>
      </w:r>
      <w:r w:rsidRPr="7A8473BE">
        <w:rPr>
          <w:rFonts w:ascii="Arial" w:eastAsia="Arial" w:hAnsi="Arial" w:cs="Arial"/>
        </w:rPr>
        <w:t xml:space="preserve"> - a discount in National Insurance bills – from £5,000 to £10,500 for a year</w:t>
      </w:r>
      <w:r w:rsidR="1CD51A41" w:rsidRPr="7A8473BE">
        <w:rPr>
          <w:rFonts w:ascii="Arial" w:eastAsia="Arial" w:hAnsi="Arial" w:cs="Arial"/>
        </w:rPr>
        <w:t xml:space="preserve"> (Bishop Fleming, 2025)</w:t>
      </w:r>
      <w:r w:rsidRPr="7A8473BE">
        <w:rPr>
          <w:rFonts w:ascii="Arial" w:eastAsia="Arial" w:hAnsi="Arial" w:cs="Arial"/>
        </w:rPr>
        <w:t>.</w:t>
      </w:r>
      <w:r w:rsidR="7CAE0CD8" w:rsidRPr="7A8473BE">
        <w:rPr>
          <w:rFonts w:ascii="Arial" w:eastAsia="Arial" w:hAnsi="Arial" w:cs="Arial"/>
        </w:rPr>
        <w:t xml:space="preserve"> But national insurance contribution increased from 13.8% to 15% and </w:t>
      </w:r>
      <w:r w:rsidR="7CAE0CD8" w:rsidRPr="7A8473BE">
        <w:rPr>
          <w:rFonts w:ascii="Arial" w:eastAsia="Arial" w:hAnsi="Arial" w:cs="Arial"/>
          <w:color w:val="141414"/>
        </w:rPr>
        <w:t>National Living Wage increased</w:t>
      </w:r>
      <w:r w:rsidR="7CAE0CD8" w:rsidRPr="7A8473BE">
        <w:rPr>
          <w:rFonts w:ascii="Arial" w:eastAsia="Arial" w:hAnsi="Arial" w:cs="Arial"/>
        </w:rPr>
        <w:t xml:space="preserve"> from 11.44 to 12.21 per hour (Espiner, 2025).</w:t>
      </w:r>
    </w:p>
    <w:p w14:paraId="099B19EA" w14:textId="509E684E" w:rsidR="28907687" w:rsidRDefault="28907687" w:rsidP="7A8473BE">
      <w:pPr>
        <w:pStyle w:val="ListParagraph"/>
        <w:numPr>
          <w:ilvl w:val="0"/>
          <w:numId w:val="1"/>
        </w:numPr>
        <w:spacing w:line="360" w:lineRule="auto"/>
        <w:jc w:val="both"/>
        <w:rPr>
          <w:rFonts w:ascii="Arial" w:eastAsia="Arial" w:hAnsi="Arial" w:cs="Arial"/>
        </w:rPr>
      </w:pPr>
      <w:r w:rsidRPr="7A8473BE">
        <w:rPr>
          <w:rFonts w:ascii="Arial" w:eastAsia="Arial" w:hAnsi="Arial" w:cs="Arial"/>
        </w:rPr>
        <w:t xml:space="preserve">UK households faced a renewed </w:t>
      </w:r>
      <w:r w:rsidRPr="7A8473BE">
        <w:rPr>
          <w:rFonts w:ascii="Arial" w:eastAsia="Arial" w:hAnsi="Arial" w:cs="Arial"/>
          <w:b/>
          <w:bCs/>
        </w:rPr>
        <w:t>cost of living squeeze</w:t>
      </w:r>
      <w:r w:rsidRPr="7A8473BE">
        <w:rPr>
          <w:rFonts w:ascii="Arial" w:eastAsia="Arial" w:hAnsi="Arial" w:cs="Arial"/>
        </w:rPr>
        <w:t xml:space="preserve"> in the first three months of 2025, as higher taxes and inflation took their toll. Real household disposable income per head fell by 1% in the first quarter of 2025 (Kollew</w:t>
      </w:r>
      <w:r w:rsidR="60B8A2DB" w:rsidRPr="7A8473BE">
        <w:rPr>
          <w:rFonts w:ascii="Arial" w:eastAsia="Arial" w:hAnsi="Arial" w:cs="Arial"/>
        </w:rPr>
        <w:t>e, 2025).</w:t>
      </w:r>
    </w:p>
    <w:p w14:paraId="3E4F659C" w14:textId="39EC1F8B" w:rsidR="4605B0D7" w:rsidRDefault="4605B0D7" w:rsidP="7A8473BE">
      <w:pPr>
        <w:pStyle w:val="ListParagraph"/>
        <w:numPr>
          <w:ilvl w:val="0"/>
          <w:numId w:val="1"/>
        </w:numPr>
        <w:spacing w:line="360" w:lineRule="auto"/>
        <w:jc w:val="both"/>
        <w:rPr>
          <w:rFonts w:ascii="Arial" w:eastAsia="Arial" w:hAnsi="Arial" w:cs="Arial"/>
        </w:rPr>
      </w:pPr>
      <w:r w:rsidRPr="7A8473BE">
        <w:rPr>
          <w:rFonts w:ascii="Arial" w:eastAsia="Arial" w:hAnsi="Arial" w:cs="Arial"/>
        </w:rPr>
        <w:t xml:space="preserve">The GfK </w:t>
      </w:r>
      <w:r w:rsidRPr="7A8473BE">
        <w:rPr>
          <w:rFonts w:ascii="Arial" w:eastAsia="Arial" w:hAnsi="Arial" w:cs="Arial"/>
          <w:b/>
          <w:bCs/>
        </w:rPr>
        <w:t>consumer confidence index</w:t>
      </w:r>
      <w:r w:rsidRPr="7A8473BE">
        <w:rPr>
          <w:rFonts w:ascii="Arial" w:eastAsia="Arial" w:hAnsi="Arial" w:cs="Arial"/>
        </w:rPr>
        <w:t xml:space="preserve"> sits at - 22 </w:t>
      </w:r>
      <w:r w:rsidR="5C3FDDE7" w:rsidRPr="1C870A95">
        <w:rPr>
          <w:rFonts w:ascii="Arial" w:eastAsia="Arial" w:hAnsi="Arial" w:cs="Arial"/>
        </w:rPr>
        <w:t xml:space="preserve">in </w:t>
      </w:r>
      <w:r w:rsidRPr="1C870A95">
        <w:rPr>
          <w:rFonts w:ascii="Arial" w:eastAsia="Arial" w:hAnsi="Arial" w:cs="Arial"/>
        </w:rPr>
        <w:t>Jan</w:t>
      </w:r>
      <w:r w:rsidRPr="7A8473BE">
        <w:rPr>
          <w:rFonts w:ascii="Arial" w:eastAsia="Arial" w:hAnsi="Arial" w:cs="Arial"/>
        </w:rPr>
        <w:t xml:space="preserve"> 2025</w:t>
      </w:r>
      <w:r w:rsidRPr="1874EA16">
        <w:rPr>
          <w:rFonts w:ascii="Arial" w:eastAsia="Arial" w:hAnsi="Arial" w:cs="Arial"/>
        </w:rPr>
        <w:t>,</w:t>
      </w:r>
      <w:r w:rsidRPr="7A8473BE">
        <w:rPr>
          <w:rFonts w:ascii="Arial" w:eastAsia="Arial" w:hAnsi="Arial" w:cs="Arial"/>
        </w:rPr>
        <w:t xml:space="preserve"> showing caution in spending. Expect consumers to prioritise essential over </w:t>
      </w:r>
      <w:r w:rsidR="5913442D" w:rsidRPr="7A8473BE">
        <w:rPr>
          <w:rFonts w:ascii="Arial" w:eastAsia="Arial" w:hAnsi="Arial" w:cs="Arial"/>
        </w:rPr>
        <w:t xml:space="preserve">non-essential </w:t>
      </w:r>
      <w:r w:rsidRPr="7A8473BE">
        <w:rPr>
          <w:rFonts w:ascii="Arial" w:eastAsia="Arial" w:hAnsi="Arial" w:cs="Arial"/>
        </w:rPr>
        <w:t>purchases (</w:t>
      </w:r>
      <w:r w:rsidR="5FB0D5BA" w:rsidRPr="7A8473BE">
        <w:rPr>
          <w:rFonts w:ascii="Arial" w:eastAsia="Arial" w:hAnsi="Arial" w:cs="Arial"/>
        </w:rPr>
        <w:t>Woodcock, 2025).</w:t>
      </w:r>
    </w:p>
    <w:p w14:paraId="2DE1CE35" w14:textId="74634B0A" w:rsidR="09FEA1AA" w:rsidRDefault="09FEA1AA" w:rsidP="7A8473BE">
      <w:pPr>
        <w:pStyle w:val="ListParagraph"/>
        <w:numPr>
          <w:ilvl w:val="0"/>
          <w:numId w:val="1"/>
        </w:numPr>
        <w:spacing w:line="360" w:lineRule="auto"/>
        <w:jc w:val="both"/>
        <w:rPr>
          <w:rFonts w:ascii="Arial" w:eastAsia="Arial" w:hAnsi="Arial" w:cs="Arial"/>
        </w:rPr>
      </w:pPr>
      <w:r w:rsidRPr="7A8473BE">
        <w:rPr>
          <w:rFonts w:ascii="Arial" w:eastAsia="Arial" w:hAnsi="Arial" w:cs="Arial"/>
          <w:b/>
          <w:bCs/>
        </w:rPr>
        <w:t>Inflation</w:t>
      </w:r>
      <w:r w:rsidRPr="7A8473BE">
        <w:rPr>
          <w:rFonts w:ascii="Arial" w:eastAsia="Arial" w:hAnsi="Arial" w:cs="Arial"/>
        </w:rPr>
        <w:t xml:space="preserve"> is rising as general CPI hit 3.0% in Jan 2025. Consumer services inflation is nearly 5–10%</w:t>
      </w:r>
      <w:r w:rsidR="1EAFA180" w:rsidRPr="7A8473BE">
        <w:rPr>
          <w:rFonts w:ascii="Arial" w:eastAsia="Arial" w:hAnsi="Arial" w:cs="Arial"/>
        </w:rPr>
        <w:t xml:space="preserve"> (Bank of England, 2025)</w:t>
      </w:r>
      <w:r w:rsidR="7C26587F" w:rsidRPr="7A8473BE">
        <w:rPr>
          <w:rFonts w:ascii="Arial" w:eastAsia="Arial" w:hAnsi="Arial" w:cs="Arial"/>
        </w:rPr>
        <w:t>.</w:t>
      </w:r>
    </w:p>
    <w:p w14:paraId="55BDF4CA" w14:textId="33C0744F" w:rsidR="4C9531AC" w:rsidRDefault="4C9531AC" w:rsidP="7A8473BE">
      <w:pPr>
        <w:pStyle w:val="ListParagraph"/>
        <w:numPr>
          <w:ilvl w:val="2"/>
          <w:numId w:val="15"/>
        </w:numPr>
        <w:spacing w:line="360" w:lineRule="auto"/>
        <w:jc w:val="both"/>
        <w:rPr>
          <w:rFonts w:ascii="Arial" w:eastAsia="Arial" w:hAnsi="Arial" w:cs="Arial"/>
          <w:b/>
          <w:bCs/>
        </w:rPr>
      </w:pPr>
      <w:r w:rsidRPr="7A8473BE">
        <w:rPr>
          <w:rFonts w:ascii="Arial" w:eastAsia="Arial" w:hAnsi="Arial" w:cs="Arial"/>
          <w:b/>
          <w:bCs/>
        </w:rPr>
        <w:t>Social factors</w:t>
      </w:r>
    </w:p>
    <w:p w14:paraId="36ABCFAA" w14:textId="46BA3257" w:rsidR="4C9531AC" w:rsidRDefault="4C9531AC" w:rsidP="7A8473BE">
      <w:pPr>
        <w:pStyle w:val="ListParagraph"/>
        <w:numPr>
          <w:ilvl w:val="0"/>
          <w:numId w:val="11"/>
        </w:numPr>
        <w:spacing w:line="360" w:lineRule="auto"/>
        <w:jc w:val="both"/>
        <w:rPr>
          <w:rFonts w:ascii="Arial" w:eastAsia="Arial" w:hAnsi="Arial" w:cs="Arial"/>
        </w:rPr>
      </w:pPr>
      <w:r w:rsidRPr="7A8473BE">
        <w:rPr>
          <w:rFonts w:ascii="Arial" w:eastAsia="Arial" w:hAnsi="Arial" w:cs="Arial"/>
          <w:b/>
          <w:bCs/>
        </w:rPr>
        <w:t xml:space="preserve">Footfall </w:t>
      </w:r>
      <w:r w:rsidRPr="7A8473BE">
        <w:rPr>
          <w:rFonts w:ascii="Arial" w:eastAsia="Arial" w:hAnsi="Arial" w:cs="Arial"/>
        </w:rPr>
        <w:t xml:space="preserve">- </w:t>
      </w:r>
      <w:r w:rsidR="1E6131A4" w:rsidRPr="7A8473BE">
        <w:rPr>
          <w:rFonts w:ascii="Arial" w:eastAsia="Arial" w:hAnsi="Arial" w:cs="Arial"/>
        </w:rPr>
        <w:t>young customers are the main visitors to NEXT stores.</w:t>
      </w:r>
      <w:r w:rsidR="1CDDF6C3" w:rsidRPr="7A8473BE">
        <w:rPr>
          <w:rFonts w:ascii="Arial" w:eastAsia="Arial" w:hAnsi="Arial" w:cs="Arial"/>
        </w:rPr>
        <w:t xml:space="preserve"> Gen Z and Millennials are driving physical store visits far more than expected. Data shows around 28% of Gen Z and 46% of Millennials shop weekly in non-food </w:t>
      </w:r>
      <w:r w:rsidR="6616AAA9" w:rsidRPr="7A8473BE">
        <w:rPr>
          <w:rFonts w:ascii="Arial" w:eastAsia="Arial" w:hAnsi="Arial" w:cs="Arial"/>
        </w:rPr>
        <w:t>H</w:t>
      </w:r>
      <w:r w:rsidR="1CDDF6C3" w:rsidRPr="7A8473BE">
        <w:rPr>
          <w:rFonts w:ascii="Arial" w:eastAsia="Arial" w:hAnsi="Arial" w:cs="Arial"/>
        </w:rPr>
        <w:t>igh</w:t>
      </w:r>
      <w:r w:rsidR="7803426A" w:rsidRPr="7A8473BE">
        <w:rPr>
          <w:rFonts w:ascii="Arial" w:eastAsia="Arial" w:hAnsi="Arial" w:cs="Arial"/>
        </w:rPr>
        <w:t xml:space="preserve"> </w:t>
      </w:r>
      <w:r w:rsidR="758A1CA9" w:rsidRPr="7A8473BE">
        <w:rPr>
          <w:rFonts w:ascii="Arial" w:eastAsia="Arial" w:hAnsi="Arial" w:cs="Arial"/>
        </w:rPr>
        <w:t>S</w:t>
      </w:r>
      <w:r w:rsidR="1CDDF6C3" w:rsidRPr="7A8473BE">
        <w:rPr>
          <w:rFonts w:ascii="Arial" w:eastAsia="Arial" w:hAnsi="Arial" w:cs="Arial"/>
        </w:rPr>
        <w:t xml:space="preserve">treet stores twice the average. Many of these shoppers still value </w:t>
      </w:r>
      <w:r w:rsidR="1CDDF6C3" w:rsidRPr="0B4333FE">
        <w:rPr>
          <w:rFonts w:ascii="Arial" w:eastAsia="Arial" w:hAnsi="Arial" w:cs="Arial"/>
        </w:rPr>
        <w:t>in</w:t>
      </w:r>
      <w:r w:rsidR="0C3D87CC" w:rsidRPr="0B4333FE">
        <w:rPr>
          <w:rFonts w:ascii="Arial" w:eastAsia="Arial" w:hAnsi="Arial" w:cs="Arial"/>
        </w:rPr>
        <w:t xml:space="preserve"> </w:t>
      </w:r>
      <w:r w:rsidR="1CDDF6C3" w:rsidRPr="0B4333FE">
        <w:rPr>
          <w:rFonts w:ascii="Arial" w:eastAsia="Arial" w:hAnsi="Arial" w:cs="Arial"/>
        </w:rPr>
        <w:t>store</w:t>
      </w:r>
      <w:r w:rsidR="1CDDF6C3" w:rsidRPr="7A8473BE">
        <w:rPr>
          <w:rFonts w:ascii="Arial" w:eastAsia="Arial" w:hAnsi="Arial" w:cs="Arial"/>
        </w:rPr>
        <w:t xml:space="preserve"> discovery despite heavy social media use (</w:t>
      </w:r>
      <w:r w:rsidR="3C82DDD1" w:rsidRPr="7A8473BE">
        <w:rPr>
          <w:rFonts w:ascii="Arial" w:eastAsia="Arial" w:hAnsi="Arial" w:cs="Arial"/>
        </w:rPr>
        <w:t>Briggs, 2024).</w:t>
      </w:r>
      <w:r w:rsidR="1B46EC91" w:rsidRPr="7A8473BE">
        <w:rPr>
          <w:rFonts w:ascii="Arial" w:eastAsia="Arial" w:hAnsi="Arial" w:cs="Arial"/>
        </w:rPr>
        <w:t xml:space="preserve"> They seek immersion, serendipity, and brand connection</w:t>
      </w:r>
      <w:r w:rsidR="58392416" w:rsidRPr="7A8473BE">
        <w:rPr>
          <w:rFonts w:ascii="Arial" w:eastAsia="Arial" w:hAnsi="Arial" w:cs="Arial"/>
        </w:rPr>
        <w:t xml:space="preserve"> </w:t>
      </w:r>
      <w:r w:rsidR="1B46EC91" w:rsidRPr="7A8473BE">
        <w:rPr>
          <w:rFonts w:ascii="Arial" w:eastAsia="Arial" w:hAnsi="Arial" w:cs="Arial"/>
        </w:rPr>
        <w:t>experiences that NEXT stores can cater to with service, layout, and promotions.</w:t>
      </w:r>
    </w:p>
    <w:p w14:paraId="48D9F3C0" w14:textId="417234CE" w:rsidR="142505BA" w:rsidRDefault="142505BA" w:rsidP="7A8473BE">
      <w:pPr>
        <w:pStyle w:val="ListParagraph"/>
        <w:numPr>
          <w:ilvl w:val="0"/>
          <w:numId w:val="11"/>
        </w:numPr>
        <w:spacing w:line="360" w:lineRule="auto"/>
        <w:jc w:val="both"/>
        <w:rPr>
          <w:rFonts w:ascii="Arial" w:eastAsia="Arial" w:hAnsi="Arial" w:cs="Arial"/>
        </w:rPr>
      </w:pPr>
      <w:r w:rsidRPr="7A8473BE">
        <w:rPr>
          <w:rFonts w:ascii="Arial" w:eastAsia="Arial" w:hAnsi="Arial" w:cs="Arial"/>
          <w:b/>
          <w:bCs/>
        </w:rPr>
        <w:t>Social media</w:t>
      </w:r>
      <w:r w:rsidR="6B24D917" w:rsidRPr="7A8473BE">
        <w:rPr>
          <w:rFonts w:ascii="Arial" w:eastAsia="Arial" w:hAnsi="Arial" w:cs="Arial"/>
        </w:rPr>
        <w:t xml:space="preserve"> – Social platforms are hugely influential</w:t>
      </w:r>
      <w:r w:rsidR="1E68FCB2" w:rsidRPr="7A8473BE">
        <w:rPr>
          <w:rFonts w:ascii="Arial" w:eastAsia="Arial" w:hAnsi="Arial" w:cs="Arial"/>
        </w:rPr>
        <w:t xml:space="preserve">, </w:t>
      </w:r>
      <w:r w:rsidR="6B24D917" w:rsidRPr="7A8473BE">
        <w:rPr>
          <w:rFonts w:ascii="Arial" w:eastAsia="Arial" w:hAnsi="Arial" w:cs="Arial"/>
        </w:rPr>
        <w:t>around 69% of UK consumers have bought something they had seen on social media</w:t>
      </w:r>
      <w:r w:rsidR="6B1971DA" w:rsidRPr="7A8473BE">
        <w:rPr>
          <w:rFonts w:ascii="Arial" w:eastAsia="Arial" w:hAnsi="Arial" w:cs="Arial"/>
        </w:rPr>
        <w:t>,</w:t>
      </w:r>
      <w:r w:rsidR="6B24D917" w:rsidRPr="7A8473BE">
        <w:rPr>
          <w:rFonts w:ascii="Arial" w:eastAsia="Arial" w:hAnsi="Arial" w:cs="Arial"/>
        </w:rPr>
        <w:t xml:space="preserve"> </w:t>
      </w:r>
      <w:r w:rsidR="5CC46C0C" w:rsidRPr="7A8473BE">
        <w:rPr>
          <w:rFonts w:ascii="Arial" w:eastAsia="Arial" w:hAnsi="Arial" w:cs="Arial"/>
        </w:rPr>
        <w:t xml:space="preserve">and this </w:t>
      </w:r>
      <w:r w:rsidR="6B24D917" w:rsidRPr="7A8473BE">
        <w:rPr>
          <w:rFonts w:ascii="Arial" w:eastAsia="Arial" w:hAnsi="Arial" w:cs="Arial"/>
        </w:rPr>
        <w:t xml:space="preserve">rising to 73% for </w:t>
      </w:r>
      <w:r w:rsidR="462BCC15" w:rsidRPr="7A8473BE">
        <w:rPr>
          <w:rFonts w:ascii="Arial" w:eastAsia="Arial" w:hAnsi="Arial" w:cs="Arial"/>
        </w:rPr>
        <w:t xml:space="preserve">the age </w:t>
      </w:r>
      <w:r w:rsidR="6B24D917" w:rsidRPr="7A8473BE">
        <w:rPr>
          <w:rFonts w:ascii="Arial" w:eastAsia="Arial" w:hAnsi="Arial" w:cs="Arial"/>
        </w:rPr>
        <w:t>under</w:t>
      </w:r>
      <w:r w:rsidR="1DD22D1D" w:rsidRPr="7A8473BE">
        <w:rPr>
          <w:rFonts w:ascii="Arial" w:eastAsia="Arial" w:hAnsi="Arial" w:cs="Arial"/>
        </w:rPr>
        <w:t xml:space="preserve"> </w:t>
      </w:r>
      <w:r w:rsidR="6B24D917" w:rsidRPr="7A8473BE">
        <w:rPr>
          <w:rFonts w:ascii="Arial" w:eastAsia="Arial" w:hAnsi="Arial" w:cs="Arial"/>
        </w:rPr>
        <w:t>45</w:t>
      </w:r>
      <w:r w:rsidR="10DD5219" w:rsidRPr="7A8473BE">
        <w:rPr>
          <w:rFonts w:ascii="Arial" w:eastAsia="Arial" w:hAnsi="Arial" w:cs="Arial"/>
        </w:rPr>
        <w:t xml:space="preserve"> (Retail Economics, </w:t>
      </w:r>
      <w:r w:rsidR="0CCF18C7" w:rsidRPr="7A8473BE">
        <w:rPr>
          <w:rFonts w:ascii="Arial" w:eastAsia="Arial" w:hAnsi="Arial" w:cs="Arial"/>
        </w:rPr>
        <w:t>2025)</w:t>
      </w:r>
      <w:r w:rsidR="2914AFF3" w:rsidRPr="7A8473BE">
        <w:rPr>
          <w:rFonts w:ascii="Arial" w:eastAsia="Arial" w:hAnsi="Arial" w:cs="Arial"/>
        </w:rPr>
        <w:t>.</w:t>
      </w:r>
      <w:r w:rsidR="3DFA3756" w:rsidRPr="7A8473BE">
        <w:rPr>
          <w:rFonts w:ascii="Arial" w:eastAsia="Arial" w:hAnsi="Arial" w:cs="Arial"/>
        </w:rPr>
        <w:t xml:space="preserve"> </w:t>
      </w:r>
    </w:p>
    <w:p w14:paraId="3088AEE1" w14:textId="01DB2987" w:rsidR="65E0268B" w:rsidRDefault="65E0268B" w:rsidP="7A8473BE">
      <w:pPr>
        <w:pStyle w:val="ListParagraph"/>
        <w:numPr>
          <w:ilvl w:val="0"/>
          <w:numId w:val="11"/>
        </w:numPr>
        <w:spacing w:line="360" w:lineRule="auto"/>
        <w:jc w:val="both"/>
        <w:rPr>
          <w:rFonts w:ascii="Arial" w:eastAsia="Arial" w:hAnsi="Arial" w:cs="Arial"/>
        </w:rPr>
      </w:pPr>
      <w:r w:rsidRPr="7A8473BE">
        <w:rPr>
          <w:rFonts w:ascii="Arial" w:eastAsia="Arial" w:hAnsi="Arial" w:cs="Arial"/>
          <w:b/>
          <w:bCs/>
        </w:rPr>
        <w:t>High Street as social hub -</w:t>
      </w:r>
      <w:r w:rsidRPr="7A8473BE">
        <w:rPr>
          <w:rFonts w:ascii="Arial" w:eastAsia="Arial" w:hAnsi="Arial" w:cs="Arial"/>
        </w:rPr>
        <w:t xml:space="preserve"> Consumers now seek experiences, events, classes, personalization</w:t>
      </w:r>
      <w:r w:rsidR="41C216A5" w:rsidRPr="7A8473BE">
        <w:rPr>
          <w:rFonts w:ascii="Arial" w:eastAsia="Arial" w:hAnsi="Arial" w:cs="Arial"/>
        </w:rPr>
        <w:t xml:space="preserve">, </w:t>
      </w:r>
      <w:r w:rsidRPr="7A8473BE">
        <w:rPr>
          <w:rFonts w:ascii="Arial" w:eastAsia="Arial" w:hAnsi="Arial" w:cs="Arial"/>
        </w:rPr>
        <w:t>not merely transactions</w:t>
      </w:r>
      <w:r w:rsidR="4461396E" w:rsidRPr="7A8473BE">
        <w:rPr>
          <w:rFonts w:ascii="Arial" w:eastAsia="Arial" w:hAnsi="Arial" w:cs="Arial"/>
        </w:rPr>
        <w:t xml:space="preserve"> (Mintel, 2024).</w:t>
      </w:r>
    </w:p>
    <w:p w14:paraId="623D9461" w14:textId="3BFC01DE" w:rsidR="6DF5DD85" w:rsidRDefault="6DF5DD85" w:rsidP="7A8473BE">
      <w:pPr>
        <w:pStyle w:val="ListParagraph"/>
        <w:numPr>
          <w:ilvl w:val="0"/>
          <w:numId w:val="11"/>
        </w:numPr>
        <w:spacing w:line="360" w:lineRule="auto"/>
        <w:jc w:val="both"/>
        <w:rPr>
          <w:rFonts w:ascii="Arial" w:eastAsia="Arial" w:hAnsi="Arial" w:cs="Arial"/>
        </w:rPr>
      </w:pPr>
      <w:r w:rsidRPr="7A8473BE">
        <w:rPr>
          <w:rFonts w:ascii="Arial" w:eastAsia="Arial" w:hAnsi="Arial" w:cs="Arial"/>
          <w:b/>
          <w:bCs/>
        </w:rPr>
        <w:t>Sustainability</w:t>
      </w:r>
      <w:r w:rsidR="12B469D5" w:rsidRPr="7A8473BE">
        <w:rPr>
          <w:rFonts w:ascii="Arial" w:eastAsia="Arial" w:hAnsi="Arial" w:cs="Arial"/>
        </w:rPr>
        <w:t xml:space="preserve"> </w:t>
      </w:r>
      <w:r w:rsidR="1F42831E" w:rsidRPr="7A8473BE">
        <w:rPr>
          <w:rFonts w:ascii="Arial" w:eastAsia="Arial" w:hAnsi="Arial" w:cs="Arial"/>
        </w:rPr>
        <w:t xml:space="preserve">- </w:t>
      </w:r>
      <w:r w:rsidR="3A7854FE" w:rsidRPr="7A8473BE">
        <w:rPr>
          <w:rFonts w:ascii="Arial" w:eastAsia="Arial" w:hAnsi="Arial" w:cs="Arial"/>
        </w:rPr>
        <w:t>Younger UK consumers particularly Gen Z are driving the trend, valuing both sustainability and individuality in their purchases (Lauren Cochran</w:t>
      </w:r>
      <w:r w:rsidR="2BFDD5DD" w:rsidRPr="7A8473BE">
        <w:rPr>
          <w:rFonts w:ascii="Arial" w:eastAsia="Arial" w:hAnsi="Arial" w:cs="Arial"/>
        </w:rPr>
        <w:t>e</w:t>
      </w:r>
      <w:r w:rsidR="2E549341" w:rsidRPr="7A8473BE">
        <w:rPr>
          <w:rFonts w:ascii="Arial" w:eastAsia="Arial" w:hAnsi="Arial" w:cs="Arial"/>
        </w:rPr>
        <w:t xml:space="preserve">, 2023). </w:t>
      </w:r>
    </w:p>
    <w:p w14:paraId="1FCA6CB4" w14:textId="33CB4DFF" w:rsidR="41636D18" w:rsidRDefault="41636D18" w:rsidP="7A8473BE">
      <w:pPr>
        <w:pStyle w:val="ListParagraph"/>
        <w:numPr>
          <w:ilvl w:val="0"/>
          <w:numId w:val="11"/>
        </w:numPr>
        <w:spacing w:line="360" w:lineRule="auto"/>
        <w:jc w:val="both"/>
        <w:rPr>
          <w:rFonts w:ascii="Arial" w:eastAsia="Arial" w:hAnsi="Arial" w:cs="Arial"/>
        </w:rPr>
      </w:pPr>
      <w:r w:rsidRPr="7A8473BE">
        <w:rPr>
          <w:rFonts w:ascii="Arial" w:eastAsia="Arial" w:hAnsi="Arial" w:cs="Arial"/>
        </w:rPr>
        <w:t xml:space="preserve">The </w:t>
      </w:r>
      <w:r w:rsidRPr="7A8473BE">
        <w:rPr>
          <w:rFonts w:ascii="Arial" w:eastAsia="Arial" w:hAnsi="Arial" w:cs="Arial"/>
          <w:b/>
          <w:bCs/>
        </w:rPr>
        <w:t>coronavirus pandemic</w:t>
      </w:r>
      <w:r w:rsidRPr="7A8473BE">
        <w:rPr>
          <w:rFonts w:ascii="Arial" w:eastAsia="Arial" w:hAnsi="Arial" w:cs="Arial"/>
        </w:rPr>
        <w:t xml:space="preserve"> changed the way we spend our money. With most shops closed during lockdowns, we were forced to shop online. Since then, this habit has continued, even among those who had never shopped online before.</w:t>
      </w:r>
    </w:p>
    <w:p w14:paraId="4FEE8EB9" w14:textId="6600C38C" w:rsidR="59D520FE" w:rsidRDefault="59D520FE" w:rsidP="7A8473BE">
      <w:pPr>
        <w:pStyle w:val="ListParagraph"/>
        <w:numPr>
          <w:ilvl w:val="2"/>
          <w:numId w:val="15"/>
        </w:numPr>
        <w:spacing w:line="360" w:lineRule="auto"/>
        <w:jc w:val="both"/>
        <w:rPr>
          <w:rFonts w:ascii="Arial" w:eastAsia="Arial" w:hAnsi="Arial" w:cs="Arial"/>
          <w:b/>
          <w:bCs/>
        </w:rPr>
      </w:pPr>
      <w:r w:rsidRPr="26C4E468">
        <w:rPr>
          <w:rFonts w:ascii="Arial" w:eastAsia="Arial" w:hAnsi="Arial" w:cs="Arial"/>
          <w:b/>
          <w:bCs/>
        </w:rPr>
        <w:t xml:space="preserve">Technological factors </w:t>
      </w:r>
    </w:p>
    <w:p w14:paraId="25E1BA14" w14:textId="69D7988C" w:rsidR="6A2CCB26" w:rsidRDefault="6A2CCB26" w:rsidP="7A8473BE">
      <w:pPr>
        <w:pStyle w:val="ListParagraph"/>
        <w:numPr>
          <w:ilvl w:val="0"/>
          <w:numId w:val="2"/>
        </w:numPr>
        <w:spacing w:line="360" w:lineRule="auto"/>
        <w:jc w:val="both"/>
        <w:rPr>
          <w:rFonts w:ascii="Arial" w:eastAsia="Arial" w:hAnsi="Arial" w:cs="Arial"/>
        </w:rPr>
      </w:pPr>
      <w:r w:rsidRPr="7A8473BE">
        <w:rPr>
          <w:rFonts w:ascii="Arial" w:eastAsia="Arial" w:hAnsi="Arial" w:cs="Arial"/>
        </w:rPr>
        <w:t xml:space="preserve">NEXT is expanding </w:t>
      </w:r>
      <w:r w:rsidRPr="7A8473BE">
        <w:rPr>
          <w:rFonts w:ascii="Arial" w:eastAsia="Arial" w:hAnsi="Arial" w:cs="Arial"/>
          <w:b/>
          <w:bCs/>
        </w:rPr>
        <w:t>self-service tills</w:t>
      </w:r>
      <w:r w:rsidRPr="7A8473BE">
        <w:rPr>
          <w:rFonts w:ascii="Arial" w:eastAsia="Arial" w:hAnsi="Arial" w:cs="Arial"/>
        </w:rPr>
        <w:t xml:space="preserve"> to reduce labour costs and improve checkout efficiency, a trend across UK retail with retailers like Currys and Primark also adopting similar systems</w:t>
      </w:r>
      <w:r w:rsidR="10D7FF6E" w:rsidRPr="7A8473BE">
        <w:rPr>
          <w:rFonts w:ascii="Arial" w:eastAsia="Arial" w:hAnsi="Arial" w:cs="Arial"/>
        </w:rPr>
        <w:t xml:space="preserve"> (Butler</w:t>
      </w:r>
      <w:r w:rsidR="2738FDEA" w:rsidRPr="7A8473BE">
        <w:rPr>
          <w:rFonts w:ascii="Arial" w:eastAsia="Arial" w:hAnsi="Arial" w:cs="Arial"/>
        </w:rPr>
        <w:t xml:space="preserve">, 2025). </w:t>
      </w:r>
    </w:p>
    <w:p w14:paraId="05E5FE82" w14:textId="2D98AF70" w:rsidR="4BD92514" w:rsidRDefault="4BD92514" w:rsidP="7A8473BE">
      <w:pPr>
        <w:pStyle w:val="ListParagraph"/>
        <w:numPr>
          <w:ilvl w:val="0"/>
          <w:numId w:val="2"/>
        </w:numPr>
        <w:spacing w:line="360" w:lineRule="auto"/>
        <w:jc w:val="both"/>
        <w:rPr>
          <w:rFonts w:ascii="Arial" w:eastAsia="Arial" w:hAnsi="Arial" w:cs="Arial"/>
        </w:rPr>
      </w:pPr>
      <w:r w:rsidRPr="7A8473BE">
        <w:rPr>
          <w:rFonts w:ascii="Arial" w:eastAsia="Arial" w:hAnsi="Arial" w:cs="Arial"/>
        </w:rPr>
        <w:t xml:space="preserve">Warehouse </w:t>
      </w:r>
      <w:r w:rsidRPr="7A8473BE">
        <w:rPr>
          <w:rFonts w:ascii="Arial" w:eastAsia="Arial" w:hAnsi="Arial" w:cs="Arial"/>
          <w:b/>
          <w:bCs/>
        </w:rPr>
        <w:t>robotics and automated packing</w:t>
      </w:r>
      <w:r w:rsidRPr="7A8473BE">
        <w:rPr>
          <w:rFonts w:ascii="Arial" w:eastAsia="Arial" w:hAnsi="Arial" w:cs="Arial"/>
        </w:rPr>
        <w:t xml:space="preserve"> systems help NEXT improve order fulfilment speed and manage </w:t>
      </w:r>
      <w:r w:rsidR="0D2E3680" w:rsidRPr="7A8473BE">
        <w:rPr>
          <w:rFonts w:ascii="Arial" w:eastAsia="Arial" w:hAnsi="Arial" w:cs="Arial"/>
        </w:rPr>
        <w:t>labor</w:t>
      </w:r>
      <w:r w:rsidRPr="7A8473BE">
        <w:rPr>
          <w:rFonts w:ascii="Arial" w:eastAsia="Arial" w:hAnsi="Arial" w:cs="Arial"/>
        </w:rPr>
        <w:t xml:space="preserve"> cost pressures reflecting broader adoption in sector. AI-driven demand forecasting and inventory optimisation streamline stock levels and support multichannel fulfilment</w:t>
      </w:r>
      <w:r w:rsidR="1501989C" w:rsidRPr="7A8473BE">
        <w:rPr>
          <w:rFonts w:ascii="Arial" w:eastAsia="Arial" w:hAnsi="Arial" w:cs="Arial"/>
        </w:rPr>
        <w:t xml:space="preserve"> (Retail Technology Show, 2025)</w:t>
      </w:r>
      <w:r w:rsidR="73913754" w:rsidRPr="7A8473BE">
        <w:rPr>
          <w:rFonts w:ascii="Arial" w:eastAsia="Arial" w:hAnsi="Arial" w:cs="Arial"/>
        </w:rPr>
        <w:t xml:space="preserve">. </w:t>
      </w:r>
    </w:p>
    <w:p w14:paraId="16FDBBB3" w14:textId="74001C52" w:rsidR="7F0E1938" w:rsidRDefault="7F0E1938" w:rsidP="7A8473BE">
      <w:pPr>
        <w:pStyle w:val="ListParagraph"/>
        <w:numPr>
          <w:ilvl w:val="0"/>
          <w:numId w:val="2"/>
        </w:numPr>
        <w:spacing w:line="360" w:lineRule="auto"/>
        <w:jc w:val="both"/>
        <w:rPr>
          <w:rFonts w:ascii="Arial" w:eastAsia="Arial" w:hAnsi="Arial" w:cs="Arial"/>
        </w:rPr>
      </w:pPr>
      <w:r w:rsidRPr="7A8473BE">
        <w:rPr>
          <w:rFonts w:ascii="Arial" w:eastAsia="Arial" w:hAnsi="Arial" w:cs="Arial"/>
        </w:rPr>
        <w:t xml:space="preserve">NEXT is investing in </w:t>
      </w:r>
      <w:r w:rsidRPr="7A8473BE">
        <w:rPr>
          <w:rFonts w:ascii="Arial" w:eastAsia="Arial" w:hAnsi="Arial" w:cs="Arial"/>
          <w:b/>
          <w:bCs/>
        </w:rPr>
        <w:t>AI agents</w:t>
      </w:r>
      <w:r w:rsidRPr="7A8473BE">
        <w:rPr>
          <w:rFonts w:ascii="Arial" w:eastAsia="Arial" w:hAnsi="Arial" w:cs="Arial"/>
        </w:rPr>
        <w:t xml:space="preserve">, </w:t>
      </w:r>
      <w:r w:rsidRPr="7A8473BE">
        <w:rPr>
          <w:rFonts w:ascii="Arial" w:eastAsia="Arial" w:hAnsi="Arial" w:cs="Arial"/>
          <w:b/>
          <w:bCs/>
        </w:rPr>
        <w:t>predictive analytics</w:t>
      </w:r>
      <w:r w:rsidRPr="7A8473BE">
        <w:rPr>
          <w:rFonts w:ascii="Arial" w:eastAsia="Arial" w:hAnsi="Arial" w:cs="Arial"/>
        </w:rPr>
        <w:t xml:space="preserve">, and </w:t>
      </w:r>
      <w:r w:rsidRPr="7A8473BE">
        <w:rPr>
          <w:rFonts w:ascii="Arial" w:eastAsia="Arial" w:hAnsi="Arial" w:cs="Arial"/>
          <w:b/>
          <w:bCs/>
        </w:rPr>
        <w:t>spatial computer vision</w:t>
      </w:r>
      <w:r w:rsidRPr="7A8473BE">
        <w:rPr>
          <w:rFonts w:ascii="Arial" w:eastAsia="Arial" w:hAnsi="Arial" w:cs="Arial"/>
        </w:rPr>
        <w:t xml:space="preserve"> for hyper personalised offers and pricing, </w:t>
      </w:r>
      <w:r w:rsidR="4CAAC2F8" w:rsidRPr="7A8473BE">
        <w:rPr>
          <w:rFonts w:ascii="Arial" w:eastAsia="Arial" w:hAnsi="Arial" w:cs="Arial"/>
        </w:rPr>
        <w:t>r</w:t>
      </w:r>
      <w:r w:rsidRPr="7A8473BE">
        <w:rPr>
          <w:rFonts w:ascii="Arial" w:eastAsia="Arial" w:hAnsi="Arial" w:cs="Arial"/>
        </w:rPr>
        <w:t>eal time store performance</w:t>
      </w:r>
      <w:r w:rsidR="327DD15F" w:rsidRPr="7A8473BE">
        <w:rPr>
          <w:rFonts w:ascii="Arial" w:eastAsia="Arial" w:hAnsi="Arial" w:cs="Arial"/>
        </w:rPr>
        <w:t xml:space="preserve"> </w:t>
      </w:r>
      <w:r w:rsidR="04FBD6FA" w:rsidRPr="7A8473BE">
        <w:rPr>
          <w:rFonts w:ascii="Arial" w:eastAsia="Arial" w:hAnsi="Arial" w:cs="Arial"/>
        </w:rPr>
        <w:t>insights,</w:t>
      </w:r>
      <w:r w:rsidR="11E170ED" w:rsidRPr="7A8473BE">
        <w:rPr>
          <w:rFonts w:ascii="Arial" w:eastAsia="Arial" w:hAnsi="Arial" w:cs="Arial"/>
        </w:rPr>
        <w:t xml:space="preserve"> </w:t>
      </w:r>
      <w:r w:rsidR="04FBD6FA" w:rsidRPr="7A8473BE">
        <w:rPr>
          <w:rFonts w:ascii="Arial" w:eastAsia="Arial" w:hAnsi="Arial" w:cs="Arial"/>
        </w:rPr>
        <w:t>theft</w:t>
      </w:r>
      <w:r w:rsidRPr="7A8473BE">
        <w:rPr>
          <w:rFonts w:ascii="Arial" w:eastAsia="Arial" w:hAnsi="Arial" w:cs="Arial"/>
        </w:rPr>
        <w:t xml:space="preserve"> and shrinkage reduction</w:t>
      </w:r>
      <w:r w:rsidR="5A52B9C2" w:rsidRPr="7A8473BE">
        <w:rPr>
          <w:rFonts w:ascii="Arial" w:eastAsia="Arial" w:hAnsi="Arial" w:cs="Arial"/>
        </w:rPr>
        <w:t xml:space="preserve"> (Leo Nagdas</w:t>
      </w:r>
      <w:r w:rsidR="3E537494" w:rsidRPr="7A8473BE">
        <w:rPr>
          <w:rFonts w:ascii="Arial" w:eastAsia="Arial" w:hAnsi="Arial" w:cs="Arial"/>
        </w:rPr>
        <w:t>, 2025)</w:t>
      </w:r>
    </w:p>
    <w:p w14:paraId="701D5D6D" w14:textId="4289902F" w:rsidR="1E197549" w:rsidRDefault="1E197549" w:rsidP="17C81265">
      <w:pPr>
        <w:pStyle w:val="ListParagraph"/>
        <w:numPr>
          <w:ilvl w:val="2"/>
          <w:numId w:val="15"/>
        </w:numPr>
        <w:spacing w:line="360" w:lineRule="auto"/>
        <w:jc w:val="both"/>
        <w:rPr>
          <w:rFonts w:ascii="Arial" w:eastAsia="Arial" w:hAnsi="Arial" w:cs="Arial"/>
          <w:b/>
          <w:bCs/>
        </w:rPr>
      </w:pPr>
      <w:r w:rsidRPr="17C81265">
        <w:rPr>
          <w:rFonts w:ascii="Arial" w:eastAsia="Arial" w:hAnsi="Arial" w:cs="Arial"/>
          <w:b/>
          <w:bCs/>
        </w:rPr>
        <w:t xml:space="preserve">Legal factors </w:t>
      </w:r>
    </w:p>
    <w:p w14:paraId="4CCD5B87" w14:textId="16582989" w:rsidR="1FB23F61" w:rsidRDefault="1FB23F61" w:rsidP="7A8473BE">
      <w:pPr>
        <w:pStyle w:val="ListParagraph"/>
        <w:numPr>
          <w:ilvl w:val="0"/>
          <w:numId w:val="14"/>
        </w:numPr>
        <w:spacing w:line="360" w:lineRule="auto"/>
        <w:jc w:val="both"/>
        <w:rPr>
          <w:rFonts w:ascii="Arial" w:eastAsia="Arial" w:hAnsi="Arial" w:cs="Arial"/>
          <w:b/>
          <w:bCs/>
        </w:rPr>
      </w:pPr>
      <w:r w:rsidRPr="7A8473BE">
        <w:rPr>
          <w:rFonts w:ascii="Arial" w:eastAsia="Arial" w:hAnsi="Arial" w:cs="Arial"/>
        </w:rPr>
        <w:t xml:space="preserve">In 2024, NEXT lost a landmark </w:t>
      </w:r>
      <w:r w:rsidRPr="7A8473BE">
        <w:rPr>
          <w:rFonts w:ascii="Arial" w:eastAsia="Arial" w:hAnsi="Arial" w:cs="Arial"/>
          <w:b/>
          <w:bCs/>
        </w:rPr>
        <w:t>equal pay</w:t>
      </w:r>
      <w:r w:rsidRPr="7A8473BE">
        <w:rPr>
          <w:rFonts w:ascii="Arial" w:eastAsia="Arial" w:hAnsi="Arial" w:cs="Arial"/>
        </w:rPr>
        <w:t xml:space="preserve"> ruling over 3,500 mostly female store staff challenge pay differences with warehouse workers. They are due potentially £30 M in back pay (</w:t>
      </w:r>
      <w:r w:rsidR="608CC6AF" w:rsidRPr="7A8473BE">
        <w:rPr>
          <w:rFonts w:ascii="Arial" w:eastAsia="Arial" w:hAnsi="Arial" w:cs="Arial"/>
        </w:rPr>
        <w:t>Flanders, 2024).</w:t>
      </w:r>
    </w:p>
    <w:p w14:paraId="38303BBD" w14:textId="077C162B" w:rsidR="545FB05B" w:rsidRDefault="545FB05B" w:rsidP="7A8473BE">
      <w:pPr>
        <w:pStyle w:val="ListParagraph"/>
        <w:numPr>
          <w:ilvl w:val="0"/>
          <w:numId w:val="14"/>
        </w:numPr>
        <w:spacing w:line="360" w:lineRule="auto"/>
        <w:jc w:val="both"/>
        <w:rPr>
          <w:rFonts w:ascii="Arial" w:eastAsia="Arial" w:hAnsi="Arial" w:cs="Arial"/>
        </w:rPr>
      </w:pPr>
      <w:r w:rsidRPr="7A8473BE">
        <w:rPr>
          <w:rFonts w:ascii="Arial" w:eastAsia="Arial" w:hAnsi="Arial" w:cs="Arial"/>
        </w:rPr>
        <w:t xml:space="preserve">Under the Health and Safety at Work Act 1974, NEXT must maintain a </w:t>
      </w:r>
      <w:r w:rsidRPr="7A8473BE">
        <w:rPr>
          <w:rFonts w:ascii="Arial" w:eastAsia="Arial" w:hAnsi="Arial" w:cs="Arial"/>
          <w:b/>
          <w:bCs/>
        </w:rPr>
        <w:t>safe environment</w:t>
      </w:r>
      <w:r w:rsidRPr="7A8473BE">
        <w:rPr>
          <w:rFonts w:ascii="Arial" w:eastAsia="Arial" w:hAnsi="Arial" w:cs="Arial"/>
        </w:rPr>
        <w:t>, conduct risk assessments, offer training, and prevent customer - staff violence (</w:t>
      </w:r>
      <w:r w:rsidR="7F1E2BF8" w:rsidRPr="7A8473BE">
        <w:rPr>
          <w:rFonts w:ascii="Arial" w:eastAsia="Arial" w:hAnsi="Arial" w:cs="Arial"/>
        </w:rPr>
        <w:t>Floris, 2024).</w:t>
      </w:r>
    </w:p>
    <w:p w14:paraId="0FB6C5B5" w14:textId="20FBA379" w:rsidR="579D782C" w:rsidRDefault="579D782C" w:rsidP="7A8473BE">
      <w:pPr>
        <w:pStyle w:val="ListParagraph"/>
        <w:numPr>
          <w:ilvl w:val="0"/>
          <w:numId w:val="14"/>
        </w:numPr>
        <w:spacing w:line="360" w:lineRule="auto"/>
        <w:jc w:val="both"/>
        <w:rPr>
          <w:rFonts w:ascii="Arial" w:eastAsia="Arial" w:hAnsi="Arial" w:cs="Arial"/>
        </w:rPr>
      </w:pPr>
      <w:r w:rsidRPr="7A8473BE">
        <w:rPr>
          <w:rFonts w:ascii="Arial" w:eastAsia="Arial" w:hAnsi="Arial" w:cs="Arial"/>
        </w:rPr>
        <w:t>Rising retail crime (430,000 offences in 2023, +37%)</w:t>
      </w:r>
      <w:r w:rsidR="6F6A9F41" w:rsidRPr="7A8473BE">
        <w:rPr>
          <w:rFonts w:ascii="Arial" w:eastAsia="Arial" w:hAnsi="Arial" w:cs="Arial"/>
        </w:rPr>
        <w:t>,</w:t>
      </w:r>
      <w:r w:rsidRPr="7A8473BE">
        <w:rPr>
          <w:rFonts w:ascii="Arial" w:eastAsia="Arial" w:hAnsi="Arial" w:cs="Arial"/>
        </w:rPr>
        <w:t xml:space="preserve"> is spurring new laws </w:t>
      </w:r>
      <w:r w:rsidR="5CB87BA8" w:rsidRPr="7A8473BE">
        <w:rPr>
          <w:rFonts w:ascii="Arial" w:eastAsia="Arial" w:hAnsi="Arial" w:cs="Arial"/>
        </w:rPr>
        <w:t>in C</w:t>
      </w:r>
      <w:r w:rsidRPr="7A8473BE">
        <w:rPr>
          <w:rFonts w:ascii="Arial" w:eastAsia="Arial" w:hAnsi="Arial" w:cs="Arial"/>
        </w:rPr>
        <w:t>rime &amp; Policing Bill</w:t>
      </w:r>
      <w:r w:rsidR="7F3AE701" w:rsidRPr="7A8473BE">
        <w:rPr>
          <w:rFonts w:ascii="Arial" w:eastAsia="Arial" w:hAnsi="Arial" w:cs="Arial"/>
        </w:rPr>
        <w:t>,</w:t>
      </w:r>
      <w:r w:rsidRPr="7A8473BE">
        <w:rPr>
          <w:rFonts w:ascii="Arial" w:eastAsia="Arial" w:hAnsi="Arial" w:cs="Arial"/>
        </w:rPr>
        <w:t xml:space="preserve"> proposes stricter </w:t>
      </w:r>
      <w:r w:rsidRPr="7A8473BE">
        <w:rPr>
          <w:rFonts w:ascii="Arial" w:eastAsia="Arial" w:hAnsi="Arial" w:cs="Arial"/>
          <w:b/>
          <w:bCs/>
        </w:rPr>
        <w:t>shoplifting penalties</w:t>
      </w:r>
      <w:r w:rsidRPr="7A8473BE">
        <w:rPr>
          <w:rFonts w:ascii="Arial" w:eastAsia="Arial" w:hAnsi="Arial" w:cs="Arial"/>
        </w:rPr>
        <w:t xml:space="preserve"> and </w:t>
      </w:r>
      <w:r w:rsidRPr="7A8473BE">
        <w:rPr>
          <w:rFonts w:ascii="Arial" w:eastAsia="Arial" w:hAnsi="Arial" w:cs="Arial"/>
          <w:b/>
          <w:bCs/>
        </w:rPr>
        <w:t>assault protections</w:t>
      </w:r>
      <w:r w:rsidRPr="7A8473BE">
        <w:rPr>
          <w:rFonts w:ascii="Arial" w:eastAsia="Arial" w:hAnsi="Arial" w:cs="Arial"/>
        </w:rPr>
        <w:t xml:space="preserve"> for retail workers. The </w:t>
      </w:r>
      <w:r w:rsidRPr="7A8473BE">
        <w:rPr>
          <w:rFonts w:ascii="Arial" w:eastAsia="Arial" w:hAnsi="Arial" w:cs="Arial"/>
          <w:b/>
          <w:bCs/>
        </w:rPr>
        <w:t>Worker Protection Act 2023</w:t>
      </w:r>
      <w:r w:rsidRPr="7A8473BE">
        <w:rPr>
          <w:rFonts w:ascii="Arial" w:eastAsia="Arial" w:hAnsi="Arial" w:cs="Arial"/>
        </w:rPr>
        <w:t xml:space="preserve"> enforces duties against customer abuse, requiring clear reporting systems and better employer protection</w:t>
      </w:r>
      <w:r w:rsidR="53C75F17" w:rsidRPr="7A8473BE">
        <w:rPr>
          <w:rFonts w:ascii="Arial" w:eastAsia="Arial" w:hAnsi="Arial" w:cs="Arial"/>
        </w:rPr>
        <w:t xml:space="preserve"> (NWN Insights, 2024)</w:t>
      </w:r>
      <w:r w:rsidR="79AFA50A" w:rsidRPr="7A8473BE">
        <w:rPr>
          <w:rFonts w:ascii="Arial" w:eastAsia="Arial" w:hAnsi="Arial" w:cs="Arial"/>
        </w:rPr>
        <w:t>.</w:t>
      </w:r>
    </w:p>
    <w:p w14:paraId="0ABD71F0" w14:textId="5E08957B" w:rsidR="1D986486" w:rsidRDefault="1D986486" w:rsidP="7A8473BE">
      <w:pPr>
        <w:pStyle w:val="ListParagraph"/>
        <w:numPr>
          <w:ilvl w:val="0"/>
          <w:numId w:val="14"/>
        </w:numPr>
        <w:spacing w:line="360" w:lineRule="auto"/>
        <w:jc w:val="both"/>
        <w:rPr>
          <w:rFonts w:ascii="Arial" w:eastAsia="Arial" w:hAnsi="Arial" w:cs="Arial"/>
        </w:rPr>
      </w:pPr>
      <w:r w:rsidRPr="17C81265">
        <w:rPr>
          <w:rFonts w:ascii="Arial" w:eastAsia="Arial" w:hAnsi="Arial" w:cs="Arial"/>
          <w:b/>
          <w:bCs/>
        </w:rPr>
        <w:t>Working Time Regulations</w:t>
      </w:r>
      <w:r w:rsidRPr="17C81265">
        <w:rPr>
          <w:rFonts w:ascii="Arial" w:eastAsia="Arial" w:hAnsi="Arial" w:cs="Arial"/>
        </w:rPr>
        <w:t xml:space="preserve"> - </w:t>
      </w:r>
      <w:r w:rsidR="28BDB5D9" w:rsidRPr="17C81265">
        <w:rPr>
          <w:rFonts w:ascii="Arial" w:eastAsia="Arial" w:hAnsi="Arial" w:cs="Arial"/>
        </w:rPr>
        <w:t xml:space="preserve">Employees must not work, on average, more than 48 hours per week. Workers can </w:t>
      </w:r>
      <w:r w:rsidR="28BDB5D9" w:rsidRPr="17C81265">
        <w:rPr>
          <w:rFonts w:ascii="Arial" w:eastAsia="Arial" w:hAnsi="Arial" w:cs="Arial"/>
          <w:b/>
          <w:bCs/>
        </w:rPr>
        <w:t>opt out</w:t>
      </w:r>
      <w:r w:rsidR="28BDB5D9" w:rsidRPr="17C81265">
        <w:rPr>
          <w:rFonts w:ascii="Arial" w:eastAsia="Arial" w:hAnsi="Arial" w:cs="Arial"/>
        </w:rPr>
        <w:t xml:space="preserve"> of this limit by voluntary agreement and can withdraw it at any time</w:t>
      </w:r>
      <w:r w:rsidR="273EAA2B" w:rsidRPr="17C81265">
        <w:rPr>
          <w:rFonts w:ascii="Arial" w:eastAsia="Arial" w:hAnsi="Arial" w:cs="Arial"/>
        </w:rPr>
        <w:t>.</w:t>
      </w:r>
    </w:p>
    <w:p w14:paraId="003AFB9D" w14:textId="66CA9860" w:rsidR="434A698A" w:rsidRDefault="434A698A" w:rsidP="17C81265">
      <w:pPr>
        <w:pStyle w:val="ListParagraph"/>
        <w:numPr>
          <w:ilvl w:val="2"/>
          <w:numId w:val="15"/>
        </w:numPr>
        <w:spacing w:line="360" w:lineRule="auto"/>
        <w:jc w:val="both"/>
        <w:rPr>
          <w:rFonts w:ascii="Arial" w:eastAsia="Arial" w:hAnsi="Arial" w:cs="Arial"/>
          <w:b/>
          <w:bCs/>
        </w:rPr>
      </w:pPr>
      <w:r w:rsidRPr="17C81265">
        <w:rPr>
          <w:rFonts w:ascii="Arial" w:eastAsia="Arial" w:hAnsi="Arial" w:cs="Arial"/>
          <w:b/>
          <w:bCs/>
        </w:rPr>
        <w:t>Environmental Factor</w:t>
      </w:r>
      <w:r w:rsidR="11292AEB" w:rsidRPr="17C81265">
        <w:rPr>
          <w:rFonts w:ascii="Arial" w:eastAsia="Arial" w:hAnsi="Arial" w:cs="Arial"/>
          <w:b/>
          <w:bCs/>
        </w:rPr>
        <w:t>s</w:t>
      </w:r>
    </w:p>
    <w:p w14:paraId="0086BC85" w14:textId="1B1FB2FA" w:rsidR="11292AEB" w:rsidRDefault="11292AEB" w:rsidP="17C81265">
      <w:pPr>
        <w:pStyle w:val="ListParagraph"/>
        <w:numPr>
          <w:ilvl w:val="0"/>
          <w:numId w:val="6"/>
        </w:numPr>
        <w:spacing w:line="360" w:lineRule="auto"/>
        <w:jc w:val="both"/>
        <w:rPr>
          <w:rFonts w:ascii="Arial" w:eastAsia="Arial" w:hAnsi="Arial" w:cs="Arial"/>
        </w:rPr>
      </w:pPr>
      <w:r w:rsidRPr="17C81265">
        <w:rPr>
          <w:rFonts w:ascii="Arial" w:eastAsia="Arial" w:hAnsi="Arial" w:cs="Arial"/>
          <w:b/>
          <w:bCs/>
        </w:rPr>
        <w:t xml:space="preserve">Responsible sourcing </w:t>
      </w:r>
      <w:r w:rsidR="005643D6">
        <w:rPr>
          <w:rFonts w:ascii="Arial" w:eastAsia="Arial" w:hAnsi="Arial" w:cs="Arial"/>
          <w:b/>
          <w:bCs/>
        </w:rPr>
        <w:t xml:space="preserve">- </w:t>
      </w:r>
      <w:r w:rsidRPr="17C81265">
        <w:rPr>
          <w:rFonts w:ascii="Arial" w:eastAsia="Arial" w:hAnsi="Arial" w:cs="Arial"/>
        </w:rPr>
        <w:t xml:space="preserve">NEXT has </w:t>
      </w:r>
      <w:r w:rsidR="00D716A9">
        <w:rPr>
          <w:rFonts w:ascii="Arial" w:eastAsia="Arial" w:hAnsi="Arial" w:cs="Arial"/>
        </w:rPr>
        <w:t xml:space="preserve">made </w:t>
      </w:r>
      <w:r w:rsidR="00BB3B90" w:rsidRPr="00BB3B90">
        <w:rPr>
          <w:rFonts w:ascii="Arial" w:eastAsia="Arial" w:hAnsi="Arial" w:cs="Arial"/>
        </w:rPr>
        <w:t>great progress</w:t>
      </w:r>
      <w:r w:rsidR="00BB3B90">
        <w:rPr>
          <w:rFonts w:ascii="Arial" w:eastAsia="Arial" w:hAnsi="Arial" w:cs="Arial"/>
        </w:rPr>
        <w:t xml:space="preserve"> </w:t>
      </w:r>
      <w:r w:rsidR="0095290E">
        <w:rPr>
          <w:rFonts w:ascii="Arial" w:eastAsia="Arial" w:hAnsi="Arial" w:cs="Arial"/>
        </w:rPr>
        <w:t>in responsibl</w:t>
      </w:r>
      <w:r w:rsidR="0014622D">
        <w:rPr>
          <w:rFonts w:ascii="Arial" w:eastAsia="Arial" w:hAnsi="Arial" w:cs="Arial"/>
        </w:rPr>
        <w:t xml:space="preserve">e </w:t>
      </w:r>
      <w:r w:rsidR="00496A08">
        <w:rPr>
          <w:rFonts w:ascii="Arial" w:eastAsia="Arial" w:hAnsi="Arial" w:cs="Arial"/>
        </w:rPr>
        <w:t xml:space="preserve">sourcing of cotton, </w:t>
      </w:r>
      <w:r w:rsidR="007265CB">
        <w:rPr>
          <w:rFonts w:ascii="Arial" w:eastAsia="Arial" w:hAnsi="Arial" w:cs="Arial"/>
        </w:rPr>
        <w:t xml:space="preserve">polyester, </w:t>
      </w:r>
      <w:r w:rsidR="006E4260">
        <w:rPr>
          <w:rFonts w:ascii="Arial" w:eastAsia="Arial" w:hAnsi="Arial" w:cs="Arial"/>
        </w:rPr>
        <w:t>man</w:t>
      </w:r>
      <w:r w:rsidR="006E4260" w:rsidRPr="006E4260">
        <w:rPr>
          <w:rFonts w:ascii="Arial" w:eastAsia="Arial" w:hAnsi="Arial" w:cs="Arial"/>
        </w:rPr>
        <w:t>-</w:t>
      </w:r>
      <w:r w:rsidR="006E4260">
        <w:rPr>
          <w:rFonts w:ascii="Arial" w:eastAsia="Arial" w:hAnsi="Arial" w:cs="Arial"/>
        </w:rPr>
        <w:t>made</w:t>
      </w:r>
      <w:r w:rsidR="006E4260" w:rsidRPr="006E4260">
        <w:rPr>
          <w:rFonts w:ascii="Arial" w:eastAsia="Arial" w:hAnsi="Arial" w:cs="Arial"/>
        </w:rPr>
        <w:t xml:space="preserve"> </w:t>
      </w:r>
      <w:r w:rsidR="006E4260">
        <w:rPr>
          <w:rFonts w:ascii="Arial" w:eastAsia="Arial" w:hAnsi="Arial" w:cs="Arial"/>
        </w:rPr>
        <w:t>cellulosic</w:t>
      </w:r>
      <w:r w:rsidR="006E4260" w:rsidRPr="006E4260">
        <w:rPr>
          <w:rFonts w:ascii="Arial" w:eastAsia="Arial" w:hAnsi="Arial" w:cs="Arial"/>
        </w:rPr>
        <w:t xml:space="preserve"> </w:t>
      </w:r>
      <w:r w:rsidR="00E00C93">
        <w:rPr>
          <w:rFonts w:ascii="Arial" w:eastAsia="Arial" w:hAnsi="Arial" w:cs="Arial"/>
        </w:rPr>
        <w:t>fibres</w:t>
      </w:r>
      <w:r w:rsidR="006E4260" w:rsidRPr="006E4260">
        <w:rPr>
          <w:rFonts w:ascii="Arial" w:eastAsia="Arial" w:hAnsi="Arial" w:cs="Arial"/>
        </w:rPr>
        <w:t xml:space="preserve"> (MMCF)</w:t>
      </w:r>
      <w:r w:rsidR="00E00C93">
        <w:rPr>
          <w:rFonts w:ascii="Arial" w:eastAsia="Arial" w:hAnsi="Arial" w:cs="Arial"/>
        </w:rPr>
        <w:t xml:space="preserve">, </w:t>
      </w:r>
      <w:r w:rsidR="00F92BD2">
        <w:rPr>
          <w:rFonts w:ascii="Arial" w:eastAsia="Arial" w:hAnsi="Arial" w:cs="Arial"/>
        </w:rPr>
        <w:t>wool and timber</w:t>
      </w:r>
      <w:r w:rsidR="00E00C93">
        <w:rPr>
          <w:rFonts w:ascii="Arial" w:eastAsia="Arial" w:hAnsi="Arial" w:cs="Arial"/>
        </w:rPr>
        <w:t xml:space="preserve"> </w:t>
      </w:r>
      <w:r w:rsidRPr="17C81265">
        <w:rPr>
          <w:rFonts w:ascii="Arial" w:eastAsia="Arial" w:hAnsi="Arial" w:cs="Arial"/>
        </w:rPr>
        <w:t>and become a founding signatory of WRAP Textile 2030 initiative to embed circularity</w:t>
      </w:r>
      <w:r w:rsidR="165E7078" w:rsidRPr="17C81265">
        <w:rPr>
          <w:rFonts w:ascii="Arial" w:eastAsia="Arial" w:hAnsi="Arial" w:cs="Arial"/>
        </w:rPr>
        <w:t xml:space="preserve"> (</w:t>
      </w:r>
      <w:r w:rsidR="6843C35B" w:rsidRPr="7F14CE05">
        <w:rPr>
          <w:rFonts w:ascii="Arial" w:eastAsia="Arial" w:hAnsi="Arial" w:cs="Arial"/>
        </w:rPr>
        <w:t>BRODIE</w:t>
      </w:r>
      <w:r w:rsidR="6843C35B" w:rsidRPr="66DDE3ED">
        <w:rPr>
          <w:rFonts w:ascii="Arial" w:eastAsia="Arial" w:hAnsi="Arial" w:cs="Arial"/>
        </w:rPr>
        <w:t>,</w:t>
      </w:r>
      <w:r w:rsidR="5B04C2EE" w:rsidRPr="30A59D21">
        <w:rPr>
          <w:rFonts w:ascii="Arial" w:eastAsia="Arial" w:hAnsi="Arial" w:cs="Arial"/>
        </w:rPr>
        <w:t xml:space="preserve"> 2025</w:t>
      </w:r>
      <w:r w:rsidR="7A268EC4" w:rsidRPr="0740D85B">
        <w:rPr>
          <w:rFonts w:ascii="Arial" w:eastAsia="Arial" w:hAnsi="Arial" w:cs="Arial"/>
        </w:rPr>
        <w:t>)</w:t>
      </w:r>
    </w:p>
    <w:p w14:paraId="0417FFD2" w14:textId="4C5F99C2" w:rsidR="7A8473BE" w:rsidRDefault="363EC1C9" w:rsidP="0277B38D">
      <w:pPr>
        <w:pStyle w:val="ListParagraph"/>
        <w:numPr>
          <w:ilvl w:val="0"/>
          <w:numId w:val="6"/>
        </w:numPr>
        <w:spacing w:after="0" w:line="360" w:lineRule="auto"/>
        <w:jc w:val="both"/>
        <w:rPr>
          <w:rFonts w:ascii="Arial" w:eastAsia="Arial" w:hAnsi="Arial" w:cs="Arial"/>
        </w:rPr>
      </w:pPr>
      <w:r w:rsidRPr="17C81265">
        <w:rPr>
          <w:rFonts w:ascii="Arial" w:eastAsia="Arial" w:hAnsi="Arial" w:cs="Arial"/>
        </w:rPr>
        <w:t xml:space="preserve">Under the law, all organisations have a duty to ensure that their </w:t>
      </w:r>
      <w:r w:rsidRPr="675FD523">
        <w:rPr>
          <w:rFonts w:ascii="Arial" w:eastAsia="Arial" w:hAnsi="Arial" w:cs="Arial"/>
          <w:b/>
          <w:bCs/>
        </w:rPr>
        <w:t>statements are accurate</w:t>
      </w:r>
      <w:r w:rsidRPr="17C81265">
        <w:rPr>
          <w:rFonts w:ascii="Arial" w:eastAsia="Arial" w:hAnsi="Arial" w:cs="Arial"/>
        </w:rPr>
        <w:t xml:space="preserve"> and </w:t>
      </w:r>
      <w:r w:rsidRPr="77293A86">
        <w:rPr>
          <w:rFonts w:ascii="Arial" w:eastAsia="Arial" w:hAnsi="Arial" w:cs="Arial"/>
          <w:b/>
          <w:bCs/>
        </w:rPr>
        <w:t xml:space="preserve">supported </w:t>
      </w:r>
      <w:r w:rsidRPr="17C81265">
        <w:rPr>
          <w:rFonts w:ascii="Arial" w:eastAsia="Arial" w:hAnsi="Arial" w:cs="Arial"/>
        </w:rPr>
        <w:t>by the sources they have used</w:t>
      </w:r>
      <w:r w:rsidR="72EAF27C" w:rsidRPr="17C81265">
        <w:rPr>
          <w:rFonts w:ascii="Arial" w:eastAsia="Arial" w:hAnsi="Arial" w:cs="Arial"/>
        </w:rPr>
        <w:t xml:space="preserve"> (Ross, 2022</w:t>
      </w:r>
      <w:r w:rsidR="72EAF27C" w:rsidRPr="42753F23">
        <w:rPr>
          <w:rFonts w:ascii="Arial" w:eastAsia="Arial" w:hAnsi="Arial" w:cs="Arial"/>
        </w:rPr>
        <w:t>)</w:t>
      </w:r>
      <w:r w:rsidR="1030A472" w:rsidRPr="42753F23">
        <w:rPr>
          <w:rFonts w:ascii="Arial" w:eastAsia="Arial" w:hAnsi="Arial" w:cs="Arial"/>
        </w:rPr>
        <w:t>.</w:t>
      </w:r>
    </w:p>
    <w:p w14:paraId="764FFD73" w14:textId="57DC5DAC" w:rsidR="7AFCE810" w:rsidRDefault="792BD2C6" w:rsidP="7AFCE810">
      <w:pPr>
        <w:pStyle w:val="ListParagraph"/>
        <w:numPr>
          <w:ilvl w:val="0"/>
          <w:numId w:val="6"/>
        </w:numPr>
        <w:spacing w:line="360" w:lineRule="auto"/>
        <w:jc w:val="both"/>
        <w:rPr>
          <w:rFonts w:ascii="Arial" w:eastAsia="Arial" w:hAnsi="Arial" w:cs="Arial"/>
        </w:rPr>
      </w:pPr>
      <w:r w:rsidRPr="3403EDF8">
        <w:rPr>
          <w:rFonts w:ascii="Arial" w:eastAsia="Arial" w:hAnsi="Arial" w:cs="Arial"/>
        </w:rPr>
        <w:t>To recycle their f</w:t>
      </w:r>
      <w:r w:rsidR="55FA0E78" w:rsidRPr="3403EDF8">
        <w:rPr>
          <w:rFonts w:ascii="Arial" w:eastAsia="Arial" w:hAnsi="Arial" w:cs="Arial"/>
        </w:rPr>
        <w:t>urniture and mattress</w:t>
      </w:r>
      <w:r w:rsidR="7F6DEF5E" w:rsidRPr="3403EDF8">
        <w:rPr>
          <w:rFonts w:ascii="Arial" w:eastAsia="Arial" w:hAnsi="Arial" w:cs="Arial"/>
        </w:rPr>
        <w:t>es</w:t>
      </w:r>
      <w:r w:rsidR="55FA0E78" w:rsidRPr="3403EDF8">
        <w:rPr>
          <w:rFonts w:ascii="Arial" w:eastAsia="Arial" w:hAnsi="Arial" w:cs="Arial"/>
        </w:rPr>
        <w:t xml:space="preserve"> </w:t>
      </w:r>
      <w:r w:rsidR="4225E6A3" w:rsidRPr="47AE1669">
        <w:rPr>
          <w:rFonts w:ascii="Arial" w:eastAsia="Arial" w:hAnsi="Arial" w:cs="Arial"/>
        </w:rPr>
        <w:t xml:space="preserve">NEXT operates </w:t>
      </w:r>
      <w:r w:rsidR="55FA0E78" w:rsidRPr="6CB440FA">
        <w:rPr>
          <w:rFonts w:ascii="Arial" w:eastAsia="Arial" w:hAnsi="Arial" w:cs="Arial"/>
        </w:rPr>
        <w:t>in</w:t>
      </w:r>
      <w:r w:rsidR="69B04E3C" w:rsidRPr="6CB440FA">
        <w:rPr>
          <w:rFonts w:ascii="Arial" w:eastAsia="Arial" w:hAnsi="Arial" w:cs="Arial"/>
        </w:rPr>
        <w:t xml:space="preserve"> </w:t>
      </w:r>
      <w:r w:rsidR="55FA0E78" w:rsidRPr="6CB440FA">
        <w:rPr>
          <w:rFonts w:ascii="Arial" w:eastAsia="Arial" w:hAnsi="Arial" w:cs="Arial"/>
        </w:rPr>
        <w:t>house</w:t>
      </w:r>
      <w:r w:rsidR="4225E6A3" w:rsidRPr="47AE1669">
        <w:rPr>
          <w:rFonts w:ascii="Arial" w:eastAsia="Arial" w:hAnsi="Arial" w:cs="Arial"/>
        </w:rPr>
        <w:t xml:space="preserve"> waste segregation at its warehouses and collaborates with partners </w:t>
      </w:r>
      <w:r w:rsidR="156F7D58" w:rsidRPr="75ED5E4A">
        <w:rPr>
          <w:rFonts w:ascii="Arial" w:eastAsia="Arial" w:hAnsi="Arial" w:cs="Arial"/>
        </w:rPr>
        <w:t>as</w:t>
      </w:r>
      <w:r w:rsidR="4225E6A3" w:rsidRPr="47AE1669">
        <w:rPr>
          <w:rFonts w:ascii="Arial" w:eastAsia="Arial" w:hAnsi="Arial" w:cs="Arial"/>
        </w:rPr>
        <w:t xml:space="preserve"> The Furniture Recycling Group</w:t>
      </w:r>
      <w:r w:rsidR="25585481" w:rsidRPr="1418B1EE">
        <w:rPr>
          <w:rFonts w:ascii="Arial" w:eastAsia="Arial" w:hAnsi="Arial" w:cs="Arial"/>
        </w:rPr>
        <w:t xml:space="preserve"> </w:t>
      </w:r>
      <w:r w:rsidR="25585481" w:rsidRPr="2843EF82">
        <w:rPr>
          <w:rFonts w:ascii="Arial" w:eastAsia="Arial" w:hAnsi="Arial" w:cs="Arial"/>
        </w:rPr>
        <w:t xml:space="preserve">and </w:t>
      </w:r>
      <w:r w:rsidR="55FA0E78" w:rsidRPr="2843EF82">
        <w:rPr>
          <w:rFonts w:ascii="Arial" w:eastAsia="Arial" w:hAnsi="Arial" w:cs="Arial"/>
        </w:rPr>
        <w:t>British</w:t>
      </w:r>
      <w:r w:rsidR="4225E6A3" w:rsidRPr="47AE1669">
        <w:rPr>
          <w:rFonts w:ascii="Arial" w:eastAsia="Arial" w:hAnsi="Arial" w:cs="Arial"/>
        </w:rPr>
        <w:t xml:space="preserve"> Heart Foundation</w:t>
      </w:r>
      <w:r w:rsidR="4BDC4862" w:rsidRPr="20BD00C7">
        <w:rPr>
          <w:rFonts w:ascii="Arial" w:eastAsia="Arial" w:hAnsi="Arial" w:cs="Arial"/>
        </w:rPr>
        <w:t>,</w:t>
      </w:r>
      <w:r w:rsidR="4225E6A3" w:rsidRPr="47AE1669">
        <w:rPr>
          <w:rFonts w:ascii="Arial" w:eastAsia="Arial" w:hAnsi="Arial" w:cs="Arial"/>
        </w:rPr>
        <w:t xml:space="preserve"> to recycle or repurpose furniture. Since 2014, over 28,000 mattresses have been diverted from landfill; in 2023 alone, 2,300 mattresses (76 tonnes) were recycled</w:t>
      </w:r>
      <w:r w:rsidR="7038F117" w:rsidRPr="25E9671A">
        <w:rPr>
          <w:rFonts w:ascii="Arial" w:eastAsia="Arial" w:hAnsi="Arial" w:cs="Arial"/>
        </w:rPr>
        <w:t>.</w:t>
      </w:r>
    </w:p>
    <w:p w14:paraId="03EB08F1" w14:textId="6F3D37CD" w:rsidR="4AA09BB1" w:rsidRDefault="52B26C51" w:rsidP="4AA09BB1">
      <w:pPr>
        <w:pStyle w:val="ListParagraph"/>
        <w:numPr>
          <w:ilvl w:val="0"/>
          <w:numId w:val="6"/>
        </w:numPr>
        <w:spacing w:line="360" w:lineRule="auto"/>
        <w:jc w:val="both"/>
        <w:rPr>
          <w:rFonts w:ascii="Arial" w:eastAsia="Arial" w:hAnsi="Arial" w:cs="Arial"/>
        </w:rPr>
      </w:pPr>
      <w:r w:rsidRPr="4E10FAE2">
        <w:rPr>
          <w:rFonts w:ascii="Arial" w:eastAsia="Arial" w:hAnsi="Arial" w:cs="Arial"/>
        </w:rPr>
        <w:t>NEXT targets 95% waste diversion by 2025, implementing dry-mixed recycling bins, monthly tracking, and staff training to reduce landfill disposal</w:t>
      </w:r>
      <w:r w:rsidR="0BBCCCC5" w:rsidRPr="650EDFC9">
        <w:rPr>
          <w:rFonts w:ascii="Arial" w:eastAsia="Arial" w:hAnsi="Arial" w:cs="Arial"/>
        </w:rPr>
        <w:t>.</w:t>
      </w:r>
    </w:p>
    <w:p w14:paraId="5E9788F7" w14:textId="022C11EB" w:rsidR="4DC1C61E" w:rsidRDefault="15DB631F" w:rsidP="4DC1C61E">
      <w:pPr>
        <w:pStyle w:val="ListParagraph"/>
        <w:numPr>
          <w:ilvl w:val="0"/>
          <w:numId w:val="6"/>
        </w:numPr>
        <w:spacing w:line="360" w:lineRule="auto"/>
        <w:jc w:val="both"/>
        <w:rPr>
          <w:rFonts w:ascii="Arial" w:eastAsia="Arial" w:hAnsi="Arial" w:cs="Arial"/>
        </w:rPr>
      </w:pPr>
      <w:r w:rsidRPr="1D52D237">
        <w:rPr>
          <w:rFonts w:ascii="Arial" w:eastAsia="Arial" w:hAnsi="Arial" w:cs="Arial"/>
        </w:rPr>
        <w:t xml:space="preserve">NEXT must comply with the Extended Producer Responsibility program, holding it accountable for packaging </w:t>
      </w:r>
      <w:r w:rsidR="28DC62A6" w:rsidRPr="1D52D237">
        <w:rPr>
          <w:rFonts w:ascii="Arial" w:eastAsia="Arial" w:hAnsi="Arial" w:cs="Arial"/>
        </w:rPr>
        <w:t xml:space="preserve">end of </w:t>
      </w:r>
      <w:r w:rsidRPr="1D52D237">
        <w:rPr>
          <w:rFonts w:ascii="Arial" w:eastAsia="Arial" w:hAnsi="Arial" w:cs="Arial"/>
        </w:rPr>
        <w:t>life. Expected legislative action in 2025 aims to shift packaging burdens toward recyclability and reuse.</w:t>
      </w:r>
    </w:p>
    <w:p w14:paraId="78449202" w14:textId="3F0B75B8" w:rsidR="1D52D237" w:rsidRDefault="1D52D237" w:rsidP="1D52D237">
      <w:pPr>
        <w:pStyle w:val="ListParagraph"/>
        <w:spacing w:line="360" w:lineRule="auto"/>
        <w:ind w:left="2520"/>
        <w:jc w:val="both"/>
        <w:rPr>
          <w:rFonts w:ascii="Arial" w:eastAsia="Arial" w:hAnsi="Arial" w:cs="Arial"/>
        </w:rPr>
      </w:pPr>
    </w:p>
    <w:p w14:paraId="17814202" w14:textId="7769B9F3" w:rsidR="3D1944E5" w:rsidRDefault="3D1944E5" w:rsidP="7988B992">
      <w:pPr>
        <w:pStyle w:val="ListParagraph"/>
        <w:numPr>
          <w:ilvl w:val="0"/>
          <w:numId w:val="15"/>
        </w:numPr>
        <w:spacing w:after="0" w:line="360" w:lineRule="auto"/>
        <w:jc w:val="both"/>
        <w:rPr>
          <w:rFonts w:ascii="Arial" w:eastAsia="Arial" w:hAnsi="Arial" w:cs="Arial"/>
          <w:b/>
          <w:bCs/>
        </w:rPr>
      </w:pPr>
      <w:r w:rsidRPr="7A8473BE">
        <w:rPr>
          <w:rFonts w:ascii="Arial" w:eastAsia="Arial" w:hAnsi="Arial" w:cs="Arial"/>
          <w:b/>
          <w:bCs/>
        </w:rPr>
        <w:t>Conclusion</w:t>
      </w:r>
    </w:p>
    <w:p w14:paraId="0DB29D99" w14:textId="434033F6" w:rsidR="3D1944E5" w:rsidRDefault="517C26BC" w:rsidP="7988B992">
      <w:pPr>
        <w:spacing w:after="0" w:line="360" w:lineRule="auto"/>
        <w:jc w:val="both"/>
        <w:rPr>
          <w:rFonts w:ascii="Arial" w:eastAsia="Arial" w:hAnsi="Arial" w:cs="Arial"/>
        </w:rPr>
      </w:pPr>
      <w:r w:rsidRPr="43BE0D9D">
        <w:rPr>
          <w:rFonts w:ascii="Arial" w:eastAsia="Arial" w:hAnsi="Arial" w:cs="Arial"/>
        </w:rPr>
        <w:t xml:space="preserve">The UK High Street is undergoing a profound transformation, shaped by economic turbulence, evolving consumer behaviour, and structural challenges. The COVID-19 pandemic, rising operational costs, and the dominance of e-commerce have significantly weakened the traditional retail landscape, forcing many </w:t>
      </w:r>
      <w:r w:rsidR="499D5BF9" w:rsidRPr="6813BC0F">
        <w:rPr>
          <w:rFonts w:ascii="Arial" w:eastAsia="Arial" w:hAnsi="Arial" w:cs="Arial"/>
        </w:rPr>
        <w:t>well</w:t>
      </w:r>
      <w:r w:rsidR="61956406" w:rsidRPr="49DABDCB">
        <w:rPr>
          <w:rFonts w:ascii="Arial" w:eastAsia="Arial" w:hAnsi="Arial" w:cs="Arial"/>
        </w:rPr>
        <w:t>-</w:t>
      </w:r>
      <w:r w:rsidR="499D5BF9" w:rsidRPr="6813BC0F">
        <w:rPr>
          <w:rFonts w:ascii="Arial" w:eastAsia="Arial" w:hAnsi="Arial" w:cs="Arial"/>
        </w:rPr>
        <w:t>known</w:t>
      </w:r>
      <w:r w:rsidRPr="43BE0D9D">
        <w:rPr>
          <w:rFonts w:ascii="Arial" w:eastAsia="Arial" w:hAnsi="Arial" w:cs="Arial"/>
        </w:rPr>
        <w:t xml:space="preserve"> brands like Clarks to close stores and lay off staff. NEXT, however, demonstrates resilience by strategically adapting to these changes through technological innovation, sustainability initiatives, and targeted engagement with younger consumers.</w:t>
      </w:r>
    </w:p>
    <w:p w14:paraId="45DC16FA" w14:textId="457ADFE4" w:rsidR="3D1944E5" w:rsidRDefault="517C26BC" w:rsidP="7988B992">
      <w:pPr>
        <w:spacing w:after="0" w:line="360" w:lineRule="auto"/>
        <w:jc w:val="both"/>
        <w:rPr>
          <w:rFonts w:ascii="Arial" w:eastAsia="Arial" w:hAnsi="Arial" w:cs="Arial"/>
        </w:rPr>
      </w:pPr>
      <w:r w:rsidRPr="1D52D237">
        <w:rPr>
          <w:rFonts w:ascii="Arial" w:eastAsia="Arial" w:hAnsi="Arial" w:cs="Arial"/>
        </w:rPr>
        <w:t xml:space="preserve">PESTLE analysis reveals that while government policies such as business rate relief and employment allowances provide some relief, rising national insurance contributions, increased minimum wage, and </w:t>
      </w:r>
      <w:r w:rsidR="499D5BF9" w:rsidRPr="1D52D237">
        <w:rPr>
          <w:rFonts w:ascii="Arial" w:eastAsia="Arial" w:hAnsi="Arial" w:cs="Arial"/>
        </w:rPr>
        <w:t>Brexit</w:t>
      </w:r>
      <w:r w:rsidR="71AF3F92" w:rsidRPr="1D52D237">
        <w:rPr>
          <w:rFonts w:ascii="Arial" w:eastAsia="Arial" w:hAnsi="Arial" w:cs="Arial"/>
        </w:rPr>
        <w:t xml:space="preserve"> </w:t>
      </w:r>
      <w:r w:rsidR="499D5BF9" w:rsidRPr="1D52D237">
        <w:rPr>
          <w:rFonts w:ascii="Arial" w:eastAsia="Arial" w:hAnsi="Arial" w:cs="Arial"/>
        </w:rPr>
        <w:t>related</w:t>
      </w:r>
      <w:r w:rsidRPr="1D52D237">
        <w:rPr>
          <w:rFonts w:ascii="Arial" w:eastAsia="Arial" w:hAnsi="Arial" w:cs="Arial"/>
        </w:rPr>
        <w:t xml:space="preserve"> import costs continue to add pressure. Social trends such as the experiential nature of shopping, sustainability demands, and the influence of social media are redefining what consumers expect from </w:t>
      </w:r>
      <w:r w:rsidR="331FA155" w:rsidRPr="1D52D237">
        <w:rPr>
          <w:rFonts w:ascii="Arial" w:eastAsia="Arial" w:hAnsi="Arial" w:cs="Arial"/>
        </w:rPr>
        <w:t>physical stores</w:t>
      </w:r>
      <w:r w:rsidR="499D5BF9" w:rsidRPr="1D52D237">
        <w:rPr>
          <w:rFonts w:ascii="Arial" w:eastAsia="Arial" w:hAnsi="Arial" w:cs="Arial"/>
        </w:rPr>
        <w:t>.</w:t>
      </w:r>
      <w:r w:rsidRPr="1D52D237">
        <w:rPr>
          <w:rFonts w:ascii="Arial" w:eastAsia="Arial" w:hAnsi="Arial" w:cs="Arial"/>
        </w:rPr>
        <w:t xml:space="preserve"> NEXT has responded with AI-driven personalisation, automation, and </w:t>
      </w:r>
      <w:r w:rsidR="28C93AC9" w:rsidRPr="1D52D237">
        <w:rPr>
          <w:rFonts w:ascii="Arial" w:eastAsia="Arial" w:hAnsi="Arial" w:cs="Arial"/>
        </w:rPr>
        <w:t>multichannel</w:t>
      </w:r>
      <w:r w:rsidRPr="1D52D237">
        <w:rPr>
          <w:rFonts w:ascii="Arial" w:eastAsia="Arial" w:hAnsi="Arial" w:cs="Arial"/>
        </w:rPr>
        <w:t xml:space="preserve"> optimisation to stay relevant.</w:t>
      </w:r>
    </w:p>
    <w:p w14:paraId="359C1388" w14:textId="0A8FF5BB" w:rsidR="743F083E" w:rsidRDefault="743F083E" w:rsidP="1D52D237">
      <w:pPr>
        <w:spacing w:after="0" w:line="360" w:lineRule="auto"/>
        <w:jc w:val="both"/>
      </w:pPr>
      <w:r w:rsidRPr="0061A61E">
        <w:rPr>
          <w:rFonts w:ascii="Arial" w:eastAsia="Arial" w:hAnsi="Arial" w:cs="Arial"/>
        </w:rPr>
        <w:t>Nevertheless, legal risks including rising retail crime, health and safety obligations, and a major equal pay ruling - highlight the importance of strong compliance and workforce management. Environmental accountability is also becoming central to the company operations, with significant strides made in sustainable sourcing and waste reduction.</w:t>
      </w:r>
    </w:p>
    <w:p w14:paraId="7279A74B" w14:textId="759967E0" w:rsidR="0D7616E0" w:rsidRDefault="566A79FD" w:rsidP="0D7616E0">
      <w:pPr>
        <w:spacing w:after="0" w:line="360" w:lineRule="auto"/>
        <w:jc w:val="both"/>
      </w:pPr>
      <w:r w:rsidRPr="1D52D237">
        <w:rPr>
          <w:rFonts w:ascii="Arial" w:eastAsia="Arial" w:hAnsi="Arial" w:cs="Arial"/>
        </w:rPr>
        <w:t>The future of NEXT and of the broader UK High Street depends on the ability to innovate, remain socially and environmentally responsible, and deliver value in an increasingly competitive and regulated environment. With the right strategy, the High Street still holds potential as a vibrant space for commerce, connection, and community.</w:t>
      </w:r>
    </w:p>
    <w:p w14:paraId="2C165079" w14:textId="3817A607" w:rsidR="1D52D237" w:rsidRDefault="1D52D237" w:rsidP="1D52D237">
      <w:pPr>
        <w:spacing w:after="0" w:line="360" w:lineRule="auto"/>
        <w:jc w:val="both"/>
        <w:rPr>
          <w:rFonts w:ascii="Arial" w:eastAsia="Arial" w:hAnsi="Arial" w:cs="Arial"/>
        </w:rPr>
      </w:pPr>
    </w:p>
    <w:p w14:paraId="3718204B" w14:textId="30DDD938" w:rsidR="3D1944E5" w:rsidRDefault="3D1944E5" w:rsidP="593AEFC7">
      <w:pPr>
        <w:pStyle w:val="ListParagraph"/>
        <w:numPr>
          <w:ilvl w:val="0"/>
          <w:numId w:val="15"/>
        </w:numPr>
        <w:spacing w:after="0" w:line="360" w:lineRule="auto"/>
        <w:jc w:val="both"/>
        <w:rPr>
          <w:rFonts w:ascii="Arial" w:eastAsia="Arial" w:hAnsi="Arial" w:cs="Arial"/>
          <w:b/>
          <w:bCs/>
        </w:rPr>
      </w:pPr>
      <w:r w:rsidRPr="35239DDE">
        <w:rPr>
          <w:rFonts w:ascii="Arial" w:eastAsia="Arial" w:hAnsi="Arial" w:cs="Arial"/>
          <w:b/>
          <w:bCs/>
        </w:rPr>
        <w:t>Recommendations</w:t>
      </w:r>
    </w:p>
    <w:p w14:paraId="2F4DA794" w14:textId="13BA73C1" w:rsidR="1F277BA5" w:rsidRDefault="3EA51A74" w:rsidP="593AEFC7">
      <w:pPr>
        <w:spacing w:after="0" w:line="360" w:lineRule="auto"/>
        <w:ind w:left="720"/>
        <w:jc w:val="both"/>
        <w:rPr>
          <w:rFonts w:ascii="Arial" w:eastAsia="Arial" w:hAnsi="Arial" w:cs="Arial"/>
        </w:rPr>
      </w:pPr>
      <w:r w:rsidRPr="52249D73">
        <w:rPr>
          <w:rFonts w:ascii="Arial" w:eastAsia="Arial" w:hAnsi="Arial" w:cs="Arial"/>
        </w:rPr>
        <w:t xml:space="preserve">4.1 </w:t>
      </w:r>
      <w:r w:rsidR="3CA17829" w:rsidRPr="52249D73">
        <w:rPr>
          <w:rFonts w:ascii="Arial" w:eastAsia="Arial" w:hAnsi="Arial" w:cs="Arial"/>
        </w:rPr>
        <w:t>They</w:t>
      </w:r>
      <w:r w:rsidR="3CA17829" w:rsidRPr="4EC5A0A8">
        <w:rPr>
          <w:rFonts w:ascii="Arial" w:eastAsia="Arial" w:hAnsi="Arial" w:cs="Arial"/>
        </w:rPr>
        <w:t xml:space="preserve"> could introduce </w:t>
      </w:r>
      <w:r w:rsidR="3CA17829" w:rsidRPr="6BE203B5">
        <w:rPr>
          <w:rFonts w:ascii="Arial" w:eastAsia="Arial" w:hAnsi="Arial" w:cs="Arial"/>
          <w:b/>
          <w:bCs/>
        </w:rPr>
        <w:t>styling consultations</w:t>
      </w:r>
      <w:r w:rsidR="3CA17829" w:rsidRPr="4EC5A0A8">
        <w:rPr>
          <w:rFonts w:ascii="Arial" w:eastAsia="Arial" w:hAnsi="Arial" w:cs="Arial"/>
        </w:rPr>
        <w:t xml:space="preserve"> </w:t>
      </w:r>
      <w:r w:rsidR="0C465316" w:rsidRPr="168B5998">
        <w:rPr>
          <w:rFonts w:ascii="Arial" w:eastAsia="Arial" w:hAnsi="Arial" w:cs="Arial"/>
        </w:rPr>
        <w:t>for</w:t>
      </w:r>
      <w:r w:rsidR="794CEDF9" w:rsidRPr="4EC5A0A8">
        <w:rPr>
          <w:rFonts w:ascii="Arial" w:eastAsia="Arial" w:hAnsi="Arial" w:cs="Arial"/>
        </w:rPr>
        <w:t xml:space="preserve"> those who would like to choose their clothes with the help of a stylist — to improve their everyday look or for a special occasion.</w:t>
      </w:r>
      <w:r w:rsidR="6447CA80" w:rsidRPr="47D69590">
        <w:rPr>
          <w:rFonts w:ascii="Arial" w:eastAsia="Arial" w:hAnsi="Arial" w:cs="Arial"/>
        </w:rPr>
        <w:t xml:space="preserve"> </w:t>
      </w:r>
      <w:r w:rsidR="6447CA80" w:rsidRPr="2133D9E4">
        <w:rPr>
          <w:rFonts w:ascii="Arial" w:eastAsia="Arial" w:hAnsi="Arial" w:cs="Arial"/>
        </w:rPr>
        <w:t xml:space="preserve">The stylist could be </w:t>
      </w:r>
      <w:r w:rsidR="08E3A090" w:rsidRPr="2D1CF88F">
        <w:rPr>
          <w:rFonts w:ascii="Arial" w:eastAsia="Arial" w:hAnsi="Arial" w:cs="Arial"/>
        </w:rPr>
        <w:t xml:space="preserve">booked </w:t>
      </w:r>
      <w:r w:rsidR="08E3A090" w:rsidRPr="25DB25A6">
        <w:rPr>
          <w:rFonts w:ascii="Arial" w:eastAsia="Arial" w:hAnsi="Arial" w:cs="Arial"/>
        </w:rPr>
        <w:t xml:space="preserve">in </w:t>
      </w:r>
      <w:r w:rsidR="08E3A090" w:rsidRPr="4CC9D231">
        <w:rPr>
          <w:rFonts w:ascii="Arial" w:eastAsia="Arial" w:hAnsi="Arial" w:cs="Arial"/>
        </w:rPr>
        <w:t>advance</w:t>
      </w:r>
      <w:r w:rsidR="0F31617F" w:rsidRPr="77F2359B">
        <w:rPr>
          <w:rFonts w:ascii="Arial" w:eastAsia="Arial" w:hAnsi="Arial" w:cs="Arial"/>
        </w:rPr>
        <w:t xml:space="preserve">. </w:t>
      </w:r>
      <w:r w:rsidR="0F31617F" w:rsidRPr="5E72F171">
        <w:rPr>
          <w:rFonts w:ascii="Arial" w:eastAsia="Arial" w:hAnsi="Arial" w:cs="Arial"/>
        </w:rPr>
        <w:t>Staff trained in fashion trends, body shapes, and personal branding help shoppers choose outfits.</w:t>
      </w:r>
      <w:r w:rsidR="0F31617F" w:rsidRPr="2B1922D7">
        <w:rPr>
          <w:rFonts w:ascii="Arial" w:eastAsia="Arial" w:hAnsi="Arial" w:cs="Arial"/>
        </w:rPr>
        <w:t xml:space="preserve"> </w:t>
      </w:r>
      <w:r w:rsidR="29DBFF03" w:rsidRPr="3C04DA4F">
        <w:rPr>
          <w:rFonts w:ascii="Arial" w:eastAsia="Arial" w:hAnsi="Arial" w:cs="Arial"/>
        </w:rPr>
        <w:t>This not only enhances the customer experience but also contributes to increased sales.</w:t>
      </w:r>
    </w:p>
    <w:p w14:paraId="216C3892" w14:textId="1B2D4552" w:rsidR="4DE7F2DF" w:rsidRDefault="6D0B9C1E" w:rsidP="0D36CF1B">
      <w:pPr>
        <w:spacing w:after="0" w:line="360" w:lineRule="auto"/>
        <w:ind w:left="720"/>
        <w:jc w:val="both"/>
        <w:rPr>
          <w:rFonts w:ascii="Arial" w:eastAsia="Arial" w:hAnsi="Arial" w:cs="Arial"/>
        </w:rPr>
      </w:pPr>
      <w:r w:rsidRPr="1D52D237">
        <w:rPr>
          <w:rFonts w:ascii="Arial" w:eastAsia="Arial" w:hAnsi="Arial" w:cs="Arial"/>
        </w:rPr>
        <w:t xml:space="preserve">4.2 </w:t>
      </w:r>
      <w:r w:rsidR="21744351" w:rsidRPr="1D52D237">
        <w:rPr>
          <w:rFonts w:ascii="Arial" w:eastAsia="Arial" w:hAnsi="Arial" w:cs="Arial"/>
          <w:b/>
          <w:bCs/>
        </w:rPr>
        <w:t>Smart fitting rooms</w:t>
      </w:r>
      <w:r w:rsidR="21744351" w:rsidRPr="1D52D237">
        <w:rPr>
          <w:rFonts w:ascii="Arial" w:eastAsia="Arial" w:hAnsi="Arial" w:cs="Arial"/>
        </w:rPr>
        <w:t xml:space="preserve"> </w:t>
      </w:r>
      <w:r w:rsidR="7A53A740" w:rsidRPr="1D52D237">
        <w:rPr>
          <w:rFonts w:ascii="Arial" w:eastAsia="Arial" w:hAnsi="Arial" w:cs="Arial"/>
        </w:rPr>
        <w:t xml:space="preserve">are another great opportunity </w:t>
      </w:r>
      <w:r w:rsidR="138A40D6" w:rsidRPr="1D52D237">
        <w:rPr>
          <w:rFonts w:ascii="Arial" w:eastAsia="Arial" w:hAnsi="Arial" w:cs="Arial"/>
        </w:rPr>
        <w:t xml:space="preserve">for </w:t>
      </w:r>
      <w:r w:rsidR="72DE32B7" w:rsidRPr="1D52D237">
        <w:rPr>
          <w:rFonts w:ascii="Arial" w:eastAsia="Arial" w:hAnsi="Arial" w:cs="Arial"/>
        </w:rPr>
        <w:t>development.</w:t>
      </w:r>
      <w:r w:rsidR="21744351" w:rsidRPr="1D52D237">
        <w:rPr>
          <w:rFonts w:ascii="Arial" w:eastAsia="Arial" w:hAnsi="Arial" w:cs="Arial"/>
        </w:rPr>
        <w:t xml:space="preserve"> Use</w:t>
      </w:r>
      <w:r w:rsidR="41E1BF49" w:rsidRPr="1D52D237">
        <w:rPr>
          <w:rFonts w:ascii="Arial" w:eastAsia="Arial" w:hAnsi="Arial" w:cs="Arial"/>
        </w:rPr>
        <w:t xml:space="preserve"> of </w:t>
      </w:r>
      <w:r w:rsidR="21744351" w:rsidRPr="1D52D237">
        <w:rPr>
          <w:rFonts w:ascii="Arial" w:eastAsia="Arial" w:hAnsi="Arial" w:cs="Arial"/>
        </w:rPr>
        <w:t>tablets in changing rooms to check sizes, browse alternatives, or call for assistance.</w:t>
      </w:r>
      <w:r w:rsidR="3C4CA347" w:rsidRPr="1D52D237">
        <w:rPr>
          <w:rFonts w:ascii="Arial" w:eastAsia="Arial" w:hAnsi="Arial" w:cs="Arial"/>
        </w:rPr>
        <w:t xml:space="preserve"> </w:t>
      </w:r>
      <w:r w:rsidR="6D2AA1E0" w:rsidRPr="1D52D237">
        <w:rPr>
          <w:rFonts w:ascii="Arial" w:eastAsia="Arial" w:hAnsi="Arial" w:cs="Arial"/>
        </w:rPr>
        <w:t xml:space="preserve">They can also use interactive mirrors to </w:t>
      </w:r>
      <w:r w:rsidR="1E0963D7" w:rsidRPr="1D52D237">
        <w:rPr>
          <w:rFonts w:ascii="Arial" w:eastAsia="Arial" w:hAnsi="Arial" w:cs="Arial"/>
        </w:rPr>
        <w:t xml:space="preserve">allows browsing of related products and “complete the look” suggestions. </w:t>
      </w:r>
      <w:r w:rsidR="74B28678" w:rsidRPr="1D52D237">
        <w:rPr>
          <w:rFonts w:ascii="Arial" w:eastAsia="Arial" w:hAnsi="Arial" w:cs="Arial"/>
        </w:rPr>
        <w:t xml:space="preserve"> Through the mirror, customers can swap an item of clothing for a more suitable one to see how it would look — without having to leave the fitting room. The mirror can also suggest an accessory or another item to complete the outfit.</w:t>
      </w:r>
    </w:p>
    <w:p w14:paraId="5B604D36" w14:textId="59F0E709" w:rsidR="1D52D237" w:rsidRDefault="1D52D237" w:rsidP="1D52D237">
      <w:pPr>
        <w:spacing w:after="0" w:line="360" w:lineRule="auto"/>
        <w:ind w:left="720"/>
        <w:jc w:val="both"/>
        <w:rPr>
          <w:rFonts w:ascii="Arial" w:eastAsia="Arial" w:hAnsi="Arial" w:cs="Arial"/>
        </w:rPr>
      </w:pPr>
    </w:p>
    <w:p w14:paraId="359750C4" w14:textId="20733E9F" w:rsidR="4DE7F2DF" w:rsidRDefault="3D1944E5" w:rsidP="7A8473BE">
      <w:pPr>
        <w:pStyle w:val="ListParagraph"/>
        <w:numPr>
          <w:ilvl w:val="0"/>
          <w:numId w:val="15"/>
        </w:numPr>
        <w:spacing w:after="0" w:line="360" w:lineRule="auto"/>
        <w:jc w:val="both"/>
        <w:rPr>
          <w:rFonts w:ascii="Arial" w:eastAsia="Arial" w:hAnsi="Arial" w:cs="Arial"/>
          <w:b/>
          <w:bCs/>
        </w:rPr>
      </w:pPr>
      <w:r w:rsidRPr="06AA8F4E">
        <w:rPr>
          <w:rFonts w:ascii="Arial" w:eastAsia="Arial" w:hAnsi="Arial" w:cs="Arial"/>
          <w:b/>
          <w:bCs/>
        </w:rPr>
        <w:t>Reference list</w:t>
      </w:r>
      <w:r w:rsidR="57D1EBE8" w:rsidRPr="06AA8F4E">
        <w:rPr>
          <w:rFonts w:ascii="Arial" w:eastAsia="Arial" w:hAnsi="Arial" w:cs="Arial"/>
          <w:b/>
          <w:bCs/>
        </w:rPr>
        <w:t>:</w:t>
      </w:r>
    </w:p>
    <w:p w14:paraId="1C4B3ABA" w14:textId="3AB15EB4" w:rsidR="4DE7F2DF" w:rsidRDefault="25B28BA0" w:rsidP="7057508C">
      <w:pPr>
        <w:pStyle w:val="ListParagraph"/>
        <w:numPr>
          <w:ilvl w:val="1"/>
          <w:numId w:val="15"/>
        </w:numPr>
        <w:spacing w:after="0" w:line="360" w:lineRule="auto"/>
        <w:jc w:val="both"/>
        <w:rPr>
          <w:rFonts w:ascii="Arial" w:eastAsia="Arial" w:hAnsi="Arial" w:cs="Arial"/>
        </w:rPr>
      </w:pPr>
      <w:r w:rsidRPr="7057508C">
        <w:rPr>
          <w:rFonts w:ascii="Arial" w:eastAsia="Arial" w:hAnsi="Arial" w:cs="Arial"/>
        </w:rPr>
        <w:t xml:space="preserve">Bank of England, (2025), </w:t>
      </w:r>
      <w:r w:rsidRPr="7057508C">
        <w:rPr>
          <w:rFonts w:ascii="Arial" w:eastAsia="Arial" w:hAnsi="Arial" w:cs="Arial"/>
          <w:i/>
          <w:iCs/>
        </w:rPr>
        <w:t xml:space="preserve">Agents' summary of business conditions - 2025 Q1. </w:t>
      </w:r>
      <w:r w:rsidRPr="7057508C">
        <w:rPr>
          <w:rFonts w:ascii="Arial" w:eastAsia="Arial" w:hAnsi="Arial" w:cs="Arial"/>
        </w:rPr>
        <w:t xml:space="preserve">Available at: </w:t>
      </w:r>
      <w:hyperlink r:id="rId11">
        <w:r w:rsidRPr="7057508C">
          <w:rPr>
            <w:rStyle w:val="Hyperlink"/>
            <w:rFonts w:ascii="Arial" w:eastAsia="Arial" w:hAnsi="Arial" w:cs="Arial"/>
          </w:rPr>
          <w:t>https://www.bankofengland.co.uk/agents-summary/2025/2025-q1?utm_source=chatgpt.com</w:t>
        </w:r>
      </w:hyperlink>
      <w:r w:rsidRPr="7057508C">
        <w:rPr>
          <w:rFonts w:ascii="Arial" w:eastAsia="Arial" w:hAnsi="Arial" w:cs="Arial"/>
        </w:rPr>
        <w:t xml:space="preserve"> (Accessed: 04 July 2025).</w:t>
      </w:r>
    </w:p>
    <w:p w14:paraId="6E2C998E" w14:textId="1256E1CB" w:rsidR="4DE7F2DF" w:rsidRDefault="25B28BA0" w:rsidP="4326325B">
      <w:pPr>
        <w:pStyle w:val="ListParagraph"/>
        <w:numPr>
          <w:ilvl w:val="1"/>
          <w:numId w:val="15"/>
        </w:numPr>
        <w:spacing w:after="0" w:line="360" w:lineRule="auto"/>
        <w:jc w:val="both"/>
        <w:rPr>
          <w:rFonts w:ascii="Arial" w:eastAsia="Arial" w:hAnsi="Arial" w:cs="Arial"/>
        </w:rPr>
      </w:pPr>
      <w:r w:rsidRPr="4326325B">
        <w:rPr>
          <w:rFonts w:ascii="Arial" w:eastAsia="Arial" w:hAnsi="Arial" w:cs="Arial"/>
        </w:rPr>
        <w:t xml:space="preserve">BBC, (2021), </w:t>
      </w:r>
      <w:r w:rsidRPr="4326325B">
        <w:rPr>
          <w:rFonts w:ascii="Arial" w:eastAsia="Arial" w:hAnsi="Arial" w:cs="Arial"/>
          <w:i/>
          <w:iCs/>
          <w:color w:val="141414"/>
        </w:rPr>
        <w:t xml:space="preserve">Next warns of staff shortages and price rises. </w:t>
      </w:r>
      <w:r w:rsidRPr="4326325B">
        <w:rPr>
          <w:rFonts w:ascii="Arial" w:eastAsia="Arial" w:hAnsi="Arial" w:cs="Arial"/>
        </w:rPr>
        <w:t xml:space="preserve">Available at: </w:t>
      </w:r>
      <w:hyperlink r:id="rId12">
        <w:r w:rsidRPr="4326325B">
          <w:rPr>
            <w:rStyle w:val="Hyperlink"/>
            <w:rFonts w:ascii="Arial" w:eastAsia="Arial" w:hAnsi="Arial" w:cs="Arial"/>
          </w:rPr>
          <w:t>https://www.bbc.co.uk/news/business-58731504?utm_source=chatgpt.com</w:t>
        </w:r>
      </w:hyperlink>
      <w:r w:rsidRPr="4326325B">
        <w:rPr>
          <w:rFonts w:ascii="Arial" w:eastAsia="Arial" w:hAnsi="Arial" w:cs="Arial"/>
        </w:rPr>
        <w:t xml:space="preserve"> (Accessed: 03 July 2025).</w:t>
      </w:r>
    </w:p>
    <w:p w14:paraId="23920F68" w14:textId="1A0A629B" w:rsidR="4DE7F2DF" w:rsidRDefault="25B28BA0" w:rsidP="628AC5AB">
      <w:pPr>
        <w:pStyle w:val="ListParagraph"/>
        <w:numPr>
          <w:ilvl w:val="1"/>
          <w:numId w:val="15"/>
        </w:numPr>
        <w:spacing w:after="0" w:line="360" w:lineRule="auto"/>
        <w:jc w:val="both"/>
        <w:rPr>
          <w:rFonts w:ascii="Arial" w:eastAsia="Arial" w:hAnsi="Arial" w:cs="Arial"/>
        </w:rPr>
      </w:pPr>
      <w:r w:rsidRPr="628AC5AB">
        <w:rPr>
          <w:rFonts w:ascii="Arial" w:eastAsia="Arial" w:hAnsi="Arial" w:cs="Arial"/>
        </w:rPr>
        <w:t xml:space="preserve">Bishop Fleming, (2025), </w:t>
      </w:r>
      <w:r w:rsidRPr="628AC5AB">
        <w:rPr>
          <w:rFonts w:ascii="Arial" w:eastAsia="Arial" w:hAnsi="Arial" w:cs="Arial"/>
          <w:i/>
          <w:iCs/>
        </w:rPr>
        <w:t xml:space="preserve">Employment Allowance changes from April 2025. </w:t>
      </w:r>
      <w:r w:rsidRPr="628AC5AB">
        <w:rPr>
          <w:rFonts w:ascii="Arial" w:eastAsia="Arial" w:hAnsi="Arial" w:cs="Arial"/>
        </w:rPr>
        <w:t xml:space="preserve">Available at: </w:t>
      </w:r>
      <w:hyperlink r:id="rId13">
        <w:r w:rsidRPr="628AC5AB">
          <w:rPr>
            <w:rStyle w:val="Hyperlink"/>
            <w:rFonts w:ascii="Arial" w:eastAsia="Arial" w:hAnsi="Arial" w:cs="Arial"/>
          </w:rPr>
          <w:t>https://www.bishopfleming.co.uk/insights/employment-allowance-changes-april-2025</w:t>
        </w:r>
      </w:hyperlink>
      <w:r w:rsidRPr="628AC5AB">
        <w:rPr>
          <w:rFonts w:ascii="Arial" w:eastAsia="Arial" w:hAnsi="Arial" w:cs="Arial"/>
        </w:rPr>
        <w:t xml:space="preserve"> (Accessed: 02 July 2025).</w:t>
      </w:r>
    </w:p>
    <w:p w14:paraId="108C3C95" w14:textId="3162072C" w:rsidR="4DE7F2DF" w:rsidRDefault="25B28BA0" w:rsidP="5998C10B">
      <w:pPr>
        <w:pStyle w:val="ListParagraph"/>
        <w:numPr>
          <w:ilvl w:val="1"/>
          <w:numId w:val="15"/>
        </w:numPr>
        <w:spacing w:after="0" w:line="360" w:lineRule="auto"/>
        <w:jc w:val="both"/>
        <w:rPr>
          <w:rFonts w:ascii="Arial" w:eastAsia="Arial" w:hAnsi="Arial" w:cs="Arial"/>
        </w:rPr>
      </w:pPr>
      <w:r w:rsidRPr="5998C10B">
        <w:rPr>
          <w:rFonts w:ascii="Arial" w:eastAsia="Arial" w:hAnsi="Arial" w:cs="Arial"/>
        </w:rPr>
        <w:t xml:space="preserve">Briggs, F. (2024) </w:t>
      </w:r>
      <w:r w:rsidRPr="5998C10B">
        <w:rPr>
          <w:rFonts w:ascii="Arial" w:eastAsia="Arial" w:hAnsi="Arial" w:cs="Arial"/>
          <w:i/>
          <w:iCs/>
        </w:rPr>
        <w:t xml:space="preserve">Back to the future: Younger shoppers lead the bricks-and-mortar retail revival, RetailNext data shows. </w:t>
      </w:r>
      <w:r w:rsidRPr="5998C10B">
        <w:rPr>
          <w:rFonts w:ascii="Arial" w:eastAsia="Arial" w:hAnsi="Arial" w:cs="Arial"/>
        </w:rPr>
        <w:t xml:space="preserve">Available at: </w:t>
      </w:r>
      <w:hyperlink r:id="rId14">
        <w:r w:rsidRPr="5998C10B">
          <w:rPr>
            <w:rStyle w:val="Hyperlink"/>
            <w:rFonts w:ascii="Arial" w:eastAsia="Arial" w:hAnsi="Arial" w:cs="Arial"/>
          </w:rPr>
          <w:t>https://retailtimes.co.uk/back-to-the-future-younger-shoppers-lead-the-bricks-and-mortar-retail-revival-retailnext-data-shows/</w:t>
        </w:r>
      </w:hyperlink>
      <w:r w:rsidRPr="5998C10B">
        <w:rPr>
          <w:rFonts w:ascii="Arial" w:eastAsia="Arial" w:hAnsi="Arial" w:cs="Arial"/>
        </w:rPr>
        <w:t xml:space="preserve"> (Accessed: 04 July 2025).</w:t>
      </w:r>
    </w:p>
    <w:p w14:paraId="1F9E7219" w14:textId="4962344A" w:rsidR="4DE7F2DF" w:rsidRDefault="25B28BA0"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BRODIE, (2025), Corporate Responsibility Report 2025. Available at: </w:t>
      </w:r>
      <w:hyperlink r:id="rId15">
        <w:r w:rsidRPr="1D52D237">
          <w:rPr>
            <w:rStyle w:val="Hyperlink"/>
            <w:rFonts w:ascii="Arial" w:eastAsia="Arial" w:hAnsi="Arial" w:cs="Arial"/>
          </w:rPr>
          <w:t>https://www.nextplc.co.uk/~/media/Files/N/next-plc-v4/about-next/corporate-responsibility-report-2025.pdf</w:t>
        </w:r>
      </w:hyperlink>
      <w:r w:rsidRPr="1D52D237">
        <w:rPr>
          <w:rFonts w:ascii="Arial" w:eastAsia="Arial" w:hAnsi="Arial" w:cs="Arial"/>
        </w:rPr>
        <w:t xml:space="preserve"> (Accessed: 05 July 2025).</w:t>
      </w:r>
    </w:p>
    <w:p w14:paraId="699169C4" w14:textId="6B669932" w:rsidR="4DE7F2DF" w:rsidRDefault="655BBEF3"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Butler, S. (2025) </w:t>
      </w:r>
      <w:r w:rsidRPr="1D52D237">
        <w:rPr>
          <w:rFonts w:ascii="Arial" w:eastAsia="Arial" w:hAnsi="Arial" w:cs="Arial"/>
          <w:i/>
          <w:iCs/>
        </w:rPr>
        <w:t xml:space="preserve">Robot packers and AI cameras: UK retail embraces automation to cut staff costs. </w:t>
      </w:r>
      <w:r w:rsidRPr="1D52D237">
        <w:rPr>
          <w:rFonts w:ascii="Arial" w:eastAsia="Arial" w:hAnsi="Arial" w:cs="Arial"/>
        </w:rPr>
        <w:t xml:space="preserve">Available at: </w:t>
      </w:r>
      <w:hyperlink r:id="rId16">
        <w:r w:rsidRPr="1D52D237">
          <w:rPr>
            <w:rStyle w:val="Hyperlink"/>
            <w:rFonts w:ascii="Arial" w:eastAsia="Arial" w:hAnsi="Arial" w:cs="Arial"/>
          </w:rPr>
          <w:t>https://www.theguardian.com/business/2025/jan/21/robot-packers-and-ai-cameras-uk-retail-embraces-automation-to-cut-staff-costs?utm_source=chatgpt.com</w:t>
        </w:r>
      </w:hyperlink>
      <w:r w:rsidRPr="1D52D237">
        <w:rPr>
          <w:rFonts w:ascii="Arial" w:eastAsia="Arial" w:hAnsi="Arial" w:cs="Arial"/>
        </w:rPr>
        <w:t xml:space="preserve"> (Accessed: 04 July 2025).</w:t>
      </w:r>
    </w:p>
    <w:p w14:paraId="12D40ABE" w14:textId="61472DA4" w:rsidR="4DE7F2DF" w:rsidRDefault="655BBEF3"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Cochrane, L. (2023) </w:t>
      </w:r>
      <w:r w:rsidRPr="1D52D237">
        <w:rPr>
          <w:rFonts w:ascii="Arial" w:eastAsia="Arial" w:hAnsi="Arial" w:cs="Arial"/>
          <w:i/>
          <w:iCs/>
        </w:rPr>
        <w:t xml:space="preserve">Cheap, cool and kind to nature: how secondhand became UK fashion’s main attraction. </w:t>
      </w:r>
      <w:r w:rsidRPr="1D52D237">
        <w:rPr>
          <w:rFonts w:ascii="Arial" w:eastAsia="Arial" w:hAnsi="Arial" w:cs="Arial"/>
        </w:rPr>
        <w:t xml:space="preserve">Available at: </w:t>
      </w:r>
      <w:hyperlink r:id="rId17">
        <w:r w:rsidRPr="1D52D237">
          <w:rPr>
            <w:rStyle w:val="Hyperlink"/>
            <w:rFonts w:ascii="Arial" w:eastAsia="Arial" w:hAnsi="Arial" w:cs="Arial"/>
          </w:rPr>
          <w:t>https://www.theguardian.com/fashion/2023/feb/12/secondhand-clothes-uk-fashion-cheap-cool-kind-to-nature</w:t>
        </w:r>
      </w:hyperlink>
      <w:r w:rsidRPr="1D52D237">
        <w:rPr>
          <w:rFonts w:ascii="Arial" w:eastAsia="Arial" w:hAnsi="Arial" w:cs="Arial"/>
        </w:rPr>
        <w:t xml:space="preserve"> (Accessed: 04 July 2025).</w:t>
      </w:r>
    </w:p>
    <w:p w14:paraId="312D8854" w14:textId="082B3D83" w:rsidR="4DE7F2DF" w:rsidRDefault="397C0A21"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Easton, J. (2025) </w:t>
      </w:r>
      <w:r w:rsidRPr="1D52D237">
        <w:rPr>
          <w:rFonts w:ascii="Arial" w:eastAsia="Arial" w:hAnsi="Arial" w:cs="Arial"/>
          <w:i/>
          <w:iCs/>
          <w:color w:val="000000" w:themeColor="text1"/>
        </w:rPr>
        <w:t>Tesco launches high-tech security hub to combat shoplifting.</w:t>
      </w:r>
      <w:r w:rsidRPr="1D52D237">
        <w:rPr>
          <w:rFonts w:ascii="Arial" w:eastAsia="Arial" w:hAnsi="Arial" w:cs="Arial"/>
          <w:color w:val="000000" w:themeColor="text1"/>
        </w:rPr>
        <w:t xml:space="preserve"> </w:t>
      </w:r>
      <w:r w:rsidRPr="1D52D237">
        <w:rPr>
          <w:rFonts w:ascii="Arial" w:eastAsia="Arial" w:hAnsi="Arial" w:cs="Arial"/>
        </w:rPr>
        <w:t xml:space="preserve">Available at: </w:t>
      </w:r>
      <w:hyperlink r:id="rId18">
        <w:r w:rsidRPr="1D52D237">
          <w:rPr>
            <w:rStyle w:val="Hyperlink"/>
            <w:rFonts w:ascii="Arial" w:eastAsia="Arial" w:hAnsi="Arial" w:cs="Arial"/>
          </w:rPr>
          <w:t>https://retail-systems.com/rs/Tesco_Launches_High_Tech_Security_Hub_To_Combat_Shoplifting.php</w:t>
        </w:r>
      </w:hyperlink>
      <w:r w:rsidRPr="1D52D237">
        <w:rPr>
          <w:rFonts w:ascii="Arial" w:eastAsia="Arial" w:hAnsi="Arial" w:cs="Arial"/>
        </w:rPr>
        <w:t xml:space="preserve"> (Accessed: 01 July 2025).</w:t>
      </w:r>
    </w:p>
    <w:p w14:paraId="56640BE6" w14:textId="40E649D0" w:rsidR="4DE7F2DF" w:rsidRDefault="397C0A21"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Espiner, T. (2025) </w:t>
      </w:r>
      <w:r w:rsidRPr="1D52D237">
        <w:rPr>
          <w:rFonts w:ascii="Arial" w:eastAsia="Arial" w:hAnsi="Arial" w:cs="Arial"/>
          <w:i/>
          <w:iCs/>
        </w:rPr>
        <w:t xml:space="preserve">Next blames clothes price rises on Budget wage costs. </w:t>
      </w:r>
      <w:r w:rsidRPr="1D52D237">
        <w:rPr>
          <w:rFonts w:ascii="Arial" w:eastAsia="Arial" w:hAnsi="Arial" w:cs="Arial"/>
        </w:rPr>
        <w:t xml:space="preserve">Available at: </w:t>
      </w:r>
      <w:hyperlink r:id="rId19">
        <w:r w:rsidRPr="1D52D237">
          <w:rPr>
            <w:rStyle w:val="Hyperlink"/>
            <w:rFonts w:ascii="Arial" w:eastAsia="Arial" w:hAnsi="Arial" w:cs="Arial"/>
          </w:rPr>
          <w:t>https://www.bbc.co.uk/news/articles/cgkxlnlne0po?utm_source=chatgpt.com</w:t>
        </w:r>
      </w:hyperlink>
      <w:r w:rsidRPr="1D52D237">
        <w:rPr>
          <w:rFonts w:ascii="Arial" w:eastAsia="Arial" w:hAnsi="Arial" w:cs="Arial"/>
        </w:rPr>
        <w:t xml:space="preserve"> (Accessed: 03 July 2025).</w:t>
      </w:r>
    </w:p>
    <w:p w14:paraId="45B23151" w14:textId="0432D08A" w:rsidR="4DE7F2DF" w:rsidRDefault="397C0A21"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Flanders, J. (2024) </w:t>
      </w:r>
      <w:r w:rsidRPr="1D52D237">
        <w:rPr>
          <w:rFonts w:ascii="Arial" w:eastAsia="Arial" w:hAnsi="Arial" w:cs="Arial"/>
          <w:i/>
          <w:iCs/>
          <w:caps/>
        </w:rPr>
        <w:t xml:space="preserve">RETAIL PAIN </w:t>
      </w:r>
      <w:r w:rsidRPr="1D52D237">
        <w:rPr>
          <w:rFonts w:ascii="Arial" w:eastAsia="Arial" w:hAnsi="Arial" w:cs="Arial"/>
          <w:i/>
          <w:iCs/>
        </w:rPr>
        <w:t xml:space="preserve">Next warns of store closures after losing £30million legal battle over staff pay. </w:t>
      </w:r>
      <w:r w:rsidRPr="1D52D237">
        <w:rPr>
          <w:rFonts w:ascii="Arial" w:eastAsia="Arial" w:hAnsi="Arial" w:cs="Arial"/>
        </w:rPr>
        <w:t xml:space="preserve">Available at: </w:t>
      </w:r>
      <w:hyperlink r:id="rId20">
        <w:r w:rsidRPr="1D52D237">
          <w:rPr>
            <w:rStyle w:val="Hyperlink"/>
            <w:rFonts w:ascii="Arial" w:eastAsia="Arial" w:hAnsi="Arial" w:cs="Arial"/>
          </w:rPr>
          <w:t>https://www.thesun.co.uk/money/30530166/next-warns-store-closures-losing-legal-battle-staff-pay/?utm_source=chatgpt.com</w:t>
        </w:r>
      </w:hyperlink>
      <w:r w:rsidRPr="1D52D237">
        <w:rPr>
          <w:rFonts w:ascii="Arial" w:eastAsia="Arial" w:hAnsi="Arial" w:cs="Arial"/>
        </w:rPr>
        <w:t xml:space="preserve"> (Accessed: 04 July 2025).</w:t>
      </w:r>
    </w:p>
    <w:p w14:paraId="4B73E399" w14:textId="2B166DAF" w:rsidR="4DE7F2DF" w:rsidRDefault="397C0A21"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Floris, S. (2024) </w:t>
      </w:r>
      <w:r w:rsidRPr="1D52D237">
        <w:rPr>
          <w:rFonts w:ascii="Arial" w:eastAsia="Arial" w:hAnsi="Arial" w:cs="Arial"/>
          <w:i/>
          <w:iCs/>
        </w:rPr>
        <w:t xml:space="preserve">10 regulations every retailer must follow. </w:t>
      </w:r>
      <w:r w:rsidRPr="1D52D237">
        <w:rPr>
          <w:rFonts w:ascii="Arial" w:eastAsia="Arial" w:hAnsi="Arial" w:cs="Arial"/>
        </w:rPr>
        <w:t xml:space="preserve">Available at: </w:t>
      </w:r>
      <w:hyperlink r:id="rId21">
        <w:r w:rsidRPr="1D52D237">
          <w:rPr>
            <w:rStyle w:val="Hyperlink"/>
            <w:rFonts w:ascii="Arial" w:eastAsia="Arial" w:hAnsi="Arial" w:cs="Arial"/>
          </w:rPr>
          <w:t>https://www.retailsector.co.uk/650743-10-regulations-every-retailer-must-follow/?utm_source=chatgpt.com</w:t>
        </w:r>
      </w:hyperlink>
      <w:r w:rsidRPr="1D52D237">
        <w:rPr>
          <w:rFonts w:ascii="Arial" w:eastAsia="Arial" w:hAnsi="Arial" w:cs="Arial"/>
        </w:rPr>
        <w:t xml:space="preserve"> (Accessed: 05 July 2025).</w:t>
      </w:r>
    </w:p>
    <w:p w14:paraId="1D7C950E" w14:textId="720C0446" w:rsidR="4DE7F2DF" w:rsidRDefault="343EDB68"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HM Treasury, (2025), </w:t>
      </w:r>
      <w:r w:rsidRPr="1D52D237">
        <w:rPr>
          <w:rFonts w:ascii="Arial" w:eastAsia="Arial" w:hAnsi="Arial" w:cs="Arial"/>
          <w:i/>
          <w:iCs/>
        </w:rPr>
        <w:t xml:space="preserve">Business rates: forward look. </w:t>
      </w:r>
      <w:r w:rsidRPr="1D52D237">
        <w:rPr>
          <w:rFonts w:ascii="Arial" w:eastAsia="Arial" w:hAnsi="Arial" w:cs="Arial"/>
        </w:rPr>
        <w:t xml:space="preserve">Available at: </w:t>
      </w:r>
      <w:hyperlink r:id="rId22">
        <w:r w:rsidRPr="1D52D237">
          <w:rPr>
            <w:rStyle w:val="Hyperlink"/>
            <w:rFonts w:ascii="Arial" w:eastAsia="Arial" w:hAnsi="Arial" w:cs="Arial"/>
          </w:rPr>
          <w:t>https://www.gov.uk/government/publications/business-rates-forward-look/business-rates-forward-look?utm_source=chatgpt.com</w:t>
        </w:r>
      </w:hyperlink>
      <w:r w:rsidRPr="1D52D237">
        <w:rPr>
          <w:rFonts w:ascii="Arial" w:eastAsia="Arial" w:hAnsi="Arial" w:cs="Arial"/>
        </w:rPr>
        <w:t xml:space="preserve"> (Accessed: 03 July 2025).</w:t>
      </w:r>
    </w:p>
    <w:p w14:paraId="02979D95" w14:textId="3F2CDEEA" w:rsidR="4DE7F2DF" w:rsidRDefault="343EDB68"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ICLG, (2025), </w:t>
      </w:r>
      <w:r w:rsidRPr="1D52D237">
        <w:rPr>
          <w:rFonts w:ascii="Arial" w:eastAsia="Arial" w:hAnsi="Arial" w:cs="Arial"/>
          <w:i/>
          <w:iCs/>
        </w:rPr>
        <w:t xml:space="preserve">Consumer Protection Laws and Regulations United Kingdom 2025. </w:t>
      </w:r>
      <w:r w:rsidRPr="1D52D237">
        <w:rPr>
          <w:rFonts w:ascii="Arial" w:eastAsia="Arial" w:hAnsi="Arial" w:cs="Arial"/>
        </w:rPr>
        <w:t xml:space="preserve">Available at: </w:t>
      </w:r>
      <w:hyperlink r:id="rId23">
        <w:r w:rsidRPr="1D52D237">
          <w:rPr>
            <w:rStyle w:val="Hyperlink"/>
            <w:rFonts w:ascii="Arial" w:eastAsia="Arial" w:hAnsi="Arial" w:cs="Arial"/>
          </w:rPr>
          <w:t>https://iclg.com/practice-areas/consumer-protection-laws-and-regulations/united-kingdom</w:t>
        </w:r>
      </w:hyperlink>
      <w:r w:rsidRPr="1D52D237">
        <w:rPr>
          <w:rFonts w:ascii="Arial" w:eastAsia="Arial" w:hAnsi="Arial" w:cs="Arial"/>
        </w:rPr>
        <w:t xml:space="preserve"> (Accessed: 01 July 2025).</w:t>
      </w:r>
    </w:p>
    <w:p w14:paraId="039990EF" w14:textId="52D31204" w:rsidR="4DE7F2DF" w:rsidRDefault="343EDB68"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Kollewe, J. (2025) </w:t>
      </w:r>
      <w:r w:rsidRPr="1D52D237">
        <w:rPr>
          <w:rFonts w:ascii="Arial" w:eastAsia="Arial" w:hAnsi="Arial" w:cs="Arial"/>
          <w:i/>
          <w:iCs/>
        </w:rPr>
        <w:t xml:space="preserve">UK economic growth confirmed at 0.7% in first quarter; Lincolnshire oil refinery calls in administrators –as it happened. </w:t>
      </w:r>
      <w:r w:rsidRPr="1D52D237">
        <w:rPr>
          <w:rFonts w:ascii="Arial" w:eastAsia="Arial" w:hAnsi="Arial" w:cs="Arial"/>
        </w:rPr>
        <w:t xml:space="preserve">Available at: </w:t>
      </w:r>
      <w:hyperlink r:id="rId24">
        <w:r w:rsidRPr="1D52D237">
          <w:rPr>
            <w:rStyle w:val="Hyperlink"/>
            <w:rFonts w:ascii="Arial" w:eastAsia="Arial" w:hAnsi="Arial" w:cs="Arial"/>
          </w:rPr>
          <w:t>https://www.theguardian.com/business/live/2025/jun/30/uk-economic-growth-confirmed-07-first-quarter-household-saving-ratio-falls-mortgage-approvals-trade-deal-tariffs-business-live?utm_source=chatgpt.com</w:t>
        </w:r>
      </w:hyperlink>
      <w:r w:rsidRPr="1D52D237">
        <w:rPr>
          <w:rFonts w:ascii="Arial" w:eastAsia="Arial" w:hAnsi="Arial" w:cs="Arial"/>
        </w:rPr>
        <w:t xml:space="preserve"> (Accessed: 04 July 2025).</w:t>
      </w:r>
    </w:p>
    <w:p w14:paraId="0FFDB41F" w14:textId="7E609B13" w:rsidR="4DE7F2DF" w:rsidRDefault="343EDB68"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Logistics Business, (2024), </w:t>
      </w:r>
      <w:r w:rsidRPr="1D52D237">
        <w:rPr>
          <w:rFonts w:ascii="Arial" w:eastAsia="Arial" w:hAnsi="Arial" w:cs="Arial"/>
          <w:i/>
          <w:iCs/>
        </w:rPr>
        <w:t xml:space="preserve">How are post-Brexit Trade Rules Affecting EU-UK Supply Chains? </w:t>
      </w:r>
      <w:r w:rsidRPr="1D52D237">
        <w:rPr>
          <w:rFonts w:ascii="Arial" w:eastAsia="Arial" w:hAnsi="Arial" w:cs="Arial"/>
        </w:rPr>
        <w:t xml:space="preserve">Available at: </w:t>
      </w:r>
      <w:hyperlink r:id="rId25">
        <w:r w:rsidRPr="1D52D237">
          <w:rPr>
            <w:rStyle w:val="Hyperlink"/>
            <w:rFonts w:ascii="Arial" w:eastAsia="Arial" w:hAnsi="Arial" w:cs="Arial"/>
          </w:rPr>
          <w:t>https://www.logisticsbusiness.com/transport-distribution/how-are-post-brexit-trade-rules-affecting-eu-uk-supply-chains/?utm_source=chatgpt.com</w:t>
        </w:r>
      </w:hyperlink>
      <w:r w:rsidRPr="1D52D237">
        <w:rPr>
          <w:rFonts w:ascii="Arial" w:eastAsia="Arial" w:hAnsi="Arial" w:cs="Arial"/>
        </w:rPr>
        <w:t xml:space="preserve"> (Accessed: 03 July 2025).</w:t>
      </w:r>
    </w:p>
    <w:p w14:paraId="1BC3DEC7" w14:textId="422618C9" w:rsidR="4DE7F2DF" w:rsidRDefault="343EDB68"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Mintel, (2024), </w:t>
      </w:r>
      <w:r w:rsidRPr="1D52D237">
        <w:rPr>
          <w:rFonts w:ascii="Arial" w:eastAsia="Arial" w:hAnsi="Arial" w:cs="Arial"/>
          <w:i/>
          <w:iCs/>
        </w:rPr>
        <w:t xml:space="preserve">Retail Trends: Navigating the Future of the UK Retail Industry. </w:t>
      </w:r>
      <w:r w:rsidRPr="1D52D237">
        <w:rPr>
          <w:rFonts w:ascii="Arial" w:eastAsia="Arial" w:hAnsi="Arial" w:cs="Arial"/>
        </w:rPr>
        <w:t xml:space="preserve">Available at: </w:t>
      </w:r>
      <w:hyperlink r:id="rId26">
        <w:r w:rsidRPr="1D52D237">
          <w:rPr>
            <w:rStyle w:val="Hyperlink"/>
            <w:rFonts w:ascii="Arial" w:eastAsia="Arial" w:hAnsi="Arial" w:cs="Arial"/>
          </w:rPr>
          <w:t>https://capcom-ncr.com/insights/2024/retail-trends-navigating-the-future-of-the-uk-retail-industry-1?utm_source=chatgpt.com</w:t>
        </w:r>
      </w:hyperlink>
      <w:r w:rsidRPr="1D52D237">
        <w:rPr>
          <w:rFonts w:ascii="Arial" w:eastAsia="Arial" w:hAnsi="Arial" w:cs="Arial"/>
        </w:rPr>
        <w:t xml:space="preserve"> (Accessed: 04 July 2025).</w:t>
      </w:r>
    </w:p>
    <w:p w14:paraId="0E598FBE" w14:textId="52235FF5" w:rsidR="4DE7F2DF" w:rsidRDefault="343EDB68"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Murray, J. (2024) </w:t>
      </w:r>
      <w:r w:rsidRPr="1D52D237">
        <w:rPr>
          <w:rFonts w:ascii="Arial" w:eastAsia="Arial" w:hAnsi="Arial" w:cs="Arial"/>
          <w:i/>
          <w:iCs/>
        </w:rPr>
        <w:t xml:space="preserve">Next steps set out to permanently cut business rates for the high street. </w:t>
      </w:r>
      <w:r w:rsidRPr="1D52D237">
        <w:rPr>
          <w:rFonts w:ascii="Arial" w:eastAsia="Arial" w:hAnsi="Arial" w:cs="Arial"/>
        </w:rPr>
        <w:t xml:space="preserve">Available at: </w:t>
      </w:r>
      <w:hyperlink r:id="rId27">
        <w:r w:rsidRPr="1D52D237">
          <w:rPr>
            <w:rStyle w:val="Hyperlink"/>
            <w:rFonts w:ascii="Arial" w:eastAsia="Arial" w:hAnsi="Arial" w:cs="Arial"/>
          </w:rPr>
          <w:t>https://www.gov.uk/government/news/next-steps-set-out-to-permanently-cut-business-rates-for-the-high-street?utm_source=chatgpt.com</w:t>
        </w:r>
      </w:hyperlink>
      <w:r w:rsidRPr="1D52D237">
        <w:rPr>
          <w:rFonts w:ascii="Arial" w:eastAsia="Arial" w:hAnsi="Arial" w:cs="Arial"/>
        </w:rPr>
        <w:t xml:space="preserve"> (Accessed: 03 July 2025).</w:t>
      </w:r>
    </w:p>
    <w:p w14:paraId="496CFCD8" w14:textId="4A4498AD" w:rsidR="4DE7F2DF" w:rsidRDefault="343EDB68"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Nagdas, L. (2025) </w:t>
      </w:r>
      <w:r w:rsidRPr="1D52D237">
        <w:rPr>
          <w:rFonts w:ascii="Arial" w:eastAsia="Arial" w:hAnsi="Arial" w:cs="Arial"/>
          <w:i/>
          <w:iCs/>
        </w:rPr>
        <w:t xml:space="preserve">AI, automation, and authenticity: our retail tech trends for 2025. </w:t>
      </w:r>
      <w:r w:rsidRPr="1D52D237">
        <w:rPr>
          <w:rFonts w:ascii="Arial" w:eastAsia="Arial" w:hAnsi="Arial" w:cs="Arial"/>
        </w:rPr>
        <w:t xml:space="preserve">Available at: </w:t>
      </w:r>
      <w:hyperlink r:id="rId28">
        <w:r w:rsidRPr="1D52D237">
          <w:rPr>
            <w:rStyle w:val="Hyperlink"/>
            <w:rFonts w:ascii="Arial" w:eastAsia="Arial" w:hAnsi="Arial" w:cs="Arial"/>
          </w:rPr>
          <w:t>https://www.dunnhumby.com/resources/blog/retail-trends/en/ai-automation-and-authenticity-our-retail-tech-trends-for-2025/?utm_source=chatgpt.com</w:t>
        </w:r>
      </w:hyperlink>
      <w:r w:rsidRPr="1D52D237">
        <w:rPr>
          <w:rFonts w:ascii="Arial" w:eastAsia="Arial" w:hAnsi="Arial" w:cs="Arial"/>
        </w:rPr>
        <w:t xml:space="preserve"> (Accessed: 04 July 2025).</w:t>
      </w:r>
    </w:p>
    <w:p w14:paraId="4FCDD3E5" w14:textId="62DF987E" w:rsidR="4DE7F2DF" w:rsidRDefault="343EDB68"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NWN Insights, (2024), </w:t>
      </w:r>
      <w:r w:rsidRPr="1D52D237">
        <w:rPr>
          <w:rFonts w:ascii="Arial" w:eastAsia="Arial" w:hAnsi="Arial" w:cs="Arial"/>
          <w:i/>
          <w:iCs/>
        </w:rPr>
        <w:t xml:space="preserve">Protecting Retail Workers: Understanding the Worker Protection Act. </w:t>
      </w:r>
      <w:r w:rsidRPr="1D52D237">
        <w:rPr>
          <w:rFonts w:ascii="Arial" w:eastAsia="Arial" w:hAnsi="Arial" w:cs="Arial"/>
        </w:rPr>
        <w:t xml:space="preserve">Available at: </w:t>
      </w:r>
      <w:hyperlink r:id="rId29" w:anchor="utm_source=chatgpt.com">
        <w:r w:rsidRPr="1D52D237">
          <w:rPr>
            <w:rStyle w:val="Hyperlink"/>
            <w:rFonts w:ascii="Arial" w:eastAsia="Arial" w:hAnsi="Arial" w:cs="Arial"/>
          </w:rPr>
          <w:t>https://newworldnorm.co.uk/protecting-retail-workers-understanding-the-worker-protection-act/#utm_source=chatgpt.com</w:t>
        </w:r>
      </w:hyperlink>
      <w:r w:rsidRPr="1D52D237">
        <w:rPr>
          <w:rFonts w:ascii="Arial" w:eastAsia="Arial" w:hAnsi="Arial" w:cs="Arial"/>
        </w:rPr>
        <w:t xml:space="preserve"> (Accessed: 05 July 2025).</w:t>
      </w:r>
    </w:p>
    <w:p w14:paraId="39018988" w14:textId="01AF6C2D" w:rsidR="4DE7F2DF" w:rsidRDefault="6540A2EA"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Retail Economics, (2025), </w:t>
      </w:r>
      <w:r w:rsidRPr="1D52D237">
        <w:rPr>
          <w:rFonts w:ascii="Arial" w:eastAsia="Arial" w:hAnsi="Arial" w:cs="Arial"/>
          <w:i/>
          <w:iCs/>
        </w:rPr>
        <w:t xml:space="preserve">The Power of Social Commerce: Building brands in the TikTok era. </w:t>
      </w:r>
      <w:r w:rsidRPr="1D52D237">
        <w:rPr>
          <w:rFonts w:ascii="Arial" w:eastAsia="Arial" w:hAnsi="Arial" w:cs="Arial"/>
        </w:rPr>
        <w:t xml:space="preserve">Available at: </w:t>
      </w:r>
      <w:hyperlink r:id="rId30">
        <w:r w:rsidRPr="1D52D237">
          <w:rPr>
            <w:rStyle w:val="Hyperlink"/>
            <w:rFonts w:ascii="Arial" w:eastAsia="Arial" w:hAnsi="Arial" w:cs="Arial"/>
          </w:rPr>
          <w:t>https://www.retaileconomics.co.uk/retail-insights/thought-leadership-reports/the-power-of-social-commerce-building-brands-in-the-tiktok-era?utm_source=chatgpt.com</w:t>
        </w:r>
      </w:hyperlink>
      <w:r w:rsidRPr="1D52D237">
        <w:rPr>
          <w:rFonts w:ascii="Arial" w:eastAsia="Arial" w:hAnsi="Arial" w:cs="Arial"/>
        </w:rPr>
        <w:t xml:space="preserve"> (Accessed: 04 July 2025).</w:t>
      </w:r>
    </w:p>
    <w:p w14:paraId="445B0CD9" w14:textId="25D0C866" w:rsidR="4DE7F2DF" w:rsidRDefault="6540A2EA"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Retail Technology Show, (2025), </w:t>
      </w:r>
      <w:r w:rsidRPr="1D52D237">
        <w:rPr>
          <w:rFonts w:ascii="Arial" w:eastAsia="Arial" w:hAnsi="Arial" w:cs="Arial"/>
          <w:i/>
          <w:iCs/>
        </w:rPr>
        <w:t xml:space="preserve">Key Trends Reshaping the UK High Street in Q2 2025. </w:t>
      </w:r>
      <w:r w:rsidRPr="1D52D237">
        <w:rPr>
          <w:rFonts w:ascii="Arial" w:eastAsia="Arial" w:hAnsi="Arial" w:cs="Arial"/>
        </w:rPr>
        <w:t xml:space="preserve">Available at: </w:t>
      </w:r>
      <w:hyperlink r:id="rId31">
        <w:r w:rsidRPr="1D52D237">
          <w:rPr>
            <w:rStyle w:val="Hyperlink"/>
            <w:rFonts w:ascii="Arial" w:eastAsia="Arial" w:hAnsi="Arial" w:cs="Arial"/>
          </w:rPr>
          <w:t>https://www.retailtechnologyshow.com/retail-radar-key-trends-reshaping-uk-high-street-q2-2025?utm_source=chatgpt.com</w:t>
        </w:r>
      </w:hyperlink>
      <w:r w:rsidRPr="1D52D237">
        <w:rPr>
          <w:rFonts w:ascii="Arial" w:eastAsia="Arial" w:hAnsi="Arial" w:cs="Arial"/>
        </w:rPr>
        <w:t xml:space="preserve"> (Accessed: 04 July 2025).</w:t>
      </w:r>
    </w:p>
    <w:p w14:paraId="66A77248" w14:textId="3A13E2F5" w:rsidR="4DE7F2DF" w:rsidRDefault="6540A2EA" w:rsidP="1D52D237">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 xml:space="preserve">Ross, H., 2022. United Kingdom∙ Green Claims in the UK. </w:t>
      </w:r>
      <w:r w:rsidRPr="1D52D237">
        <w:rPr>
          <w:rFonts w:ascii="Arial" w:eastAsia="Arial" w:hAnsi="Arial" w:cs="Arial"/>
          <w:i/>
          <w:iCs/>
        </w:rPr>
        <w:t>European Food &amp; Feed Law Review</w:t>
      </w:r>
      <w:r w:rsidRPr="1D52D237">
        <w:rPr>
          <w:rFonts w:ascii="Arial" w:eastAsia="Arial" w:hAnsi="Arial" w:cs="Arial"/>
        </w:rPr>
        <w:t xml:space="preserve">, </w:t>
      </w:r>
      <w:r w:rsidRPr="1D52D237">
        <w:rPr>
          <w:rFonts w:ascii="Arial" w:eastAsia="Arial" w:hAnsi="Arial" w:cs="Arial"/>
          <w:i/>
          <w:iCs/>
        </w:rPr>
        <w:t>17</w:t>
      </w:r>
      <w:r w:rsidRPr="1D52D237">
        <w:rPr>
          <w:rFonts w:ascii="Arial" w:eastAsia="Arial" w:hAnsi="Arial" w:cs="Arial"/>
        </w:rPr>
        <w:t>(5).</w:t>
      </w:r>
    </w:p>
    <w:p w14:paraId="40E86212" w14:textId="02736721" w:rsidR="4DE7F2DF" w:rsidRDefault="57D1EBE8" w:rsidP="7A8473BE">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Ward, М. (2025)</w:t>
      </w:r>
      <w:r w:rsidR="278B5814" w:rsidRPr="1D52D237">
        <w:rPr>
          <w:rFonts w:ascii="Arial" w:eastAsia="Arial" w:hAnsi="Arial" w:cs="Arial"/>
        </w:rPr>
        <w:t xml:space="preserve"> </w:t>
      </w:r>
      <w:r w:rsidR="278B5814" w:rsidRPr="1D52D237">
        <w:rPr>
          <w:rFonts w:ascii="Arial" w:eastAsia="Arial" w:hAnsi="Arial" w:cs="Arial"/>
          <w:i/>
          <w:iCs/>
        </w:rPr>
        <w:t>Retail sector in the UK</w:t>
      </w:r>
      <w:r w:rsidR="7E959E4C" w:rsidRPr="1D52D237">
        <w:rPr>
          <w:rFonts w:ascii="Arial" w:eastAsia="Arial" w:hAnsi="Arial" w:cs="Arial"/>
          <w:i/>
          <w:iCs/>
        </w:rPr>
        <w:t>.</w:t>
      </w:r>
      <w:r w:rsidR="278B5814" w:rsidRPr="1D52D237">
        <w:rPr>
          <w:rFonts w:ascii="Arial" w:eastAsia="Arial" w:hAnsi="Arial" w:cs="Arial"/>
          <w:i/>
          <w:iCs/>
        </w:rPr>
        <w:t xml:space="preserve"> </w:t>
      </w:r>
      <w:r w:rsidR="278B5814" w:rsidRPr="1D52D237">
        <w:rPr>
          <w:rFonts w:ascii="Arial" w:eastAsia="Arial" w:hAnsi="Arial" w:cs="Arial"/>
        </w:rPr>
        <w:t xml:space="preserve">Available at: </w:t>
      </w:r>
      <w:hyperlink r:id="rId32">
        <w:r w:rsidR="278B5814" w:rsidRPr="1D52D237">
          <w:rPr>
            <w:rStyle w:val="Hyperlink"/>
            <w:rFonts w:ascii="Arial" w:eastAsia="Arial" w:hAnsi="Arial" w:cs="Arial"/>
          </w:rPr>
          <w:t>https://researchbriefings.files.parliament.uk/documents/SN06186/SN06186.pdf</w:t>
        </w:r>
      </w:hyperlink>
      <w:r w:rsidR="278B5814" w:rsidRPr="1D52D237">
        <w:rPr>
          <w:rFonts w:ascii="Arial" w:eastAsia="Arial" w:hAnsi="Arial" w:cs="Arial"/>
        </w:rPr>
        <w:t xml:space="preserve"> </w:t>
      </w:r>
      <w:r w:rsidR="7D051542" w:rsidRPr="1D52D237">
        <w:rPr>
          <w:rFonts w:ascii="Arial" w:eastAsia="Arial" w:hAnsi="Arial" w:cs="Arial"/>
        </w:rPr>
        <w:t>(Accessed: 01 July 2025).</w:t>
      </w:r>
    </w:p>
    <w:p w14:paraId="18A48139" w14:textId="6FE4E2B6" w:rsidR="4DE7F2DF" w:rsidRDefault="72D785D1" w:rsidP="7A8473BE">
      <w:pPr>
        <w:pStyle w:val="ListParagraph"/>
        <w:numPr>
          <w:ilvl w:val="1"/>
          <w:numId w:val="15"/>
        </w:numPr>
        <w:spacing w:after="0" w:line="360" w:lineRule="auto"/>
        <w:jc w:val="both"/>
        <w:rPr>
          <w:rFonts w:ascii="Arial" w:eastAsia="Arial" w:hAnsi="Arial" w:cs="Arial"/>
        </w:rPr>
      </w:pPr>
      <w:r w:rsidRPr="1D52D237">
        <w:rPr>
          <w:rFonts w:ascii="Arial" w:eastAsia="Arial" w:hAnsi="Arial" w:cs="Arial"/>
        </w:rPr>
        <w:t>Williamson, H. (</w:t>
      </w:r>
      <w:r w:rsidR="1BA845FF" w:rsidRPr="1D52D237">
        <w:rPr>
          <w:rFonts w:ascii="Arial" w:eastAsia="Arial" w:hAnsi="Arial" w:cs="Arial"/>
        </w:rPr>
        <w:t xml:space="preserve">2025) </w:t>
      </w:r>
      <w:r w:rsidR="1BA845FF" w:rsidRPr="1D52D237">
        <w:rPr>
          <w:rFonts w:ascii="Arial" w:eastAsia="Arial" w:hAnsi="Arial" w:cs="Arial"/>
          <w:i/>
          <w:iCs/>
          <w:caps/>
        </w:rPr>
        <w:t xml:space="preserve">DOWNSIZING </w:t>
      </w:r>
      <w:r w:rsidR="1BA845FF" w:rsidRPr="1D52D237">
        <w:rPr>
          <w:rFonts w:ascii="Arial" w:eastAsia="Arial" w:hAnsi="Arial" w:cs="Arial"/>
          <w:i/>
          <w:iCs/>
        </w:rPr>
        <w:t>Iconic high street brand with 17 Scottish stores set to axe 1,200 jobs</w:t>
      </w:r>
      <w:r w:rsidR="6EC51458" w:rsidRPr="1D52D237">
        <w:rPr>
          <w:rFonts w:ascii="Arial" w:eastAsia="Arial" w:hAnsi="Arial" w:cs="Arial"/>
          <w:i/>
          <w:iCs/>
        </w:rPr>
        <w:t>.</w:t>
      </w:r>
      <w:r w:rsidR="1BA845FF" w:rsidRPr="1D52D237">
        <w:rPr>
          <w:rFonts w:ascii="Arial" w:eastAsia="Arial" w:hAnsi="Arial" w:cs="Arial"/>
        </w:rPr>
        <w:t xml:space="preserve"> Available at:</w:t>
      </w:r>
      <w:r w:rsidR="10A8618D" w:rsidRPr="1D52D237">
        <w:rPr>
          <w:rFonts w:ascii="Arial" w:eastAsia="Arial" w:hAnsi="Arial" w:cs="Arial"/>
        </w:rPr>
        <w:t xml:space="preserve"> </w:t>
      </w:r>
      <w:hyperlink r:id="rId33">
        <w:r w:rsidR="10A8618D" w:rsidRPr="1D52D237">
          <w:rPr>
            <w:rStyle w:val="Hyperlink"/>
            <w:rFonts w:ascii="Arial" w:eastAsia="Arial" w:hAnsi="Arial" w:cs="Arial"/>
          </w:rPr>
          <w:t>https://www.thescottishsun.co.uk/money/15025718/clarks-shoes-cut-jobs/?utm_source=chatgpt.com</w:t>
        </w:r>
      </w:hyperlink>
      <w:r w:rsidR="10A8618D" w:rsidRPr="1D52D237">
        <w:rPr>
          <w:rFonts w:ascii="Arial" w:eastAsia="Arial" w:hAnsi="Arial" w:cs="Arial"/>
        </w:rPr>
        <w:t xml:space="preserve"> </w:t>
      </w:r>
      <w:r w:rsidR="16905278" w:rsidRPr="1D52D237">
        <w:rPr>
          <w:rFonts w:ascii="Arial" w:eastAsia="Arial" w:hAnsi="Arial" w:cs="Arial"/>
        </w:rPr>
        <w:t>(Accessed: 03 July 2025).</w:t>
      </w:r>
    </w:p>
    <w:p w14:paraId="5BF2B331" w14:textId="2B69E759" w:rsidR="0DE63FAD" w:rsidRDefault="0DE63FAD" w:rsidP="7A8473BE">
      <w:pPr>
        <w:pStyle w:val="ListParagraph"/>
        <w:numPr>
          <w:ilvl w:val="1"/>
          <w:numId w:val="15"/>
        </w:numPr>
        <w:spacing w:after="0" w:line="360" w:lineRule="auto"/>
        <w:jc w:val="both"/>
        <w:rPr>
          <w:rFonts w:ascii="Arial" w:eastAsia="Arial" w:hAnsi="Arial" w:cs="Arial"/>
        </w:rPr>
      </w:pPr>
      <w:r w:rsidRPr="1D52D237">
        <w:rPr>
          <w:rFonts w:ascii="Arial" w:eastAsia="Arial" w:hAnsi="Arial" w:cs="Arial"/>
          <w:color w:val="262626" w:themeColor="text1" w:themeTint="D9"/>
        </w:rPr>
        <w:t>Woodcock, E. (2025)</w:t>
      </w:r>
      <w:r w:rsidR="07C60A78" w:rsidRPr="1D52D237">
        <w:rPr>
          <w:rFonts w:ascii="Arial" w:eastAsia="Arial" w:hAnsi="Arial" w:cs="Arial"/>
          <w:color w:val="262626" w:themeColor="text1" w:themeTint="D9"/>
        </w:rPr>
        <w:t xml:space="preserve"> </w:t>
      </w:r>
      <w:r w:rsidR="07C60A78" w:rsidRPr="1D52D237">
        <w:rPr>
          <w:rFonts w:ascii="Arial" w:eastAsia="Arial" w:hAnsi="Arial" w:cs="Arial"/>
          <w:i/>
          <w:iCs/>
        </w:rPr>
        <w:t xml:space="preserve">What Consumer Confidence Means for Retail in 2025. </w:t>
      </w:r>
      <w:r w:rsidR="07C60A78" w:rsidRPr="1D52D237">
        <w:rPr>
          <w:rFonts w:ascii="Arial" w:eastAsia="Arial" w:hAnsi="Arial" w:cs="Arial"/>
        </w:rPr>
        <w:t xml:space="preserve">Available at: </w:t>
      </w:r>
      <w:hyperlink r:id="rId34">
        <w:r w:rsidR="07C60A78" w:rsidRPr="1D52D237">
          <w:rPr>
            <w:rStyle w:val="Hyperlink"/>
            <w:rFonts w:ascii="Arial" w:eastAsia="Arial" w:hAnsi="Arial" w:cs="Arial"/>
          </w:rPr>
          <w:t>https://www.productcaster.com/opinions-news/what-consumer-confidence-means-for-retail-in-2025/?utm_source=chatgpt.com</w:t>
        </w:r>
      </w:hyperlink>
      <w:r w:rsidR="07C60A78" w:rsidRPr="1D52D237">
        <w:rPr>
          <w:rFonts w:ascii="Arial" w:eastAsia="Arial" w:hAnsi="Arial" w:cs="Arial"/>
        </w:rPr>
        <w:t xml:space="preserve"> (Accessed: 04 July 2025).</w:t>
      </w:r>
    </w:p>
    <w:sectPr w:rsidR="0DE63FAD">
      <w:headerReference w:type="default" r:id="rId35"/>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9E9FD" w14:textId="77777777" w:rsidR="008B1C7F" w:rsidRDefault="008B1C7F">
      <w:pPr>
        <w:spacing w:after="0" w:line="240" w:lineRule="auto"/>
      </w:pPr>
      <w:r>
        <w:separator/>
      </w:r>
    </w:p>
  </w:endnote>
  <w:endnote w:type="continuationSeparator" w:id="0">
    <w:p w14:paraId="5A95BB50" w14:textId="77777777" w:rsidR="008B1C7F" w:rsidRDefault="008B1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D52D237" w14:paraId="5016A053" w14:textId="77777777" w:rsidTr="1D52D237">
      <w:trPr>
        <w:trHeight w:val="300"/>
      </w:trPr>
      <w:tc>
        <w:tcPr>
          <w:tcW w:w="3005" w:type="dxa"/>
        </w:tcPr>
        <w:p w14:paraId="39FA1A6C" w14:textId="32E379B6" w:rsidR="1D52D237" w:rsidRDefault="1D52D237" w:rsidP="1D52D237">
          <w:pPr>
            <w:pStyle w:val="Header"/>
            <w:ind w:left="-115"/>
          </w:pPr>
        </w:p>
      </w:tc>
      <w:tc>
        <w:tcPr>
          <w:tcW w:w="3005" w:type="dxa"/>
        </w:tcPr>
        <w:p w14:paraId="5EC11C9B" w14:textId="50AB7F60" w:rsidR="1D52D237" w:rsidRDefault="1D52D237" w:rsidP="1D52D237">
          <w:pPr>
            <w:pStyle w:val="Header"/>
            <w:jc w:val="center"/>
          </w:pPr>
        </w:p>
      </w:tc>
      <w:tc>
        <w:tcPr>
          <w:tcW w:w="3005" w:type="dxa"/>
        </w:tcPr>
        <w:p w14:paraId="7B08C7C0" w14:textId="4F9AD674" w:rsidR="1D52D237" w:rsidRDefault="1D52D237" w:rsidP="1D52D237">
          <w:pPr>
            <w:pStyle w:val="Header"/>
            <w:ind w:right="-115"/>
            <w:jc w:val="right"/>
          </w:pPr>
          <w:r>
            <w:fldChar w:fldCharType="begin"/>
          </w:r>
          <w:r>
            <w:instrText>PAGE</w:instrText>
          </w:r>
          <w:r>
            <w:fldChar w:fldCharType="separate"/>
          </w:r>
          <w:r>
            <w:fldChar w:fldCharType="end"/>
          </w:r>
        </w:p>
      </w:tc>
    </w:tr>
  </w:tbl>
  <w:p w14:paraId="57167C98" w14:textId="41FE4679" w:rsidR="1D52D237" w:rsidRDefault="1D52D237" w:rsidP="1D52D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E8F07" w14:textId="77777777" w:rsidR="008B1C7F" w:rsidRDefault="008B1C7F">
      <w:pPr>
        <w:spacing w:after="0" w:line="240" w:lineRule="auto"/>
      </w:pPr>
      <w:r>
        <w:separator/>
      </w:r>
    </w:p>
  </w:footnote>
  <w:footnote w:type="continuationSeparator" w:id="0">
    <w:p w14:paraId="178A87AE" w14:textId="77777777" w:rsidR="008B1C7F" w:rsidRDefault="008B1C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D52D237" w14:paraId="1399562C" w14:textId="77777777" w:rsidTr="1D52D237">
      <w:trPr>
        <w:trHeight w:val="300"/>
      </w:trPr>
      <w:tc>
        <w:tcPr>
          <w:tcW w:w="3005" w:type="dxa"/>
        </w:tcPr>
        <w:p w14:paraId="3A670328" w14:textId="1C7C496B" w:rsidR="1D52D237" w:rsidRDefault="1D52D237" w:rsidP="1D52D237">
          <w:pPr>
            <w:pStyle w:val="Header"/>
            <w:ind w:left="-115"/>
          </w:pPr>
        </w:p>
      </w:tc>
      <w:tc>
        <w:tcPr>
          <w:tcW w:w="3005" w:type="dxa"/>
        </w:tcPr>
        <w:p w14:paraId="1CB83E39" w14:textId="207B1241" w:rsidR="1D52D237" w:rsidRDefault="1D52D237" w:rsidP="1D52D237">
          <w:pPr>
            <w:pStyle w:val="Header"/>
            <w:jc w:val="center"/>
          </w:pPr>
        </w:p>
      </w:tc>
      <w:tc>
        <w:tcPr>
          <w:tcW w:w="3005" w:type="dxa"/>
        </w:tcPr>
        <w:p w14:paraId="6A36679F" w14:textId="34F663B6" w:rsidR="1D52D237" w:rsidRDefault="1D52D237" w:rsidP="1D52D237">
          <w:pPr>
            <w:pStyle w:val="Header"/>
            <w:ind w:right="-115"/>
            <w:jc w:val="right"/>
          </w:pPr>
        </w:p>
      </w:tc>
    </w:tr>
  </w:tbl>
  <w:p w14:paraId="0F91033F" w14:textId="592350E5" w:rsidR="1D52D237" w:rsidRDefault="1D52D237" w:rsidP="1D52D2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06F"/>
    <w:multiLevelType w:val="hybridMultilevel"/>
    <w:tmpl w:val="FCFABA66"/>
    <w:lvl w:ilvl="0" w:tplc="775A458A">
      <w:start w:val="1"/>
      <w:numFmt w:val="decimal"/>
      <w:lvlText w:val="%1."/>
      <w:lvlJc w:val="left"/>
      <w:pPr>
        <w:ind w:left="720" w:hanging="360"/>
      </w:pPr>
    </w:lvl>
    <w:lvl w:ilvl="1" w:tplc="4D040A82">
      <w:start w:val="1"/>
      <w:numFmt w:val="lowerLetter"/>
      <w:lvlText w:val="%2."/>
      <w:lvlJc w:val="left"/>
      <w:pPr>
        <w:ind w:left="1440" w:hanging="360"/>
      </w:pPr>
    </w:lvl>
    <w:lvl w:ilvl="2" w:tplc="943658BE">
      <w:start w:val="1"/>
      <w:numFmt w:val="lowerRoman"/>
      <w:lvlText w:val="%3."/>
      <w:lvlJc w:val="right"/>
      <w:pPr>
        <w:ind w:left="2160" w:hanging="180"/>
      </w:pPr>
    </w:lvl>
    <w:lvl w:ilvl="3" w:tplc="C3D09DDA">
      <w:start w:val="1"/>
      <w:numFmt w:val="decimal"/>
      <w:lvlText w:val="%4."/>
      <w:lvlJc w:val="left"/>
      <w:pPr>
        <w:ind w:left="2880" w:hanging="360"/>
      </w:pPr>
    </w:lvl>
    <w:lvl w:ilvl="4" w:tplc="359C20D4">
      <w:start w:val="1"/>
      <w:numFmt w:val="lowerLetter"/>
      <w:lvlText w:val="%5."/>
      <w:lvlJc w:val="left"/>
      <w:pPr>
        <w:ind w:left="3600" w:hanging="360"/>
      </w:pPr>
    </w:lvl>
    <w:lvl w:ilvl="5" w:tplc="CB06582A">
      <w:start w:val="1"/>
      <w:numFmt w:val="lowerRoman"/>
      <w:lvlText w:val="%6."/>
      <w:lvlJc w:val="right"/>
      <w:pPr>
        <w:ind w:left="4320" w:hanging="180"/>
      </w:pPr>
    </w:lvl>
    <w:lvl w:ilvl="6" w:tplc="C616E15E">
      <w:start w:val="1"/>
      <w:numFmt w:val="decimal"/>
      <w:lvlText w:val="%7."/>
      <w:lvlJc w:val="left"/>
      <w:pPr>
        <w:ind w:left="5040" w:hanging="360"/>
      </w:pPr>
    </w:lvl>
    <w:lvl w:ilvl="7" w:tplc="9476DAD6">
      <w:start w:val="1"/>
      <w:numFmt w:val="lowerLetter"/>
      <w:lvlText w:val="%8."/>
      <w:lvlJc w:val="left"/>
      <w:pPr>
        <w:ind w:left="5760" w:hanging="360"/>
      </w:pPr>
    </w:lvl>
    <w:lvl w:ilvl="8" w:tplc="EB70ACC0">
      <w:start w:val="1"/>
      <w:numFmt w:val="lowerRoman"/>
      <w:lvlText w:val="%9."/>
      <w:lvlJc w:val="right"/>
      <w:pPr>
        <w:ind w:left="6480" w:hanging="180"/>
      </w:pPr>
    </w:lvl>
  </w:abstractNum>
  <w:abstractNum w:abstractNumId="1" w15:restartNumberingAfterBreak="0">
    <w:nsid w:val="0BFDCC37"/>
    <w:multiLevelType w:val="hybridMultilevel"/>
    <w:tmpl w:val="856AC1C8"/>
    <w:lvl w:ilvl="0" w:tplc="A85E9342">
      <w:start w:val="1"/>
      <w:numFmt w:val="bullet"/>
      <w:lvlText w:val=""/>
      <w:lvlJc w:val="left"/>
      <w:pPr>
        <w:ind w:left="2520" w:hanging="360"/>
      </w:pPr>
      <w:rPr>
        <w:rFonts w:ascii="Wingdings" w:hAnsi="Wingdings" w:hint="default"/>
      </w:rPr>
    </w:lvl>
    <w:lvl w:ilvl="1" w:tplc="E0BC0A08">
      <w:start w:val="1"/>
      <w:numFmt w:val="bullet"/>
      <w:lvlText w:val="o"/>
      <w:lvlJc w:val="left"/>
      <w:pPr>
        <w:ind w:left="3240" w:hanging="360"/>
      </w:pPr>
      <w:rPr>
        <w:rFonts w:ascii="Courier New" w:hAnsi="Courier New" w:hint="default"/>
      </w:rPr>
    </w:lvl>
    <w:lvl w:ilvl="2" w:tplc="3E00175E">
      <w:start w:val="1"/>
      <w:numFmt w:val="bullet"/>
      <w:lvlText w:val=""/>
      <w:lvlJc w:val="left"/>
      <w:pPr>
        <w:ind w:left="3960" w:hanging="360"/>
      </w:pPr>
      <w:rPr>
        <w:rFonts w:ascii="Wingdings" w:hAnsi="Wingdings" w:hint="default"/>
      </w:rPr>
    </w:lvl>
    <w:lvl w:ilvl="3" w:tplc="CCB6D6F4">
      <w:start w:val="1"/>
      <w:numFmt w:val="bullet"/>
      <w:lvlText w:val=""/>
      <w:lvlJc w:val="left"/>
      <w:pPr>
        <w:ind w:left="4680" w:hanging="360"/>
      </w:pPr>
      <w:rPr>
        <w:rFonts w:ascii="Symbol" w:hAnsi="Symbol" w:hint="default"/>
      </w:rPr>
    </w:lvl>
    <w:lvl w:ilvl="4" w:tplc="E8C69CBA">
      <w:start w:val="1"/>
      <w:numFmt w:val="bullet"/>
      <w:lvlText w:val="o"/>
      <w:lvlJc w:val="left"/>
      <w:pPr>
        <w:ind w:left="5400" w:hanging="360"/>
      </w:pPr>
      <w:rPr>
        <w:rFonts w:ascii="Courier New" w:hAnsi="Courier New" w:hint="default"/>
      </w:rPr>
    </w:lvl>
    <w:lvl w:ilvl="5" w:tplc="2C3A003E">
      <w:start w:val="1"/>
      <w:numFmt w:val="bullet"/>
      <w:lvlText w:val=""/>
      <w:lvlJc w:val="left"/>
      <w:pPr>
        <w:ind w:left="6120" w:hanging="360"/>
      </w:pPr>
      <w:rPr>
        <w:rFonts w:ascii="Wingdings" w:hAnsi="Wingdings" w:hint="default"/>
      </w:rPr>
    </w:lvl>
    <w:lvl w:ilvl="6" w:tplc="88F8F7DE">
      <w:start w:val="1"/>
      <w:numFmt w:val="bullet"/>
      <w:lvlText w:val=""/>
      <w:lvlJc w:val="left"/>
      <w:pPr>
        <w:ind w:left="6840" w:hanging="360"/>
      </w:pPr>
      <w:rPr>
        <w:rFonts w:ascii="Symbol" w:hAnsi="Symbol" w:hint="default"/>
      </w:rPr>
    </w:lvl>
    <w:lvl w:ilvl="7" w:tplc="C99AD10A">
      <w:start w:val="1"/>
      <w:numFmt w:val="bullet"/>
      <w:lvlText w:val="o"/>
      <w:lvlJc w:val="left"/>
      <w:pPr>
        <w:ind w:left="7560" w:hanging="360"/>
      </w:pPr>
      <w:rPr>
        <w:rFonts w:ascii="Courier New" w:hAnsi="Courier New" w:hint="default"/>
      </w:rPr>
    </w:lvl>
    <w:lvl w:ilvl="8" w:tplc="2742821C">
      <w:start w:val="1"/>
      <w:numFmt w:val="bullet"/>
      <w:lvlText w:val=""/>
      <w:lvlJc w:val="left"/>
      <w:pPr>
        <w:ind w:left="8280" w:hanging="360"/>
      </w:pPr>
      <w:rPr>
        <w:rFonts w:ascii="Wingdings" w:hAnsi="Wingdings" w:hint="default"/>
      </w:rPr>
    </w:lvl>
  </w:abstractNum>
  <w:abstractNum w:abstractNumId="2" w15:restartNumberingAfterBreak="0">
    <w:nsid w:val="28F11C9B"/>
    <w:multiLevelType w:val="hybridMultilevel"/>
    <w:tmpl w:val="9CE81834"/>
    <w:lvl w:ilvl="0" w:tplc="FE10578A">
      <w:start w:val="1"/>
      <w:numFmt w:val="bullet"/>
      <w:lvlText w:val=""/>
      <w:lvlJc w:val="left"/>
      <w:pPr>
        <w:ind w:left="2520" w:hanging="360"/>
      </w:pPr>
      <w:rPr>
        <w:rFonts w:ascii="Wingdings" w:hAnsi="Wingdings" w:hint="default"/>
      </w:rPr>
    </w:lvl>
    <w:lvl w:ilvl="1" w:tplc="AABED4C4">
      <w:start w:val="1"/>
      <w:numFmt w:val="bullet"/>
      <w:lvlText w:val="o"/>
      <w:lvlJc w:val="left"/>
      <w:pPr>
        <w:ind w:left="3240" w:hanging="360"/>
      </w:pPr>
      <w:rPr>
        <w:rFonts w:ascii="Courier New" w:hAnsi="Courier New" w:hint="default"/>
      </w:rPr>
    </w:lvl>
    <w:lvl w:ilvl="2" w:tplc="EA1CF656">
      <w:start w:val="1"/>
      <w:numFmt w:val="bullet"/>
      <w:lvlText w:val=""/>
      <w:lvlJc w:val="left"/>
      <w:pPr>
        <w:ind w:left="3960" w:hanging="360"/>
      </w:pPr>
      <w:rPr>
        <w:rFonts w:ascii="Wingdings" w:hAnsi="Wingdings" w:hint="default"/>
      </w:rPr>
    </w:lvl>
    <w:lvl w:ilvl="3" w:tplc="C37ABF6A">
      <w:start w:val="1"/>
      <w:numFmt w:val="bullet"/>
      <w:lvlText w:val=""/>
      <w:lvlJc w:val="left"/>
      <w:pPr>
        <w:ind w:left="4680" w:hanging="360"/>
      </w:pPr>
      <w:rPr>
        <w:rFonts w:ascii="Symbol" w:hAnsi="Symbol" w:hint="default"/>
      </w:rPr>
    </w:lvl>
    <w:lvl w:ilvl="4" w:tplc="E758A648">
      <w:start w:val="1"/>
      <w:numFmt w:val="bullet"/>
      <w:lvlText w:val="o"/>
      <w:lvlJc w:val="left"/>
      <w:pPr>
        <w:ind w:left="5400" w:hanging="360"/>
      </w:pPr>
      <w:rPr>
        <w:rFonts w:ascii="Courier New" w:hAnsi="Courier New" w:hint="default"/>
      </w:rPr>
    </w:lvl>
    <w:lvl w:ilvl="5" w:tplc="B57A9498">
      <w:start w:val="1"/>
      <w:numFmt w:val="bullet"/>
      <w:lvlText w:val=""/>
      <w:lvlJc w:val="left"/>
      <w:pPr>
        <w:ind w:left="6120" w:hanging="360"/>
      </w:pPr>
      <w:rPr>
        <w:rFonts w:ascii="Wingdings" w:hAnsi="Wingdings" w:hint="default"/>
      </w:rPr>
    </w:lvl>
    <w:lvl w:ilvl="6" w:tplc="EF18FA96">
      <w:start w:val="1"/>
      <w:numFmt w:val="bullet"/>
      <w:lvlText w:val=""/>
      <w:lvlJc w:val="left"/>
      <w:pPr>
        <w:ind w:left="6840" w:hanging="360"/>
      </w:pPr>
      <w:rPr>
        <w:rFonts w:ascii="Symbol" w:hAnsi="Symbol" w:hint="default"/>
      </w:rPr>
    </w:lvl>
    <w:lvl w:ilvl="7" w:tplc="F662AD2C">
      <w:start w:val="1"/>
      <w:numFmt w:val="bullet"/>
      <w:lvlText w:val="o"/>
      <w:lvlJc w:val="left"/>
      <w:pPr>
        <w:ind w:left="7560" w:hanging="360"/>
      </w:pPr>
      <w:rPr>
        <w:rFonts w:ascii="Courier New" w:hAnsi="Courier New" w:hint="default"/>
      </w:rPr>
    </w:lvl>
    <w:lvl w:ilvl="8" w:tplc="080C36CE">
      <w:start w:val="1"/>
      <w:numFmt w:val="bullet"/>
      <w:lvlText w:val=""/>
      <w:lvlJc w:val="left"/>
      <w:pPr>
        <w:ind w:left="8280" w:hanging="360"/>
      </w:pPr>
      <w:rPr>
        <w:rFonts w:ascii="Wingdings" w:hAnsi="Wingdings" w:hint="default"/>
      </w:rPr>
    </w:lvl>
  </w:abstractNum>
  <w:abstractNum w:abstractNumId="3" w15:restartNumberingAfterBreak="0">
    <w:nsid w:val="2B30E107"/>
    <w:multiLevelType w:val="multilevel"/>
    <w:tmpl w:val="D884E5D6"/>
    <w:lvl w:ilvl="0">
      <w:start w:val="1"/>
      <w:numFmt w:val="bullet"/>
      <w:lvlText w:val=""/>
      <w:lvlJc w:val="left"/>
      <w:pPr>
        <w:ind w:left="2520" w:hanging="360"/>
      </w:pPr>
      <w:rPr>
        <w:rFonts w:ascii="Wingdings" w:hAnsi="Wingdings" w:hint="default"/>
      </w:rPr>
    </w:lvl>
    <w:lvl w:ilvl="1">
      <w:start w:val="1"/>
      <w:numFmt w:val="decimal"/>
      <w:lvlText w:val="%1.%2."/>
      <w:lvlJc w:val="left"/>
      <w:pPr>
        <w:ind w:left="3240" w:hanging="360"/>
      </w:pPr>
    </w:lvl>
    <w:lvl w:ilvl="2">
      <w:start w:val="1"/>
      <w:numFmt w:val="decimal"/>
      <w:lvlText w:val="%1.%2.%3."/>
      <w:lvlJc w:val="left"/>
      <w:pPr>
        <w:ind w:left="3960" w:hanging="360"/>
      </w:pPr>
    </w:lvl>
    <w:lvl w:ilvl="3">
      <w:start w:val="1"/>
      <w:numFmt w:val="decimal"/>
      <w:lvlText w:val="%1.%2.%3.%4."/>
      <w:lvlJc w:val="left"/>
      <w:pPr>
        <w:ind w:left="4680" w:hanging="360"/>
      </w:pPr>
    </w:lvl>
    <w:lvl w:ilvl="4">
      <w:start w:val="1"/>
      <w:numFmt w:val="decimal"/>
      <w:lvlText w:val="%1.%2.%3.%4.%5."/>
      <w:lvlJc w:val="left"/>
      <w:pPr>
        <w:ind w:left="5400" w:hanging="360"/>
      </w:pPr>
    </w:lvl>
    <w:lvl w:ilvl="5">
      <w:start w:val="1"/>
      <w:numFmt w:val="decimal"/>
      <w:lvlText w:val="%1.%2.%3.%4.%5.%6."/>
      <w:lvlJc w:val="left"/>
      <w:pPr>
        <w:ind w:left="6120" w:hanging="360"/>
      </w:pPr>
    </w:lvl>
    <w:lvl w:ilvl="6">
      <w:start w:val="1"/>
      <w:numFmt w:val="decimal"/>
      <w:lvlText w:val="%1.%2.%3.%4.%5.%6.%7."/>
      <w:lvlJc w:val="left"/>
      <w:pPr>
        <w:ind w:left="6840" w:hanging="360"/>
      </w:pPr>
    </w:lvl>
    <w:lvl w:ilvl="7">
      <w:start w:val="1"/>
      <w:numFmt w:val="decimal"/>
      <w:lvlText w:val="%1.%2.%3.%4.%5.%6.%7.%8."/>
      <w:lvlJc w:val="left"/>
      <w:pPr>
        <w:ind w:left="7560" w:hanging="360"/>
      </w:pPr>
    </w:lvl>
    <w:lvl w:ilvl="8">
      <w:start w:val="1"/>
      <w:numFmt w:val="decimal"/>
      <w:lvlText w:val="%1.%2.%3.%4.%5.%6.%7.%8.%9."/>
      <w:lvlJc w:val="left"/>
      <w:pPr>
        <w:ind w:left="8280" w:hanging="360"/>
      </w:pPr>
    </w:lvl>
  </w:abstractNum>
  <w:abstractNum w:abstractNumId="4" w15:restartNumberingAfterBreak="0">
    <w:nsid w:val="325E4C3D"/>
    <w:multiLevelType w:val="hybridMultilevel"/>
    <w:tmpl w:val="FFFFFFFF"/>
    <w:lvl w:ilvl="0" w:tplc="6340EAAE">
      <w:start w:val="1"/>
      <w:numFmt w:val="bullet"/>
      <w:lvlText w:val=""/>
      <w:lvlJc w:val="left"/>
      <w:pPr>
        <w:ind w:left="720" w:hanging="360"/>
      </w:pPr>
      <w:rPr>
        <w:rFonts w:ascii="Symbol" w:hAnsi="Symbol" w:hint="default"/>
      </w:rPr>
    </w:lvl>
    <w:lvl w:ilvl="1" w:tplc="A180468E">
      <w:start w:val="1"/>
      <w:numFmt w:val="bullet"/>
      <w:lvlText w:val="o"/>
      <w:lvlJc w:val="left"/>
      <w:pPr>
        <w:ind w:left="1440" w:hanging="360"/>
      </w:pPr>
      <w:rPr>
        <w:rFonts w:ascii="Courier New" w:hAnsi="Courier New" w:hint="default"/>
      </w:rPr>
    </w:lvl>
    <w:lvl w:ilvl="2" w:tplc="1E76D72C">
      <w:start w:val="1"/>
      <w:numFmt w:val="bullet"/>
      <w:lvlText w:val=""/>
      <w:lvlJc w:val="left"/>
      <w:pPr>
        <w:ind w:left="2160" w:hanging="360"/>
      </w:pPr>
      <w:rPr>
        <w:rFonts w:ascii="Wingdings" w:hAnsi="Wingdings" w:hint="default"/>
      </w:rPr>
    </w:lvl>
    <w:lvl w:ilvl="3" w:tplc="6D02867E">
      <w:start w:val="1"/>
      <w:numFmt w:val="bullet"/>
      <w:lvlText w:val=""/>
      <w:lvlJc w:val="left"/>
      <w:pPr>
        <w:ind w:left="2880" w:hanging="360"/>
      </w:pPr>
      <w:rPr>
        <w:rFonts w:ascii="Symbol" w:hAnsi="Symbol" w:hint="default"/>
      </w:rPr>
    </w:lvl>
    <w:lvl w:ilvl="4" w:tplc="33B04D40">
      <w:start w:val="1"/>
      <w:numFmt w:val="bullet"/>
      <w:lvlText w:val="o"/>
      <w:lvlJc w:val="left"/>
      <w:pPr>
        <w:ind w:left="3600" w:hanging="360"/>
      </w:pPr>
      <w:rPr>
        <w:rFonts w:ascii="Courier New" w:hAnsi="Courier New" w:hint="default"/>
      </w:rPr>
    </w:lvl>
    <w:lvl w:ilvl="5" w:tplc="17E89B46">
      <w:start w:val="1"/>
      <w:numFmt w:val="bullet"/>
      <w:lvlText w:val=""/>
      <w:lvlJc w:val="left"/>
      <w:pPr>
        <w:ind w:left="4320" w:hanging="360"/>
      </w:pPr>
      <w:rPr>
        <w:rFonts w:ascii="Wingdings" w:hAnsi="Wingdings" w:hint="default"/>
      </w:rPr>
    </w:lvl>
    <w:lvl w:ilvl="6" w:tplc="6276B4B8">
      <w:start w:val="1"/>
      <w:numFmt w:val="bullet"/>
      <w:lvlText w:val=""/>
      <w:lvlJc w:val="left"/>
      <w:pPr>
        <w:ind w:left="5040" w:hanging="360"/>
      </w:pPr>
      <w:rPr>
        <w:rFonts w:ascii="Symbol" w:hAnsi="Symbol" w:hint="default"/>
      </w:rPr>
    </w:lvl>
    <w:lvl w:ilvl="7" w:tplc="A27CE7F4">
      <w:start w:val="1"/>
      <w:numFmt w:val="bullet"/>
      <w:lvlText w:val="o"/>
      <w:lvlJc w:val="left"/>
      <w:pPr>
        <w:ind w:left="5760" w:hanging="360"/>
      </w:pPr>
      <w:rPr>
        <w:rFonts w:ascii="Courier New" w:hAnsi="Courier New" w:hint="default"/>
      </w:rPr>
    </w:lvl>
    <w:lvl w:ilvl="8" w:tplc="426222B0">
      <w:start w:val="1"/>
      <w:numFmt w:val="bullet"/>
      <w:lvlText w:val=""/>
      <w:lvlJc w:val="left"/>
      <w:pPr>
        <w:ind w:left="6480" w:hanging="360"/>
      </w:pPr>
      <w:rPr>
        <w:rFonts w:ascii="Wingdings" w:hAnsi="Wingdings" w:hint="default"/>
      </w:rPr>
    </w:lvl>
  </w:abstractNum>
  <w:abstractNum w:abstractNumId="5" w15:restartNumberingAfterBreak="0">
    <w:nsid w:val="5CB2B60B"/>
    <w:multiLevelType w:val="hybridMultilevel"/>
    <w:tmpl w:val="FFFFFFFF"/>
    <w:lvl w:ilvl="0" w:tplc="34A62444">
      <w:numFmt w:val="none"/>
      <w:lvlText w:val=""/>
      <w:lvlJc w:val="left"/>
      <w:pPr>
        <w:tabs>
          <w:tab w:val="num" w:pos="360"/>
        </w:tabs>
      </w:pPr>
    </w:lvl>
    <w:lvl w:ilvl="1" w:tplc="A45E17CA">
      <w:start w:val="1"/>
      <w:numFmt w:val="lowerLetter"/>
      <w:lvlText w:val="%2."/>
      <w:lvlJc w:val="left"/>
      <w:pPr>
        <w:ind w:left="1440" w:hanging="360"/>
      </w:pPr>
    </w:lvl>
    <w:lvl w:ilvl="2" w:tplc="FD487F00">
      <w:start w:val="1"/>
      <w:numFmt w:val="lowerRoman"/>
      <w:lvlText w:val="%3."/>
      <w:lvlJc w:val="right"/>
      <w:pPr>
        <w:ind w:left="2160" w:hanging="180"/>
      </w:pPr>
    </w:lvl>
    <w:lvl w:ilvl="3" w:tplc="ABB0F67A">
      <w:start w:val="1"/>
      <w:numFmt w:val="decimal"/>
      <w:lvlText w:val="%4."/>
      <w:lvlJc w:val="left"/>
      <w:pPr>
        <w:ind w:left="2880" w:hanging="360"/>
      </w:pPr>
    </w:lvl>
    <w:lvl w:ilvl="4" w:tplc="4762E22C">
      <w:start w:val="1"/>
      <w:numFmt w:val="lowerLetter"/>
      <w:lvlText w:val="%5."/>
      <w:lvlJc w:val="left"/>
      <w:pPr>
        <w:ind w:left="3600" w:hanging="360"/>
      </w:pPr>
    </w:lvl>
    <w:lvl w:ilvl="5" w:tplc="535C8260">
      <w:start w:val="1"/>
      <w:numFmt w:val="lowerRoman"/>
      <w:lvlText w:val="%6."/>
      <w:lvlJc w:val="right"/>
      <w:pPr>
        <w:ind w:left="4320" w:hanging="180"/>
      </w:pPr>
    </w:lvl>
    <w:lvl w:ilvl="6" w:tplc="FBAA5F04">
      <w:start w:val="1"/>
      <w:numFmt w:val="decimal"/>
      <w:lvlText w:val="%7."/>
      <w:lvlJc w:val="left"/>
      <w:pPr>
        <w:ind w:left="5040" w:hanging="360"/>
      </w:pPr>
    </w:lvl>
    <w:lvl w:ilvl="7" w:tplc="9564AA4C">
      <w:start w:val="1"/>
      <w:numFmt w:val="lowerLetter"/>
      <w:lvlText w:val="%8."/>
      <w:lvlJc w:val="left"/>
      <w:pPr>
        <w:ind w:left="5760" w:hanging="360"/>
      </w:pPr>
    </w:lvl>
    <w:lvl w:ilvl="8" w:tplc="D0387914">
      <w:start w:val="1"/>
      <w:numFmt w:val="lowerRoman"/>
      <w:lvlText w:val="%9."/>
      <w:lvlJc w:val="right"/>
      <w:pPr>
        <w:ind w:left="6480" w:hanging="180"/>
      </w:pPr>
    </w:lvl>
  </w:abstractNum>
  <w:abstractNum w:abstractNumId="6" w15:restartNumberingAfterBreak="0">
    <w:nsid w:val="5F05BCE6"/>
    <w:multiLevelType w:val="hybridMultilevel"/>
    <w:tmpl w:val="51AA6C04"/>
    <w:lvl w:ilvl="0" w:tplc="7374B4DA">
      <w:start w:val="1"/>
      <w:numFmt w:val="bullet"/>
      <w:lvlText w:val=""/>
      <w:lvlJc w:val="left"/>
      <w:pPr>
        <w:ind w:left="720" w:hanging="360"/>
      </w:pPr>
      <w:rPr>
        <w:rFonts w:ascii="Symbol" w:hAnsi="Symbol" w:hint="default"/>
      </w:rPr>
    </w:lvl>
    <w:lvl w:ilvl="1" w:tplc="B2A27928">
      <w:start w:val="1"/>
      <w:numFmt w:val="bullet"/>
      <w:lvlText w:val="o"/>
      <w:lvlJc w:val="left"/>
      <w:pPr>
        <w:ind w:left="1440" w:hanging="360"/>
      </w:pPr>
      <w:rPr>
        <w:rFonts w:ascii="Courier New" w:hAnsi="Courier New" w:hint="default"/>
      </w:rPr>
    </w:lvl>
    <w:lvl w:ilvl="2" w:tplc="73366DB4">
      <w:start w:val="1"/>
      <w:numFmt w:val="bullet"/>
      <w:lvlText w:val=""/>
      <w:lvlJc w:val="left"/>
      <w:pPr>
        <w:ind w:left="2160" w:hanging="360"/>
      </w:pPr>
      <w:rPr>
        <w:rFonts w:ascii="Wingdings" w:hAnsi="Wingdings" w:hint="default"/>
      </w:rPr>
    </w:lvl>
    <w:lvl w:ilvl="3" w:tplc="EA069C9E">
      <w:start w:val="1"/>
      <w:numFmt w:val="bullet"/>
      <w:lvlText w:val=""/>
      <w:lvlJc w:val="left"/>
      <w:pPr>
        <w:ind w:left="2880" w:hanging="360"/>
      </w:pPr>
      <w:rPr>
        <w:rFonts w:ascii="Symbol" w:hAnsi="Symbol" w:hint="default"/>
      </w:rPr>
    </w:lvl>
    <w:lvl w:ilvl="4" w:tplc="CCC8D40A">
      <w:start w:val="1"/>
      <w:numFmt w:val="bullet"/>
      <w:lvlText w:val="o"/>
      <w:lvlJc w:val="left"/>
      <w:pPr>
        <w:ind w:left="3600" w:hanging="360"/>
      </w:pPr>
      <w:rPr>
        <w:rFonts w:ascii="Courier New" w:hAnsi="Courier New" w:hint="default"/>
      </w:rPr>
    </w:lvl>
    <w:lvl w:ilvl="5" w:tplc="1ECCC348">
      <w:start w:val="1"/>
      <w:numFmt w:val="bullet"/>
      <w:lvlText w:val=""/>
      <w:lvlJc w:val="left"/>
      <w:pPr>
        <w:ind w:left="4320" w:hanging="360"/>
      </w:pPr>
      <w:rPr>
        <w:rFonts w:ascii="Wingdings" w:hAnsi="Wingdings" w:hint="default"/>
      </w:rPr>
    </w:lvl>
    <w:lvl w:ilvl="6" w:tplc="1D549AD2">
      <w:start w:val="1"/>
      <w:numFmt w:val="bullet"/>
      <w:lvlText w:val=""/>
      <w:lvlJc w:val="left"/>
      <w:pPr>
        <w:ind w:left="5040" w:hanging="360"/>
      </w:pPr>
      <w:rPr>
        <w:rFonts w:ascii="Symbol" w:hAnsi="Symbol" w:hint="default"/>
      </w:rPr>
    </w:lvl>
    <w:lvl w:ilvl="7" w:tplc="1B7248C8">
      <w:start w:val="1"/>
      <w:numFmt w:val="bullet"/>
      <w:lvlText w:val="o"/>
      <w:lvlJc w:val="left"/>
      <w:pPr>
        <w:ind w:left="5760" w:hanging="360"/>
      </w:pPr>
      <w:rPr>
        <w:rFonts w:ascii="Courier New" w:hAnsi="Courier New" w:hint="default"/>
      </w:rPr>
    </w:lvl>
    <w:lvl w:ilvl="8" w:tplc="B07E8488">
      <w:start w:val="1"/>
      <w:numFmt w:val="bullet"/>
      <w:lvlText w:val=""/>
      <w:lvlJc w:val="left"/>
      <w:pPr>
        <w:ind w:left="6480" w:hanging="360"/>
      </w:pPr>
      <w:rPr>
        <w:rFonts w:ascii="Wingdings" w:hAnsi="Wingdings" w:hint="default"/>
      </w:rPr>
    </w:lvl>
  </w:abstractNum>
  <w:abstractNum w:abstractNumId="7" w15:restartNumberingAfterBreak="0">
    <w:nsid w:val="5F31272F"/>
    <w:multiLevelType w:val="hybridMultilevel"/>
    <w:tmpl w:val="75000B6C"/>
    <w:lvl w:ilvl="0" w:tplc="7C9CD494">
      <w:start w:val="1"/>
      <w:numFmt w:val="bullet"/>
      <w:lvlText w:val=""/>
      <w:lvlJc w:val="left"/>
      <w:pPr>
        <w:ind w:left="2520" w:hanging="360"/>
      </w:pPr>
      <w:rPr>
        <w:rFonts w:ascii="Wingdings" w:hAnsi="Wingdings" w:hint="default"/>
      </w:rPr>
    </w:lvl>
    <w:lvl w:ilvl="1" w:tplc="EA462578">
      <w:start w:val="1"/>
      <w:numFmt w:val="bullet"/>
      <w:lvlText w:val="o"/>
      <w:lvlJc w:val="left"/>
      <w:pPr>
        <w:ind w:left="3240" w:hanging="360"/>
      </w:pPr>
      <w:rPr>
        <w:rFonts w:ascii="Courier New" w:hAnsi="Courier New" w:hint="default"/>
      </w:rPr>
    </w:lvl>
    <w:lvl w:ilvl="2" w:tplc="C1D49300">
      <w:start w:val="1"/>
      <w:numFmt w:val="bullet"/>
      <w:lvlText w:val=""/>
      <w:lvlJc w:val="left"/>
      <w:pPr>
        <w:ind w:left="3960" w:hanging="360"/>
      </w:pPr>
      <w:rPr>
        <w:rFonts w:ascii="Wingdings" w:hAnsi="Wingdings" w:hint="default"/>
      </w:rPr>
    </w:lvl>
    <w:lvl w:ilvl="3" w:tplc="EA5C79EE">
      <w:start w:val="1"/>
      <w:numFmt w:val="bullet"/>
      <w:lvlText w:val=""/>
      <w:lvlJc w:val="left"/>
      <w:pPr>
        <w:ind w:left="4680" w:hanging="360"/>
      </w:pPr>
      <w:rPr>
        <w:rFonts w:ascii="Symbol" w:hAnsi="Symbol" w:hint="default"/>
      </w:rPr>
    </w:lvl>
    <w:lvl w:ilvl="4" w:tplc="FEB87094">
      <w:start w:val="1"/>
      <w:numFmt w:val="bullet"/>
      <w:lvlText w:val="o"/>
      <w:lvlJc w:val="left"/>
      <w:pPr>
        <w:ind w:left="5400" w:hanging="360"/>
      </w:pPr>
      <w:rPr>
        <w:rFonts w:ascii="Courier New" w:hAnsi="Courier New" w:hint="default"/>
      </w:rPr>
    </w:lvl>
    <w:lvl w:ilvl="5" w:tplc="7D36E524">
      <w:start w:val="1"/>
      <w:numFmt w:val="bullet"/>
      <w:lvlText w:val=""/>
      <w:lvlJc w:val="left"/>
      <w:pPr>
        <w:ind w:left="6120" w:hanging="360"/>
      </w:pPr>
      <w:rPr>
        <w:rFonts w:ascii="Wingdings" w:hAnsi="Wingdings" w:hint="default"/>
      </w:rPr>
    </w:lvl>
    <w:lvl w:ilvl="6" w:tplc="2BE65D90">
      <w:start w:val="1"/>
      <w:numFmt w:val="bullet"/>
      <w:lvlText w:val=""/>
      <w:lvlJc w:val="left"/>
      <w:pPr>
        <w:ind w:left="6840" w:hanging="360"/>
      </w:pPr>
      <w:rPr>
        <w:rFonts w:ascii="Symbol" w:hAnsi="Symbol" w:hint="default"/>
      </w:rPr>
    </w:lvl>
    <w:lvl w:ilvl="7" w:tplc="E6E4365C">
      <w:start w:val="1"/>
      <w:numFmt w:val="bullet"/>
      <w:lvlText w:val="o"/>
      <w:lvlJc w:val="left"/>
      <w:pPr>
        <w:ind w:left="7560" w:hanging="360"/>
      </w:pPr>
      <w:rPr>
        <w:rFonts w:ascii="Courier New" w:hAnsi="Courier New" w:hint="default"/>
      </w:rPr>
    </w:lvl>
    <w:lvl w:ilvl="8" w:tplc="CD283524">
      <w:start w:val="1"/>
      <w:numFmt w:val="bullet"/>
      <w:lvlText w:val=""/>
      <w:lvlJc w:val="left"/>
      <w:pPr>
        <w:ind w:left="8280" w:hanging="360"/>
      </w:pPr>
      <w:rPr>
        <w:rFonts w:ascii="Wingdings" w:hAnsi="Wingdings" w:hint="default"/>
      </w:rPr>
    </w:lvl>
  </w:abstractNum>
  <w:abstractNum w:abstractNumId="8" w15:restartNumberingAfterBreak="0">
    <w:nsid w:val="6099D57E"/>
    <w:multiLevelType w:val="hybridMultilevel"/>
    <w:tmpl w:val="A1B2AE46"/>
    <w:lvl w:ilvl="0" w:tplc="2D6E4916">
      <w:start w:val="1"/>
      <w:numFmt w:val="bullet"/>
      <w:lvlText w:val=""/>
      <w:lvlJc w:val="left"/>
      <w:pPr>
        <w:ind w:left="2880" w:hanging="360"/>
      </w:pPr>
      <w:rPr>
        <w:rFonts w:ascii="Symbol" w:hAnsi="Symbol" w:hint="default"/>
      </w:rPr>
    </w:lvl>
    <w:lvl w:ilvl="1" w:tplc="2AF0C5F2">
      <w:start w:val="1"/>
      <w:numFmt w:val="bullet"/>
      <w:lvlText w:val="o"/>
      <w:lvlJc w:val="left"/>
      <w:pPr>
        <w:ind w:left="3600" w:hanging="360"/>
      </w:pPr>
      <w:rPr>
        <w:rFonts w:ascii="Courier New" w:hAnsi="Courier New" w:hint="default"/>
      </w:rPr>
    </w:lvl>
    <w:lvl w:ilvl="2" w:tplc="7818C07E">
      <w:start w:val="1"/>
      <w:numFmt w:val="bullet"/>
      <w:lvlText w:val=""/>
      <w:lvlJc w:val="left"/>
      <w:pPr>
        <w:ind w:left="4320" w:hanging="360"/>
      </w:pPr>
      <w:rPr>
        <w:rFonts w:ascii="Wingdings" w:hAnsi="Wingdings" w:hint="default"/>
      </w:rPr>
    </w:lvl>
    <w:lvl w:ilvl="3" w:tplc="547682BE">
      <w:start w:val="1"/>
      <w:numFmt w:val="bullet"/>
      <w:lvlText w:val=""/>
      <w:lvlJc w:val="left"/>
      <w:pPr>
        <w:ind w:left="5040" w:hanging="360"/>
      </w:pPr>
      <w:rPr>
        <w:rFonts w:ascii="Symbol" w:hAnsi="Symbol" w:hint="default"/>
      </w:rPr>
    </w:lvl>
    <w:lvl w:ilvl="4" w:tplc="1FA685BA">
      <w:start w:val="1"/>
      <w:numFmt w:val="bullet"/>
      <w:lvlText w:val="o"/>
      <w:lvlJc w:val="left"/>
      <w:pPr>
        <w:ind w:left="5760" w:hanging="360"/>
      </w:pPr>
      <w:rPr>
        <w:rFonts w:ascii="Courier New" w:hAnsi="Courier New" w:hint="default"/>
      </w:rPr>
    </w:lvl>
    <w:lvl w:ilvl="5" w:tplc="A1B4E338">
      <w:start w:val="1"/>
      <w:numFmt w:val="bullet"/>
      <w:lvlText w:val=""/>
      <w:lvlJc w:val="left"/>
      <w:pPr>
        <w:ind w:left="6480" w:hanging="360"/>
      </w:pPr>
      <w:rPr>
        <w:rFonts w:ascii="Wingdings" w:hAnsi="Wingdings" w:hint="default"/>
      </w:rPr>
    </w:lvl>
    <w:lvl w:ilvl="6" w:tplc="7BC6FA68">
      <w:start w:val="1"/>
      <w:numFmt w:val="bullet"/>
      <w:lvlText w:val=""/>
      <w:lvlJc w:val="left"/>
      <w:pPr>
        <w:ind w:left="7200" w:hanging="360"/>
      </w:pPr>
      <w:rPr>
        <w:rFonts w:ascii="Symbol" w:hAnsi="Symbol" w:hint="default"/>
      </w:rPr>
    </w:lvl>
    <w:lvl w:ilvl="7" w:tplc="2996CEC4">
      <w:start w:val="1"/>
      <w:numFmt w:val="bullet"/>
      <w:lvlText w:val="o"/>
      <w:lvlJc w:val="left"/>
      <w:pPr>
        <w:ind w:left="7920" w:hanging="360"/>
      </w:pPr>
      <w:rPr>
        <w:rFonts w:ascii="Courier New" w:hAnsi="Courier New" w:hint="default"/>
      </w:rPr>
    </w:lvl>
    <w:lvl w:ilvl="8" w:tplc="C7AA7D62">
      <w:start w:val="1"/>
      <w:numFmt w:val="bullet"/>
      <w:lvlText w:val=""/>
      <w:lvlJc w:val="left"/>
      <w:pPr>
        <w:ind w:left="8640" w:hanging="360"/>
      </w:pPr>
      <w:rPr>
        <w:rFonts w:ascii="Wingdings" w:hAnsi="Wingdings" w:hint="default"/>
      </w:rPr>
    </w:lvl>
  </w:abstractNum>
  <w:abstractNum w:abstractNumId="9" w15:restartNumberingAfterBreak="0">
    <w:nsid w:val="62A332C0"/>
    <w:multiLevelType w:val="hybridMultilevel"/>
    <w:tmpl w:val="8654D214"/>
    <w:lvl w:ilvl="0" w:tplc="D1367E28">
      <w:start w:val="1"/>
      <w:numFmt w:val="bullet"/>
      <w:lvlText w:val=""/>
      <w:lvlJc w:val="left"/>
      <w:pPr>
        <w:ind w:left="2520" w:hanging="360"/>
      </w:pPr>
      <w:rPr>
        <w:rFonts w:ascii="Wingdings" w:hAnsi="Wingdings" w:hint="default"/>
      </w:rPr>
    </w:lvl>
    <w:lvl w:ilvl="1" w:tplc="5FCEDE8A">
      <w:start w:val="1"/>
      <w:numFmt w:val="bullet"/>
      <w:lvlText w:val="o"/>
      <w:lvlJc w:val="left"/>
      <w:pPr>
        <w:ind w:left="3240" w:hanging="360"/>
      </w:pPr>
      <w:rPr>
        <w:rFonts w:ascii="Courier New" w:hAnsi="Courier New" w:hint="default"/>
      </w:rPr>
    </w:lvl>
    <w:lvl w:ilvl="2" w:tplc="CE24DBDA">
      <w:start w:val="1"/>
      <w:numFmt w:val="bullet"/>
      <w:lvlText w:val=""/>
      <w:lvlJc w:val="left"/>
      <w:pPr>
        <w:ind w:left="3960" w:hanging="360"/>
      </w:pPr>
      <w:rPr>
        <w:rFonts w:ascii="Wingdings" w:hAnsi="Wingdings" w:hint="default"/>
      </w:rPr>
    </w:lvl>
    <w:lvl w:ilvl="3" w:tplc="C59CAA76">
      <w:start w:val="1"/>
      <w:numFmt w:val="bullet"/>
      <w:lvlText w:val=""/>
      <w:lvlJc w:val="left"/>
      <w:pPr>
        <w:ind w:left="4680" w:hanging="360"/>
      </w:pPr>
      <w:rPr>
        <w:rFonts w:ascii="Symbol" w:hAnsi="Symbol" w:hint="default"/>
      </w:rPr>
    </w:lvl>
    <w:lvl w:ilvl="4" w:tplc="016CF28A">
      <w:start w:val="1"/>
      <w:numFmt w:val="bullet"/>
      <w:lvlText w:val="o"/>
      <w:lvlJc w:val="left"/>
      <w:pPr>
        <w:ind w:left="5400" w:hanging="360"/>
      </w:pPr>
      <w:rPr>
        <w:rFonts w:ascii="Courier New" w:hAnsi="Courier New" w:hint="default"/>
      </w:rPr>
    </w:lvl>
    <w:lvl w:ilvl="5" w:tplc="2110C796">
      <w:start w:val="1"/>
      <w:numFmt w:val="bullet"/>
      <w:lvlText w:val=""/>
      <w:lvlJc w:val="left"/>
      <w:pPr>
        <w:ind w:left="6120" w:hanging="360"/>
      </w:pPr>
      <w:rPr>
        <w:rFonts w:ascii="Wingdings" w:hAnsi="Wingdings" w:hint="default"/>
      </w:rPr>
    </w:lvl>
    <w:lvl w:ilvl="6" w:tplc="6D2EEA66">
      <w:start w:val="1"/>
      <w:numFmt w:val="bullet"/>
      <w:lvlText w:val=""/>
      <w:lvlJc w:val="left"/>
      <w:pPr>
        <w:ind w:left="6840" w:hanging="360"/>
      </w:pPr>
      <w:rPr>
        <w:rFonts w:ascii="Symbol" w:hAnsi="Symbol" w:hint="default"/>
      </w:rPr>
    </w:lvl>
    <w:lvl w:ilvl="7" w:tplc="F54CE530">
      <w:start w:val="1"/>
      <w:numFmt w:val="bullet"/>
      <w:lvlText w:val="o"/>
      <w:lvlJc w:val="left"/>
      <w:pPr>
        <w:ind w:left="7560" w:hanging="360"/>
      </w:pPr>
      <w:rPr>
        <w:rFonts w:ascii="Courier New" w:hAnsi="Courier New" w:hint="default"/>
      </w:rPr>
    </w:lvl>
    <w:lvl w:ilvl="8" w:tplc="05387F00">
      <w:start w:val="1"/>
      <w:numFmt w:val="bullet"/>
      <w:lvlText w:val=""/>
      <w:lvlJc w:val="left"/>
      <w:pPr>
        <w:ind w:left="8280" w:hanging="360"/>
      </w:pPr>
      <w:rPr>
        <w:rFonts w:ascii="Wingdings" w:hAnsi="Wingdings" w:hint="default"/>
      </w:rPr>
    </w:lvl>
  </w:abstractNum>
  <w:abstractNum w:abstractNumId="10" w15:restartNumberingAfterBreak="0">
    <w:nsid w:val="659C473B"/>
    <w:multiLevelType w:val="hybridMultilevel"/>
    <w:tmpl w:val="8F867FBC"/>
    <w:lvl w:ilvl="0" w:tplc="E27C4836">
      <w:start w:val="1"/>
      <w:numFmt w:val="bullet"/>
      <w:lvlText w:val=""/>
      <w:lvlJc w:val="left"/>
      <w:pPr>
        <w:ind w:left="2520" w:hanging="360"/>
      </w:pPr>
      <w:rPr>
        <w:rFonts w:ascii="Wingdings" w:hAnsi="Wingdings" w:hint="default"/>
      </w:rPr>
    </w:lvl>
    <w:lvl w:ilvl="1" w:tplc="BAC6B274">
      <w:start w:val="1"/>
      <w:numFmt w:val="bullet"/>
      <w:lvlText w:val="o"/>
      <w:lvlJc w:val="left"/>
      <w:pPr>
        <w:ind w:left="3240" w:hanging="360"/>
      </w:pPr>
      <w:rPr>
        <w:rFonts w:ascii="Courier New" w:hAnsi="Courier New" w:hint="default"/>
      </w:rPr>
    </w:lvl>
    <w:lvl w:ilvl="2" w:tplc="BFBE6F1A">
      <w:start w:val="1"/>
      <w:numFmt w:val="bullet"/>
      <w:lvlText w:val=""/>
      <w:lvlJc w:val="left"/>
      <w:pPr>
        <w:ind w:left="3960" w:hanging="360"/>
      </w:pPr>
      <w:rPr>
        <w:rFonts w:ascii="Wingdings" w:hAnsi="Wingdings" w:hint="default"/>
      </w:rPr>
    </w:lvl>
    <w:lvl w:ilvl="3" w:tplc="D89A1134">
      <w:start w:val="1"/>
      <w:numFmt w:val="bullet"/>
      <w:lvlText w:val=""/>
      <w:lvlJc w:val="left"/>
      <w:pPr>
        <w:ind w:left="4680" w:hanging="360"/>
      </w:pPr>
      <w:rPr>
        <w:rFonts w:ascii="Symbol" w:hAnsi="Symbol" w:hint="default"/>
      </w:rPr>
    </w:lvl>
    <w:lvl w:ilvl="4" w:tplc="5030AC0E">
      <w:start w:val="1"/>
      <w:numFmt w:val="bullet"/>
      <w:lvlText w:val="o"/>
      <w:lvlJc w:val="left"/>
      <w:pPr>
        <w:ind w:left="5400" w:hanging="360"/>
      </w:pPr>
      <w:rPr>
        <w:rFonts w:ascii="Courier New" w:hAnsi="Courier New" w:hint="default"/>
      </w:rPr>
    </w:lvl>
    <w:lvl w:ilvl="5" w:tplc="2B14F622">
      <w:start w:val="1"/>
      <w:numFmt w:val="bullet"/>
      <w:lvlText w:val=""/>
      <w:lvlJc w:val="left"/>
      <w:pPr>
        <w:ind w:left="6120" w:hanging="360"/>
      </w:pPr>
      <w:rPr>
        <w:rFonts w:ascii="Wingdings" w:hAnsi="Wingdings" w:hint="default"/>
      </w:rPr>
    </w:lvl>
    <w:lvl w:ilvl="6" w:tplc="0B54F9C8">
      <w:start w:val="1"/>
      <w:numFmt w:val="bullet"/>
      <w:lvlText w:val=""/>
      <w:lvlJc w:val="left"/>
      <w:pPr>
        <w:ind w:left="6840" w:hanging="360"/>
      </w:pPr>
      <w:rPr>
        <w:rFonts w:ascii="Symbol" w:hAnsi="Symbol" w:hint="default"/>
      </w:rPr>
    </w:lvl>
    <w:lvl w:ilvl="7" w:tplc="F72E3BD6">
      <w:start w:val="1"/>
      <w:numFmt w:val="bullet"/>
      <w:lvlText w:val="o"/>
      <w:lvlJc w:val="left"/>
      <w:pPr>
        <w:ind w:left="7560" w:hanging="360"/>
      </w:pPr>
      <w:rPr>
        <w:rFonts w:ascii="Courier New" w:hAnsi="Courier New" w:hint="default"/>
      </w:rPr>
    </w:lvl>
    <w:lvl w:ilvl="8" w:tplc="CB32DD50">
      <w:start w:val="1"/>
      <w:numFmt w:val="bullet"/>
      <w:lvlText w:val=""/>
      <w:lvlJc w:val="left"/>
      <w:pPr>
        <w:ind w:left="8280" w:hanging="360"/>
      </w:pPr>
      <w:rPr>
        <w:rFonts w:ascii="Wingdings" w:hAnsi="Wingdings" w:hint="default"/>
      </w:rPr>
    </w:lvl>
  </w:abstractNum>
  <w:abstractNum w:abstractNumId="11" w15:restartNumberingAfterBreak="0">
    <w:nsid w:val="6F0F6175"/>
    <w:multiLevelType w:val="hybridMultilevel"/>
    <w:tmpl w:val="B754A626"/>
    <w:lvl w:ilvl="0" w:tplc="86C6F988">
      <w:start w:val="1"/>
      <w:numFmt w:val="bullet"/>
      <w:lvlText w:val=""/>
      <w:lvlJc w:val="left"/>
      <w:pPr>
        <w:ind w:left="2520" w:hanging="360"/>
      </w:pPr>
      <w:rPr>
        <w:rFonts w:ascii="Symbol" w:hAnsi="Symbol" w:hint="default"/>
      </w:rPr>
    </w:lvl>
    <w:lvl w:ilvl="1" w:tplc="8FD8BCB2">
      <w:start w:val="1"/>
      <w:numFmt w:val="bullet"/>
      <w:lvlText w:val="o"/>
      <w:lvlJc w:val="left"/>
      <w:pPr>
        <w:ind w:left="3240" w:hanging="360"/>
      </w:pPr>
      <w:rPr>
        <w:rFonts w:ascii="Courier New" w:hAnsi="Courier New" w:hint="default"/>
      </w:rPr>
    </w:lvl>
    <w:lvl w:ilvl="2" w:tplc="B2004AEC">
      <w:start w:val="1"/>
      <w:numFmt w:val="bullet"/>
      <w:lvlText w:val=""/>
      <w:lvlJc w:val="left"/>
      <w:pPr>
        <w:ind w:left="3960" w:hanging="360"/>
      </w:pPr>
      <w:rPr>
        <w:rFonts w:ascii="Wingdings" w:hAnsi="Wingdings" w:hint="default"/>
      </w:rPr>
    </w:lvl>
    <w:lvl w:ilvl="3" w:tplc="C792D474">
      <w:start w:val="1"/>
      <w:numFmt w:val="bullet"/>
      <w:lvlText w:val=""/>
      <w:lvlJc w:val="left"/>
      <w:pPr>
        <w:ind w:left="4680" w:hanging="360"/>
      </w:pPr>
      <w:rPr>
        <w:rFonts w:ascii="Symbol" w:hAnsi="Symbol" w:hint="default"/>
      </w:rPr>
    </w:lvl>
    <w:lvl w:ilvl="4" w:tplc="1368BFD2">
      <w:start w:val="1"/>
      <w:numFmt w:val="bullet"/>
      <w:lvlText w:val="o"/>
      <w:lvlJc w:val="left"/>
      <w:pPr>
        <w:ind w:left="5400" w:hanging="360"/>
      </w:pPr>
      <w:rPr>
        <w:rFonts w:ascii="Courier New" w:hAnsi="Courier New" w:hint="default"/>
      </w:rPr>
    </w:lvl>
    <w:lvl w:ilvl="5" w:tplc="7834D67E">
      <w:start w:val="1"/>
      <w:numFmt w:val="bullet"/>
      <w:lvlText w:val=""/>
      <w:lvlJc w:val="left"/>
      <w:pPr>
        <w:ind w:left="6120" w:hanging="360"/>
      </w:pPr>
      <w:rPr>
        <w:rFonts w:ascii="Wingdings" w:hAnsi="Wingdings" w:hint="default"/>
      </w:rPr>
    </w:lvl>
    <w:lvl w:ilvl="6" w:tplc="4968759C">
      <w:start w:val="1"/>
      <w:numFmt w:val="bullet"/>
      <w:lvlText w:val=""/>
      <w:lvlJc w:val="left"/>
      <w:pPr>
        <w:ind w:left="6840" w:hanging="360"/>
      </w:pPr>
      <w:rPr>
        <w:rFonts w:ascii="Symbol" w:hAnsi="Symbol" w:hint="default"/>
      </w:rPr>
    </w:lvl>
    <w:lvl w:ilvl="7" w:tplc="5C50F8B0">
      <w:start w:val="1"/>
      <w:numFmt w:val="bullet"/>
      <w:lvlText w:val="o"/>
      <w:lvlJc w:val="left"/>
      <w:pPr>
        <w:ind w:left="7560" w:hanging="360"/>
      </w:pPr>
      <w:rPr>
        <w:rFonts w:ascii="Courier New" w:hAnsi="Courier New" w:hint="default"/>
      </w:rPr>
    </w:lvl>
    <w:lvl w:ilvl="8" w:tplc="FFE46AD2">
      <w:start w:val="1"/>
      <w:numFmt w:val="bullet"/>
      <w:lvlText w:val=""/>
      <w:lvlJc w:val="left"/>
      <w:pPr>
        <w:ind w:left="8280" w:hanging="360"/>
      </w:pPr>
      <w:rPr>
        <w:rFonts w:ascii="Wingdings" w:hAnsi="Wingdings" w:hint="default"/>
      </w:rPr>
    </w:lvl>
  </w:abstractNum>
  <w:abstractNum w:abstractNumId="12" w15:restartNumberingAfterBreak="0">
    <w:nsid w:val="74C7F0AB"/>
    <w:multiLevelType w:val="multilevel"/>
    <w:tmpl w:val="303265DE"/>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13" w15:restartNumberingAfterBreak="0">
    <w:nsid w:val="76A9F012"/>
    <w:multiLevelType w:val="hybridMultilevel"/>
    <w:tmpl w:val="2EAA76FA"/>
    <w:lvl w:ilvl="0" w:tplc="DBF25674">
      <w:start w:val="1"/>
      <w:numFmt w:val="bullet"/>
      <w:lvlText w:val=""/>
      <w:lvlJc w:val="left"/>
      <w:pPr>
        <w:ind w:left="2520" w:hanging="360"/>
      </w:pPr>
      <w:rPr>
        <w:rFonts w:ascii="Wingdings" w:hAnsi="Wingdings" w:hint="default"/>
      </w:rPr>
    </w:lvl>
    <w:lvl w:ilvl="1" w:tplc="023CFBF2">
      <w:start w:val="1"/>
      <w:numFmt w:val="bullet"/>
      <w:lvlText w:val="o"/>
      <w:lvlJc w:val="left"/>
      <w:pPr>
        <w:ind w:left="3240" w:hanging="360"/>
      </w:pPr>
      <w:rPr>
        <w:rFonts w:ascii="Courier New" w:hAnsi="Courier New" w:hint="default"/>
      </w:rPr>
    </w:lvl>
    <w:lvl w:ilvl="2" w:tplc="2CC01936">
      <w:start w:val="1"/>
      <w:numFmt w:val="bullet"/>
      <w:lvlText w:val=""/>
      <w:lvlJc w:val="left"/>
      <w:pPr>
        <w:ind w:left="3960" w:hanging="360"/>
      </w:pPr>
      <w:rPr>
        <w:rFonts w:ascii="Wingdings" w:hAnsi="Wingdings" w:hint="default"/>
      </w:rPr>
    </w:lvl>
    <w:lvl w:ilvl="3" w:tplc="834C9A92">
      <w:start w:val="1"/>
      <w:numFmt w:val="bullet"/>
      <w:lvlText w:val=""/>
      <w:lvlJc w:val="left"/>
      <w:pPr>
        <w:ind w:left="4680" w:hanging="360"/>
      </w:pPr>
      <w:rPr>
        <w:rFonts w:ascii="Symbol" w:hAnsi="Symbol" w:hint="default"/>
      </w:rPr>
    </w:lvl>
    <w:lvl w:ilvl="4" w:tplc="527A9356">
      <w:start w:val="1"/>
      <w:numFmt w:val="bullet"/>
      <w:lvlText w:val="o"/>
      <w:lvlJc w:val="left"/>
      <w:pPr>
        <w:ind w:left="5400" w:hanging="360"/>
      </w:pPr>
      <w:rPr>
        <w:rFonts w:ascii="Courier New" w:hAnsi="Courier New" w:hint="default"/>
      </w:rPr>
    </w:lvl>
    <w:lvl w:ilvl="5" w:tplc="C4325CAA">
      <w:start w:val="1"/>
      <w:numFmt w:val="bullet"/>
      <w:lvlText w:val=""/>
      <w:lvlJc w:val="left"/>
      <w:pPr>
        <w:ind w:left="6120" w:hanging="360"/>
      </w:pPr>
      <w:rPr>
        <w:rFonts w:ascii="Wingdings" w:hAnsi="Wingdings" w:hint="default"/>
      </w:rPr>
    </w:lvl>
    <w:lvl w:ilvl="6" w:tplc="836C69F4">
      <w:start w:val="1"/>
      <w:numFmt w:val="bullet"/>
      <w:lvlText w:val=""/>
      <w:lvlJc w:val="left"/>
      <w:pPr>
        <w:ind w:left="6840" w:hanging="360"/>
      </w:pPr>
      <w:rPr>
        <w:rFonts w:ascii="Symbol" w:hAnsi="Symbol" w:hint="default"/>
      </w:rPr>
    </w:lvl>
    <w:lvl w:ilvl="7" w:tplc="2398D43E">
      <w:start w:val="1"/>
      <w:numFmt w:val="bullet"/>
      <w:lvlText w:val="o"/>
      <w:lvlJc w:val="left"/>
      <w:pPr>
        <w:ind w:left="7560" w:hanging="360"/>
      </w:pPr>
      <w:rPr>
        <w:rFonts w:ascii="Courier New" w:hAnsi="Courier New" w:hint="default"/>
      </w:rPr>
    </w:lvl>
    <w:lvl w:ilvl="8" w:tplc="C812D7E2">
      <w:start w:val="1"/>
      <w:numFmt w:val="bullet"/>
      <w:lvlText w:val=""/>
      <w:lvlJc w:val="left"/>
      <w:pPr>
        <w:ind w:left="8280" w:hanging="360"/>
      </w:pPr>
      <w:rPr>
        <w:rFonts w:ascii="Wingdings" w:hAnsi="Wingdings" w:hint="default"/>
      </w:rPr>
    </w:lvl>
  </w:abstractNum>
  <w:abstractNum w:abstractNumId="14" w15:restartNumberingAfterBreak="0">
    <w:nsid w:val="7FA1B94F"/>
    <w:multiLevelType w:val="multilevel"/>
    <w:tmpl w:val="723A7B2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bullet"/>
      <w:lvlText w:val=""/>
      <w:lvlJc w:val="left"/>
      <w:pPr>
        <w:ind w:left="2880" w:hanging="360"/>
      </w:pPr>
      <w:rPr>
        <w:rFonts w:ascii="Symbol" w:hAnsi="Symbol" w:hint="default"/>
      </w:r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162429813">
    <w:abstractNumId w:val="2"/>
  </w:num>
  <w:num w:numId="2" w16cid:durableId="1747529006">
    <w:abstractNumId w:val="9"/>
  </w:num>
  <w:num w:numId="3" w16cid:durableId="1756707729">
    <w:abstractNumId w:val="6"/>
  </w:num>
  <w:num w:numId="4" w16cid:durableId="1844080758">
    <w:abstractNumId w:val="7"/>
  </w:num>
  <w:num w:numId="5" w16cid:durableId="1853110500">
    <w:abstractNumId w:val="0"/>
  </w:num>
  <w:num w:numId="6" w16cid:durableId="1897929345">
    <w:abstractNumId w:val="13"/>
  </w:num>
  <w:num w:numId="7" w16cid:durableId="2032994768">
    <w:abstractNumId w:val="5"/>
  </w:num>
  <w:num w:numId="8" w16cid:durableId="2035881134">
    <w:abstractNumId w:val="12"/>
  </w:num>
  <w:num w:numId="9" w16cid:durableId="248732172">
    <w:abstractNumId w:val="4"/>
  </w:num>
  <w:num w:numId="10" w16cid:durableId="306210559">
    <w:abstractNumId w:val="8"/>
  </w:num>
  <w:num w:numId="11" w16cid:durableId="473760677">
    <w:abstractNumId w:val="3"/>
  </w:num>
  <w:num w:numId="12" w16cid:durableId="506215375">
    <w:abstractNumId w:val="10"/>
  </w:num>
  <w:num w:numId="13" w16cid:durableId="698240031">
    <w:abstractNumId w:val="11"/>
  </w:num>
  <w:num w:numId="14" w16cid:durableId="726414738">
    <w:abstractNumId w:val="1"/>
  </w:num>
  <w:num w:numId="15" w16cid:durableId="8257023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5FE1CC"/>
    <w:rsid w:val="000106B4"/>
    <w:rsid w:val="0002313D"/>
    <w:rsid w:val="000271FB"/>
    <w:rsid w:val="000461CA"/>
    <w:rsid w:val="00054359"/>
    <w:rsid w:val="00063F58"/>
    <w:rsid w:val="000742FE"/>
    <w:rsid w:val="0008735A"/>
    <w:rsid w:val="000916BE"/>
    <w:rsid w:val="000947B2"/>
    <w:rsid w:val="000C21B9"/>
    <w:rsid w:val="000E38E2"/>
    <w:rsid w:val="000E5E97"/>
    <w:rsid w:val="000E6385"/>
    <w:rsid w:val="000F316F"/>
    <w:rsid w:val="000F6476"/>
    <w:rsid w:val="001009C9"/>
    <w:rsid w:val="00120CF2"/>
    <w:rsid w:val="00135316"/>
    <w:rsid w:val="0013652B"/>
    <w:rsid w:val="001374E7"/>
    <w:rsid w:val="0014622D"/>
    <w:rsid w:val="001473CA"/>
    <w:rsid w:val="0016003D"/>
    <w:rsid w:val="00180640"/>
    <w:rsid w:val="001815EB"/>
    <w:rsid w:val="0019182E"/>
    <w:rsid w:val="001925CC"/>
    <w:rsid w:val="0019477A"/>
    <w:rsid w:val="001B234C"/>
    <w:rsid w:val="001D521F"/>
    <w:rsid w:val="001E02F5"/>
    <w:rsid w:val="001F10D9"/>
    <w:rsid w:val="001F447D"/>
    <w:rsid w:val="00212DA3"/>
    <w:rsid w:val="0022769F"/>
    <w:rsid w:val="00232B91"/>
    <w:rsid w:val="002347A6"/>
    <w:rsid w:val="00247D8A"/>
    <w:rsid w:val="00253F37"/>
    <w:rsid w:val="00257BB8"/>
    <w:rsid w:val="00261C2F"/>
    <w:rsid w:val="002653A1"/>
    <w:rsid w:val="00272062"/>
    <w:rsid w:val="002A4888"/>
    <w:rsid w:val="002B3155"/>
    <w:rsid w:val="002B78BD"/>
    <w:rsid w:val="002C67FA"/>
    <w:rsid w:val="002D5113"/>
    <w:rsid w:val="002E4CF1"/>
    <w:rsid w:val="002E7E28"/>
    <w:rsid w:val="002F7E01"/>
    <w:rsid w:val="00307788"/>
    <w:rsid w:val="00311449"/>
    <w:rsid w:val="00313216"/>
    <w:rsid w:val="003230E1"/>
    <w:rsid w:val="0032602C"/>
    <w:rsid w:val="00356C85"/>
    <w:rsid w:val="00357E11"/>
    <w:rsid w:val="003724C6"/>
    <w:rsid w:val="00373B5E"/>
    <w:rsid w:val="0038356D"/>
    <w:rsid w:val="003931EE"/>
    <w:rsid w:val="00393540"/>
    <w:rsid w:val="003A0F63"/>
    <w:rsid w:val="003A2D97"/>
    <w:rsid w:val="003A6798"/>
    <w:rsid w:val="003B09C6"/>
    <w:rsid w:val="003B7A7D"/>
    <w:rsid w:val="003C3767"/>
    <w:rsid w:val="003D3149"/>
    <w:rsid w:val="003D48E4"/>
    <w:rsid w:val="003D779C"/>
    <w:rsid w:val="003E2E0B"/>
    <w:rsid w:val="003F5EDA"/>
    <w:rsid w:val="004010B4"/>
    <w:rsid w:val="004053DD"/>
    <w:rsid w:val="004134BD"/>
    <w:rsid w:val="00415800"/>
    <w:rsid w:val="00416BB1"/>
    <w:rsid w:val="004224AD"/>
    <w:rsid w:val="00451B20"/>
    <w:rsid w:val="00460B9A"/>
    <w:rsid w:val="00474E89"/>
    <w:rsid w:val="00482566"/>
    <w:rsid w:val="0048737D"/>
    <w:rsid w:val="00496A08"/>
    <w:rsid w:val="004A58B3"/>
    <w:rsid w:val="004B1D49"/>
    <w:rsid w:val="004B23C1"/>
    <w:rsid w:val="004B2A44"/>
    <w:rsid w:val="004B455D"/>
    <w:rsid w:val="004C26D8"/>
    <w:rsid w:val="004D4441"/>
    <w:rsid w:val="004D4950"/>
    <w:rsid w:val="004E0AA0"/>
    <w:rsid w:val="004E2F48"/>
    <w:rsid w:val="004E6595"/>
    <w:rsid w:val="004F14DF"/>
    <w:rsid w:val="00500872"/>
    <w:rsid w:val="00513DC1"/>
    <w:rsid w:val="005352A0"/>
    <w:rsid w:val="005355A0"/>
    <w:rsid w:val="00535956"/>
    <w:rsid w:val="005375DB"/>
    <w:rsid w:val="00551344"/>
    <w:rsid w:val="005569B3"/>
    <w:rsid w:val="005643D6"/>
    <w:rsid w:val="005733AC"/>
    <w:rsid w:val="005754DA"/>
    <w:rsid w:val="005926EB"/>
    <w:rsid w:val="005A2F60"/>
    <w:rsid w:val="005B3A2A"/>
    <w:rsid w:val="005C11FF"/>
    <w:rsid w:val="005E1848"/>
    <w:rsid w:val="005E4AA4"/>
    <w:rsid w:val="005F129A"/>
    <w:rsid w:val="005F67A7"/>
    <w:rsid w:val="0061263C"/>
    <w:rsid w:val="00615699"/>
    <w:rsid w:val="0061A61E"/>
    <w:rsid w:val="006240AA"/>
    <w:rsid w:val="00624188"/>
    <w:rsid w:val="006401B9"/>
    <w:rsid w:val="00642E50"/>
    <w:rsid w:val="006464C7"/>
    <w:rsid w:val="00650BFE"/>
    <w:rsid w:val="00652C46"/>
    <w:rsid w:val="006625E4"/>
    <w:rsid w:val="00664D8A"/>
    <w:rsid w:val="006656C6"/>
    <w:rsid w:val="00665A90"/>
    <w:rsid w:val="00683F5C"/>
    <w:rsid w:val="00690112"/>
    <w:rsid w:val="00696EAA"/>
    <w:rsid w:val="006A016E"/>
    <w:rsid w:val="006A0478"/>
    <w:rsid w:val="006A398F"/>
    <w:rsid w:val="006A7B73"/>
    <w:rsid w:val="006C5FD7"/>
    <w:rsid w:val="006D6418"/>
    <w:rsid w:val="006E4074"/>
    <w:rsid w:val="006E4260"/>
    <w:rsid w:val="006E509D"/>
    <w:rsid w:val="006E5138"/>
    <w:rsid w:val="006E64D4"/>
    <w:rsid w:val="006F573A"/>
    <w:rsid w:val="00707172"/>
    <w:rsid w:val="007155CA"/>
    <w:rsid w:val="00724FCC"/>
    <w:rsid w:val="007265CB"/>
    <w:rsid w:val="007363A1"/>
    <w:rsid w:val="007405CC"/>
    <w:rsid w:val="007415C5"/>
    <w:rsid w:val="00741BBD"/>
    <w:rsid w:val="00746356"/>
    <w:rsid w:val="00767432"/>
    <w:rsid w:val="00771EA9"/>
    <w:rsid w:val="00773642"/>
    <w:rsid w:val="00795FC3"/>
    <w:rsid w:val="007965B5"/>
    <w:rsid w:val="007A3E00"/>
    <w:rsid w:val="007B07C7"/>
    <w:rsid w:val="007B4E72"/>
    <w:rsid w:val="007C2E4F"/>
    <w:rsid w:val="007C65AA"/>
    <w:rsid w:val="007C76FC"/>
    <w:rsid w:val="007D661C"/>
    <w:rsid w:val="007E1AF8"/>
    <w:rsid w:val="007F5C3E"/>
    <w:rsid w:val="0080357C"/>
    <w:rsid w:val="00807239"/>
    <w:rsid w:val="00807971"/>
    <w:rsid w:val="00813AB0"/>
    <w:rsid w:val="008149DC"/>
    <w:rsid w:val="00820638"/>
    <w:rsid w:val="00821842"/>
    <w:rsid w:val="00834E9F"/>
    <w:rsid w:val="0085056E"/>
    <w:rsid w:val="008546AF"/>
    <w:rsid w:val="00856B43"/>
    <w:rsid w:val="00860767"/>
    <w:rsid w:val="008707CB"/>
    <w:rsid w:val="00884FF0"/>
    <w:rsid w:val="00885143"/>
    <w:rsid w:val="008904B1"/>
    <w:rsid w:val="00891426"/>
    <w:rsid w:val="00891B5E"/>
    <w:rsid w:val="00893B5D"/>
    <w:rsid w:val="008947F8"/>
    <w:rsid w:val="008A06C7"/>
    <w:rsid w:val="008A7B08"/>
    <w:rsid w:val="008B1C7F"/>
    <w:rsid w:val="008C6179"/>
    <w:rsid w:val="008D1A97"/>
    <w:rsid w:val="008D4363"/>
    <w:rsid w:val="008E55D6"/>
    <w:rsid w:val="008E734B"/>
    <w:rsid w:val="008F71AB"/>
    <w:rsid w:val="00901F51"/>
    <w:rsid w:val="00906A02"/>
    <w:rsid w:val="00911DA1"/>
    <w:rsid w:val="00932689"/>
    <w:rsid w:val="00933AEF"/>
    <w:rsid w:val="00935E43"/>
    <w:rsid w:val="0094156E"/>
    <w:rsid w:val="00943855"/>
    <w:rsid w:val="00947A9B"/>
    <w:rsid w:val="0095290E"/>
    <w:rsid w:val="00957D00"/>
    <w:rsid w:val="00961FCE"/>
    <w:rsid w:val="009701CA"/>
    <w:rsid w:val="00972AC2"/>
    <w:rsid w:val="009730A4"/>
    <w:rsid w:val="00985954"/>
    <w:rsid w:val="00987787"/>
    <w:rsid w:val="009941D6"/>
    <w:rsid w:val="009A1843"/>
    <w:rsid w:val="009A5624"/>
    <w:rsid w:val="009A6447"/>
    <w:rsid w:val="009B2020"/>
    <w:rsid w:val="009C0541"/>
    <w:rsid w:val="009C1BF9"/>
    <w:rsid w:val="009C268C"/>
    <w:rsid w:val="009C6943"/>
    <w:rsid w:val="009D309B"/>
    <w:rsid w:val="009D72A7"/>
    <w:rsid w:val="009E37F8"/>
    <w:rsid w:val="009F1B81"/>
    <w:rsid w:val="00A00727"/>
    <w:rsid w:val="00A023C9"/>
    <w:rsid w:val="00A02CB1"/>
    <w:rsid w:val="00A30B9D"/>
    <w:rsid w:val="00A32456"/>
    <w:rsid w:val="00A34245"/>
    <w:rsid w:val="00A40889"/>
    <w:rsid w:val="00A6243B"/>
    <w:rsid w:val="00A6256D"/>
    <w:rsid w:val="00A625D5"/>
    <w:rsid w:val="00A666F6"/>
    <w:rsid w:val="00A71599"/>
    <w:rsid w:val="00A72A24"/>
    <w:rsid w:val="00A748E5"/>
    <w:rsid w:val="00AB2DDE"/>
    <w:rsid w:val="00AB3052"/>
    <w:rsid w:val="00AB58FC"/>
    <w:rsid w:val="00AD3D4A"/>
    <w:rsid w:val="00AD7149"/>
    <w:rsid w:val="00AE4577"/>
    <w:rsid w:val="00AF51F1"/>
    <w:rsid w:val="00B04703"/>
    <w:rsid w:val="00B136C4"/>
    <w:rsid w:val="00B20DC7"/>
    <w:rsid w:val="00B22811"/>
    <w:rsid w:val="00B34FCD"/>
    <w:rsid w:val="00B35084"/>
    <w:rsid w:val="00B37B8E"/>
    <w:rsid w:val="00B43E0B"/>
    <w:rsid w:val="00B50A82"/>
    <w:rsid w:val="00B604F4"/>
    <w:rsid w:val="00B628B6"/>
    <w:rsid w:val="00B71178"/>
    <w:rsid w:val="00B738CE"/>
    <w:rsid w:val="00B8734E"/>
    <w:rsid w:val="00B91088"/>
    <w:rsid w:val="00B9734F"/>
    <w:rsid w:val="00BA146C"/>
    <w:rsid w:val="00BB3959"/>
    <w:rsid w:val="00BB3B90"/>
    <w:rsid w:val="00BB4E75"/>
    <w:rsid w:val="00BC5C41"/>
    <w:rsid w:val="00BC6E82"/>
    <w:rsid w:val="00BE7539"/>
    <w:rsid w:val="00BF1EAB"/>
    <w:rsid w:val="00C116CE"/>
    <w:rsid w:val="00C20391"/>
    <w:rsid w:val="00C23AC8"/>
    <w:rsid w:val="00C25274"/>
    <w:rsid w:val="00C40358"/>
    <w:rsid w:val="00C67592"/>
    <w:rsid w:val="00C77690"/>
    <w:rsid w:val="00C85FA1"/>
    <w:rsid w:val="00C93E26"/>
    <w:rsid w:val="00C9753C"/>
    <w:rsid w:val="00CA1F8D"/>
    <w:rsid w:val="00CA2A99"/>
    <w:rsid w:val="00CA7102"/>
    <w:rsid w:val="00CA7B53"/>
    <w:rsid w:val="00CB27B2"/>
    <w:rsid w:val="00CC6494"/>
    <w:rsid w:val="00CC6545"/>
    <w:rsid w:val="00CD6CF7"/>
    <w:rsid w:val="00D0230C"/>
    <w:rsid w:val="00D041C6"/>
    <w:rsid w:val="00D33B01"/>
    <w:rsid w:val="00D371C3"/>
    <w:rsid w:val="00D46E2B"/>
    <w:rsid w:val="00D550EB"/>
    <w:rsid w:val="00D63899"/>
    <w:rsid w:val="00D716A9"/>
    <w:rsid w:val="00D71E98"/>
    <w:rsid w:val="00D72B9B"/>
    <w:rsid w:val="00D75FE6"/>
    <w:rsid w:val="00D768BD"/>
    <w:rsid w:val="00D771F2"/>
    <w:rsid w:val="00D908C9"/>
    <w:rsid w:val="00D91334"/>
    <w:rsid w:val="00DA49AD"/>
    <w:rsid w:val="00DA5758"/>
    <w:rsid w:val="00DA5DA8"/>
    <w:rsid w:val="00DB4D73"/>
    <w:rsid w:val="00DE0725"/>
    <w:rsid w:val="00DE6AFA"/>
    <w:rsid w:val="00DF0C62"/>
    <w:rsid w:val="00DF39C4"/>
    <w:rsid w:val="00DF58A0"/>
    <w:rsid w:val="00E00C93"/>
    <w:rsid w:val="00E012E9"/>
    <w:rsid w:val="00E157D6"/>
    <w:rsid w:val="00E2407E"/>
    <w:rsid w:val="00E242B9"/>
    <w:rsid w:val="00E2567A"/>
    <w:rsid w:val="00E50CC0"/>
    <w:rsid w:val="00E50D37"/>
    <w:rsid w:val="00E50FF0"/>
    <w:rsid w:val="00E5498B"/>
    <w:rsid w:val="00E611E8"/>
    <w:rsid w:val="00E7327A"/>
    <w:rsid w:val="00E813B3"/>
    <w:rsid w:val="00E86AF7"/>
    <w:rsid w:val="00E86DAA"/>
    <w:rsid w:val="00E96C44"/>
    <w:rsid w:val="00EA0949"/>
    <w:rsid w:val="00EA57B6"/>
    <w:rsid w:val="00EA6BD5"/>
    <w:rsid w:val="00EA7EFC"/>
    <w:rsid w:val="00EB4214"/>
    <w:rsid w:val="00EC6BA6"/>
    <w:rsid w:val="00EE2719"/>
    <w:rsid w:val="00EF7BD7"/>
    <w:rsid w:val="00F1379D"/>
    <w:rsid w:val="00F14505"/>
    <w:rsid w:val="00F205DC"/>
    <w:rsid w:val="00F21C02"/>
    <w:rsid w:val="00F30EB8"/>
    <w:rsid w:val="00F405AD"/>
    <w:rsid w:val="00F642CA"/>
    <w:rsid w:val="00F66ED2"/>
    <w:rsid w:val="00F90820"/>
    <w:rsid w:val="00F916B3"/>
    <w:rsid w:val="00F92BD2"/>
    <w:rsid w:val="00F97151"/>
    <w:rsid w:val="00FB18FF"/>
    <w:rsid w:val="00FB22B6"/>
    <w:rsid w:val="00FC520E"/>
    <w:rsid w:val="00FC5DC6"/>
    <w:rsid w:val="00FD3F10"/>
    <w:rsid w:val="00FD7071"/>
    <w:rsid w:val="00FF03D6"/>
    <w:rsid w:val="00FF0820"/>
    <w:rsid w:val="00FF756F"/>
    <w:rsid w:val="00FF7C5B"/>
    <w:rsid w:val="00FF7ED4"/>
    <w:rsid w:val="013B2FDB"/>
    <w:rsid w:val="01421DBC"/>
    <w:rsid w:val="015429E8"/>
    <w:rsid w:val="015FF3AA"/>
    <w:rsid w:val="01686D50"/>
    <w:rsid w:val="01DA9A92"/>
    <w:rsid w:val="01E09A68"/>
    <w:rsid w:val="022FA93F"/>
    <w:rsid w:val="0277B38D"/>
    <w:rsid w:val="02AED98C"/>
    <w:rsid w:val="02B56BB3"/>
    <w:rsid w:val="02B8ADB8"/>
    <w:rsid w:val="02F51D10"/>
    <w:rsid w:val="0338E409"/>
    <w:rsid w:val="03406EE6"/>
    <w:rsid w:val="035B6939"/>
    <w:rsid w:val="04047E33"/>
    <w:rsid w:val="0423D355"/>
    <w:rsid w:val="04787842"/>
    <w:rsid w:val="049EB0F1"/>
    <w:rsid w:val="04A069A7"/>
    <w:rsid w:val="04CBD285"/>
    <w:rsid w:val="04EABCE4"/>
    <w:rsid w:val="04F3F08E"/>
    <w:rsid w:val="04FBD6FA"/>
    <w:rsid w:val="0511CE3E"/>
    <w:rsid w:val="0517B12A"/>
    <w:rsid w:val="05704D17"/>
    <w:rsid w:val="05810DC6"/>
    <w:rsid w:val="05D00356"/>
    <w:rsid w:val="05E40037"/>
    <w:rsid w:val="05E86B85"/>
    <w:rsid w:val="05EA2178"/>
    <w:rsid w:val="0611F43D"/>
    <w:rsid w:val="06A6FE6F"/>
    <w:rsid w:val="06AA8F4E"/>
    <w:rsid w:val="0726E519"/>
    <w:rsid w:val="073E5772"/>
    <w:rsid w:val="0740D85B"/>
    <w:rsid w:val="0748E211"/>
    <w:rsid w:val="0773F8F7"/>
    <w:rsid w:val="07C60A78"/>
    <w:rsid w:val="08147E1D"/>
    <w:rsid w:val="0876B956"/>
    <w:rsid w:val="08B6601A"/>
    <w:rsid w:val="08D06C49"/>
    <w:rsid w:val="08DB9367"/>
    <w:rsid w:val="08E3A090"/>
    <w:rsid w:val="08F4B68E"/>
    <w:rsid w:val="0926A505"/>
    <w:rsid w:val="096ADF13"/>
    <w:rsid w:val="096B71F2"/>
    <w:rsid w:val="0979F614"/>
    <w:rsid w:val="099CEA88"/>
    <w:rsid w:val="09BD612D"/>
    <w:rsid w:val="09C3078D"/>
    <w:rsid w:val="09FA97AC"/>
    <w:rsid w:val="09FEA1AA"/>
    <w:rsid w:val="0A59C8F2"/>
    <w:rsid w:val="0A6C3AC1"/>
    <w:rsid w:val="0A6F561F"/>
    <w:rsid w:val="0A82168A"/>
    <w:rsid w:val="0A9A6E45"/>
    <w:rsid w:val="0A9FAB8E"/>
    <w:rsid w:val="0B1273AA"/>
    <w:rsid w:val="0B2C26BF"/>
    <w:rsid w:val="0B4333FE"/>
    <w:rsid w:val="0B46E8D4"/>
    <w:rsid w:val="0B550077"/>
    <w:rsid w:val="0BB60742"/>
    <w:rsid w:val="0BB676BD"/>
    <w:rsid w:val="0BBCCCC5"/>
    <w:rsid w:val="0BC8644E"/>
    <w:rsid w:val="0BC926A0"/>
    <w:rsid w:val="0BF1FAEE"/>
    <w:rsid w:val="0C14755C"/>
    <w:rsid w:val="0C3D87CC"/>
    <w:rsid w:val="0C465316"/>
    <w:rsid w:val="0C4AC2AE"/>
    <w:rsid w:val="0C4DC934"/>
    <w:rsid w:val="0C880854"/>
    <w:rsid w:val="0CCF18C7"/>
    <w:rsid w:val="0CEAF128"/>
    <w:rsid w:val="0D2E3680"/>
    <w:rsid w:val="0D36CF1B"/>
    <w:rsid w:val="0D39E061"/>
    <w:rsid w:val="0D4AFEDB"/>
    <w:rsid w:val="0D7616E0"/>
    <w:rsid w:val="0D953DF5"/>
    <w:rsid w:val="0D9913F9"/>
    <w:rsid w:val="0DA93ACB"/>
    <w:rsid w:val="0DE63FAD"/>
    <w:rsid w:val="0E22C342"/>
    <w:rsid w:val="0EEE1035"/>
    <w:rsid w:val="0EFBAE86"/>
    <w:rsid w:val="0F072584"/>
    <w:rsid w:val="0F31617F"/>
    <w:rsid w:val="0F3DA908"/>
    <w:rsid w:val="0F535260"/>
    <w:rsid w:val="1030A472"/>
    <w:rsid w:val="1031AAC8"/>
    <w:rsid w:val="1032593C"/>
    <w:rsid w:val="10585AB4"/>
    <w:rsid w:val="1072E413"/>
    <w:rsid w:val="10760F5B"/>
    <w:rsid w:val="10A4CDD7"/>
    <w:rsid w:val="10A8618D"/>
    <w:rsid w:val="10C49F6F"/>
    <w:rsid w:val="10D7FF6E"/>
    <w:rsid w:val="10DD5219"/>
    <w:rsid w:val="10EF7E4B"/>
    <w:rsid w:val="110B8008"/>
    <w:rsid w:val="11292AEB"/>
    <w:rsid w:val="117EE76D"/>
    <w:rsid w:val="11E170ED"/>
    <w:rsid w:val="11E75C80"/>
    <w:rsid w:val="11E9B1C7"/>
    <w:rsid w:val="1221D12D"/>
    <w:rsid w:val="126D5154"/>
    <w:rsid w:val="12735A5A"/>
    <w:rsid w:val="1283A11B"/>
    <w:rsid w:val="12AC71B1"/>
    <w:rsid w:val="12B35349"/>
    <w:rsid w:val="12B469D5"/>
    <w:rsid w:val="12C3C2E0"/>
    <w:rsid w:val="12CFC3BD"/>
    <w:rsid w:val="12EFD6A4"/>
    <w:rsid w:val="1323411B"/>
    <w:rsid w:val="1372FDA2"/>
    <w:rsid w:val="138A40D6"/>
    <w:rsid w:val="138CC87F"/>
    <w:rsid w:val="13C42127"/>
    <w:rsid w:val="13E987BA"/>
    <w:rsid w:val="1400C374"/>
    <w:rsid w:val="14171F4C"/>
    <w:rsid w:val="1418B1EE"/>
    <w:rsid w:val="142505BA"/>
    <w:rsid w:val="1442A8F0"/>
    <w:rsid w:val="1453F54B"/>
    <w:rsid w:val="1459ACBC"/>
    <w:rsid w:val="148ECEC2"/>
    <w:rsid w:val="1498015B"/>
    <w:rsid w:val="14EBE97B"/>
    <w:rsid w:val="1501989C"/>
    <w:rsid w:val="15220F51"/>
    <w:rsid w:val="15285BCC"/>
    <w:rsid w:val="1528874E"/>
    <w:rsid w:val="156F7D58"/>
    <w:rsid w:val="15DB631F"/>
    <w:rsid w:val="15EA6A21"/>
    <w:rsid w:val="160F240F"/>
    <w:rsid w:val="165E7078"/>
    <w:rsid w:val="1679D6C1"/>
    <w:rsid w:val="167D8E6F"/>
    <w:rsid w:val="168810BC"/>
    <w:rsid w:val="168B5998"/>
    <w:rsid w:val="16905278"/>
    <w:rsid w:val="16AD1B94"/>
    <w:rsid w:val="16EA1091"/>
    <w:rsid w:val="16F169A8"/>
    <w:rsid w:val="16F70F04"/>
    <w:rsid w:val="16FB0C33"/>
    <w:rsid w:val="170BE6A3"/>
    <w:rsid w:val="17107B17"/>
    <w:rsid w:val="171669FF"/>
    <w:rsid w:val="173334A4"/>
    <w:rsid w:val="174ADBFB"/>
    <w:rsid w:val="174CDDAE"/>
    <w:rsid w:val="17A2BF2A"/>
    <w:rsid w:val="17C81265"/>
    <w:rsid w:val="17E5F1A0"/>
    <w:rsid w:val="17EC5335"/>
    <w:rsid w:val="1831A0B5"/>
    <w:rsid w:val="1874EA16"/>
    <w:rsid w:val="1880631D"/>
    <w:rsid w:val="18C51D64"/>
    <w:rsid w:val="18F6E08A"/>
    <w:rsid w:val="1913E02D"/>
    <w:rsid w:val="1923A945"/>
    <w:rsid w:val="1A19386D"/>
    <w:rsid w:val="1A1C4978"/>
    <w:rsid w:val="1A4D07C8"/>
    <w:rsid w:val="1A4D4E3E"/>
    <w:rsid w:val="1A5322E3"/>
    <w:rsid w:val="1A8D6BF0"/>
    <w:rsid w:val="1B46EC91"/>
    <w:rsid w:val="1B58179C"/>
    <w:rsid w:val="1BA7BA83"/>
    <w:rsid w:val="1BA81922"/>
    <w:rsid w:val="1BA845FF"/>
    <w:rsid w:val="1BC10681"/>
    <w:rsid w:val="1BE5DAC0"/>
    <w:rsid w:val="1BED8E56"/>
    <w:rsid w:val="1BF38A13"/>
    <w:rsid w:val="1BFE4805"/>
    <w:rsid w:val="1C25AF25"/>
    <w:rsid w:val="1C5C3E2C"/>
    <w:rsid w:val="1C659087"/>
    <w:rsid w:val="1C67CF82"/>
    <w:rsid w:val="1C7A7FE1"/>
    <w:rsid w:val="1C870A95"/>
    <w:rsid w:val="1CBDE7D3"/>
    <w:rsid w:val="1CD51A41"/>
    <w:rsid w:val="1CDDF6C3"/>
    <w:rsid w:val="1D1D1F90"/>
    <w:rsid w:val="1D26A0C3"/>
    <w:rsid w:val="1D355F45"/>
    <w:rsid w:val="1D52D237"/>
    <w:rsid w:val="1D6D3DA0"/>
    <w:rsid w:val="1D6EB21E"/>
    <w:rsid w:val="1D87BEDD"/>
    <w:rsid w:val="1D986486"/>
    <w:rsid w:val="1D9A1F0B"/>
    <w:rsid w:val="1DC81B59"/>
    <w:rsid w:val="1DD22D1D"/>
    <w:rsid w:val="1E0963D7"/>
    <w:rsid w:val="1E0A4DC9"/>
    <w:rsid w:val="1E197549"/>
    <w:rsid w:val="1E53525E"/>
    <w:rsid w:val="1E6131A4"/>
    <w:rsid w:val="1E68FCB2"/>
    <w:rsid w:val="1EAFA180"/>
    <w:rsid w:val="1EB12D4D"/>
    <w:rsid w:val="1F0F29D4"/>
    <w:rsid w:val="1F277BA5"/>
    <w:rsid w:val="1F29E3C1"/>
    <w:rsid w:val="1F42831E"/>
    <w:rsid w:val="1F4DC5D9"/>
    <w:rsid w:val="1FA33811"/>
    <w:rsid w:val="1FAE6ED6"/>
    <w:rsid w:val="1FB23F61"/>
    <w:rsid w:val="1FD18CA3"/>
    <w:rsid w:val="202CB100"/>
    <w:rsid w:val="203B861D"/>
    <w:rsid w:val="203CA38F"/>
    <w:rsid w:val="2061ADC9"/>
    <w:rsid w:val="20BD00C7"/>
    <w:rsid w:val="20F1C027"/>
    <w:rsid w:val="2133D9E4"/>
    <w:rsid w:val="2139C852"/>
    <w:rsid w:val="2163CA1F"/>
    <w:rsid w:val="21744351"/>
    <w:rsid w:val="21A99BAA"/>
    <w:rsid w:val="21DD1098"/>
    <w:rsid w:val="22481FC9"/>
    <w:rsid w:val="2250BF3E"/>
    <w:rsid w:val="22728B0B"/>
    <w:rsid w:val="227FB8E8"/>
    <w:rsid w:val="22A72C9D"/>
    <w:rsid w:val="22C62BC7"/>
    <w:rsid w:val="23491EB9"/>
    <w:rsid w:val="23B51487"/>
    <w:rsid w:val="23D029B3"/>
    <w:rsid w:val="24473E89"/>
    <w:rsid w:val="245A63BB"/>
    <w:rsid w:val="246DA3FE"/>
    <w:rsid w:val="24892AA4"/>
    <w:rsid w:val="24A9B0E4"/>
    <w:rsid w:val="24D19568"/>
    <w:rsid w:val="251B06EC"/>
    <w:rsid w:val="253F0AB9"/>
    <w:rsid w:val="254C2289"/>
    <w:rsid w:val="25585481"/>
    <w:rsid w:val="25A789A5"/>
    <w:rsid w:val="25B28BA0"/>
    <w:rsid w:val="25DB25A6"/>
    <w:rsid w:val="25E7C7C0"/>
    <w:rsid w:val="25E9671A"/>
    <w:rsid w:val="26532CB5"/>
    <w:rsid w:val="26811280"/>
    <w:rsid w:val="26AE3301"/>
    <w:rsid w:val="26C4E468"/>
    <w:rsid w:val="26D76254"/>
    <w:rsid w:val="271975C3"/>
    <w:rsid w:val="2719EB6E"/>
    <w:rsid w:val="2733E32D"/>
    <w:rsid w:val="2738FDEA"/>
    <w:rsid w:val="273EAA2B"/>
    <w:rsid w:val="2755F400"/>
    <w:rsid w:val="278B5814"/>
    <w:rsid w:val="278B96DB"/>
    <w:rsid w:val="27919566"/>
    <w:rsid w:val="27C104A6"/>
    <w:rsid w:val="27EFC326"/>
    <w:rsid w:val="28282A6E"/>
    <w:rsid w:val="2843EF82"/>
    <w:rsid w:val="28880F2E"/>
    <w:rsid w:val="288B2FEB"/>
    <w:rsid w:val="28907687"/>
    <w:rsid w:val="289D2364"/>
    <w:rsid w:val="289EFB73"/>
    <w:rsid w:val="28BDB5D9"/>
    <w:rsid w:val="28C93AC9"/>
    <w:rsid w:val="28DC62A6"/>
    <w:rsid w:val="28F91402"/>
    <w:rsid w:val="28FFE83F"/>
    <w:rsid w:val="2914AFF3"/>
    <w:rsid w:val="29579507"/>
    <w:rsid w:val="299A6F05"/>
    <w:rsid w:val="29A9EE70"/>
    <w:rsid w:val="29B3A782"/>
    <w:rsid w:val="29D022B3"/>
    <w:rsid w:val="29D3D7FB"/>
    <w:rsid w:val="29DBFF03"/>
    <w:rsid w:val="29E7C7BA"/>
    <w:rsid w:val="2A10632C"/>
    <w:rsid w:val="2A179E3A"/>
    <w:rsid w:val="2A407731"/>
    <w:rsid w:val="2A69F659"/>
    <w:rsid w:val="2ADB8FD7"/>
    <w:rsid w:val="2AF69311"/>
    <w:rsid w:val="2B1922D7"/>
    <w:rsid w:val="2B1EA635"/>
    <w:rsid w:val="2B5EA612"/>
    <w:rsid w:val="2B6A6DA5"/>
    <w:rsid w:val="2BFDD5DD"/>
    <w:rsid w:val="2C17C411"/>
    <w:rsid w:val="2C181E4F"/>
    <w:rsid w:val="2C46B906"/>
    <w:rsid w:val="2C4BFB03"/>
    <w:rsid w:val="2C5D4718"/>
    <w:rsid w:val="2CDD1838"/>
    <w:rsid w:val="2CE83BFA"/>
    <w:rsid w:val="2D1CF88F"/>
    <w:rsid w:val="2D6A5958"/>
    <w:rsid w:val="2D77840E"/>
    <w:rsid w:val="2D77AF41"/>
    <w:rsid w:val="2D8CB1F1"/>
    <w:rsid w:val="2DB142CF"/>
    <w:rsid w:val="2E549341"/>
    <w:rsid w:val="2EC3A3C0"/>
    <w:rsid w:val="2ED4A022"/>
    <w:rsid w:val="2EFFABB7"/>
    <w:rsid w:val="2F1D7294"/>
    <w:rsid w:val="2F2F0ACB"/>
    <w:rsid w:val="2F30E37E"/>
    <w:rsid w:val="2F3160FB"/>
    <w:rsid w:val="2F74A561"/>
    <w:rsid w:val="3005AE20"/>
    <w:rsid w:val="3009C552"/>
    <w:rsid w:val="30959A42"/>
    <w:rsid w:val="309775DD"/>
    <w:rsid w:val="30A59D21"/>
    <w:rsid w:val="3109772B"/>
    <w:rsid w:val="311DF05B"/>
    <w:rsid w:val="314C6040"/>
    <w:rsid w:val="3170C985"/>
    <w:rsid w:val="31A3E082"/>
    <w:rsid w:val="31D04CCC"/>
    <w:rsid w:val="31D5B4CD"/>
    <w:rsid w:val="31E18D0B"/>
    <w:rsid w:val="31EB50FE"/>
    <w:rsid w:val="31FEC034"/>
    <w:rsid w:val="322931FD"/>
    <w:rsid w:val="3254FD68"/>
    <w:rsid w:val="325D78F6"/>
    <w:rsid w:val="3264C302"/>
    <w:rsid w:val="32726A20"/>
    <w:rsid w:val="327DD15F"/>
    <w:rsid w:val="3281079E"/>
    <w:rsid w:val="329084F4"/>
    <w:rsid w:val="32D44ED9"/>
    <w:rsid w:val="32E59306"/>
    <w:rsid w:val="32E8105B"/>
    <w:rsid w:val="32FD3B82"/>
    <w:rsid w:val="331FA155"/>
    <w:rsid w:val="334AA107"/>
    <w:rsid w:val="335515EA"/>
    <w:rsid w:val="33668E07"/>
    <w:rsid w:val="338A1EE4"/>
    <w:rsid w:val="33A15C45"/>
    <w:rsid w:val="33C34993"/>
    <w:rsid w:val="33CBC686"/>
    <w:rsid w:val="33E661D5"/>
    <w:rsid w:val="3403EDF8"/>
    <w:rsid w:val="3429E7D6"/>
    <w:rsid w:val="343EDB68"/>
    <w:rsid w:val="345F5C9C"/>
    <w:rsid w:val="34676CD5"/>
    <w:rsid w:val="34DA4999"/>
    <w:rsid w:val="34EFB1AF"/>
    <w:rsid w:val="350D41EB"/>
    <w:rsid w:val="35239DDE"/>
    <w:rsid w:val="35D031F1"/>
    <w:rsid w:val="360F7AA2"/>
    <w:rsid w:val="363EC1C9"/>
    <w:rsid w:val="36695F6A"/>
    <w:rsid w:val="366CBD00"/>
    <w:rsid w:val="36863951"/>
    <w:rsid w:val="36933659"/>
    <w:rsid w:val="369E2131"/>
    <w:rsid w:val="36B6B443"/>
    <w:rsid w:val="36CD48E5"/>
    <w:rsid w:val="36E0BA6A"/>
    <w:rsid w:val="3714186F"/>
    <w:rsid w:val="3719C60D"/>
    <w:rsid w:val="37441A5B"/>
    <w:rsid w:val="3754F647"/>
    <w:rsid w:val="379BFB32"/>
    <w:rsid w:val="37B761AF"/>
    <w:rsid w:val="382DC69A"/>
    <w:rsid w:val="383B075D"/>
    <w:rsid w:val="38469E41"/>
    <w:rsid w:val="387156AD"/>
    <w:rsid w:val="38A00BA6"/>
    <w:rsid w:val="38C4E438"/>
    <w:rsid w:val="38E3E177"/>
    <w:rsid w:val="38FCFB06"/>
    <w:rsid w:val="39204DAB"/>
    <w:rsid w:val="3921B901"/>
    <w:rsid w:val="393B7830"/>
    <w:rsid w:val="396309FD"/>
    <w:rsid w:val="397C0A21"/>
    <w:rsid w:val="3989AABC"/>
    <w:rsid w:val="39938110"/>
    <w:rsid w:val="39ABDCD5"/>
    <w:rsid w:val="39B8C008"/>
    <w:rsid w:val="39BDFEE8"/>
    <w:rsid w:val="39C212CC"/>
    <w:rsid w:val="39C43AB0"/>
    <w:rsid w:val="39E3CD9C"/>
    <w:rsid w:val="3A041F9A"/>
    <w:rsid w:val="3A3F27A4"/>
    <w:rsid w:val="3A555A31"/>
    <w:rsid w:val="3A6B0268"/>
    <w:rsid w:val="3A7854FE"/>
    <w:rsid w:val="3A94D573"/>
    <w:rsid w:val="3A9646DE"/>
    <w:rsid w:val="3AA12B1E"/>
    <w:rsid w:val="3AB1E396"/>
    <w:rsid w:val="3AB4AC27"/>
    <w:rsid w:val="3AD205B6"/>
    <w:rsid w:val="3AE61392"/>
    <w:rsid w:val="3B00A371"/>
    <w:rsid w:val="3B5326F0"/>
    <w:rsid w:val="3B5974F1"/>
    <w:rsid w:val="3BA47595"/>
    <w:rsid w:val="3BC36485"/>
    <w:rsid w:val="3BCB2482"/>
    <w:rsid w:val="3C04DA4F"/>
    <w:rsid w:val="3C2AEA70"/>
    <w:rsid w:val="3C486752"/>
    <w:rsid w:val="3C4CA347"/>
    <w:rsid w:val="3C5F9CB2"/>
    <w:rsid w:val="3C70FD95"/>
    <w:rsid w:val="3C82DDD1"/>
    <w:rsid w:val="3CA17829"/>
    <w:rsid w:val="3CF0CD5A"/>
    <w:rsid w:val="3D0BA3D4"/>
    <w:rsid w:val="3D1944E5"/>
    <w:rsid w:val="3D7B3049"/>
    <w:rsid w:val="3D9BBEDA"/>
    <w:rsid w:val="3DB1CE49"/>
    <w:rsid w:val="3DC2CE47"/>
    <w:rsid w:val="3DFA3756"/>
    <w:rsid w:val="3E288D05"/>
    <w:rsid w:val="3E408E77"/>
    <w:rsid w:val="3E4297AF"/>
    <w:rsid w:val="3E4F9EE2"/>
    <w:rsid w:val="3E537494"/>
    <w:rsid w:val="3E7766B0"/>
    <w:rsid w:val="3E87C2D3"/>
    <w:rsid w:val="3E93256C"/>
    <w:rsid w:val="3EA21E93"/>
    <w:rsid w:val="3EA515F7"/>
    <w:rsid w:val="3EA51A74"/>
    <w:rsid w:val="3EA91CE2"/>
    <w:rsid w:val="3EDDEACC"/>
    <w:rsid w:val="3EF1ACA4"/>
    <w:rsid w:val="3F02FD5C"/>
    <w:rsid w:val="3F08C3AC"/>
    <w:rsid w:val="3F491AEC"/>
    <w:rsid w:val="3F4B5ABB"/>
    <w:rsid w:val="3F7523D8"/>
    <w:rsid w:val="3FCA6FAA"/>
    <w:rsid w:val="3FF25EFC"/>
    <w:rsid w:val="4012A5B5"/>
    <w:rsid w:val="4047954C"/>
    <w:rsid w:val="40482612"/>
    <w:rsid w:val="407D8064"/>
    <w:rsid w:val="40A6FE3F"/>
    <w:rsid w:val="41406D44"/>
    <w:rsid w:val="414A6EB4"/>
    <w:rsid w:val="41636D18"/>
    <w:rsid w:val="41959C96"/>
    <w:rsid w:val="419B4116"/>
    <w:rsid w:val="41C216A5"/>
    <w:rsid w:val="41DA4EE3"/>
    <w:rsid w:val="41E1BF49"/>
    <w:rsid w:val="41F5A11E"/>
    <w:rsid w:val="4225E6A3"/>
    <w:rsid w:val="426F0327"/>
    <w:rsid w:val="427021C1"/>
    <w:rsid w:val="42753F23"/>
    <w:rsid w:val="42A87FDA"/>
    <w:rsid w:val="42D8131D"/>
    <w:rsid w:val="43078DBE"/>
    <w:rsid w:val="4326325B"/>
    <w:rsid w:val="4331EC9C"/>
    <w:rsid w:val="434A698A"/>
    <w:rsid w:val="434F4F15"/>
    <w:rsid w:val="4358CA8D"/>
    <w:rsid w:val="4358F85C"/>
    <w:rsid w:val="4392325E"/>
    <w:rsid w:val="43A49638"/>
    <w:rsid w:val="43BE0D9D"/>
    <w:rsid w:val="441F6F62"/>
    <w:rsid w:val="442FCA7D"/>
    <w:rsid w:val="444561D3"/>
    <w:rsid w:val="4452BCEE"/>
    <w:rsid w:val="4461396E"/>
    <w:rsid w:val="446D9289"/>
    <w:rsid w:val="44D53C12"/>
    <w:rsid w:val="45084474"/>
    <w:rsid w:val="45213A8C"/>
    <w:rsid w:val="452A9F1B"/>
    <w:rsid w:val="452B9C1C"/>
    <w:rsid w:val="45480221"/>
    <w:rsid w:val="4558272E"/>
    <w:rsid w:val="456327DD"/>
    <w:rsid w:val="457EE14E"/>
    <w:rsid w:val="457F9082"/>
    <w:rsid w:val="45CB90C9"/>
    <w:rsid w:val="45D0E123"/>
    <w:rsid w:val="45F5A034"/>
    <w:rsid w:val="45FEA3C1"/>
    <w:rsid w:val="4605B0D7"/>
    <w:rsid w:val="46173133"/>
    <w:rsid w:val="461E1952"/>
    <w:rsid w:val="462BCC15"/>
    <w:rsid w:val="4644587D"/>
    <w:rsid w:val="46917D78"/>
    <w:rsid w:val="46A49E75"/>
    <w:rsid w:val="46C24FAD"/>
    <w:rsid w:val="46C52486"/>
    <w:rsid w:val="46C74078"/>
    <w:rsid w:val="4731E63C"/>
    <w:rsid w:val="474EAF8C"/>
    <w:rsid w:val="4756D63C"/>
    <w:rsid w:val="478B9AA1"/>
    <w:rsid w:val="47AE1669"/>
    <w:rsid w:val="47C559A8"/>
    <w:rsid w:val="47D69590"/>
    <w:rsid w:val="47E2EFD2"/>
    <w:rsid w:val="4801CB87"/>
    <w:rsid w:val="483B33DD"/>
    <w:rsid w:val="483E7BD9"/>
    <w:rsid w:val="487028D3"/>
    <w:rsid w:val="48DC351D"/>
    <w:rsid w:val="48E8BB01"/>
    <w:rsid w:val="49156153"/>
    <w:rsid w:val="49194A14"/>
    <w:rsid w:val="493E0752"/>
    <w:rsid w:val="49400769"/>
    <w:rsid w:val="494502AB"/>
    <w:rsid w:val="495A0C73"/>
    <w:rsid w:val="49615B24"/>
    <w:rsid w:val="49799426"/>
    <w:rsid w:val="499D5BF9"/>
    <w:rsid w:val="49DABDCB"/>
    <w:rsid w:val="49F41052"/>
    <w:rsid w:val="4A1F38CB"/>
    <w:rsid w:val="4A3E8A2E"/>
    <w:rsid w:val="4A62D1DB"/>
    <w:rsid w:val="4A9BC138"/>
    <w:rsid w:val="4AA09BB1"/>
    <w:rsid w:val="4AC24367"/>
    <w:rsid w:val="4AFC30A5"/>
    <w:rsid w:val="4B38CC75"/>
    <w:rsid w:val="4B3E54BA"/>
    <w:rsid w:val="4B55753A"/>
    <w:rsid w:val="4B8C0156"/>
    <w:rsid w:val="4B9E5080"/>
    <w:rsid w:val="4BA2D694"/>
    <w:rsid w:val="4BD92514"/>
    <w:rsid w:val="4BDC4862"/>
    <w:rsid w:val="4C34BE1A"/>
    <w:rsid w:val="4C709EB3"/>
    <w:rsid w:val="4C9531AC"/>
    <w:rsid w:val="4CAAC2F8"/>
    <w:rsid w:val="4CB54A27"/>
    <w:rsid w:val="4CC9D231"/>
    <w:rsid w:val="4CD8D5EB"/>
    <w:rsid w:val="4CDA34AC"/>
    <w:rsid w:val="4CDCA0FC"/>
    <w:rsid w:val="4CE6118D"/>
    <w:rsid w:val="4CE92473"/>
    <w:rsid w:val="4CFCEEA4"/>
    <w:rsid w:val="4D16F98D"/>
    <w:rsid w:val="4D4F6AF7"/>
    <w:rsid w:val="4D52B9B2"/>
    <w:rsid w:val="4D5EFAC9"/>
    <w:rsid w:val="4D76DCA0"/>
    <w:rsid w:val="4D8E34AD"/>
    <w:rsid w:val="4D8F0884"/>
    <w:rsid w:val="4DC1C61E"/>
    <w:rsid w:val="4DE46D43"/>
    <w:rsid w:val="4DE7F2DF"/>
    <w:rsid w:val="4DEEBB7F"/>
    <w:rsid w:val="4DF92DC5"/>
    <w:rsid w:val="4E10FAE2"/>
    <w:rsid w:val="4E195128"/>
    <w:rsid w:val="4E3802FE"/>
    <w:rsid w:val="4E4B4066"/>
    <w:rsid w:val="4E5BE178"/>
    <w:rsid w:val="4E7C9F43"/>
    <w:rsid w:val="4E98D2DB"/>
    <w:rsid w:val="4EC5A0A8"/>
    <w:rsid w:val="4EC79DE9"/>
    <w:rsid w:val="4EFA5E61"/>
    <w:rsid w:val="4EFAB9D8"/>
    <w:rsid w:val="4F45CED5"/>
    <w:rsid w:val="4F536AB4"/>
    <w:rsid w:val="4F89174E"/>
    <w:rsid w:val="4FB0B698"/>
    <w:rsid w:val="4FCFE0F0"/>
    <w:rsid w:val="4FE22EC3"/>
    <w:rsid w:val="4FEF3947"/>
    <w:rsid w:val="4FF6A188"/>
    <w:rsid w:val="5004DD6F"/>
    <w:rsid w:val="500FA660"/>
    <w:rsid w:val="5045DE02"/>
    <w:rsid w:val="5061CB35"/>
    <w:rsid w:val="5070FFC4"/>
    <w:rsid w:val="508E4F54"/>
    <w:rsid w:val="50C1C52A"/>
    <w:rsid w:val="50C3E8D5"/>
    <w:rsid w:val="50CFD2C4"/>
    <w:rsid w:val="50EEC834"/>
    <w:rsid w:val="50F9081F"/>
    <w:rsid w:val="5105BAEF"/>
    <w:rsid w:val="510608EA"/>
    <w:rsid w:val="51095533"/>
    <w:rsid w:val="5113075D"/>
    <w:rsid w:val="512FA2EB"/>
    <w:rsid w:val="51558685"/>
    <w:rsid w:val="516F124A"/>
    <w:rsid w:val="517C26BC"/>
    <w:rsid w:val="519B52CD"/>
    <w:rsid w:val="51BDAB86"/>
    <w:rsid w:val="51C3B399"/>
    <w:rsid w:val="51D0BE7B"/>
    <w:rsid w:val="51F287A1"/>
    <w:rsid w:val="51FD6304"/>
    <w:rsid w:val="520BE66D"/>
    <w:rsid w:val="52249D73"/>
    <w:rsid w:val="522AC987"/>
    <w:rsid w:val="52B26C51"/>
    <w:rsid w:val="52EAC09F"/>
    <w:rsid w:val="52F7ACD1"/>
    <w:rsid w:val="5388B36D"/>
    <w:rsid w:val="53A7A480"/>
    <w:rsid w:val="53C28C55"/>
    <w:rsid w:val="53C75F17"/>
    <w:rsid w:val="53D74D7D"/>
    <w:rsid w:val="53E21F57"/>
    <w:rsid w:val="53F6944E"/>
    <w:rsid w:val="53F95C5F"/>
    <w:rsid w:val="543B6660"/>
    <w:rsid w:val="545B1260"/>
    <w:rsid w:val="545FB05B"/>
    <w:rsid w:val="5476FC4F"/>
    <w:rsid w:val="5503663D"/>
    <w:rsid w:val="5514D356"/>
    <w:rsid w:val="55724D4D"/>
    <w:rsid w:val="559E0E9D"/>
    <w:rsid w:val="55A0E6C8"/>
    <w:rsid w:val="55A1DD30"/>
    <w:rsid w:val="55A2F4BC"/>
    <w:rsid w:val="55B0017E"/>
    <w:rsid w:val="55BB65BD"/>
    <w:rsid w:val="55C99295"/>
    <w:rsid w:val="55FA0E78"/>
    <w:rsid w:val="5624A703"/>
    <w:rsid w:val="566A79FD"/>
    <w:rsid w:val="56888E31"/>
    <w:rsid w:val="56E802D4"/>
    <w:rsid w:val="571222F0"/>
    <w:rsid w:val="5744E39D"/>
    <w:rsid w:val="57662987"/>
    <w:rsid w:val="57700C2A"/>
    <w:rsid w:val="579D782C"/>
    <w:rsid w:val="57A5E8B6"/>
    <w:rsid w:val="57B620AA"/>
    <w:rsid w:val="57D1EBE8"/>
    <w:rsid w:val="58392416"/>
    <w:rsid w:val="5839369C"/>
    <w:rsid w:val="587E622F"/>
    <w:rsid w:val="58A0A0A3"/>
    <w:rsid w:val="58B88977"/>
    <w:rsid w:val="58BD3667"/>
    <w:rsid w:val="58C8F68E"/>
    <w:rsid w:val="58D67BDF"/>
    <w:rsid w:val="5908BCA8"/>
    <w:rsid w:val="5913442D"/>
    <w:rsid w:val="593AEFC7"/>
    <w:rsid w:val="593B9EF0"/>
    <w:rsid w:val="59541BF3"/>
    <w:rsid w:val="5955CB51"/>
    <w:rsid w:val="5986D663"/>
    <w:rsid w:val="5998C10B"/>
    <w:rsid w:val="59C22304"/>
    <w:rsid w:val="59CE1F2B"/>
    <w:rsid w:val="59D520FE"/>
    <w:rsid w:val="59E6709B"/>
    <w:rsid w:val="59E836C4"/>
    <w:rsid w:val="59FE0740"/>
    <w:rsid w:val="5A0D1DF0"/>
    <w:rsid w:val="5A52B9C2"/>
    <w:rsid w:val="5A6B725A"/>
    <w:rsid w:val="5A737BFF"/>
    <w:rsid w:val="5A998FEA"/>
    <w:rsid w:val="5AB9FB9B"/>
    <w:rsid w:val="5ABBDD9A"/>
    <w:rsid w:val="5B04C2EE"/>
    <w:rsid w:val="5B094ABB"/>
    <w:rsid w:val="5B6DB06A"/>
    <w:rsid w:val="5B7E3E4B"/>
    <w:rsid w:val="5BAFD2C0"/>
    <w:rsid w:val="5BDAD4FB"/>
    <w:rsid w:val="5BDB2A64"/>
    <w:rsid w:val="5BDE883B"/>
    <w:rsid w:val="5C02C7A2"/>
    <w:rsid w:val="5C1FC08A"/>
    <w:rsid w:val="5C3FDDE7"/>
    <w:rsid w:val="5C4FF0FC"/>
    <w:rsid w:val="5CB87BA8"/>
    <w:rsid w:val="5CC46C0C"/>
    <w:rsid w:val="5CD53C30"/>
    <w:rsid w:val="5CE27F4D"/>
    <w:rsid w:val="5CE2CE1A"/>
    <w:rsid w:val="5D60C718"/>
    <w:rsid w:val="5D844BAF"/>
    <w:rsid w:val="5DB6D596"/>
    <w:rsid w:val="5DDB02C3"/>
    <w:rsid w:val="5DE38A2C"/>
    <w:rsid w:val="5E0B2D85"/>
    <w:rsid w:val="5E72F171"/>
    <w:rsid w:val="5E89BEDD"/>
    <w:rsid w:val="5ED86AB3"/>
    <w:rsid w:val="5EE18F57"/>
    <w:rsid w:val="5EF1F4F8"/>
    <w:rsid w:val="5F2443A2"/>
    <w:rsid w:val="5FA25092"/>
    <w:rsid w:val="5FB0D5BA"/>
    <w:rsid w:val="5FD9109D"/>
    <w:rsid w:val="5FE60A16"/>
    <w:rsid w:val="5FFAA59D"/>
    <w:rsid w:val="604F8092"/>
    <w:rsid w:val="60577B53"/>
    <w:rsid w:val="605F2825"/>
    <w:rsid w:val="606E7DB0"/>
    <w:rsid w:val="608CC6AF"/>
    <w:rsid w:val="609FCC8C"/>
    <w:rsid w:val="60B0A3BA"/>
    <w:rsid w:val="60B5875C"/>
    <w:rsid w:val="60B8A2DB"/>
    <w:rsid w:val="60C4B6DB"/>
    <w:rsid w:val="60E99F08"/>
    <w:rsid w:val="60ECE512"/>
    <w:rsid w:val="61152522"/>
    <w:rsid w:val="6116CEF4"/>
    <w:rsid w:val="616E0022"/>
    <w:rsid w:val="617F92C6"/>
    <w:rsid w:val="61845273"/>
    <w:rsid w:val="61889823"/>
    <w:rsid w:val="61956406"/>
    <w:rsid w:val="61CF3556"/>
    <w:rsid w:val="61E72070"/>
    <w:rsid w:val="61F69AA9"/>
    <w:rsid w:val="61FA1AA6"/>
    <w:rsid w:val="62066C38"/>
    <w:rsid w:val="62571DDB"/>
    <w:rsid w:val="626ABE91"/>
    <w:rsid w:val="627AD847"/>
    <w:rsid w:val="6281D735"/>
    <w:rsid w:val="628AC5AB"/>
    <w:rsid w:val="62C1761A"/>
    <w:rsid w:val="62E08D26"/>
    <w:rsid w:val="63186134"/>
    <w:rsid w:val="63283E53"/>
    <w:rsid w:val="6331F415"/>
    <w:rsid w:val="6333DC73"/>
    <w:rsid w:val="63633347"/>
    <w:rsid w:val="63653C35"/>
    <w:rsid w:val="6368871B"/>
    <w:rsid w:val="636A8F17"/>
    <w:rsid w:val="63FD415F"/>
    <w:rsid w:val="6428B65D"/>
    <w:rsid w:val="6447CA80"/>
    <w:rsid w:val="6485A426"/>
    <w:rsid w:val="6499C10F"/>
    <w:rsid w:val="64E816EB"/>
    <w:rsid w:val="64F6525E"/>
    <w:rsid w:val="650EDFC9"/>
    <w:rsid w:val="6510F4E6"/>
    <w:rsid w:val="6540A2EA"/>
    <w:rsid w:val="655BBEF3"/>
    <w:rsid w:val="65651146"/>
    <w:rsid w:val="657E4548"/>
    <w:rsid w:val="658C48EE"/>
    <w:rsid w:val="65B4C054"/>
    <w:rsid w:val="65C9CECD"/>
    <w:rsid w:val="65D920CA"/>
    <w:rsid w:val="65E0268B"/>
    <w:rsid w:val="65F75C92"/>
    <w:rsid w:val="6616AAA9"/>
    <w:rsid w:val="6673F846"/>
    <w:rsid w:val="66BAE936"/>
    <w:rsid w:val="66CDEF39"/>
    <w:rsid w:val="66DDE3ED"/>
    <w:rsid w:val="671565A3"/>
    <w:rsid w:val="6732967E"/>
    <w:rsid w:val="67437CCD"/>
    <w:rsid w:val="67512DC1"/>
    <w:rsid w:val="67531504"/>
    <w:rsid w:val="675FD523"/>
    <w:rsid w:val="679F4D87"/>
    <w:rsid w:val="67A9EF5E"/>
    <w:rsid w:val="67BD5AF5"/>
    <w:rsid w:val="67CD978C"/>
    <w:rsid w:val="6813BC0F"/>
    <w:rsid w:val="68436344"/>
    <w:rsid w:val="6843C35B"/>
    <w:rsid w:val="68525C55"/>
    <w:rsid w:val="68AB8C3A"/>
    <w:rsid w:val="68AD9B5D"/>
    <w:rsid w:val="68FAC5B4"/>
    <w:rsid w:val="697ECF1B"/>
    <w:rsid w:val="698B6C56"/>
    <w:rsid w:val="698CF3BE"/>
    <w:rsid w:val="69A0CE27"/>
    <w:rsid w:val="69B04E3C"/>
    <w:rsid w:val="69BA77F6"/>
    <w:rsid w:val="69D1524C"/>
    <w:rsid w:val="69DC357E"/>
    <w:rsid w:val="6A0E360B"/>
    <w:rsid w:val="6A2CCB26"/>
    <w:rsid w:val="6A641EBF"/>
    <w:rsid w:val="6A894FB0"/>
    <w:rsid w:val="6A9C60ED"/>
    <w:rsid w:val="6AAA456F"/>
    <w:rsid w:val="6AF0AFC3"/>
    <w:rsid w:val="6B1971DA"/>
    <w:rsid w:val="6B24D917"/>
    <w:rsid w:val="6B2E30D8"/>
    <w:rsid w:val="6B4DCFA4"/>
    <w:rsid w:val="6B6E93B5"/>
    <w:rsid w:val="6B9EE305"/>
    <w:rsid w:val="6BA048EC"/>
    <w:rsid w:val="6BC27859"/>
    <w:rsid w:val="6BDEA191"/>
    <w:rsid w:val="6BE203B5"/>
    <w:rsid w:val="6C0946CC"/>
    <w:rsid w:val="6C0E000B"/>
    <w:rsid w:val="6C261595"/>
    <w:rsid w:val="6C8BA25C"/>
    <w:rsid w:val="6CA3280A"/>
    <w:rsid w:val="6CA61962"/>
    <w:rsid w:val="6CB440FA"/>
    <w:rsid w:val="6D0B9C1E"/>
    <w:rsid w:val="6D2AA1E0"/>
    <w:rsid w:val="6D9BC08E"/>
    <w:rsid w:val="6DE4793C"/>
    <w:rsid w:val="6DF5DD85"/>
    <w:rsid w:val="6E21A069"/>
    <w:rsid w:val="6E2E48DB"/>
    <w:rsid w:val="6E30AC76"/>
    <w:rsid w:val="6E3CA2E9"/>
    <w:rsid w:val="6E61A8E9"/>
    <w:rsid w:val="6E9D9099"/>
    <w:rsid w:val="6EC51458"/>
    <w:rsid w:val="6EDCFD90"/>
    <w:rsid w:val="6EDD5A45"/>
    <w:rsid w:val="6EE63001"/>
    <w:rsid w:val="6F28FE55"/>
    <w:rsid w:val="6F3CDC15"/>
    <w:rsid w:val="6F49C6A4"/>
    <w:rsid w:val="6F6A9F41"/>
    <w:rsid w:val="6F9E01D8"/>
    <w:rsid w:val="6FF1A72B"/>
    <w:rsid w:val="701A04D1"/>
    <w:rsid w:val="701F595A"/>
    <w:rsid w:val="7032F068"/>
    <w:rsid w:val="7038F117"/>
    <w:rsid w:val="7057508C"/>
    <w:rsid w:val="70601F6E"/>
    <w:rsid w:val="70713538"/>
    <w:rsid w:val="70794F95"/>
    <w:rsid w:val="7098C4DE"/>
    <w:rsid w:val="70A40E23"/>
    <w:rsid w:val="70B9CC9B"/>
    <w:rsid w:val="70D86DC0"/>
    <w:rsid w:val="70E4D460"/>
    <w:rsid w:val="711A399F"/>
    <w:rsid w:val="712A2AD9"/>
    <w:rsid w:val="71408E4E"/>
    <w:rsid w:val="71AF3F92"/>
    <w:rsid w:val="71E0E030"/>
    <w:rsid w:val="726E3BBC"/>
    <w:rsid w:val="72A633AD"/>
    <w:rsid w:val="72D24ECD"/>
    <w:rsid w:val="72D785D1"/>
    <w:rsid w:val="72DE32B7"/>
    <w:rsid w:val="72EAF27C"/>
    <w:rsid w:val="7340D870"/>
    <w:rsid w:val="736E8319"/>
    <w:rsid w:val="73746035"/>
    <w:rsid w:val="737DCA65"/>
    <w:rsid w:val="738E6E07"/>
    <w:rsid w:val="73913754"/>
    <w:rsid w:val="73BB3D63"/>
    <w:rsid w:val="73C9D424"/>
    <w:rsid w:val="73E04E7E"/>
    <w:rsid w:val="743F083E"/>
    <w:rsid w:val="744BEA6C"/>
    <w:rsid w:val="7468F79D"/>
    <w:rsid w:val="747F0058"/>
    <w:rsid w:val="74913B00"/>
    <w:rsid w:val="74B28678"/>
    <w:rsid w:val="74C7E2D6"/>
    <w:rsid w:val="755FE1CC"/>
    <w:rsid w:val="758669FE"/>
    <w:rsid w:val="758A1CA9"/>
    <w:rsid w:val="759DE41A"/>
    <w:rsid w:val="75B6DCB2"/>
    <w:rsid w:val="75D969D9"/>
    <w:rsid w:val="75ED5E4A"/>
    <w:rsid w:val="75FABA40"/>
    <w:rsid w:val="761C2E59"/>
    <w:rsid w:val="764D6EDE"/>
    <w:rsid w:val="764E2584"/>
    <w:rsid w:val="764E71D2"/>
    <w:rsid w:val="765FC460"/>
    <w:rsid w:val="76601FD7"/>
    <w:rsid w:val="76878DBD"/>
    <w:rsid w:val="76AD6A50"/>
    <w:rsid w:val="76F5B674"/>
    <w:rsid w:val="77243973"/>
    <w:rsid w:val="77293A86"/>
    <w:rsid w:val="773635D4"/>
    <w:rsid w:val="774DDE8D"/>
    <w:rsid w:val="77575C9D"/>
    <w:rsid w:val="77823AB5"/>
    <w:rsid w:val="77C67E8D"/>
    <w:rsid w:val="77F2359B"/>
    <w:rsid w:val="77FA9E9A"/>
    <w:rsid w:val="7803426A"/>
    <w:rsid w:val="7816F8B8"/>
    <w:rsid w:val="78172BDB"/>
    <w:rsid w:val="786C4D5C"/>
    <w:rsid w:val="786FCA84"/>
    <w:rsid w:val="788D84E3"/>
    <w:rsid w:val="78981FFD"/>
    <w:rsid w:val="78B119F4"/>
    <w:rsid w:val="78DF7EB2"/>
    <w:rsid w:val="78FBD10F"/>
    <w:rsid w:val="79138DCF"/>
    <w:rsid w:val="792892F9"/>
    <w:rsid w:val="792BD2C6"/>
    <w:rsid w:val="794CEDF9"/>
    <w:rsid w:val="7988B992"/>
    <w:rsid w:val="79AFA50A"/>
    <w:rsid w:val="79D8B3F5"/>
    <w:rsid w:val="79F0629C"/>
    <w:rsid w:val="79F1FD22"/>
    <w:rsid w:val="7A268EC4"/>
    <w:rsid w:val="7A2741B7"/>
    <w:rsid w:val="7A53A740"/>
    <w:rsid w:val="7A551D90"/>
    <w:rsid w:val="7A5BC3E0"/>
    <w:rsid w:val="7A6CC667"/>
    <w:rsid w:val="7A83C0EB"/>
    <w:rsid w:val="7A8473BE"/>
    <w:rsid w:val="7AC62CFD"/>
    <w:rsid w:val="7ADA038D"/>
    <w:rsid w:val="7ADD62AE"/>
    <w:rsid w:val="7AEF772E"/>
    <w:rsid w:val="7AFA4BCF"/>
    <w:rsid w:val="7AFCE810"/>
    <w:rsid w:val="7AFED351"/>
    <w:rsid w:val="7B00878F"/>
    <w:rsid w:val="7B3667FF"/>
    <w:rsid w:val="7B5C5AD2"/>
    <w:rsid w:val="7BEE609F"/>
    <w:rsid w:val="7BEFC35C"/>
    <w:rsid w:val="7C0F54F7"/>
    <w:rsid w:val="7C1BA8BA"/>
    <w:rsid w:val="7C251FDA"/>
    <w:rsid w:val="7C26587F"/>
    <w:rsid w:val="7C4E1F71"/>
    <w:rsid w:val="7C86E82B"/>
    <w:rsid w:val="7CAE0CD8"/>
    <w:rsid w:val="7D051542"/>
    <w:rsid w:val="7D16DA94"/>
    <w:rsid w:val="7D338ECA"/>
    <w:rsid w:val="7D8C96B3"/>
    <w:rsid w:val="7D97BDA2"/>
    <w:rsid w:val="7DC0BC86"/>
    <w:rsid w:val="7DEAD4A4"/>
    <w:rsid w:val="7E308071"/>
    <w:rsid w:val="7E5D5566"/>
    <w:rsid w:val="7E67CB59"/>
    <w:rsid w:val="7E70CFC7"/>
    <w:rsid w:val="7E780529"/>
    <w:rsid w:val="7E8A962C"/>
    <w:rsid w:val="7E959E4C"/>
    <w:rsid w:val="7ED1E9D5"/>
    <w:rsid w:val="7EFA7091"/>
    <w:rsid w:val="7F0E1938"/>
    <w:rsid w:val="7F14CE05"/>
    <w:rsid w:val="7F1E2BF8"/>
    <w:rsid w:val="7F2DC7AF"/>
    <w:rsid w:val="7F31B677"/>
    <w:rsid w:val="7F3AE701"/>
    <w:rsid w:val="7F520BC8"/>
    <w:rsid w:val="7F6DEF5E"/>
    <w:rsid w:val="7F7ABB97"/>
    <w:rsid w:val="7FA68C6B"/>
    <w:rsid w:val="7FCBFE79"/>
    <w:rsid w:val="7FCE6801"/>
    <w:rsid w:val="7FD7A463"/>
    <w:rsid w:val="7FF7CFC9"/>
    <w:rsid w:val="7FFF3D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55FE1CC"/>
  <w15:chartTrackingRefBased/>
  <w15:docId w15:val="{C0E8E39C-D079-42E8-96BE-B8336EB7D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DE7F2DF"/>
    <w:pPr>
      <w:ind w:left="720"/>
      <w:contextualSpacing/>
    </w:pPr>
  </w:style>
  <w:style w:type="character" w:styleId="Hyperlink">
    <w:name w:val="Hyperlink"/>
    <w:basedOn w:val="DefaultParagraphFont"/>
    <w:uiPriority w:val="99"/>
    <w:unhideWhenUsed/>
    <w:rsid w:val="7A8473BE"/>
    <w:rPr>
      <w:color w:val="467886"/>
      <w:u w:val="single"/>
    </w:rPr>
  </w:style>
  <w:style w:type="paragraph" w:styleId="Header">
    <w:name w:val="header"/>
    <w:basedOn w:val="Normal"/>
    <w:uiPriority w:val="99"/>
    <w:unhideWhenUsed/>
    <w:rsid w:val="1D52D237"/>
    <w:pPr>
      <w:tabs>
        <w:tab w:val="center" w:pos="4680"/>
        <w:tab w:val="right" w:pos="9360"/>
      </w:tabs>
      <w:spacing w:after="0" w:line="240" w:lineRule="auto"/>
    </w:pPr>
  </w:style>
  <w:style w:type="paragraph" w:styleId="Footer">
    <w:name w:val="footer"/>
    <w:basedOn w:val="Normal"/>
    <w:uiPriority w:val="99"/>
    <w:unhideWhenUsed/>
    <w:rsid w:val="1D52D23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shopfleming.co.uk/insights/employment-allowance-changes-april-2025" TargetMode="External"/><Relationship Id="rId18" Type="http://schemas.openxmlformats.org/officeDocument/2006/relationships/hyperlink" Target="https://retail-systems.com/rs/Tesco_Launches_High_Tech_Security_Hub_To_Combat_Shoplifting.php" TargetMode="External"/><Relationship Id="rId26" Type="http://schemas.openxmlformats.org/officeDocument/2006/relationships/hyperlink" Target="https://capcom-ncr.com/insights/2024/retail-trends-navigating-the-future-of-the-uk-retail-industry-1?utm_source=chatgpt.com" TargetMode="External"/><Relationship Id="rId21" Type="http://schemas.openxmlformats.org/officeDocument/2006/relationships/hyperlink" Target="https://www.retailsector.co.uk/650743-10-regulations-every-retailer-must-follow/?utm_source=chatgpt.com" TargetMode="External"/><Relationship Id="rId34" Type="http://schemas.openxmlformats.org/officeDocument/2006/relationships/hyperlink" Target="https://www.productcaster.com/opinions-news/what-consumer-confidence-means-for-retail-in-2025/?utm_source=chatgpt.com" TargetMode="External"/><Relationship Id="rId7" Type="http://schemas.openxmlformats.org/officeDocument/2006/relationships/webSettings" Target="webSettings.xml"/><Relationship Id="rId12" Type="http://schemas.openxmlformats.org/officeDocument/2006/relationships/hyperlink" Target="https://www.bbc.co.uk/news/business-58731504?utm_source=chatgpt.com" TargetMode="External"/><Relationship Id="rId17" Type="http://schemas.openxmlformats.org/officeDocument/2006/relationships/hyperlink" Target="https://www.theguardian.com/fashion/2023/feb/12/secondhand-clothes-uk-fashion-cheap-cool-kind-to-nature" TargetMode="External"/><Relationship Id="rId25" Type="http://schemas.openxmlformats.org/officeDocument/2006/relationships/hyperlink" Target="https://www.logisticsbusiness.com/transport-distribution/how-are-post-brexit-trade-rules-affecting-eu-uk-supply-chains/?utm_source=chatgpt.com" TargetMode="External"/><Relationship Id="rId33" Type="http://schemas.openxmlformats.org/officeDocument/2006/relationships/hyperlink" Target="https://www.thescottishsun.co.uk/money/15025718/clarks-shoes-cut-jobs/?utm_source=chatgpt.co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eguardian.com/business/2025/jan/21/robot-packers-and-ai-cameras-uk-retail-embraces-automation-to-cut-staff-costs?utm_source=chatgpt.com" TargetMode="External"/><Relationship Id="rId20" Type="http://schemas.openxmlformats.org/officeDocument/2006/relationships/hyperlink" Target="https://www.thesun.co.uk/money/30530166/next-warns-store-closures-losing-legal-battle-staff-pay/?utm_source=chatgpt.com" TargetMode="External"/><Relationship Id="rId29" Type="http://schemas.openxmlformats.org/officeDocument/2006/relationships/hyperlink" Target="https://newworldnorm.co.uk/protecting-retail-workers-understanding-the-worker-protection-ac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nkofengland.co.uk/agents-summary/2025/2025-q1?utm_source=chatgpt.com" TargetMode="External"/><Relationship Id="rId24" Type="http://schemas.openxmlformats.org/officeDocument/2006/relationships/hyperlink" Target="https://www.theguardian.com/business/live/2025/jun/30/uk-economic-growth-confirmed-07-first-quarter-household-saving-ratio-falls-mortgage-approvals-trade-deal-tariffs-business-live?utm_source=chatgpt.com" TargetMode="External"/><Relationship Id="rId32" Type="http://schemas.openxmlformats.org/officeDocument/2006/relationships/hyperlink" Target="https://researchbriefings.files.parliament.uk/documents/SN06186/SN06186.pdf"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extplc.co.uk/~/media/Files/N/next-plc-v4/about-next/corporate-responsibility-report-2025.pdf" TargetMode="External"/><Relationship Id="rId23" Type="http://schemas.openxmlformats.org/officeDocument/2006/relationships/hyperlink" Target="https://iclg.com/practice-areas/consumer-protection-laws-and-regulations/united-kingdom" TargetMode="External"/><Relationship Id="rId28" Type="http://schemas.openxmlformats.org/officeDocument/2006/relationships/hyperlink" Target="https://www.dunnhumby.com/resources/blog/retail-trends/en/ai-automation-and-authenticity-our-retail-tech-trends-for-2025/?utm_source=chatgpt.com" TargetMode="External"/><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bbc.co.uk/news/articles/cgkxlnlne0po?utm_source=chatgpt.com" TargetMode="External"/><Relationship Id="rId31" Type="http://schemas.openxmlformats.org/officeDocument/2006/relationships/hyperlink" Target="https://www.retailtechnologyshow.com/retail-radar-key-trends-reshaping-uk-high-street-q2-2025?utm_source=chatgp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tailtimes.co.uk/back-to-the-future-younger-shoppers-lead-the-bricks-and-mortar-retail-revival-retailnext-data-shows/" TargetMode="External"/><Relationship Id="rId22" Type="http://schemas.openxmlformats.org/officeDocument/2006/relationships/hyperlink" Target="https://www.gov.uk/government/publications/business-rates-forward-look/business-rates-forward-look?utm_source=chatgpt.com" TargetMode="External"/><Relationship Id="rId27" Type="http://schemas.openxmlformats.org/officeDocument/2006/relationships/hyperlink" Target="https://www.gov.uk/government/news/next-steps-set-out-to-permanently-cut-business-rates-for-the-high-street?utm_source=chatgpt.com" TargetMode="External"/><Relationship Id="rId30" Type="http://schemas.openxmlformats.org/officeDocument/2006/relationships/hyperlink" Target="https://www.retaileconomics.co.uk/retail-insights/thought-leadership-reports/the-power-of-social-commerce-building-brands-in-the-tiktok-era?utm_source=chatgpt.com"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6119fbcb4d3df50e6fc593d2eb3ebf8c">
  <xsd:schema xmlns:xsd="http://www.w3.org/2001/XMLSchema" xmlns:xs="http://www.w3.org/2001/XMLSchema" xmlns:p="http://schemas.microsoft.com/office/2006/metadata/properties" xmlns:ns3="ccfc14db-0f45-423b-b2f5-752f8f8a0ada" targetNamespace="http://schemas.microsoft.com/office/2006/metadata/properties" ma:root="true" ma:fieldsID="37b14e44a519f8e2b4fa25873b07e445"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DD23A407-4CBA-4E8B-9BC0-9472F08E66BF}">
  <ds:schemaRefs>
    <ds:schemaRef ds:uri="http://schemas.microsoft.com/sharepoint/v3/contenttype/forms"/>
  </ds:schemaRefs>
</ds:datastoreItem>
</file>

<file path=customXml/itemProps2.xml><?xml version="1.0" encoding="utf-8"?>
<ds:datastoreItem xmlns:ds="http://schemas.openxmlformats.org/officeDocument/2006/customXml" ds:itemID="{1859463C-B082-42A8-A980-75881687B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3C4E49-02DF-420B-8700-6C343EB80D66}">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3036</Words>
  <Characters>17310</Characters>
  <Application>Microsoft Office Word</Application>
  <DocSecurity>4</DocSecurity>
  <Lines>144</Lines>
  <Paragraphs>40</Paragraphs>
  <ScaleCrop>false</ScaleCrop>
  <Company/>
  <LinksUpToDate>false</LinksUpToDate>
  <CharactersWithSpaces>20306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Nikolaya Velinova (2412929)</dc:creator>
  <cp:keywords/>
  <dc:description/>
  <cp:lastModifiedBy>Nikolaya Velinova (2412929)</cp:lastModifiedBy>
  <cp:revision>3</cp:revision>
  <dcterms:created xsi:type="dcterms:W3CDTF">2025-07-09T23:28:00Z</dcterms:created>
  <dcterms:modified xsi:type="dcterms:W3CDTF">2025-07-11T02:18:00Z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