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2089F9" w14:textId="77777777" w:rsidR="0088581D" w:rsidRDefault="0088581D" w:rsidP="009D4FC8">
      <w:pPr>
        <w:spacing w:line="276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48896CE" w14:textId="00978DAB" w:rsidR="0088581D" w:rsidRDefault="0088581D" w:rsidP="0088581D">
      <w:pPr>
        <w:spacing w:line="276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Component 1: </w:t>
      </w:r>
      <w:r w:rsidRPr="0088581D">
        <w:rPr>
          <w:rFonts w:ascii="Arial" w:hAnsi="Arial" w:cs="Arial"/>
          <w:b/>
          <w:bCs/>
          <w:sz w:val="22"/>
          <w:szCs w:val="22"/>
        </w:rPr>
        <w:t>TASK 1</w:t>
      </w:r>
      <w:r w:rsidR="005942D4">
        <w:rPr>
          <w:rFonts w:ascii="Arial" w:hAnsi="Arial" w:cs="Arial"/>
          <w:b/>
          <w:bCs/>
          <w:sz w:val="22"/>
          <w:szCs w:val="22"/>
        </w:rPr>
        <w:t xml:space="preserve"> R</w:t>
      </w:r>
      <w:r w:rsidR="005942D4" w:rsidRPr="0088581D">
        <w:rPr>
          <w:rFonts w:ascii="Arial" w:hAnsi="Arial" w:cs="Arial"/>
          <w:b/>
          <w:bCs/>
          <w:sz w:val="22"/>
          <w:szCs w:val="22"/>
        </w:rPr>
        <w:t>eflective essay</w:t>
      </w:r>
      <w:r w:rsidR="002E7D70">
        <w:rPr>
          <w:rFonts w:ascii="Arial" w:hAnsi="Arial" w:cs="Arial"/>
          <w:b/>
          <w:bCs/>
          <w:sz w:val="22"/>
          <w:szCs w:val="22"/>
        </w:rPr>
        <w:t xml:space="preserve">: </w:t>
      </w:r>
      <w:r w:rsidRPr="0088581D">
        <w:rPr>
          <w:rFonts w:ascii="Arial" w:hAnsi="Arial" w:cs="Arial"/>
          <w:b/>
          <w:bCs/>
          <w:sz w:val="22"/>
          <w:szCs w:val="22"/>
        </w:rPr>
        <w:t xml:space="preserve">Students should select one of their </w:t>
      </w:r>
      <w:proofErr w:type="gramStart"/>
      <w:r w:rsidRPr="0088581D">
        <w:rPr>
          <w:rFonts w:ascii="Arial" w:hAnsi="Arial" w:cs="Arial"/>
          <w:b/>
          <w:bCs/>
          <w:sz w:val="22"/>
          <w:szCs w:val="22"/>
        </w:rPr>
        <w:t>skills clas</w:t>
      </w:r>
      <w:r w:rsidR="002E7D70">
        <w:rPr>
          <w:rFonts w:ascii="Arial" w:hAnsi="Arial" w:cs="Arial"/>
          <w:b/>
          <w:bCs/>
          <w:sz w:val="22"/>
          <w:szCs w:val="22"/>
        </w:rPr>
        <w:t>s</w:t>
      </w:r>
      <w:proofErr w:type="gramEnd"/>
    </w:p>
    <w:p w14:paraId="11C6CB4F" w14:textId="77777777" w:rsidR="0011073C" w:rsidRDefault="0011073C" w:rsidP="0088581D">
      <w:pPr>
        <w:spacing w:line="276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D0184CF" w14:textId="48A05269" w:rsidR="00743D93" w:rsidRPr="00D93AEE" w:rsidRDefault="00743D93" w:rsidP="00D93AE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93AEE">
        <w:rPr>
          <w:rFonts w:ascii="Arial" w:hAnsi="Arial" w:cs="Arial"/>
          <w:sz w:val="22"/>
          <w:szCs w:val="22"/>
        </w:rPr>
        <w:t xml:space="preserve">The chosen skill </w:t>
      </w:r>
      <w:r w:rsidR="00194902" w:rsidRPr="00D93AEE">
        <w:rPr>
          <w:rFonts w:ascii="Arial" w:hAnsi="Arial" w:cs="Arial"/>
          <w:sz w:val="22"/>
          <w:szCs w:val="22"/>
        </w:rPr>
        <w:t xml:space="preserve">class </w:t>
      </w:r>
      <w:r w:rsidRPr="00D93AEE">
        <w:rPr>
          <w:rFonts w:ascii="Arial" w:hAnsi="Arial" w:cs="Arial"/>
          <w:sz w:val="22"/>
          <w:szCs w:val="22"/>
        </w:rPr>
        <w:t xml:space="preserve">for reflection is </w:t>
      </w:r>
      <w:r w:rsidR="00194902" w:rsidRPr="00D93AEE">
        <w:rPr>
          <w:rFonts w:ascii="Arial" w:hAnsi="Arial" w:cs="Arial"/>
          <w:sz w:val="22"/>
          <w:szCs w:val="22"/>
        </w:rPr>
        <w:t xml:space="preserve">the </w:t>
      </w:r>
      <w:r w:rsidR="00635587" w:rsidRPr="00D93AEE">
        <w:rPr>
          <w:rFonts w:ascii="Arial" w:hAnsi="Arial" w:cs="Arial"/>
          <w:sz w:val="22"/>
          <w:szCs w:val="22"/>
        </w:rPr>
        <w:t xml:space="preserve">‘Dosbarth </w:t>
      </w:r>
      <w:proofErr w:type="spellStart"/>
      <w:r w:rsidR="00635587" w:rsidRPr="00D93AEE">
        <w:rPr>
          <w:rFonts w:ascii="Arial" w:hAnsi="Arial" w:cs="Arial"/>
          <w:sz w:val="22"/>
          <w:szCs w:val="22"/>
        </w:rPr>
        <w:t>Perfformio</w:t>
      </w:r>
      <w:proofErr w:type="spellEnd"/>
      <w:r w:rsidR="00635587" w:rsidRPr="00D93AEE">
        <w:rPr>
          <w:rFonts w:ascii="Arial" w:hAnsi="Arial" w:cs="Arial"/>
          <w:sz w:val="22"/>
          <w:szCs w:val="22"/>
        </w:rPr>
        <w:t>’</w:t>
      </w:r>
      <w:r w:rsidRPr="00D93AEE">
        <w:rPr>
          <w:rFonts w:ascii="Arial" w:hAnsi="Arial" w:cs="Arial"/>
          <w:sz w:val="22"/>
          <w:szCs w:val="22"/>
        </w:rPr>
        <w:t>.  Gibbs Reflective Cycle (</w:t>
      </w:r>
      <w:r w:rsidR="004716D7" w:rsidRPr="00D93AEE">
        <w:rPr>
          <w:rFonts w:ascii="Arial" w:hAnsi="Arial" w:cs="Arial"/>
          <w:sz w:val="22"/>
          <w:szCs w:val="22"/>
        </w:rPr>
        <w:t>Gibb</w:t>
      </w:r>
      <w:r w:rsidR="003C5EBA" w:rsidRPr="00D93AEE">
        <w:rPr>
          <w:rFonts w:ascii="Arial" w:hAnsi="Arial" w:cs="Arial"/>
          <w:sz w:val="22"/>
          <w:szCs w:val="22"/>
        </w:rPr>
        <w:t xml:space="preserve">s, </w:t>
      </w:r>
      <w:r w:rsidR="004716D7" w:rsidRPr="00D93AEE">
        <w:rPr>
          <w:rFonts w:ascii="Arial" w:hAnsi="Arial" w:cs="Arial"/>
          <w:sz w:val="22"/>
          <w:szCs w:val="22"/>
        </w:rPr>
        <w:t>1988</w:t>
      </w:r>
      <w:r w:rsidRPr="00D93AEE">
        <w:rPr>
          <w:rFonts w:ascii="Arial" w:hAnsi="Arial" w:cs="Arial"/>
          <w:sz w:val="22"/>
          <w:szCs w:val="22"/>
        </w:rPr>
        <w:t>) will be applied to structure the reflection.</w:t>
      </w:r>
    </w:p>
    <w:p w14:paraId="35988470" w14:textId="77777777" w:rsidR="0011073C" w:rsidRPr="00D93AEE" w:rsidRDefault="0011073C" w:rsidP="00D93AE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4FC4C88" w14:textId="42E3C1EA" w:rsidR="0011073C" w:rsidRPr="00D93AEE" w:rsidRDefault="0011073C" w:rsidP="00D93AE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93AEE">
        <w:rPr>
          <w:rFonts w:ascii="Arial" w:hAnsi="Arial" w:cs="Arial"/>
          <w:sz w:val="22"/>
          <w:szCs w:val="22"/>
        </w:rPr>
        <w:t xml:space="preserve">1.Description of </w:t>
      </w:r>
      <w:r w:rsidR="00635587" w:rsidRPr="00D93AEE">
        <w:rPr>
          <w:rFonts w:ascii="Arial" w:hAnsi="Arial" w:cs="Arial"/>
          <w:sz w:val="22"/>
          <w:szCs w:val="22"/>
        </w:rPr>
        <w:t>experience</w:t>
      </w:r>
      <w:r w:rsidR="002674BF" w:rsidRPr="00D93AEE">
        <w:rPr>
          <w:rFonts w:ascii="Arial" w:hAnsi="Arial" w:cs="Arial"/>
          <w:sz w:val="22"/>
          <w:szCs w:val="22"/>
        </w:rPr>
        <w:t xml:space="preserve"> </w:t>
      </w:r>
    </w:p>
    <w:p w14:paraId="1585E6B1" w14:textId="1138AC91" w:rsidR="00C659E5" w:rsidRPr="00D93AEE" w:rsidRDefault="008246B0" w:rsidP="00D93AEE">
      <w:pPr>
        <w:spacing w:line="360" w:lineRule="auto"/>
        <w:rPr>
          <w:rFonts w:ascii="Arial" w:hAnsi="Arial" w:cs="Arial"/>
          <w:sz w:val="22"/>
          <w:szCs w:val="22"/>
          <w:shd w:val="clear" w:color="auto" w:fill="FFFFFF"/>
        </w:rPr>
      </w:pPr>
      <w:r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The performing </w:t>
      </w:r>
      <w:r w:rsidR="004E18B5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class requires students to share a chosen music sheet and perform the </w:t>
      </w:r>
      <w:r w:rsidR="0090012E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song to their peers and lecturers. </w:t>
      </w:r>
      <w:r w:rsidR="00CD2357" w:rsidRPr="00D93AEE">
        <w:rPr>
          <w:rFonts w:ascii="Arial" w:hAnsi="Arial" w:cs="Arial"/>
          <w:sz w:val="22"/>
          <w:szCs w:val="22"/>
          <w:shd w:val="clear" w:color="auto" w:fill="FFFFFF"/>
        </w:rPr>
        <w:t>Students learn ho</w:t>
      </w:r>
      <w:r w:rsidR="004060C6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w to perform individual songs correctly by </w:t>
      </w:r>
      <w:r w:rsidR="007B6AE5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reading music </w:t>
      </w:r>
      <w:r w:rsidR="008E1C7A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terminology. </w:t>
      </w:r>
      <w:r w:rsidR="00EF4205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My chosen song was ‘Losing my Mind’ from The Follies. </w:t>
      </w:r>
      <w:r w:rsidR="00DD4AA0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The story and the main character, </w:t>
      </w:r>
      <w:r w:rsidR="00454682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Sally, appealed to me </w:t>
      </w:r>
      <w:r w:rsidR="00BD75C7" w:rsidRPr="00D93AEE">
        <w:rPr>
          <w:rFonts w:ascii="Arial" w:hAnsi="Arial" w:cs="Arial"/>
          <w:sz w:val="22"/>
          <w:szCs w:val="22"/>
          <w:shd w:val="clear" w:color="auto" w:fill="FFFFFF"/>
        </w:rPr>
        <w:t>as</w:t>
      </w:r>
      <w:r w:rsidR="00DA0452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 the song reflected her</w:t>
      </w:r>
      <w:r w:rsidR="00377268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BD75C7" w:rsidRPr="00D93AEE">
        <w:rPr>
          <w:rFonts w:ascii="Arial" w:hAnsi="Arial" w:cs="Arial"/>
          <w:sz w:val="22"/>
          <w:szCs w:val="22"/>
          <w:shd w:val="clear" w:color="auto" w:fill="FFFFFF"/>
        </w:rPr>
        <w:t>unrequited love</w:t>
      </w:r>
      <w:r w:rsidR="00E13214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 and earning</w:t>
      </w:r>
      <w:r w:rsidR="00BD75C7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 for her old boyfriend, Ben</w:t>
      </w:r>
      <w:r w:rsidR="00E13214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 (</w:t>
      </w:r>
      <w:r w:rsidR="006B0414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Buchanan, 2018). </w:t>
      </w:r>
      <w:r w:rsidR="004F6758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The song is full of sorrow and </w:t>
      </w:r>
      <w:r w:rsidR="00B55752">
        <w:rPr>
          <w:rFonts w:ascii="Arial" w:hAnsi="Arial" w:cs="Arial"/>
          <w:sz w:val="22"/>
          <w:szCs w:val="22"/>
          <w:shd w:val="clear" w:color="auto" w:fill="FFFFFF"/>
        </w:rPr>
        <w:t>yea</w:t>
      </w:r>
      <w:r w:rsidR="004F6758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rning for the past, </w:t>
      </w:r>
      <w:r w:rsidR="007E721E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with a </w:t>
      </w:r>
      <w:r w:rsidR="00BF2784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flowing </w:t>
      </w:r>
      <w:r w:rsidR="00650F3C" w:rsidRPr="00D93AEE">
        <w:rPr>
          <w:rFonts w:ascii="Arial" w:hAnsi="Arial" w:cs="Arial"/>
          <w:sz w:val="22"/>
          <w:szCs w:val="22"/>
          <w:shd w:val="clear" w:color="auto" w:fill="FFFFFF"/>
        </w:rPr>
        <w:t>tempestuous</w:t>
      </w:r>
      <w:r w:rsidR="007E721E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 tempo, repetition</w:t>
      </w:r>
      <w:r w:rsidR="00AC2EE4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 and emotion. </w:t>
      </w:r>
      <w:r w:rsidR="00FF40A6" w:rsidRPr="00D93AEE">
        <w:rPr>
          <w:rFonts w:ascii="Arial" w:hAnsi="Arial" w:cs="Arial"/>
          <w:sz w:val="22"/>
          <w:szCs w:val="22"/>
          <w:shd w:val="clear" w:color="auto" w:fill="FFFFFF"/>
        </w:rPr>
        <w:t>The tutor</w:t>
      </w:r>
      <w:r w:rsidR="00585398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’s feedback suggested that the </w:t>
      </w:r>
      <w:r w:rsidR="00C659E5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second half </w:t>
      </w:r>
      <w:r w:rsidR="00585398" w:rsidRPr="00D93AEE">
        <w:rPr>
          <w:rFonts w:ascii="Arial" w:hAnsi="Arial" w:cs="Arial"/>
          <w:sz w:val="22"/>
          <w:szCs w:val="22"/>
          <w:shd w:val="clear" w:color="auto" w:fill="FFFFFF"/>
        </w:rPr>
        <w:t>was the strongest element of the performance as</w:t>
      </w:r>
      <w:r w:rsidR="006B62AC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 my focus was wholeheartedly on the </w:t>
      </w:r>
      <w:r w:rsidR="00406E58" w:rsidRPr="00D93AEE">
        <w:rPr>
          <w:rFonts w:ascii="Arial" w:hAnsi="Arial" w:cs="Arial"/>
          <w:sz w:val="22"/>
          <w:szCs w:val="22"/>
          <w:shd w:val="clear" w:color="auto" w:fill="FFFFFF"/>
        </w:rPr>
        <w:t>character and</w:t>
      </w:r>
      <w:r w:rsidR="00D641C1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A84629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resonated impactfully </w:t>
      </w:r>
      <w:r w:rsidR="00406E58" w:rsidRPr="00D93AEE">
        <w:rPr>
          <w:rFonts w:ascii="Arial" w:hAnsi="Arial" w:cs="Arial"/>
          <w:sz w:val="22"/>
          <w:szCs w:val="22"/>
          <w:shd w:val="clear" w:color="auto" w:fill="FFFFFF"/>
        </w:rPr>
        <w:t>on</w:t>
      </w:r>
      <w:r w:rsidR="00A84629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 the audience</w:t>
      </w:r>
      <w:r w:rsidR="008465AD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. </w:t>
      </w:r>
      <w:r w:rsidR="00C659E5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He suggested that I </w:t>
      </w:r>
      <w:r w:rsidR="00C476B8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bring the character to life within the first bars of the song to encapsulate the </w:t>
      </w:r>
      <w:r w:rsidR="00416572" w:rsidRPr="00D93AEE">
        <w:rPr>
          <w:rFonts w:ascii="Arial" w:hAnsi="Arial" w:cs="Arial"/>
          <w:sz w:val="22"/>
          <w:szCs w:val="22"/>
          <w:shd w:val="clear" w:color="auto" w:fill="FFFFFF"/>
        </w:rPr>
        <w:t>audience and</w:t>
      </w:r>
      <w:r w:rsidR="00C01499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AE7C56" w:rsidRPr="00D93AEE">
        <w:rPr>
          <w:rFonts w:ascii="Arial" w:hAnsi="Arial" w:cs="Arial"/>
          <w:sz w:val="22"/>
          <w:szCs w:val="22"/>
          <w:shd w:val="clear" w:color="auto" w:fill="FFFFFF"/>
        </w:rPr>
        <w:t>interpret the meaning of words and phrases to</w:t>
      </w:r>
      <w:r w:rsidR="006C78FC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 embody movement and characterisation</w:t>
      </w:r>
      <w:r w:rsidR="00416572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957573" w:rsidRPr="00D93AEE">
        <w:rPr>
          <w:rFonts w:ascii="Arial" w:hAnsi="Arial" w:cs="Arial"/>
          <w:sz w:val="22"/>
          <w:szCs w:val="22"/>
          <w:shd w:val="clear" w:color="auto" w:fill="FFFFFF"/>
        </w:rPr>
        <w:t>from the beginning</w:t>
      </w:r>
      <w:r w:rsidR="006C78FC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. </w:t>
      </w:r>
      <w:r w:rsidR="003E6BEB" w:rsidRPr="00D93AEE">
        <w:rPr>
          <w:rFonts w:ascii="Arial" w:hAnsi="Arial" w:cs="Arial"/>
          <w:sz w:val="22"/>
          <w:szCs w:val="22"/>
          <w:shd w:val="clear" w:color="auto" w:fill="FFFFFF"/>
        </w:rPr>
        <w:t>He would have liked more</w:t>
      </w:r>
      <w:r w:rsidR="00416572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 depiction or portrayal of the character. </w:t>
      </w:r>
      <w:r w:rsidR="00406E58" w:rsidRPr="00D93AEE">
        <w:rPr>
          <w:rFonts w:ascii="Arial" w:hAnsi="Arial" w:cs="Arial"/>
          <w:sz w:val="22"/>
          <w:szCs w:val="22"/>
          <w:shd w:val="clear" w:color="auto" w:fill="FFFFFF"/>
        </w:rPr>
        <w:t>I</w:t>
      </w:r>
      <w:r w:rsidR="00416572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582D78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applied analogy of colours to portray meaning such as yellow for sadness and red for </w:t>
      </w:r>
      <w:r w:rsidR="00CF117C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anger. He also emphasised </w:t>
      </w:r>
      <w:r w:rsidR="00A05106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the need to </w:t>
      </w:r>
      <w:r w:rsidR="00610CFA" w:rsidRPr="00D93AEE">
        <w:rPr>
          <w:rFonts w:ascii="Arial" w:hAnsi="Arial" w:cs="Arial"/>
          <w:sz w:val="22"/>
          <w:szCs w:val="22"/>
          <w:shd w:val="clear" w:color="auto" w:fill="FFFFFF"/>
        </w:rPr>
        <w:t>disguise any mistakes, as the audience may not realis</w:t>
      </w:r>
      <w:r w:rsidR="00D641C1" w:rsidRPr="00D93AEE">
        <w:rPr>
          <w:rFonts w:ascii="Arial" w:hAnsi="Arial" w:cs="Arial"/>
          <w:sz w:val="22"/>
          <w:szCs w:val="22"/>
          <w:shd w:val="clear" w:color="auto" w:fill="FFFFFF"/>
        </w:rPr>
        <w:t>e the error.</w:t>
      </w:r>
    </w:p>
    <w:p w14:paraId="47141BBB" w14:textId="77777777" w:rsidR="0011073C" w:rsidRPr="00D93AEE" w:rsidRDefault="0011073C" w:rsidP="00D93AE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409C84B" w14:textId="521DF215" w:rsidR="0011073C" w:rsidRPr="00D93AEE" w:rsidRDefault="0011073C" w:rsidP="00D93AE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93AEE">
        <w:rPr>
          <w:rFonts w:ascii="Arial" w:hAnsi="Arial" w:cs="Arial"/>
          <w:sz w:val="22"/>
          <w:szCs w:val="22"/>
        </w:rPr>
        <w:t xml:space="preserve">2. Feelings </w:t>
      </w:r>
      <w:r w:rsidR="001704AB" w:rsidRPr="00D93AEE">
        <w:rPr>
          <w:rFonts w:ascii="Arial" w:hAnsi="Arial" w:cs="Arial"/>
          <w:sz w:val="22"/>
          <w:szCs w:val="22"/>
        </w:rPr>
        <w:t>and thoughts about</w:t>
      </w:r>
      <w:r w:rsidRPr="00D93AEE">
        <w:rPr>
          <w:rFonts w:ascii="Arial" w:hAnsi="Arial" w:cs="Arial"/>
          <w:sz w:val="22"/>
          <w:szCs w:val="22"/>
        </w:rPr>
        <w:t xml:space="preserve"> </w:t>
      </w:r>
      <w:r w:rsidR="001704AB" w:rsidRPr="00D93AEE">
        <w:rPr>
          <w:rFonts w:ascii="Arial" w:hAnsi="Arial" w:cs="Arial"/>
          <w:sz w:val="22"/>
          <w:szCs w:val="22"/>
        </w:rPr>
        <w:t>the</w:t>
      </w:r>
      <w:r w:rsidRPr="00D93AEE">
        <w:rPr>
          <w:rFonts w:ascii="Arial" w:hAnsi="Arial" w:cs="Arial"/>
          <w:sz w:val="22"/>
          <w:szCs w:val="22"/>
        </w:rPr>
        <w:t xml:space="preserve"> experience</w:t>
      </w:r>
      <w:r w:rsidR="002674BF" w:rsidRPr="00D93AEE">
        <w:rPr>
          <w:rFonts w:ascii="Arial" w:hAnsi="Arial" w:cs="Arial"/>
          <w:sz w:val="22"/>
          <w:szCs w:val="22"/>
        </w:rPr>
        <w:t xml:space="preserve"> </w:t>
      </w:r>
    </w:p>
    <w:p w14:paraId="0265A96B" w14:textId="2CE80EFF" w:rsidR="00406E58" w:rsidRPr="00D93AEE" w:rsidRDefault="00406E58" w:rsidP="00D93AEE">
      <w:pPr>
        <w:spacing w:line="360" w:lineRule="auto"/>
        <w:rPr>
          <w:rStyle w:val="normaltextrun"/>
          <w:rFonts w:ascii="Arial" w:hAnsi="Arial" w:cs="Arial"/>
          <w:sz w:val="22"/>
          <w:szCs w:val="22"/>
        </w:rPr>
      </w:pPr>
      <w:r w:rsidRPr="00D93AEE">
        <w:rPr>
          <w:rStyle w:val="normaltextrun"/>
          <w:rFonts w:ascii="Arial" w:hAnsi="Arial" w:cs="Arial"/>
          <w:sz w:val="22"/>
          <w:szCs w:val="22"/>
        </w:rPr>
        <w:t xml:space="preserve">Initially, I was disappointed with the feedback related to the second half of the song. </w:t>
      </w:r>
      <w:r w:rsidR="00392C79" w:rsidRPr="00D93AEE">
        <w:rPr>
          <w:rStyle w:val="normaltextrun"/>
          <w:rFonts w:ascii="Arial" w:hAnsi="Arial" w:cs="Arial"/>
          <w:sz w:val="22"/>
          <w:szCs w:val="22"/>
        </w:rPr>
        <w:t xml:space="preserve">I appreciate that I was not feeling </w:t>
      </w:r>
      <w:r w:rsidR="0094457F" w:rsidRPr="00D93AEE">
        <w:rPr>
          <w:rStyle w:val="normaltextrun"/>
          <w:rFonts w:ascii="Arial" w:hAnsi="Arial" w:cs="Arial"/>
          <w:sz w:val="22"/>
          <w:szCs w:val="22"/>
        </w:rPr>
        <w:t>overconfident</w:t>
      </w:r>
      <w:r w:rsidR="00392C79" w:rsidRPr="00D93AEE">
        <w:rPr>
          <w:rStyle w:val="normaltextrun"/>
          <w:rFonts w:ascii="Arial" w:hAnsi="Arial" w:cs="Arial"/>
          <w:sz w:val="22"/>
          <w:szCs w:val="22"/>
        </w:rPr>
        <w:t xml:space="preserve"> prior to my performance, </w:t>
      </w:r>
      <w:r w:rsidR="005D54A8" w:rsidRPr="00D93AEE">
        <w:rPr>
          <w:rStyle w:val="normaltextrun"/>
          <w:rFonts w:ascii="Arial" w:hAnsi="Arial" w:cs="Arial"/>
          <w:sz w:val="22"/>
          <w:szCs w:val="22"/>
        </w:rPr>
        <w:t xml:space="preserve">and my </w:t>
      </w:r>
      <w:r w:rsidR="005E4B06" w:rsidRPr="00D93AEE">
        <w:rPr>
          <w:rStyle w:val="normaltextrun"/>
          <w:rFonts w:ascii="Arial" w:hAnsi="Arial" w:cs="Arial"/>
          <w:sz w:val="22"/>
          <w:szCs w:val="22"/>
        </w:rPr>
        <w:t xml:space="preserve">neurodiverse challenges </w:t>
      </w:r>
      <w:r w:rsidR="00DF3223" w:rsidRPr="00D93AEE">
        <w:rPr>
          <w:rStyle w:val="normaltextrun"/>
          <w:rFonts w:ascii="Arial" w:hAnsi="Arial" w:cs="Arial"/>
          <w:sz w:val="22"/>
          <w:szCs w:val="22"/>
        </w:rPr>
        <w:t xml:space="preserve">do not allow me to </w:t>
      </w:r>
      <w:r w:rsidR="00095310" w:rsidRPr="00D93AEE">
        <w:rPr>
          <w:rStyle w:val="normaltextrun"/>
          <w:rFonts w:ascii="Arial" w:hAnsi="Arial" w:cs="Arial"/>
          <w:sz w:val="22"/>
          <w:szCs w:val="22"/>
        </w:rPr>
        <w:t xml:space="preserve">adjust to circumstances </w:t>
      </w:r>
      <w:r w:rsidR="00E30BF0" w:rsidRPr="00D93AEE">
        <w:rPr>
          <w:rStyle w:val="normaltextrun"/>
          <w:rFonts w:ascii="Arial" w:hAnsi="Arial" w:cs="Arial"/>
          <w:sz w:val="22"/>
          <w:szCs w:val="22"/>
        </w:rPr>
        <w:t xml:space="preserve">as I would </w:t>
      </w:r>
      <w:r w:rsidR="0094457F" w:rsidRPr="00D93AEE">
        <w:rPr>
          <w:rStyle w:val="normaltextrun"/>
          <w:rFonts w:ascii="Arial" w:hAnsi="Arial" w:cs="Arial"/>
          <w:sz w:val="22"/>
          <w:szCs w:val="22"/>
        </w:rPr>
        <w:t>have</w:t>
      </w:r>
      <w:r w:rsidR="00E30BF0" w:rsidRPr="00D93AEE">
        <w:rPr>
          <w:rStyle w:val="normaltextrun"/>
          <w:rFonts w:ascii="Arial" w:hAnsi="Arial" w:cs="Arial"/>
          <w:sz w:val="22"/>
          <w:szCs w:val="22"/>
        </w:rPr>
        <w:t xml:space="preserve"> hoped. However,</w:t>
      </w:r>
      <w:r w:rsidR="00FE7A13" w:rsidRPr="00D93AEE">
        <w:rPr>
          <w:rStyle w:val="normaltextrun"/>
          <w:rFonts w:ascii="Arial" w:hAnsi="Arial" w:cs="Arial"/>
          <w:sz w:val="22"/>
          <w:szCs w:val="22"/>
        </w:rPr>
        <w:t xml:space="preserve"> I appreciated </w:t>
      </w:r>
      <w:r w:rsidR="00AE2A69" w:rsidRPr="00D93AEE">
        <w:rPr>
          <w:rStyle w:val="normaltextrun"/>
          <w:rFonts w:ascii="Arial" w:hAnsi="Arial" w:cs="Arial"/>
          <w:sz w:val="22"/>
          <w:szCs w:val="22"/>
        </w:rPr>
        <w:t xml:space="preserve">the positive comments, </w:t>
      </w:r>
      <w:r w:rsidR="0094457F" w:rsidRPr="00D93AEE">
        <w:rPr>
          <w:rStyle w:val="normaltextrun"/>
          <w:rFonts w:ascii="Arial" w:hAnsi="Arial" w:cs="Arial"/>
          <w:sz w:val="22"/>
          <w:szCs w:val="22"/>
        </w:rPr>
        <w:t>which</w:t>
      </w:r>
      <w:r w:rsidR="00EB354D" w:rsidRPr="00D93AEE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="00EB47B8" w:rsidRPr="00D93AEE">
        <w:rPr>
          <w:rStyle w:val="normaltextrun"/>
          <w:rFonts w:ascii="Arial" w:hAnsi="Arial" w:cs="Arial"/>
          <w:sz w:val="22"/>
          <w:szCs w:val="22"/>
        </w:rPr>
        <w:t xml:space="preserve">drew </w:t>
      </w:r>
      <w:r w:rsidR="00EB354D" w:rsidRPr="00D93AEE">
        <w:rPr>
          <w:rStyle w:val="normaltextrun"/>
          <w:rFonts w:ascii="Arial" w:hAnsi="Arial" w:cs="Arial"/>
          <w:sz w:val="22"/>
          <w:szCs w:val="22"/>
        </w:rPr>
        <w:t>confidence and</w:t>
      </w:r>
      <w:r w:rsidR="0094457F" w:rsidRPr="00D93AEE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="00EB47B8" w:rsidRPr="00D93AEE">
        <w:rPr>
          <w:rStyle w:val="normaltextrun"/>
          <w:rFonts w:ascii="Arial" w:hAnsi="Arial" w:cs="Arial"/>
          <w:sz w:val="22"/>
          <w:szCs w:val="22"/>
        </w:rPr>
        <w:t xml:space="preserve">encouraged me to </w:t>
      </w:r>
      <w:r w:rsidR="00667611" w:rsidRPr="00D93AEE">
        <w:rPr>
          <w:rStyle w:val="normaltextrun"/>
          <w:rFonts w:ascii="Arial" w:hAnsi="Arial" w:cs="Arial"/>
          <w:sz w:val="22"/>
          <w:szCs w:val="22"/>
        </w:rPr>
        <w:t>practice harde</w:t>
      </w:r>
      <w:r w:rsidR="00132E39" w:rsidRPr="00D93AEE">
        <w:rPr>
          <w:rStyle w:val="normaltextrun"/>
          <w:rFonts w:ascii="Arial" w:hAnsi="Arial" w:cs="Arial"/>
          <w:sz w:val="22"/>
          <w:szCs w:val="22"/>
        </w:rPr>
        <w:t>r</w:t>
      </w:r>
      <w:r w:rsidR="00BF6227" w:rsidRPr="00D93AEE">
        <w:rPr>
          <w:rStyle w:val="normaltextrun"/>
          <w:rFonts w:ascii="Arial" w:hAnsi="Arial" w:cs="Arial"/>
          <w:sz w:val="22"/>
          <w:szCs w:val="22"/>
        </w:rPr>
        <w:t>.</w:t>
      </w:r>
    </w:p>
    <w:p w14:paraId="62F11FA2" w14:textId="77777777" w:rsidR="0011073C" w:rsidRPr="00D93AEE" w:rsidRDefault="0011073C" w:rsidP="00D93AE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C8144C3" w14:textId="61DCECB0" w:rsidR="00743D93" w:rsidRPr="00D93AEE" w:rsidRDefault="0011073C" w:rsidP="00D93AE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93AEE">
        <w:rPr>
          <w:rFonts w:ascii="Arial" w:hAnsi="Arial" w:cs="Arial"/>
          <w:sz w:val="22"/>
          <w:szCs w:val="22"/>
        </w:rPr>
        <w:t>3. Evaluation of experience</w:t>
      </w:r>
      <w:r w:rsidR="002674BF" w:rsidRPr="00D93AEE">
        <w:rPr>
          <w:rFonts w:ascii="Arial" w:hAnsi="Arial" w:cs="Arial"/>
          <w:sz w:val="22"/>
          <w:szCs w:val="22"/>
        </w:rPr>
        <w:t xml:space="preserve"> </w:t>
      </w:r>
    </w:p>
    <w:p w14:paraId="6853F007" w14:textId="4FB7793E" w:rsidR="00AC3353" w:rsidRPr="00D93AEE" w:rsidRDefault="00446F49" w:rsidP="00D93AEE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D93AEE">
        <w:rPr>
          <w:rStyle w:val="normaltextrun"/>
          <w:rFonts w:ascii="Arial" w:hAnsi="Arial" w:cs="Arial"/>
          <w:sz w:val="22"/>
          <w:szCs w:val="22"/>
        </w:rPr>
        <w:t xml:space="preserve">On listening and reflecting on an audio recording of the performance, I noticed that there was not enough effort executed at the beginning of the song and therefore this has taught </w:t>
      </w:r>
      <w:r w:rsidR="00BF6227" w:rsidRPr="00D93AEE">
        <w:rPr>
          <w:rStyle w:val="normaltextrun"/>
          <w:rFonts w:ascii="Arial" w:hAnsi="Arial" w:cs="Arial"/>
          <w:sz w:val="22"/>
          <w:szCs w:val="22"/>
        </w:rPr>
        <w:t xml:space="preserve">me </w:t>
      </w:r>
      <w:r w:rsidRPr="00D93AEE">
        <w:rPr>
          <w:rStyle w:val="normaltextrun"/>
          <w:rFonts w:ascii="Arial" w:hAnsi="Arial" w:cs="Arial"/>
          <w:sz w:val="22"/>
          <w:szCs w:val="22"/>
        </w:rPr>
        <w:t xml:space="preserve">to prepare and focus right from bar 1. </w:t>
      </w:r>
      <w:r w:rsidR="00BF6227" w:rsidRPr="00D93AEE">
        <w:rPr>
          <w:rStyle w:val="normaltextrun"/>
          <w:rFonts w:ascii="Arial" w:hAnsi="Arial" w:cs="Arial"/>
          <w:sz w:val="22"/>
          <w:szCs w:val="22"/>
        </w:rPr>
        <w:t xml:space="preserve">However, I would agree with the tutor that I had worked particularly hard to convey the higher notes at the end of the song. </w:t>
      </w:r>
      <w:r w:rsidR="006958A4" w:rsidRPr="00D93AEE">
        <w:rPr>
          <w:rStyle w:val="normaltextrun"/>
          <w:rFonts w:ascii="Arial" w:hAnsi="Arial" w:cs="Arial"/>
          <w:sz w:val="22"/>
          <w:szCs w:val="22"/>
        </w:rPr>
        <w:t>Although</w:t>
      </w:r>
      <w:r w:rsidR="00E67B46" w:rsidRPr="00D93AEE">
        <w:rPr>
          <w:rStyle w:val="normaltextrun"/>
          <w:rFonts w:ascii="Arial" w:hAnsi="Arial" w:cs="Arial"/>
          <w:sz w:val="22"/>
          <w:szCs w:val="22"/>
        </w:rPr>
        <w:t xml:space="preserve"> the tutor requested that focus more on analysing the words and phrases, I had noticed the </w:t>
      </w:r>
      <w:r w:rsidR="005B56AB" w:rsidRPr="00D93AEE">
        <w:rPr>
          <w:rStyle w:val="normaltextrun"/>
          <w:rFonts w:ascii="Arial" w:hAnsi="Arial" w:cs="Arial"/>
          <w:sz w:val="22"/>
          <w:szCs w:val="22"/>
        </w:rPr>
        <w:t xml:space="preserve">constant </w:t>
      </w:r>
      <w:r w:rsidR="00E67B46" w:rsidRPr="00D93AEE">
        <w:rPr>
          <w:rStyle w:val="normaltextrun"/>
          <w:rFonts w:ascii="Arial" w:hAnsi="Arial" w:cs="Arial"/>
          <w:sz w:val="22"/>
          <w:szCs w:val="22"/>
        </w:rPr>
        <w:t>repetition, “I think about you</w:t>
      </w:r>
      <w:r w:rsidR="00EC1AA1" w:rsidRPr="00D93AEE">
        <w:rPr>
          <w:rStyle w:val="normaltextrun"/>
          <w:rFonts w:ascii="Arial" w:hAnsi="Arial" w:cs="Arial"/>
          <w:sz w:val="22"/>
          <w:szCs w:val="22"/>
        </w:rPr>
        <w:t xml:space="preserve">.” </w:t>
      </w:r>
      <w:r w:rsidR="009E3058" w:rsidRPr="00D93AEE">
        <w:rPr>
          <w:rStyle w:val="normaltextrun"/>
          <w:rFonts w:ascii="Arial" w:hAnsi="Arial" w:cs="Arial"/>
          <w:sz w:val="22"/>
          <w:szCs w:val="22"/>
        </w:rPr>
        <w:t xml:space="preserve">I applied different facial expressions to these words, depending on the context, to engage meaning. Associating colours with character feelings is </w:t>
      </w:r>
      <w:r w:rsidR="009E3058" w:rsidRPr="00D93AEE">
        <w:rPr>
          <w:rStyle w:val="normaltextrun"/>
          <w:rFonts w:ascii="Arial" w:hAnsi="Arial" w:cs="Arial"/>
          <w:sz w:val="22"/>
          <w:szCs w:val="22"/>
        </w:rPr>
        <w:lastRenderedPageBreak/>
        <w:t>a helpful technique for me</w:t>
      </w:r>
      <w:r w:rsidR="00016C8F" w:rsidRPr="00D93AEE">
        <w:rPr>
          <w:rStyle w:val="normaltextrun"/>
          <w:rFonts w:ascii="Arial" w:hAnsi="Arial" w:cs="Arial"/>
          <w:sz w:val="22"/>
          <w:szCs w:val="22"/>
        </w:rPr>
        <w:t xml:space="preserve"> to understand</w:t>
      </w:r>
      <w:r w:rsidR="005B1709" w:rsidRPr="00D93AEE">
        <w:rPr>
          <w:rStyle w:val="normaltextrun"/>
          <w:rFonts w:ascii="Arial" w:hAnsi="Arial" w:cs="Arial"/>
          <w:sz w:val="22"/>
          <w:szCs w:val="22"/>
        </w:rPr>
        <w:t xml:space="preserve"> and convey</w:t>
      </w:r>
      <w:r w:rsidR="00016C8F" w:rsidRPr="00D93AEE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="005B1709" w:rsidRPr="00D93AEE">
        <w:rPr>
          <w:rStyle w:val="normaltextrun"/>
          <w:rFonts w:ascii="Arial" w:hAnsi="Arial" w:cs="Arial"/>
          <w:sz w:val="22"/>
          <w:szCs w:val="22"/>
        </w:rPr>
        <w:t>the pain and emotion</w:t>
      </w:r>
      <w:r w:rsidR="00F3140E" w:rsidRPr="00D93AEE">
        <w:rPr>
          <w:rStyle w:val="normaltextrun"/>
          <w:rFonts w:ascii="Arial" w:hAnsi="Arial" w:cs="Arial"/>
          <w:sz w:val="22"/>
          <w:szCs w:val="22"/>
        </w:rPr>
        <w:t xml:space="preserve"> experienced by my character. </w:t>
      </w:r>
      <w:r w:rsidR="005B1709" w:rsidRPr="00D93AEE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="00AC3353" w:rsidRPr="00D93AEE">
        <w:rPr>
          <w:rFonts w:ascii="Arial" w:eastAsia="Arial" w:hAnsi="Arial" w:cs="Arial"/>
          <w:sz w:val="22"/>
          <w:szCs w:val="22"/>
        </w:rPr>
        <w:t xml:space="preserve">The experience highlighted </w:t>
      </w:r>
      <w:r w:rsidR="009C43C9" w:rsidRPr="00D93AEE">
        <w:rPr>
          <w:rFonts w:ascii="Arial" w:eastAsia="Arial" w:hAnsi="Arial" w:cs="Arial"/>
          <w:sz w:val="22"/>
          <w:szCs w:val="22"/>
        </w:rPr>
        <w:t>my</w:t>
      </w:r>
      <w:r w:rsidR="00F0426C" w:rsidRPr="00D93AEE">
        <w:rPr>
          <w:rFonts w:ascii="Arial" w:eastAsia="Arial" w:hAnsi="Arial" w:cs="Arial"/>
          <w:sz w:val="22"/>
          <w:szCs w:val="22"/>
        </w:rPr>
        <w:t xml:space="preserve"> </w:t>
      </w:r>
      <w:r w:rsidR="009C43C9" w:rsidRPr="00D93AEE">
        <w:rPr>
          <w:rFonts w:ascii="Arial" w:eastAsia="Arial" w:hAnsi="Arial" w:cs="Arial"/>
          <w:sz w:val="22"/>
          <w:szCs w:val="22"/>
        </w:rPr>
        <w:t xml:space="preserve">tendency to </w:t>
      </w:r>
      <w:r w:rsidR="00F0426C" w:rsidRPr="00D93AEE">
        <w:rPr>
          <w:rFonts w:ascii="Arial" w:eastAsia="Arial" w:hAnsi="Arial" w:cs="Arial"/>
          <w:sz w:val="22"/>
          <w:szCs w:val="22"/>
        </w:rPr>
        <w:t xml:space="preserve">plainly </w:t>
      </w:r>
      <w:r w:rsidR="009C43C9" w:rsidRPr="00D93AEE">
        <w:rPr>
          <w:rFonts w:ascii="Arial" w:eastAsia="Arial" w:hAnsi="Arial" w:cs="Arial"/>
          <w:sz w:val="22"/>
          <w:szCs w:val="22"/>
        </w:rPr>
        <w:t>highlight an error</w:t>
      </w:r>
      <w:r w:rsidR="00873D7E" w:rsidRPr="00D93AEE">
        <w:rPr>
          <w:rFonts w:ascii="Arial" w:eastAsia="Arial" w:hAnsi="Arial" w:cs="Arial"/>
          <w:sz w:val="22"/>
          <w:szCs w:val="22"/>
        </w:rPr>
        <w:t xml:space="preserve"> through facial expressions. Disguising </w:t>
      </w:r>
      <w:r w:rsidR="00493431" w:rsidRPr="00D93AEE">
        <w:rPr>
          <w:rFonts w:ascii="Arial" w:eastAsia="Arial" w:hAnsi="Arial" w:cs="Arial"/>
          <w:sz w:val="22"/>
          <w:szCs w:val="22"/>
        </w:rPr>
        <w:t xml:space="preserve">a </w:t>
      </w:r>
      <w:r w:rsidR="00493431" w:rsidRPr="00D93AEE">
        <w:rPr>
          <w:rFonts w:ascii="Arial" w:eastAsia="Arial" w:hAnsi="Arial" w:cs="Arial"/>
          <w:i/>
          <w:iCs/>
          <w:sz w:val="22"/>
          <w:szCs w:val="22"/>
        </w:rPr>
        <w:t>faux pas</w:t>
      </w:r>
      <w:r w:rsidR="001F34EF" w:rsidRPr="00D93AEE">
        <w:rPr>
          <w:rFonts w:ascii="Arial" w:eastAsia="Arial" w:hAnsi="Arial" w:cs="Arial"/>
          <w:i/>
          <w:iCs/>
          <w:sz w:val="22"/>
          <w:szCs w:val="22"/>
        </w:rPr>
        <w:t xml:space="preserve"> </w:t>
      </w:r>
      <w:r w:rsidR="001F34EF" w:rsidRPr="00D93AEE">
        <w:rPr>
          <w:rFonts w:ascii="Arial" w:eastAsia="Arial" w:hAnsi="Arial" w:cs="Arial"/>
          <w:sz w:val="22"/>
          <w:szCs w:val="22"/>
        </w:rPr>
        <w:t xml:space="preserve">will require </w:t>
      </w:r>
      <w:r w:rsidR="002674BF" w:rsidRPr="00D93AEE">
        <w:rPr>
          <w:rFonts w:ascii="Arial" w:eastAsia="Arial" w:hAnsi="Arial" w:cs="Arial"/>
          <w:sz w:val="22"/>
          <w:szCs w:val="22"/>
        </w:rPr>
        <w:t xml:space="preserve">further consideration. </w:t>
      </w:r>
    </w:p>
    <w:p w14:paraId="06B634B5" w14:textId="77777777" w:rsidR="00446F49" w:rsidRPr="00D93AEE" w:rsidRDefault="00446F49" w:rsidP="00D93AEE">
      <w:pPr>
        <w:spacing w:line="360" w:lineRule="auto"/>
        <w:rPr>
          <w:rFonts w:ascii="Arial" w:eastAsia="Arial" w:hAnsi="Arial" w:cs="Arial"/>
          <w:color w:val="00B0F0"/>
          <w:sz w:val="22"/>
          <w:szCs w:val="22"/>
        </w:rPr>
      </w:pPr>
    </w:p>
    <w:p w14:paraId="1FCFDE28" w14:textId="73710CB4" w:rsidR="0011073C" w:rsidRPr="00D93AEE" w:rsidRDefault="0011073C" w:rsidP="00D93AE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93AEE">
        <w:rPr>
          <w:rFonts w:ascii="Arial" w:hAnsi="Arial" w:cs="Arial"/>
          <w:sz w:val="22"/>
          <w:szCs w:val="22"/>
        </w:rPr>
        <w:t>4. Analysis of experience</w:t>
      </w:r>
      <w:r w:rsidR="005115B7" w:rsidRPr="00D93AEE">
        <w:rPr>
          <w:rFonts w:ascii="Arial" w:hAnsi="Arial" w:cs="Arial"/>
          <w:sz w:val="22"/>
          <w:szCs w:val="22"/>
        </w:rPr>
        <w:t xml:space="preserve"> </w:t>
      </w:r>
    </w:p>
    <w:p w14:paraId="034030BC" w14:textId="0A6A98CB" w:rsidR="007464C3" w:rsidRPr="00D93AEE" w:rsidRDefault="00E83AF7" w:rsidP="00D93AE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93AEE">
        <w:rPr>
          <w:rFonts w:ascii="Arial" w:eastAsia="Arial" w:hAnsi="Arial" w:cs="Arial"/>
          <w:sz w:val="22"/>
          <w:szCs w:val="22"/>
        </w:rPr>
        <w:t xml:space="preserve">Oren (2017 – 2025), suggest that one’s </w:t>
      </w:r>
      <w:r w:rsidRPr="00D93AEE">
        <w:rPr>
          <w:rFonts w:ascii="Arial" w:hAnsi="Arial" w:cs="Arial"/>
          <w:sz w:val="22"/>
          <w:szCs w:val="22"/>
        </w:rPr>
        <w:t>“technique doesn’t have to be splendid to move the audience”. However,</w:t>
      </w:r>
      <w:r w:rsidR="00DE4B7B" w:rsidRPr="00D93AEE">
        <w:rPr>
          <w:rFonts w:ascii="Arial" w:hAnsi="Arial" w:cs="Arial"/>
          <w:sz w:val="22"/>
          <w:szCs w:val="22"/>
        </w:rPr>
        <w:t xml:space="preserve"> </w:t>
      </w:r>
      <w:r w:rsidR="005F071B" w:rsidRPr="00D93AEE">
        <w:rPr>
          <w:rFonts w:ascii="Arial" w:hAnsi="Arial" w:cs="Arial"/>
          <w:sz w:val="22"/>
          <w:szCs w:val="22"/>
        </w:rPr>
        <w:t>although the rehearsal process is fine,</w:t>
      </w:r>
      <w:r w:rsidRPr="00D93AEE">
        <w:rPr>
          <w:rFonts w:ascii="Arial" w:hAnsi="Arial" w:cs="Arial"/>
          <w:sz w:val="22"/>
          <w:szCs w:val="22"/>
        </w:rPr>
        <w:t xml:space="preserve"> </w:t>
      </w:r>
      <w:r w:rsidR="005F071B" w:rsidRPr="00D93AEE">
        <w:rPr>
          <w:rFonts w:ascii="Arial" w:hAnsi="Arial" w:cs="Arial"/>
          <w:sz w:val="22"/>
          <w:szCs w:val="22"/>
        </w:rPr>
        <w:t xml:space="preserve">I find that I suffer from </w:t>
      </w:r>
      <w:r w:rsidR="00333DE8" w:rsidRPr="00D93AEE">
        <w:rPr>
          <w:rFonts w:ascii="Arial" w:hAnsi="Arial" w:cs="Arial"/>
          <w:sz w:val="22"/>
          <w:szCs w:val="22"/>
        </w:rPr>
        <w:t>a degree of stage fright when it’s time to perform on stage. Accor</w:t>
      </w:r>
      <w:r w:rsidR="001751F1" w:rsidRPr="00D93AEE">
        <w:rPr>
          <w:rFonts w:ascii="Arial" w:hAnsi="Arial" w:cs="Arial"/>
          <w:sz w:val="22"/>
          <w:szCs w:val="22"/>
        </w:rPr>
        <w:t>ding to the stage fright ladder (</w:t>
      </w:r>
      <w:r w:rsidR="001751F1" w:rsidRPr="00D93AEE">
        <w:rPr>
          <w:rFonts w:ascii="Arial" w:eastAsia="Arial" w:hAnsi="Arial" w:cs="Arial"/>
          <w:sz w:val="22"/>
          <w:szCs w:val="22"/>
        </w:rPr>
        <w:t xml:space="preserve">Oren, 2017 – 2025) I suffer from </w:t>
      </w:r>
      <w:r w:rsidR="001751F1" w:rsidRPr="00D93AEE">
        <w:rPr>
          <w:rStyle w:val="normaltextrun"/>
          <w:rFonts w:ascii="Arial" w:hAnsi="Arial" w:cs="Arial"/>
          <w:sz w:val="22"/>
          <w:szCs w:val="22"/>
        </w:rPr>
        <w:t>f</w:t>
      </w:r>
      <w:r w:rsidR="00DE4B7B" w:rsidRPr="00D93AEE">
        <w:rPr>
          <w:rFonts w:ascii="Arial" w:hAnsi="Arial" w:cs="Arial"/>
          <w:sz w:val="22"/>
          <w:szCs w:val="22"/>
        </w:rPr>
        <w:t>right level 2</w:t>
      </w:r>
      <w:r w:rsidR="001751F1" w:rsidRPr="00D93AEE">
        <w:rPr>
          <w:rFonts w:ascii="Arial" w:hAnsi="Arial" w:cs="Arial"/>
          <w:sz w:val="22"/>
          <w:szCs w:val="22"/>
        </w:rPr>
        <w:t>, that is</w:t>
      </w:r>
      <w:r w:rsidR="00DE4B7B" w:rsidRPr="00D93AEE">
        <w:rPr>
          <w:rFonts w:ascii="Arial" w:hAnsi="Arial" w:cs="Arial"/>
          <w:sz w:val="22"/>
          <w:szCs w:val="22"/>
        </w:rPr>
        <w:t xml:space="preserve"> "I feel ok about the idea of performing, but when it’s time to go on stage I become incredibly </w:t>
      </w:r>
      <w:r w:rsidR="002E7D70" w:rsidRPr="00D93AEE">
        <w:rPr>
          <w:rFonts w:ascii="Arial" w:hAnsi="Arial" w:cs="Arial"/>
          <w:sz w:val="22"/>
          <w:szCs w:val="22"/>
        </w:rPr>
        <w:t>anxious,</w:t>
      </w:r>
      <w:r w:rsidR="00DE4B7B" w:rsidRPr="00D93AEE">
        <w:rPr>
          <w:rFonts w:ascii="Arial" w:hAnsi="Arial" w:cs="Arial"/>
          <w:sz w:val="22"/>
          <w:szCs w:val="22"/>
        </w:rPr>
        <w:t xml:space="preserve"> and I can’t perform so well."</w:t>
      </w:r>
      <w:r w:rsidR="001751F1" w:rsidRPr="00D93AEE">
        <w:rPr>
          <w:rFonts w:ascii="Arial" w:hAnsi="Arial" w:cs="Arial"/>
          <w:sz w:val="22"/>
          <w:szCs w:val="22"/>
        </w:rPr>
        <w:t xml:space="preserve"> This might </w:t>
      </w:r>
      <w:r w:rsidR="00262C98" w:rsidRPr="00D93AEE">
        <w:rPr>
          <w:rFonts w:ascii="Arial" w:hAnsi="Arial" w:cs="Arial"/>
          <w:sz w:val="22"/>
          <w:szCs w:val="22"/>
        </w:rPr>
        <w:t xml:space="preserve">relate to the </w:t>
      </w:r>
      <w:r w:rsidR="00ED7FB7" w:rsidRPr="00D93AEE">
        <w:rPr>
          <w:rFonts w:ascii="Arial" w:hAnsi="Arial" w:cs="Arial"/>
          <w:sz w:val="22"/>
          <w:szCs w:val="22"/>
        </w:rPr>
        <w:t>feedback of lack of</w:t>
      </w:r>
      <w:r w:rsidR="00333DE8" w:rsidRPr="00D93AEE">
        <w:rPr>
          <w:rFonts w:ascii="Arial" w:hAnsi="Arial" w:cs="Arial"/>
          <w:sz w:val="22"/>
          <w:szCs w:val="22"/>
        </w:rPr>
        <w:t xml:space="preserve"> </w:t>
      </w:r>
      <w:r w:rsidR="001751F1" w:rsidRPr="00D93AEE">
        <w:rPr>
          <w:rStyle w:val="normaltextrun"/>
          <w:rFonts w:ascii="Arial" w:hAnsi="Arial" w:cs="Arial"/>
          <w:sz w:val="22"/>
          <w:szCs w:val="22"/>
        </w:rPr>
        <w:t>effort executed at the beginning of the song</w:t>
      </w:r>
      <w:r w:rsidR="00ED7FB7" w:rsidRPr="00D93AEE">
        <w:rPr>
          <w:rStyle w:val="normaltextrun"/>
          <w:rFonts w:ascii="Arial" w:hAnsi="Arial" w:cs="Arial"/>
          <w:sz w:val="22"/>
          <w:szCs w:val="22"/>
        </w:rPr>
        <w:t>.</w:t>
      </w:r>
      <w:r w:rsidR="007464C3" w:rsidRPr="00D93AEE">
        <w:rPr>
          <w:rFonts w:ascii="Arial" w:hAnsi="Arial" w:cs="Arial"/>
          <w:color w:val="080812"/>
          <w:sz w:val="22"/>
          <w:szCs w:val="22"/>
        </w:rPr>
        <w:t xml:space="preserve"> </w:t>
      </w:r>
      <w:r w:rsidR="007464C3" w:rsidRPr="00D93AEE">
        <w:rPr>
          <w:rFonts w:ascii="Arial" w:eastAsia="Arial" w:hAnsi="Arial" w:cs="Arial"/>
          <w:sz w:val="22"/>
          <w:szCs w:val="22"/>
        </w:rPr>
        <w:t xml:space="preserve">Oren (2017 – 2025) clarifies that </w:t>
      </w:r>
      <w:r w:rsidR="00B03F96" w:rsidRPr="00D93AEE">
        <w:rPr>
          <w:rFonts w:ascii="Arial" w:hAnsi="Arial" w:cs="Arial"/>
          <w:color w:val="080812"/>
          <w:sz w:val="22"/>
          <w:szCs w:val="22"/>
        </w:rPr>
        <w:t>“</w:t>
      </w:r>
      <w:r w:rsidR="007464C3" w:rsidRPr="00D93AEE">
        <w:rPr>
          <w:rFonts w:ascii="Arial" w:hAnsi="Arial" w:cs="Arial"/>
          <w:sz w:val="22"/>
          <w:szCs w:val="22"/>
        </w:rPr>
        <w:t xml:space="preserve">going repeatedly on stage won't get </w:t>
      </w:r>
      <w:r w:rsidR="00B03F96" w:rsidRPr="00D93AEE">
        <w:rPr>
          <w:rFonts w:ascii="Arial" w:hAnsi="Arial" w:cs="Arial"/>
          <w:sz w:val="22"/>
          <w:szCs w:val="22"/>
        </w:rPr>
        <w:t>you</w:t>
      </w:r>
      <w:r w:rsidR="007464C3" w:rsidRPr="00D93AEE">
        <w:rPr>
          <w:rFonts w:ascii="Arial" w:hAnsi="Arial" w:cs="Arial"/>
          <w:sz w:val="22"/>
          <w:szCs w:val="22"/>
        </w:rPr>
        <w:t xml:space="preserve"> down the ladder necessarily</w:t>
      </w:r>
      <w:r w:rsidR="00B03F96" w:rsidRPr="00D93AEE">
        <w:rPr>
          <w:rFonts w:ascii="Arial" w:hAnsi="Arial" w:cs="Arial"/>
          <w:sz w:val="22"/>
          <w:szCs w:val="22"/>
        </w:rPr>
        <w:t>”</w:t>
      </w:r>
      <w:r w:rsidR="007464C3" w:rsidRPr="00D93AEE">
        <w:rPr>
          <w:rFonts w:ascii="Arial" w:hAnsi="Arial" w:cs="Arial"/>
          <w:sz w:val="22"/>
          <w:szCs w:val="22"/>
        </w:rPr>
        <w:t xml:space="preserve"> </w:t>
      </w:r>
      <w:r w:rsidR="00B03F96" w:rsidRPr="00D93AEE">
        <w:rPr>
          <w:rFonts w:ascii="Arial" w:hAnsi="Arial" w:cs="Arial"/>
          <w:sz w:val="22"/>
          <w:szCs w:val="22"/>
        </w:rPr>
        <w:t xml:space="preserve">She suggests the implementation of a </w:t>
      </w:r>
      <w:r w:rsidR="007464C3" w:rsidRPr="00D93AEE">
        <w:rPr>
          <w:rFonts w:ascii="Arial" w:hAnsi="Arial" w:cs="Arial"/>
          <w:sz w:val="22"/>
          <w:szCs w:val="22"/>
        </w:rPr>
        <w:t>plan</w:t>
      </w:r>
      <w:r w:rsidR="00B03F96" w:rsidRPr="00D93AEE">
        <w:rPr>
          <w:rFonts w:ascii="Arial" w:hAnsi="Arial" w:cs="Arial"/>
          <w:sz w:val="22"/>
          <w:szCs w:val="22"/>
        </w:rPr>
        <w:t>, with</w:t>
      </w:r>
      <w:r w:rsidR="00306B7B" w:rsidRPr="00D93AEE">
        <w:rPr>
          <w:rFonts w:ascii="Arial" w:hAnsi="Arial" w:cs="Arial"/>
          <w:sz w:val="22"/>
          <w:szCs w:val="22"/>
        </w:rPr>
        <w:t xml:space="preserve"> </w:t>
      </w:r>
      <w:r w:rsidR="007464C3" w:rsidRPr="00D93AEE">
        <w:rPr>
          <w:rFonts w:ascii="Arial" w:hAnsi="Arial" w:cs="Arial"/>
          <w:sz w:val="22"/>
          <w:szCs w:val="22"/>
        </w:rPr>
        <w:t xml:space="preserve">effective tricks </w:t>
      </w:r>
      <w:r w:rsidR="00306B7B" w:rsidRPr="00D93AEE">
        <w:rPr>
          <w:rFonts w:ascii="Arial" w:hAnsi="Arial" w:cs="Arial"/>
          <w:sz w:val="22"/>
          <w:szCs w:val="22"/>
        </w:rPr>
        <w:t>such as</w:t>
      </w:r>
      <w:r w:rsidR="007464C3" w:rsidRPr="00D93AEE">
        <w:rPr>
          <w:rFonts w:ascii="Arial" w:hAnsi="Arial" w:cs="Arial"/>
          <w:sz w:val="22"/>
          <w:szCs w:val="22"/>
        </w:rPr>
        <w:t> performance exercises</w:t>
      </w:r>
      <w:r w:rsidR="00306B7B" w:rsidRPr="00D93AEE">
        <w:rPr>
          <w:rFonts w:ascii="Arial" w:hAnsi="Arial" w:cs="Arial"/>
          <w:sz w:val="22"/>
          <w:szCs w:val="22"/>
        </w:rPr>
        <w:t xml:space="preserve">. </w:t>
      </w:r>
      <w:r w:rsidR="0004319F" w:rsidRPr="00D93AEE">
        <w:rPr>
          <w:rFonts w:ascii="Arial" w:hAnsi="Arial" w:cs="Arial"/>
          <w:sz w:val="22"/>
          <w:szCs w:val="22"/>
        </w:rPr>
        <w:t>As I suffer from sever</w:t>
      </w:r>
      <w:r w:rsidR="007C51DC" w:rsidRPr="00D93AEE">
        <w:rPr>
          <w:rFonts w:ascii="Arial" w:hAnsi="Arial" w:cs="Arial"/>
          <w:sz w:val="22"/>
          <w:szCs w:val="22"/>
        </w:rPr>
        <w:t>e</w:t>
      </w:r>
      <w:r w:rsidR="0004319F" w:rsidRPr="00D93AEE">
        <w:rPr>
          <w:rFonts w:ascii="Arial" w:hAnsi="Arial" w:cs="Arial"/>
          <w:sz w:val="22"/>
          <w:szCs w:val="22"/>
        </w:rPr>
        <w:t xml:space="preserve"> jaw tension </w:t>
      </w:r>
      <w:r w:rsidR="007C51DC" w:rsidRPr="00D93AEE">
        <w:rPr>
          <w:rFonts w:ascii="Arial" w:hAnsi="Arial" w:cs="Arial"/>
          <w:sz w:val="22"/>
          <w:szCs w:val="22"/>
        </w:rPr>
        <w:t>when singing</w:t>
      </w:r>
      <w:r w:rsidR="002938A0" w:rsidRPr="00D93AEE">
        <w:rPr>
          <w:rFonts w:ascii="Arial" w:hAnsi="Arial" w:cs="Arial"/>
          <w:sz w:val="22"/>
          <w:szCs w:val="22"/>
        </w:rPr>
        <w:t xml:space="preserve">, </w:t>
      </w:r>
      <w:r w:rsidR="00CF1F0E" w:rsidRPr="00D93AEE">
        <w:rPr>
          <w:rFonts w:ascii="Arial" w:hAnsi="Arial" w:cs="Arial"/>
          <w:sz w:val="22"/>
          <w:szCs w:val="22"/>
        </w:rPr>
        <w:t xml:space="preserve">that affects </w:t>
      </w:r>
      <w:r w:rsidR="00262518" w:rsidRPr="00D93AEE">
        <w:rPr>
          <w:rFonts w:ascii="Arial" w:hAnsi="Arial" w:cs="Arial"/>
          <w:sz w:val="22"/>
          <w:szCs w:val="22"/>
        </w:rPr>
        <w:t xml:space="preserve">the portrayal of </w:t>
      </w:r>
      <w:r w:rsidR="008B5FCE" w:rsidRPr="00D93AEE">
        <w:rPr>
          <w:rFonts w:ascii="Arial" w:hAnsi="Arial" w:cs="Arial"/>
          <w:sz w:val="22"/>
          <w:szCs w:val="22"/>
        </w:rPr>
        <w:t>vowels within words e.g. “loved”</w:t>
      </w:r>
      <w:r w:rsidR="00262518" w:rsidRPr="00D93AEE">
        <w:rPr>
          <w:rFonts w:ascii="Arial" w:hAnsi="Arial" w:cs="Arial"/>
          <w:sz w:val="22"/>
          <w:szCs w:val="22"/>
        </w:rPr>
        <w:t xml:space="preserve">. </w:t>
      </w:r>
    </w:p>
    <w:p w14:paraId="5DF3E448" w14:textId="77777777" w:rsidR="00A57361" w:rsidRPr="00D93AEE" w:rsidRDefault="00A57361" w:rsidP="00D93AEE">
      <w:p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36AE0D08" w14:textId="2A856D27" w:rsidR="00132385" w:rsidRPr="00D93AEE" w:rsidRDefault="0054063A" w:rsidP="00D93AEE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D93AEE">
        <w:rPr>
          <w:rFonts w:ascii="Arial" w:hAnsi="Arial" w:cs="Arial"/>
          <w:sz w:val="22"/>
          <w:szCs w:val="22"/>
          <w:shd w:val="clear" w:color="auto" w:fill="FFFFFF"/>
        </w:rPr>
        <w:t>As the</w:t>
      </w:r>
      <w:r w:rsidR="00CA7401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 song I chose, ‘Losing my Mind’</w:t>
      </w:r>
      <w:r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 is popular and familiar to a wide range of audiences, </w:t>
      </w:r>
      <w:r w:rsidR="00A57361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therefore </w:t>
      </w:r>
      <w:r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it’s important that I </w:t>
      </w:r>
      <w:r w:rsidR="009301D9" w:rsidRPr="00D93AEE">
        <w:rPr>
          <w:rFonts w:ascii="Arial" w:hAnsi="Arial" w:cs="Arial"/>
          <w:sz w:val="22"/>
          <w:szCs w:val="22"/>
          <w:shd w:val="clear" w:color="auto" w:fill="FFFFFF"/>
        </w:rPr>
        <w:t>k</w:t>
      </w:r>
      <w:r w:rsidRPr="00D93AEE">
        <w:rPr>
          <w:rFonts w:ascii="Arial" w:hAnsi="Arial" w:cs="Arial"/>
          <w:sz w:val="22"/>
          <w:szCs w:val="22"/>
          <w:shd w:val="clear" w:color="auto" w:fill="FFFFFF"/>
        </w:rPr>
        <w:t>now the lyrics correctly.</w:t>
      </w:r>
      <w:r w:rsidR="00A57361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3E21F5" w:rsidRPr="00D93AEE">
        <w:rPr>
          <w:rFonts w:ascii="Arial" w:hAnsi="Arial" w:cs="Arial"/>
          <w:sz w:val="22"/>
          <w:szCs w:val="22"/>
          <w:shd w:val="clear" w:color="auto" w:fill="FFFFFF"/>
        </w:rPr>
        <w:t>W</w:t>
      </w:r>
      <w:r w:rsidR="00A57361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ith sound knowledge of both words and music, </w:t>
      </w:r>
      <w:r w:rsidR="003E21F5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along </w:t>
      </w:r>
      <w:r w:rsidR="00FD77BF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with </w:t>
      </w:r>
      <w:r w:rsidR="003E21F5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focus, </w:t>
      </w:r>
      <w:r w:rsidR="00FD77BF" w:rsidRPr="00D93AEE">
        <w:rPr>
          <w:rFonts w:ascii="Arial" w:hAnsi="Arial" w:cs="Arial"/>
          <w:sz w:val="22"/>
          <w:szCs w:val="22"/>
          <w:shd w:val="clear" w:color="auto" w:fill="FFFFFF"/>
        </w:rPr>
        <w:t>a confident and error free</w:t>
      </w:r>
      <w:r w:rsidR="003C0980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 performance can be ascertained. In turn this will delete any</w:t>
      </w:r>
      <w:r w:rsidR="003E21F5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A57361" w:rsidRPr="00D93AEE">
        <w:rPr>
          <w:rFonts w:ascii="Arial" w:eastAsia="Arial" w:hAnsi="Arial" w:cs="Arial"/>
          <w:sz w:val="22"/>
          <w:szCs w:val="22"/>
        </w:rPr>
        <w:t>error</w:t>
      </w:r>
      <w:r w:rsidR="003C0980" w:rsidRPr="00D93AEE">
        <w:rPr>
          <w:rFonts w:ascii="Arial" w:eastAsia="Arial" w:hAnsi="Arial" w:cs="Arial"/>
          <w:sz w:val="22"/>
          <w:szCs w:val="22"/>
        </w:rPr>
        <w:t>s resulting in unrequired</w:t>
      </w:r>
      <w:r w:rsidR="00A57361" w:rsidRPr="00D93AEE">
        <w:rPr>
          <w:rFonts w:ascii="Arial" w:eastAsia="Arial" w:hAnsi="Arial" w:cs="Arial"/>
          <w:sz w:val="22"/>
          <w:szCs w:val="22"/>
        </w:rPr>
        <w:t xml:space="preserve"> facial expressions.</w:t>
      </w:r>
      <w:r w:rsidR="009301D9" w:rsidRPr="00D93AEE">
        <w:rPr>
          <w:rFonts w:ascii="Arial" w:eastAsia="Arial" w:hAnsi="Arial" w:cs="Arial"/>
          <w:sz w:val="22"/>
          <w:szCs w:val="22"/>
        </w:rPr>
        <w:t xml:space="preserve"> </w:t>
      </w:r>
      <w:r w:rsidR="00B765A7" w:rsidRPr="00D93AEE">
        <w:rPr>
          <w:rFonts w:ascii="Arial" w:eastAsia="Arial" w:hAnsi="Arial" w:cs="Arial"/>
          <w:sz w:val="22"/>
          <w:szCs w:val="22"/>
        </w:rPr>
        <w:t xml:space="preserve">From guidance provided </w:t>
      </w:r>
      <w:r w:rsidR="002E7D70" w:rsidRPr="00D93AEE">
        <w:rPr>
          <w:rFonts w:ascii="Arial" w:eastAsia="Arial" w:hAnsi="Arial" w:cs="Arial"/>
          <w:sz w:val="22"/>
          <w:szCs w:val="22"/>
        </w:rPr>
        <w:t>by</w:t>
      </w:r>
      <w:r w:rsidR="002E7D70" w:rsidRPr="00D93AEE">
        <w:rPr>
          <w:rFonts w:ascii="Arial" w:eastAsia="Arial" w:hAnsi="Arial" w:cs="Arial"/>
          <w:color w:val="D9D9D9" w:themeColor="background1" w:themeShade="D9"/>
          <w:sz w:val="22"/>
          <w:szCs w:val="22"/>
        </w:rPr>
        <w:t xml:space="preserve"> </w:t>
      </w:r>
      <w:r w:rsidR="002E7D70" w:rsidRPr="00D93AEE">
        <w:rPr>
          <w:rFonts w:ascii="Arial" w:eastAsia="Arial" w:hAnsi="Arial" w:cs="Arial"/>
          <w:sz w:val="22"/>
          <w:szCs w:val="22"/>
        </w:rPr>
        <w:t>Oren</w:t>
      </w:r>
      <w:r w:rsidR="008006B7" w:rsidRPr="00D93AEE">
        <w:rPr>
          <w:rFonts w:ascii="Arial" w:eastAsia="Arial" w:hAnsi="Arial" w:cs="Arial"/>
          <w:sz w:val="22"/>
          <w:szCs w:val="22"/>
        </w:rPr>
        <w:t xml:space="preserve"> (2017 – 2025)</w:t>
      </w:r>
      <w:r w:rsidR="00B765A7" w:rsidRPr="00D93AEE">
        <w:rPr>
          <w:rFonts w:ascii="Arial" w:eastAsia="Arial" w:hAnsi="Arial" w:cs="Arial"/>
          <w:sz w:val="22"/>
          <w:szCs w:val="22"/>
        </w:rPr>
        <w:t xml:space="preserve">, I appreciate that I am a tactile learner, and therefore learn new songs by </w:t>
      </w:r>
      <w:r w:rsidR="00132385" w:rsidRPr="00D93AEE">
        <w:rPr>
          <w:rFonts w:ascii="Arial" w:eastAsia="Arial" w:hAnsi="Arial" w:cs="Arial"/>
          <w:sz w:val="22"/>
          <w:szCs w:val="22"/>
        </w:rPr>
        <w:t xml:space="preserve">“writing down the song one phrase at a time”. </w:t>
      </w:r>
      <w:r w:rsidR="003277BF" w:rsidRPr="00D93AEE">
        <w:rPr>
          <w:rFonts w:ascii="Arial" w:eastAsia="Arial" w:hAnsi="Arial" w:cs="Arial"/>
          <w:sz w:val="22"/>
          <w:szCs w:val="22"/>
        </w:rPr>
        <w:t>Then, I listen to the tempo of the song</w:t>
      </w:r>
      <w:r w:rsidR="000740E1" w:rsidRPr="00D93AEE">
        <w:rPr>
          <w:rFonts w:ascii="Arial" w:eastAsia="Arial" w:hAnsi="Arial" w:cs="Arial"/>
          <w:sz w:val="22"/>
          <w:szCs w:val="22"/>
        </w:rPr>
        <w:t>, and recite the words to the original tempo, to ascertain the tune in my head. This strategy is repeated</w:t>
      </w:r>
      <w:r w:rsidR="00B93251" w:rsidRPr="00D93AEE">
        <w:rPr>
          <w:rFonts w:ascii="Arial" w:eastAsia="Arial" w:hAnsi="Arial" w:cs="Arial"/>
          <w:sz w:val="22"/>
          <w:szCs w:val="22"/>
        </w:rPr>
        <w:t xml:space="preserve"> until all the lyrics are memorised to the tune</w:t>
      </w:r>
      <w:r w:rsidR="00445F10" w:rsidRPr="00D93AEE">
        <w:rPr>
          <w:rFonts w:ascii="Arial" w:eastAsia="Arial" w:hAnsi="Arial" w:cs="Arial"/>
          <w:sz w:val="22"/>
          <w:szCs w:val="22"/>
        </w:rPr>
        <w:t xml:space="preserve">, resulting in a memorable experience, and making a connection with the audience. </w:t>
      </w:r>
      <w:r w:rsidR="005019CA" w:rsidRPr="00D93AEE">
        <w:rPr>
          <w:rFonts w:ascii="Arial" w:eastAsia="Arial" w:hAnsi="Arial" w:cs="Arial"/>
          <w:sz w:val="22"/>
          <w:szCs w:val="22"/>
        </w:rPr>
        <w:t xml:space="preserve">In The Know (2022) </w:t>
      </w:r>
      <w:r w:rsidR="0005099F" w:rsidRPr="00D93AEE">
        <w:rPr>
          <w:rFonts w:ascii="Arial" w:eastAsia="Arial" w:hAnsi="Arial" w:cs="Arial"/>
          <w:sz w:val="22"/>
          <w:szCs w:val="22"/>
        </w:rPr>
        <w:t xml:space="preserve">presents eight vocal techniques that every singer </w:t>
      </w:r>
      <w:r w:rsidR="00BB6BDE" w:rsidRPr="00D93AEE">
        <w:rPr>
          <w:rFonts w:ascii="Arial" w:eastAsia="Arial" w:hAnsi="Arial" w:cs="Arial"/>
          <w:sz w:val="22"/>
          <w:szCs w:val="22"/>
        </w:rPr>
        <w:t>should</w:t>
      </w:r>
      <w:r w:rsidR="0005099F" w:rsidRPr="00D93AEE">
        <w:rPr>
          <w:rFonts w:ascii="Arial" w:eastAsia="Arial" w:hAnsi="Arial" w:cs="Arial"/>
          <w:sz w:val="22"/>
          <w:szCs w:val="22"/>
        </w:rPr>
        <w:t xml:space="preserve"> know prior to performing. I’m aware that</w:t>
      </w:r>
      <w:r w:rsidR="00A573BC" w:rsidRPr="00D93AEE">
        <w:rPr>
          <w:rFonts w:ascii="Arial" w:eastAsia="Arial" w:hAnsi="Arial" w:cs="Arial"/>
          <w:sz w:val="22"/>
          <w:szCs w:val="22"/>
        </w:rPr>
        <w:t xml:space="preserve"> I </w:t>
      </w:r>
      <w:r w:rsidR="00BB6BDE" w:rsidRPr="00D93AEE">
        <w:rPr>
          <w:rFonts w:ascii="Arial" w:eastAsia="Arial" w:hAnsi="Arial" w:cs="Arial"/>
          <w:sz w:val="22"/>
          <w:szCs w:val="22"/>
        </w:rPr>
        <w:t>should perfect</w:t>
      </w:r>
      <w:r w:rsidR="0011314A" w:rsidRPr="00D93AEE">
        <w:rPr>
          <w:rFonts w:ascii="Arial" w:eastAsia="Arial" w:hAnsi="Arial" w:cs="Arial"/>
          <w:sz w:val="22"/>
          <w:szCs w:val="22"/>
        </w:rPr>
        <w:t xml:space="preserve"> </w:t>
      </w:r>
      <w:r w:rsidR="00A573BC" w:rsidRPr="00D93AEE">
        <w:rPr>
          <w:rFonts w:ascii="Arial" w:eastAsia="Arial" w:hAnsi="Arial" w:cs="Arial"/>
          <w:sz w:val="22"/>
          <w:szCs w:val="22"/>
        </w:rPr>
        <w:t>my</w:t>
      </w:r>
      <w:r w:rsidR="0011314A" w:rsidRPr="00D93AEE">
        <w:rPr>
          <w:rFonts w:ascii="Arial" w:eastAsia="Arial" w:hAnsi="Arial" w:cs="Arial"/>
          <w:sz w:val="22"/>
          <w:szCs w:val="22"/>
        </w:rPr>
        <w:t xml:space="preserve"> singing posture</w:t>
      </w:r>
      <w:r w:rsidR="00981601" w:rsidRPr="00D93AEE">
        <w:rPr>
          <w:rFonts w:ascii="Arial" w:eastAsia="Arial" w:hAnsi="Arial" w:cs="Arial"/>
          <w:sz w:val="22"/>
          <w:szCs w:val="22"/>
        </w:rPr>
        <w:t xml:space="preserve"> and be mindful of my jaw</w:t>
      </w:r>
      <w:r w:rsidR="001D2D17" w:rsidRPr="00D93AEE">
        <w:rPr>
          <w:rFonts w:ascii="Arial" w:eastAsia="Arial" w:hAnsi="Arial" w:cs="Arial"/>
          <w:sz w:val="22"/>
          <w:szCs w:val="22"/>
        </w:rPr>
        <w:t xml:space="preserve"> and always sing from my diaphragm (In </w:t>
      </w:r>
      <w:proofErr w:type="gramStart"/>
      <w:r w:rsidR="001D2D17" w:rsidRPr="00D93AEE">
        <w:rPr>
          <w:rFonts w:ascii="Arial" w:eastAsia="Arial" w:hAnsi="Arial" w:cs="Arial"/>
          <w:sz w:val="22"/>
          <w:szCs w:val="22"/>
        </w:rPr>
        <w:t>The</w:t>
      </w:r>
      <w:proofErr w:type="gramEnd"/>
      <w:r w:rsidR="001D2D17" w:rsidRPr="00D93AEE">
        <w:rPr>
          <w:rFonts w:ascii="Arial" w:eastAsia="Arial" w:hAnsi="Arial" w:cs="Arial"/>
          <w:sz w:val="22"/>
          <w:szCs w:val="22"/>
        </w:rPr>
        <w:t xml:space="preserve"> Know, 2022)</w:t>
      </w:r>
      <w:r w:rsidR="00BB6BDE" w:rsidRPr="00D93AEE">
        <w:rPr>
          <w:rFonts w:ascii="Arial" w:eastAsia="Arial" w:hAnsi="Arial" w:cs="Arial"/>
          <w:sz w:val="22"/>
          <w:szCs w:val="22"/>
        </w:rPr>
        <w:t xml:space="preserve"> </w:t>
      </w:r>
      <w:r w:rsidR="00CA4A5D" w:rsidRPr="00D93AEE">
        <w:rPr>
          <w:rFonts w:ascii="Arial" w:eastAsia="Arial" w:hAnsi="Arial" w:cs="Arial"/>
          <w:sz w:val="22"/>
          <w:szCs w:val="22"/>
        </w:rPr>
        <w:t>This results from h</w:t>
      </w:r>
      <w:r w:rsidR="00BB6BDE" w:rsidRPr="00D93AEE">
        <w:rPr>
          <w:rFonts w:ascii="Arial" w:eastAsia="Arial" w:hAnsi="Arial" w:cs="Arial"/>
          <w:sz w:val="22"/>
          <w:szCs w:val="22"/>
        </w:rPr>
        <w:t xml:space="preserve">aving </w:t>
      </w:r>
      <w:r w:rsidR="00232F0C" w:rsidRPr="00D93AEE">
        <w:rPr>
          <w:rFonts w:ascii="Arial" w:eastAsia="Arial" w:hAnsi="Arial" w:cs="Arial"/>
          <w:sz w:val="22"/>
          <w:szCs w:val="22"/>
        </w:rPr>
        <w:t xml:space="preserve">adopted bad habits during further education collage, </w:t>
      </w:r>
      <w:r w:rsidR="00C24493" w:rsidRPr="00D93AEE">
        <w:rPr>
          <w:rFonts w:ascii="Arial" w:eastAsia="Arial" w:hAnsi="Arial" w:cs="Arial"/>
          <w:sz w:val="22"/>
          <w:szCs w:val="22"/>
        </w:rPr>
        <w:t>and straining my voice by lifting my head to belt out</w:t>
      </w:r>
      <w:r w:rsidR="007D1C04" w:rsidRPr="00D93AEE">
        <w:rPr>
          <w:rFonts w:ascii="Arial" w:eastAsia="Arial" w:hAnsi="Arial" w:cs="Arial"/>
          <w:sz w:val="22"/>
          <w:szCs w:val="22"/>
        </w:rPr>
        <w:t xml:space="preserve"> </w:t>
      </w:r>
      <w:r w:rsidR="00C24493" w:rsidRPr="00D93AEE">
        <w:rPr>
          <w:rFonts w:ascii="Arial" w:eastAsia="Arial" w:hAnsi="Arial" w:cs="Arial"/>
          <w:sz w:val="22"/>
          <w:szCs w:val="22"/>
        </w:rPr>
        <w:t>chord</w:t>
      </w:r>
      <w:r w:rsidR="007D1C04" w:rsidRPr="00D93AEE">
        <w:rPr>
          <w:rFonts w:ascii="Arial" w:eastAsia="Arial" w:hAnsi="Arial" w:cs="Arial"/>
          <w:sz w:val="22"/>
          <w:szCs w:val="22"/>
        </w:rPr>
        <w:t>s</w:t>
      </w:r>
      <w:r w:rsidR="00C24493" w:rsidRPr="00D93AEE">
        <w:rPr>
          <w:rFonts w:ascii="Arial" w:eastAsia="Arial" w:hAnsi="Arial" w:cs="Arial"/>
          <w:sz w:val="22"/>
          <w:szCs w:val="22"/>
        </w:rPr>
        <w:t xml:space="preserve">, </w:t>
      </w:r>
      <w:r w:rsidR="00E673C9" w:rsidRPr="00D93AEE">
        <w:rPr>
          <w:rFonts w:ascii="Arial" w:eastAsia="Arial" w:hAnsi="Arial" w:cs="Arial"/>
          <w:sz w:val="22"/>
          <w:szCs w:val="22"/>
        </w:rPr>
        <w:t>and not engaging my abdominal muscles and protecting my vocal folds</w:t>
      </w:r>
      <w:r w:rsidR="00CA4A5D" w:rsidRPr="00D93AEE">
        <w:rPr>
          <w:rFonts w:ascii="Arial" w:eastAsia="Arial" w:hAnsi="Arial" w:cs="Arial"/>
          <w:sz w:val="22"/>
          <w:szCs w:val="22"/>
        </w:rPr>
        <w:t>. I</w:t>
      </w:r>
      <w:r w:rsidR="007D1C04" w:rsidRPr="00D93AEE">
        <w:rPr>
          <w:rFonts w:ascii="Arial" w:eastAsia="Arial" w:hAnsi="Arial" w:cs="Arial"/>
          <w:sz w:val="22"/>
          <w:szCs w:val="22"/>
        </w:rPr>
        <w:t>’m aware that I now need to rectify and adopt</w:t>
      </w:r>
      <w:r w:rsidR="00CA4A5D" w:rsidRPr="00D93AEE">
        <w:rPr>
          <w:rFonts w:ascii="Arial" w:eastAsia="Arial" w:hAnsi="Arial" w:cs="Arial"/>
          <w:sz w:val="22"/>
          <w:szCs w:val="22"/>
        </w:rPr>
        <w:t xml:space="preserve"> better practice.</w:t>
      </w:r>
    </w:p>
    <w:p w14:paraId="0EC07B3A" w14:textId="26D9DBB9" w:rsidR="00A57361" w:rsidRPr="00D93AEE" w:rsidRDefault="00A57361" w:rsidP="00D93AEE">
      <w:pPr>
        <w:spacing w:line="360" w:lineRule="auto"/>
        <w:rPr>
          <w:rFonts w:ascii="Arial" w:hAnsi="Arial" w:cs="Arial"/>
          <w:color w:val="D9D9D9" w:themeColor="background1" w:themeShade="D9"/>
          <w:sz w:val="22"/>
          <w:szCs w:val="22"/>
          <w:shd w:val="clear" w:color="auto" w:fill="FFFFFF"/>
        </w:rPr>
      </w:pPr>
    </w:p>
    <w:p w14:paraId="6838756A" w14:textId="33AAEC8C" w:rsidR="00A717DA" w:rsidRPr="00D93AEE" w:rsidRDefault="00D91660" w:rsidP="00D93AEE">
      <w:p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  <w:proofErr w:type="spellStart"/>
      <w:r w:rsidRPr="00D93AEE">
        <w:rPr>
          <w:rFonts w:ascii="Arial" w:eastAsia="Arial" w:hAnsi="Arial" w:cs="Arial"/>
          <w:color w:val="000000" w:themeColor="text1"/>
          <w:sz w:val="22"/>
          <w:szCs w:val="22"/>
        </w:rPr>
        <w:t>Wayth</w:t>
      </w:r>
      <w:proofErr w:type="spellEnd"/>
      <w:r w:rsidRPr="00D93AEE">
        <w:rPr>
          <w:rFonts w:ascii="Arial" w:hAnsi="Arial" w:cs="Arial"/>
          <w:sz w:val="22"/>
          <w:szCs w:val="22"/>
        </w:rPr>
        <w:t xml:space="preserve"> (2015) </w:t>
      </w:r>
      <w:r w:rsidR="00181200" w:rsidRPr="00D93AEE">
        <w:rPr>
          <w:rFonts w:ascii="Arial" w:hAnsi="Arial" w:cs="Arial"/>
          <w:sz w:val="22"/>
          <w:szCs w:val="22"/>
        </w:rPr>
        <w:t>believe</w:t>
      </w:r>
      <w:r w:rsidRPr="00D93AEE">
        <w:rPr>
          <w:rFonts w:ascii="Arial" w:hAnsi="Arial" w:cs="Arial"/>
          <w:sz w:val="22"/>
          <w:szCs w:val="22"/>
        </w:rPr>
        <w:t>s</w:t>
      </w:r>
      <w:r w:rsidR="00181200" w:rsidRPr="00D93AEE">
        <w:rPr>
          <w:rFonts w:ascii="Arial" w:hAnsi="Arial" w:cs="Arial"/>
          <w:sz w:val="22"/>
          <w:szCs w:val="22"/>
        </w:rPr>
        <w:t xml:space="preserve"> that when a singer </w:t>
      </w:r>
      <w:r w:rsidRPr="00D93AEE">
        <w:rPr>
          <w:rFonts w:ascii="Arial" w:hAnsi="Arial" w:cs="Arial"/>
          <w:sz w:val="22"/>
          <w:szCs w:val="22"/>
        </w:rPr>
        <w:t>“</w:t>
      </w:r>
      <w:r w:rsidR="00181200" w:rsidRPr="00D93AEE">
        <w:rPr>
          <w:rFonts w:ascii="Arial" w:hAnsi="Arial" w:cs="Arial"/>
          <w:sz w:val="22"/>
          <w:szCs w:val="22"/>
        </w:rPr>
        <w:t xml:space="preserve">thoroughly </w:t>
      </w:r>
      <w:r w:rsidR="004B73DC" w:rsidRPr="00D93AEE">
        <w:rPr>
          <w:rFonts w:ascii="Arial" w:hAnsi="Arial" w:cs="Arial"/>
          <w:sz w:val="22"/>
          <w:szCs w:val="22"/>
        </w:rPr>
        <w:t>analyses</w:t>
      </w:r>
      <w:r w:rsidR="00181200" w:rsidRPr="00D93AEE">
        <w:rPr>
          <w:rFonts w:ascii="Arial" w:hAnsi="Arial" w:cs="Arial"/>
          <w:sz w:val="22"/>
          <w:szCs w:val="22"/>
        </w:rPr>
        <w:t xml:space="preserve"> and understands a song’s text and its relationship to the music score, musicality is heightened to an apex where a song’s interpretation becomes singular, sincere, and full of personal importance</w:t>
      </w:r>
      <w:r w:rsidRPr="00D93AEE">
        <w:rPr>
          <w:rFonts w:ascii="Arial" w:hAnsi="Arial" w:cs="Arial"/>
          <w:sz w:val="22"/>
          <w:szCs w:val="22"/>
        </w:rPr>
        <w:t>”</w:t>
      </w:r>
      <w:r w:rsidR="00181200" w:rsidRPr="00D93AEE">
        <w:rPr>
          <w:rFonts w:ascii="Arial" w:hAnsi="Arial" w:cs="Arial"/>
          <w:sz w:val="22"/>
          <w:szCs w:val="22"/>
        </w:rPr>
        <w:t xml:space="preserve">. </w:t>
      </w:r>
      <w:r w:rsidRPr="00D93AEE">
        <w:rPr>
          <w:rFonts w:ascii="Arial" w:hAnsi="Arial" w:cs="Arial"/>
          <w:sz w:val="22"/>
          <w:szCs w:val="22"/>
        </w:rPr>
        <w:t>Furthermore, “</w:t>
      </w:r>
      <w:r w:rsidR="00181200" w:rsidRPr="00D93AEE">
        <w:rPr>
          <w:rFonts w:ascii="Arial" w:hAnsi="Arial" w:cs="Arial"/>
          <w:sz w:val="22"/>
          <w:szCs w:val="22"/>
        </w:rPr>
        <w:t xml:space="preserve">Heightening text is a process of being more specific with articulation and </w:t>
      </w:r>
      <w:proofErr w:type="gramStart"/>
      <w:r w:rsidR="00181200" w:rsidRPr="00D93AEE">
        <w:rPr>
          <w:rFonts w:ascii="Arial" w:hAnsi="Arial" w:cs="Arial"/>
          <w:sz w:val="22"/>
          <w:szCs w:val="22"/>
        </w:rPr>
        <w:t>storytelling, and</w:t>
      </w:r>
      <w:proofErr w:type="gramEnd"/>
      <w:r w:rsidR="00181200" w:rsidRPr="00D93AEE">
        <w:rPr>
          <w:rFonts w:ascii="Arial" w:hAnsi="Arial" w:cs="Arial"/>
          <w:sz w:val="22"/>
          <w:szCs w:val="22"/>
        </w:rPr>
        <w:t xml:space="preserve"> uncovering an honest and individualistic delivery.</w:t>
      </w:r>
      <w:r w:rsidRPr="00D93AEE">
        <w:rPr>
          <w:rFonts w:ascii="Arial" w:hAnsi="Arial" w:cs="Arial"/>
          <w:sz w:val="22"/>
          <w:szCs w:val="22"/>
        </w:rPr>
        <w:t xml:space="preserve">” He </w:t>
      </w:r>
      <w:r w:rsidR="00235120" w:rsidRPr="00D93AEE">
        <w:rPr>
          <w:rFonts w:ascii="Arial" w:hAnsi="Arial" w:cs="Arial"/>
          <w:sz w:val="22"/>
          <w:szCs w:val="22"/>
        </w:rPr>
        <w:t xml:space="preserve">outlines an eight-step approach for singers to </w:t>
      </w:r>
      <w:r w:rsidR="00E12169" w:rsidRPr="00D93AEE">
        <w:rPr>
          <w:rFonts w:ascii="Arial" w:hAnsi="Arial" w:cs="Arial"/>
          <w:sz w:val="22"/>
          <w:szCs w:val="22"/>
        </w:rPr>
        <w:t xml:space="preserve">build </w:t>
      </w:r>
      <w:r w:rsidR="00181200" w:rsidRPr="00D93AEE">
        <w:rPr>
          <w:rFonts w:ascii="Arial" w:hAnsi="Arial" w:cs="Arial"/>
          <w:sz w:val="22"/>
          <w:szCs w:val="22"/>
        </w:rPr>
        <w:t>musicality by challenging them</w:t>
      </w:r>
      <w:r w:rsidR="00E12169" w:rsidRPr="00D93AEE">
        <w:rPr>
          <w:rFonts w:ascii="Arial" w:hAnsi="Arial" w:cs="Arial"/>
          <w:sz w:val="22"/>
          <w:szCs w:val="22"/>
        </w:rPr>
        <w:t>selves</w:t>
      </w:r>
      <w:r w:rsidR="00181200" w:rsidRPr="00D93AEE">
        <w:rPr>
          <w:rFonts w:ascii="Arial" w:hAnsi="Arial" w:cs="Arial"/>
          <w:sz w:val="22"/>
          <w:szCs w:val="22"/>
        </w:rPr>
        <w:t xml:space="preserve"> to find</w:t>
      </w:r>
      <w:r w:rsidR="00E12169" w:rsidRPr="00D93AEE">
        <w:rPr>
          <w:rFonts w:ascii="Arial" w:hAnsi="Arial" w:cs="Arial"/>
          <w:sz w:val="22"/>
          <w:szCs w:val="22"/>
        </w:rPr>
        <w:t xml:space="preserve"> or create</w:t>
      </w:r>
      <w:r w:rsidR="00181200" w:rsidRPr="00D93AEE">
        <w:rPr>
          <w:rFonts w:ascii="Arial" w:hAnsi="Arial" w:cs="Arial"/>
          <w:sz w:val="22"/>
          <w:szCs w:val="22"/>
        </w:rPr>
        <w:t xml:space="preserve"> personal connection to the text</w:t>
      </w:r>
      <w:r w:rsidR="00E12169" w:rsidRPr="00D93AEE">
        <w:rPr>
          <w:rFonts w:ascii="Arial" w:hAnsi="Arial" w:cs="Arial"/>
          <w:sz w:val="22"/>
          <w:szCs w:val="22"/>
        </w:rPr>
        <w:t>. Once undertaken</w:t>
      </w:r>
      <w:r w:rsidR="00181200" w:rsidRPr="00D93AEE">
        <w:rPr>
          <w:rFonts w:ascii="Arial" w:hAnsi="Arial" w:cs="Arial"/>
          <w:sz w:val="22"/>
          <w:szCs w:val="22"/>
        </w:rPr>
        <w:t xml:space="preserve">, </w:t>
      </w:r>
      <w:r w:rsidR="00E12169" w:rsidRPr="00D93AEE">
        <w:rPr>
          <w:rFonts w:ascii="Arial" w:hAnsi="Arial" w:cs="Arial"/>
          <w:sz w:val="22"/>
          <w:szCs w:val="22"/>
        </w:rPr>
        <w:t>he suggests that “</w:t>
      </w:r>
      <w:r w:rsidR="00181200" w:rsidRPr="00D93AEE">
        <w:rPr>
          <w:rFonts w:ascii="Arial" w:hAnsi="Arial" w:cs="Arial"/>
          <w:sz w:val="22"/>
          <w:szCs w:val="22"/>
        </w:rPr>
        <w:t>singers begin to emotionally connect to the lyrics, which cultivates heightened commitment to musicality and storytelling.</w:t>
      </w:r>
      <w:r w:rsidR="00E12169" w:rsidRPr="00D93AEE">
        <w:rPr>
          <w:rFonts w:ascii="Arial" w:hAnsi="Arial" w:cs="Arial"/>
          <w:sz w:val="22"/>
          <w:szCs w:val="22"/>
        </w:rPr>
        <w:t>” Further consideration to the eigh</w:t>
      </w:r>
      <w:r w:rsidR="00027133" w:rsidRPr="00D93AEE">
        <w:rPr>
          <w:rFonts w:ascii="Arial" w:hAnsi="Arial" w:cs="Arial"/>
          <w:sz w:val="22"/>
          <w:szCs w:val="22"/>
        </w:rPr>
        <w:t xml:space="preserve">t-step technique will address the tutor’s feedback </w:t>
      </w:r>
      <w:r w:rsidR="00A717DA" w:rsidRPr="00D93AEE">
        <w:rPr>
          <w:rFonts w:ascii="Arial" w:hAnsi="Arial" w:cs="Arial"/>
          <w:sz w:val="22"/>
          <w:szCs w:val="22"/>
        </w:rPr>
        <w:t xml:space="preserve">on </w:t>
      </w:r>
      <w:r w:rsidR="00A717DA" w:rsidRPr="00D93AEE">
        <w:rPr>
          <w:rStyle w:val="normaltextrun"/>
          <w:rFonts w:ascii="Arial" w:hAnsi="Arial" w:cs="Arial"/>
          <w:sz w:val="22"/>
          <w:szCs w:val="22"/>
        </w:rPr>
        <w:t>focusing more on analysing the words and phrases.</w:t>
      </w:r>
      <w:r w:rsidR="00A717DA" w:rsidRPr="00D93AEE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</w:p>
    <w:p w14:paraId="73C20866" w14:textId="77777777" w:rsidR="00CA7401" w:rsidRDefault="00CA7401" w:rsidP="00D93AEE">
      <w:pPr>
        <w:spacing w:line="360" w:lineRule="auto"/>
        <w:jc w:val="both"/>
        <w:rPr>
          <w:rStyle w:val="normaltextrun"/>
          <w:rFonts w:ascii="Arial" w:hAnsi="Arial" w:cs="Arial"/>
          <w:sz w:val="22"/>
          <w:szCs w:val="22"/>
        </w:rPr>
      </w:pPr>
    </w:p>
    <w:p w14:paraId="72816D14" w14:textId="53013D64" w:rsidR="0011073C" w:rsidRDefault="0011073C" w:rsidP="00D93AE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5. Conclusion</w:t>
      </w:r>
      <w:r w:rsidR="007D6E4A">
        <w:rPr>
          <w:rFonts w:ascii="Arial" w:hAnsi="Arial" w:cs="Arial"/>
          <w:sz w:val="22"/>
          <w:szCs w:val="22"/>
        </w:rPr>
        <w:t xml:space="preserve"> </w:t>
      </w:r>
    </w:p>
    <w:p w14:paraId="1A242E23" w14:textId="4E51172F" w:rsidR="00F2369C" w:rsidRPr="0011073C" w:rsidRDefault="009C2056" w:rsidP="00D93AE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should have been focused on </w:t>
      </w:r>
      <w:r w:rsidR="00F2369C">
        <w:rPr>
          <w:rFonts w:ascii="Arial" w:hAnsi="Arial" w:cs="Arial"/>
          <w:sz w:val="22"/>
          <w:szCs w:val="22"/>
        </w:rPr>
        <w:t xml:space="preserve">learning the song and I should have been more confident in performing in front of the class. </w:t>
      </w:r>
      <w:r w:rsidR="00165E75">
        <w:rPr>
          <w:rFonts w:ascii="Arial" w:hAnsi="Arial" w:cs="Arial"/>
          <w:sz w:val="22"/>
          <w:szCs w:val="22"/>
        </w:rPr>
        <w:t>Fortunately,</w:t>
      </w:r>
      <w:r w:rsidR="00F341B0">
        <w:rPr>
          <w:rFonts w:ascii="Arial" w:hAnsi="Arial" w:cs="Arial"/>
          <w:sz w:val="22"/>
          <w:szCs w:val="22"/>
        </w:rPr>
        <w:t xml:space="preserve"> the class is small and were encouraging </w:t>
      </w:r>
      <w:r w:rsidR="00165E75">
        <w:rPr>
          <w:rFonts w:ascii="Arial" w:hAnsi="Arial" w:cs="Arial"/>
          <w:sz w:val="22"/>
          <w:szCs w:val="22"/>
        </w:rPr>
        <w:t xml:space="preserve">with their responses. They encouraged me to reach a mindful state that allowed me to perform at my best. I also </w:t>
      </w:r>
      <w:r w:rsidR="000F58E7">
        <w:rPr>
          <w:rFonts w:ascii="Arial" w:hAnsi="Arial" w:cs="Arial"/>
          <w:sz w:val="22"/>
          <w:szCs w:val="22"/>
        </w:rPr>
        <w:t xml:space="preserve">applied my skills to support others. </w:t>
      </w:r>
      <w:r w:rsidR="00D500A8">
        <w:rPr>
          <w:rFonts w:ascii="Arial" w:hAnsi="Arial" w:cs="Arial"/>
          <w:sz w:val="22"/>
          <w:szCs w:val="22"/>
        </w:rPr>
        <w:t xml:space="preserve">When asked by a tutor to support a peer, I </w:t>
      </w:r>
      <w:r w:rsidR="00684E1B">
        <w:rPr>
          <w:rFonts w:ascii="Arial" w:hAnsi="Arial" w:cs="Arial"/>
          <w:sz w:val="22"/>
          <w:szCs w:val="22"/>
        </w:rPr>
        <w:t xml:space="preserve">responded quickly and stood by </w:t>
      </w:r>
      <w:r w:rsidR="00000DE0">
        <w:rPr>
          <w:rFonts w:ascii="Arial" w:hAnsi="Arial" w:cs="Arial"/>
          <w:sz w:val="22"/>
          <w:szCs w:val="22"/>
        </w:rPr>
        <w:t xml:space="preserve">the student to offer support with the task and </w:t>
      </w:r>
      <w:r w:rsidR="00BD7BA8">
        <w:rPr>
          <w:rFonts w:ascii="Arial" w:hAnsi="Arial" w:cs="Arial"/>
          <w:sz w:val="22"/>
          <w:szCs w:val="22"/>
        </w:rPr>
        <w:t xml:space="preserve">help the student to gain more self-confidence. </w:t>
      </w:r>
    </w:p>
    <w:p w14:paraId="76E58DA4" w14:textId="77777777" w:rsidR="009C2056" w:rsidRDefault="009C2056" w:rsidP="00D93AE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DE2905D" w14:textId="719D03A9" w:rsidR="00BD7BA8" w:rsidRPr="00D93AEE" w:rsidRDefault="0011073C" w:rsidP="00D93AE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6. Action plan </w:t>
      </w:r>
    </w:p>
    <w:p w14:paraId="1A934CBA" w14:textId="6E570A08" w:rsidR="006D1258" w:rsidRPr="006D1258" w:rsidRDefault="00BD7BA8" w:rsidP="00D93AE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Learning the lyrics</w:t>
      </w:r>
      <w:r w:rsidR="005E21FF">
        <w:rPr>
          <w:rFonts w:ascii="Arial" w:hAnsi="Arial" w:cs="Arial"/>
          <w:sz w:val="22"/>
          <w:szCs w:val="22"/>
        </w:rPr>
        <w:t xml:space="preserve"> is an aspect for development and future focus. </w:t>
      </w:r>
      <w:r w:rsidRPr="0011073C">
        <w:rPr>
          <w:rFonts w:ascii="Arial" w:hAnsi="Arial" w:cs="Arial"/>
          <w:sz w:val="22"/>
          <w:szCs w:val="22"/>
        </w:rPr>
        <w:t xml:space="preserve"> </w:t>
      </w:r>
      <w:r w:rsidR="005E21FF">
        <w:rPr>
          <w:rFonts w:ascii="Arial" w:hAnsi="Arial" w:cs="Arial"/>
          <w:sz w:val="22"/>
          <w:szCs w:val="22"/>
        </w:rPr>
        <w:t xml:space="preserve">The </w:t>
      </w:r>
      <w:r w:rsidRPr="004A4D9F">
        <w:rPr>
          <w:rFonts w:ascii="Arial" w:hAnsi="Arial" w:cs="Arial"/>
          <w:sz w:val="22"/>
          <w:szCs w:val="22"/>
        </w:rPr>
        <w:t xml:space="preserve">challenges </w:t>
      </w:r>
      <w:r w:rsidR="005E21FF">
        <w:rPr>
          <w:rFonts w:ascii="Arial" w:hAnsi="Arial" w:cs="Arial"/>
          <w:sz w:val="22"/>
          <w:szCs w:val="22"/>
        </w:rPr>
        <w:t>that I</w:t>
      </w:r>
      <w:r w:rsidRPr="004A4D9F">
        <w:rPr>
          <w:rFonts w:ascii="Arial" w:hAnsi="Arial" w:cs="Arial"/>
          <w:sz w:val="22"/>
          <w:szCs w:val="22"/>
        </w:rPr>
        <w:t xml:space="preserve"> face</w:t>
      </w:r>
      <w:r w:rsidR="005E21FF">
        <w:rPr>
          <w:rFonts w:ascii="Arial" w:hAnsi="Arial" w:cs="Arial"/>
          <w:sz w:val="22"/>
          <w:szCs w:val="22"/>
        </w:rPr>
        <w:t xml:space="preserve"> are related </w:t>
      </w:r>
      <w:r w:rsidR="00006F82" w:rsidRPr="002B4A51">
        <w:rPr>
          <w:rFonts w:ascii="Arial" w:hAnsi="Arial" w:cs="Arial"/>
          <w:sz w:val="22"/>
          <w:szCs w:val="22"/>
        </w:rPr>
        <w:t>reading ability and comprehension</w:t>
      </w:r>
      <w:r w:rsidR="00006F82">
        <w:rPr>
          <w:rFonts w:ascii="Arial" w:hAnsi="Arial" w:cs="Arial"/>
          <w:sz w:val="22"/>
          <w:szCs w:val="22"/>
        </w:rPr>
        <w:t xml:space="preserve"> </w:t>
      </w:r>
      <w:proofErr w:type="gramStart"/>
      <w:r w:rsidR="00006F82">
        <w:rPr>
          <w:rFonts w:ascii="Arial" w:hAnsi="Arial" w:cs="Arial"/>
          <w:sz w:val="22"/>
          <w:szCs w:val="22"/>
        </w:rPr>
        <w:t>as a result of</w:t>
      </w:r>
      <w:proofErr w:type="gramEnd"/>
      <w:r w:rsidR="00006F82">
        <w:rPr>
          <w:rFonts w:ascii="Arial" w:hAnsi="Arial" w:cs="Arial"/>
          <w:sz w:val="22"/>
          <w:szCs w:val="22"/>
        </w:rPr>
        <w:t xml:space="preserve"> dyslexia</w:t>
      </w:r>
      <w:r w:rsidR="005E21FF">
        <w:rPr>
          <w:rFonts w:ascii="Arial" w:hAnsi="Arial" w:cs="Arial"/>
          <w:sz w:val="22"/>
          <w:szCs w:val="22"/>
        </w:rPr>
        <w:t xml:space="preserve">. </w:t>
      </w:r>
      <w:r w:rsidR="00466A84">
        <w:rPr>
          <w:rFonts w:ascii="Arial" w:hAnsi="Arial" w:cs="Arial"/>
          <w:sz w:val="22"/>
          <w:szCs w:val="22"/>
        </w:rPr>
        <w:t>He</w:t>
      </w:r>
      <w:r w:rsidR="00006F82">
        <w:rPr>
          <w:rFonts w:ascii="Arial" w:hAnsi="Arial" w:cs="Arial"/>
          <w:sz w:val="22"/>
          <w:szCs w:val="22"/>
        </w:rPr>
        <w:t xml:space="preserve"> suggests</w:t>
      </w:r>
      <w:r w:rsidR="00466A84">
        <w:rPr>
          <w:rFonts w:ascii="Arial" w:hAnsi="Arial" w:cs="Arial"/>
          <w:sz w:val="22"/>
          <w:szCs w:val="22"/>
        </w:rPr>
        <w:t xml:space="preserve"> a</w:t>
      </w:r>
      <w:r w:rsidR="00006F82">
        <w:rPr>
          <w:rFonts w:ascii="Arial" w:hAnsi="Arial" w:cs="Arial"/>
          <w:sz w:val="22"/>
          <w:szCs w:val="22"/>
        </w:rPr>
        <w:t xml:space="preserve"> </w:t>
      </w:r>
      <w:r w:rsidR="006D1258" w:rsidRPr="006D1258">
        <w:rPr>
          <w:rFonts w:ascii="Arial" w:hAnsi="Arial" w:cs="Arial"/>
          <w:sz w:val="22"/>
          <w:szCs w:val="22"/>
        </w:rPr>
        <w:t>multisensory</w:t>
      </w:r>
      <w:r w:rsidR="00466A84">
        <w:rPr>
          <w:rFonts w:ascii="Arial" w:hAnsi="Arial" w:cs="Arial"/>
          <w:sz w:val="22"/>
          <w:szCs w:val="22"/>
        </w:rPr>
        <w:t xml:space="preserve"> approach to</w:t>
      </w:r>
      <w:r w:rsidR="006D1258" w:rsidRPr="006D1258">
        <w:rPr>
          <w:rFonts w:ascii="Arial" w:hAnsi="Arial" w:cs="Arial"/>
          <w:sz w:val="22"/>
          <w:szCs w:val="22"/>
        </w:rPr>
        <w:t xml:space="preserve"> learning</w:t>
      </w:r>
      <w:r w:rsidR="00466A84">
        <w:rPr>
          <w:rFonts w:ascii="Arial" w:hAnsi="Arial" w:cs="Arial"/>
          <w:sz w:val="22"/>
          <w:szCs w:val="22"/>
        </w:rPr>
        <w:t xml:space="preserve">. </w:t>
      </w:r>
      <w:r w:rsidR="006D1258" w:rsidRPr="006D1258">
        <w:rPr>
          <w:rFonts w:ascii="Arial" w:hAnsi="Arial" w:cs="Arial"/>
          <w:sz w:val="22"/>
          <w:szCs w:val="22"/>
        </w:rPr>
        <w:t xml:space="preserve"> </w:t>
      </w:r>
      <w:r w:rsidR="00466A84">
        <w:rPr>
          <w:rFonts w:ascii="Arial" w:hAnsi="Arial" w:cs="Arial"/>
          <w:sz w:val="22"/>
          <w:szCs w:val="22"/>
        </w:rPr>
        <w:t xml:space="preserve">Applying </w:t>
      </w:r>
      <w:r w:rsidR="006D1258" w:rsidRPr="006D1258">
        <w:rPr>
          <w:rFonts w:ascii="Arial" w:hAnsi="Arial" w:cs="Arial"/>
          <w:sz w:val="22"/>
          <w:szCs w:val="22"/>
        </w:rPr>
        <w:t xml:space="preserve">visual, auditory, and </w:t>
      </w:r>
      <w:proofErr w:type="spellStart"/>
      <w:r w:rsidR="006D1258" w:rsidRPr="006D1258">
        <w:rPr>
          <w:rFonts w:ascii="Arial" w:hAnsi="Arial" w:cs="Arial"/>
          <w:sz w:val="22"/>
          <w:szCs w:val="22"/>
        </w:rPr>
        <w:t>kinesthetic</w:t>
      </w:r>
      <w:proofErr w:type="spellEnd"/>
      <w:r w:rsidR="006D1258" w:rsidRPr="006D1258">
        <w:rPr>
          <w:rFonts w:ascii="Arial" w:hAnsi="Arial" w:cs="Arial"/>
          <w:sz w:val="22"/>
          <w:szCs w:val="22"/>
        </w:rPr>
        <w:t xml:space="preserve">-tactile </w:t>
      </w:r>
      <w:r w:rsidR="00B924EC">
        <w:rPr>
          <w:rFonts w:ascii="Arial" w:hAnsi="Arial" w:cs="Arial"/>
          <w:sz w:val="22"/>
          <w:szCs w:val="22"/>
        </w:rPr>
        <w:t>routes to learning</w:t>
      </w:r>
      <w:r w:rsidR="006D1258" w:rsidRPr="006D1258">
        <w:rPr>
          <w:rFonts w:ascii="Arial" w:hAnsi="Arial" w:cs="Arial"/>
          <w:sz w:val="22"/>
          <w:szCs w:val="22"/>
        </w:rPr>
        <w:t xml:space="preserve"> is most effective in addressing </w:t>
      </w:r>
      <w:r w:rsidR="00B924EC">
        <w:rPr>
          <w:rFonts w:ascii="Arial" w:hAnsi="Arial" w:cs="Arial"/>
          <w:sz w:val="22"/>
          <w:szCs w:val="22"/>
        </w:rPr>
        <w:t>dyslexic</w:t>
      </w:r>
      <w:r w:rsidR="006D1258" w:rsidRPr="006D1258">
        <w:rPr>
          <w:rFonts w:ascii="Arial" w:hAnsi="Arial" w:cs="Arial"/>
          <w:sz w:val="22"/>
          <w:szCs w:val="22"/>
        </w:rPr>
        <w:t xml:space="preserve"> challenges</w:t>
      </w:r>
      <w:r w:rsidR="00B924EC">
        <w:rPr>
          <w:rFonts w:ascii="Arial" w:hAnsi="Arial" w:cs="Arial"/>
          <w:sz w:val="22"/>
          <w:szCs w:val="22"/>
        </w:rPr>
        <w:t xml:space="preserve"> (Bryson, 2015). </w:t>
      </w:r>
      <w:r w:rsidR="008A5DCC">
        <w:rPr>
          <w:rFonts w:ascii="Arial" w:hAnsi="Arial" w:cs="Arial"/>
          <w:sz w:val="22"/>
          <w:szCs w:val="22"/>
        </w:rPr>
        <w:t>Having</w:t>
      </w:r>
      <w:r w:rsidR="006D1258" w:rsidRPr="006D1258">
        <w:rPr>
          <w:rFonts w:ascii="Arial" w:hAnsi="Arial" w:cs="Arial"/>
          <w:sz w:val="22"/>
          <w:szCs w:val="22"/>
        </w:rPr>
        <w:t xml:space="preserve"> an audio recording of each lesson to </w:t>
      </w:r>
      <w:r w:rsidR="008A5DCC">
        <w:rPr>
          <w:rFonts w:ascii="Arial" w:hAnsi="Arial" w:cs="Arial"/>
          <w:sz w:val="22"/>
          <w:szCs w:val="22"/>
        </w:rPr>
        <w:t>practice</w:t>
      </w:r>
      <w:r w:rsidR="006D1258" w:rsidRPr="006D1258">
        <w:rPr>
          <w:rFonts w:ascii="Arial" w:hAnsi="Arial" w:cs="Arial"/>
          <w:sz w:val="22"/>
          <w:szCs w:val="22"/>
        </w:rPr>
        <w:t xml:space="preserve"> at home (repeatedly) while studying the </w:t>
      </w:r>
      <w:r w:rsidR="00882E21">
        <w:rPr>
          <w:rFonts w:ascii="Arial" w:hAnsi="Arial" w:cs="Arial"/>
          <w:sz w:val="22"/>
          <w:szCs w:val="22"/>
        </w:rPr>
        <w:t xml:space="preserve">sheet </w:t>
      </w:r>
      <w:r w:rsidR="006D1258" w:rsidRPr="006D1258">
        <w:rPr>
          <w:rFonts w:ascii="Arial" w:hAnsi="Arial" w:cs="Arial"/>
          <w:sz w:val="22"/>
          <w:szCs w:val="22"/>
        </w:rPr>
        <w:t>music</w:t>
      </w:r>
      <w:r w:rsidR="00882E21">
        <w:rPr>
          <w:rFonts w:ascii="Arial" w:hAnsi="Arial" w:cs="Arial"/>
          <w:sz w:val="22"/>
          <w:szCs w:val="22"/>
        </w:rPr>
        <w:t xml:space="preserve"> is a suggestion</w:t>
      </w:r>
      <w:r w:rsidR="006D1258" w:rsidRPr="006D1258">
        <w:rPr>
          <w:rFonts w:ascii="Arial" w:hAnsi="Arial" w:cs="Arial"/>
          <w:sz w:val="22"/>
          <w:szCs w:val="22"/>
        </w:rPr>
        <w:t xml:space="preserve">. </w:t>
      </w:r>
      <w:r w:rsidR="00BD443B">
        <w:rPr>
          <w:rFonts w:ascii="Arial" w:hAnsi="Arial" w:cs="Arial"/>
          <w:sz w:val="22"/>
          <w:szCs w:val="22"/>
        </w:rPr>
        <w:t>I endorse this method as it enables</w:t>
      </w:r>
      <w:r w:rsidR="004B73DC">
        <w:rPr>
          <w:rFonts w:ascii="Arial" w:hAnsi="Arial" w:cs="Arial"/>
          <w:sz w:val="22"/>
          <w:szCs w:val="22"/>
        </w:rPr>
        <w:t xml:space="preserve"> me</w:t>
      </w:r>
      <w:r w:rsidR="00BD443B">
        <w:rPr>
          <w:rFonts w:ascii="Arial" w:hAnsi="Arial" w:cs="Arial"/>
          <w:sz w:val="22"/>
          <w:szCs w:val="22"/>
        </w:rPr>
        <w:t xml:space="preserve"> to </w:t>
      </w:r>
      <w:r w:rsidR="003039FC">
        <w:rPr>
          <w:rFonts w:ascii="Arial" w:hAnsi="Arial" w:cs="Arial"/>
          <w:sz w:val="22"/>
          <w:szCs w:val="22"/>
        </w:rPr>
        <w:t xml:space="preserve">learn the melody of the song as well as the accompaniment. </w:t>
      </w:r>
      <w:r w:rsidR="006D1258" w:rsidRPr="006D1258">
        <w:rPr>
          <w:rFonts w:ascii="Arial" w:hAnsi="Arial" w:cs="Arial"/>
          <w:sz w:val="22"/>
          <w:szCs w:val="22"/>
        </w:rPr>
        <w:t>Another useful tool</w:t>
      </w:r>
      <w:r w:rsidR="003039FC">
        <w:rPr>
          <w:rFonts w:ascii="Arial" w:hAnsi="Arial" w:cs="Arial"/>
          <w:sz w:val="22"/>
          <w:szCs w:val="22"/>
        </w:rPr>
        <w:t xml:space="preserve"> according to Bryson (2015)</w:t>
      </w:r>
      <w:r w:rsidR="006D1258" w:rsidRPr="006D1258">
        <w:rPr>
          <w:rFonts w:ascii="Arial" w:hAnsi="Arial" w:cs="Arial"/>
          <w:sz w:val="22"/>
          <w:szCs w:val="22"/>
        </w:rPr>
        <w:t xml:space="preserve"> is </w:t>
      </w:r>
      <w:r w:rsidR="007C4E8A">
        <w:rPr>
          <w:rFonts w:ascii="Arial" w:hAnsi="Arial" w:cs="Arial"/>
          <w:sz w:val="22"/>
          <w:szCs w:val="22"/>
        </w:rPr>
        <w:t xml:space="preserve">consideration to the </w:t>
      </w:r>
      <w:r w:rsidR="007C4E8A" w:rsidRPr="006D1258">
        <w:rPr>
          <w:rFonts w:ascii="Arial" w:hAnsi="Arial" w:cs="Arial"/>
          <w:sz w:val="22"/>
          <w:szCs w:val="22"/>
        </w:rPr>
        <w:t>use of a specific colo</w:t>
      </w:r>
      <w:r w:rsidR="007C4E8A">
        <w:rPr>
          <w:rFonts w:ascii="Arial" w:hAnsi="Arial" w:cs="Arial"/>
          <w:sz w:val="22"/>
          <w:szCs w:val="22"/>
        </w:rPr>
        <w:t>u</w:t>
      </w:r>
      <w:r w:rsidR="007C4E8A" w:rsidRPr="006D1258">
        <w:rPr>
          <w:rFonts w:ascii="Arial" w:hAnsi="Arial" w:cs="Arial"/>
          <w:sz w:val="22"/>
          <w:szCs w:val="22"/>
        </w:rPr>
        <w:t>r</w:t>
      </w:r>
      <w:r w:rsidR="007C4E8A">
        <w:rPr>
          <w:rFonts w:ascii="Arial" w:hAnsi="Arial" w:cs="Arial"/>
          <w:sz w:val="22"/>
          <w:szCs w:val="22"/>
        </w:rPr>
        <w:t xml:space="preserve"> to support </w:t>
      </w:r>
      <w:r w:rsidR="006D1258" w:rsidRPr="006D1258">
        <w:rPr>
          <w:rFonts w:ascii="Arial" w:hAnsi="Arial" w:cs="Arial"/>
          <w:sz w:val="22"/>
          <w:szCs w:val="22"/>
        </w:rPr>
        <w:t>note recognition and recollection</w:t>
      </w:r>
      <w:r w:rsidR="007C4E8A">
        <w:rPr>
          <w:rFonts w:ascii="Arial" w:hAnsi="Arial" w:cs="Arial"/>
          <w:sz w:val="22"/>
          <w:szCs w:val="22"/>
        </w:rPr>
        <w:t xml:space="preserve"> which can be </w:t>
      </w:r>
      <w:r w:rsidR="006D1258" w:rsidRPr="006D1258">
        <w:rPr>
          <w:rFonts w:ascii="Arial" w:hAnsi="Arial" w:cs="Arial"/>
          <w:sz w:val="22"/>
          <w:szCs w:val="22"/>
        </w:rPr>
        <w:t>challeng</w:t>
      </w:r>
      <w:r w:rsidR="007C4E8A">
        <w:rPr>
          <w:rFonts w:ascii="Arial" w:hAnsi="Arial" w:cs="Arial"/>
          <w:sz w:val="22"/>
          <w:szCs w:val="22"/>
        </w:rPr>
        <w:t>ing</w:t>
      </w:r>
      <w:r w:rsidR="006D1258" w:rsidRPr="006D1258">
        <w:rPr>
          <w:rFonts w:ascii="Arial" w:hAnsi="Arial" w:cs="Arial"/>
          <w:sz w:val="22"/>
          <w:szCs w:val="22"/>
        </w:rPr>
        <w:t xml:space="preserve"> for students with dyslexia. </w:t>
      </w:r>
      <w:r w:rsidR="007C4E8A">
        <w:rPr>
          <w:rFonts w:ascii="Arial" w:hAnsi="Arial" w:cs="Arial"/>
          <w:sz w:val="22"/>
          <w:szCs w:val="22"/>
        </w:rPr>
        <w:t xml:space="preserve">I </w:t>
      </w:r>
      <w:r w:rsidR="006D1258" w:rsidRPr="006D1258">
        <w:rPr>
          <w:rFonts w:ascii="Arial" w:hAnsi="Arial" w:cs="Arial"/>
          <w:sz w:val="22"/>
          <w:szCs w:val="22"/>
        </w:rPr>
        <w:t xml:space="preserve">struggle with the </w:t>
      </w:r>
      <w:r w:rsidR="00F71B33">
        <w:rPr>
          <w:rFonts w:ascii="Arial" w:hAnsi="Arial" w:cs="Arial"/>
          <w:sz w:val="22"/>
          <w:szCs w:val="22"/>
        </w:rPr>
        <w:t>placement</w:t>
      </w:r>
      <w:r w:rsidR="006D1258" w:rsidRPr="006D1258">
        <w:rPr>
          <w:rFonts w:ascii="Arial" w:hAnsi="Arial" w:cs="Arial"/>
          <w:sz w:val="22"/>
          <w:szCs w:val="22"/>
        </w:rPr>
        <w:t xml:space="preserve"> of black ink on white paper</w:t>
      </w:r>
      <w:r w:rsidR="00F71B33">
        <w:rPr>
          <w:rFonts w:ascii="Arial" w:hAnsi="Arial" w:cs="Arial"/>
          <w:sz w:val="22"/>
          <w:szCs w:val="22"/>
        </w:rPr>
        <w:t xml:space="preserve"> as </w:t>
      </w:r>
      <w:r w:rsidR="006D1258" w:rsidRPr="006D1258">
        <w:rPr>
          <w:rFonts w:ascii="Arial" w:hAnsi="Arial" w:cs="Arial"/>
          <w:sz w:val="22"/>
          <w:szCs w:val="22"/>
        </w:rPr>
        <w:t xml:space="preserve">notes </w:t>
      </w:r>
      <w:r w:rsidR="00F71B33">
        <w:rPr>
          <w:rFonts w:ascii="Arial" w:hAnsi="Arial" w:cs="Arial"/>
          <w:sz w:val="22"/>
          <w:szCs w:val="22"/>
        </w:rPr>
        <w:t>tend to</w:t>
      </w:r>
      <w:r w:rsidR="006D1258" w:rsidRPr="006D1258">
        <w:rPr>
          <w:rFonts w:ascii="Arial" w:hAnsi="Arial" w:cs="Arial"/>
          <w:sz w:val="22"/>
          <w:szCs w:val="22"/>
        </w:rPr>
        <w:t xml:space="preserve"> “float” and can strain </w:t>
      </w:r>
      <w:r w:rsidR="00F71B33">
        <w:rPr>
          <w:rFonts w:ascii="Arial" w:hAnsi="Arial" w:cs="Arial"/>
          <w:sz w:val="22"/>
          <w:szCs w:val="22"/>
        </w:rPr>
        <w:t>my</w:t>
      </w:r>
      <w:r w:rsidR="006D1258" w:rsidRPr="006D1258">
        <w:rPr>
          <w:rFonts w:ascii="Arial" w:hAnsi="Arial" w:cs="Arial"/>
          <w:sz w:val="22"/>
          <w:szCs w:val="22"/>
        </w:rPr>
        <w:t xml:space="preserve"> eyes. This is </w:t>
      </w:r>
      <w:r w:rsidR="00F71B33">
        <w:rPr>
          <w:rFonts w:ascii="Arial" w:hAnsi="Arial" w:cs="Arial"/>
          <w:sz w:val="22"/>
          <w:szCs w:val="22"/>
        </w:rPr>
        <w:t>a result of</w:t>
      </w:r>
      <w:r w:rsidR="006D1258" w:rsidRPr="006D1258">
        <w:rPr>
          <w:rFonts w:ascii="Arial" w:hAnsi="Arial" w:cs="Arial"/>
          <w:sz w:val="22"/>
          <w:szCs w:val="22"/>
        </w:rPr>
        <w:t xml:space="preserve"> Irlen Syndrome</w:t>
      </w:r>
      <w:r w:rsidR="00F71B33">
        <w:rPr>
          <w:rFonts w:ascii="Arial" w:hAnsi="Arial" w:cs="Arial"/>
          <w:sz w:val="22"/>
          <w:szCs w:val="22"/>
        </w:rPr>
        <w:t xml:space="preserve">. </w:t>
      </w:r>
      <w:r w:rsidR="006D1258" w:rsidRPr="006D1258">
        <w:rPr>
          <w:rFonts w:ascii="Arial" w:hAnsi="Arial" w:cs="Arial"/>
          <w:sz w:val="22"/>
          <w:szCs w:val="22"/>
        </w:rPr>
        <w:t xml:space="preserve">The use of </w:t>
      </w:r>
      <w:r w:rsidR="00F71B33">
        <w:rPr>
          <w:rFonts w:ascii="Arial" w:hAnsi="Arial" w:cs="Arial"/>
          <w:sz w:val="22"/>
          <w:szCs w:val="22"/>
        </w:rPr>
        <w:t xml:space="preserve">black on a green background is recommended </w:t>
      </w:r>
      <w:r w:rsidR="006D1258" w:rsidRPr="006D1258">
        <w:rPr>
          <w:rFonts w:ascii="Arial" w:hAnsi="Arial" w:cs="Arial"/>
          <w:sz w:val="22"/>
          <w:szCs w:val="22"/>
        </w:rPr>
        <w:t>to read and process</w:t>
      </w:r>
      <w:r w:rsidR="00F71B33">
        <w:rPr>
          <w:rFonts w:ascii="Arial" w:hAnsi="Arial" w:cs="Arial"/>
          <w:sz w:val="22"/>
          <w:szCs w:val="22"/>
        </w:rPr>
        <w:t xml:space="preserve"> the music.</w:t>
      </w:r>
    </w:p>
    <w:p w14:paraId="33BD38D1" w14:textId="1FF33F88" w:rsidR="006D1258" w:rsidRPr="004A4D9F" w:rsidRDefault="006D1258" w:rsidP="005E21FF">
      <w:pPr>
        <w:spacing w:line="276" w:lineRule="auto"/>
        <w:jc w:val="both"/>
        <w:rPr>
          <w:rFonts w:ascii="Arial" w:hAnsi="Arial" w:cs="Arial"/>
          <w:sz w:val="22"/>
          <w:szCs w:val="22"/>
        </w:rPr>
      </w:pPr>
    </w:p>
    <w:p w14:paraId="26D436B0" w14:textId="77777777" w:rsidR="004A4D9F" w:rsidRPr="00743D93" w:rsidRDefault="004A4D9F" w:rsidP="00743D93">
      <w:pPr>
        <w:rPr>
          <w:rFonts w:ascii="Arial" w:hAnsi="Arial" w:cs="Arial"/>
          <w:sz w:val="22"/>
          <w:szCs w:val="22"/>
        </w:rPr>
      </w:pPr>
    </w:p>
    <w:p w14:paraId="4BD8BE48" w14:textId="717BE50B" w:rsidR="0088581D" w:rsidRDefault="0088581D" w:rsidP="0088581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5942D4">
        <w:rPr>
          <w:rFonts w:ascii="Arial" w:hAnsi="Arial" w:cs="Arial"/>
          <w:sz w:val="22"/>
          <w:szCs w:val="22"/>
        </w:rPr>
        <w:t>Reference List</w:t>
      </w:r>
    </w:p>
    <w:p w14:paraId="7A8F02AA" w14:textId="77777777" w:rsidR="00665492" w:rsidRDefault="00665492" w:rsidP="0088581D">
      <w:pPr>
        <w:rPr>
          <w:rFonts w:ascii="Arial" w:hAnsi="Arial" w:cs="Arial"/>
          <w:sz w:val="22"/>
          <w:szCs w:val="22"/>
        </w:rPr>
      </w:pPr>
    </w:p>
    <w:p w14:paraId="35A3523D" w14:textId="77777777" w:rsidR="00665492" w:rsidRPr="002D5687" w:rsidRDefault="00665492" w:rsidP="00665492">
      <w:pPr>
        <w:rPr>
          <w:rFonts w:ascii="Arial" w:hAnsi="Arial" w:cs="Arial"/>
          <w:sz w:val="22"/>
          <w:szCs w:val="22"/>
        </w:rPr>
      </w:pPr>
      <w:r w:rsidRPr="002D5687">
        <w:rPr>
          <w:rFonts w:ascii="Arial" w:hAnsi="Arial" w:cs="Arial"/>
          <w:sz w:val="22"/>
          <w:szCs w:val="22"/>
        </w:rPr>
        <w:t>Bryson</w:t>
      </w:r>
      <w:r>
        <w:rPr>
          <w:rFonts w:ascii="Arial" w:hAnsi="Arial" w:cs="Arial"/>
          <w:sz w:val="22"/>
          <w:szCs w:val="22"/>
        </w:rPr>
        <w:t>, K.</w:t>
      </w:r>
      <w:r w:rsidRPr="002D5687">
        <w:rPr>
          <w:rFonts w:ascii="Arial" w:hAnsi="Arial" w:cs="Arial"/>
          <w:sz w:val="22"/>
          <w:szCs w:val="22"/>
        </w:rPr>
        <w:t xml:space="preserve"> (2015)</w:t>
      </w:r>
      <w:r>
        <w:rPr>
          <w:rFonts w:ascii="Arial" w:hAnsi="Arial" w:cs="Arial"/>
          <w:sz w:val="22"/>
          <w:szCs w:val="22"/>
        </w:rPr>
        <w:t xml:space="preserve"> Teaching singers with dyslexia. Available at: </w:t>
      </w:r>
    </w:p>
    <w:p w14:paraId="5596BA83" w14:textId="77777777" w:rsidR="00665492" w:rsidRDefault="00665492" w:rsidP="00665492">
      <w:pPr>
        <w:rPr>
          <w:rFonts w:ascii="Arial" w:hAnsi="Arial" w:cs="Arial"/>
          <w:sz w:val="22"/>
          <w:szCs w:val="22"/>
        </w:rPr>
      </w:pPr>
      <w:hyperlink r:id="rId7" w:history="1">
        <w:r w:rsidRPr="00A753C2">
          <w:rPr>
            <w:rStyle w:val="Hyperlink"/>
            <w:rFonts w:ascii="Arial" w:hAnsi="Arial" w:cs="Arial"/>
            <w:sz w:val="22"/>
            <w:szCs w:val="22"/>
          </w:rPr>
          <w:t xml:space="preserve">Teaching Singers </w:t>
        </w:r>
        <w:proofErr w:type="gramStart"/>
        <w:r w:rsidRPr="00A753C2">
          <w:rPr>
            <w:rStyle w:val="Hyperlink"/>
            <w:rFonts w:ascii="Arial" w:hAnsi="Arial" w:cs="Arial"/>
            <w:sz w:val="22"/>
            <w:szCs w:val="22"/>
          </w:rPr>
          <w:t>With</w:t>
        </w:r>
        <w:proofErr w:type="gramEnd"/>
        <w:r w:rsidRPr="00A753C2">
          <w:rPr>
            <w:rStyle w:val="Hyperlink"/>
            <w:rFonts w:ascii="Arial" w:hAnsi="Arial" w:cs="Arial"/>
            <w:sz w:val="22"/>
            <w:szCs w:val="22"/>
          </w:rPr>
          <w:t xml:space="preserve"> Dyslexia | The Juilliard School</w:t>
        </w:r>
      </w:hyperlink>
      <w:r>
        <w:rPr>
          <w:rStyle w:val="Hyperlink"/>
          <w:rFonts w:ascii="Arial" w:hAnsi="Arial" w:cs="Arial"/>
          <w:sz w:val="22"/>
          <w:szCs w:val="22"/>
        </w:rPr>
        <w:t xml:space="preserve"> </w:t>
      </w:r>
      <w:r>
        <w:rPr>
          <w:rFonts w:ascii="Arial" w:eastAsia="Arial" w:hAnsi="Arial" w:cs="Arial"/>
          <w:color w:val="000000" w:themeColor="text1"/>
          <w:sz w:val="22"/>
          <w:szCs w:val="22"/>
        </w:rPr>
        <w:t>(Accessed: 19 January 2025).</w:t>
      </w:r>
    </w:p>
    <w:p w14:paraId="127E10F4" w14:textId="77777777" w:rsidR="00665492" w:rsidRDefault="00665492" w:rsidP="00665492">
      <w:pPr>
        <w:rPr>
          <w:rFonts w:ascii="Arial" w:hAnsi="Arial" w:cs="Arial"/>
          <w:sz w:val="22"/>
          <w:szCs w:val="22"/>
        </w:rPr>
      </w:pPr>
    </w:p>
    <w:p w14:paraId="095D208F" w14:textId="77777777" w:rsidR="00665492" w:rsidRPr="00197F1E" w:rsidRDefault="00665492" w:rsidP="00665492">
      <w:pPr>
        <w:rPr>
          <w:rFonts w:ascii="Arial" w:hAnsi="Arial" w:cs="Arial"/>
          <w:i/>
          <w:iCs/>
          <w:sz w:val="22"/>
          <w:szCs w:val="22"/>
          <w:shd w:val="clear" w:color="auto" w:fill="FFFFFF"/>
        </w:rPr>
      </w:pPr>
      <w:r w:rsidRPr="00D93AEE">
        <w:rPr>
          <w:rFonts w:ascii="Arial" w:hAnsi="Arial" w:cs="Arial"/>
          <w:sz w:val="22"/>
          <w:szCs w:val="22"/>
          <w:shd w:val="clear" w:color="auto" w:fill="FFFFFF"/>
        </w:rPr>
        <w:t>Buchanan,</w:t>
      </w:r>
      <w:r>
        <w:rPr>
          <w:rFonts w:ascii="Arial" w:hAnsi="Arial" w:cs="Arial"/>
          <w:sz w:val="22"/>
          <w:szCs w:val="22"/>
          <w:shd w:val="clear" w:color="auto" w:fill="FFFFFF"/>
        </w:rPr>
        <w:t xml:space="preserve"> D. (</w:t>
      </w:r>
      <w:r w:rsidRPr="00D93AEE">
        <w:rPr>
          <w:rFonts w:ascii="Arial" w:hAnsi="Arial" w:cs="Arial"/>
          <w:sz w:val="22"/>
          <w:szCs w:val="22"/>
          <w:shd w:val="clear" w:color="auto" w:fill="FFFFFF"/>
        </w:rPr>
        <w:t>2018</w:t>
      </w:r>
      <w:r>
        <w:rPr>
          <w:rFonts w:ascii="Arial" w:hAnsi="Arial" w:cs="Arial"/>
          <w:sz w:val="22"/>
          <w:szCs w:val="22"/>
          <w:shd w:val="clear" w:color="auto" w:fill="FFFFFF"/>
        </w:rPr>
        <w:t>) ‘</w:t>
      </w:r>
      <w:r w:rsidRPr="00BD3ABF">
        <w:rPr>
          <w:rFonts w:ascii="Arial" w:hAnsi="Arial" w:cs="Arial"/>
          <w:sz w:val="22"/>
          <w:szCs w:val="22"/>
          <w:shd w:val="clear" w:color="auto" w:fill="FFFFFF"/>
        </w:rPr>
        <w:t xml:space="preserve">Have I Got </w:t>
      </w:r>
      <w:proofErr w:type="gramStart"/>
      <w:r w:rsidRPr="00BD3ABF">
        <w:rPr>
          <w:rFonts w:ascii="Arial" w:hAnsi="Arial" w:cs="Arial"/>
          <w:sz w:val="22"/>
          <w:szCs w:val="22"/>
          <w:shd w:val="clear" w:color="auto" w:fill="FFFFFF"/>
        </w:rPr>
        <w:t>A</w:t>
      </w:r>
      <w:proofErr w:type="gramEnd"/>
      <w:r w:rsidRPr="00BD3ABF">
        <w:rPr>
          <w:rFonts w:ascii="Arial" w:hAnsi="Arial" w:cs="Arial"/>
          <w:sz w:val="22"/>
          <w:szCs w:val="22"/>
          <w:shd w:val="clear" w:color="auto" w:fill="FFFFFF"/>
        </w:rPr>
        <w:t xml:space="preserve"> Girl For You: Stephen Sondheim’s most fascinating female characters</w:t>
      </w:r>
      <w:r>
        <w:rPr>
          <w:rFonts w:ascii="Arial" w:hAnsi="Arial" w:cs="Arial"/>
          <w:sz w:val="22"/>
          <w:szCs w:val="22"/>
          <w:shd w:val="clear" w:color="auto" w:fill="FFFFFF"/>
        </w:rPr>
        <w:t xml:space="preserve">’, </w:t>
      </w:r>
      <w:r>
        <w:rPr>
          <w:rFonts w:ascii="Arial" w:hAnsi="Arial" w:cs="Arial"/>
          <w:i/>
          <w:iCs/>
          <w:sz w:val="22"/>
          <w:szCs w:val="22"/>
          <w:shd w:val="clear" w:color="auto" w:fill="FFFFFF"/>
        </w:rPr>
        <w:t xml:space="preserve">Independent, </w:t>
      </w:r>
      <w:r w:rsidRPr="00633D92">
        <w:rPr>
          <w:rFonts w:ascii="Arial" w:hAnsi="Arial" w:cs="Arial"/>
          <w:sz w:val="22"/>
          <w:szCs w:val="22"/>
          <w:shd w:val="clear" w:color="auto" w:fill="FFFFFF"/>
        </w:rPr>
        <w:t>24 September</w:t>
      </w:r>
      <w:r>
        <w:rPr>
          <w:rFonts w:ascii="Arial" w:hAnsi="Arial" w:cs="Arial"/>
          <w:sz w:val="22"/>
          <w:szCs w:val="22"/>
          <w:shd w:val="clear" w:color="auto" w:fill="FFFFFF"/>
        </w:rPr>
        <w:t xml:space="preserve">. Available at: </w:t>
      </w:r>
      <w:hyperlink r:id="rId8" w:history="1">
        <w:r w:rsidRPr="00B55752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Have I Got A Girl For You: Stephen Sondheim’s most fascinating female characters | The Independent | The Independent</w:t>
        </w:r>
      </w:hyperlink>
      <w:r>
        <w:rPr>
          <w:rFonts w:ascii="Arial" w:hAnsi="Arial" w:cs="Arial"/>
          <w:sz w:val="22"/>
          <w:szCs w:val="22"/>
          <w:shd w:val="clear" w:color="auto" w:fill="FFFFFF"/>
        </w:rPr>
        <w:t xml:space="preserve"> (Accessed: 14 January 2025).</w:t>
      </w:r>
    </w:p>
    <w:p w14:paraId="33988D9E" w14:textId="77777777" w:rsidR="0088581D" w:rsidRDefault="0088581D" w:rsidP="0088581D">
      <w:pPr>
        <w:rPr>
          <w:rFonts w:ascii="Arial" w:hAnsi="Arial" w:cs="Arial"/>
          <w:sz w:val="22"/>
          <w:szCs w:val="22"/>
        </w:rPr>
      </w:pPr>
    </w:p>
    <w:p w14:paraId="68D08A1F" w14:textId="0320CD5F" w:rsidR="0088581D" w:rsidRDefault="003C5EBA" w:rsidP="0088581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Gibbs, G. (1988) </w:t>
      </w:r>
      <w:r>
        <w:rPr>
          <w:rFonts w:ascii="Arial" w:hAnsi="Arial" w:cs="Arial"/>
          <w:i/>
          <w:iCs/>
          <w:sz w:val="22"/>
          <w:szCs w:val="22"/>
        </w:rPr>
        <w:t xml:space="preserve">Learning by Doing: A guide to teaching and learning methods. </w:t>
      </w:r>
      <w:r w:rsidR="004A5DFD">
        <w:rPr>
          <w:rFonts w:ascii="Arial" w:hAnsi="Arial" w:cs="Arial"/>
          <w:sz w:val="22"/>
          <w:szCs w:val="22"/>
        </w:rPr>
        <w:t xml:space="preserve">Oxford: Oxford Polytechnic. </w:t>
      </w:r>
    </w:p>
    <w:p w14:paraId="57B28CBA" w14:textId="77777777" w:rsidR="00665492" w:rsidRDefault="00665492" w:rsidP="0088581D">
      <w:pPr>
        <w:rPr>
          <w:rFonts w:ascii="Arial" w:hAnsi="Arial" w:cs="Arial"/>
          <w:sz w:val="22"/>
          <w:szCs w:val="22"/>
        </w:rPr>
      </w:pPr>
    </w:p>
    <w:p w14:paraId="2BEB79D1" w14:textId="77777777" w:rsidR="00665492" w:rsidRDefault="00665492" w:rsidP="00665492">
      <w:pPr>
        <w:rPr>
          <w:rFonts w:ascii="Arial" w:eastAsia="Arial" w:hAnsi="Arial" w:cs="Arial"/>
          <w:color w:val="000000" w:themeColor="text1"/>
          <w:sz w:val="22"/>
          <w:szCs w:val="22"/>
        </w:rPr>
      </w:pPr>
      <w:r>
        <w:rPr>
          <w:rFonts w:ascii="Arial" w:eastAsia="Arial" w:hAnsi="Arial" w:cs="Arial"/>
          <w:color w:val="000000" w:themeColor="text1"/>
          <w:sz w:val="22"/>
          <w:szCs w:val="22"/>
        </w:rPr>
        <w:t xml:space="preserve">In The Know (2022) 8 Vocal Techniques Every Singer Must Know. Available at: </w:t>
      </w:r>
      <w:hyperlink r:id="rId9" w:anchor=":~:text=Perfect%20your%20singing%20posture&amp;text=You%27ll%20want%20to%20start,natural%20and%20comfortable%20as%20possible." w:history="1">
        <w:r w:rsidRPr="009745A9">
          <w:rPr>
            <w:rStyle w:val="Hyperlink"/>
            <w:rFonts w:ascii="Arial" w:eastAsia="Arial" w:hAnsi="Arial" w:cs="Arial"/>
            <w:sz w:val="22"/>
            <w:szCs w:val="22"/>
          </w:rPr>
          <w:t>8 Vocal Techniques Every Singer Must Know | Musicians Institute</w:t>
        </w:r>
      </w:hyperlink>
      <w:r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19 January 2025).</w:t>
      </w:r>
    </w:p>
    <w:p w14:paraId="257C4839" w14:textId="77777777" w:rsidR="00665492" w:rsidRPr="004A5DFD" w:rsidRDefault="00665492" w:rsidP="0088581D">
      <w:pPr>
        <w:rPr>
          <w:rFonts w:ascii="Arial" w:hAnsi="Arial" w:cs="Arial"/>
          <w:sz w:val="22"/>
          <w:szCs w:val="22"/>
        </w:rPr>
      </w:pPr>
    </w:p>
    <w:p w14:paraId="46970285" w14:textId="77777777" w:rsidR="0088581D" w:rsidRPr="0088581D" w:rsidRDefault="0088581D" w:rsidP="002D5687">
      <w:pPr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25512F18" w14:textId="2E054C5D" w:rsidR="003C19F2" w:rsidRPr="0088581D" w:rsidRDefault="003C19F2" w:rsidP="003C19F2">
      <w:pPr>
        <w:rPr>
          <w:rFonts w:ascii="Arial" w:eastAsia="Arial" w:hAnsi="Arial" w:cs="Arial"/>
          <w:color w:val="000000" w:themeColor="text1"/>
          <w:sz w:val="22"/>
          <w:szCs w:val="22"/>
        </w:rPr>
      </w:pPr>
      <w:r>
        <w:rPr>
          <w:rFonts w:ascii="Arial" w:eastAsia="Arial" w:hAnsi="Arial" w:cs="Arial"/>
          <w:color w:val="000000" w:themeColor="text1"/>
          <w:sz w:val="22"/>
          <w:szCs w:val="22"/>
        </w:rPr>
        <w:t xml:space="preserve">Oren, L. (2017 – 2025) What your method of learning a song? Available at: </w:t>
      </w:r>
      <w:hyperlink r:id="rId10" w:anchor=":~:text=Start%20by%20listening%20to%20the,to%20the%20visual%2Ftectile%20method." w:history="1">
        <w:r w:rsidRPr="003C19F2">
          <w:rPr>
            <w:rStyle w:val="Hyperlink"/>
            <w:rFonts w:ascii="Arial" w:eastAsia="Arial" w:hAnsi="Arial" w:cs="Arial"/>
            <w:sz w:val="22"/>
            <w:szCs w:val="22"/>
          </w:rPr>
          <w:t>How to learn a song - top tips by voice teachers</w:t>
        </w:r>
      </w:hyperlink>
      <w:r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19 January 2025).</w:t>
      </w:r>
    </w:p>
    <w:p w14:paraId="5C06835D" w14:textId="29F5049D" w:rsidR="00412DFC" w:rsidRDefault="00412DFC">
      <w:pPr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10302FD3" w14:textId="77777777" w:rsidR="00B541AB" w:rsidRDefault="00B541AB">
      <w:pPr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1ED9F84B" w14:textId="3E31DA6B" w:rsidR="00D91660" w:rsidRDefault="00B541AB" w:rsidP="00D91660">
      <w:pPr>
        <w:rPr>
          <w:rFonts w:ascii="Arial" w:eastAsia="Arial" w:hAnsi="Arial" w:cs="Arial"/>
          <w:color w:val="000000" w:themeColor="text1"/>
          <w:sz w:val="22"/>
          <w:szCs w:val="22"/>
        </w:rPr>
      </w:pPr>
      <w:proofErr w:type="spellStart"/>
      <w:r w:rsidRPr="00B541AB">
        <w:rPr>
          <w:rFonts w:ascii="Arial" w:eastAsia="Arial" w:hAnsi="Arial" w:cs="Arial"/>
          <w:color w:val="000000" w:themeColor="text1"/>
          <w:sz w:val="22"/>
          <w:szCs w:val="22"/>
        </w:rPr>
        <w:t>Wayth</w:t>
      </w:r>
      <w:proofErr w:type="spellEnd"/>
      <w:r w:rsidRPr="00B541AB">
        <w:rPr>
          <w:rFonts w:ascii="Arial" w:eastAsia="Arial" w:hAnsi="Arial" w:cs="Arial"/>
          <w:color w:val="000000" w:themeColor="text1"/>
          <w:sz w:val="22"/>
          <w:szCs w:val="22"/>
        </w:rPr>
        <w:t>, L. (2015) </w:t>
      </w:r>
      <w:r w:rsidRPr="00B541AB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The Shakespeare audition: How to get over your fear, find the right piece, and have a great audition</w:t>
      </w:r>
      <w:r w:rsidRPr="00B541AB">
        <w:rPr>
          <w:rFonts w:ascii="Arial" w:eastAsia="Arial" w:hAnsi="Arial" w:cs="Arial"/>
          <w:color w:val="000000" w:themeColor="text1"/>
          <w:sz w:val="22"/>
          <w:szCs w:val="22"/>
        </w:rPr>
        <w:t>. Applause Theatre and Cinema Books.</w:t>
      </w:r>
      <w:r w:rsidR="00D91660" w:rsidRPr="00D91660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D91660">
        <w:rPr>
          <w:rFonts w:ascii="Arial" w:eastAsia="Arial" w:hAnsi="Arial" w:cs="Arial"/>
          <w:color w:val="000000" w:themeColor="text1"/>
          <w:sz w:val="22"/>
          <w:szCs w:val="22"/>
        </w:rPr>
        <w:t xml:space="preserve">Available at: </w:t>
      </w:r>
      <w:hyperlink r:id="rId11" w:history="1">
        <w:r w:rsidR="00D91660" w:rsidRPr="00D91660">
          <w:rPr>
            <w:rStyle w:val="Hyperlink"/>
            <w:rFonts w:ascii="Arial" w:eastAsia="Arial" w:hAnsi="Arial" w:cs="Arial"/>
            <w:sz w:val="22"/>
            <w:szCs w:val="22"/>
          </w:rPr>
          <w:t xml:space="preserve">Giving Words Meaning: Text Analysis for Heightened Musicality - </w:t>
        </w:r>
        <w:proofErr w:type="spellStart"/>
        <w:r w:rsidR="00D91660" w:rsidRPr="00D91660">
          <w:rPr>
            <w:rStyle w:val="Hyperlink"/>
            <w:rFonts w:ascii="Arial" w:eastAsia="Arial" w:hAnsi="Arial" w:cs="Arial"/>
            <w:sz w:val="22"/>
            <w:szCs w:val="22"/>
          </w:rPr>
          <w:t>NAfME</w:t>
        </w:r>
        <w:proofErr w:type="spellEnd"/>
      </w:hyperlink>
      <w:r w:rsidR="00D91660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19 January 2025).</w:t>
      </w:r>
    </w:p>
    <w:p w14:paraId="696942F1" w14:textId="2B171F47" w:rsidR="00B541AB" w:rsidRDefault="00B541AB">
      <w:pPr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2E138399" w14:textId="77777777" w:rsidR="002D5687" w:rsidRDefault="002D5687" w:rsidP="002D5687">
      <w:pPr>
        <w:ind w:left="720"/>
        <w:rPr>
          <w:rStyle w:val="Hyperlink"/>
          <w:rFonts w:ascii="Arial" w:eastAsia="Arial" w:hAnsi="Arial" w:cs="Arial"/>
          <w:sz w:val="22"/>
          <w:szCs w:val="22"/>
        </w:rPr>
      </w:pPr>
    </w:p>
    <w:p w14:paraId="45293B46" w14:textId="77777777" w:rsidR="002D5687" w:rsidRPr="0088581D" w:rsidRDefault="002D5687">
      <w:pPr>
        <w:rPr>
          <w:rFonts w:ascii="Arial" w:hAnsi="Arial" w:cs="Arial"/>
          <w:sz w:val="22"/>
          <w:szCs w:val="22"/>
        </w:rPr>
      </w:pPr>
    </w:p>
    <w:sectPr w:rsidR="002D5687" w:rsidRPr="0088581D" w:rsidSect="0088581D">
      <w:headerReference w:type="default" r:id="rId12"/>
      <w:footerReference w:type="default" r:id="rId13"/>
      <w:pgSz w:w="11906" w:h="16838"/>
      <w:pgMar w:top="1440" w:right="1440" w:bottom="1440" w:left="144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65EC9F" w14:textId="77777777" w:rsidR="003F2D4F" w:rsidRDefault="003F2D4F" w:rsidP="0088581D">
      <w:r>
        <w:separator/>
      </w:r>
    </w:p>
  </w:endnote>
  <w:endnote w:type="continuationSeparator" w:id="0">
    <w:p w14:paraId="5FF3E447" w14:textId="77777777" w:rsidR="003F2D4F" w:rsidRDefault="003F2D4F" w:rsidP="008858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7934136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F0E0415" w14:textId="04F73252" w:rsidR="0088581D" w:rsidRDefault="0088581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8A4A6F9" w14:textId="77777777" w:rsidR="0088581D" w:rsidRDefault="008858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3D8869" w14:textId="77777777" w:rsidR="003F2D4F" w:rsidRDefault="003F2D4F" w:rsidP="0088581D">
      <w:r>
        <w:separator/>
      </w:r>
    </w:p>
  </w:footnote>
  <w:footnote w:type="continuationSeparator" w:id="0">
    <w:p w14:paraId="27B50F7F" w14:textId="77777777" w:rsidR="003F2D4F" w:rsidRDefault="003F2D4F" w:rsidP="0088581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684CFC5" w14:textId="51E91ABA" w:rsidR="0088581D" w:rsidRDefault="0088581D">
    <w:pPr>
      <w:pStyle w:val="Header"/>
    </w:pPr>
    <w:r w:rsidRPr="0088581D">
      <w:rPr>
        <w:rFonts w:ascii="Arial" w:hAnsi="Arial" w:cs="Arial"/>
      </w:rPr>
      <w:t xml:space="preserve">Ella </w:t>
    </w:r>
    <w:proofErr w:type="spellStart"/>
    <w:r w:rsidRPr="0088581D">
      <w:rPr>
        <w:rFonts w:ascii="Arial" w:hAnsi="Arial" w:cs="Arial"/>
      </w:rPr>
      <w:t>Fostersmith</w:t>
    </w:r>
    <w:proofErr w:type="spellEnd"/>
    <w:r w:rsidRPr="0088581D">
      <w:rPr>
        <w:rFonts w:ascii="Arial" w:hAnsi="Arial" w:cs="Arial"/>
      </w:rPr>
      <w:ptab w:relativeTo="margin" w:alignment="center" w:leader="none"/>
    </w:r>
    <w:r w:rsidRPr="0088581D">
      <w:rPr>
        <w:rFonts w:ascii="Arial" w:hAnsi="Arial" w:cs="Arial"/>
      </w:rPr>
      <w:t>Learning in the Digital Era [ADPA4001/C]</w:t>
    </w:r>
    <w:r>
      <w:ptab w:relativeTo="margin" w:alignment="right" w:leader="none"/>
    </w:r>
    <w:r w:rsidRPr="0088581D">
      <w:rPr>
        <w:rFonts w:ascii="Arial" w:hAnsi="Arial" w:cs="Arial"/>
      </w:rPr>
      <w:t>2303827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7D288A"/>
    <w:multiLevelType w:val="hybridMultilevel"/>
    <w:tmpl w:val="B6F0B350"/>
    <w:lvl w:ilvl="0" w:tplc="9B2EC75C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579685D"/>
    <w:multiLevelType w:val="hybridMultilevel"/>
    <w:tmpl w:val="FC7CB100"/>
    <w:lvl w:ilvl="0" w:tplc="FC6E916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B3C4422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13662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CF06F8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F30F8C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08CCCF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5BE2E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6D09A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D384B8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EF46429"/>
    <w:multiLevelType w:val="multilevel"/>
    <w:tmpl w:val="9F5C01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E2915BF"/>
    <w:multiLevelType w:val="multilevel"/>
    <w:tmpl w:val="CD827E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FA02325"/>
    <w:multiLevelType w:val="hybridMultilevel"/>
    <w:tmpl w:val="1130C83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454369801">
    <w:abstractNumId w:val="4"/>
  </w:num>
  <w:num w:numId="2" w16cid:durableId="2131047527">
    <w:abstractNumId w:val="1"/>
  </w:num>
  <w:num w:numId="3" w16cid:durableId="416942168">
    <w:abstractNumId w:val="0"/>
  </w:num>
  <w:num w:numId="4" w16cid:durableId="2079277628">
    <w:abstractNumId w:val="2"/>
  </w:num>
  <w:num w:numId="5" w16cid:durableId="129066988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7"/>
  <w:proofState w:spelling="clean"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581D"/>
    <w:rsid w:val="00000DE0"/>
    <w:rsid w:val="00006F82"/>
    <w:rsid w:val="00016C8F"/>
    <w:rsid w:val="00022CCF"/>
    <w:rsid w:val="00027133"/>
    <w:rsid w:val="000341FC"/>
    <w:rsid w:val="00035BD1"/>
    <w:rsid w:val="0004319F"/>
    <w:rsid w:val="0005099F"/>
    <w:rsid w:val="000658C5"/>
    <w:rsid w:val="00072635"/>
    <w:rsid w:val="000740E1"/>
    <w:rsid w:val="00095310"/>
    <w:rsid w:val="000E313A"/>
    <w:rsid w:val="000F1BBA"/>
    <w:rsid w:val="000F58E7"/>
    <w:rsid w:val="0011073C"/>
    <w:rsid w:val="0011314A"/>
    <w:rsid w:val="00132385"/>
    <w:rsid w:val="00132E39"/>
    <w:rsid w:val="001366FD"/>
    <w:rsid w:val="00151D5B"/>
    <w:rsid w:val="00155FE2"/>
    <w:rsid w:val="00156F88"/>
    <w:rsid w:val="00165E75"/>
    <w:rsid w:val="001704AB"/>
    <w:rsid w:val="001717D3"/>
    <w:rsid w:val="001751F1"/>
    <w:rsid w:val="00181200"/>
    <w:rsid w:val="00184FA5"/>
    <w:rsid w:val="00194902"/>
    <w:rsid w:val="00197F1E"/>
    <w:rsid w:val="001A7CDF"/>
    <w:rsid w:val="001C46B0"/>
    <w:rsid w:val="001D067E"/>
    <w:rsid w:val="001D2D17"/>
    <w:rsid w:val="001F0D66"/>
    <w:rsid w:val="001F34EF"/>
    <w:rsid w:val="002073D8"/>
    <w:rsid w:val="0022148C"/>
    <w:rsid w:val="00232F0C"/>
    <w:rsid w:val="00235120"/>
    <w:rsid w:val="002443A5"/>
    <w:rsid w:val="00262518"/>
    <w:rsid w:val="00262C98"/>
    <w:rsid w:val="002674BF"/>
    <w:rsid w:val="00284AAE"/>
    <w:rsid w:val="00287EA0"/>
    <w:rsid w:val="002938A0"/>
    <w:rsid w:val="002A381A"/>
    <w:rsid w:val="002B4A51"/>
    <w:rsid w:val="002B6C76"/>
    <w:rsid w:val="002B7376"/>
    <w:rsid w:val="002D5687"/>
    <w:rsid w:val="002E7D70"/>
    <w:rsid w:val="003039FC"/>
    <w:rsid w:val="0030497D"/>
    <w:rsid w:val="00306B7B"/>
    <w:rsid w:val="0032513B"/>
    <w:rsid w:val="003260EE"/>
    <w:rsid w:val="003277BF"/>
    <w:rsid w:val="00333DE8"/>
    <w:rsid w:val="00377268"/>
    <w:rsid w:val="00392C79"/>
    <w:rsid w:val="003C0980"/>
    <w:rsid w:val="003C19F2"/>
    <w:rsid w:val="003C5EBA"/>
    <w:rsid w:val="003E21F5"/>
    <w:rsid w:val="003E6BEB"/>
    <w:rsid w:val="003F2D4F"/>
    <w:rsid w:val="004000D4"/>
    <w:rsid w:val="004018AF"/>
    <w:rsid w:val="0040388F"/>
    <w:rsid w:val="004060C6"/>
    <w:rsid w:val="00406E58"/>
    <w:rsid w:val="004127BE"/>
    <w:rsid w:val="00412DFC"/>
    <w:rsid w:val="00416572"/>
    <w:rsid w:val="004438BE"/>
    <w:rsid w:val="00445F10"/>
    <w:rsid w:val="00446F49"/>
    <w:rsid w:val="004538E2"/>
    <w:rsid w:val="0045404E"/>
    <w:rsid w:val="00454682"/>
    <w:rsid w:val="00463FB5"/>
    <w:rsid w:val="00466A84"/>
    <w:rsid w:val="004716D7"/>
    <w:rsid w:val="00476CAE"/>
    <w:rsid w:val="00493431"/>
    <w:rsid w:val="0049360A"/>
    <w:rsid w:val="004A3EA1"/>
    <w:rsid w:val="004A4D9F"/>
    <w:rsid w:val="004A5DFD"/>
    <w:rsid w:val="004B1C3A"/>
    <w:rsid w:val="004B3210"/>
    <w:rsid w:val="004B73DC"/>
    <w:rsid w:val="004D43E3"/>
    <w:rsid w:val="004D7EBE"/>
    <w:rsid w:val="004E18B5"/>
    <w:rsid w:val="004F6758"/>
    <w:rsid w:val="005019CA"/>
    <w:rsid w:val="005115B7"/>
    <w:rsid w:val="00515C3E"/>
    <w:rsid w:val="0054063A"/>
    <w:rsid w:val="005450DE"/>
    <w:rsid w:val="0056510C"/>
    <w:rsid w:val="005761A2"/>
    <w:rsid w:val="00582D78"/>
    <w:rsid w:val="00585398"/>
    <w:rsid w:val="005857CC"/>
    <w:rsid w:val="005942D4"/>
    <w:rsid w:val="005969C5"/>
    <w:rsid w:val="00597F3B"/>
    <w:rsid w:val="005A5ECA"/>
    <w:rsid w:val="005B1709"/>
    <w:rsid w:val="005B56AB"/>
    <w:rsid w:val="005D3768"/>
    <w:rsid w:val="005D54A8"/>
    <w:rsid w:val="005E21FF"/>
    <w:rsid w:val="005E4B06"/>
    <w:rsid w:val="005F071B"/>
    <w:rsid w:val="006009F1"/>
    <w:rsid w:val="006050B5"/>
    <w:rsid w:val="00606C4C"/>
    <w:rsid w:val="00610CFA"/>
    <w:rsid w:val="00624075"/>
    <w:rsid w:val="006270AB"/>
    <w:rsid w:val="00627D33"/>
    <w:rsid w:val="00633D92"/>
    <w:rsid w:val="00635587"/>
    <w:rsid w:val="00637440"/>
    <w:rsid w:val="00650F3C"/>
    <w:rsid w:val="00663278"/>
    <w:rsid w:val="00665492"/>
    <w:rsid w:val="00667611"/>
    <w:rsid w:val="00684E1B"/>
    <w:rsid w:val="006851D8"/>
    <w:rsid w:val="00693211"/>
    <w:rsid w:val="006958A4"/>
    <w:rsid w:val="006B0414"/>
    <w:rsid w:val="006B62AC"/>
    <w:rsid w:val="006C78FC"/>
    <w:rsid w:val="006D1258"/>
    <w:rsid w:val="006D7514"/>
    <w:rsid w:val="00707587"/>
    <w:rsid w:val="00737275"/>
    <w:rsid w:val="00743D93"/>
    <w:rsid w:val="007464C3"/>
    <w:rsid w:val="007A1335"/>
    <w:rsid w:val="007B6AE5"/>
    <w:rsid w:val="007B6E54"/>
    <w:rsid w:val="007C4E8A"/>
    <w:rsid w:val="007C51DC"/>
    <w:rsid w:val="007D1C04"/>
    <w:rsid w:val="007D6E4A"/>
    <w:rsid w:val="007E721E"/>
    <w:rsid w:val="007F6FD8"/>
    <w:rsid w:val="008006B7"/>
    <w:rsid w:val="0080391A"/>
    <w:rsid w:val="008246B0"/>
    <w:rsid w:val="008465AD"/>
    <w:rsid w:val="00861FF2"/>
    <w:rsid w:val="00867E71"/>
    <w:rsid w:val="008719E4"/>
    <w:rsid w:val="00873D7E"/>
    <w:rsid w:val="00882E21"/>
    <w:rsid w:val="0088581D"/>
    <w:rsid w:val="008A036A"/>
    <w:rsid w:val="008A5DCC"/>
    <w:rsid w:val="008B3AA0"/>
    <w:rsid w:val="008B5FCE"/>
    <w:rsid w:val="008B6CB6"/>
    <w:rsid w:val="008E07E7"/>
    <w:rsid w:val="008E1C7A"/>
    <w:rsid w:val="008F046A"/>
    <w:rsid w:val="0090012E"/>
    <w:rsid w:val="009048C8"/>
    <w:rsid w:val="009301D9"/>
    <w:rsid w:val="00931B8B"/>
    <w:rsid w:val="00941A20"/>
    <w:rsid w:val="00941AE0"/>
    <w:rsid w:val="0094457F"/>
    <w:rsid w:val="00957573"/>
    <w:rsid w:val="009675D9"/>
    <w:rsid w:val="0097060C"/>
    <w:rsid w:val="009745A9"/>
    <w:rsid w:val="00981601"/>
    <w:rsid w:val="009B4D43"/>
    <w:rsid w:val="009C2056"/>
    <w:rsid w:val="009C43C9"/>
    <w:rsid w:val="009D4FC8"/>
    <w:rsid w:val="009D6394"/>
    <w:rsid w:val="009E3058"/>
    <w:rsid w:val="00A05106"/>
    <w:rsid w:val="00A13D48"/>
    <w:rsid w:val="00A1725E"/>
    <w:rsid w:val="00A21A7C"/>
    <w:rsid w:val="00A24382"/>
    <w:rsid w:val="00A31DC2"/>
    <w:rsid w:val="00A57361"/>
    <w:rsid w:val="00A573BC"/>
    <w:rsid w:val="00A717DA"/>
    <w:rsid w:val="00A753C2"/>
    <w:rsid w:val="00A84629"/>
    <w:rsid w:val="00A85AC1"/>
    <w:rsid w:val="00A873E1"/>
    <w:rsid w:val="00A90CBE"/>
    <w:rsid w:val="00A9295F"/>
    <w:rsid w:val="00AC2EE4"/>
    <w:rsid w:val="00AC3353"/>
    <w:rsid w:val="00AE2A69"/>
    <w:rsid w:val="00AE73E2"/>
    <w:rsid w:val="00AE7C56"/>
    <w:rsid w:val="00AF6CE7"/>
    <w:rsid w:val="00B03F96"/>
    <w:rsid w:val="00B04059"/>
    <w:rsid w:val="00B165E5"/>
    <w:rsid w:val="00B51441"/>
    <w:rsid w:val="00B541AB"/>
    <w:rsid w:val="00B55752"/>
    <w:rsid w:val="00B765A7"/>
    <w:rsid w:val="00B80080"/>
    <w:rsid w:val="00B924EC"/>
    <w:rsid w:val="00B93251"/>
    <w:rsid w:val="00BA3451"/>
    <w:rsid w:val="00BB2E68"/>
    <w:rsid w:val="00BB344E"/>
    <w:rsid w:val="00BB6BDE"/>
    <w:rsid w:val="00BC4138"/>
    <w:rsid w:val="00BD3ABF"/>
    <w:rsid w:val="00BD443B"/>
    <w:rsid w:val="00BD75AE"/>
    <w:rsid w:val="00BD75C7"/>
    <w:rsid w:val="00BD7BA8"/>
    <w:rsid w:val="00BF2784"/>
    <w:rsid w:val="00BF6227"/>
    <w:rsid w:val="00C01499"/>
    <w:rsid w:val="00C20442"/>
    <w:rsid w:val="00C24493"/>
    <w:rsid w:val="00C476B8"/>
    <w:rsid w:val="00C659E5"/>
    <w:rsid w:val="00C70D99"/>
    <w:rsid w:val="00C813E2"/>
    <w:rsid w:val="00CA0731"/>
    <w:rsid w:val="00CA4A5D"/>
    <w:rsid w:val="00CA7401"/>
    <w:rsid w:val="00CB4772"/>
    <w:rsid w:val="00CC3394"/>
    <w:rsid w:val="00CD2357"/>
    <w:rsid w:val="00CE427A"/>
    <w:rsid w:val="00CF117C"/>
    <w:rsid w:val="00CF1F0E"/>
    <w:rsid w:val="00D01FFF"/>
    <w:rsid w:val="00D074E1"/>
    <w:rsid w:val="00D33EFC"/>
    <w:rsid w:val="00D500A8"/>
    <w:rsid w:val="00D5676B"/>
    <w:rsid w:val="00D63FFA"/>
    <w:rsid w:val="00D641C1"/>
    <w:rsid w:val="00D91660"/>
    <w:rsid w:val="00D93AEE"/>
    <w:rsid w:val="00D97B18"/>
    <w:rsid w:val="00DA0452"/>
    <w:rsid w:val="00DA41E1"/>
    <w:rsid w:val="00DD4AA0"/>
    <w:rsid w:val="00DE4B7B"/>
    <w:rsid w:val="00DF03B9"/>
    <w:rsid w:val="00DF3223"/>
    <w:rsid w:val="00E07B7E"/>
    <w:rsid w:val="00E12169"/>
    <w:rsid w:val="00E13214"/>
    <w:rsid w:val="00E271F5"/>
    <w:rsid w:val="00E275A1"/>
    <w:rsid w:val="00E30BF0"/>
    <w:rsid w:val="00E52A2A"/>
    <w:rsid w:val="00E52AFE"/>
    <w:rsid w:val="00E66DDF"/>
    <w:rsid w:val="00E673C9"/>
    <w:rsid w:val="00E67B46"/>
    <w:rsid w:val="00E83AF7"/>
    <w:rsid w:val="00EA6419"/>
    <w:rsid w:val="00EB354D"/>
    <w:rsid w:val="00EB47B8"/>
    <w:rsid w:val="00EB61E0"/>
    <w:rsid w:val="00EC1AA1"/>
    <w:rsid w:val="00ED7FB7"/>
    <w:rsid w:val="00EF4205"/>
    <w:rsid w:val="00F0426C"/>
    <w:rsid w:val="00F2369C"/>
    <w:rsid w:val="00F3140E"/>
    <w:rsid w:val="00F341B0"/>
    <w:rsid w:val="00F44CC4"/>
    <w:rsid w:val="00F71B33"/>
    <w:rsid w:val="00F73904"/>
    <w:rsid w:val="00F73D43"/>
    <w:rsid w:val="00F76370"/>
    <w:rsid w:val="00F93068"/>
    <w:rsid w:val="00FD77BF"/>
    <w:rsid w:val="00FE7A13"/>
    <w:rsid w:val="00FF40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1B2E7F"/>
  <w15:chartTrackingRefBased/>
  <w15:docId w15:val="{F02D4BE2-EA68-45FA-B509-6575247FD8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2369C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858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58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858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858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858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581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8581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581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8581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581D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8581D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8581D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8581D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8581D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581D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8581D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8581D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8581D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88581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581D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58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8581D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8858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8581D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link w:val="ListParagraphChar"/>
    <w:uiPriority w:val="34"/>
    <w:qFormat/>
    <w:rsid w:val="008858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858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858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8581D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88581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uiPriority w:val="99"/>
    <w:unhideWhenUsed/>
    <w:rsid w:val="0088581D"/>
    <w:rPr>
      <w:color w:val="0000FF"/>
      <w:u w:val="single"/>
    </w:rPr>
  </w:style>
  <w:style w:type="paragraph" w:customStyle="1" w:styleId="paragraph">
    <w:name w:val="paragraph"/>
    <w:basedOn w:val="Normal"/>
    <w:rsid w:val="0088581D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normaltextrun">
    <w:name w:val="normaltextrun"/>
    <w:basedOn w:val="DefaultParagraphFont"/>
    <w:rsid w:val="0088581D"/>
  </w:style>
  <w:style w:type="character" w:customStyle="1" w:styleId="eop">
    <w:name w:val="eop"/>
    <w:basedOn w:val="DefaultParagraphFont"/>
    <w:rsid w:val="0088581D"/>
  </w:style>
  <w:style w:type="character" w:customStyle="1" w:styleId="ListParagraphChar">
    <w:name w:val="List Paragraph Char"/>
    <w:link w:val="ListParagraph"/>
    <w:uiPriority w:val="34"/>
    <w:locked/>
    <w:rsid w:val="0088581D"/>
    <w:rPr>
      <w:lang w:val="cy-GB"/>
    </w:rPr>
  </w:style>
  <w:style w:type="paragraph" w:styleId="Header">
    <w:name w:val="header"/>
    <w:basedOn w:val="Normal"/>
    <w:link w:val="HeaderChar"/>
    <w:uiPriority w:val="99"/>
    <w:unhideWhenUsed/>
    <w:rsid w:val="0088581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8581D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8581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8581D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11073C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B5144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51441"/>
  </w:style>
  <w:style w:type="character" w:customStyle="1" w:styleId="CommentTextChar">
    <w:name w:val="Comment Text Char"/>
    <w:basedOn w:val="DefaultParagraphFont"/>
    <w:link w:val="CommentText"/>
    <w:uiPriority w:val="99"/>
    <w:rsid w:val="00B51441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5144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51441"/>
    <w:rPr>
      <w:rFonts w:ascii="Times New Roman" w:eastAsia="Times New Roman" w:hAnsi="Times New Roman" w:cs="Times New Roman"/>
      <w:b/>
      <w:bCs/>
      <w:kern w:val="0"/>
      <w:sz w:val="20"/>
      <w:szCs w:val="20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6D1258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93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041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388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1972344">
          <w:blockQuote w:val="1"/>
          <w:marLeft w:val="0"/>
          <w:marRight w:val="0"/>
          <w:marTop w:val="0"/>
          <w:marBottom w:val="300"/>
          <w:divBdr>
            <w:top w:val="none" w:sz="0" w:space="8" w:color="E6E6E6"/>
            <w:left w:val="single" w:sz="36" w:space="15" w:color="E6E6E6"/>
            <w:bottom w:val="none" w:sz="0" w:space="8" w:color="E6E6E6"/>
            <w:right w:val="none" w:sz="0" w:space="15" w:color="E6E6E6"/>
          </w:divBdr>
        </w:div>
        <w:div w:id="1260068502">
          <w:marLeft w:val="0"/>
          <w:marRight w:val="0"/>
          <w:marTop w:val="75"/>
          <w:marBottom w:val="75"/>
          <w:divBdr>
            <w:top w:val="single" w:sz="6" w:space="8" w:color="E6E6E6"/>
            <w:left w:val="single" w:sz="6" w:space="8" w:color="E6E6E6"/>
            <w:bottom w:val="single" w:sz="6" w:space="8" w:color="E6E6E6"/>
            <w:right w:val="single" w:sz="6" w:space="8" w:color="E6E6E6"/>
          </w:divBdr>
        </w:div>
        <w:div w:id="37779231">
          <w:blockQuote w:val="1"/>
          <w:marLeft w:val="0"/>
          <w:marRight w:val="0"/>
          <w:marTop w:val="0"/>
          <w:marBottom w:val="300"/>
          <w:divBdr>
            <w:top w:val="none" w:sz="0" w:space="8" w:color="E6E6E6"/>
            <w:left w:val="single" w:sz="36" w:space="15" w:color="E6E6E6"/>
            <w:bottom w:val="none" w:sz="0" w:space="8" w:color="E6E6E6"/>
            <w:right w:val="none" w:sz="0" w:space="15" w:color="E6E6E6"/>
          </w:divBdr>
        </w:div>
      </w:divsChild>
    </w:div>
    <w:div w:id="445123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78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061308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3653918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626824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1117324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6867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706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550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361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848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569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921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627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9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48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990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957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1137060">
          <w:blockQuote w:val="1"/>
          <w:marLeft w:val="0"/>
          <w:marRight w:val="0"/>
          <w:marTop w:val="0"/>
          <w:marBottom w:val="300"/>
          <w:divBdr>
            <w:top w:val="none" w:sz="0" w:space="8" w:color="E6E6E6"/>
            <w:left w:val="single" w:sz="36" w:space="15" w:color="E6E6E6"/>
            <w:bottom w:val="none" w:sz="0" w:space="8" w:color="E6E6E6"/>
            <w:right w:val="none" w:sz="0" w:space="15" w:color="E6E6E6"/>
          </w:divBdr>
        </w:div>
        <w:div w:id="598872608">
          <w:marLeft w:val="0"/>
          <w:marRight w:val="0"/>
          <w:marTop w:val="75"/>
          <w:marBottom w:val="75"/>
          <w:divBdr>
            <w:top w:val="single" w:sz="6" w:space="8" w:color="E6E6E6"/>
            <w:left w:val="single" w:sz="6" w:space="8" w:color="E6E6E6"/>
            <w:bottom w:val="single" w:sz="6" w:space="8" w:color="E6E6E6"/>
            <w:right w:val="single" w:sz="6" w:space="8" w:color="E6E6E6"/>
          </w:divBdr>
        </w:div>
        <w:div w:id="1406873096">
          <w:blockQuote w:val="1"/>
          <w:marLeft w:val="0"/>
          <w:marRight w:val="0"/>
          <w:marTop w:val="0"/>
          <w:marBottom w:val="300"/>
          <w:divBdr>
            <w:top w:val="none" w:sz="0" w:space="8" w:color="E6E6E6"/>
            <w:left w:val="single" w:sz="36" w:space="15" w:color="E6E6E6"/>
            <w:bottom w:val="none" w:sz="0" w:space="8" w:color="E6E6E6"/>
            <w:right w:val="none" w:sz="0" w:space="15" w:color="E6E6E6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dependent.co.uk/arts-entertainment/theatre-dance/features/company-stephen-sondheim-have-i-got-a-girl-for-you-female-characters-west-end-musical-a8542681.html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journal.juilliard.edu/journal/1502/voicebox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nafme.org/blog/giving-words-meaning-text-analysis-for-heightened-musicality/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singwell.eu/how-to-learn-a-song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i.edu/in-the-know/8-vocal-techniques-every-singer-must-know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1382</Words>
  <Characters>7878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9242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Davies</dc:creator>
  <cp:keywords/>
  <dc:description/>
  <cp:lastModifiedBy>Linda Davies</cp:lastModifiedBy>
  <cp:revision>3</cp:revision>
  <dcterms:created xsi:type="dcterms:W3CDTF">2025-01-23T20:42:00Z</dcterms:created>
  <dcterms:modified xsi:type="dcterms:W3CDTF">2025-01-23T20:44:00Z</dcterms:modified>
</cp:coreProperties>
</file>