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aink="http://schemas.microsoft.com/office/drawing/2016/ink" xmlns:dgm="http://schemas.openxmlformats.org/drawingml/2006/diagram">
  <w:body>
    <w:p w14:paraId="00000001">
      <w:pPr>
        <w:spacing w:after="0" w:line="360" w:lineRule="auto"/>
        <w:rPr>
          <w:rFonts w:ascii="Arial" w:cs="Arial" w:eastAsia="Arial" w:hAnsi="Arial"/>
          <w:b/>
          <w:bCs/>
          <w:sz w:val="32"/>
          <w:szCs w:val="32"/>
        </w:rPr>
      </w:pPr>
    </w:p>
    <w:p w14:paraId="00000002">
      <w:pPr>
        <w:spacing w:after="0" w:line="360" w:lineRule="auto"/>
        <w:rPr>
          <w:rFonts w:ascii="Arial" w:cs="Arial" w:eastAsia="Arial" w:hAnsi="Arial"/>
          <w:b/>
          <w:bCs/>
          <w:sz w:val="32"/>
          <w:szCs w:val="32"/>
        </w:rPr>
      </w:pPr>
    </w:p>
    <w:p w14:paraId="00000003">
      <w:pPr>
        <w:spacing w:after="0" w:line="360" w:lineRule="auto"/>
        <w:rPr>
          <w:rFonts w:ascii="Arial" w:cs="Arial" w:eastAsia="Arial" w:hAnsi="Arial"/>
          <w:b/>
          <w:bCs/>
          <w:sz w:val="32"/>
          <w:szCs w:val="32"/>
        </w:rPr>
      </w:pPr>
    </w:p>
    <w:p w14:paraId="00000004">
      <w:pPr>
        <w:spacing w:after="0" w:line="360" w:lineRule="auto"/>
        <w:rPr>
          <w:rFonts w:ascii="Arial" w:cs="Arial" w:eastAsia="Arial" w:hAnsi="Arial"/>
          <w:b/>
          <w:bCs/>
          <w:sz w:val="32"/>
          <w:szCs w:val="32"/>
        </w:rPr>
      </w:pPr>
    </w:p>
    <w:p w14:paraId="00000005">
      <w:pPr>
        <w:spacing w:after="0" w:line="360" w:lineRule="auto"/>
        <w:rPr>
          <w:rFonts w:ascii="Arial" w:cs="Arial" w:eastAsia="Arial" w:hAnsi="Arial"/>
          <w:b/>
          <w:bCs/>
          <w:sz w:val="32"/>
          <w:szCs w:val="32"/>
        </w:rPr>
      </w:pPr>
    </w:p>
    <w:p w14:paraId="00000006">
      <w:pPr>
        <w:spacing w:after="0" w:line="360" w:lineRule="auto"/>
        <w:rPr>
          <w:rFonts w:ascii="Arial" w:cs="Arial" w:eastAsia="Arial" w:hAnsi="Arial"/>
          <w:b/>
          <w:bCs/>
          <w:sz w:val="32"/>
          <w:szCs w:val="32"/>
        </w:rPr>
      </w:pPr>
    </w:p>
    <w:p w14:paraId="00000007">
      <w:pPr>
        <w:spacing w:after="0" w:line="360" w:lineRule="auto"/>
        <w:rPr>
          <w:rFonts w:ascii="Arial" w:cs="Arial" w:eastAsia="Arial" w:hAnsi="Arial"/>
          <w:b/>
          <w:bCs/>
          <w:sz w:val="32"/>
          <w:szCs w:val="32"/>
        </w:rPr>
      </w:pPr>
      <w:r>
        <w:rPr>
          <w:rFonts w:ascii="Arial" w:cs="Arial" w:eastAsia="Arial" w:hAnsi="Arial"/>
          <w:b/>
          <w:bCs/>
          <w:sz w:val="32"/>
          <w:szCs w:val="32"/>
        </w:rPr>
        <w:t xml:space="preserve">      </w:t>
      </w:r>
      <w:r>
        <w:rPr>
          <w:rFonts w:ascii="Arial" w:cs="Arial" w:eastAsia="Arial" w:hAnsi="Arial"/>
          <w:b/>
          <w:bCs/>
          <w:sz w:val="32"/>
          <w:szCs w:val="32"/>
        </w:rPr>
        <w:t xml:space="preserve">Business Report- Comparison of Two Hospitality </w:t>
      </w:r>
      <w:r>
        <w:rPr>
          <w:rFonts w:ascii="Arial" w:cs="Arial" w:eastAsia="Arial" w:hAnsi="Arial"/>
          <w:b/>
          <w:bCs/>
          <w:sz w:val="32"/>
          <w:szCs w:val="32"/>
        </w:rPr>
        <w:t>Organizations</w:t>
      </w:r>
      <w:r>
        <w:rPr>
          <w:rFonts w:ascii="Arial" w:cs="Arial" w:eastAsia="Arial" w:hAnsi="Arial"/>
          <w:b/>
          <w:bCs/>
          <w:sz w:val="32"/>
          <w:szCs w:val="32"/>
        </w:rPr>
        <w:t>: Shangri-La Hotels and Premier Inn Hotels</w:t>
      </w:r>
    </w:p>
    <w:p w14:paraId="00000008">
      <w:pPr>
        <w:spacing w:after="0" w:line="360" w:lineRule="auto"/>
        <w:rPr>
          <w:rFonts w:ascii="Arial" w:cs="Arial" w:eastAsia="Arial" w:hAnsi="Arial"/>
        </w:rPr>
      </w:pPr>
    </w:p>
    <w:p w14:paraId="00000009">
      <w:pPr>
        <w:spacing w:after="0" w:line="360" w:lineRule="auto"/>
        <w:rPr>
          <w:rFonts w:ascii="Arial" w:cs="Arial" w:eastAsia="Arial" w:hAnsi="Arial"/>
        </w:rPr>
      </w:pPr>
    </w:p>
    <w:p w14:paraId="0000000A">
      <w:pPr>
        <w:spacing w:after="0" w:line="360" w:lineRule="auto"/>
        <w:rPr>
          <w:rFonts w:ascii="Arial" w:cs="Arial" w:eastAsia="Arial" w:hAnsi="Arial"/>
        </w:rPr>
      </w:pPr>
    </w:p>
    <w:p w14:paraId="0000000B">
      <w:pPr>
        <w:spacing w:after="0" w:line="360" w:lineRule="auto"/>
        <w:rPr>
          <w:rFonts w:ascii="Arial" w:cs="Arial" w:eastAsia="Arial" w:hAnsi="Arial"/>
        </w:rPr>
      </w:pPr>
    </w:p>
    <w:p w14:paraId="0000000C">
      <w:pPr>
        <w:spacing w:after="0" w:line="360" w:lineRule="auto"/>
        <w:rPr>
          <w:rFonts w:ascii="Arial" w:cs="Arial" w:eastAsia="Arial" w:hAnsi="Arial"/>
        </w:rPr>
      </w:pPr>
    </w:p>
    <w:p w14:paraId="0000000D">
      <w:pPr>
        <w:spacing w:after="0" w:line="360" w:lineRule="auto"/>
        <w:rPr>
          <w:rFonts w:ascii="Arial" w:cs="Arial" w:eastAsia="Arial" w:hAnsi="Arial"/>
        </w:rPr>
      </w:pPr>
    </w:p>
    <w:p w14:paraId="0000000E">
      <w:pPr>
        <w:spacing w:after="0" w:line="360" w:lineRule="auto"/>
        <w:rPr>
          <w:rFonts w:ascii="Arial" w:cs="Arial" w:eastAsia="Arial" w:hAnsi="Arial"/>
        </w:rPr>
      </w:pPr>
    </w:p>
    <w:p w14:paraId="0000000F">
      <w:pPr>
        <w:pStyle w:val="Normal"/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Module Name</w:t>
      </w:r>
      <w:r>
        <w:rPr>
          <w:rFonts w:ascii="Arial" w:cs="Arial" w:eastAsia="Arial" w:hAnsi="Arial"/>
          <w:b/>
          <w:bCs/>
        </w:rPr>
        <w:t>:</w:t>
      </w:r>
      <w:r>
        <w:rPr>
          <w:rFonts w:ascii="Arial" w:cs="Arial" w:eastAsia="Arial" w:hAnsi="Arial"/>
          <w:b/>
          <w:bCs/>
        </w:rPr>
        <w:t xml:space="preserve">  </w:t>
      </w:r>
      <w:r>
        <w:rPr>
          <w:rFonts w:ascii="Arial" w:cs="Arial" w:eastAsia="Arial" w:hAnsi="Arial"/>
          <w:b/>
          <w:bCs/>
        </w:rPr>
        <w:t xml:space="preserve"> Financial Management for the Hotel Industry</w:t>
      </w:r>
    </w:p>
    <w:p w14:paraId="00000010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 xml:space="preserve">Module </w:t>
      </w:r>
      <w:r>
        <w:rPr>
          <w:rFonts w:ascii="Arial" w:cs="Arial" w:eastAsia="Arial" w:hAnsi="Arial"/>
          <w:b/>
          <w:bCs/>
        </w:rPr>
        <w:t>Code:</w:t>
      </w:r>
      <w:r>
        <w:rPr>
          <w:rFonts w:ascii="Arial" w:cs="Arial" w:eastAsia="Arial" w:hAnsi="Arial"/>
          <w:b/>
          <w:bCs/>
        </w:rPr>
        <w:t xml:space="preserve">  BMIH5007</w:t>
      </w:r>
    </w:p>
    <w:p w14:paraId="00000011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Module Lecturer</w:t>
      </w:r>
      <w:r>
        <w:rPr>
          <w:rFonts w:ascii="Arial" w:cs="Arial" w:eastAsia="Arial" w:hAnsi="Arial"/>
          <w:b/>
          <w:bCs/>
        </w:rPr>
        <w:t>: Tristan Hawkins</w:t>
      </w:r>
    </w:p>
    <w:p w14:paraId="00000012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 xml:space="preserve">Student </w:t>
      </w:r>
      <w:r>
        <w:rPr>
          <w:rFonts w:ascii="Arial" w:cs="Arial" w:eastAsia="Arial" w:hAnsi="Arial"/>
          <w:b/>
          <w:bCs/>
        </w:rPr>
        <w:t>Name: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/>
          <w:bCs/>
        </w:rPr>
        <w:t>Claudia</w:t>
      </w:r>
      <w:r>
        <w:rPr>
          <w:rFonts w:ascii="Arial" w:cs="Arial" w:eastAsia="Arial" w:hAnsi="Arial"/>
          <w:b/>
          <w:bCs/>
        </w:rPr>
        <w:t xml:space="preserve"> Zaharia</w:t>
      </w:r>
    </w:p>
    <w:p w14:paraId="00000013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 xml:space="preserve">Student </w:t>
      </w:r>
      <w:r>
        <w:rPr>
          <w:rFonts w:ascii="Arial" w:cs="Arial" w:eastAsia="Arial" w:hAnsi="Arial"/>
          <w:b/>
          <w:bCs/>
        </w:rPr>
        <w:t>ID:</w:t>
      </w:r>
      <w:r>
        <w:rPr>
          <w:rFonts w:ascii="Arial" w:cs="Arial" w:eastAsia="Arial" w:hAnsi="Arial"/>
          <w:b/>
          <w:bCs/>
        </w:rPr>
        <w:t xml:space="preserve"> 2246452</w:t>
      </w:r>
    </w:p>
    <w:p w14:paraId="00000014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Words No</w:t>
      </w:r>
      <w:r>
        <w:rPr>
          <w:rFonts w:ascii="Arial" w:cs="Arial" w:eastAsia="Arial" w:hAnsi="Arial"/>
          <w:b/>
          <w:bCs/>
        </w:rPr>
        <w:t>: 2200</w:t>
      </w:r>
    </w:p>
    <w:p w14:paraId="00000015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16">
      <w:pPr>
        <w:spacing w:after="0" w:line="360" w:lineRule="auto"/>
        <w:rPr>
          <w:rFonts w:ascii="Arial" w:cs="Arial" w:eastAsia="Arial" w:hAnsi="Arial"/>
        </w:rPr>
      </w:pPr>
    </w:p>
    <w:p w14:paraId="00000017">
      <w:pPr>
        <w:spacing w:after="0" w:line="360" w:lineRule="auto"/>
        <w:rPr>
          <w:rFonts w:ascii="Arial" w:cs="Arial" w:eastAsia="Arial" w:hAnsi="Arial"/>
        </w:rPr>
      </w:pPr>
    </w:p>
    <w:p w14:paraId="00000018">
      <w:pPr>
        <w:spacing w:after="0" w:line="360" w:lineRule="auto"/>
        <w:rPr>
          <w:rFonts w:ascii="Arial" w:cs="Arial" w:eastAsia="Arial" w:hAnsi="Arial"/>
        </w:rPr>
      </w:pPr>
    </w:p>
    <w:p w14:paraId="00000019">
      <w:pPr>
        <w:spacing w:after="0" w:line="360" w:lineRule="auto"/>
        <w:rPr>
          <w:rFonts w:ascii="Arial" w:cs="Arial" w:eastAsia="Arial" w:hAnsi="Arial"/>
        </w:rPr>
      </w:pPr>
    </w:p>
    <w:p w14:paraId="0000001A">
      <w:pPr>
        <w:spacing w:after="0" w:line="360" w:lineRule="auto"/>
        <w:rPr>
          <w:rFonts w:ascii="Arial" w:cs="Arial" w:eastAsia="Arial" w:hAnsi="Arial"/>
        </w:rPr>
      </w:pPr>
    </w:p>
    <w:p w14:paraId="0000001B">
      <w:pPr>
        <w:spacing w:after="0" w:line="360" w:lineRule="auto"/>
        <w:rPr>
          <w:rFonts w:ascii="Arial" w:cs="Arial" w:eastAsia="Arial" w:hAnsi="Arial"/>
        </w:rPr>
      </w:pPr>
    </w:p>
    <w:p w14:paraId="0000001C">
      <w:pPr>
        <w:spacing w:after="0" w:line="360" w:lineRule="auto"/>
        <w:rPr>
          <w:rFonts w:ascii="Arial" w:cs="Arial" w:eastAsia="Arial" w:hAnsi="Arial"/>
        </w:rPr>
      </w:pPr>
    </w:p>
    <w:p w14:paraId="0000001D">
      <w:pPr>
        <w:spacing w:after="0" w:line="360" w:lineRule="auto"/>
        <w:rPr>
          <w:rFonts w:ascii="Arial" w:cs="Arial" w:eastAsia="Arial" w:hAnsi="Arial"/>
        </w:rPr>
      </w:pPr>
    </w:p>
    <w:p w14:paraId="0000001E">
      <w:pPr>
        <w:spacing w:after="0" w:line="360" w:lineRule="auto"/>
        <w:rPr>
          <w:rFonts w:ascii="Arial" w:cs="Arial" w:eastAsia="Arial" w:hAnsi="Arial"/>
        </w:rPr>
      </w:pPr>
    </w:p>
    <w:p w14:paraId="0000001F">
      <w:pPr>
        <w:spacing w:after="0" w:line="360" w:lineRule="auto"/>
        <w:rPr>
          <w:rFonts w:ascii="Arial" w:cs="Arial" w:eastAsia="Arial" w:hAnsi="Arial"/>
          <w:b/>
          <w:bCs/>
          <w:sz w:val="28"/>
          <w:szCs w:val="28"/>
        </w:rPr>
      </w:pPr>
      <w:r>
        <w:rPr>
          <w:rFonts w:ascii="Arial" w:cs="Arial" w:eastAsia="Arial" w:hAnsi="Arial"/>
          <w:b/>
          <w:bCs/>
          <w:sz w:val="28"/>
          <w:szCs w:val="28"/>
        </w:rPr>
        <w:t>Table of content</w:t>
      </w:r>
    </w:p>
    <w:p w14:paraId="00000020">
      <w:pPr>
        <w:spacing w:after="0" w:line="360" w:lineRule="auto"/>
        <w:rPr>
          <w:rFonts w:ascii="Arial" w:cs="Arial" w:eastAsia="Arial" w:hAnsi="Arial"/>
        </w:rPr>
      </w:pPr>
    </w:p>
    <w:p w14:paraId="00000021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1.Introduction</w:t>
      </w:r>
    </w:p>
    <w:p w14:paraId="00000022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2. History</w:t>
      </w:r>
    </w:p>
    <w:p w14:paraId="00000023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3.Curent situation/Financial Performances</w:t>
      </w:r>
    </w:p>
    <w:p w14:paraId="00000024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4.Market Positions</w:t>
      </w:r>
    </w:p>
    <w:p w14:paraId="00000025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5.Strategic </w:t>
      </w:r>
      <w:r>
        <w:rPr>
          <w:rFonts w:ascii="Arial" w:cs="Arial" w:eastAsia="Arial" w:hAnsi="Arial"/>
          <w:b w:val="off"/>
          <w:bCs w:val="off"/>
        </w:rPr>
        <w:t>Postures: Visions</w:t>
      </w:r>
      <w:r>
        <w:rPr>
          <w:rFonts w:ascii="Arial" w:cs="Arial" w:eastAsia="Arial" w:hAnsi="Arial"/>
          <w:b w:val="off"/>
          <w:bCs w:val="off"/>
        </w:rPr>
        <w:t>, Mission</w:t>
      </w:r>
      <w:r>
        <w:rPr>
          <w:rFonts w:ascii="Arial" w:cs="Arial" w:eastAsia="Arial" w:hAnsi="Arial"/>
          <w:b w:val="off"/>
          <w:bCs w:val="off"/>
        </w:rPr>
        <w:t>s</w:t>
      </w:r>
      <w:r>
        <w:rPr>
          <w:rFonts w:ascii="Arial" w:cs="Arial" w:eastAsia="Arial" w:hAnsi="Arial"/>
          <w:b w:val="off"/>
          <w:bCs w:val="off"/>
        </w:rPr>
        <w:t>, Philoso</w:t>
      </w:r>
      <w:r>
        <w:rPr>
          <w:rFonts w:ascii="Arial" w:cs="Arial" w:eastAsia="Arial" w:hAnsi="Arial"/>
          <w:b w:val="off"/>
          <w:bCs w:val="off"/>
        </w:rPr>
        <w:t>phie</w:t>
      </w:r>
      <w:r>
        <w:rPr>
          <w:rFonts w:ascii="Arial" w:cs="Arial" w:eastAsia="Arial" w:hAnsi="Arial"/>
          <w:b w:val="off"/>
          <w:bCs w:val="off"/>
        </w:rPr>
        <w:t>s,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Strategies,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Straights</w:t>
      </w:r>
    </w:p>
    <w:p w14:paraId="00000026">
      <w:pPr>
        <w:spacing w:after="0" w:line="360" w:lineRule="auto"/>
        <w:rPr>
          <w:rFonts w:ascii="Arial" w:cs="Arial" w:eastAsia="Arial" w:hAnsi="Arial"/>
          <w:b w:val="off"/>
          <w:bCs w:val="off"/>
          <w:lang w:val="en-US"/>
        </w:rPr>
      </w:pPr>
      <w:r>
        <w:rPr>
          <w:rFonts w:ascii="Arial" w:cs="Arial" w:eastAsia="Arial" w:hAnsi="Arial"/>
          <w:b w:val="off"/>
          <w:bCs w:val="off"/>
          <w:lang w:val="en-US"/>
        </w:rPr>
        <w:t>6.</w:t>
      </w:r>
      <w:r>
        <w:rPr>
          <w:rFonts w:ascii="Arial" w:cs="Arial" w:eastAsia="Arial" w:hAnsi="Arial"/>
          <w:b w:val="off"/>
          <w:bCs w:val="off"/>
          <w:lang w:val="en-US"/>
        </w:rPr>
        <w:t xml:space="preserve">Growth </w:t>
      </w:r>
      <w:r>
        <w:rPr>
          <w:rFonts w:ascii="Arial" w:cs="Arial" w:eastAsia="Arial" w:hAnsi="Arial"/>
          <w:b w:val="off"/>
          <w:bCs w:val="off"/>
          <w:lang w:val="en-US"/>
        </w:rPr>
        <w:t>Sustainability:</w:t>
      </w:r>
      <w:r>
        <w:rPr>
          <w:rFonts w:ascii="Arial" w:cs="Arial" w:eastAsia="Arial" w:hAnsi="Arial"/>
          <w:b w:val="off"/>
          <w:bCs w:val="off"/>
          <w:lang w:val="en-US"/>
        </w:rPr>
        <w:t xml:space="preserve"> </w:t>
      </w:r>
      <w:r>
        <w:rPr>
          <w:rFonts w:ascii="Arial" w:cs="Arial" w:eastAsia="Arial" w:hAnsi="Arial"/>
          <w:b w:val="off"/>
          <w:bCs w:val="off"/>
          <w:lang w:val="en-US"/>
        </w:rPr>
        <w:t>S</w:t>
      </w:r>
      <w:r>
        <w:rPr>
          <w:rFonts w:ascii="Arial" w:cs="Arial" w:eastAsia="Arial" w:hAnsi="Arial"/>
          <w:b w:val="off"/>
          <w:bCs w:val="off"/>
          <w:lang w:val="en-US"/>
        </w:rPr>
        <w:t xml:space="preserve">ustainability </w:t>
      </w:r>
      <w:r>
        <w:rPr>
          <w:rFonts w:ascii="Arial" w:cs="Arial" w:eastAsia="Arial" w:hAnsi="Arial"/>
          <w:b w:val="off"/>
          <w:bCs w:val="off"/>
          <w:lang w:val="en-US"/>
        </w:rPr>
        <w:t>E</w:t>
      </w:r>
      <w:r>
        <w:rPr>
          <w:rFonts w:ascii="Arial" w:cs="Arial" w:eastAsia="Arial" w:hAnsi="Arial"/>
          <w:b w:val="off"/>
          <w:bCs w:val="off"/>
          <w:lang w:val="en-US"/>
        </w:rPr>
        <w:t>volu</w:t>
      </w:r>
      <w:r>
        <w:rPr>
          <w:rFonts w:ascii="Arial" w:cs="Arial" w:eastAsia="Arial" w:hAnsi="Arial"/>
          <w:b w:val="off"/>
          <w:bCs w:val="off"/>
          <w:lang w:val="en-US"/>
        </w:rPr>
        <w:t>tion</w:t>
      </w:r>
      <w:r>
        <w:rPr>
          <w:rFonts w:ascii="Arial" w:cs="Arial" w:eastAsia="Arial" w:hAnsi="Arial"/>
          <w:b w:val="off"/>
          <w:bCs w:val="off"/>
          <w:lang w:val="en-US"/>
        </w:rPr>
        <w:t xml:space="preserve">, Commitments to CSR/ESG </w:t>
      </w:r>
    </w:p>
    <w:p w14:paraId="00000027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  <w:lang w:val="en-US"/>
        </w:rPr>
        <w:t>7.</w:t>
      </w:r>
      <w:r>
        <w:rPr>
          <w:rFonts w:ascii="Arial" w:cs="Arial" w:eastAsia="Arial" w:hAnsi="Arial"/>
          <w:b w:val="off"/>
          <w:bCs w:val="off"/>
          <w:lang w:val="en-US"/>
        </w:rPr>
        <w:t xml:space="preserve"> </w:t>
      </w:r>
      <w:r>
        <w:rPr>
          <w:rFonts w:ascii="Arial" w:cs="Arial" w:eastAsia="Arial" w:hAnsi="Arial"/>
          <w:b w:val="off"/>
          <w:bCs w:val="off"/>
          <w:lang w:val="en-US"/>
        </w:rPr>
        <w:t>Recommendations</w:t>
      </w:r>
      <w:r>
        <w:rPr>
          <w:rFonts w:ascii="Arial" w:cs="Arial" w:eastAsia="Arial" w:hAnsi="Arial"/>
          <w:b w:val="off"/>
          <w:bCs w:val="off"/>
        </w:rPr>
        <w:t xml:space="preserve">   </w:t>
      </w:r>
    </w:p>
    <w:p w14:paraId="00000028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8. Conclusions</w:t>
      </w:r>
      <w:r>
        <w:rPr>
          <w:rFonts w:ascii="Arial" w:cs="Arial" w:eastAsia="Arial" w:hAnsi="Arial"/>
          <w:b w:val="off"/>
          <w:bCs w:val="off"/>
        </w:rPr>
        <w:t xml:space="preserve"> </w:t>
      </w:r>
    </w:p>
    <w:p w14:paraId="00000029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9.References and Appendix</w:t>
      </w:r>
    </w:p>
    <w:p w14:paraId="0000002A">
      <w:pPr>
        <w:spacing w:after="0" w:line="360" w:lineRule="auto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                             </w:t>
      </w:r>
    </w:p>
    <w:p w14:paraId="0000002B">
      <w:pPr>
        <w:spacing w:after="0" w:line="360" w:lineRule="auto"/>
        <w:rPr>
          <w:rFonts w:ascii="Arial" w:cs="Arial" w:eastAsia="Arial" w:hAnsi="Arial"/>
        </w:rPr>
      </w:pPr>
    </w:p>
    <w:p w14:paraId="0000002C">
      <w:pPr>
        <w:spacing w:after="0" w:line="360" w:lineRule="auto"/>
        <w:rPr>
          <w:rFonts w:ascii="Arial" w:cs="Arial" w:eastAsia="Arial" w:hAnsi="Arial"/>
        </w:rPr>
      </w:pPr>
    </w:p>
    <w:p w14:paraId="0000002D">
      <w:pPr>
        <w:spacing w:after="0" w:line="360" w:lineRule="auto"/>
        <w:rPr>
          <w:rFonts w:ascii="Arial" w:cs="Arial" w:eastAsia="Arial" w:hAnsi="Arial"/>
        </w:rPr>
      </w:pPr>
    </w:p>
    <w:p w14:paraId="0000002E">
      <w:pPr>
        <w:spacing w:after="0" w:line="360" w:lineRule="auto"/>
        <w:rPr>
          <w:rFonts w:ascii="Arial" w:cs="Arial" w:eastAsia="Arial" w:hAnsi="Arial"/>
        </w:rPr>
      </w:pPr>
    </w:p>
    <w:p w14:paraId="0000002F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0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1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2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3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4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5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6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7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8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9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A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B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C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Introduction</w:t>
      </w:r>
    </w:p>
    <w:p w14:paraId="0000003D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E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3F">
      <w:pPr>
        <w:spacing w:after="0" w:line="360" w:lineRule="auto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This report is a comparison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of two brand ho</w:t>
      </w:r>
      <w:r>
        <w:rPr>
          <w:rFonts w:ascii="Arial" w:cs="Arial" w:eastAsia="Arial" w:hAnsi="Arial"/>
        </w:rPr>
        <w:t xml:space="preserve">tel groups: Shangri La and Premier Inn. </w:t>
      </w:r>
    </w:p>
    <w:p w14:paraId="00000040">
      <w:pPr>
        <w:spacing w:after="0" w:line="360" w:lineRule="auto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>The comparison will be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 xml:space="preserve">based on </w:t>
      </w:r>
      <w:r>
        <w:rPr>
          <w:rFonts w:ascii="Arial" w:cs="Arial" w:eastAsia="Arial" w:hAnsi="Arial"/>
        </w:rPr>
        <w:t xml:space="preserve">these two </w:t>
      </w:r>
      <w:r>
        <w:rPr>
          <w:rFonts w:ascii="Arial" w:cs="Arial" w:eastAsia="Arial" w:hAnsi="Arial"/>
        </w:rPr>
        <w:t>brands'</w:t>
      </w:r>
      <w:r>
        <w:rPr>
          <w:rFonts w:ascii="Arial" w:cs="Arial" w:eastAsia="Arial" w:hAnsi="Arial"/>
        </w:rPr>
        <w:t xml:space="preserve"> approaches </w:t>
      </w:r>
      <w:r>
        <w:rPr>
          <w:rFonts w:ascii="Arial" w:cs="Arial" w:eastAsia="Arial" w:hAnsi="Arial"/>
        </w:rPr>
        <w:t xml:space="preserve">to </w:t>
      </w:r>
      <w:bookmarkStart w:id="0" w:name="_Int_fBirjVuh"/>
      <w:r>
        <w:rPr>
          <w:rFonts w:ascii="Arial" w:cs="Arial" w:eastAsia="Arial" w:hAnsi="Arial"/>
        </w:rPr>
        <w:t>financial management</w:t>
      </w:r>
      <w:bookmarkEnd w:id="0"/>
      <w:r>
        <w:rPr>
          <w:rFonts w:ascii="Arial" w:cs="Arial" w:eastAsia="Arial" w:hAnsi="Arial"/>
        </w:rPr>
        <w:t xml:space="preserve">, </w:t>
      </w:r>
      <w:r>
        <w:rPr>
          <w:rFonts w:ascii="Arial" w:cs="Arial" w:eastAsia="Arial" w:hAnsi="Arial"/>
        </w:rPr>
        <w:t xml:space="preserve">considering various areas that </w:t>
      </w:r>
      <w:r>
        <w:rPr>
          <w:rFonts w:ascii="Arial" w:cs="Arial" w:eastAsia="Arial" w:hAnsi="Arial"/>
        </w:rPr>
        <w:t>impact</w:t>
      </w:r>
      <w:r>
        <w:rPr>
          <w:rFonts w:ascii="Arial" w:cs="Arial" w:eastAsia="Arial" w:hAnsi="Arial"/>
        </w:rPr>
        <w:t xml:space="preserve"> their financial performance and sustaina</w:t>
      </w:r>
      <w:r>
        <w:rPr>
          <w:rFonts w:ascii="Arial" w:cs="Arial" w:eastAsia="Arial" w:hAnsi="Arial"/>
        </w:rPr>
        <w:t xml:space="preserve">bility, including </w:t>
      </w:r>
      <w:r>
        <w:rPr>
          <w:rFonts w:ascii="Arial" w:cs="Arial" w:eastAsia="Arial" w:hAnsi="Arial"/>
        </w:rPr>
        <w:t>strategies, practices,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 xml:space="preserve">and initiatives </w:t>
      </w:r>
      <w:r>
        <w:rPr>
          <w:rFonts w:ascii="Arial" w:cs="Arial" w:eastAsia="Arial" w:hAnsi="Arial"/>
        </w:rPr>
        <w:t>used.</w:t>
      </w:r>
      <w:r>
        <w:rPr>
          <w:rFonts w:ascii="Arial" w:cs="Arial" w:eastAsia="Arial" w:hAnsi="Arial"/>
        </w:rPr>
        <w:t xml:space="preserve"> </w:t>
      </w:r>
    </w:p>
    <w:p w14:paraId="00000041">
      <w:pPr>
        <w:spacing w:after="0" w:line="360" w:lineRule="auto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In this </w:t>
      </w:r>
      <w:r>
        <w:rPr>
          <w:rFonts w:ascii="Arial" w:cs="Arial" w:eastAsia="Arial" w:hAnsi="Arial"/>
        </w:rPr>
        <w:t>report we</w:t>
      </w:r>
      <w:r>
        <w:rPr>
          <w:rFonts w:ascii="Arial" w:cs="Arial" w:eastAsia="Arial" w:hAnsi="Arial"/>
        </w:rPr>
        <w:t xml:space="preserve"> will </w:t>
      </w:r>
      <w:r>
        <w:rPr>
          <w:rFonts w:ascii="Arial" w:cs="Arial" w:eastAsia="Arial" w:hAnsi="Arial"/>
        </w:rPr>
        <w:t>also discuss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the market position of the Shangri-La and Premier Inn</w:t>
      </w:r>
      <w:r>
        <w:rPr>
          <w:rFonts w:ascii="Arial" w:cs="Arial" w:eastAsia="Arial" w:hAnsi="Arial"/>
        </w:rPr>
        <w:t xml:space="preserve"> in the hospitality industry</w:t>
      </w:r>
      <w:r>
        <w:rPr>
          <w:rFonts w:ascii="Arial" w:cs="Arial" w:eastAsia="Arial" w:hAnsi="Arial"/>
        </w:rPr>
        <w:t xml:space="preserve">, expansion strategies used by </w:t>
      </w:r>
      <w:r>
        <w:rPr>
          <w:rFonts w:ascii="Arial" w:cs="Arial" w:eastAsia="Arial" w:hAnsi="Arial"/>
        </w:rPr>
        <w:t>these two groups</w:t>
      </w:r>
      <w:r>
        <w:rPr>
          <w:rFonts w:ascii="Arial" w:cs="Arial" w:eastAsia="Arial" w:hAnsi="Arial"/>
        </w:rPr>
        <w:t xml:space="preserve">, and </w:t>
      </w:r>
      <w:r>
        <w:rPr>
          <w:rFonts w:ascii="Arial" w:cs="Arial" w:eastAsia="Arial" w:hAnsi="Arial"/>
        </w:rPr>
        <w:t>the</w:t>
      </w:r>
      <w:r>
        <w:rPr>
          <w:rFonts w:ascii="Arial" w:cs="Arial" w:eastAsia="Arial" w:hAnsi="Arial"/>
        </w:rPr>
        <w:t xml:space="preserve"> commitment of </w:t>
      </w:r>
      <w:r>
        <w:rPr>
          <w:rFonts w:ascii="Arial" w:cs="Arial" w:eastAsia="Arial" w:hAnsi="Arial"/>
        </w:rPr>
        <w:t>these companies</w:t>
      </w:r>
      <w:r>
        <w:rPr>
          <w:rFonts w:ascii="Arial" w:cs="Arial" w:eastAsia="Arial" w:hAnsi="Arial"/>
        </w:rPr>
        <w:t xml:space="preserve"> to</w:t>
      </w:r>
      <w:r>
        <w:rPr>
          <w:rFonts w:ascii="Arial" w:cs="Arial" w:eastAsia="Arial" w:hAnsi="Arial"/>
        </w:rPr>
        <w:t xml:space="preserve"> Corporate Social </w:t>
      </w:r>
      <w:r>
        <w:rPr>
          <w:rFonts w:ascii="Arial" w:cs="Arial" w:eastAsia="Arial" w:hAnsi="Arial"/>
        </w:rPr>
        <w:t>Responsibility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(</w:t>
      </w:r>
      <w:r>
        <w:rPr>
          <w:rFonts w:ascii="Arial" w:cs="Arial" w:eastAsia="Arial" w:hAnsi="Arial"/>
        </w:rPr>
        <w:t>CSR</w:t>
      </w:r>
      <w:r>
        <w:rPr>
          <w:rFonts w:ascii="Arial" w:cs="Arial" w:eastAsia="Arial" w:hAnsi="Arial"/>
        </w:rPr>
        <w:t>).</w:t>
      </w:r>
      <w:r>
        <w:rPr>
          <w:rFonts w:ascii="Arial" w:cs="Arial" w:eastAsia="Arial" w:hAnsi="Arial"/>
        </w:rPr>
        <w:t xml:space="preserve"> </w:t>
      </w:r>
    </w:p>
    <w:p w14:paraId="00000042">
      <w:pPr>
        <w:spacing w:after="0" w:line="360" w:lineRule="auto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This paper will </w:t>
      </w:r>
      <w:r>
        <w:rPr>
          <w:rFonts w:ascii="Arial" w:cs="Arial" w:eastAsia="Arial" w:hAnsi="Arial"/>
        </w:rPr>
        <w:t>show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one recommendation</w:t>
      </w:r>
      <w:r>
        <w:rPr>
          <w:rFonts w:ascii="Arial" w:cs="Arial" w:eastAsia="Arial" w:hAnsi="Arial"/>
        </w:rPr>
        <w:t xml:space="preserve"> for each hotel group, based on </w:t>
      </w:r>
      <w:r>
        <w:rPr>
          <w:rFonts w:ascii="Arial" w:cs="Arial" w:eastAsia="Arial" w:hAnsi="Arial"/>
        </w:rPr>
        <w:t xml:space="preserve">analyses </w:t>
      </w:r>
      <w:r>
        <w:rPr>
          <w:rFonts w:ascii="Arial" w:cs="Arial" w:eastAsia="Arial" w:hAnsi="Arial"/>
        </w:rPr>
        <w:t>made,</w:t>
      </w:r>
      <w:r>
        <w:rPr>
          <w:rFonts w:ascii="Arial" w:cs="Arial" w:eastAsia="Arial" w:hAnsi="Arial"/>
        </w:rPr>
        <w:t xml:space="preserve"> and will include conclusions as well.</w:t>
      </w:r>
    </w:p>
    <w:p w14:paraId="00000043">
      <w:pPr>
        <w:spacing w:after="0" w:line="360" w:lineRule="auto"/>
        <w:rPr>
          <w:rFonts w:ascii="Arial" w:cs="Arial" w:eastAsia="Arial" w:hAnsi="Arial"/>
        </w:rPr>
      </w:pPr>
    </w:p>
    <w:p w14:paraId="00000044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History</w:t>
      </w:r>
    </w:p>
    <w:p w14:paraId="00000045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46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47">
      <w:pPr>
        <w:spacing w:after="0" w:line="360" w:lineRule="auto"/>
        <w:rPr>
          <w:rFonts w:ascii="Arial" w:cs="Arial" w:eastAsia="Arial" w:hAnsi="Arial"/>
        </w:rPr>
      </w:pPr>
      <w:r>
        <w:rPr>
          <w:rFonts w:ascii="Arial" w:cs="Arial" w:eastAsia="Arial" w:hAnsi="Arial"/>
          <w:b/>
          <w:bCs/>
        </w:rPr>
        <w:t>Shangri</w:t>
      </w:r>
      <w:r>
        <w:rPr>
          <w:rFonts w:ascii="Arial" w:cs="Arial" w:eastAsia="Arial" w:hAnsi="Arial"/>
          <w:b/>
          <w:bCs/>
        </w:rPr>
        <w:t xml:space="preserve"> –</w:t>
      </w:r>
      <w:r>
        <w:rPr>
          <w:rFonts w:ascii="Arial" w:cs="Arial" w:eastAsia="Arial" w:hAnsi="Arial"/>
          <w:b/>
          <w:bCs/>
        </w:rPr>
        <w:t>L</w:t>
      </w:r>
      <w:r>
        <w:rPr>
          <w:rFonts w:ascii="Arial" w:cs="Arial" w:eastAsia="Arial" w:hAnsi="Arial"/>
          <w:b/>
          <w:bCs/>
        </w:rPr>
        <w:t>a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</w:rPr>
        <w:t>Luxury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 xml:space="preserve">Hotel </w:t>
      </w:r>
      <w:r>
        <w:rPr>
          <w:rFonts w:ascii="Arial" w:cs="Arial" w:eastAsia="Arial" w:hAnsi="Arial"/>
        </w:rPr>
        <w:t>Group,</w:t>
      </w:r>
      <w:r>
        <w:rPr>
          <w:rFonts w:ascii="Arial" w:cs="Arial" w:eastAsia="Arial" w:hAnsi="Arial"/>
        </w:rPr>
        <w:t xml:space="preserve"> first opened in 1971 by Robert Kuok, </w:t>
      </w:r>
      <w:r>
        <w:rPr>
          <w:rFonts w:ascii="Arial" w:cs="Arial" w:eastAsia="Arial" w:hAnsi="Arial"/>
        </w:rPr>
        <w:t>includes</w:t>
      </w:r>
      <w:r>
        <w:rPr>
          <w:rFonts w:ascii="Arial" w:cs="Arial" w:eastAsia="Arial" w:hAnsi="Arial"/>
        </w:rPr>
        <w:t xml:space="preserve"> four distinct brands</w:t>
      </w:r>
      <w:r>
        <w:rPr>
          <w:rFonts w:ascii="Arial" w:cs="Arial" w:eastAsia="Arial" w:hAnsi="Arial"/>
        </w:rPr>
        <w:t xml:space="preserve">: </w:t>
      </w:r>
      <w:r>
        <w:rPr>
          <w:rFonts w:ascii="Arial" w:cs="Arial" w:eastAsia="Arial" w:hAnsi="Arial"/>
        </w:rPr>
        <w:t>9</w:t>
      </w:r>
      <w:r>
        <w:rPr>
          <w:rFonts w:ascii="Arial" w:cs="Arial" w:eastAsia="Arial" w:hAnsi="Arial"/>
        </w:rPr>
        <w:t xml:space="preserve">1 </w:t>
      </w:r>
      <w:r>
        <w:rPr>
          <w:rFonts w:ascii="Arial" w:cs="Arial" w:eastAsia="Arial" w:hAnsi="Arial"/>
        </w:rPr>
        <w:t xml:space="preserve">Shangri-La </w:t>
      </w:r>
      <w:r>
        <w:rPr>
          <w:rFonts w:ascii="Arial" w:cs="Arial" w:eastAsia="Arial" w:hAnsi="Arial"/>
        </w:rPr>
        <w:t>Hotels, 8 Jen, 3 Kerry</w:t>
      </w:r>
      <w:r>
        <w:rPr>
          <w:rFonts w:ascii="Arial" w:cs="Arial" w:eastAsia="Arial" w:hAnsi="Arial"/>
        </w:rPr>
        <w:t xml:space="preserve"> Hotels</w:t>
      </w:r>
      <w:r>
        <w:rPr>
          <w:rFonts w:ascii="Arial" w:cs="Arial" w:eastAsia="Arial" w:hAnsi="Arial"/>
        </w:rPr>
        <w:t xml:space="preserve"> and 2 Traders. </w:t>
      </w:r>
    </w:p>
    <w:p w14:paraId="00000048">
      <w:pPr>
        <w:spacing w:after="0" w:line="360" w:lineRule="auto"/>
        <w:rPr>
          <w:rFonts w:ascii="Arial" w:cs="Arial" w:eastAsia="Arial" w:hAnsi="Arial"/>
        </w:rPr>
      </w:pPr>
      <w:r>
        <w:rPr>
          <w:rFonts w:ascii="Arial" w:cs="Arial" w:eastAsia="Arial" w:hAnsi="Arial"/>
        </w:rPr>
        <w:t xml:space="preserve">Well known for </w:t>
      </w:r>
      <w:r>
        <w:rPr>
          <w:rFonts w:ascii="Arial" w:cs="Arial" w:eastAsia="Arial" w:hAnsi="Arial"/>
        </w:rPr>
        <w:t xml:space="preserve">his </w:t>
      </w:r>
      <w:r>
        <w:rPr>
          <w:rFonts w:ascii="Arial" w:cs="Arial" w:eastAsia="Arial" w:hAnsi="Arial"/>
        </w:rPr>
        <w:t>“</w:t>
      </w:r>
      <w:r>
        <w:rPr>
          <w:rFonts w:ascii="Arial" w:cs="Arial" w:eastAsia="Arial" w:hAnsi="Arial"/>
        </w:rPr>
        <w:t>Asian</w:t>
      </w:r>
      <w:r>
        <w:rPr>
          <w:rFonts w:ascii="Arial" w:cs="Arial" w:eastAsia="Arial" w:hAnsi="Arial"/>
        </w:rPr>
        <w:t xml:space="preserve"> Hospitality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from the H</w:t>
      </w:r>
      <w:r>
        <w:rPr>
          <w:rFonts w:ascii="Arial" w:cs="Arial" w:eastAsia="Arial" w:hAnsi="Arial"/>
        </w:rPr>
        <w:t>eart</w:t>
      </w:r>
      <w:r>
        <w:rPr>
          <w:rFonts w:ascii="Arial" w:cs="Arial" w:eastAsia="Arial" w:hAnsi="Arial"/>
        </w:rPr>
        <w:t>,”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Shangri-La</w:t>
      </w:r>
      <w:r>
        <w:rPr>
          <w:rFonts w:ascii="Arial" w:cs="Arial" w:eastAsia="Arial" w:hAnsi="Arial"/>
        </w:rPr>
        <w:t xml:space="preserve"> find his name</w:t>
      </w:r>
      <w:r>
        <w:rPr>
          <w:rFonts w:ascii="Arial" w:cs="Arial" w:eastAsia="Arial" w:hAnsi="Arial"/>
        </w:rPr>
        <w:t xml:space="preserve"> “I</w:t>
      </w:r>
      <w:r>
        <w:rPr>
          <w:rFonts w:ascii="Arial" w:cs="Arial" w:eastAsia="Arial" w:hAnsi="Arial"/>
        </w:rPr>
        <w:t>n</w:t>
      </w:r>
      <w:r>
        <w:rPr>
          <w:rFonts w:ascii="Arial" w:cs="Arial" w:eastAsia="Arial" w:hAnsi="Arial"/>
        </w:rPr>
        <w:t xml:space="preserve"> an inspired tale of life</w:t>
      </w:r>
      <w:r>
        <w:rPr>
          <w:rFonts w:ascii="Arial" w:cs="Arial" w:eastAsia="Arial" w:hAnsi="Arial"/>
        </w:rPr>
        <w:t xml:space="preserve"> imitating art</w:t>
      </w:r>
      <w:r>
        <w:rPr>
          <w:rFonts w:ascii="Arial" w:cs="Arial" w:eastAsia="Arial" w:hAnsi="Arial"/>
        </w:rPr>
        <w:t xml:space="preserve"> fiction </w:t>
      </w:r>
      <w:r>
        <w:rPr>
          <w:rFonts w:ascii="Arial" w:cs="Arial" w:eastAsia="Arial" w:hAnsi="Arial"/>
        </w:rPr>
        <w:t xml:space="preserve">novel, </w:t>
      </w:r>
      <w:r>
        <w:rPr>
          <w:rFonts w:ascii="Arial" w:cs="Arial" w:eastAsia="Arial" w:hAnsi="Arial"/>
        </w:rPr>
        <w:t>“</w:t>
      </w:r>
      <w:r>
        <w:rPr>
          <w:rFonts w:ascii="Arial" w:cs="Arial" w:eastAsia="Arial" w:hAnsi="Arial"/>
        </w:rPr>
        <w:t>Lost</w:t>
      </w:r>
      <w:r>
        <w:rPr>
          <w:rFonts w:ascii="Arial" w:cs="Arial" w:eastAsia="Arial" w:hAnsi="Arial"/>
        </w:rPr>
        <w:t xml:space="preserve"> Horizon</w:t>
      </w:r>
      <w:r>
        <w:rPr>
          <w:rFonts w:ascii="Arial" w:cs="Arial" w:eastAsia="Arial" w:hAnsi="Arial"/>
        </w:rPr>
        <w:t>”</w:t>
      </w:r>
      <w:r>
        <w:rPr>
          <w:rFonts w:ascii="Arial" w:cs="Arial" w:eastAsia="Arial" w:hAnsi="Arial"/>
        </w:rPr>
        <w:t>,</w:t>
      </w:r>
      <w:r>
        <w:rPr>
          <w:rFonts w:ascii="Arial" w:cs="Arial" w:eastAsia="Arial" w:hAnsi="Arial"/>
        </w:rPr>
        <w:t xml:space="preserve"> by James Hilton</w:t>
      </w:r>
      <w:r>
        <w:rPr>
          <w:rFonts w:ascii="Arial" w:cs="Arial" w:eastAsia="Arial" w:hAnsi="Arial"/>
        </w:rPr>
        <w:t>.” (</w:t>
      </w:r>
      <w:r>
        <w:rPr>
          <w:rFonts w:ascii="Arial" w:cs="Arial" w:eastAsia="Arial" w:hAnsi="Arial"/>
        </w:rPr>
        <w:t>Welcome</w:t>
      </w:r>
      <w:r>
        <w:rPr>
          <w:rFonts w:ascii="Arial" w:cs="Arial" w:eastAsia="Arial" w:hAnsi="Arial"/>
        </w:rPr>
        <w:t xml:space="preserve"> to</w:t>
      </w:r>
      <w:r>
        <w:rPr>
          <w:rFonts w:ascii="Arial" w:cs="Arial" w:eastAsia="Arial" w:hAnsi="Arial"/>
        </w:rPr>
        <w:t xml:space="preserve"> Shangri-L</w:t>
      </w:r>
      <w:r>
        <w:rPr>
          <w:rFonts w:ascii="Arial" w:cs="Arial" w:eastAsia="Arial" w:hAnsi="Arial"/>
        </w:rPr>
        <w:t>a</w:t>
      </w:r>
      <w:r>
        <w:rPr>
          <w:rFonts w:ascii="Arial" w:cs="Arial" w:eastAsia="Arial" w:hAnsi="Arial"/>
        </w:rPr>
        <w:t xml:space="preserve"> Group</w:t>
      </w:r>
      <w:r>
        <w:rPr>
          <w:rFonts w:ascii="Arial" w:cs="Arial" w:eastAsia="Arial" w:hAnsi="Arial"/>
        </w:rPr>
        <w:t>)</w:t>
      </w:r>
      <w:r>
        <w:rPr>
          <w:rFonts w:ascii="Arial" w:cs="Arial" w:eastAsia="Arial" w:hAnsi="Arial"/>
        </w:rPr>
        <w:t>.</w:t>
      </w:r>
    </w:p>
    <w:p w14:paraId="00000049">
      <w:pPr>
        <w:spacing w:after="0" w:line="360" w:lineRule="auto"/>
        <w:rPr>
          <w:rFonts w:ascii="Arial" w:cs="Arial" w:eastAsia="Arial" w:hAnsi="Arial"/>
        </w:rPr>
      </w:pPr>
    </w:p>
    <w:p w14:paraId="0000004A">
      <w:pPr>
        <w:spacing w:after="0" w:line="360" w:lineRule="auto"/>
        <w:rPr>
          <w:rFonts w:ascii="Arial" w:cs="Arial" w:eastAsia="Arial" w:hAnsi="Arial"/>
        </w:rPr>
      </w:pPr>
    </w:p>
    <w:p w14:paraId="0000004B">
      <w:pPr>
        <w:spacing w:after="0" w:line="360" w:lineRule="auto"/>
        <w:rPr>
          <w:rFonts w:ascii="Arial" w:cs="Arial" w:eastAsia="Arial" w:hAnsi="Arial"/>
        </w:rPr>
      </w:pPr>
      <w:r>
        <w:rPr>
          <w:rFonts w:ascii="Arial" w:cs="Arial" w:eastAsia="Arial" w:hAnsi="Arial"/>
          <w:b/>
          <w:bCs/>
        </w:rPr>
        <w:t>Premier Inn</w:t>
      </w:r>
      <w:r>
        <w:rPr>
          <w:rFonts w:ascii="Arial" w:cs="Arial" w:eastAsia="Arial" w:hAnsi="Arial"/>
          <w:b/>
          <w:bCs/>
        </w:rPr>
        <w:t>,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</w:rPr>
        <w:t>Economic-Budge</w:t>
      </w:r>
      <w:r>
        <w:rPr>
          <w:rFonts w:ascii="Arial" w:cs="Arial" w:eastAsia="Arial" w:hAnsi="Arial"/>
        </w:rPr>
        <w:t>t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H</w:t>
      </w:r>
      <w:r>
        <w:rPr>
          <w:rFonts w:ascii="Arial" w:cs="Arial" w:eastAsia="Arial" w:hAnsi="Arial"/>
        </w:rPr>
        <w:t xml:space="preserve">otel </w:t>
      </w:r>
      <w:r>
        <w:rPr>
          <w:rFonts w:ascii="Arial" w:cs="Arial" w:eastAsia="Arial" w:hAnsi="Arial"/>
        </w:rPr>
        <w:t>B</w:t>
      </w:r>
      <w:r>
        <w:rPr>
          <w:rFonts w:ascii="Arial" w:cs="Arial" w:eastAsia="Arial" w:hAnsi="Arial"/>
        </w:rPr>
        <w:t>rand</w:t>
      </w:r>
      <w:r>
        <w:rPr>
          <w:rFonts w:ascii="Arial" w:cs="Arial" w:eastAsia="Arial" w:hAnsi="Arial"/>
        </w:rPr>
        <w:t xml:space="preserve">, </w:t>
      </w:r>
      <w:r>
        <w:rPr>
          <w:rFonts w:ascii="Arial" w:cs="Arial" w:eastAsia="Arial" w:hAnsi="Arial"/>
        </w:rPr>
        <w:t>founded in</w:t>
      </w:r>
      <w:r>
        <w:rPr>
          <w:rFonts w:ascii="Arial" w:cs="Arial" w:eastAsia="Arial" w:hAnsi="Arial"/>
        </w:rPr>
        <w:t xml:space="preserve"> 1987</w:t>
      </w:r>
      <w:r>
        <w:rPr>
          <w:rFonts w:ascii="Arial" w:cs="Arial" w:eastAsia="Arial" w:hAnsi="Arial"/>
        </w:rPr>
        <w:t>,</w:t>
      </w:r>
      <w:r>
        <w:rPr>
          <w:rFonts w:ascii="Arial" w:cs="Arial" w:eastAsia="Arial" w:hAnsi="Arial"/>
        </w:rPr>
        <w:t xml:space="preserve"> is part of Whitbread PLC </w:t>
      </w:r>
      <w:r>
        <w:rPr>
          <w:rFonts w:ascii="Arial" w:cs="Arial" w:eastAsia="Arial" w:hAnsi="Arial"/>
        </w:rPr>
        <w:t>Group</w:t>
      </w:r>
      <w:r>
        <w:rPr>
          <w:rFonts w:ascii="Arial" w:cs="Arial" w:eastAsia="Arial" w:hAnsi="Arial"/>
        </w:rPr>
        <w:t>.</w:t>
      </w:r>
      <w:r>
        <w:rPr>
          <w:rFonts w:ascii="Arial" w:cs="Arial" w:eastAsia="Arial" w:hAnsi="Arial"/>
        </w:rPr>
        <w:t>”</w:t>
      </w:r>
      <w:r>
        <w:rPr>
          <w:rFonts w:ascii="Arial" w:cs="Arial" w:eastAsia="Arial" w:hAnsi="Arial"/>
        </w:rPr>
        <w:t xml:space="preserve"> With more than</w:t>
      </w:r>
      <w:r>
        <w:rPr>
          <w:rFonts w:ascii="Arial" w:cs="Arial" w:eastAsia="Arial" w:hAnsi="Arial"/>
        </w:rPr>
        <w:t xml:space="preserve"> 800 hotels, the </w:t>
      </w:r>
      <w:r>
        <w:rPr>
          <w:rFonts w:ascii="Arial" w:cs="Arial" w:eastAsia="Arial" w:hAnsi="Arial"/>
        </w:rPr>
        <w:t>biggest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British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limited-service</w:t>
      </w:r>
      <w:r>
        <w:rPr>
          <w:rFonts w:ascii="Arial" w:cs="Arial" w:eastAsia="Arial" w:hAnsi="Arial"/>
        </w:rPr>
        <w:t xml:space="preserve"> hotel </w:t>
      </w:r>
      <w:r>
        <w:rPr>
          <w:rFonts w:ascii="Arial" w:cs="Arial" w:eastAsia="Arial" w:hAnsi="Arial"/>
        </w:rPr>
        <w:t>chain</w:t>
      </w:r>
      <w:r>
        <w:rPr>
          <w:rFonts w:ascii="Arial" w:cs="Arial" w:eastAsia="Arial" w:hAnsi="Arial"/>
        </w:rPr>
        <w:t>,</w:t>
      </w:r>
      <w:r>
        <w:rPr>
          <w:rFonts w:ascii="Arial" w:cs="Arial" w:eastAsia="Arial" w:hAnsi="Arial"/>
        </w:rPr>
        <w:t xml:space="preserve"> first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established</w:t>
      </w:r>
      <w:r>
        <w:rPr>
          <w:rFonts w:ascii="Arial" w:cs="Arial" w:eastAsia="Arial" w:hAnsi="Arial"/>
        </w:rPr>
        <w:t xml:space="preserve"> as Travel Inn, </w:t>
      </w:r>
      <w:r>
        <w:rPr>
          <w:rFonts w:ascii="Arial" w:cs="Arial" w:eastAsia="Arial" w:hAnsi="Arial"/>
        </w:rPr>
        <w:t>merged with Premier Lodge</w:t>
      </w:r>
      <w:r>
        <w:rPr>
          <w:rFonts w:ascii="Arial" w:cs="Arial" w:eastAsia="Arial" w:hAnsi="Arial"/>
        </w:rPr>
        <w:t xml:space="preserve"> to form Premier Travel Inn, </w:t>
      </w:r>
      <w:r>
        <w:rPr>
          <w:rFonts w:ascii="Arial" w:cs="Arial" w:eastAsia="Arial" w:hAnsi="Arial"/>
        </w:rPr>
        <w:t xml:space="preserve">shortened to the current name in October </w:t>
      </w:r>
      <w:r>
        <w:rPr>
          <w:rFonts w:ascii="Arial" w:cs="Arial" w:eastAsia="Arial" w:hAnsi="Arial"/>
        </w:rPr>
        <w:t>2007” (</w:t>
      </w:r>
      <w:r>
        <w:rPr>
          <w:rFonts w:ascii="Arial" w:cs="Arial" w:eastAsia="Arial" w:hAnsi="Arial"/>
        </w:rPr>
        <w:t>Wikipedia</w:t>
      </w:r>
      <w:r>
        <w:rPr>
          <w:rFonts w:ascii="Arial" w:cs="Arial" w:eastAsia="Arial" w:hAnsi="Arial"/>
        </w:rPr>
        <w:t>,2024</w:t>
      </w:r>
      <w:r>
        <w:rPr>
          <w:rFonts w:ascii="Arial" w:cs="Arial" w:eastAsia="Arial" w:hAnsi="Arial"/>
        </w:rPr>
        <w:t>).</w:t>
      </w:r>
    </w:p>
    <w:p w14:paraId="0000004C">
      <w:pPr>
        <w:spacing w:after="0" w:line="360" w:lineRule="auto"/>
        <w:rPr>
          <w:rFonts w:ascii="Arial" w:cs="Arial" w:eastAsia="Arial" w:hAnsi="Arial"/>
        </w:rPr>
      </w:pPr>
    </w:p>
    <w:p w14:paraId="0000004D">
      <w:pPr>
        <w:spacing w:after="0" w:line="360" w:lineRule="auto"/>
        <w:rPr>
          <w:rFonts w:ascii="Arial" w:cs="Arial" w:eastAsia="Arial" w:hAnsi="Arial"/>
        </w:rPr>
      </w:pPr>
    </w:p>
    <w:p w14:paraId="0000004E">
      <w:pPr>
        <w:spacing w:after="0" w:line="360" w:lineRule="auto"/>
        <w:rPr>
          <w:rFonts w:ascii="Arial" w:cs="Arial" w:eastAsia="Arial" w:hAnsi="Arial"/>
        </w:rPr>
      </w:pPr>
    </w:p>
    <w:p w14:paraId="0000004F">
      <w:pPr>
        <w:spacing w:after="0" w:line="360" w:lineRule="auto"/>
        <w:rPr>
          <w:rFonts w:ascii="Arial" w:cs="Arial" w:eastAsia="Arial" w:hAnsi="Arial"/>
        </w:rPr>
      </w:pPr>
    </w:p>
    <w:p w14:paraId="00000050">
      <w:pPr>
        <w:spacing w:after="0" w:line="360" w:lineRule="auto"/>
        <w:rPr>
          <w:rFonts w:ascii="Arial" w:cs="Arial" w:eastAsia="Arial" w:hAnsi="Arial"/>
        </w:rPr>
      </w:pPr>
    </w:p>
    <w:p w14:paraId="00000051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Current</w:t>
      </w:r>
      <w:r>
        <w:rPr>
          <w:rFonts w:ascii="Arial" w:cs="Arial" w:eastAsia="Arial" w:hAnsi="Arial"/>
          <w:b/>
          <w:bCs/>
        </w:rPr>
        <w:t xml:space="preserve"> situation:</w:t>
      </w:r>
    </w:p>
    <w:p w14:paraId="00000052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Financial Performance</w:t>
      </w:r>
    </w:p>
    <w:p w14:paraId="00000053">
      <w:pPr>
        <w:pStyle w:val="Normal"/>
        <w:spacing w:after="0" w:line="360" w:lineRule="auto"/>
        <w:rPr>
          <w:rFonts w:ascii="Arial" w:cs="Arial" w:eastAsia="Arial" w:hAnsi="Arial"/>
          <w:b w:val="off"/>
          <w:bCs w:val="off"/>
        </w:rPr>
      </w:pPr>
    </w:p>
    <w:tbl>
      <w:tblPr>
        <w:tblStyle w:val="TableGrid"/>
        <w:tblW w:w="5325" w:type="dxa"/>
        <w:tblLayout w:type="fixed"/>
        <w:tblLook w:val="0620"/>
      </w:tblPr>
      <w:tblGrid>
        <w:gridCol w:w="2385"/>
        <w:gridCol w:w="1545"/>
        <w:gridCol w:w="1395"/>
      </w:tblGrid>
      <w:tr>
        <w:trPr>
          <w:trHeight w:val="300"/>
        </w:trPr>
        <w:tc>
          <w:tcPr>
            <w:cnfStyle w:val="100000000000"/>
            <w:tcW w:w="2385" w:type="dxa"/>
          </w:tcPr>
          <w:p w14:paraId="00000054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Key Performance Indicators 2023</w:t>
            </w:r>
          </w:p>
        </w:tc>
        <w:tc>
          <w:tcPr>
            <w:cnfStyle w:val="100000000000"/>
            <w:tcW w:w="1545" w:type="dxa"/>
          </w:tcPr>
          <w:p w14:paraId="00000055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Shangri-La</w:t>
            </w:r>
          </w:p>
        </w:tc>
        <w:tc>
          <w:tcPr>
            <w:cnfStyle w:val="100000000000"/>
            <w:tcW w:w="1395" w:type="dxa"/>
          </w:tcPr>
          <w:p w14:paraId="00000056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Premier Inn</w:t>
            </w:r>
          </w:p>
        </w:tc>
      </w:tr>
      <w:tr>
        <w:trPr>
          <w:trHeight w:val="450"/>
        </w:trPr>
        <w:tc>
          <w:tcPr>
            <w:cnfStyle w:val="000000000000"/>
            <w:tcW w:w="2385" w:type="dxa"/>
          </w:tcPr>
          <w:p w14:paraId="00000057">
            <w:pPr>
              <w:pStyle w:val="Normal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</w:rPr>
              <w:t>Occupancy (</w:t>
            </w:r>
            <w:r>
              <w:rPr>
                <w:rFonts w:ascii="Arial" w:cs="Arial" w:eastAsia="Arial" w:hAnsi="Arial"/>
              </w:rPr>
              <w:t>%)</w:t>
            </w:r>
          </w:p>
        </w:tc>
        <w:tc>
          <w:tcPr>
            <w:cnfStyle w:val="000000000000"/>
            <w:tcW w:w="1545" w:type="dxa"/>
          </w:tcPr>
          <w:p w14:paraId="00000058">
            <w:pPr>
              <w:pStyle w:val="Normal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</w:rPr>
              <w:t>62%</w:t>
            </w:r>
          </w:p>
        </w:tc>
        <w:tc>
          <w:tcPr>
            <w:cnfStyle w:val="000000000000"/>
            <w:tcW w:w="1395" w:type="dxa"/>
          </w:tcPr>
          <w:p w14:paraId="00000059">
            <w:pPr>
              <w:pStyle w:val="Normal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</w:rPr>
              <w:t>82</w:t>
            </w:r>
            <w:r>
              <w:rPr>
                <w:rFonts w:ascii="Arial" w:cs="Arial" w:eastAsia="Arial" w:hAnsi="Arial"/>
              </w:rPr>
              <w:t>.</w:t>
            </w:r>
            <w:r>
              <w:rPr>
                <w:rFonts w:ascii="Arial" w:cs="Arial" w:eastAsia="Arial" w:hAnsi="Arial"/>
              </w:rPr>
              <w:t>2%</w:t>
            </w:r>
          </w:p>
        </w:tc>
      </w:tr>
      <w:tr>
        <w:trPr>
          <w:trHeight w:val="300"/>
        </w:trPr>
        <w:tc>
          <w:tcPr>
            <w:cnfStyle w:val="000000000000"/>
            <w:tcW w:w="2385" w:type="dxa"/>
          </w:tcPr>
          <w:p w14:paraId="0000005A">
            <w:pPr>
              <w:pStyle w:val="Normal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</w:rPr>
              <w:t>Average Room Rate (USD</w:t>
            </w:r>
            <w:r>
              <w:rPr>
                <w:rFonts w:ascii="Arial" w:cs="Arial" w:eastAsia="Arial" w:hAnsi="Arial"/>
              </w:rPr>
              <w:t>/</w:t>
            </w:r>
            <w:r>
              <w:rPr>
                <w:rFonts w:ascii="Arial" w:cs="Arial" w:eastAsia="Arial" w:hAnsi="Arial"/>
              </w:rPr>
              <w:t>£</w:t>
            </w:r>
            <w:r>
              <w:rPr>
                <w:rFonts w:ascii="Arial" w:cs="Arial" w:eastAsia="Arial" w:hAnsi="Arial"/>
              </w:rPr>
              <w:t>)</w:t>
            </w:r>
          </w:p>
        </w:tc>
        <w:tc>
          <w:tcPr>
            <w:cnfStyle w:val="000000000000"/>
            <w:tcW w:w="1545" w:type="dxa"/>
          </w:tcPr>
          <w:p w14:paraId="0000005B">
            <w:pPr>
              <w:pStyle w:val="Normal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</w:rPr>
              <w:t>173</w:t>
            </w:r>
          </w:p>
        </w:tc>
        <w:tc>
          <w:tcPr>
            <w:cnfStyle w:val="000000000000"/>
            <w:tcW w:w="1395" w:type="dxa"/>
          </w:tcPr>
          <w:p w14:paraId="0000005C">
            <w:pPr>
              <w:pStyle w:val="Normal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</w:rPr>
              <w:t>79.76</w:t>
            </w:r>
          </w:p>
        </w:tc>
      </w:tr>
      <w:tr>
        <w:trPr>
          <w:trHeight w:val="390"/>
        </w:trPr>
        <w:tc>
          <w:tcPr>
            <w:cnfStyle w:val="000000000000"/>
            <w:tcW w:w="2385" w:type="dxa"/>
          </w:tcPr>
          <w:p w14:paraId="0000005D">
            <w:pPr>
              <w:pStyle w:val="Normal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</w:rPr>
              <w:t xml:space="preserve">Revenue Per Available </w:t>
            </w:r>
            <w:r>
              <w:rPr>
                <w:rFonts w:ascii="Arial" w:cs="Arial" w:eastAsia="Arial" w:hAnsi="Arial"/>
              </w:rPr>
              <w:t>Room (</w:t>
            </w:r>
            <w:r>
              <w:rPr>
                <w:rFonts w:ascii="Arial" w:cs="Arial" w:eastAsia="Arial" w:hAnsi="Arial"/>
              </w:rPr>
              <w:t>%)</w:t>
            </w:r>
          </w:p>
        </w:tc>
        <w:tc>
          <w:tcPr>
            <w:cnfStyle w:val="000000000000"/>
            <w:tcW w:w="1545" w:type="dxa"/>
          </w:tcPr>
          <w:p w14:paraId="0000005E">
            <w:pPr>
              <w:pStyle w:val="Normal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</w:rPr>
              <w:t>108</w:t>
            </w:r>
          </w:p>
        </w:tc>
        <w:tc>
          <w:tcPr>
            <w:cnfStyle w:val="000000000000"/>
            <w:tcW w:w="1395" w:type="dxa"/>
          </w:tcPr>
          <w:p w14:paraId="0000005F">
            <w:pPr>
              <w:pStyle w:val="Normal"/>
              <w:rPr>
                <w:rFonts w:ascii="Arial" w:cs="Arial" w:eastAsia="Arial" w:hAnsi="Arial"/>
              </w:rPr>
            </w:pPr>
            <w:r>
              <w:rPr>
                <w:rFonts w:ascii="Arial" w:cs="Arial" w:eastAsia="Arial" w:hAnsi="Arial"/>
              </w:rPr>
              <w:t>65.56</w:t>
            </w:r>
          </w:p>
        </w:tc>
      </w:tr>
      <w:tr>
        <w:trPr>
          <w:trHeight w:val="300"/>
        </w:trPr>
        <w:tc>
          <w:tcPr>
            <w:cnfStyle w:val="000000000000"/>
            <w:tcW w:w="2385" w:type="dxa"/>
          </w:tcPr>
          <w:p w14:paraId="00000060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 xml:space="preserve">Total </w:t>
            </w:r>
            <w:r>
              <w:rPr>
                <w:rFonts w:ascii="Arial" w:cs="Arial" w:eastAsia="Arial" w:hAnsi="Arial"/>
                <w:b/>
                <w:bCs/>
              </w:rPr>
              <w:t>Accommodation</w:t>
            </w:r>
            <w:r>
              <w:rPr>
                <w:rFonts w:ascii="Arial" w:cs="Arial" w:eastAsia="Arial" w:hAnsi="Arial"/>
                <w:b/>
                <w:bCs/>
              </w:rPr>
              <w:t xml:space="preserve"> Sales (USD</w:t>
            </w:r>
            <w:r>
              <w:rPr>
                <w:rFonts w:ascii="Arial" w:cs="Arial" w:eastAsia="Arial" w:hAnsi="Arial"/>
                <w:b/>
                <w:bCs/>
              </w:rPr>
              <w:t>/</w:t>
            </w:r>
            <w:r>
              <w:rPr>
                <w:rFonts w:ascii="Arial" w:cs="Arial" w:eastAsia="Arial" w:hAnsi="Arial"/>
                <w:b/>
                <w:bCs/>
              </w:rPr>
              <w:t>£</w:t>
            </w:r>
            <w:r>
              <w:rPr>
                <w:rFonts w:ascii="Arial" w:cs="Arial" w:eastAsia="Arial" w:hAnsi="Arial"/>
                <w:b/>
                <w:bCs/>
              </w:rPr>
              <w:t>)</w:t>
            </w:r>
          </w:p>
        </w:tc>
        <w:tc>
          <w:tcPr>
            <w:cnfStyle w:val="000000000000"/>
            <w:tcW w:w="1545" w:type="dxa"/>
          </w:tcPr>
          <w:p w14:paraId="00000061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1041</w:t>
            </w:r>
            <w:r>
              <w:rPr>
                <w:rFonts w:ascii="Arial" w:cs="Arial" w:eastAsia="Arial" w:hAnsi="Arial"/>
                <w:b/>
                <w:bCs/>
              </w:rPr>
              <w:t>,003</w:t>
            </w:r>
          </w:p>
        </w:tc>
        <w:tc>
          <w:tcPr>
            <w:cnfStyle w:val="000000000000"/>
            <w:tcW w:w="1395" w:type="dxa"/>
          </w:tcPr>
          <w:p w14:paraId="00000062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2007,7</w:t>
            </w:r>
          </w:p>
        </w:tc>
      </w:tr>
      <w:tr>
        <w:trPr>
          <w:trHeight w:val="300"/>
        </w:trPr>
        <w:tc>
          <w:tcPr>
            <w:cnfStyle w:val="000000000000"/>
            <w:tcW w:w="2385" w:type="dxa"/>
          </w:tcPr>
          <w:p w14:paraId="00000063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Food % Beverage Sales (USD</w:t>
            </w:r>
            <w:r>
              <w:rPr>
                <w:rFonts w:ascii="Arial" w:cs="Arial" w:eastAsia="Arial" w:hAnsi="Arial"/>
                <w:b/>
                <w:bCs/>
              </w:rPr>
              <w:t>/£</w:t>
            </w:r>
            <w:r>
              <w:rPr>
                <w:rFonts w:ascii="Arial" w:cs="Arial" w:eastAsia="Arial" w:hAnsi="Arial"/>
                <w:b/>
                <w:bCs/>
              </w:rPr>
              <w:t>£</w:t>
            </w:r>
            <w:r>
              <w:rPr>
                <w:rFonts w:ascii="Arial" w:cs="Arial" w:eastAsia="Arial" w:hAnsi="Arial"/>
                <w:b/>
                <w:bCs/>
              </w:rPr>
              <w:t>)</w:t>
            </w:r>
          </w:p>
        </w:tc>
        <w:tc>
          <w:tcPr>
            <w:cnfStyle w:val="000000000000"/>
            <w:tcW w:w="1545" w:type="dxa"/>
          </w:tcPr>
          <w:p w14:paraId="00000064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788,</w:t>
            </w:r>
            <w:r>
              <w:rPr>
                <w:rFonts w:ascii="Arial" w:cs="Arial" w:eastAsia="Arial" w:hAnsi="Arial"/>
                <w:b/>
                <w:bCs/>
              </w:rPr>
              <w:t>67</w:t>
            </w:r>
            <w:r>
              <w:rPr>
                <w:rFonts w:ascii="Arial" w:cs="Arial" w:eastAsia="Arial" w:hAnsi="Arial"/>
                <w:b/>
                <w:bCs/>
              </w:rPr>
              <w:t>7</w:t>
            </w:r>
          </w:p>
        </w:tc>
        <w:tc>
          <w:tcPr>
            <w:cnfStyle w:val="000000000000"/>
            <w:tcW w:w="1395" w:type="dxa"/>
          </w:tcPr>
          <w:p w14:paraId="00000065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762</w:t>
            </w:r>
          </w:p>
        </w:tc>
      </w:tr>
      <w:tr>
        <w:trPr>
          <w:trHeight w:val="300"/>
        </w:trPr>
        <w:tc>
          <w:tcPr>
            <w:cnfStyle w:val="000000000000"/>
            <w:tcW w:w="2385" w:type="dxa"/>
          </w:tcPr>
          <w:p w14:paraId="00000066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Total Revenue</w:t>
            </w:r>
          </w:p>
          <w:p w14:paraId="00000067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</w:p>
        </w:tc>
        <w:tc>
          <w:tcPr>
            <w:cnfStyle w:val="000000000000"/>
            <w:tcW w:w="1545" w:type="dxa"/>
          </w:tcPr>
          <w:p w14:paraId="00000068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1829,</w:t>
            </w:r>
            <w:r>
              <w:rPr>
                <w:rFonts w:ascii="Arial" w:cs="Arial" w:eastAsia="Arial" w:hAnsi="Arial"/>
                <w:b/>
                <w:bCs/>
              </w:rPr>
              <w:t>68</w:t>
            </w:r>
          </w:p>
        </w:tc>
        <w:tc>
          <w:tcPr>
            <w:cnfStyle w:val="000000000000"/>
            <w:tcW w:w="1395" w:type="dxa"/>
          </w:tcPr>
          <w:p w14:paraId="00000069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2769,7</w:t>
            </w:r>
          </w:p>
          <w:p w14:paraId="0000006A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</w:p>
        </w:tc>
      </w:tr>
    </w:tbl>
    <w:p w14:paraId="0000006B">
      <w:pPr>
        <w:spacing w:after="0" w:line="360" w:lineRule="auto"/>
        <w:rPr>
          <w:rFonts w:ascii="Arial" w:cs="Arial" w:eastAsia="Arial" w:hAnsi="Arial"/>
        </w:rPr>
      </w:pPr>
    </w:p>
    <w:p w14:paraId="0000006C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Table</w:t>
      </w:r>
      <w:r>
        <w:rPr>
          <w:rFonts w:ascii="Arial" w:cs="Arial" w:eastAsia="Arial" w:hAnsi="Arial"/>
          <w:b/>
          <w:bCs/>
        </w:rPr>
        <w:t xml:space="preserve"> 1</w:t>
      </w:r>
      <w:r>
        <w:rPr>
          <w:rFonts w:ascii="Arial" w:cs="Arial" w:eastAsia="Arial" w:hAnsi="Arial"/>
          <w:b/>
          <w:bCs/>
        </w:rPr>
        <w:t>.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/>
          <w:bCs/>
        </w:rPr>
        <w:t>Shangri-La</w:t>
      </w:r>
      <w:r>
        <w:rPr>
          <w:rFonts w:ascii="Arial" w:cs="Arial" w:eastAsia="Arial" w:hAnsi="Arial"/>
          <w:b/>
          <w:bCs/>
        </w:rPr>
        <w:t xml:space="preserve">, </w:t>
      </w:r>
      <w:r>
        <w:rPr>
          <w:rFonts w:ascii="Arial" w:cs="Arial" w:eastAsia="Arial" w:hAnsi="Arial"/>
          <w:b/>
          <w:bCs/>
        </w:rPr>
        <w:t>202</w:t>
      </w:r>
      <w:r>
        <w:rPr>
          <w:rFonts w:ascii="Arial" w:cs="Arial" w:eastAsia="Arial" w:hAnsi="Arial"/>
          <w:b/>
          <w:bCs/>
        </w:rPr>
        <w:t>4;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/>
          <w:bCs/>
        </w:rPr>
        <w:t>Premie</w:t>
      </w:r>
      <w:r>
        <w:rPr>
          <w:rFonts w:ascii="Arial" w:cs="Arial" w:eastAsia="Arial" w:hAnsi="Arial"/>
          <w:b/>
          <w:bCs/>
        </w:rPr>
        <w:t>r</w:t>
      </w:r>
      <w:r>
        <w:rPr>
          <w:rFonts w:ascii="Arial" w:cs="Arial" w:eastAsia="Arial" w:hAnsi="Arial"/>
          <w:b/>
          <w:bCs/>
        </w:rPr>
        <w:t xml:space="preserve"> Inn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/>
          <w:bCs/>
        </w:rPr>
        <w:t>,2024</w:t>
      </w:r>
    </w:p>
    <w:p w14:paraId="0000006D">
      <w:pPr>
        <w:spacing w:after="0" w:line="360" w:lineRule="auto"/>
        <w:rPr>
          <w:rFonts w:ascii="Arial" w:cs="Arial" w:eastAsia="Arial" w:hAnsi="Arial"/>
        </w:rPr>
      </w:pPr>
    </w:p>
    <w:p w14:paraId="0000006E">
      <w:pPr>
        <w:spacing w:after="0" w:line="360" w:lineRule="auto"/>
        <w:rPr>
          <w:rFonts w:ascii="Arial" w:cs="Arial" w:eastAsia="Arial" w:hAnsi="Arial"/>
        </w:rPr>
      </w:pPr>
    </w:p>
    <w:p w14:paraId="0000006F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/>
          <w:bCs/>
        </w:rPr>
        <w:t>Market Position</w:t>
      </w:r>
    </w:p>
    <w:p w14:paraId="00000070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71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There are </w:t>
      </w:r>
      <w:r>
        <w:rPr>
          <w:rFonts w:ascii="Arial" w:cs="Arial" w:eastAsia="Arial" w:hAnsi="Arial"/>
          <w:b w:val="off"/>
          <w:bCs w:val="off"/>
        </w:rPr>
        <w:t>technology</w:t>
      </w:r>
      <w:r>
        <w:rPr>
          <w:rFonts w:ascii="Arial" w:cs="Arial" w:eastAsia="Arial" w:hAnsi="Arial"/>
          <w:b w:val="off"/>
          <w:bCs w:val="off"/>
        </w:rPr>
        <w:t xml:space="preserve"> stack </w:t>
      </w:r>
      <w:r>
        <w:rPr>
          <w:rFonts w:ascii="Arial" w:cs="Arial" w:eastAsia="Arial" w:hAnsi="Arial"/>
          <w:b w:val="off"/>
          <w:bCs w:val="off"/>
        </w:rPr>
        <w:t>websites</w:t>
      </w:r>
      <w:r>
        <w:rPr>
          <w:rFonts w:ascii="Arial" w:cs="Arial" w:eastAsia="Arial" w:hAnsi="Arial"/>
          <w:b w:val="off"/>
          <w:bCs w:val="off"/>
        </w:rPr>
        <w:t xml:space="preserve"> used by industry on hotel</w:t>
      </w:r>
      <w:r>
        <w:rPr>
          <w:rFonts w:ascii="Arial" w:cs="Arial" w:eastAsia="Arial" w:hAnsi="Arial"/>
          <w:b w:val="off"/>
          <w:bCs w:val="off"/>
        </w:rPr>
        <w:t xml:space="preserve"> site</w:t>
      </w:r>
      <w:r>
        <w:rPr>
          <w:rFonts w:ascii="Arial" w:cs="Arial" w:eastAsia="Arial" w:hAnsi="Arial"/>
          <w:b w:val="off"/>
          <w:bCs w:val="off"/>
        </w:rPr>
        <w:t>s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who are</w:t>
      </w:r>
      <w:r>
        <w:rPr>
          <w:rFonts w:ascii="Arial" w:cs="Arial" w:eastAsia="Arial" w:hAnsi="Arial"/>
          <w:b w:val="off"/>
          <w:bCs w:val="off"/>
        </w:rPr>
        <w:t xml:space="preserve"> a</w:t>
      </w:r>
      <w:r>
        <w:rPr>
          <w:rFonts w:ascii="Arial" w:cs="Arial" w:eastAsia="Arial" w:hAnsi="Arial"/>
          <w:b w:val="off"/>
          <w:bCs w:val="off"/>
        </w:rPr>
        <w:t xml:space="preserve">n efficient tool </w:t>
      </w:r>
      <w:r>
        <w:rPr>
          <w:rFonts w:ascii="Arial" w:cs="Arial" w:eastAsia="Arial" w:hAnsi="Arial"/>
          <w:b w:val="off"/>
          <w:bCs w:val="off"/>
        </w:rPr>
        <w:t>in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controlling</w:t>
      </w:r>
      <w:r>
        <w:rPr>
          <w:rFonts w:ascii="Arial" w:cs="Arial" w:eastAsia="Arial" w:hAnsi="Arial"/>
          <w:b w:val="off"/>
          <w:bCs w:val="off"/>
        </w:rPr>
        <w:t xml:space="preserve"> the </w:t>
      </w:r>
      <w:r>
        <w:rPr>
          <w:rFonts w:ascii="Arial" w:cs="Arial" w:eastAsia="Arial" w:hAnsi="Arial"/>
          <w:b w:val="off"/>
          <w:bCs w:val="off"/>
        </w:rPr>
        <w:t>website's</w:t>
      </w:r>
      <w:r>
        <w:rPr>
          <w:rFonts w:ascii="Arial" w:cs="Arial" w:eastAsia="Arial" w:hAnsi="Arial"/>
          <w:b w:val="off"/>
          <w:bCs w:val="off"/>
        </w:rPr>
        <w:t xml:space="preserve"> performance, the </w:t>
      </w:r>
      <w:r>
        <w:rPr>
          <w:rFonts w:ascii="Arial" w:cs="Arial" w:eastAsia="Arial" w:hAnsi="Arial"/>
          <w:b w:val="off"/>
          <w:bCs w:val="off"/>
        </w:rPr>
        <w:t>customer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types, provenience, </w:t>
      </w:r>
      <w:r>
        <w:rPr>
          <w:rFonts w:ascii="Arial" w:cs="Arial" w:eastAsia="Arial" w:hAnsi="Arial"/>
          <w:b w:val="off"/>
          <w:bCs w:val="off"/>
        </w:rPr>
        <w:t>habits and expectations</w:t>
      </w:r>
      <w:r>
        <w:rPr>
          <w:rFonts w:ascii="Arial" w:cs="Arial" w:eastAsia="Arial" w:hAnsi="Arial"/>
          <w:b w:val="off"/>
          <w:bCs w:val="off"/>
        </w:rPr>
        <w:t>, market trends</w:t>
      </w:r>
      <w:r>
        <w:rPr>
          <w:rFonts w:ascii="Arial" w:cs="Arial" w:eastAsia="Arial" w:hAnsi="Arial"/>
          <w:b w:val="off"/>
          <w:bCs w:val="off"/>
        </w:rPr>
        <w:t xml:space="preserve"> and to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know</w:t>
      </w:r>
      <w:r>
        <w:rPr>
          <w:rFonts w:ascii="Arial" w:cs="Arial" w:eastAsia="Arial" w:hAnsi="Arial"/>
          <w:b w:val="off"/>
          <w:bCs w:val="off"/>
        </w:rPr>
        <w:t xml:space="preserve"> better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the</w:t>
      </w:r>
      <w:r>
        <w:rPr>
          <w:rFonts w:ascii="Arial" w:cs="Arial" w:eastAsia="Arial" w:hAnsi="Arial"/>
          <w:b w:val="off"/>
          <w:bCs w:val="off"/>
        </w:rPr>
        <w:t>ir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competitors</w:t>
      </w:r>
      <w:r>
        <w:rPr>
          <w:rFonts w:ascii="Arial" w:cs="Arial" w:eastAsia="Arial" w:hAnsi="Arial"/>
          <w:b w:val="off"/>
          <w:bCs w:val="off"/>
        </w:rPr>
        <w:t xml:space="preserve"> as well</w:t>
      </w:r>
      <w:r>
        <w:rPr>
          <w:rFonts w:ascii="Arial" w:cs="Arial" w:eastAsia="Arial" w:hAnsi="Arial"/>
          <w:b w:val="off"/>
          <w:bCs w:val="off"/>
        </w:rPr>
        <w:t xml:space="preserve">. </w:t>
      </w:r>
    </w:p>
    <w:p w14:paraId="00000072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By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monitoring</w:t>
      </w:r>
      <w:r>
        <w:rPr>
          <w:rFonts w:ascii="Arial" w:cs="Arial" w:eastAsia="Arial" w:hAnsi="Arial"/>
          <w:b w:val="off"/>
          <w:bCs w:val="off"/>
        </w:rPr>
        <w:t xml:space="preserve"> these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websites regularly</w:t>
      </w:r>
      <w:r>
        <w:rPr>
          <w:rFonts w:ascii="Arial" w:cs="Arial" w:eastAsia="Arial" w:hAnsi="Arial"/>
          <w:b w:val="off"/>
          <w:bCs w:val="off"/>
        </w:rPr>
        <w:t>, management departments can learn more abo</w:t>
      </w:r>
      <w:r>
        <w:rPr>
          <w:rFonts w:ascii="Arial" w:cs="Arial" w:eastAsia="Arial" w:hAnsi="Arial"/>
          <w:b w:val="off"/>
          <w:bCs w:val="off"/>
        </w:rPr>
        <w:t xml:space="preserve">ut hospitality trends and what services are needed to </w:t>
      </w:r>
      <w:r>
        <w:rPr>
          <w:rFonts w:ascii="Arial" w:cs="Arial" w:eastAsia="Arial" w:hAnsi="Arial"/>
          <w:b w:val="off"/>
          <w:bCs w:val="off"/>
        </w:rPr>
        <w:t>level up their offers to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meet guests</w:t>
      </w:r>
      <w:r>
        <w:rPr>
          <w:rFonts w:ascii="Arial" w:cs="Arial" w:eastAsia="Arial" w:hAnsi="Arial"/>
          <w:b w:val="off"/>
          <w:bCs w:val="off"/>
        </w:rPr>
        <w:t xml:space="preserve">' expectations and </w:t>
      </w:r>
      <w:r>
        <w:rPr>
          <w:rFonts w:ascii="Arial" w:cs="Arial" w:eastAsia="Arial" w:hAnsi="Arial"/>
          <w:b w:val="off"/>
          <w:bCs w:val="off"/>
        </w:rPr>
        <w:t xml:space="preserve">obtain </w:t>
      </w:r>
      <w:r>
        <w:rPr>
          <w:rFonts w:ascii="Arial" w:cs="Arial" w:eastAsia="Arial" w:hAnsi="Arial"/>
          <w:b w:val="off"/>
          <w:bCs w:val="off"/>
        </w:rPr>
        <w:t>satisfaction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073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074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075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076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077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</w:t>
      </w:r>
    </w:p>
    <w:tbl>
      <w:tblPr>
        <w:tblStyle w:val="TableGrid"/>
        <w:tblW w:w="0" w:type="auto"/>
        <w:tblLayout w:type="fixed"/>
        <w:tblLook w:val="06A0"/>
      </w:tblPr>
      <w:tblGrid>
        <w:gridCol w:w="3120"/>
        <w:gridCol w:w="3120"/>
        <w:gridCol w:w="3120"/>
      </w:tblGrid>
      <w:tr>
        <w:trPr>
          <w:trHeight w:val="300"/>
        </w:trPr>
        <w:tc>
          <w:tcPr>
            <w:cnfStyle w:val="101000000000"/>
            <w:tcW w:w="3120" w:type="dxa"/>
          </w:tcPr>
          <w:p w14:paraId="00000078">
            <w:pPr>
              <w:pStyle w:val="Normal"/>
              <w:rPr>
                <w:rFonts w:ascii="Arial" w:cs="Arial" w:eastAsia="Arial" w:hAnsi="Arial"/>
                <w:b/>
                <w:bCs/>
                <w:sz w:val="28"/>
                <w:szCs w:val="28"/>
              </w:rPr>
            </w:pPr>
            <w:r>
              <w:rPr>
                <w:rFonts w:ascii="Arial" w:cs="Arial" w:eastAsia="Arial" w:hAnsi="Arial"/>
                <w:b/>
                <w:bCs/>
                <w:sz w:val="28"/>
                <w:szCs w:val="28"/>
              </w:rPr>
              <w:t>Datas</w:t>
            </w:r>
            <w:r>
              <w:rPr>
                <w:rFonts w:ascii="Arial" w:cs="Arial" w:eastAsia="Arial" w:hAnsi="Arial"/>
                <w:b/>
                <w:bCs/>
                <w:sz w:val="28"/>
                <w:szCs w:val="28"/>
              </w:rPr>
              <w:t xml:space="preserve">/last </w:t>
            </w:r>
            <w:r>
              <w:rPr>
                <w:rFonts w:ascii="Arial" w:cs="Arial" w:eastAsia="Arial" w:hAnsi="Arial"/>
                <w:b/>
                <w:bCs/>
                <w:sz w:val="28"/>
                <w:szCs w:val="28"/>
              </w:rPr>
              <w:t>28</w:t>
            </w:r>
            <w:r>
              <w:rPr>
                <w:rFonts w:ascii="Arial" w:cs="Arial" w:eastAsia="Arial" w:hAnsi="Arial"/>
                <w:b/>
                <w:bCs/>
                <w:sz w:val="28"/>
                <w:szCs w:val="28"/>
              </w:rPr>
              <w:t xml:space="preserve"> days</w:t>
            </w:r>
          </w:p>
        </w:tc>
        <w:tc>
          <w:tcPr>
            <w:cnfStyle w:val="100000000000"/>
            <w:tcW w:w="3120" w:type="dxa"/>
          </w:tcPr>
          <w:p w14:paraId="00000079">
            <w:pPr>
              <w:pStyle w:val="Normal"/>
              <w:rPr>
                <w:rFonts w:ascii="Arial" w:cs="Arial" w:eastAsia="Arial" w:hAnsi="Arial"/>
                <w:b/>
                <w:bCs/>
                <w:sz w:val="28"/>
                <w:szCs w:val="28"/>
              </w:rPr>
            </w:pPr>
            <w:r>
              <w:rPr>
                <w:rFonts w:ascii="Arial" w:cs="Arial" w:eastAsia="Arial" w:hAnsi="Arial"/>
                <w:b/>
                <w:bCs/>
                <w:sz w:val="28"/>
                <w:szCs w:val="28"/>
              </w:rPr>
              <w:t>Shangri-La</w:t>
            </w:r>
            <w:r>
              <w:rPr>
                <w:rFonts w:ascii="Arial" w:cs="Arial" w:eastAsia="Arial" w:hAnsi="Arial"/>
                <w:b/>
                <w:bCs/>
                <w:sz w:val="28"/>
                <w:szCs w:val="28"/>
              </w:rPr>
              <w:t xml:space="preserve"> hotels</w:t>
            </w:r>
          </w:p>
        </w:tc>
        <w:tc>
          <w:tcPr>
            <w:cnfStyle w:val="100000000000"/>
            <w:tcW w:w="3120" w:type="dxa"/>
          </w:tcPr>
          <w:p w14:paraId="0000007A">
            <w:pPr>
              <w:pStyle w:val="Normal"/>
              <w:rPr>
                <w:rFonts w:ascii="Arial" w:cs="Arial" w:eastAsia="Arial" w:hAnsi="Arial"/>
                <w:b/>
                <w:bCs/>
                <w:sz w:val="28"/>
                <w:szCs w:val="28"/>
              </w:rPr>
            </w:pPr>
            <w:r>
              <w:rPr>
                <w:rFonts w:ascii="Arial" w:cs="Arial" w:eastAsia="Arial" w:hAnsi="Arial"/>
                <w:b/>
                <w:bCs/>
                <w:sz w:val="28"/>
                <w:szCs w:val="28"/>
              </w:rPr>
              <w:t>Premier Inn</w:t>
            </w:r>
            <w:r>
              <w:rPr>
                <w:rFonts w:ascii="Arial" w:cs="Arial" w:eastAsia="Arial" w:hAnsi="Arial"/>
                <w:b/>
                <w:bCs/>
                <w:sz w:val="28"/>
                <w:szCs w:val="28"/>
              </w:rPr>
              <w:t xml:space="preserve"> hotels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7B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Global Rank</w:t>
            </w:r>
          </w:p>
        </w:tc>
        <w:tc>
          <w:tcPr>
            <w:cnfStyle w:val="000000000000"/>
            <w:tcW w:w="3120" w:type="dxa"/>
          </w:tcPr>
          <w:p w14:paraId="0000007C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#32,820</w:t>
            </w:r>
          </w:p>
        </w:tc>
        <w:tc>
          <w:tcPr>
            <w:cnfStyle w:val="000000000000"/>
            <w:tcW w:w="3120" w:type="dxa"/>
          </w:tcPr>
          <w:p w14:paraId="0000007D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#</w:t>
            </w:r>
            <w:r>
              <w:rPr>
                <w:rFonts w:ascii="Arial" w:cs="Arial" w:eastAsia="Arial" w:hAnsi="Arial"/>
                <w:b w:val="off"/>
                <w:bCs w:val="off"/>
              </w:rPr>
              <w:t>6533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7E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Country Rank</w:t>
            </w:r>
            <w:r>
              <w:rPr>
                <w:rFonts w:ascii="Arial" w:cs="Arial" w:eastAsia="Arial" w:hAnsi="Arial"/>
                <w:b/>
                <w:bCs/>
              </w:rPr>
              <w:t xml:space="preserve"> (USA)</w:t>
            </w:r>
          </w:p>
        </w:tc>
        <w:tc>
          <w:tcPr>
            <w:cnfStyle w:val="000000000000"/>
            <w:tcW w:w="3120" w:type="dxa"/>
          </w:tcPr>
          <w:p w14:paraId="0000007F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#</w:t>
            </w:r>
            <w:r>
              <w:rPr>
                <w:rFonts w:ascii="Arial" w:cs="Arial" w:eastAsia="Arial" w:hAnsi="Arial"/>
                <w:b w:val="off"/>
                <w:bCs w:val="off"/>
              </w:rPr>
              <w:t>56,220</w:t>
            </w:r>
          </w:p>
        </w:tc>
        <w:tc>
          <w:tcPr>
            <w:cnfStyle w:val="000000000000"/>
            <w:tcW w:w="3120" w:type="dxa"/>
          </w:tcPr>
          <w:p w14:paraId="00000080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#41,952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81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Industry Rank</w:t>
            </w:r>
          </w:p>
        </w:tc>
        <w:tc>
          <w:tcPr>
            <w:cnfStyle w:val="000000000000"/>
            <w:tcW w:w="3120" w:type="dxa"/>
          </w:tcPr>
          <w:p w14:paraId="00000082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#145,000</w:t>
            </w:r>
          </w:p>
        </w:tc>
        <w:tc>
          <w:tcPr>
            <w:cnfStyle w:val="000000000000"/>
            <w:tcW w:w="3120" w:type="dxa"/>
          </w:tcPr>
          <w:p w14:paraId="00000083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#30,000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84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Total Visits</w:t>
            </w:r>
          </w:p>
        </w:tc>
        <w:tc>
          <w:tcPr>
            <w:cnfStyle w:val="000000000000"/>
            <w:tcW w:w="3120" w:type="dxa"/>
          </w:tcPr>
          <w:p w14:paraId="00000085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1.483M</w:t>
            </w:r>
          </w:p>
        </w:tc>
        <w:tc>
          <w:tcPr>
            <w:cnfStyle w:val="000000000000"/>
            <w:tcW w:w="3120" w:type="dxa"/>
          </w:tcPr>
          <w:p w14:paraId="00000086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8.333M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87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Engagement (</w:t>
            </w:r>
            <w:r>
              <w:rPr>
                <w:rFonts w:ascii="Arial" w:cs="Arial" w:eastAsia="Arial" w:hAnsi="Arial"/>
                <w:b/>
                <w:bCs/>
              </w:rPr>
              <w:t xml:space="preserve">daily </w:t>
            </w:r>
            <w:r>
              <w:rPr>
                <w:rFonts w:ascii="Arial" w:cs="Arial" w:eastAsia="Arial" w:hAnsi="Arial"/>
                <w:b/>
                <w:bCs/>
              </w:rPr>
              <w:t>avg visits</w:t>
            </w:r>
            <w:r>
              <w:rPr>
                <w:rFonts w:ascii="Arial" w:cs="Arial" w:eastAsia="Arial" w:hAnsi="Arial"/>
                <w:b/>
                <w:bCs/>
              </w:rPr>
              <w:t>)</w:t>
            </w:r>
          </w:p>
        </w:tc>
        <w:tc>
          <w:tcPr>
            <w:cnfStyle w:val="000000000000"/>
            <w:tcW w:w="3120" w:type="dxa"/>
          </w:tcPr>
          <w:p w14:paraId="00000088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52,983</w:t>
            </w:r>
          </w:p>
        </w:tc>
        <w:tc>
          <w:tcPr>
            <w:cnfStyle w:val="000000000000"/>
            <w:tcW w:w="3120" w:type="dxa"/>
          </w:tcPr>
          <w:p w14:paraId="00000089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297,628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8A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Top Countries</w:t>
            </w:r>
          </w:p>
        </w:tc>
        <w:tc>
          <w:tcPr>
            <w:cnfStyle w:val="000000000000"/>
            <w:tcW w:w="3120" w:type="dxa"/>
          </w:tcPr>
          <w:p w14:paraId="0000008B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 xml:space="preserve">Malaysia (99.5%), </w:t>
            </w:r>
            <w:r>
              <w:rPr>
                <w:rFonts w:ascii="Arial" w:cs="Arial" w:eastAsia="Arial" w:hAnsi="Arial"/>
                <w:b w:val="off"/>
                <w:bCs w:val="off"/>
              </w:rPr>
              <w:t>Philippines (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99%), </w:t>
            </w:r>
            <w:r>
              <w:rPr>
                <w:rFonts w:ascii="Arial" w:cs="Arial" w:eastAsia="Arial" w:hAnsi="Arial"/>
                <w:b w:val="off"/>
                <w:bCs w:val="off"/>
              </w:rPr>
              <w:t>USA (</w:t>
            </w:r>
            <w:r>
              <w:rPr>
                <w:rFonts w:ascii="Arial" w:cs="Arial" w:eastAsia="Arial" w:hAnsi="Arial"/>
                <w:b w:val="off"/>
                <w:bCs w:val="off"/>
              </w:rPr>
              <w:t>41.6%)</w:t>
            </w:r>
          </w:p>
        </w:tc>
        <w:tc>
          <w:tcPr>
            <w:cnfStyle w:val="000000000000"/>
            <w:tcW w:w="3120" w:type="dxa"/>
          </w:tcPr>
          <w:p w14:paraId="0000008C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UK (</w:t>
            </w:r>
            <w:r>
              <w:rPr>
                <w:rFonts w:ascii="Arial" w:cs="Arial" w:eastAsia="Arial" w:hAnsi="Arial"/>
                <w:b w:val="off"/>
                <w:bCs w:val="off"/>
              </w:rPr>
              <w:t>98%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), </w:t>
            </w:r>
            <w:r>
              <w:rPr>
                <w:rFonts w:ascii="Arial" w:cs="Arial" w:eastAsia="Arial" w:hAnsi="Arial"/>
                <w:b w:val="off"/>
                <w:bCs w:val="off"/>
              </w:rPr>
              <w:t>Germany (</w:t>
            </w:r>
            <w:r>
              <w:rPr>
                <w:rFonts w:ascii="Arial" w:cs="Arial" w:eastAsia="Arial" w:hAnsi="Arial"/>
                <w:b w:val="off"/>
                <w:bCs w:val="off"/>
              </w:rPr>
              <w:t>95%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), </w:t>
            </w:r>
            <w:r>
              <w:rPr>
                <w:rFonts w:ascii="Arial" w:cs="Arial" w:eastAsia="Arial" w:hAnsi="Arial"/>
                <w:b w:val="off"/>
                <w:bCs w:val="off"/>
              </w:rPr>
              <w:t>USA (</w:t>
            </w:r>
            <w:r>
              <w:rPr>
                <w:rFonts w:ascii="Arial" w:cs="Arial" w:eastAsia="Arial" w:hAnsi="Arial"/>
                <w:b w:val="off"/>
                <w:bCs w:val="off"/>
              </w:rPr>
              <w:t>58%)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8D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 xml:space="preserve">Top </w:t>
            </w:r>
            <w:r>
              <w:rPr>
                <w:rFonts w:ascii="Arial" w:cs="Arial" w:eastAsia="Arial" w:hAnsi="Arial"/>
                <w:b/>
                <w:bCs/>
              </w:rPr>
              <w:t>referring</w:t>
            </w:r>
            <w:r>
              <w:rPr>
                <w:rFonts w:ascii="Arial" w:cs="Arial" w:eastAsia="Arial" w:hAnsi="Arial"/>
                <w:b/>
                <w:bCs/>
              </w:rPr>
              <w:t xml:space="preserve"> websites</w:t>
            </w:r>
          </w:p>
        </w:tc>
        <w:tc>
          <w:tcPr>
            <w:cnfStyle w:val="000000000000"/>
            <w:tcW w:w="3120" w:type="dxa"/>
          </w:tcPr>
          <w:p w14:paraId="0000008E">
            <w:pPr>
              <w:pStyle w:val="Normal"/>
              <w:rPr>
                <w:rFonts w:ascii="Arial" w:cs="Arial" w:eastAsia="Arial" w:hAnsi="Arial"/>
                <w:b w:val="off"/>
                <w:bCs w:val="off"/>
                <w:lang w:val="fr-FR"/>
              </w:rPr>
            </w:pP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>g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>oogle.com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 xml:space="preserve"> (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>21.6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>%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>)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>,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 xml:space="preserve"> 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>tripadvisor.co.uk (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 xml:space="preserve">0.3%), 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>google.co.uk (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>0.3</w:t>
            </w:r>
            <w:r>
              <w:rPr>
                <w:rFonts w:ascii="Arial" w:cs="Arial" w:eastAsia="Arial" w:hAnsi="Arial"/>
                <w:b w:val="off"/>
                <w:bCs w:val="off"/>
                <w:lang w:val="fr-FR"/>
              </w:rPr>
              <w:t>%)</w:t>
            </w:r>
          </w:p>
        </w:tc>
        <w:tc>
          <w:tcPr>
            <w:cnfStyle w:val="000000000000"/>
            <w:tcW w:w="3120" w:type="dxa"/>
          </w:tcPr>
          <w:p w14:paraId="0000008F">
            <w:pPr>
              <w:pStyle w:val="Normal"/>
              <w:rPr>
                <w:rFonts w:ascii="Arial" w:cs="Arial" w:eastAsia="Arial" w:hAnsi="Arial"/>
                <w:b w:val="off"/>
                <w:bCs w:val="off"/>
                <w:lang w:val="de-DE"/>
              </w:rPr>
            </w:pP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>g</w:t>
            </w: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>oogle.com (78.4%), tripadvisor.co.uk (</w:t>
            </w: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>99.7</w:t>
            </w: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>%), google.co.uk</w:t>
            </w: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 xml:space="preserve"> (99.7%</w:t>
            </w: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 xml:space="preserve">), </w:t>
            </w: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>trivago.co.uk (</w:t>
            </w: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>100%</w:t>
            </w: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 xml:space="preserve">), </w:t>
            </w: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>hospitality.thecloud.eu (</w:t>
            </w:r>
            <w:r>
              <w:rPr>
                <w:rFonts w:ascii="Arial" w:cs="Arial" w:eastAsia="Arial" w:hAnsi="Arial"/>
                <w:b w:val="off"/>
                <w:bCs w:val="off"/>
                <w:lang w:val="de-DE"/>
              </w:rPr>
              <w:t>100%)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90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Social traffic</w:t>
            </w:r>
          </w:p>
        </w:tc>
        <w:tc>
          <w:tcPr>
            <w:cnfStyle w:val="000000000000"/>
            <w:tcW w:w="3120" w:type="dxa"/>
          </w:tcPr>
          <w:p w14:paraId="00000091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Facebook, Instagram,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 LinkedIn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 Reddit, W</w:t>
            </w:r>
            <w:r>
              <w:rPr>
                <w:rFonts w:ascii="Arial" w:cs="Arial" w:eastAsia="Arial" w:hAnsi="Arial"/>
                <w:b w:val="off"/>
                <w:bCs w:val="off"/>
              </w:rPr>
              <w:t>h</w:t>
            </w:r>
            <w:r>
              <w:rPr>
                <w:rFonts w:ascii="Arial" w:cs="Arial" w:eastAsia="Arial" w:hAnsi="Arial"/>
                <w:b w:val="off"/>
                <w:bCs w:val="off"/>
              </w:rPr>
              <w:t>ats</w:t>
            </w:r>
            <w:r>
              <w:rPr>
                <w:rFonts w:ascii="Arial" w:cs="Arial" w:eastAsia="Arial" w:hAnsi="Arial"/>
                <w:b w:val="off"/>
                <w:bCs w:val="off"/>
              </w:rPr>
              <w:t>App</w:t>
            </w:r>
          </w:p>
        </w:tc>
        <w:tc>
          <w:tcPr>
            <w:cnfStyle w:val="000000000000"/>
            <w:tcW w:w="3120" w:type="dxa"/>
          </w:tcPr>
          <w:p w14:paraId="00000092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Facebook, Other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93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Top Publishers/share</w:t>
            </w:r>
          </w:p>
        </w:tc>
        <w:tc>
          <w:tcPr>
            <w:cnfStyle w:val="000000000000"/>
            <w:tcW w:w="3120" w:type="dxa"/>
          </w:tcPr>
          <w:p w14:paraId="00000094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y</w:t>
            </w:r>
            <w:r>
              <w:rPr>
                <w:rFonts w:ascii="Arial" w:cs="Arial" w:eastAsia="Arial" w:hAnsi="Arial"/>
                <w:b w:val="off"/>
                <w:bCs w:val="off"/>
              </w:rPr>
              <w:t>outube</w:t>
            </w:r>
            <w:r>
              <w:rPr>
                <w:rFonts w:ascii="Arial" w:cs="Arial" w:eastAsia="Arial" w:hAnsi="Arial"/>
                <w:b w:val="off"/>
                <w:bCs w:val="off"/>
              </w:rPr>
              <w:t>.</w:t>
            </w:r>
            <w:r>
              <w:rPr>
                <w:rFonts w:ascii="Arial" w:cs="Arial" w:eastAsia="Arial" w:hAnsi="Arial"/>
                <w:b w:val="off"/>
                <w:bCs w:val="off"/>
              </w:rPr>
              <w:t>com (</w:t>
            </w:r>
            <w:r>
              <w:rPr>
                <w:rFonts w:ascii="Arial" w:cs="Arial" w:eastAsia="Arial" w:hAnsi="Arial"/>
                <w:b w:val="off"/>
                <w:bCs w:val="off"/>
              </w:rPr>
              <w:t>11.1%</w:t>
            </w:r>
            <w:r>
              <w:rPr>
                <w:rFonts w:ascii="Arial" w:cs="Arial" w:eastAsia="Arial" w:hAnsi="Arial"/>
                <w:b w:val="off"/>
                <w:bCs w:val="off"/>
              </w:rPr>
              <w:t>), outlook.live.com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 </w:t>
            </w:r>
            <w:r>
              <w:rPr>
                <w:rFonts w:ascii="Arial" w:cs="Arial" w:eastAsia="Arial" w:hAnsi="Arial"/>
                <w:b w:val="off"/>
                <w:bCs w:val="off"/>
              </w:rPr>
              <w:t>(</w:t>
            </w:r>
            <w:r>
              <w:rPr>
                <w:rFonts w:ascii="Arial" w:cs="Arial" w:eastAsia="Arial" w:hAnsi="Arial"/>
                <w:b w:val="off"/>
                <w:bCs w:val="off"/>
              </w:rPr>
              <w:t>100</w:t>
            </w:r>
            <w:r>
              <w:rPr>
                <w:rFonts w:ascii="Arial" w:cs="Arial" w:eastAsia="Arial" w:hAnsi="Arial"/>
                <w:b w:val="off"/>
                <w:bCs w:val="off"/>
              </w:rPr>
              <w:t>%</w:t>
            </w:r>
            <w:r>
              <w:rPr>
                <w:rFonts w:ascii="Arial" w:cs="Arial" w:eastAsia="Arial" w:hAnsi="Arial"/>
                <w:b w:val="off"/>
                <w:bCs w:val="off"/>
              </w:rPr>
              <w:t>)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, </w:t>
            </w:r>
            <w:r>
              <w:rPr>
                <w:rFonts w:ascii="Arial" w:cs="Arial" w:eastAsia="Arial" w:hAnsi="Arial"/>
                <w:b w:val="off"/>
                <w:bCs w:val="off"/>
              </w:rPr>
              <w:t>rancornews.com (</w:t>
            </w:r>
            <w:r>
              <w:rPr>
                <w:rFonts w:ascii="Arial" w:cs="Arial" w:eastAsia="Arial" w:hAnsi="Arial"/>
                <w:b w:val="off"/>
                <w:bCs w:val="off"/>
              </w:rPr>
              <w:t>100%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), </w:t>
            </w:r>
            <w:r>
              <w:rPr>
                <w:rFonts w:ascii="Arial" w:cs="Arial" w:eastAsia="Arial" w:hAnsi="Arial"/>
                <w:b w:val="off"/>
                <w:bCs w:val="off"/>
              </w:rPr>
              <w:t>dropbox.com (</w:t>
            </w:r>
            <w:r>
              <w:rPr>
                <w:rFonts w:ascii="Arial" w:cs="Arial" w:eastAsia="Arial" w:hAnsi="Arial"/>
                <w:b w:val="off"/>
                <w:bCs w:val="off"/>
              </w:rPr>
              <w:t>100%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), </w:t>
            </w:r>
            <w:r>
              <w:rPr>
                <w:rFonts w:ascii="Arial" w:cs="Arial" w:eastAsia="Arial" w:hAnsi="Arial"/>
                <w:b w:val="off"/>
                <w:bCs w:val="off"/>
              </w:rPr>
              <w:t>mail.google.com (</w:t>
            </w:r>
            <w:r>
              <w:rPr>
                <w:rFonts w:ascii="Arial" w:cs="Arial" w:eastAsia="Arial" w:hAnsi="Arial"/>
                <w:b w:val="off"/>
                <w:bCs w:val="off"/>
              </w:rPr>
              <w:t>15</w:t>
            </w:r>
            <w:r>
              <w:rPr>
                <w:rFonts w:ascii="Arial" w:cs="Arial" w:eastAsia="Arial" w:hAnsi="Arial"/>
                <w:b w:val="off"/>
                <w:bCs w:val="off"/>
              </w:rPr>
              <w:t>.</w:t>
            </w:r>
            <w:r>
              <w:rPr>
                <w:rFonts w:ascii="Arial" w:cs="Arial" w:eastAsia="Arial" w:hAnsi="Arial"/>
                <w:b w:val="off"/>
                <w:bCs w:val="off"/>
              </w:rPr>
              <w:t>4%)</w:t>
            </w:r>
          </w:p>
        </w:tc>
        <w:tc>
          <w:tcPr>
            <w:cnfStyle w:val="000000000000"/>
            <w:tcW w:w="3120" w:type="dxa"/>
          </w:tcPr>
          <w:p w14:paraId="00000095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youtube.com (88</w:t>
            </w:r>
            <w:r>
              <w:rPr>
                <w:rFonts w:ascii="Arial" w:cs="Arial" w:eastAsia="Arial" w:hAnsi="Arial"/>
                <w:b w:val="off"/>
                <w:bCs w:val="off"/>
              </w:rPr>
              <w:t>.9%)</w:t>
            </w:r>
          </w:p>
          <w:p w14:paraId="00000096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m</w:t>
            </w:r>
            <w:r>
              <w:rPr>
                <w:rFonts w:ascii="Arial" w:cs="Arial" w:eastAsia="Arial" w:hAnsi="Arial"/>
                <w:b w:val="off"/>
                <w:bCs w:val="off"/>
              </w:rPr>
              <w:t>ail.google.com (84.6%)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97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Gender Distribution</w:t>
            </w:r>
          </w:p>
        </w:tc>
        <w:tc>
          <w:tcPr>
            <w:cnfStyle w:val="000000000000"/>
            <w:tcW w:w="3120" w:type="dxa"/>
          </w:tcPr>
          <w:p w14:paraId="00000098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Female 51.77%</w:t>
            </w:r>
          </w:p>
          <w:p w14:paraId="00000099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 xml:space="preserve"> Male    48.23%</w:t>
            </w:r>
          </w:p>
        </w:tc>
        <w:tc>
          <w:tcPr>
            <w:cnfStyle w:val="000000000000"/>
            <w:tcW w:w="3120" w:type="dxa"/>
          </w:tcPr>
          <w:p w14:paraId="0000009A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Female 47.18%</w:t>
            </w:r>
          </w:p>
          <w:p w14:paraId="0000009B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Male      58.82%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9C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Age Distribution</w:t>
            </w:r>
          </w:p>
        </w:tc>
        <w:tc>
          <w:tcPr>
            <w:cnfStyle w:val="000000000000"/>
            <w:tcW w:w="3120" w:type="dxa"/>
          </w:tcPr>
          <w:p w14:paraId="0000009D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18-24:10%,25-34:28%,35-44:21%</w:t>
            </w:r>
            <w:r>
              <w:rPr>
                <w:rFonts w:ascii="Arial" w:cs="Arial" w:eastAsia="Arial" w:hAnsi="Arial"/>
                <w:b w:val="off"/>
                <w:bCs w:val="off"/>
              </w:rPr>
              <w:t>,45-54:1</w:t>
            </w:r>
            <w:r>
              <w:rPr>
                <w:rFonts w:ascii="Arial" w:cs="Arial" w:eastAsia="Arial" w:hAnsi="Arial"/>
                <w:b w:val="off"/>
                <w:bCs w:val="off"/>
              </w:rPr>
              <w:t>9</w:t>
            </w:r>
            <w:r>
              <w:rPr>
                <w:rFonts w:ascii="Arial" w:cs="Arial" w:eastAsia="Arial" w:hAnsi="Arial"/>
                <w:b w:val="off"/>
                <w:bCs w:val="off"/>
              </w:rPr>
              <w:t>%,55-64:</w:t>
            </w:r>
            <w:r>
              <w:rPr>
                <w:rFonts w:ascii="Arial" w:cs="Arial" w:eastAsia="Arial" w:hAnsi="Arial"/>
                <w:b w:val="off"/>
                <w:bCs w:val="off"/>
              </w:rPr>
              <w:t>17%,65+</w:t>
            </w:r>
            <w:r>
              <w:rPr>
                <w:rFonts w:ascii="Arial" w:cs="Arial" w:eastAsia="Arial" w:hAnsi="Arial"/>
                <w:b w:val="off"/>
                <w:bCs w:val="off"/>
              </w:rPr>
              <w:t>:</w:t>
            </w:r>
            <w:r>
              <w:rPr>
                <w:rFonts w:ascii="Arial" w:cs="Arial" w:eastAsia="Arial" w:hAnsi="Arial"/>
                <w:b w:val="off"/>
                <w:bCs w:val="off"/>
              </w:rPr>
              <w:t>9%</w:t>
            </w:r>
          </w:p>
        </w:tc>
        <w:tc>
          <w:tcPr>
            <w:cnfStyle w:val="000000000000"/>
            <w:tcW w:w="3120" w:type="dxa"/>
          </w:tcPr>
          <w:p w14:paraId="0000009E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18-24:12%,25-34:24%,35-44</w:t>
            </w:r>
            <w:r>
              <w:rPr>
                <w:rFonts w:ascii="Arial" w:cs="Arial" w:eastAsia="Arial" w:hAnsi="Arial"/>
                <w:b w:val="off"/>
                <w:bCs w:val="off"/>
              </w:rPr>
              <w:t>:18%,45-54:20%,55-64:16%,65+</w:t>
            </w:r>
            <w:r>
              <w:rPr>
                <w:rFonts w:ascii="Arial" w:cs="Arial" w:eastAsia="Arial" w:hAnsi="Arial"/>
                <w:b w:val="off"/>
                <w:bCs w:val="off"/>
              </w:rPr>
              <w:t>:11%</w:t>
            </w:r>
          </w:p>
        </w:tc>
      </w:tr>
      <w:tr>
        <w:trPr>
          <w:trHeight w:val="300"/>
        </w:trPr>
        <w:tc>
          <w:tcPr>
            <w:cnfStyle w:val="001000000000"/>
            <w:tcW w:w="3120" w:type="dxa"/>
          </w:tcPr>
          <w:p w14:paraId="0000009F">
            <w:pPr>
              <w:pStyle w:val="Normal"/>
              <w:rPr>
                <w:rFonts w:ascii="Arial" w:cs="Arial" w:eastAsia="Arial" w:hAnsi="Arial"/>
                <w:b/>
                <w:bCs/>
              </w:rPr>
            </w:pPr>
            <w:r>
              <w:rPr>
                <w:rFonts w:ascii="Arial" w:cs="Arial" w:eastAsia="Arial" w:hAnsi="Arial"/>
                <w:b/>
                <w:bCs/>
              </w:rPr>
              <w:t>Target</w:t>
            </w:r>
            <w:r>
              <w:rPr>
                <w:rFonts w:ascii="Arial" w:cs="Arial" w:eastAsia="Arial" w:hAnsi="Arial"/>
                <w:b/>
                <w:bCs/>
              </w:rPr>
              <w:t xml:space="preserve"> </w:t>
            </w:r>
            <w:r>
              <w:rPr>
                <w:rFonts w:ascii="Arial" w:cs="Arial" w:eastAsia="Arial" w:hAnsi="Arial"/>
                <w:b/>
                <w:bCs/>
              </w:rPr>
              <w:t>Audience</w:t>
            </w:r>
          </w:p>
        </w:tc>
        <w:tc>
          <w:tcPr>
            <w:cnfStyle w:val="000000000000"/>
            <w:tcW w:w="3120" w:type="dxa"/>
          </w:tcPr>
          <w:p w14:paraId="000000A0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 xml:space="preserve">Luxury short-term- stay, </w:t>
            </w:r>
            <w:r>
              <w:rPr>
                <w:rFonts w:ascii="Arial" w:cs="Arial" w:eastAsia="Arial" w:hAnsi="Arial"/>
                <w:b w:val="off"/>
                <w:bCs w:val="off"/>
              </w:rPr>
              <w:t>Upper class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 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family </w:t>
            </w:r>
            <w:r>
              <w:rPr>
                <w:rFonts w:ascii="Arial" w:cs="Arial" w:eastAsia="Arial" w:hAnsi="Arial"/>
                <w:b w:val="off"/>
                <w:bCs w:val="off"/>
              </w:rPr>
              <w:t>holiday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 and relaxation</w:t>
            </w:r>
          </w:p>
        </w:tc>
        <w:tc>
          <w:tcPr>
            <w:cnfStyle w:val="000000000000"/>
            <w:tcW w:w="3120" w:type="dxa"/>
          </w:tcPr>
          <w:p w14:paraId="000000A1">
            <w:pPr>
              <w:pStyle w:val="Normal"/>
              <w:rPr>
                <w:rFonts w:ascii="Arial" w:cs="Arial" w:eastAsia="Arial" w:hAnsi="Arial"/>
                <w:b w:val="off"/>
                <w:bCs w:val="off"/>
              </w:rPr>
            </w:pPr>
            <w:r>
              <w:rPr>
                <w:rFonts w:ascii="Arial" w:cs="Arial" w:eastAsia="Arial" w:hAnsi="Arial"/>
                <w:b w:val="off"/>
                <w:bCs w:val="off"/>
              </w:rPr>
              <w:t>Business-Travellers, Leisure-</w:t>
            </w:r>
            <w:r>
              <w:rPr>
                <w:rFonts w:ascii="Arial" w:cs="Arial" w:eastAsia="Arial" w:hAnsi="Arial"/>
                <w:b w:val="off"/>
                <w:bCs w:val="off"/>
              </w:rPr>
              <w:t>see</w:t>
            </w:r>
            <w:r>
              <w:rPr>
                <w:rFonts w:ascii="Arial" w:cs="Arial" w:eastAsia="Arial" w:hAnsi="Arial"/>
                <w:b w:val="off"/>
                <w:bCs w:val="off"/>
              </w:rPr>
              <w:t>kers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, </w:t>
            </w:r>
            <w:r>
              <w:rPr>
                <w:rFonts w:ascii="Arial" w:cs="Arial" w:eastAsia="Arial" w:hAnsi="Arial"/>
                <w:b w:val="off"/>
                <w:bCs w:val="off"/>
              </w:rPr>
              <w:t>St</w:t>
            </w:r>
            <w:r>
              <w:rPr>
                <w:rFonts w:ascii="Arial" w:cs="Arial" w:eastAsia="Arial" w:hAnsi="Arial"/>
                <w:b w:val="off"/>
                <w:bCs w:val="off"/>
              </w:rPr>
              <w:t>aycationers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 and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 family</w:t>
            </w:r>
            <w:r>
              <w:rPr>
                <w:rFonts w:ascii="Arial" w:cs="Arial" w:eastAsia="Arial" w:hAnsi="Arial"/>
                <w:b w:val="off"/>
                <w:bCs w:val="off"/>
              </w:rPr>
              <w:t xml:space="preserve"> </w:t>
            </w:r>
            <w:r>
              <w:rPr>
                <w:rFonts w:ascii="Arial" w:cs="Arial" w:eastAsia="Arial" w:hAnsi="Arial"/>
                <w:b w:val="off"/>
                <w:bCs w:val="off"/>
              </w:rPr>
              <w:t>long stay middle/low class</w:t>
            </w:r>
          </w:p>
        </w:tc>
      </w:tr>
    </w:tbl>
    <w:p w14:paraId="000000A2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0A3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Table 2</w:t>
      </w:r>
      <w:r>
        <w:rPr>
          <w:rFonts w:ascii="Arial" w:cs="Arial" w:eastAsia="Arial" w:hAnsi="Arial"/>
          <w:b/>
          <w:bCs/>
        </w:rPr>
        <w:t xml:space="preserve">. </w:t>
      </w:r>
      <w:r>
        <w:rPr>
          <w:rFonts w:ascii="Arial" w:cs="Arial" w:eastAsia="Arial" w:hAnsi="Arial"/>
          <w:b/>
          <w:bCs/>
        </w:rPr>
        <w:t>Similar Web</w:t>
      </w:r>
      <w:r>
        <w:rPr>
          <w:rFonts w:ascii="Arial" w:cs="Arial" w:eastAsia="Arial" w:hAnsi="Arial"/>
          <w:b/>
          <w:bCs/>
        </w:rPr>
        <w:t xml:space="preserve"> </w:t>
      </w:r>
    </w:p>
    <w:p w14:paraId="000000A4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A5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A6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A7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A8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A9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AA">
      <w:pPr>
        <w:spacing w:after="0" w:line="360" w:lineRule="auto"/>
        <w:rPr>
          <w:rFonts w:ascii="Arial" w:cs="Arial" w:eastAsia="Arial" w:hAnsi="Arial"/>
          <w:b/>
          <w:bCs/>
          <w:sz w:val="28"/>
          <w:szCs w:val="28"/>
        </w:rPr>
      </w:pPr>
      <w:r>
        <w:rPr>
          <w:rFonts w:ascii="Arial" w:cs="Arial" w:eastAsia="Arial" w:hAnsi="Arial"/>
          <w:b/>
          <w:bCs/>
          <w:sz w:val="28"/>
          <w:szCs w:val="28"/>
        </w:rPr>
        <w:t>Strategic Posture</w:t>
      </w:r>
    </w:p>
    <w:p w14:paraId="000000AB">
      <w:pPr>
        <w:spacing w:after="0" w:line="360" w:lineRule="auto"/>
        <w:rPr>
          <w:rFonts w:ascii="Arial" w:cs="Arial" w:eastAsia="Arial" w:hAnsi="Arial"/>
          <w:b/>
          <w:bCs/>
          <w:sz w:val="28"/>
          <w:szCs w:val="28"/>
        </w:rPr>
      </w:pPr>
    </w:p>
    <w:p w14:paraId="000000AC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AD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 xml:space="preserve">Shangri-La </w:t>
      </w:r>
      <w:r>
        <w:rPr>
          <w:rFonts w:ascii="Arial" w:cs="Arial" w:eastAsia="Arial" w:hAnsi="Arial"/>
          <w:b/>
          <w:bCs/>
        </w:rPr>
        <w:t xml:space="preserve">Hotels </w:t>
      </w:r>
      <w:r>
        <w:rPr>
          <w:rFonts w:ascii="Arial" w:cs="Arial" w:eastAsia="Arial" w:hAnsi="Arial"/>
          <w:b/>
          <w:bCs/>
        </w:rPr>
        <w:t>Group</w:t>
      </w:r>
    </w:p>
    <w:p w14:paraId="000000AE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AF">
      <w:pPr>
        <w:pStyle w:val="ListParagraph"/>
        <w:numPr>
          <w:ilvl w:val="0"/>
          <w:numId w:val="15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/>
          <w:bCs/>
        </w:rPr>
        <w:t>Vision:</w:t>
      </w:r>
      <w:r>
        <w:rPr>
          <w:rFonts w:ascii="Arial" w:cs="Arial" w:eastAsia="Arial" w:hAnsi="Arial"/>
          <w:b w:val="off"/>
          <w:bCs w:val="off"/>
        </w:rPr>
        <w:t xml:space="preserve"> To be the first choice for guests, </w:t>
      </w:r>
      <w:r>
        <w:rPr>
          <w:rFonts w:ascii="Arial" w:cs="Arial" w:eastAsia="Arial" w:hAnsi="Arial"/>
          <w:b w:val="off"/>
          <w:bCs w:val="off"/>
        </w:rPr>
        <w:t>colleagues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shareholders, and</w:t>
      </w:r>
      <w:r>
        <w:rPr>
          <w:rFonts w:ascii="Arial" w:cs="Arial" w:eastAsia="Arial" w:hAnsi="Arial"/>
          <w:b w:val="off"/>
          <w:bCs w:val="off"/>
        </w:rPr>
        <w:t xml:space="preserve"> business </w:t>
      </w:r>
      <w:r>
        <w:rPr>
          <w:rFonts w:ascii="Arial" w:cs="Arial" w:eastAsia="Arial" w:hAnsi="Arial"/>
          <w:b w:val="off"/>
          <w:bCs w:val="off"/>
        </w:rPr>
        <w:t>partners (</w:t>
      </w:r>
      <w:r>
        <w:rPr>
          <w:rFonts w:ascii="Arial" w:cs="Arial" w:eastAsia="Arial" w:hAnsi="Arial"/>
          <w:b w:val="off"/>
          <w:bCs w:val="off"/>
        </w:rPr>
        <w:t>Shangri-La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>2024</w:t>
      </w:r>
      <w:r>
        <w:rPr>
          <w:rFonts w:ascii="Arial" w:cs="Arial" w:eastAsia="Arial" w:hAnsi="Arial"/>
          <w:b w:val="off"/>
          <w:bCs w:val="off"/>
        </w:rPr>
        <w:t>)</w:t>
      </w:r>
    </w:p>
    <w:p w14:paraId="000000B0">
      <w:pPr>
        <w:pStyle w:val="ListParagraph"/>
        <w:numPr>
          <w:ilvl w:val="0"/>
          <w:numId w:val="15"/>
        </w:numPr>
        <w:spacing w:after="0" w:line="360" w:lineRule="auto"/>
        <w:rPr>
          <w:rFonts w:ascii="Arial" w:cs="Arial" w:eastAsia="Arial" w:hAnsi="Arial"/>
          <w:b/>
          <w:bCs/>
          <w:i w:val="off"/>
          <w:iCs w:val="off"/>
        </w:rPr>
      </w:pPr>
      <w:r>
        <w:rPr>
          <w:rFonts w:ascii="Arial" w:cs="Arial" w:eastAsia="Arial" w:hAnsi="Arial"/>
          <w:b/>
          <w:bCs/>
        </w:rPr>
        <w:t>Mission</w:t>
      </w:r>
      <w:r>
        <w:rPr>
          <w:rFonts w:ascii="Arial" w:cs="Arial" w:eastAsia="Arial" w:hAnsi="Arial"/>
          <w:b w:val="off"/>
          <w:bCs w:val="off"/>
        </w:rPr>
        <w:t>:  Always delight their gu</w:t>
      </w:r>
      <w:r>
        <w:rPr>
          <w:rFonts w:ascii="Arial" w:cs="Arial" w:eastAsia="Arial" w:hAnsi="Arial"/>
          <w:b w:val="off"/>
          <w:bCs w:val="off"/>
        </w:rPr>
        <w:t xml:space="preserve">ests by creating engaging experiences </w:t>
      </w:r>
      <w:r>
        <w:rPr>
          <w:rFonts w:ascii="Arial" w:cs="Arial" w:eastAsia="Arial" w:hAnsi="Arial"/>
          <w:b w:val="off"/>
          <w:bCs w:val="off"/>
          <w:i/>
          <w:iCs/>
        </w:rPr>
        <w:t>straight</w:t>
      </w:r>
      <w:r>
        <w:rPr>
          <w:rFonts w:ascii="Arial" w:cs="Arial" w:eastAsia="Arial" w:hAnsi="Arial"/>
          <w:b w:val="off"/>
          <w:bCs w:val="off"/>
          <w:i/>
          <w:iCs/>
        </w:rPr>
        <w:t xml:space="preserve"> from the </w:t>
      </w:r>
      <w:r>
        <w:rPr>
          <w:rFonts w:ascii="Arial" w:cs="Arial" w:eastAsia="Arial" w:hAnsi="Arial"/>
          <w:b w:val="off"/>
          <w:bCs w:val="off"/>
          <w:i/>
          <w:iCs/>
        </w:rPr>
        <w:t>Heart (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Shangri-La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, 2024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)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.</w:t>
      </w:r>
    </w:p>
    <w:p w14:paraId="000000B1">
      <w:pPr>
        <w:pStyle w:val="ListParagraph"/>
        <w:numPr>
          <w:ilvl w:val="0"/>
          <w:numId w:val="15"/>
        </w:numPr>
        <w:spacing w:after="0" w:line="360" w:lineRule="auto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/>
          <w:bCs/>
          <w:i w:val="off"/>
          <w:iCs w:val="off"/>
        </w:rPr>
        <w:t xml:space="preserve">Philosophies: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Hospitality from a caring family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and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p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ride without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arrogance (Shangri-La.com)</w:t>
      </w:r>
    </w:p>
    <w:p w14:paraId="000000B2">
      <w:pPr>
        <w:pStyle w:val="ListParagraph"/>
        <w:numPr>
          <w:ilvl w:val="0"/>
          <w:numId w:val="15"/>
        </w:numPr>
        <w:spacing w:after="0" w:line="360" w:lineRule="auto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The Shangri-La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Hotels</w:t>
      </w:r>
      <w:r>
        <w:rPr>
          <w:rFonts w:ascii="Arial" w:cs="Arial" w:eastAsia="Arial" w:hAnsi="Arial"/>
          <w:b/>
          <w:bCs/>
          <w:i w:val="off"/>
          <w:iCs w:val="off"/>
        </w:rPr>
        <w:t xml:space="preserve"> </w:t>
      </w:r>
      <w:r>
        <w:rPr>
          <w:rFonts w:ascii="Arial" w:cs="Arial" w:eastAsia="Arial" w:hAnsi="Arial"/>
          <w:b/>
          <w:bCs/>
          <w:i w:val="off"/>
          <w:iCs w:val="off"/>
        </w:rPr>
        <w:t>S</w:t>
      </w:r>
      <w:r>
        <w:rPr>
          <w:rFonts w:ascii="Arial" w:cs="Arial" w:eastAsia="Arial" w:hAnsi="Arial"/>
          <w:b/>
          <w:bCs/>
          <w:i w:val="off"/>
          <w:iCs w:val="off"/>
        </w:rPr>
        <w:t>trategy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is </w:t>
      </w:r>
      <w:r>
        <w:rPr>
          <w:rFonts w:ascii="Arial" w:cs="Arial" w:eastAsia="Arial" w:hAnsi="Arial"/>
          <w:b/>
          <w:bCs/>
          <w:i w:val="off"/>
          <w:iCs w:val="off"/>
        </w:rPr>
        <w:t xml:space="preserve">a </w:t>
      </w:r>
      <w:r>
        <w:rPr>
          <w:rFonts w:ascii="Arial" w:cs="Arial" w:eastAsia="Arial" w:hAnsi="Arial"/>
          <w:b/>
          <w:bCs/>
          <w:i w:val="off"/>
          <w:iCs w:val="off"/>
        </w:rPr>
        <w:t>Differentiation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one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,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which means t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hey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offer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unique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futures at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high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prices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-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up to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2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0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00 US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(Mercedes,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C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.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,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Apr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il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30,2022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)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.</w:t>
      </w:r>
    </w:p>
    <w:p w14:paraId="000000B3">
      <w:pPr>
        <w:pStyle w:val="ListParagraph"/>
        <w:numPr>
          <w:ilvl w:val="0"/>
          <w:numId w:val="15"/>
        </w:numPr>
        <w:spacing w:after="0" w:line="360" w:lineRule="auto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The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Shangri-La</w:t>
      </w:r>
      <w:r>
        <w:rPr>
          <w:rFonts w:ascii="Arial" w:cs="Arial" w:eastAsia="Arial" w:hAnsi="Arial"/>
          <w:b/>
          <w:bCs/>
          <w:i w:val="off"/>
          <w:iCs w:val="off"/>
        </w:rPr>
        <w:t xml:space="preserve"> </w:t>
      </w:r>
      <w:r>
        <w:rPr>
          <w:rFonts w:ascii="Arial" w:cs="Arial" w:eastAsia="Arial" w:hAnsi="Arial"/>
          <w:b/>
          <w:bCs/>
          <w:i w:val="off"/>
          <w:iCs w:val="off"/>
        </w:rPr>
        <w:t>U</w:t>
      </w:r>
      <w:r>
        <w:rPr>
          <w:rFonts w:ascii="Arial" w:cs="Arial" w:eastAsia="Arial" w:hAnsi="Arial"/>
          <w:b/>
          <w:bCs/>
          <w:i w:val="off"/>
          <w:iCs w:val="off"/>
        </w:rPr>
        <w:t>ni</w:t>
      </w:r>
      <w:r>
        <w:rPr>
          <w:rFonts w:ascii="Arial" w:cs="Arial" w:eastAsia="Arial" w:hAnsi="Arial"/>
          <w:b/>
          <w:bCs/>
          <w:i w:val="off"/>
          <w:iCs w:val="off"/>
        </w:rPr>
        <w:t>queness</w:t>
      </w:r>
      <w:r>
        <w:rPr>
          <w:rFonts w:ascii="Arial" w:cs="Arial" w:eastAsia="Arial" w:hAnsi="Arial"/>
          <w:b/>
          <w:bCs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lies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in the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luxury quality of service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s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and Asian hospitality, which give an exc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lu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sive a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dv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antage on the industry market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against its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big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competitors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like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Hyatt,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Marriott,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Intercontinental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or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Hilton.</w:t>
      </w:r>
    </w:p>
    <w:p w14:paraId="000000B4">
      <w:pPr>
        <w:pStyle w:val="ListParagraph"/>
        <w:spacing w:after="0" w:line="360" w:lineRule="auto"/>
        <w:ind w:left="720"/>
        <w:rPr>
          <w:rFonts w:ascii="Arial" w:cs="Arial" w:eastAsia="Arial" w:hAnsi="Arial"/>
          <w:b w:val="off"/>
          <w:bCs w:val="off"/>
          <w:i w:val="off"/>
          <w:iCs w:val="off"/>
        </w:rPr>
      </w:pPr>
    </w:p>
    <w:p w14:paraId="000000B5">
      <w:pPr>
        <w:pStyle w:val="Normal"/>
        <w:spacing w:after="0" w:line="360" w:lineRule="auto"/>
        <w:ind w:left="0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Premier Inn</w:t>
      </w:r>
      <w:r>
        <w:rPr>
          <w:rFonts w:ascii="Arial" w:cs="Arial" w:eastAsia="Arial" w:hAnsi="Arial"/>
          <w:b/>
          <w:bCs/>
        </w:rPr>
        <w:t xml:space="preserve"> Hotels Group</w:t>
      </w:r>
    </w:p>
    <w:p w14:paraId="000000B6">
      <w:pPr>
        <w:pStyle w:val="Normal"/>
        <w:spacing w:after="0" w:line="360" w:lineRule="auto"/>
        <w:ind w:left="0"/>
        <w:rPr>
          <w:rFonts w:ascii="Arial" w:cs="Arial" w:eastAsia="Arial" w:hAnsi="Arial"/>
          <w:b/>
          <w:bCs/>
        </w:rPr>
      </w:pPr>
    </w:p>
    <w:p w14:paraId="000000B7">
      <w:pPr>
        <w:pStyle w:val="ListParagraph"/>
        <w:numPr>
          <w:ilvl w:val="0"/>
          <w:numId w:val="14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/>
          <w:bCs/>
        </w:rPr>
        <w:t xml:space="preserve">Vision: </w:t>
      </w:r>
      <w:r>
        <w:rPr>
          <w:rFonts w:ascii="Arial" w:cs="Arial" w:eastAsia="Arial" w:hAnsi="Arial"/>
          <w:b w:val="off"/>
          <w:bCs w:val="off"/>
        </w:rPr>
        <w:t xml:space="preserve">To be the world’s best budget hotel </w:t>
      </w:r>
      <w:r>
        <w:rPr>
          <w:rFonts w:ascii="Arial" w:cs="Arial" w:eastAsia="Arial" w:hAnsi="Arial"/>
          <w:b w:val="off"/>
          <w:bCs w:val="off"/>
        </w:rPr>
        <w:t>brand (Dominic,</w:t>
      </w:r>
      <w:r>
        <w:rPr>
          <w:rFonts w:ascii="Arial" w:cs="Arial" w:eastAsia="Arial" w:hAnsi="Arial"/>
          <w:b w:val="off"/>
          <w:bCs w:val="off"/>
        </w:rPr>
        <w:t xml:space="preserve"> P.,2024)</w:t>
      </w:r>
    </w:p>
    <w:p w14:paraId="000000B8">
      <w:pPr>
        <w:pStyle w:val="ListParagraph"/>
        <w:numPr>
          <w:ilvl w:val="0"/>
          <w:numId w:val="14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/>
          <w:bCs/>
        </w:rPr>
        <w:t>Mission:</w:t>
      </w:r>
      <w:r>
        <w:rPr>
          <w:rFonts w:ascii="Arial" w:cs="Arial" w:eastAsia="Arial" w:hAnsi="Arial"/>
          <w:b w:val="off"/>
          <w:bCs w:val="off"/>
        </w:rPr>
        <w:t xml:space="preserve"> Force for Good</w:t>
      </w:r>
      <w:r>
        <w:rPr>
          <w:rFonts w:ascii="Arial" w:cs="Arial" w:eastAsia="Arial" w:hAnsi="Arial"/>
          <w:b w:val="off"/>
          <w:bCs w:val="off"/>
        </w:rPr>
        <w:t xml:space="preserve"> (Premier Inn.com)</w:t>
      </w:r>
    </w:p>
    <w:p w14:paraId="000000B9">
      <w:pPr>
        <w:pStyle w:val="ListParagraph"/>
        <w:numPr>
          <w:ilvl w:val="0"/>
          <w:numId w:val="14"/>
        </w:numPr>
        <w:bidi w:val="off"/>
        <w:spacing w:before="0" w:after="0" w:line="360" w:lineRule="auto"/>
        <w:ind w:left="720" w:right="0" w:hanging="36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/>
          <w:bCs/>
        </w:rPr>
        <w:t xml:space="preserve">Philosophies: </w:t>
      </w:r>
      <w:r>
        <w:rPr>
          <w:rFonts w:ascii="Arial" w:cs="Arial" w:eastAsia="Arial" w:hAnsi="Arial"/>
          <w:b w:val="off"/>
          <w:bCs w:val="off"/>
        </w:rPr>
        <w:t>Great value</w:t>
      </w:r>
      <w:r>
        <w:rPr>
          <w:rFonts w:ascii="Arial" w:cs="Arial" w:eastAsia="Arial" w:hAnsi="Arial"/>
          <w:b w:val="off"/>
          <w:bCs w:val="off"/>
        </w:rPr>
        <w:t xml:space="preserve"> for money and </w:t>
      </w:r>
      <w:r>
        <w:rPr>
          <w:rFonts w:ascii="Arial" w:cs="Arial" w:eastAsia="Arial" w:hAnsi="Arial"/>
          <w:b w:val="off"/>
          <w:bCs w:val="off"/>
        </w:rPr>
        <w:t xml:space="preserve">to be a place where everyone can reach their </w:t>
      </w:r>
      <w:r>
        <w:rPr>
          <w:rFonts w:ascii="Arial" w:cs="Arial" w:eastAsia="Arial" w:hAnsi="Arial"/>
          <w:b w:val="off"/>
          <w:bCs w:val="off"/>
        </w:rPr>
        <w:t>potential (</w:t>
      </w:r>
      <w:r>
        <w:rPr>
          <w:rFonts w:ascii="Arial" w:cs="Arial" w:eastAsia="Arial" w:hAnsi="Arial"/>
          <w:b w:val="off"/>
          <w:bCs w:val="off"/>
        </w:rPr>
        <w:t>Comparably</w:t>
      </w:r>
      <w:r>
        <w:rPr>
          <w:rFonts w:ascii="Arial" w:cs="Arial" w:eastAsia="Arial" w:hAnsi="Arial"/>
          <w:b w:val="off"/>
          <w:bCs w:val="off"/>
        </w:rPr>
        <w:t>,2024</w:t>
      </w:r>
      <w:r>
        <w:rPr>
          <w:rFonts w:ascii="Arial" w:cs="Arial" w:eastAsia="Arial" w:hAnsi="Arial"/>
          <w:b w:val="off"/>
          <w:bCs w:val="off"/>
        </w:rPr>
        <w:t>)</w:t>
      </w:r>
    </w:p>
    <w:p w14:paraId="000000BA">
      <w:pPr>
        <w:pStyle w:val="ListParagraph"/>
        <w:numPr>
          <w:ilvl w:val="0"/>
          <w:numId w:val="14"/>
        </w:numPr>
        <w:bidi w:val="off"/>
        <w:spacing w:before="0" w:after="0" w:line="360" w:lineRule="auto"/>
        <w:ind w:left="720" w:right="0" w:hanging="36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Premier Inn strategy is a </w:t>
      </w:r>
      <w:r>
        <w:rPr>
          <w:rFonts w:ascii="Arial" w:cs="Arial" w:eastAsia="Arial" w:hAnsi="Arial"/>
          <w:b/>
          <w:bCs/>
        </w:rPr>
        <w:t>Hybrid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one</w:t>
      </w:r>
      <w:r>
        <w:rPr>
          <w:rFonts w:ascii="Arial" w:cs="Arial" w:eastAsia="Arial" w:hAnsi="Arial"/>
          <w:b w:val="off"/>
          <w:bCs w:val="off"/>
        </w:rPr>
        <w:t xml:space="preserve">, which </w:t>
      </w:r>
      <w:r>
        <w:rPr>
          <w:rFonts w:ascii="Arial" w:cs="Arial" w:eastAsia="Arial" w:hAnsi="Arial"/>
          <w:b w:val="off"/>
          <w:bCs w:val="off"/>
        </w:rPr>
        <w:t>means they</w:t>
      </w:r>
      <w:r>
        <w:rPr>
          <w:rFonts w:ascii="Arial" w:cs="Arial" w:eastAsia="Arial" w:hAnsi="Arial"/>
          <w:b w:val="off"/>
          <w:bCs w:val="off"/>
        </w:rPr>
        <w:t xml:space="preserve"> offer a moderate price with</w:t>
      </w:r>
      <w:r>
        <w:rPr>
          <w:rFonts w:ascii="Arial" w:cs="Arial" w:eastAsia="Arial" w:hAnsi="Arial"/>
          <w:b w:val="off"/>
          <w:bCs w:val="off"/>
        </w:rPr>
        <w:t xml:space="preserve"> significant perceived value.</w:t>
      </w:r>
      <w:r>
        <w:rPr>
          <w:rFonts w:ascii="Arial" w:cs="Arial" w:eastAsia="Arial" w:hAnsi="Arial"/>
          <w:b w:val="off"/>
          <w:bCs w:val="off"/>
        </w:rPr>
        <w:t xml:space="preserve"> </w:t>
      </w:r>
    </w:p>
    <w:p w14:paraId="000000BB">
      <w:pPr>
        <w:pStyle w:val="ListParagraph"/>
        <w:numPr>
          <w:ilvl w:val="0"/>
          <w:numId w:val="14"/>
        </w:numPr>
        <w:bidi w:val="off"/>
        <w:spacing w:before="0" w:after="0" w:line="360" w:lineRule="auto"/>
        <w:ind w:left="720" w:right="0" w:hanging="36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The</w:t>
      </w:r>
      <w:r>
        <w:rPr>
          <w:rFonts w:ascii="Arial" w:cs="Arial" w:eastAsia="Arial" w:hAnsi="Arial"/>
          <w:b/>
          <w:bCs/>
        </w:rPr>
        <w:t xml:space="preserve"> power</w:t>
      </w:r>
      <w:r>
        <w:rPr>
          <w:rFonts w:ascii="Arial" w:cs="Arial" w:eastAsia="Arial" w:hAnsi="Arial"/>
          <w:b w:val="off"/>
          <w:bCs w:val="off"/>
        </w:rPr>
        <w:t xml:space="preserve"> of Premier Inn in front of their </w:t>
      </w:r>
      <w:r>
        <w:rPr>
          <w:rFonts w:ascii="Arial" w:cs="Arial" w:eastAsia="Arial" w:hAnsi="Arial"/>
          <w:b w:val="off"/>
          <w:bCs w:val="off"/>
        </w:rPr>
        <w:t>competitors like Ibis or Travelodge, is</w:t>
      </w:r>
      <w:r>
        <w:rPr>
          <w:rFonts w:ascii="Arial" w:cs="Arial" w:eastAsia="Arial" w:hAnsi="Arial"/>
          <w:b w:val="off"/>
          <w:bCs w:val="off"/>
        </w:rPr>
        <w:t xml:space="preserve"> the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promise of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a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“</w:t>
      </w:r>
      <w:r>
        <w:rPr>
          <w:rFonts w:ascii="Arial" w:cs="Arial" w:eastAsia="Arial" w:hAnsi="Arial"/>
          <w:b w:val="off"/>
          <w:bCs w:val="off"/>
        </w:rPr>
        <w:t>Good night</w:t>
      </w:r>
      <w:r>
        <w:rPr>
          <w:rFonts w:ascii="Arial" w:cs="Arial" w:eastAsia="Arial" w:hAnsi="Arial"/>
          <w:b w:val="off"/>
          <w:bCs w:val="off"/>
        </w:rPr>
        <w:t xml:space="preserve"> sleep</w:t>
      </w:r>
      <w:r>
        <w:rPr>
          <w:rFonts w:ascii="Arial" w:cs="Arial" w:eastAsia="Arial" w:hAnsi="Arial"/>
          <w:b w:val="off"/>
          <w:bCs w:val="off"/>
        </w:rPr>
        <w:t xml:space="preserve"> guarantee”</w:t>
      </w:r>
      <w:r>
        <w:rPr>
          <w:rFonts w:ascii="Arial" w:cs="Arial" w:eastAsia="Arial" w:hAnsi="Arial"/>
          <w:b w:val="off"/>
          <w:bCs w:val="off"/>
        </w:rPr>
        <w:t xml:space="preserve"> made to the guests.</w:t>
      </w:r>
    </w:p>
    <w:p w14:paraId="000000BC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0BD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0BE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0BF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C0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Growth Sustainability</w:t>
      </w:r>
    </w:p>
    <w:p w14:paraId="000000C1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0C2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/>
          <w:bCs/>
        </w:rPr>
        <w:t xml:space="preserve">Shangri-La </w:t>
      </w:r>
      <w:r>
        <w:rPr>
          <w:rFonts w:ascii="Arial" w:cs="Arial" w:eastAsia="Arial" w:hAnsi="Arial"/>
          <w:b w:val="off"/>
          <w:bCs w:val="off"/>
        </w:rPr>
        <w:t xml:space="preserve">always balancing </w:t>
      </w:r>
      <w:r>
        <w:rPr>
          <w:rFonts w:ascii="Arial" w:cs="Arial" w:eastAsia="Arial" w:hAnsi="Arial"/>
          <w:b w:val="off"/>
          <w:bCs w:val="off"/>
        </w:rPr>
        <w:t>the act</w:t>
      </w:r>
      <w:r>
        <w:rPr>
          <w:rFonts w:ascii="Arial" w:cs="Arial" w:eastAsia="Arial" w:hAnsi="Arial"/>
          <w:b w:val="off"/>
          <w:bCs w:val="off"/>
        </w:rPr>
        <w:t xml:space="preserve"> of luxury with </w:t>
      </w:r>
      <w:r>
        <w:rPr>
          <w:rFonts w:ascii="Arial" w:cs="Arial" w:eastAsia="Arial" w:hAnsi="Arial"/>
          <w:b w:val="off"/>
          <w:bCs w:val="off"/>
        </w:rPr>
        <w:t>sustainability's</w:t>
      </w:r>
      <w:r>
        <w:rPr>
          <w:rFonts w:ascii="Arial" w:cs="Arial" w:eastAsia="Arial" w:hAnsi="Arial"/>
          <w:b w:val="off"/>
          <w:bCs w:val="off"/>
        </w:rPr>
        <w:t xml:space="preserve"> well</w:t>
      </w:r>
      <w:r>
        <w:rPr>
          <w:rFonts w:ascii="Arial" w:cs="Arial" w:eastAsia="Arial" w:hAnsi="Arial"/>
          <w:b w:val="off"/>
          <w:bCs w:val="off"/>
        </w:rPr>
        <w:t>-developed mission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to create</w:t>
      </w:r>
      <w:r>
        <w:rPr>
          <w:rFonts w:ascii="Arial" w:cs="Arial" w:eastAsia="Arial" w:hAnsi="Arial"/>
          <w:b w:val="off"/>
          <w:bCs w:val="off"/>
        </w:rPr>
        <w:t xml:space="preserve"> 0 waste</w:t>
      </w:r>
      <w:r>
        <w:rPr>
          <w:rFonts w:ascii="Arial" w:cs="Arial" w:eastAsia="Arial" w:hAnsi="Arial"/>
          <w:b w:val="off"/>
          <w:bCs w:val="off"/>
        </w:rPr>
        <w:t>.</w:t>
      </w:r>
      <w:r>
        <w:rPr>
          <w:rFonts w:ascii="Arial" w:cs="Arial" w:eastAsia="Arial" w:hAnsi="Arial"/>
          <w:b w:val="off"/>
          <w:bCs w:val="off"/>
        </w:rPr>
        <w:t xml:space="preserve"> Since </w:t>
      </w:r>
      <w:r>
        <w:rPr>
          <w:rFonts w:ascii="Arial" w:cs="Arial" w:eastAsia="Arial" w:hAnsi="Arial"/>
          <w:b w:val="off"/>
          <w:bCs w:val="off"/>
        </w:rPr>
        <w:t>their</w:t>
      </w:r>
      <w:r>
        <w:rPr>
          <w:rFonts w:ascii="Arial" w:cs="Arial" w:eastAsia="Arial" w:hAnsi="Arial"/>
          <w:b w:val="off"/>
          <w:bCs w:val="off"/>
        </w:rPr>
        <w:t xml:space="preserve"> first opening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in 1971</w:t>
      </w:r>
      <w:r>
        <w:rPr>
          <w:rFonts w:ascii="Arial" w:cs="Arial" w:eastAsia="Arial" w:hAnsi="Arial"/>
          <w:b w:val="off"/>
          <w:bCs w:val="off"/>
        </w:rPr>
        <w:t xml:space="preserve"> at Singapore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>based</w:t>
      </w:r>
      <w:r>
        <w:rPr>
          <w:rFonts w:ascii="Arial" w:cs="Arial" w:eastAsia="Arial" w:hAnsi="Arial"/>
          <w:b w:val="off"/>
          <w:bCs w:val="off"/>
        </w:rPr>
        <w:t xml:space="preserve"> on the </w:t>
      </w:r>
      <w:r>
        <w:rPr>
          <w:rFonts w:ascii="Arial" w:cs="Arial" w:eastAsia="Arial" w:hAnsi="Arial"/>
          <w:b w:val="off"/>
          <w:bCs w:val="off"/>
        </w:rPr>
        <w:t>Triple S strategy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STAY, SAVOR, SHINE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Shangri-La Group</w:t>
      </w:r>
      <w:r>
        <w:rPr>
          <w:rFonts w:ascii="Arial" w:cs="Arial" w:eastAsia="Arial" w:hAnsi="Arial"/>
          <w:b w:val="off"/>
          <w:bCs w:val="off"/>
        </w:rPr>
        <w:t xml:space="preserve"> involved employees, </w:t>
      </w:r>
      <w:r>
        <w:rPr>
          <w:rFonts w:ascii="Arial" w:cs="Arial" w:eastAsia="Arial" w:hAnsi="Arial"/>
          <w:b w:val="off"/>
          <w:bCs w:val="off"/>
        </w:rPr>
        <w:t>communities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>stakeholders,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and governance </w:t>
      </w:r>
      <w:r>
        <w:rPr>
          <w:rFonts w:ascii="Arial" w:cs="Arial" w:eastAsia="Arial" w:hAnsi="Arial"/>
          <w:b w:val="off"/>
          <w:bCs w:val="off"/>
        </w:rPr>
        <w:t xml:space="preserve">to create a healthy </w:t>
      </w:r>
      <w:r>
        <w:rPr>
          <w:rFonts w:ascii="Arial" w:cs="Arial" w:eastAsia="Arial" w:hAnsi="Arial"/>
          <w:b w:val="off"/>
          <w:bCs w:val="off"/>
        </w:rPr>
        <w:t>environment. Their</w:t>
      </w:r>
      <w:r>
        <w:rPr>
          <w:rFonts w:ascii="Arial" w:cs="Arial" w:eastAsia="Arial" w:hAnsi="Arial"/>
          <w:b w:val="off"/>
          <w:bCs w:val="off"/>
        </w:rPr>
        <w:t xml:space="preserve"> target is to reduce carbon emissions, food,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energy,</w:t>
      </w:r>
      <w:r>
        <w:rPr>
          <w:rFonts w:ascii="Arial" w:cs="Arial" w:eastAsia="Arial" w:hAnsi="Arial"/>
          <w:b w:val="off"/>
          <w:bCs w:val="off"/>
        </w:rPr>
        <w:t xml:space="preserve"> and water waste</w:t>
      </w:r>
      <w:r>
        <w:rPr>
          <w:rFonts w:ascii="Arial" w:cs="Arial" w:eastAsia="Arial" w:hAnsi="Arial"/>
          <w:b w:val="off"/>
          <w:bCs w:val="off"/>
        </w:rPr>
        <w:t xml:space="preserve">. </w:t>
      </w:r>
      <w:r>
        <w:rPr>
          <w:rFonts w:ascii="Arial" w:cs="Arial" w:eastAsia="Arial" w:hAnsi="Arial"/>
          <w:b w:val="off"/>
          <w:bCs w:val="off"/>
        </w:rPr>
        <w:t xml:space="preserve">Challenges of past </w:t>
      </w:r>
      <w:r>
        <w:rPr>
          <w:rFonts w:ascii="Arial" w:cs="Arial" w:eastAsia="Arial" w:hAnsi="Arial"/>
          <w:b w:val="off"/>
          <w:bCs w:val="off"/>
        </w:rPr>
        <w:t>years, like</w:t>
      </w:r>
      <w:r>
        <w:rPr>
          <w:rFonts w:ascii="Arial" w:cs="Arial" w:eastAsia="Arial" w:hAnsi="Arial"/>
          <w:b w:val="off"/>
          <w:bCs w:val="off"/>
        </w:rPr>
        <w:t xml:space="preserve"> Covid-19,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Türkiye</w:t>
      </w:r>
      <w:r>
        <w:rPr>
          <w:rFonts w:ascii="Arial" w:cs="Arial" w:eastAsia="Arial" w:hAnsi="Arial"/>
          <w:b w:val="off"/>
          <w:bCs w:val="off"/>
        </w:rPr>
        <w:t xml:space="preserve"> earthqua</w:t>
      </w:r>
      <w:r>
        <w:rPr>
          <w:rFonts w:ascii="Arial" w:cs="Arial" w:eastAsia="Arial" w:hAnsi="Arial"/>
          <w:b w:val="off"/>
          <w:bCs w:val="off"/>
        </w:rPr>
        <w:t xml:space="preserve">ke, China and </w:t>
      </w:r>
      <w:r>
        <w:rPr>
          <w:rFonts w:ascii="Arial" w:cs="Arial" w:eastAsia="Arial" w:hAnsi="Arial"/>
          <w:b w:val="off"/>
          <w:bCs w:val="off"/>
        </w:rPr>
        <w:t>many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other </w:t>
      </w:r>
      <w:r>
        <w:rPr>
          <w:rFonts w:ascii="Arial" w:cs="Arial" w:eastAsia="Arial" w:hAnsi="Arial"/>
          <w:b w:val="off"/>
          <w:bCs w:val="off"/>
        </w:rPr>
        <w:t xml:space="preserve">countries faced water flooding and other </w:t>
      </w:r>
      <w:r>
        <w:rPr>
          <w:rFonts w:ascii="Arial" w:cs="Arial" w:eastAsia="Arial" w:hAnsi="Arial"/>
          <w:b w:val="off"/>
          <w:bCs w:val="off"/>
        </w:rPr>
        <w:t>disasters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serve stark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reminds of the necessity for climate resilience and sustainable development in our rapidly </w:t>
      </w:r>
      <w:r>
        <w:rPr>
          <w:rFonts w:ascii="Arial" w:cs="Arial" w:eastAsia="Arial" w:hAnsi="Arial"/>
          <w:b w:val="off"/>
          <w:bCs w:val="off"/>
        </w:rPr>
        <w:t>changing world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(</w:t>
      </w:r>
      <w:r>
        <w:rPr>
          <w:rFonts w:ascii="Arial" w:cs="Arial" w:eastAsia="Arial" w:hAnsi="Arial"/>
          <w:b w:val="off"/>
          <w:bCs w:val="off"/>
        </w:rPr>
        <w:t>Hui</w:t>
      </w:r>
      <w:r>
        <w:rPr>
          <w:rFonts w:ascii="Arial" w:cs="Arial" w:eastAsia="Arial" w:hAnsi="Arial"/>
          <w:b w:val="off"/>
          <w:bCs w:val="off"/>
        </w:rPr>
        <w:t>, K.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>2023).</w:t>
      </w:r>
    </w:p>
    <w:p w14:paraId="000000C3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The hospitality group said </w:t>
      </w:r>
      <w:r>
        <w:rPr>
          <w:rFonts w:ascii="Arial" w:cs="Arial" w:eastAsia="Arial" w:hAnsi="Arial"/>
          <w:b w:val="off"/>
          <w:bCs w:val="off"/>
        </w:rPr>
        <w:t>that the rebound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of its performance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was driven by China</w:t>
      </w:r>
      <w:r>
        <w:rPr>
          <w:rFonts w:ascii="Arial" w:cs="Arial" w:eastAsia="Arial" w:hAnsi="Arial"/>
          <w:b w:val="off"/>
          <w:bCs w:val="off"/>
        </w:rPr>
        <w:t xml:space="preserve"> and Hong Kong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hotel businesses </w:t>
      </w:r>
      <w:r>
        <w:rPr>
          <w:rFonts w:ascii="Arial" w:cs="Arial" w:eastAsia="Arial" w:hAnsi="Arial"/>
          <w:b w:val="off"/>
          <w:bCs w:val="off"/>
        </w:rPr>
        <w:t>after the borders reopened in 2023.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In the meantime, the </w:t>
      </w:r>
      <w:r>
        <w:rPr>
          <w:rFonts w:ascii="Arial" w:cs="Arial" w:eastAsia="Arial" w:hAnsi="Arial"/>
          <w:b w:val="off"/>
          <w:bCs w:val="off"/>
        </w:rPr>
        <w:t xml:space="preserve">other hotels </w:t>
      </w:r>
      <w:r>
        <w:rPr>
          <w:rFonts w:ascii="Arial" w:cs="Arial" w:eastAsia="Arial" w:hAnsi="Arial"/>
          <w:b w:val="off"/>
          <w:bCs w:val="off"/>
        </w:rPr>
        <w:t>continue</w:t>
      </w:r>
      <w:r>
        <w:rPr>
          <w:rFonts w:ascii="Arial" w:cs="Arial" w:eastAsia="Arial" w:hAnsi="Arial"/>
          <w:b w:val="off"/>
          <w:bCs w:val="off"/>
        </w:rPr>
        <w:t xml:space="preserve"> to experience stro</w:t>
      </w:r>
      <w:r>
        <w:rPr>
          <w:rFonts w:ascii="Arial" w:cs="Arial" w:eastAsia="Arial" w:hAnsi="Arial"/>
          <w:b w:val="off"/>
          <w:bCs w:val="off"/>
        </w:rPr>
        <w:t>ng demand from travel (</w:t>
      </w:r>
      <w:r>
        <w:rPr>
          <w:rFonts w:ascii="Arial" w:cs="Arial" w:eastAsia="Arial" w:hAnsi="Arial"/>
          <w:b w:val="off"/>
          <w:bCs w:val="off"/>
        </w:rPr>
        <w:t xml:space="preserve">Tessa </w:t>
      </w:r>
      <w:r>
        <w:rPr>
          <w:rFonts w:ascii="Arial" w:cs="Arial" w:eastAsia="Arial" w:hAnsi="Arial"/>
          <w:b w:val="off"/>
          <w:bCs w:val="off"/>
        </w:rPr>
        <w:t>O</w:t>
      </w:r>
      <w:r>
        <w:rPr>
          <w:rFonts w:ascii="Arial" w:cs="Arial" w:eastAsia="Arial" w:hAnsi="Arial"/>
          <w:b w:val="off"/>
          <w:bCs w:val="off"/>
        </w:rPr>
        <w:t>.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March</w:t>
      </w:r>
      <w:r>
        <w:rPr>
          <w:rFonts w:ascii="Arial" w:cs="Arial" w:eastAsia="Arial" w:hAnsi="Arial"/>
          <w:b w:val="off"/>
          <w:bCs w:val="off"/>
        </w:rPr>
        <w:t>,2024)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0C4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</w:p>
    <w:p w14:paraId="000000C5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Shangri –La Sustainability Evolution</w:t>
      </w:r>
    </w:p>
    <w:p w14:paraId="000000C6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In 1997</w:t>
      </w:r>
      <w:r>
        <w:rPr>
          <w:rFonts w:ascii="Arial" w:cs="Arial" w:eastAsia="Arial" w:hAnsi="Arial"/>
          <w:b w:val="off"/>
          <w:bCs w:val="off"/>
        </w:rPr>
        <w:t>-</w:t>
      </w:r>
      <w:r>
        <w:rPr>
          <w:rFonts w:ascii="Arial" w:cs="Arial" w:eastAsia="Arial" w:hAnsi="Arial"/>
          <w:b w:val="off"/>
          <w:bCs w:val="off"/>
        </w:rPr>
        <w:t xml:space="preserve"> Island Shangri-La, Hong Kong obtain ISO 1</w:t>
      </w:r>
      <w:r>
        <w:rPr>
          <w:rFonts w:ascii="Arial" w:cs="Arial" w:eastAsia="Arial" w:hAnsi="Arial"/>
          <w:b w:val="off"/>
          <w:bCs w:val="off"/>
        </w:rPr>
        <w:t xml:space="preserve">4001 for Environmental </w:t>
      </w:r>
      <w:r>
        <w:rPr>
          <w:rFonts w:ascii="Arial" w:cs="Arial" w:eastAsia="Arial" w:hAnsi="Arial"/>
          <w:b w:val="off"/>
          <w:bCs w:val="off"/>
        </w:rPr>
        <w:t>Management</w:t>
      </w:r>
      <w:r>
        <w:rPr>
          <w:rFonts w:ascii="Arial" w:cs="Arial" w:eastAsia="Arial" w:hAnsi="Arial"/>
          <w:b w:val="off"/>
          <w:bCs w:val="off"/>
        </w:rPr>
        <w:t xml:space="preserve"> System, becoming the first ISO 14001</w:t>
      </w:r>
      <w:r>
        <w:rPr>
          <w:rFonts w:ascii="Arial" w:cs="Arial" w:eastAsia="Arial" w:hAnsi="Arial"/>
          <w:b w:val="off"/>
          <w:bCs w:val="off"/>
        </w:rPr>
        <w:t>-</w:t>
      </w:r>
      <w:r>
        <w:rPr>
          <w:rFonts w:ascii="Arial" w:cs="Arial" w:eastAsia="Arial" w:hAnsi="Arial"/>
          <w:b w:val="off"/>
          <w:bCs w:val="off"/>
        </w:rPr>
        <w:t xml:space="preserve"> certified</w:t>
      </w:r>
      <w:r>
        <w:rPr>
          <w:rFonts w:ascii="Arial" w:cs="Arial" w:eastAsia="Arial" w:hAnsi="Arial"/>
          <w:b w:val="off"/>
          <w:bCs w:val="off"/>
        </w:rPr>
        <w:t xml:space="preserve"> hotel in the Asia-Pacific region.</w:t>
      </w:r>
    </w:p>
    <w:p w14:paraId="000000C7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In 2009</w:t>
      </w:r>
      <w:r>
        <w:rPr>
          <w:rFonts w:ascii="Arial" w:cs="Arial" w:eastAsia="Arial" w:hAnsi="Arial"/>
          <w:b w:val="off"/>
          <w:bCs w:val="off"/>
        </w:rPr>
        <w:t xml:space="preserve"> - Shangri-La signature community investment programs were launched</w:t>
      </w:r>
      <w:r>
        <w:rPr>
          <w:rFonts w:ascii="Arial" w:cs="Arial" w:eastAsia="Arial" w:hAnsi="Arial"/>
          <w:b w:val="off"/>
          <w:bCs w:val="off"/>
        </w:rPr>
        <w:t>: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“</w:t>
      </w:r>
      <w:r>
        <w:rPr>
          <w:rFonts w:ascii="Arial" w:cs="Arial" w:eastAsia="Arial" w:hAnsi="Arial"/>
          <w:b w:val="off"/>
          <w:bCs w:val="off"/>
        </w:rPr>
        <w:t>E</w:t>
      </w:r>
      <w:r>
        <w:rPr>
          <w:rFonts w:ascii="Arial" w:cs="Arial" w:eastAsia="Arial" w:hAnsi="Arial"/>
          <w:b w:val="off"/>
          <w:bCs w:val="off"/>
        </w:rPr>
        <w:t>mbrace</w:t>
      </w:r>
      <w:r>
        <w:rPr>
          <w:rFonts w:ascii="Arial" w:cs="Arial" w:eastAsia="Arial" w:hAnsi="Arial"/>
          <w:b w:val="off"/>
          <w:bCs w:val="off"/>
        </w:rPr>
        <w:t>”</w:t>
      </w:r>
      <w:r>
        <w:rPr>
          <w:rFonts w:ascii="Arial" w:cs="Arial" w:eastAsia="Arial" w:hAnsi="Arial"/>
          <w:b w:val="off"/>
          <w:bCs w:val="off"/>
        </w:rPr>
        <w:t xml:space="preserve"> (Care for People) and </w:t>
      </w:r>
      <w:r>
        <w:rPr>
          <w:rFonts w:ascii="Arial" w:cs="Arial" w:eastAsia="Arial" w:hAnsi="Arial"/>
          <w:b w:val="off"/>
          <w:bCs w:val="off"/>
        </w:rPr>
        <w:t>“</w:t>
      </w:r>
      <w:r>
        <w:rPr>
          <w:rFonts w:ascii="Arial" w:cs="Arial" w:eastAsia="Arial" w:hAnsi="Arial"/>
          <w:b w:val="off"/>
          <w:bCs w:val="off"/>
        </w:rPr>
        <w:t>Sanctuary</w:t>
      </w:r>
      <w:r>
        <w:rPr>
          <w:rFonts w:ascii="Arial" w:cs="Arial" w:eastAsia="Arial" w:hAnsi="Arial"/>
          <w:b w:val="off"/>
          <w:bCs w:val="off"/>
        </w:rPr>
        <w:t>”</w:t>
      </w:r>
      <w:r>
        <w:rPr>
          <w:rFonts w:ascii="Arial" w:cs="Arial" w:eastAsia="Arial" w:hAnsi="Arial"/>
          <w:b w:val="off"/>
          <w:bCs w:val="off"/>
        </w:rPr>
        <w:t xml:space="preserve"> (Care for the Environment</w:t>
      </w:r>
      <w:r>
        <w:rPr>
          <w:rFonts w:ascii="Arial" w:cs="Arial" w:eastAsia="Arial" w:hAnsi="Arial"/>
          <w:b w:val="off"/>
          <w:bCs w:val="off"/>
        </w:rPr>
        <w:t>)</w:t>
      </w:r>
    </w:p>
    <w:p w14:paraId="000000C8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In 2010- Launched first </w:t>
      </w:r>
      <w:r>
        <w:rPr>
          <w:rFonts w:ascii="Arial" w:cs="Arial" w:eastAsia="Arial" w:hAnsi="Arial"/>
          <w:b w:val="off"/>
          <w:bCs w:val="off"/>
        </w:rPr>
        <w:t>sustainability</w:t>
      </w:r>
      <w:r>
        <w:rPr>
          <w:rFonts w:ascii="Arial" w:cs="Arial" w:eastAsia="Arial" w:hAnsi="Arial"/>
          <w:b w:val="off"/>
          <w:bCs w:val="off"/>
        </w:rPr>
        <w:t xml:space="preserve"> report</w:t>
      </w:r>
    </w:p>
    <w:p w14:paraId="000000C9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In 2011</w:t>
      </w:r>
      <w:r>
        <w:rPr>
          <w:rFonts w:ascii="Arial" w:cs="Arial" w:eastAsia="Arial" w:hAnsi="Arial"/>
          <w:b w:val="off"/>
          <w:bCs w:val="off"/>
        </w:rPr>
        <w:t xml:space="preserve"> -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B</w:t>
      </w:r>
      <w:r>
        <w:rPr>
          <w:rFonts w:ascii="Arial" w:cs="Arial" w:eastAsia="Arial" w:hAnsi="Arial"/>
          <w:b w:val="off"/>
          <w:bCs w:val="off"/>
        </w:rPr>
        <w:t>ecame a signat</w:t>
      </w:r>
      <w:r>
        <w:rPr>
          <w:rFonts w:ascii="Arial" w:cs="Arial" w:eastAsia="Arial" w:hAnsi="Arial"/>
          <w:b w:val="off"/>
          <w:bCs w:val="off"/>
        </w:rPr>
        <w:t>ory</w:t>
      </w:r>
      <w:r>
        <w:rPr>
          <w:rFonts w:ascii="Arial" w:cs="Arial" w:eastAsia="Arial" w:hAnsi="Arial"/>
          <w:b w:val="off"/>
          <w:bCs w:val="off"/>
        </w:rPr>
        <w:t xml:space="preserve"> for</w:t>
      </w:r>
      <w:r>
        <w:rPr>
          <w:rFonts w:ascii="Arial" w:cs="Arial" w:eastAsia="Arial" w:hAnsi="Arial"/>
          <w:b w:val="off"/>
          <w:bCs w:val="off"/>
        </w:rPr>
        <w:t xml:space="preserve"> the United Nations Global Compact</w:t>
      </w:r>
      <w:r>
        <w:rPr>
          <w:rFonts w:ascii="Arial" w:cs="Arial" w:eastAsia="Arial" w:hAnsi="Arial"/>
          <w:b w:val="off"/>
          <w:bCs w:val="off"/>
        </w:rPr>
        <w:t xml:space="preserve"> </w:t>
      </w:r>
    </w:p>
    <w:p w14:paraId="000000CA">
      <w:pPr>
        <w:pStyle w:val="ListParagraph"/>
        <w:bidi w:val="off"/>
        <w:spacing w:before="0" w:after="0" w:line="360" w:lineRule="auto"/>
        <w:ind w:left="72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-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Included</w:t>
      </w:r>
      <w:r>
        <w:rPr>
          <w:rFonts w:ascii="Arial" w:cs="Arial" w:eastAsia="Arial" w:hAnsi="Arial"/>
          <w:b w:val="off"/>
          <w:bCs w:val="off"/>
        </w:rPr>
        <w:t xml:space="preserve"> in the Hang Seng Corporate Sustainability Benchmark index </w:t>
      </w:r>
    </w:p>
    <w:p w14:paraId="000000CB">
      <w:pPr>
        <w:pStyle w:val="ListParagraph"/>
        <w:bidi w:val="off"/>
        <w:spacing w:before="0" w:after="0" w:line="360" w:lineRule="auto"/>
        <w:ind w:left="72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- </w:t>
      </w:r>
      <w:r>
        <w:rPr>
          <w:rFonts w:ascii="Arial" w:cs="Arial" w:eastAsia="Arial" w:hAnsi="Arial"/>
          <w:b w:val="off"/>
          <w:bCs w:val="off"/>
        </w:rPr>
        <w:t>Disclosed</w:t>
      </w:r>
      <w:r>
        <w:rPr>
          <w:rFonts w:ascii="Arial" w:cs="Arial" w:eastAsia="Arial" w:hAnsi="Arial"/>
          <w:b w:val="off"/>
          <w:bCs w:val="off"/>
        </w:rPr>
        <w:t xml:space="preserve"> to the CDP on climate change </w:t>
      </w:r>
    </w:p>
    <w:p w14:paraId="000000CC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In 201</w:t>
      </w:r>
      <w:r>
        <w:rPr>
          <w:rFonts w:ascii="Arial" w:cs="Arial" w:eastAsia="Arial" w:hAnsi="Arial"/>
          <w:b w:val="off"/>
          <w:bCs w:val="off"/>
        </w:rPr>
        <w:t>2</w:t>
      </w:r>
      <w:r>
        <w:rPr>
          <w:rFonts w:ascii="Arial" w:cs="Arial" w:eastAsia="Arial" w:hAnsi="Arial"/>
          <w:b w:val="off"/>
          <w:bCs w:val="off"/>
        </w:rPr>
        <w:t>-</w:t>
      </w:r>
      <w:r>
        <w:rPr>
          <w:rFonts w:ascii="Arial" w:cs="Arial" w:eastAsia="Arial" w:hAnsi="Arial"/>
          <w:b w:val="off"/>
          <w:bCs w:val="off"/>
        </w:rPr>
        <w:t xml:space="preserve"> Prohibited the serving of shark fin in all their fo</w:t>
      </w:r>
      <w:r>
        <w:rPr>
          <w:rFonts w:ascii="Arial" w:cs="Arial" w:eastAsia="Arial" w:hAnsi="Arial"/>
          <w:b w:val="off"/>
          <w:bCs w:val="off"/>
        </w:rPr>
        <w:t>o</w:t>
      </w:r>
      <w:r>
        <w:rPr>
          <w:rFonts w:ascii="Arial" w:cs="Arial" w:eastAsia="Arial" w:hAnsi="Arial"/>
          <w:b w:val="off"/>
          <w:bCs w:val="off"/>
        </w:rPr>
        <w:t>d and bevera</w:t>
      </w:r>
      <w:r>
        <w:rPr>
          <w:rFonts w:ascii="Arial" w:cs="Arial" w:eastAsia="Arial" w:hAnsi="Arial"/>
          <w:b w:val="off"/>
          <w:bCs w:val="off"/>
        </w:rPr>
        <w:t>ge</w:t>
      </w:r>
      <w:r>
        <w:rPr>
          <w:rFonts w:ascii="Arial" w:cs="Arial" w:eastAsia="Arial" w:hAnsi="Arial"/>
          <w:b w:val="off"/>
          <w:bCs w:val="off"/>
        </w:rPr>
        <w:t xml:space="preserve"> outlets</w:t>
      </w:r>
    </w:p>
    <w:p w14:paraId="000000CD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In 2013- First hotel group listed on the Dow Jones </w:t>
      </w:r>
      <w:r>
        <w:rPr>
          <w:rFonts w:ascii="Arial" w:cs="Arial" w:eastAsia="Arial" w:hAnsi="Arial"/>
          <w:b w:val="off"/>
          <w:bCs w:val="off"/>
        </w:rPr>
        <w:t>Sustainability</w:t>
      </w:r>
      <w:r>
        <w:rPr>
          <w:rFonts w:ascii="Arial" w:cs="Arial" w:eastAsia="Arial" w:hAnsi="Arial"/>
          <w:b w:val="off"/>
          <w:bCs w:val="off"/>
        </w:rPr>
        <w:t xml:space="preserve"> Asia Pacific</w:t>
      </w:r>
      <w:r>
        <w:rPr>
          <w:rFonts w:ascii="Arial" w:cs="Arial" w:eastAsia="Arial" w:hAnsi="Arial"/>
          <w:b w:val="off"/>
          <w:bCs w:val="off"/>
        </w:rPr>
        <w:t xml:space="preserve"> Index</w:t>
      </w:r>
    </w:p>
    <w:p w14:paraId="000000CE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In 2014- </w:t>
      </w:r>
      <w:r>
        <w:rPr>
          <w:rFonts w:ascii="Arial" w:cs="Arial" w:eastAsia="Arial" w:hAnsi="Arial"/>
          <w:b w:val="off"/>
          <w:bCs w:val="off"/>
        </w:rPr>
        <w:t>Launched</w:t>
      </w:r>
      <w:r>
        <w:rPr>
          <w:rFonts w:ascii="Arial" w:cs="Arial" w:eastAsia="Arial" w:hAnsi="Arial"/>
          <w:b w:val="off"/>
          <w:bCs w:val="off"/>
        </w:rPr>
        <w:t xml:space="preserve"> “Rooted in Nature” program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to</w:t>
      </w:r>
      <w:r>
        <w:rPr>
          <w:rFonts w:ascii="Arial" w:cs="Arial" w:eastAsia="Arial" w:hAnsi="Arial"/>
          <w:b w:val="off"/>
          <w:bCs w:val="off"/>
        </w:rPr>
        <w:t xml:space="preserve"> promote</w:t>
      </w:r>
      <w:r>
        <w:rPr>
          <w:rFonts w:ascii="Arial" w:cs="Arial" w:eastAsia="Arial" w:hAnsi="Arial"/>
          <w:b w:val="off"/>
          <w:bCs w:val="off"/>
        </w:rPr>
        <w:t xml:space="preserve"> sustainably and locally sourced food and beverage options</w:t>
      </w:r>
    </w:p>
    <w:p w14:paraId="000000CF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In 20</w:t>
      </w:r>
      <w:r>
        <w:rPr>
          <w:rFonts w:ascii="Arial" w:cs="Arial" w:eastAsia="Arial" w:hAnsi="Arial"/>
          <w:b w:val="off"/>
          <w:bCs w:val="off"/>
        </w:rPr>
        <w:t>1</w:t>
      </w:r>
      <w:r>
        <w:rPr>
          <w:rFonts w:ascii="Arial" w:cs="Arial" w:eastAsia="Arial" w:hAnsi="Arial"/>
          <w:b w:val="off"/>
          <w:bCs w:val="off"/>
        </w:rPr>
        <w:t xml:space="preserve">7- </w:t>
      </w:r>
      <w:r>
        <w:rPr>
          <w:rFonts w:ascii="Arial" w:cs="Arial" w:eastAsia="Arial" w:hAnsi="Arial"/>
          <w:b w:val="off"/>
          <w:bCs w:val="off"/>
        </w:rPr>
        <w:t>Disclosed</w:t>
      </w:r>
      <w:r>
        <w:rPr>
          <w:rFonts w:ascii="Arial" w:cs="Arial" w:eastAsia="Arial" w:hAnsi="Arial"/>
          <w:b w:val="off"/>
          <w:bCs w:val="off"/>
        </w:rPr>
        <w:t xml:space="preserve"> to the CDP on water security </w:t>
      </w:r>
    </w:p>
    <w:p w14:paraId="000000D0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In 20</w:t>
      </w:r>
      <w:r>
        <w:rPr>
          <w:rFonts w:ascii="Arial" w:cs="Arial" w:eastAsia="Arial" w:hAnsi="Arial"/>
          <w:b w:val="off"/>
          <w:bCs w:val="off"/>
        </w:rPr>
        <w:t>1</w:t>
      </w:r>
      <w:r>
        <w:rPr>
          <w:rFonts w:ascii="Arial" w:cs="Arial" w:eastAsia="Arial" w:hAnsi="Arial"/>
          <w:b w:val="off"/>
          <w:bCs w:val="off"/>
        </w:rPr>
        <w:t xml:space="preserve">9- Launched global initiatives to reduce usage of single-use plastics </w:t>
      </w:r>
    </w:p>
    <w:p w14:paraId="000000D1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In 2022- Secured first sustainability-linked loan</w:t>
      </w:r>
      <w:r>
        <w:rPr>
          <w:rFonts w:ascii="Arial" w:cs="Arial" w:eastAsia="Arial" w:hAnsi="Arial"/>
          <w:b w:val="off"/>
          <w:bCs w:val="off"/>
        </w:rPr>
        <w:t xml:space="preserve">s </w:t>
      </w:r>
      <w:r>
        <w:rPr>
          <w:rFonts w:ascii="Arial" w:cs="Arial" w:eastAsia="Arial" w:hAnsi="Arial"/>
          <w:b w:val="off"/>
          <w:bCs w:val="off"/>
        </w:rPr>
        <w:t>(SLL). The loans</w:t>
      </w:r>
      <w:r>
        <w:rPr>
          <w:rFonts w:ascii="Arial" w:cs="Arial" w:eastAsia="Arial" w:hAnsi="Arial"/>
          <w:b w:val="off"/>
          <w:bCs w:val="off"/>
        </w:rPr>
        <w:t xml:space="preserve"> are linked to five ESG targets: </w:t>
      </w:r>
      <w:r>
        <w:rPr>
          <w:rFonts w:ascii="Arial" w:cs="Arial" w:eastAsia="Arial" w:hAnsi="Arial"/>
          <w:b w:val="off"/>
          <w:bCs w:val="off"/>
        </w:rPr>
        <w:t xml:space="preserve">intensity of </w:t>
      </w:r>
      <w:r>
        <w:rPr>
          <w:rFonts w:ascii="Arial" w:cs="Arial" w:eastAsia="Arial" w:hAnsi="Arial"/>
          <w:b w:val="off"/>
          <w:bCs w:val="off"/>
        </w:rPr>
        <w:t>energy, carbon</w:t>
      </w:r>
      <w:r>
        <w:rPr>
          <w:rFonts w:ascii="Arial" w:cs="Arial" w:eastAsia="Arial" w:hAnsi="Arial"/>
          <w:b w:val="off"/>
          <w:bCs w:val="off"/>
        </w:rPr>
        <w:t>, water and single-use-</w:t>
      </w:r>
      <w:r>
        <w:rPr>
          <w:rFonts w:ascii="Arial" w:cs="Arial" w:eastAsia="Arial" w:hAnsi="Arial"/>
          <w:b w:val="off"/>
          <w:bCs w:val="off"/>
        </w:rPr>
        <w:t>plastics, and</w:t>
      </w:r>
      <w:r>
        <w:rPr>
          <w:rFonts w:ascii="Arial" w:cs="Arial" w:eastAsia="Arial" w:hAnsi="Arial"/>
          <w:b w:val="off"/>
          <w:bCs w:val="off"/>
        </w:rPr>
        <w:t xml:space="preserve"> employee work injury rate</w:t>
      </w:r>
    </w:p>
    <w:p w14:paraId="000000D2">
      <w:pPr>
        <w:pStyle w:val="ListParagraph"/>
        <w:numPr>
          <w:ilvl w:val="0"/>
          <w:numId w:val="13"/>
        </w:numPr>
        <w:bidi w:val="off"/>
        <w:spacing w:before="0" w:after="0" w:line="360" w:lineRule="auto"/>
        <w:ind w:right="0"/>
        <w:jc w:val="both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In 2023- launched new ESG strategy of Stay,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Savo</w:t>
      </w:r>
      <w:r>
        <w:rPr>
          <w:rFonts w:ascii="Arial" w:cs="Arial" w:eastAsia="Arial" w:hAnsi="Arial"/>
          <w:b w:val="off"/>
          <w:bCs w:val="off"/>
        </w:rPr>
        <w:t>u</w:t>
      </w:r>
      <w:r>
        <w:rPr>
          <w:rFonts w:ascii="Arial" w:cs="Arial" w:eastAsia="Arial" w:hAnsi="Arial"/>
          <w:b w:val="off"/>
          <w:bCs w:val="off"/>
        </w:rPr>
        <w:t>r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and Shine, as well as</w:t>
      </w:r>
      <w:r>
        <w:rPr>
          <w:rFonts w:ascii="Arial" w:cs="Arial" w:eastAsia="Arial" w:hAnsi="Arial"/>
          <w:b w:val="off"/>
          <w:bCs w:val="off"/>
        </w:rPr>
        <w:t xml:space="preserve"> 2030 sustainability-linked loan </w:t>
      </w:r>
      <w:r>
        <w:rPr>
          <w:rFonts w:ascii="Arial" w:cs="Arial" w:eastAsia="Arial" w:hAnsi="Arial"/>
          <w:b w:val="off"/>
          <w:bCs w:val="off"/>
        </w:rPr>
        <w:t>targets (</w:t>
      </w:r>
      <w:r>
        <w:rPr>
          <w:rFonts w:ascii="Arial" w:cs="Arial" w:eastAsia="Arial" w:hAnsi="Arial"/>
          <w:b w:val="off"/>
          <w:bCs w:val="off"/>
        </w:rPr>
        <w:t>Shangri-L</w:t>
      </w:r>
      <w:r>
        <w:rPr>
          <w:rFonts w:ascii="Arial" w:cs="Arial" w:eastAsia="Arial" w:hAnsi="Arial"/>
          <w:b w:val="off"/>
          <w:bCs w:val="off"/>
        </w:rPr>
        <w:t>a, 2024</w:t>
      </w:r>
      <w:r>
        <w:rPr>
          <w:rFonts w:ascii="Arial" w:cs="Arial" w:eastAsia="Arial" w:hAnsi="Arial"/>
          <w:b w:val="off"/>
          <w:bCs w:val="off"/>
        </w:rPr>
        <w:t>)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0D3">
      <w:pPr>
        <w:pStyle w:val="ListParagraph"/>
        <w:bidi w:val="off"/>
        <w:spacing w:before="0" w:after="0" w:line="360" w:lineRule="auto"/>
        <w:ind w:left="720" w:right="0"/>
        <w:jc w:val="both"/>
        <w:rPr>
          <w:rFonts w:ascii="Arial" w:cs="Arial" w:eastAsia="Arial" w:hAnsi="Arial"/>
          <w:b w:val="off"/>
          <w:bCs w:val="off"/>
        </w:rPr>
      </w:pPr>
    </w:p>
    <w:p w14:paraId="000000D4">
      <w:pPr>
        <w:pStyle w:val="Normal"/>
        <w:bidi w:val="off"/>
        <w:spacing w:before="0" w:after="0" w:line="360" w:lineRule="auto"/>
        <w:ind w:left="0" w:right="0"/>
        <w:jc w:val="both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Shangri-La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/>
          <w:bCs/>
        </w:rPr>
        <w:t xml:space="preserve">commitment to </w:t>
      </w:r>
      <w:r>
        <w:rPr>
          <w:rFonts w:ascii="Arial" w:cs="Arial" w:eastAsia="Arial" w:hAnsi="Arial"/>
          <w:b/>
          <w:bCs/>
        </w:rPr>
        <w:t>CSR</w:t>
      </w:r>
      <w:r>
        <w:rPr>
          <w:rFonts w:ascii="Arial" w:cs="Arial" w:eastAsia="Arial" w:hAnsi="Arial"/>
          <w:b/>
          <w:bCs/>
        </w:rPr>
        <w:t>/</w:t>
      </w:r>
      <w:r>
        <w:rPr>
          <w:rFonts w:ascii="Arial" w:cs="Arial" w:eastAsia="Arial" w:hAnsi="Arial"/>
          <w:b/>
          <w:bCs/>
        </w:rPr>
        <w:t>ESG</w:t>
      </w:r>
    </w:p>
    <w:p w14:paraId="000000D5">
      <w:pPr>
        <w:pStyle w:val="Normal"/>
        <w:bidi w:val="off"/>
        <w:spacing w:before="0" w:after="0" w:line="360" w:lineRule="auto"/>
        <w:ind w:left="0" w:right="0"/>
        <w:jc w:val="both"/>
        <w:rPr>
          <w:rFonts w:ascii="Arial" w:cs="Arial" w:eastAsia="Arial" w:hAnsi="Arial"/>
          <w:b/>
          <w:bCs/>
        </w:rPr>
      </w:pPr>
    </w:p>
    <w:p w14:paraId="000000D6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Shangri-La Shougang </w:t>
      </w:r>
      <w:r>
        <w:rPr>
          <w:rFonts w:ascii="Arial" w:cs="Arial" w:eastAsia="Arial" w:hAnsi="Arial"/>
          <w:b w:val="off"/>
          <w:bCs w:val="off"/>
        </w:rPr>
        <w:t>Park is</w:t>
      </w:r>
      <w:r>
        <w:rPr>
          <w:rFonts w:ascii="Arial" w:cs="Arial" w:eastAsia="Arial" w:hAnsi="Arial"/>
          <w:b w:val="off"/>
          <w:bCs w:val="off"/>
        </w:rPr>
        <w:t xml:space="preserve"> a high </w:t>
      </w:r>
      <w:r>
        <w:rPr>
          <w:rFonts w:ascii="Arial" w:cs="Arial" w:eastAsia="Arial" w:hAnsi="Arial"/>
          <w:b w:val="off"/>
          <w:bCs w:val="off"/>
        </w:rPr>
        <w:t>illustration</w:t>
      </w:r>
      <w:r>
        <w:rPr>
          <w:rFonts w:ascii="Arial" w:cs="Arial" w:eastAsia="Arial" w:hAnsi="Arial"/>
          <w:b w:val="off"/>
          <w:bCs w:val="off"/>
        </w:rPr>
        <w:t xml:space="preserve"> of the </w:t>
      </w:r>
      <w:r>
        <w:rPr>
          <w:rFonts w:ascii="Arial" w:cs="Arial" w:eastAsia="Arial" w:hAnsi="Arial"/>
          <w:b w:val="off"/>
          <w:bCs w:val="off"/>
        </w:rPr>
        <w:t>Shangri</w:t>
      </w:r>
      <w:r>
        <w:rPr>
          <w:rFonts w:ascii="Arial" w:cs="Arial" w:eastAsia="Arial" w:hAnsi="Arial"/>
          <w:b w:val="off"/>
          <w:bCs w:val="off"/>
        </w:rPr>
        <w:t xml:space="preserve"> –La Gro</w:t>
      </w:r>
      <w:r>
        <w:rPr>
          <w:rFonts w:ascii="Arial" w:cs="Arial" w:eastAsia="Arial" w:hAnsi="Arial"/>
          <w:b w:val="off"/>
          <w:bCs w:val="off"/>
        </w:rPr>
        <w:t>up sustainable actions, as they transformed one steel factory into a modern</w:t>
      </w:r>
      <w:r>
        <w:rPr>
          <w:rFonts w:ascii="Arial" w:cs="Arial" w:eastAsia="Arial" w:hAnsi="Arial"/>
          <w:b w:val="off"/>
          <w:bCs w:val="off"/>
        </w:rPr>
        <w:t>-environmental hotel.</w:t>
      </w:r>
    </w:p>
    <w:p w14:paraId="000000D7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A</w:t>
      </w:r>
      <w:r>
        <w:rPr>
          <w:rFonts w:ascii="Arial" w:cs="Arial" w:eastAsia="Arial" w:hAnsi="Arial"/>
          <w:b w:val="off"/>
          <w:bCs w:val="off"/>
        </w:rPr>
        <w:t>lso, a</w:t>
      </w:r>
      <w:r>
        <w:rPr>
          <w:rFonts w:ascii="Arial" w:cs="Arial" w:eastAsia="Arial" w:hAnsi="Arial"/>
          <w:b w:val="off"/>
          <w:bCs w:val="off"/>
        </w:rPr>
        <w:t xml:space="preserve"> good example of that Triple S strate</w:t>
      </w:r>
      <w:r>
        <w:rPr>
          <w:rFonts w:ascii="Arial" w:cs="Arial" w:eastAsia="Arial" w:hAnsi="Arial"/>
          <w:b w:val="off"/>
          <w:bCs w:val="off"/>
        </w:rPr>
        <w:t xml:space="preserve">gy is working is the Shangri–La </w:t>
      </w:r>
      <w:r>
        <w:rPr>
          <w:rFonts w:ascii="Arial" w:cs="Arial" w:eastAsia="Arial" w:hAnsi="Arial"/>
          <w:b w:val="off"/>
          <w:bCs w:val="off"/>
        </w:rPr>
        <w:t>Tanjung Aru</w:t>
      </w:r>
      <w:r>
        <w:rPr>
          <w:rFonts w:ascii="Arial" w:cs="Arial" w:eastAsia="Arial" w:hAnsi="Arial"/>
          <w:b w:val="off"/>
          <w:bCs w:val="off"/>
        </w:rPr>
        <w:t xml:space="preserve"> from Malaysia. </w:t>
      </w:r>
      <w:r>
        <w:rPr>
          <w:rFonts w:ascii="Arial" w:cs="Arial" w:eastAsia="Arial" w:hAnsi="Arial"/>
          <w:b w:val="off"/>
          <w:bCs w:val="off"/>
        </w:rPr>
        <w:t>Opened</w:t>
      </w:r>
      <w:r>
        <w:rPr>
          <w:rFonts w:ascii="Arial" w:cs="Arial" w:eastAsia="Arial" w:hAnsi="Arial"/>
          <w:b w:val="off"/>
          <w:bCs w:val="off"/>
        </w:rPr>
        <w:t xml:space="preserve"> in </w:t>
      </w:r>
      <w:r>
        <w:rPr>
          <w:rFonts w:ascii="Arial" w:cs="Arial" w:eastAsia="Arial" w:hAnsi="Arial"/>
          <w:b w:val="off"/>
          <w:bCs w:val="off"/>
        </w:rPr>
        <w:t>Kota Ki</w:t>
      </w:r>
      <w:r>
        <w:rPr>
          <w:rFonts w:ascii="Arial" w:cs="Arial" w:eastAsia="Arial" w:hAnsi="Arial"/>
          <w:b w:val="off"/>
          <w:bCs w:val="off"/>
        </w:rPr>
        <w:t xml:space="preserve">nabalu city </w:t>
      </w:r>
      <w:r>
        <w:rPr>
          <w:rFonts w:ascii="Arial" w:cs="Arial" w:eastAsia="Arial" w:hAnsi="Arial"/>
          <w:b w:val="off"/>
          <w:bCs w:val="off"/>
        </w:rPr>
        <w:t>in 1981, the hotel was designed in 2016 as an A</w:t>
      </w:r>
      <w:r>
        <w:rPr>
          <w:rFonts w:ascii="Arial" w:cs="Arial" w:eastAsia="Arial" w:hAnsi="Arial"/>
          <w:b w:val="off"/>
          <w:bCs w:val="off"/>
        </w:rPr>
        <w:t>S</w:t>
      </w:r>
      <w:r>
        <w:rPr>
          <w:rFonts w:ascii="Arial" w:cs="Arial" w:eastAsia="Arial" w:hAnsi="Arial"/>
          <w:b w:val="off"/>
          <w:bCs w:val="off"/>
        </w:rPr>
        <w:t xml:space="preserve">EAN </w:t>
      </w:r>
      <w:r>
        <w:rPr>
          <w:rFonts w:ascii="Arial" w:cs="Arial" w:eastAsia="Arial" w:hAnsi="Arial"/>
          <w:b w:val="off"/>
          <w:bCs w:val="off"/>
        </w:rPr>
        <w:t>Green Hotel</w:t>
      </w:r>
      <w:r>
        <w:rPr>
          <w:rFonts w:ascii="Arial" w:cs="Arial" w:eastAsia="Arial" w:hAnsi="Arial"/>
          <w:b w:val="off"/>
          <w:bCs w:val="off"/>
        </w:rPr>
        <w:t>.</w:t>
      </w:r>
      <w:r>
        <w:rPr>
          <w:rFonts w:ascii="Arial" w:cs="Arial" w:eastAsia="Arial" w:hAnsi="Arial"/>
          <w:b w:val="off"/>
          <w:bCs w:val="off"/>
        </w:rPr>
        <w:t xml:space="preserve">  </w:t>
      </w:r>
    </w:p>
    <w:p w14:paraId="000000D8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Shangri–La “not </w:t>
      </w:r>
      <w:r>
        <w:rPr>
          <w:rFonts w:ascii="Arial" w:cs="Arial" w:eastAsia="Arial" w:hAnsi="Arial"/>
          <w:b w:val="off"/>
          <w:bCs w:val="off"/>
        </w:rPr>
        <w:t>only do</w:t>
      </w:r>
      <w:r>
        <w:rPr>
          <w:rFonts w:ascii="Arial" w:cs="Arial" w:eastAsia="Arial" w:hAnsi="Arial"/>
          <w:b w:val="off"/>
          <w:bCs w:val="off"/>
        </w:rPr>
        <w:t xml:space="preserve"> they </w:t>
      </w:r>
      <w:r>
        <w:rPr>
          <w:rFonts w:ascii="Arial" w:cs="Arial" w:eastAsia="Arial" w:hAnsi="Arial"/>
          <w:b w:val="off"/>
          <w:bCs w:val="off"/>
        </w:rPr>
        <w:t>anticipate</w:t>
      </w:r>
      <w:r>
        <w:rPr>
          <w:rFonts w:ascii="Arial" w:cs="Arial" w:eastAsia="Arial" w:hAnsi="Arial"/>
          <w:b w:val="off"/>
          <w:bCs w:val="off"/>
        </w:rPr>
        <w:t xml:space="preserve"> client </w:t>
      </w:r>
      <w:r>
        <w:rPr>
          <w:rFonts w:ascii="Arial" w:cs="Arial" w:eastAsia="Arial" w:hAnsi="Arial"/>
          <w:b w:val="off"/>
          <w:bCs w:val="off"/>
        </w:rPr>
        <w:t>demand,</w:t>
      </w:r>
      <w:r>
        <w:rPr>
          <w:rFonts w:ascii="Arial" w:cs="Arial" w:eastAsia="Arial" w:hAnsi="Arial"/>
          <w:b w:val="off"/>
          <w:bCs w:val="off"/>
        </w:rPr>
        <w:t xml:space="preserve"> but they also very often</w:t>
      </w:r>
      <w:r>
        <w:rPr>
          <w:rFonts w:ascii="Arial" w:cs="Arial" w:eastAsia="Arial" w:hAnsi="Arial"/>
          <w:b w:val="off"/>
          <w:bCs w:val="off"/>
        </w:rPr>
        <w:t xml:space="preserve"> go to the next level and </w:t>
      </w:r>
      <w:r>
        <w:rPr>
          <w:rFonts w:ascii="Arial" w:cs="Arial" w:eastAsia="Arial" w:hAnsi="Arial"/>
          <w:b w:val="off"/>
          <w:bCs w:val="off"/>
        </w:rPr>
        <w:t>create</w:t>
      </w:r>
      <w:r>
        <w:rPr>
          <w:rFonts w:ascii="Arial" w:cs="Arial" w:eastAsia="Arial" w:hAnsi="Arial"/>
          <w:b w:val="off"/>
          <w:bCs w:val="off"/>
        </w:rPr>
        <w:t xml:space="preserve"> demand through </w:t>
      </w:r>
      <w:r>
        <w:rPr>
          <w:rFonts w:ascii="Arial" w:cs="Arial" w:eastAsia="Arial" w:hAnsi="Arial"/>
          <w:b w:val="off"/>
          <w:bCs w:val="off"/>
        </w:rPr>
        <w:t>innovation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(Tuominen </w:t>
      </w:r>
      <w:r>
        <w:rPr>
          <w:rFonts w:ascii="Arial" w:cs="Arial" w:eastAsia="Arial" w:hAnsi="Arial"/>
          <w:b w:val="off"/>
          <w:bCs w:val="off"/>
        </w:rPr>
        <w:t>&amp; Binder,2014).</w:t>
      </w:r>
      <w:r>
        <w:rPr>
          <w:rFonts w:ascii="Arial" w:cs="Arial" w:eastAsia="Arial" w:hAnsi="Arial"/>
          <w:b w:val="off"/>
          <w:bCs w:val="off"/>
        </w:rPr>
        <w:t xml:space="preserve"> </w:t>
      </w:r>
    </w:p>
    <w:p w14:paraId="000000D9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This sustainable </w:t>
      </w:r>
      <w:r>
        <w:rPr>
          <w:rFonts w:ascii="Arial" w:cs="Arial" w:eastAsia="Arial" w:hAnsi="Arial"/>
          <w:b w:val="off"/>
          <w:bCs w:val="off"/>
        </w:rPr>
        <w:t>m</w:t>
      </w:r>
      <w:r>
        <w:rPr>
          <w:rFonts w:ascii="Arial" w:cs="Arial" w:eastAsia="Arial" w:hAnsi="Arial"/>
          <w:b w:val="off"/>
          <w:bCs w:val="off"/>
        </w:rPr>
        <w:t>e</w:t>
      </w:r>
      <w:r>
        <w:rPr>
          <w:rFonts w:ascii="Arial" w:cs="Arial" w:eastAsia="Arial" w:hAnsi="Arial"/>
          <w:b w:val="off"/>
          <w:bCs w:val="off"/>
        </w:rPr>
        <w:t>asures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and actions</w:t>
      </w:r>
      <w:r>
        <w:rPr>
          <w:rFonts w:ascii="Arial" w:cs="Arial" w:eastAsia="Arial" w:hAnsi="Arial"/>
          <w:b w:val="off"/>
          <w:bCs w:val="off"/>
        </w:rPr>
        <w:t xml:space="preserve"> of Shangri-</w:t>
      </w:r>
      <w:r>
        <w:rPr>
          <w:rFonts w:ascii="Arial" w:cs="Arial" w:eastAsia="Arial" w:hAnsi="Arial"/>
          <w:b w:val="off"/>
          <w:bCs w:val="off"/>
        </w:rPr>
        <w:t>La</w:t>
      </w:r>
      <w:r>
        <w:rPr>
          <w:rFonts w:ascii="Arial" w:cs="Arial" w:eastAsia="Arial" w:hAnsi="Arial"/>
          <w:b w:val="off"/>
          <w:bCs w:val="off"/>
        </w:rPr>
        <w:t xml:space="preserve"> raised the </w:t>
      </w:r>
      <w:r>
        <w:rPr>
          <w:rFonts w:ascii="Arial" w:cs="Arial" w:eastAsia="Arial" w:hAnsi="Arial"/>
          <w:b w:val="off"/>
          <w:bCs w:val="off"/>
        </w:rPr>
        <w:t>guest's</w:t>
      </w:r>
      <w:r>
        <w:rPr>
          <w:rFonts w:ascii="Arial" w:cs="Arial" w:eastAsia="Arial" w:hAnsi="Arial"/>
          <w:b w:val="off"/>
          <w:bCs w:val="off"/>
        </w:rPr>
        <w:t xml:space="preserve"> overall</w:t>
      </w:r>
      <w:r>
        <w:rPr>
          <w:rFonts w:ascii="Arial" w:cs="Arial" w:eastAsia="Arial" w:hAnsi="Arial"/>
          <w:b w:val="off"/>
          <w:bCs w:val="off"/>
        </w:rPr>
        <w:t xml:space="preserve"> satisfaction</w:t>
      </w:r>
      <w:r>
        <w:rPr>
          <w:rFonts w:ascii="Arial" w:cs="Arial" w:eastAsia="Arial" w:hAnsi="Arial"/>
          <w:b w:val="off"/>
          <w:bCs w:val="off"/>
        </w:rPr>
        <w:t xml:space="preserve"> score with 89.7</w:t>
      </w:r>
      <w:r>
        <w:rPr>
          <w:rFonts w:ascii="Arial" w:cs="Arial" w:eastAsia="Arial" w:hAnsi="Arial"/>
          <w:b w:val="off"/>
          <w:bCs w:val="off"/>
        </w:rPr>
        <w:t>% (</w:t>
      </w:r>
      <w:r>
        <w:rPr>
          <w:rFonts w:ascii="Arial" w:cs="Arial" w:eastAsia="Arial" w:hAnsi="Arial"/>
          <w:b w:val="off"/>
          <w:bCs w:val="off"/>
        </w:rPr>
        <w:t>3.2</w:t>
      </w:r>
      <w:r>
        <w:rPr>
          <w:rFonts w:ascii="Arial" w:cs="Arial" w:eastAsia="Arial" w:hAnsi="Arial"/>
          <w:b w:val="off"/>
          <w:bCs w:val="off"/>
        </w:rPr>
        <w:t xml:space="preserve"> points up vs </w:t>
      </w:r>
      <w:r>
        <w:rPr>
          <w:rFonts w:ascii="Arial" w:cs="Arial" w:eastAsia="Arial" w:hAnsi="Arial"/>
          <w:b w:val="off"/>
          <w:bCs w:val="off"/>
        </w:rPr>
        <w:t>2022), as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is presented </w:t>
      </w:r>
      <w:r>
        <w:rPr>
          <w:rFonts w:ascii="Arial" w:cs="Arial" w:eastAsia="Arial" w:hAnsi="Arial"/>
          <w:b w:val="off"/>
          <w:bCs w:val="off"/>
        </w:rPr>
        <w:t>in Sustainability</w:t>
      </w:r>
      <w:r>
        <w:rPr>
          <w:rFonts w:ascii="Arial" w:cs="Arial" w:eastAsia="Arial" w:hAnsi="Arial"/>
          <w:b w:val="off"/>
          <w:bCs w:val="off"/>
        </w:rPr>
        <w:t xml:space="preserve"> Report </w:t>
      </w:r>
      <w:r>
        <w:rPr>
          <w:rFonts w:ascii="Arial" w:cs="Arial" w:eastAsia="Arial" w:hAnsi="Arial"/>
          <w:b w:val="off"/>
          <w:bCs w:val="off"/>
        </w:rPr>
        <w:t>2023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0DA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Shangri-La Group is well known for </w:t>
      </w:r>
      <w:r>
        <w:rPr>
          <w:rFonts w:ascii="Arial" w:cs="Arial" w:eastAsia="Arial" w:hAnsi="Arial"/>
          <w:b w:val="off"/>
          <w:bCs w:val="off"/>
        </w:rPr>
        <w:t>its</w:t>
      </w:r>
      <w:r>
        <w:rPr>
          <w:rFonts w:ascii="Arial" w:cs="Arial" w:eastAsia="Arial" w:hAnsi="Arial"/>
          <w:b w:val="off"/>
          <w:bCs w:val="off"/>
        </w:rPr>
        <w:t xml:space="preserve"> charity actions </w:t>
      </w:r>
      <w:r>
        <w:rPr>
          <w:rFonts w:ascii="Arial" w:cs="Arial" w:eastAsia="Arial" w:hAnsi="Arial"/>
          <w:b w:val="off"/>
          <w:bCs w:val="off"/>
        </w:rPr>
        <w:t xml:space="preserve">like” </w:t>
      </w:r>
      <w:r>
        <w:rPr>
          <w:rFonts w:ascii="Arial" w:cs="Arial" w:eastAsia="Arial" w:hAnsi="Arial"/>
          <w:b w:val="off"/>
          <w:bCs w:val="off"/>
        </w:rPr>
        <w:t>Home key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“program</w:t>
      </w:r>
      <w:r>
        <w:rPr>
          <w:rFonts w:ascii="Arial" w:cs="Arial" w:eastAsia="Arial" w:hAnsi="Arial"/>
          <w:b w:val="off"/>
          <w:bCs w:val="off"/>
        </w:rPr>
        <w:t xml:space="preserve"> which build houses for </w:t>
      </w:r>
      <w:r>
        <w:rPr>
          <w:rFonts w:ascii="Arial" w:cs="Arial" w:eastAsia="Arial" w:hAnsi="Arial"/>
          <w:b w:val="off"/>
          <w:bCs w:val="off"/>
        </w:rPr>
        <w:t xml:space="preserve">homeless people in </w:t>
      </w:r>
      <w:r>
        <w:rPr>
          <w:rFonts w:ascii="Arial" w:cs="Arial" w:eastAsia="Arial" w:hAnsi="Arial"/>
          <w:b w:val="off"/>
          <w:bCs w:val="off"/>
        </w:rPr>
        <w:t>USA,</w:t>
      </w:r>
      <w:r>
        <w:rPr>
          <w:rFonts w:ascii="Arial" w:cs="Arial" w:eastAsia="Arial" w:hAnsi="Arial"/>
          <w:b w:val="off"/>
          <w:bCs w:val="off"/>
        </w:rPr>
        <w:t xml:space="preserve"> or the 300</w:t>
      </w:r>
      <w:r>
        <w:rPr>
          <w:rFonts w:ascii="Arial" w:cs="Arial" w:eastAsia="Arial" w:hAnsi="Arial"/>
          <w:b w:val="off"/>
          <w:bCs w:val="off"/>
        </w:rPr>
        <w:t xml:space="preserve"> temporary</w:t>
      </w:r>
      <w:r>
        <w:rPr>
          <w:rFonts w:ascii="Arial" w:cs="Arial" w:eastAsia="Arial" w:hAnsi="Arial"/>
          <w:b w:val="off"/>
          <w:bCs w:val="off"/>
        </w:rPr>
        <w:t xml:space="preserve"> homes offered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to live after the </w:t>
      </w:r>
      <w:r>
        <w:rPr>
          <w:rFonts w:ascii="Arial" w:cs="Arial" w:eastAsia="Arial" w:hAnsi="Arial"/>
          <w:b w:val="off"/>
          <w:bCs w:val="off"/>
        </w:rPr>
        <w:t>Turkey</w:t>
      </w:r>
      <w:r>
        <w:rPr>
          <w:rFonts w:ascii="Arial" w:cs="Arial" w:eastAsia="Arial" w:hAnsi="Arial"/>
          <w:b w:val="off"/>
          <w:bCs w:val="off"/>
        </w:rPr>
        <w:t xml:space="preserve"> eart</w:t>
      </w:r>
      <w:r>
        <w:rPr>
          <w:rFonts w:ascii="Arial" w:cs="Arial" w:eastAsia="Arial" w:hAnsi="Arial"/>
          <w:b w:val="off"/>
          <w:bCs w:val="off"/>
        </w:rPr>
        <w:t>h</w:t>
      </w:r>
      <w:r>
        <w:rPr>
          <w:rFonts w:ascii="Arial" w:cs="Arial" w:eastAsia="Arial" w:hAnsi="Arial"/>
          <w:b w:val="off"/>
          <w:bCs w:val="off"/>
        </w:rPr>
        <w:t>qu</w:t>
      </w:r>
      <w:r>
        <w:rPr>
          <w:rFonts w:ascii="Arial" w:cs="Arial" w:eastAsia="Arial" w:hAnsi="Arial"/>
          <w:b w:val="off"/>
          <w:bCs w:val="off"/>
        </w:rPr>
        <w:t>ak</w:t>
      </w:r>
      <w:r>
        <w:rPr>
          <w:rFonts w:ascii="Arial" w:cs="Arial" w:eastAsia="Arial" w:hAnsi="Arial"/>
          <w:b w:val="off"/>
          <w:bCs w:val="off"/>
        </w:rPr>
        <w:t>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(</w:t>
      </w:r>
      <w:r>
        <w:rPr>
          <w:rFonts w:ascii="Arial" w:cs="Arial" w:eastAsia="Arial" w:hAnsi="Arial"/>
          <w:b w:val="off"/>
          <w:bCs w:val="off"/>
        </w:rPr>
        <w:t>Shangri-La</w:t>
      </w:r>
      <w:r>
        <w:rPr>
          <w:rFonts w:ascii="Arial" w:cs="Arial" w:eastAsia="Arial" w:hAnsi="Arial"/>
          <w:b w:val="off"/>
          <w:bCs w:val="off"/>
        </w:rPr>
        <w:t xml:space="preserve"> Group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 xml:space="preserve">13 </w:t>
      </w:r>
      <w:r>
        <w:rPr>
          <w:rFonts w:ascii="Arial" w:cs="Arial" w:eastAsia="Arial" w:hAnsi="Arial"/>
          <w:b w:val="off"/>
          <w:bCs w:val="off"/>
        </w:rPr>
        <w:t>July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202</w:t>
      </w:r>
      <w:r>
        <w:rPr>
          <w:rFonts w:ascii="Arial" w:cs="Arial" w:eastAsia="Arial" w:hAnsi="Arial"/>
          <w:b w:val="off"/>
          <w:bCs w:val="off"/>
        </w:rPr>
        <w:t>3</w:t>
      </w:r>
      <w:r>
        <w:rPr>
          <w:rFonts w:ascii="Arial" w:cs="Arial" w:eastAsia="Arial" w:hAnsi="Arial"/>
          <w:b w:val="off"/>
          <w:bCs w:val="off"/>
        </w:rPr>
        <w:t>)</w:t>
      </w:r>
      <w:r>
        <w:rPr>
          <w:rFonts w:ascii="Arial" w:cs="Arial" w:eastAsia="Arial" w:hAnsi="Arial"/>
          <w:b w:val="off"/>
          <w:bCs w:val="off"/>
        </w:rPr>
        <w:t>. But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at</w:t>
      </w:r>
      <w:r>
        <w:rPr>
          <w:rFonts w:ascii="Arial" w:cs="Arial" w:eastAsia="Arial" w:hAnsi="Arial"/>
          <w:b w:val="off"/>
          <w:bCs w:val="off"/>
        </w:rPr>
        <w:t xml:space="preserve"> the same time,</w:t>
      </w:r>
      <w:r>
        <w:rPr>
          <w:rFonts w:ascii="Arial" w:cs="Arial" w:eastAsia="Arial" w:hAnsi="Arial"/>
          <w:b w:val="off"/>
          <w:bCs w:val="off"/>
        </w:rPr>
        <w:t xml:space="preserve"> this</w:t>
      </w:r>
      <w:r>
        <w:rPr>
          <w:rFonts w:ascii="Arial" w:cs="Arial" w:eastAsia="Arial" w:hAnsi="Arial"/>
          <w:b w:val="off"/>
          <w:bCs w:val="off"/>
        </w:rPr>
        <w:t xml:space="preserve"> project </w:t>
      </w:r>
      <w:r>
        <w:rPr>
          <w:rFonts w:ascii="Arial" w:cs="Arial" w:eastAsia="Arial" w:hAnsi="Arial"/>
          <w:b w:val="off"/>
          <w:bCs w:val="off"/>
        </w:rPr>
        <w:t>brought</w:t>
      </w:r>
      <w:r>
        <w:rPr>
          <w:rFonts w:ascii="Arial" w:cs="Arial" w:eastAsia="Arial" w:hAnsi="Arial"/>
          <w:b w:val="off"/>
          <w:bCs w:val="off"/>
        </w:rPr>
        <w:t xml:space="preserve"> controversy to Shangri-La Group, </w:t>
      </w:r>
      <w:r>
        <w:rPr>
          <w:rFonts w:ascii="Arial" w:cs="Arial" w:eastAsia="Arial" w:hAnsi="Arial"/>
          <w:b w:val="off"/>
          <w:bCs w:val="off"/>
        </w:rPr>
        <w:t>which had been</w:t>
      </w:r>
      <w:r>
        <w:rPr>
          <w:rFonts w:ascii="Arial" w:cs="Arial" w:eastAsia="Arial" w:hAnsi="Arial"/>
          <w:b w:val="off"/>
          <w:bCs w:val="off"/>
        </w:rPr>
        <w:t xml:space="preserve"> su</w:t>
      </w:r>
      <w:r>
        <w:rPr>
          <w:rFonts w:ascii="Arial" w:cs="Arial" w:eastAsia="Arial" w:hAnsi="Arial"/>
          <w:b w:val="off"/>
          <w:bCs w:val="off"/>
        </w:rPr>
        <w:t xml:space="preserve">ed by state housing </w:t>
      </w:r>
      <w:r>
        <w:rPr>
          <w:rFonts w:ascii="Arial" w:cs="Arial" w:eastAsia="Arial" w:hAnsi="Arial"/>
          <w:b w:val="off"/>
          <w:bCs w:val="off"/>
        </w:rPr>
        <w:t>authorities</w:t>
      </w:r>
      <w:r>
        <w:rPr>
          <w:rFonts w:ascii="Arial" w:cs="Arial" w:eastAsia="Arial" w:hAnsi="Arial"/>
          <w:b w:val="off"/>
          <w:bCs w:val="off"/>
        </w:rPr>
        <w:t xml:space="preserve"> for </w:t>
      </w:r>
      <w:r>
        <w:rPr>
          <w:rFonts w:ascii="Arial" w:cs="Arial" w:eastAsia="Arial" w:hAnsi="Arial"/>
          <w:b w:val="off"/>
          <w:bCs w:val="off"/>
        </w:rPr>
        <w:t xml:space="preserve">bank </w:t>
      </w:r>
      <w:r>
        <w:rPr>
          <w:rFonts w:ascii="Arial" w:cs="Arial" w:eastAsia="Arial" w:hAnsi="Arial"/>
          <w:b w:val="off"/>
          <w:bCs w:val="off"/>
        </w:rPr>
        <w:t>fraud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committed </w:t>
      </w:r>
      <w:r>
        <w:rPr>
          <w:rFonts w:ascii="Arial" w:cs="Arial" w:eastAsia="Arial" w:hAnsi="Arial"/>
          <w:b w:val="off"/>
          <w:bCs w:val="off"/>
        </w:rPr>
        <w:t xml:space="preserve">by the former CFO Cody </w:t>
      </w:r>
      <w:r>
        <w:rPr>
          <w:rFonts w:ascii="Arial" w:cs="Arial" w:eastAsia="Arial" w:hAnsi="Arial"/>
          <w:b w:val="off"/>
          <w:bCs w:val="off"/>
        </w:rPr>
        <w:t>Holmes</w:t>
      </w:r>
      <w:r>
        <w:rPr>
          <w:rFonts w:ascii="Arial" w:cs="Arial" w:eastAsia="Arial" w:hAnsi="Arial"/>
          <w:b w:val="off"/>
          <w:bCs w:val="off"/>
        </w:rPr>
        <w:t xml:space="preserve"> (</w:t>
      </w:r>
      <w:r>
        <w:rPr>
          <w:rFonts w:ascii="Arial" w:cs="Arial" w:eastAsia="Arial" w:hAnsi="Arial"/>
          <w:b w:val="off"/>
          <w:bCs w:val="off"/>
        </w:rPr>
        <w:t xml:space="preserve">Joe Nelson, March 28, </w:t>
      </w:r>
      <w:r>
        <w:rPr>
          <w:rFonts w:ascii="Arial" w:cs="Arial" w:eastAsia="Arial" w:hAnsi="Arial"/>
          <w:b w:val="off"/>
          <w:bCs w:val="off"/>
        </w:rPr>
        <w:t>2024)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0DB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In 2024 Shangri-L</w:t>
      </w:r>
      <w:r>
        <w:rPr>
          <w:rFonts w:ascii="Arial" w:cs="Arial" w:eastAsia="Arial" w:hAnsi="Arial"/>
          <w:b w:val="off"/>
          <w:bCs w:val="off"/>
        </w:rPr>
        <w:t xml:space="preserve">a Kuala Lumpur has </w:t>
      </w:r>
      <w:r>
        <w:rPr>
          <w:rFonts w:ascii="Arial" w:cs="Arial" w:eastAsia="Arial" w:hAnsi="Arial"/>
          <w:b w:val="off"/>
          <w:bCs w:val="off"/>
        </w:rPr>
        <w:t>partnered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with Chocolate Concierge to promote sustainable fa</w:t>
      </w:r>
      <w:r>
        <w:rPr>
          <w:rFonts w:ascii="Arial" w:cs="Arial" w:eastAsia="Arial" w:hAnsi="Arial"/>
          <w:b w:val="off"/>
          <w:bCs w:val="off"/>
        </w:rPr>
        <w:t xml:space="preserve">rmers cocoa production from local </w:t>
      </w:r>
      <w:r>
        <w:rPr>
          <w:rFonts w:ascii="Arial" w:cs="Arial" w:eastAsia="Arial" w:hAnsi="Arial"/>
          <w:b w:val="off"/>
          <w:bCs w:val="off"/>
        </w:rPr>
        <w:t xml:space="preserve">communities </w:t>
      </w:r>
      <w:r>
        <w:rPr>
          <w:rFonts w:ascii="Arial" w:cs="Arial" w:eastAsia="Arial" w:hAnsi="Arial"/>
          <w:b w:val="off"/>
          <w:bCs w:val="off"/>
        </w:rPr>
        <w:t>of Malaysia and</w:t>
      </w:r>
      <w:r>
        <w:rPr>
          <w:rFonts w:ascii="Arial" w:cs="Arial" w:eastAsia="Arial" w:hAnsi="Arial"/>
          <w:b w:val="off"/>
          <w:bCs w:val="off"/>
        </w:rPr>
        <w:t xml:space="preserve"> create a UNIQUE chocolate </w:t>
      </w:r>
      <w:r>
        <w:rPr>
          <w:rFonts w:ascii="Arial" w:cs="Arial" w:eastAsia="Arial" w:hAnsi="Arial"/>
          <w:b w:val="off"/>
          <w:bCs w:val="off"/>
        </w:rPr>
        <w:t>experience (TIM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>C., July</w:t>
      </w:r>
      <w:r>
        <w:rPr>
          <w:rFonts w:ascii="Arial" w:cs="Arial" w:eastAsia="Arial" w:hAnsi="Arial"/>
          <w:b w:val="off"/>
          <w:bCs w:val="off"/>
        </w:rPr>
        <w:t>,2024)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0DC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Shangri –La Hotel Group</w:t>
      </w:r>
      <w:r>
        <w:rPr>
          <w:rFonts w:ascii="Arial" w:cs="Arial" w:eastAsia="Arial" w:hAnsi="Arial"/>
          <w:b w:val="off"/>
          <w:bCs w:val="off"/>
        </w:rPr>
        <w:t xml:space="preserve"> received AMCHAM CSR </w:t>
      </w:r>
      <w:r>
        <w:rPr>
          <w:rFonts w:ascii="Arial" w:cs="Arial" w:eastAsia="Arial" w:hAnsi="Arial"/>
          <w:b w:val="off"/>
          <w:bCs w:val="off"/>
        </w:rPr>
        <w:t>Recognition</w:t>
      </w:r>
      <w:r>
        <w:rPr>
          <w:rFonts w:ascii="Arial" w:cs="Arial" w:eastAsia="Arial" w:hAnsi="Arial"/>
          <w:b w:val="off"/>
          <w:bCs w:val="off"/>
        </w:rPr>
        <w:t xml:space="preserve"> Award for a goo</w:t>
      </w:r>
      <w:r>
        <w:rPr>
          <w:rFonts w:ascii="Arial" w:cs="Arial" w:eastAsia="Arial" w:hAnsi="Arial"/>
          <w:b w:val="off"/>
          <w:bCs w:val="off"/>
        </w:rPr>
        <w:t>d governance and sustainable business practices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for 8 consecutive years</w:t>
      </w:r>
      <w:r>
        <w:rPr>
          <w:rFonts w:ascii="Arial" w:cs="Arial" w:eastAsia="Arial" w:hAnsi="Arial"/>
          <w:b w:val="off"/>
          <w:bCs w:val="off"/>
        </w:rPr>
        <w:t>, by The American Chamber of Commerce in Thailand</w:t>
      </w:r>
      <w:r>
        <w:rPr>
          <w:rFonts w:ascii="Arial" w:cs="Arial" w:eastAsia="Arial" w:hAnsi="Arial"/>
          <w:b w:val="off"/>
          <w:bCs w:val="off"/>
        </w:rPr>
        <w:t xml:space="preserve"> (Shangri-La </w:t>
      </w:r>
      <w:r>
        <w:rPr>
          <w:rFonts w:ascii="Arial" w:cs="Arial" w:eastAsia="Arial" w:hAnsi="Arial"/>
          <w:b w:val="off"/>
          <w:bCs w:val="off"/>
        </w:rPr>
        <w:t>,2024).</w:t>
      </w:r>
    </w:p>
    <w:p w14:paraId="000000DD">
      <w:pPr>
        <w:spacing w:after="0" w:line="360" w:lineRule="auto"/>
        <w:jc w:val="left"/>
        <w:rPr>
          <w:rFonts w:ascii="Arial" w:cs="Arial" w:eastAsia="Arial" w:hAnsi="Arial"/>
          <w:b w:val="off"/>
          <w:bCs w:val="off"/>
        </w:rPr>
      </w:pPr>
    </w:p>
    <w:p w14:paraId="000000DE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/>
          <w:bCs/>
        </w:rPr>
        <w:t>Premier Inn</w:t>
      </w:r>
      <w:r>
        <w:rPr>
          <w:rFonts w:ascii="Arial" w:cs="Arial" w:eastAsia="Arial" w:hAnsi="Arial"/>
          <w:b/>
          <w:bCs/>
        </w:rPr>
        <w:t xml:space="preserve"> Hotels</w:t>
      </w:r>
      <w:r>
        <w:rPr>
          <w:rFonts w:ascii="Arial" w:cs="Arial" w:eastAsia="Arial" w:hAnsi="Arial"/>
          <w:b/>
          <w:bCs/>
        </w:rPr>
        <w:t xml:space="preserve"> Group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provide affordable </w:t>
      </w:r>
      <w:r>
        <w:rPr>
          <w:rFonts w:ascii="Arial" w:cs="Arial" w:eastAsia="Arial" w:hAnsi="Arial"/>
          <w:b w:val="off"/>
          <w:bCs w:val="off"/>
        </w:rPr>
        <w:t>but high-</w:t>
      </w:r>
      <w:r>
        <w:rPr>
          <w:rFonts w:ascii="Arial" w:cs="Arial" w:eastAsia="Arial" w:hAnsi="Arial"/>
          <w:b w:val="off"/>
          <w:bCs w:val="off"/>
        </w:rPr>
        <w:t xml:space="preserve">quality </w:t>
      </w:r>
      <w:r>
        <w:rPr>
          <w:rFonts w:ascii="Arial" w:cs="Arial" w:eastAsia="Arial" w:hAnsi="Arial"/>
          <w:b w:val="off"/>
          <w:bCs w:val="off"/>
        </w:rPr>
        <w:t xml:space="preserve">rooms for the guests, offer </w:t>
      </w:r>
      <w:r>
        <w:rPr>
          <w:rFonts w:ascii="Arial" w:cs="Arial" w:eastAsia="Arial" w:hAnsi="Arial"/>
          <w:b w:val="off"/>
          <w:bCs w:val="off"/>
        </w:rPr>
        <w:t>great value</w:t>
      </w:r>
      <w:r>
        <w:rPr>
          <w:rFonts w:ascii="Arial" w:cs="Arial" w:eastAsia="Arial" w:hAnsi="Arial"/>
          <w:b w:val="off"/>
          <w:bCs w:val="off"/>
        </w:rPr>
        <w:t xml:space="preserve"> for </w:t>
      </w:r>
      <w:r>
        <w:rPr>
          <w:rFonts w:ascii="Arial" w:cs="Arial" w:eastAsia="Arial" w:hAnsi="Arial"/>
          <w:b w:val="off"/>
          <w:bCs w:val="off"/>
        </w:rPr>
        <w:t>stakeholders</w:t>
      </w:r>
      <w:r>
        <w:rPr>
          <w:rFonts w:ascii="Arial" w:cs="Arial" w:eastAsia="Arial" w:hAnsi="Arial"/>
          <w:b w:val="off"/>
          <w:bCs w:val="off"/>
        </w:rPr>
        <w:t xml:space="preserve"> and de</w:t>
      </w:r>
      <w:r>
        <w:rPr>
          <w:rFonts w:ascii="Arial" w:cs="Arial" w:eastAsia="Arial" w:hAnsi="Arial"/>
          <w:b w:val="off"/>
          <w:bCs w:val="off"/>
        </w:rPr>
        <w:t>liver long-term sustainable returns for their shareholders</w:t>
      </w:r>
      <w:r>
        <w:rPr>
          <w:rFonts w:ascii="Arial" w:cs="Arial" w:eastAsia="Arial" w:hAnsi="Arial"/>
          <w:b w:val="off"/>
          <w:bCs w:val="off"/>
        </w:rPr>
        <w:t xml:space="preserve">. </w:t>
      </w:r>
    </w:p>
    <w:p w14:paraId="000000DF">
      <w:pPr>
        <w:pStyle w:val="Normal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</w:rPr>
        <w:t>Following</w:t>
      </w:r>
      <w:r>
        <w:rPr>
          <w:rFonts w:ascii="Arial" w:cs="Arial" w:eastAsia="Arial" w:hAnsi="Arial"/>
        </w:rPr>
        <w:t xml:space="preserve"> the </w:t>
      </w:r>
      <w:r>
        <w:rPr>
          <w:rFonts w:ascii="Arial" w:cs="Arial" w:eastAsia="Arial" w:hAnsi="Arial"/>
        </w:rPr>
        <w:t>Whitbread</w:t>
      </w:r>
      <w:r>
        <w:rPr>
          <w:rFonts w:ascii="Arial" w:cs="Arial" w:eastAsia="Arial" w:hAnsi="Arial"/>
        </w:rPr>
        <w:t xml:space="preserve"> “Force for Good” sustainability program agenda</w:t>
      </w:r>
      <w:r>
        <w:rPr>
          <w:rFonts w:ascii="Arial" w:cs="Arial" w:eastAsia="Arial" w:hAnsi="Arial"/>
        </w:rPr>
        <w:t>, Premier Inn Hotels are focused</w:t>
      </w:r>
      <w:r>
        <w:rPr>
          <w:rFonts w:ascii="Arial" w:cs="Arial" w:eastAsia="Arial" w:hAnsi="Arial"/>
        </w:rPr>
        <w:t xml:space="preserve"> on enabling people to</w:t>
      </w:r>
      <w:r>
        <w:rPr>
          <w:rFonts w:ascii="Arial" w:cs="Arial" w:eastAsia="Arial" w:hAnsi="Arial"/>
        </w:rPr>
        <w:t xml:space="preserve"> stay,</w:t>
      </w:r>
      <w:r>
        <w:rPr>
          <w:rFonts w:ascii="Arial" w:cs="Arial" w:eastAsia="Arial" w:hAnsi="Arial"/>
        </w:rPr>
        <w:t xml:space="preserve"> live and work well</w:t>
      </w:r>
      <w:r>
        <w:rPr>
          <w:rFonts w:ascii="Arial" w:cs="Arial" w:eastAsia="Arial" w:hAnsi="Arial"/>
        </w:rPr>
        <w:t>,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while protecting the environment</w:t>
      </w:r>
      <w:r>
        <w:rPr>
          <w:rFonts w:ascii="Arial" w:cs="Arial" w:eastAsia="Arial" w:hAnsi="Arial"/>
        </w:rPr>
        <w:t xml:space="preserve"> by doing</w:t>
      </w:r>
      <w:r>
        <w:rPr>
          <w:rFonts w:ascii="Arial" w:cs="Arial" w:eastAsia="Arial" w:hAnsi="Arial"/>
        </w:rPr>
        <w:t xml:space="preserve"> the right things in the right ways. </w:t>
      </w:r>
      <w:r>
        <w:rPr>
          <w:rFonts w:ascii="Arial" w:cs="Arial" w:eastAsia="Arial" w:hAnsi="Arial"/>
        </w:rPr>
        <w:t xml:space="preserve">“Our Force for Good program runs through many of our core </w:t>
      </w:r>
      <w:r>
        <w:rPr>
          <w:rFonts w:ascii="Arial" w:cs="Arial" w:eastAsia="Arial" w:hAnsi="Arial"/>
        </w:rPr>
        <w:t>commercial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objectives a</w:t>
      </w:r>
      <w:r>
        <w:rPr>
          <w:rFonts w:ascii="Arial" w:cs="Arial" w:eastAsia="Arial" w:hAnsi="Arial"/>
        </w:rPr>
        <w:t>nd</w:t>
      </w:r>
      <w:r>
        <w:rPr>
          <w:rFonts w:ascii="Arial" w:cs="Arial" w:eastAsia="Arial" w:hAnsi="Arial"/>
        </w:rPr>
        <w:t xml:space="preserve"> as </w:t>
      </w:r>
      <w:r>
        <w:rPr>
          <w:rFonts w:ascii="Arial" w:cs="Arial" w:eastAsia="Arial" w:hAnsi="Arial"/>
        </w:rPr>
        <w:t>s</w:t>
      </w:r>
      <w:r>
        <w:rPr>
          <w:rFonts w:ascii="Arial" w:cs="Arial" w:eastAsia="Arial" w:hAnsi="Arial"/>
        </w:rPr>
        <w:t>uch</w:t>
      </w:r>
      <w:r>
        <w:rPr>
          <w:rFonts w:ascii="Arial" w:cs="Arial" w:eastAsia="Arial" w:hAnsi="Arial"/>
        </w:rPr>
        <w:t xml:space="preserve"> is embedded across our teams and business decision-making </w:t>
      </w:r>
      <w:r>
        <w:rPr>
          <w:rFonts w:ascii="Arial" w:cs="Arial" w:eastAsia="Arial" w:hAnsi="Arial"/>
        </w:rPr>
        <w:t>processes,</w:t>
      </w:r>
      <w:r>
        <w:rPr>
          <w:rFonts w:ascii="Arial" w:cs="Arial" w:eastAsia="Arial" w:hAnsi="Arial"/>
        </w:rPr>
        <w:t>”</w:t>
      </w:r>
      <w:r>
        <w:rPr>
          <w:rFonts w:ascii="Arial" w:cs="Arial" w:eastAsia="Arial" w:hAnsi="Arial"/>
        </w:rPr>
        <w:t xml:space="preserve"> said </w:t>
      </w:r>
      <w:r>
        <w:rPr>
          <w:rFonts w:ascii="Arial" w:cs="Arial" w:eastAsia="Arial" w:hAnsi="Arial"/>
        </w:rPr>
        <w:t>Dominic Paul, the Ceo of</w:t>
      </w:r>
      <w:r>
        <w:rPr>
          <w:rFonts w:ascii="Arial" w:cs="Arial" w:eastAsia="Arial" w:hAnsi="Arial"/>
        </w:rPr>
        <w:t xml:space="preserve"> Whitbread PLC </w:t>
      </w:r>
      <w:r>
        <w:rPr>
          <w:rFonts w:ascii="Arial" w:cs="Arial" w:eastAsia="Arial" w:hAnsi="Arial"/>
        </w:rPr>
        <w:t>Group (</w:t>
      </w:r>
      <w:r>
        <w:rPr>
          <w:rFonts w:ascii="Arial" w:cs="Arial" w:eastAsia="Arial" w:hAnsi="Arial"/>
        </w:rPr>
        <w:t>Whitbread</w:t>
      </w:r>
      <w:r>
        <w:rPr>
          <w:rFonts w:ascii="Arial" w:cs="Arial" w:eastAsia="Arial" w:hAnsi="Arial"/>
        </w:rPr>
        <w:t xml:space="preserve"> </w:t>
      </w:r>
      <w:r>
        <w:rPr>
          <w:rFonts w:ascii="Arial" w:cs="Arial" w:eastAsia="Arial" w:hAnsi="Arial"/>
        </w:rPr>
        <w:t>202</w:t>
      </w:r>
      <w:r>
        <w:rPr>
          <w:rFonts w:ascii="Arial" w:cs="Arial" w:eastAsia="Arial" w:hAnsi="Arial"/>
        </w:rPr>
        <w:t>4</w:t>
      </w:r>
      <w:r>
        <w:rPr>
          <w:rFonts w:ascii="Arial" w:cs="Arial" w:eastAsia="Arial" w:hAnsi="Arial"/>
        </w:rPr>
        <w:t>.</w:t>
      </w:r>
      <w:r>
        <w:rPr>
          <w:rFonts w:ascii="Arial" w:cs="Arial" w:eastAsia="Arial" w:hAnsi="Arial"/>
        </w:rPr>
        <w:t>)</w:t>
      </w:r>
      <w:r>
        <w:rPr>
          <w:rFonts w:ascii="Arial" w:cs="Arial" w:eastAsia="Arial" w:hAnsi="Arial"/>
        </w:rPr>
        <w:t xml:space="preserve"> </w:t>
      </w:r>
    </w:p>
    <w:p w14:paraId="000000E0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On the same </w:t>
      </w:r>
      <w:r>
        <w:rPr>
          <w:rFonts w:ascii="Arial" w:cs="Arial" w:eastAsia="Arial" w:hAnsi="Arial"/>
          <w:b w:val="off"/>
          <w:bCs w:val="off"/>
        </w:rPr>
        <w:t>report, Rosana</w:t>
      </w:r>
      <w:r>
        <w:rPr>
          <w:rFonts w:ascii="Arial" w:cs="Arial" w:eastAsia="Arial" w:hAnsi="Arial"/>
          <w:b w:val="off"/>
          <w:bCs w:val="off"/>
        </w:rPr>
        <w:t xml:space="preserve"> Elias, Head of </w:t>
      </w:r>
      <w:r>
        <w:rPr>
          <w:rFonts w:ascii="Arial" w:cs="Arial" w:eastAsia="Arial" w:hAnsi="Arial"/>
          <w:b w:val="off"/>
          <w:bCs w:val="off"/>
        </w:rPr>
        <w:t>Sustainability at</w:t>
      </w:r>
      <w:r>
        <w:rPr>
          <w:rFonts w:ascii="Arial" w:cs="Arial" w:eastAsia="Arial" w:hAnsi="Arial"/>
          <w:b w:val="off"/>
          <w:bCs w:val="off"/>
        </w:rPr>
        <w:t xml:space="preserve"> Whitbread Group,</w:t>
      </w:r>
      <w:r>
        <w:rPr>
          <w:rFonts w:ascii="Arial" w:cs="Arial" w:eastAsia="Arial" w:hAnsi="Arial"/>
          <w:b w:val="off"/>
          <w:bCs w:val="off"/>
        </w:rPr>
        <w:t xml:space="preserve"> mention that </w:t>
      </w:r>
      <w:r>
        <w:rPr>
          <w:rFonts w:ascii="Arial" w:cs="Arial" w:eastAsia="Arial" w:hAnsi="Arial"/>
          <w:b w:val="off"/>
          <w:bCs w:val="off"/>
        </w:rPr>
        <w:t>over</w:t>
      </w:r>
      <w:r>
        <w:rPr>
          <w:rFonts w:ascii="Arial" w:cs="Arial" w:eastAsia="Arial" w:hAnsi="Arial"/>
          <w:b w:val="off"/>
          <w:bCs w:val="off"/>
        </w:rPr>
        <w:t xml:space="preserve"> the past </w:t>
      </w:r>
      <w:r>
        <w:rPr>
          <w:rFonts w:ascii="Arial" w:cs="Arial" w:eastAsia="Arial" w:hAnsi="Arial"/>
          <w:b w:val="off"/>
          <w:bCs w:val="off"/>
        </w:rPr>
        <w:t xml:space="preserve">years the external ESG landscape evolved and so </w:t>
      </w:r>
      <w:r>
        <w:rPr>
          <w:rFonts w:ascii="Arial" w:cs="Arial" w:eastAsia="Arial" w:hAnsi="Arial"/>
          <w:b w:val="off"/>
          <w:bCs w:val="off"/>
        </w:rPr>
        <w:t>it is</w:t>
      </w:r>
      <w:r>
        <w:rPr>
          <w:rFonts w:ascii="Arial" w:cs="Arial" w:eastAsia="Arial" w:hAnsi="Arial"/>
          <w:b w:val="off"/>
          <w:bCs w:val="off"/>
        </w:rPr>
        <w:t xml:space="preserve"> important for the </w:t>
      </w:r>
      <w:r>
        <w:rPr>
          <w:rFonts w:ascii="Arial" w:cs="Arial" w:eastAsia="Arial" w:hAnsi="Arial"/>
          <w:b w:val="off"/>
          <w:bCs w:val="off"/>
        </w:rPr>
        <w:t>compan</w:t>
      </w:r>
      <w:r>
        <w:rPr>
          <w:rFonts w:ascii="Arial" w:cs="Arial" w:eastAsia="Arial" w:hAnsi="Arial"/>
          <w:b w:val="off"/>
          <w:bCs w:val="off"/>
        </w:rPr>
        <w:t>ies</w:t>
      </w:r>
      <w:r>
        <w:rPr>
          <w:rFonts w:ascii="Arial" w:cs="Arial" w:eastAsia="Arial" w:hAnsi="Arial"/>
          <w:b w:val="off"/>
          <w:bCs w:val="off"/>
        </w:rPr>
        <w:t xml:space="preserve"> to</w:t>
      </w:r>
      <w:r>
        <w:rPr>
          <w:rFonts w:ascii="Arial" w:cs="Arial" w:eastAsia="Arial" w:hAnsi="Arial"/>
          <w:b w:val="off"/>
          <w:bCs w:val="off"/>
        </w:rPr>
        <w:t xml:space="preserve"> update their targets to the actual </w:t>
      </w:r>
      <w:r>
        <w:rPr>
          <w:rFonts w:ascii="Arial" w:cs="Arial" w:eastAsia="Arial" w:hAnsi="Arial"/>
          <w:b w:val="off"/>
          <w:bCs w:val="off"/>
        </w:rPr>
        <w:t xml:space="preserve">context. </w:t>
      </w:r>
      <w:r>
        <w:rPr>
          <w:rFonts w:ascii="Arial" w:cs="Arial" w:eastAsia="Arial" w:hAnsi="Arial"/>
          <w:b w:val="off"/>
          <w:bCs w:val="off"/>
        </w:rPr>
        <w:t>S</w:t>
      </w:r>
      <w:r>
        <w:rPr>
          <w:rFonts w:ascii="Arial" w:cs="Arial" w:eastAsia="Arial" w:hAnsi="Arial"/>
          <w:b w:val="off"/>
          <w:bCs w:val="off"/>
        </w:rPr>
        <w:t>he mentioned that</w:t>
      </w:r>
      <w:r>
        <w:rPr>
          <w:rFonts w:ascii="Arial" w:cs="Arial" w:eastAsia="Arial" w:hAnsi="Arial"/>
          <w:b w:val="off"/>
          <w:bCs w:val="off"/>
        </w:rPr>
        <w:t xml:space="preserve"> they are proud to announce the</w:t>
      </w:r>
      <w:r>
        <w:rPr>
          <w:rFonts w:ascii="Arial" w:cs="Arial" w:eastAsia="Arial" w:hAnsi="Arial"/>
          <w:b w:val="off"/>
          <w:bCs w:val="off"/>
        </w:rPr>
        <w:t xml:space="preserve"> publication of </w:t>
      </w:r>
      <w:r>
        <w:rPr>
          <w:rFonts w:ascii="Arial" w:cs="Arial" w:eastAsia="Arial" w:hAnsi="Arial"/>
          <w:b w:val="off"/>
          <w:bCs w:val="off"/>
        </w:rPr>
        <w:t>the “</w:t>
      </w:r>
      <w:r>
        <w:rPr>
          <w:rFonts w:ascii="Arial" w:cs="Arial" w:eastAsia="Arial" w:hAnsi="Arial"/>
          <w:b w:val="off"/>
          <w:bCs w:val="off"/>
        </w:rPr>
        <w:t xml:space="preserve">Whitbread’s </w:t>
      </w:r>
      <w:r>
        <w:rPr>
          <w:rFonts w:ascii="Arial" w:cs="Arial" w:eastAsia="Arial" w:hAnsi="Arial"/>
          <w:b w:val="off"/>
          <w:bCs w:val="off"/>
        </w:rPr>
        <w:t xml:space="preserve">first </w:t>
      </w:r>
      <w:r>
        <w:rPr>
          <w:rFonts w:ascii="Arial" w:cs="Arial" w:eastAsia="Arial" w:hAnsi="Arial"/>
          <w:b w:val="off"/>
          <w:bCs w:val="off"/>
        </w:rPr>
        <w:t>full Net Zero Transition Plan</w:t>
      </w:r>
      <w:r>
        <w:rPr>
          <w:rFonts w:ascii="Arial" w:cs="Arial" w:eastAsia="Arial" w:hAnsi="Arial"/>
          <w:b w:val="off"/>
          <w:bCs w:val="off"/>
        </w:rPr>
        <w:t>, which has been</w:t>
      </w:r>
      <w:r>
        <w:rPr>
          <w:rFonts w:ascii="Arial" w:cs="Arial" w:eastAsia="Arial" w:hAnsi="Arial"/>
          <w:b w:val="off"/>
          <w:bCs w:val="off"/>
        </w:rPr>
        <w:t xml:space="preserve"> developed in line with the Transition Plan Taskforce Disclosure </w:t>
      </w:r>
      <w:r>
        <w:rPr>
          <w:rFonts w:ascii="Arial" w:cs="Arial" w:eastAsia="Arial" w:hAnsi="Arial"/>
          <w:b w:val="off"/>
          <w:bCs w:val="off"/>
        </w:rPr>
        <w:t xml:space="preserve">Framework", focusing not just on what they will do but how they will do </w:t>
      </w:r>
      <w:r>
        <w:rPr>
          <w:rFonts w:ascii="Arial" w:cs="Arial" w:eastAsia="Arial" w:hAnsi="Arial"/>
          <w:b w:val="off"/>
          <w:bCs w:val="off"/>
        </w:rPr>
        <w:t>also (Rosana</w:t>
      </w:r>
      <w:r>
        <w:rPr>
          <w:rFonts w:ascii="Arial" w:cs="Arial" w:eastAsia="Arial" w:hAnsi="Arial"/>
          <w:b w:val="off"/>
          <w:bCs w:val="off"/>
        </w:rPr>
        <w:t xml:space="preserve"> El</w:t>
      </w:r>
      <w:r>
        <w:rPr>
          <w:rFonts w:ascii="Arial" w:cs="Arial" w:eastAsia="Arial" w:hAnsi="Arial"/>
          <w:b w:val="off"/>
          <w:bCs w:val="off"/>
        </w:rPr>
        <w:t>.</w:t>
      </w:r>
      <w:r>
        <w:rPr>
          <w:rFonts w:ascii="Arial" w:cs="Arial" w:eastAsia="Arial" w:hAnsi="Arial"/>
          <w:b w:val="off"/>
          <w:bCs w:val="off"/>
        </w:rPr>
        <w:t>,2024)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0E1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The company target is to reach 0 for Scope 1 and</w:t>
      </w:r>
      <w:r>
        <w:rPr>
          <w:rFonts w:ascii="Arial" w:cs="Arial" w:eastAsia="Arial" w:hAnsi="Arial"/>
          <w:b w:val="off"/>
          <w:bCs w:val="off"/>
        </w:rPr>
        <w:t xml:space="preserve"> 2 carbon emissions by 2040</w:t>
      </w:r>
      <w:r>
        <w:rPr>
          <w:rFonts w:ascii="Arial" w:cs="Arial" w:eastAsia="Arial" w:hAnsi="Arial"/>
          <w:b w:val="off"/>
          <w:bCs w:val="off"/>
        </w:rPr>
        <w:t xml:space="preserve">, and to reduce </w:t>
      </w:r>
      <w:r>
        <w:rPr>
          <w:rFonts w:ascii="Arial" w:cs="Arial" w:eastAsia="Arial" w:hAnsi="Arial"/>
          <w:b w:val="off"/>
          <w:bCs w:val="off"/>
        </w:rPr>
        <w:t>by 20</w:t>
      </w:r>
      <w:r>
        <w:rPr>
          <w:rFonts w:ascii="Arial" w:cs="Arial" w:eastAsia="Arial" w:hAnsi="Arial"/>
          <w:b w:val="off"/>
          <w:bCs w:val="off"/>
        </w:rPr>
        <w:t>50 the emissions across the value chain by 64%</w:t>
      </w:r>
      <w:r>
        <w:rPr>
          <w:rFonts w:ascii="Arial" w:cs="Arial" w:eastAsia="Arial" w:hAnsi="Arial"/>
          <w:b w:val="off"/>
          <w:bCs w:val="off"/>
        </w:rPr>
        <w:t>. In 2023</w:t>
      </w:r>
      <w:r>
        <w:rPr>
          <w:rFonts w:ascii="Arial" w:cs="Arial" w:eastAsia="Arial" w:hAnsi="Arial"/>
          <w:b w:val="off"/>
          <w:bCs w:val="off"/>
        </w:rPr>
        <w:t xml:space="preserve"> the carbon emission intensity was reduced with 52.5% </w:t>
      </w:r>
      <w:r>
        <w:rPr>
          <w:rFonts w:ascii="Arial" w:cs="Arial" w:eastAsia="Arial" w:hAnsi="Arial"/>
          <w:b w:val="off"/>
          <w:bCs w:val="off"/>
        </w:rPr>
        <w:t>from the starting year-2016/2017.</w:t>
      </w:r>
    </w:p>
    <w:p w14:paraId="000000E2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Some sustainable initiatives</w:t>
      </w:r>
      <w:r>
        <w:rPr>
          <w:rFonts w:ascii="Arial" w:cs="Arial" w:eastAsia="Arial" w:hAnsi="Arial"/>
          <w:b w:val="off"/>
          <w:bCs w:val="off"/>
        </w:rPr>
        <w:t xml:space="preserve"> and targets</w:t>
      </w:r>
      <w:r>
        <w:rPr>
          <w:rFonts w:ascii="Arial" w:cs="Arial" w:eastAsia="Arial" w:hAnsi="Arial"/>
          <w:b w:val="off"/>
          <w:bCs w:val="off"/>
        </w:rPr>
        <w:t xml:space="preserve"> of Whitbread Group </w:t>
      </w:r>
      <w:r>
        <w:rPr>
          <w:rFonts w:ascii="Arial" w:cs="Arial" w:eastAsia="Arial" w:hAnsi="Arial"/>
          <w:b w:val="off"/>
          <w:bCs w:val="off"/>
        </w:rPr>
        <w:t>include Premier Inn Hotels,</w:t>
      </w:r>
      <w:r>
        <w:rPr>
          <w:rFonts w:ascii="Arial" w:cs="Arial" w:eastAsia="Arial" w:hAnsi="Arial"/>
          <w:b w:val="off"/>
          <w:bCs w:val="off"/>
        </w:rPr>
        <w:t xml:space="preserve"> to limit global warming are:</w:t>
      </w:r>
    </w:p>
    <w:p w14:paraId="000000E3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- using 100% rene</w:t>
      </w:r>
      <w:r>
        <w:rPr>
          <w:rFonts w:ascii="Arial" w:cs="Arial" w:eastAsia="Arial" w:hAnsi="Arial"/>
          <w:b w:val="off"/>
          <w:bCs w:val="off"/>
        </w:rPr>
        <w:t xml:space="preserve">wable </w:t>
      </w:r>
      <w:r>
        <w:rPr>
          <w:rFonts w:ascii="Arial" w:cs="Arial" w:eastAsia="Arial" w:hAnsi="Arial"/>
          <w:b w:val="off"/>
          <w:bCs w:val="off"/>
        </w:rPr>
        <w:t>electricity</w:t>
      </w:r>
      <w:r>
        <w:rPr>
          <w:rFonts w:ascii="Arial" w:cs="Arial" w:eastAsia="Arial" w:hAnsi="Arial"/>
          <w:b w:val="off"/>
          <w:bCs w:val="off"/>
        </w:rPr>
        <w:t xml:space="preserve"> across the UK </w:t>
      </w:r>
      <w:r>
        <w:rPr>
          <w:rFonts w:ascii="Arial" w:cs="Arial" w:eastAsia="Arial" w:hAnsi="Arial"/>
          <w:b w:val="off"/>
          <w:bCs w:val="off"/>
        </w:rPr>
        <w:t xml:space="preserve">and Germany </w:t>
      </w:r>
      <w:r>
        <w:rPr>
          <w:rFonts w:ascii="Arial" w:cs="Arial" w:eastAsia="Arial" w:hAnsi="Arial"/>
          <w:b w:val="off"/>
          <w:bCs w:val="off"/>
        </w:rPr>
        <w:t>operators</w:t>
      </w:r>
    </w:p>
    <w:p w14:paraId="000000E4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-replacement the restaur</w:t>
      </w:r>
      <w:r>
        <w:rPr>
          <w:rFonts w:ascii="Arial" w:cs="Arial" w:eastAsia="Arial" w:hAnsi="Arial"/>
          <w:b w:val="off"/>
          <w:bCs w:val="off"/>
        </w:rPr>
        <w:t xml:space="preserve">ants and hotels </w:t>
      </w:r>
      <w:r>
        <w:rPr>
          <w:rFonts w:ascii="Arial" w:cs="Arial" w:eastAsia="Arial" w:hAnsi="Arial"/>
          <w:b w:val="off"/>
          <w:bCs w:val="off"/>
        </w:rPr>
        <w:t xml:space="preserve">gas </w:t>
      </w:r>
      <w:r>
        <w:rPr>
          <w:rFonts w:ascii="Arial" w:cs="Arial" w:eastAsia="Arial" w:hAnsi="Arial"/>
          <w:b w:val="off"/>
          <w:bCs w:val="off"/>
        </w:rPr>
        <w:t>equipment</w:t>
      </w:r>
      <w:r>
        <w:rPr>
          <w:rFonts w:ascii="Arial" w:cs="Arial" w:eastAsia="Arial" w:hAnsi="Arial"/>
          <w:b w:val="off"/>
          <w:bCs w:val="off"/>
        </w:rPr>
        <w:t xml:space="preserve"> for </w:t>
      </w:r>
      <w:r>
        <w:rPr>
          <w:rFonts w:ascii="Arial" w:cs="Arial" w:eastAsia="Arial" w:hAnsi="Arial"/>
          <w:b w:val="off"/>
          <w:bCs w:val="off"/>
        </w:rPr>
        <w:t>heat</w:t>
      </w:r>
      <w:r>
        <w:rPr>
          <w:rFonts w:ascii="Arial" w:cs="Arial" w:eastAsia="Arial" w:hAnsi="Arial"/>
          <w:b w:val="off"/>
          <w:bCs w:val="off"/>
        </w:rPr>
        <w:t>ing,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c</w:t>
      </w:r>
      <w:r>
        <w:rPr>
          <w:rFonts w:ascii="Arial" w:cs="Arial" w:eastAsia="Arial" w:hAnsi="Arial"/>
          <w:b w:val="off"/>
          <w:bCs w:val="off"/>
        </w:rPr>
        <w:t>ooking,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and hot water with more efficient renewable powered alternatives</w:t>
      </w:r>
    </w:p>
    <w:p w14:paraId="000000E5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-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installed </w:t>
      </w:r>
      <w:r>
        <w:rPr>
          <w:rFonts w:ascii="Arial" w:cs="Arial" w:eastAsia="Arial" w:hAnsi="Arial"/>
          <w:b w:val="off"/>
          <w:bCs w:val="off"/>
        </w:rPr>
        <w:t xml:space="preserve">756 </w:t>
      </w:r>
      <w:r>
        <w:rPr>
          <w:rFonts w:ascii="Arial" w:cs="Arial" w:eastAsia="Arial" w:hAnsi="Arial"/>
          <w:b w:val="off"/>
          <w:bCs w:val="off"/>
        </w:rPr>
        <w:t>new grills</w:t>
      </w:r>
      <w:r>
        <w:rPr>
          <w:rFonts w:ascii="Arial" w:cs="Arial" w:eastAsia="Arial" w:hAnsi="Arial"/>
          <w:b w:val="off"/>
          <w:bCs w:val="off"/>
        </w:rPr>
        <w:t xml:space="preserve"> since 2018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0E6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- 90% of bedding linen is sourced as sustainable cotton by 2025</w:t>
      </w:r>
    </w:p>
    <w:p w14:paraId="000000E7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- 100% of</w:t>
      </w:r>
      <w:r>
        <w:rPr>
          <w:rFonts w:ascii="Arial" w:cs="Arial" w:eastAsia="Arial" w:hAnsi="Arial"/>
          <w:b w:val="off"/>
          <w:bCs w:val="off"/>
        </w:rPr>
        <w:t xml:space="preserve"> eggs,</w:t>
      </w:r>
      <w:r>
        <w:rPr>
          <w:rFonts w:ascii="Arial" w:cs="Arial" w:eastAsia="Arial" w:hAnsi="Arial"/>
          <w:b w:val="off"/>
          <w:bCs w:val="off"/>
        </w:rPr>
        <w:t xml:space="preserve"> fish and beef meat are certificated to </w:t>
      </w:r>
      <w:r>
        <w:rPr>
          <w:rFonts w:ascii="Arial" w:cs="Arial" w:eastAsia="Arial" w:hAnsi="Arial"/>
          <w:b w:val="off"/>
          <w:bCs w:val="off"/>
        </w:rPr>
        <w:t>internationally</w:t>
      </w:r>
      <w:r>
        <w:rPr>
          <w:rFonts w:ascii="Arial" w:cs="Arial" w:eastAsia="Arial" w:hAnsi="Arial"/>
          <w:b w:val="off"/>
          <w:bCs w:val="off"/>
        </w:rPr>
        <w:t xml:space="preserve"> accredited sustaina</w:t>
      </w:r>
      <w:r>
        <w:rPr>
          <w:rFonts w:ascii="Arial" w:cs="Arial" w:eastAsia="Arial" w:hAnsi="Arial"/>
          <w:b w:val="off"/>
          <w:bCs w:val="off"/>
        </w:rPr>
        <w:t>bility standards</w:t>
      </w:r>
    </w:p>
    <w:p w14:paraId="000000E8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- targeting to send to 0 waste to landfill and to reuse and </w:t>
      </w:r>
      <w:r>
        <w:rPr>
          <w:rFonts w:ascii="Arial" w:cs="Arial" w:eastAsia="Arial" w:hAnsi="Arial"/>
          <w:b w:val="off"/>
          <w:bCs w:val="off"/>
        </w:rPr>
        <w:t>recycle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waste.</w:t>
      </w:r>
    </w:p>
    <w:p w14:paraId="000000E9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- in 2018, Whitbread was the first compan</w:t>
      </w:r>
      <w:r>
        <w:rPr>
          <w:rFonts w:ascii="Arial" w:cs="Arial" w:eastAsia="Arial" w:hAnsi="Arial"/>
          <w:b w:val="off"/>
          <w:bCs w:val="off"/>
        </w:rPr>
        <w:t>y granted</w:t>
      </w:r>
      <w:r>
        <w:rPr>
          <w:rFonts w:ascii="Arial" w:cs="Arial" w:eastAsia="Arial" w:hAnsi="Arial"/>
          <w:b w:val="off"/>
          <w:bCs w:val="off"/>
        </w:rPr>
        <w:t xml:space="preserve"> a water supply.</w:t>
      </w:r>
    </w:p>
    <w:p w14:paraId="000000EA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-</w:t>
      </w:r>
      <w:r>
        <w:rPr>
          <w:rFonts w:ascii="Arial" w:cs="Arial" w:eastAsia="Arial" w:hAnsi="Arial"/>
          <w:b w:val="off"/>
          <w:bCs w:val="off"/>
        </w:rPr>
        <w:t xml:space="preserve"> Now they </w:t>
      </w:r>
      <w:r>
        <w:rPr>
          <w:rFonts w:ascii="Arial" w:cs="Arial" w:eastAsia="Arial" w:hAnsi="Arial"/>
          <w:b w:val="off"/>
          <w:bCs w:val="off"/>
        </w:rPr>
        <w:t>are planning</w:t>
      </w:r>
      <w:r>
        <w:rPr>
          <w:rFonts w:ascii="Arial" w:cs="Arial" w:eastAsia="Arial" w:hAnsi="Arial"/>
          <w:b w:val="off"/>
          <w:bCs w:val="off"/>
        </w:rPr>
        <w:t xml:space="preserve"> to implement water saving technologies which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will bring </w:t>
      </w:r>
      <w:r>
        <w:rPr>
          <w:rFonts w:ascii="Arial" w:cs="Arial" w:eastAsia="Arial" w:hAnsi="Arial"/>
          <w:b w:val="off"/>
          <w:bCs w:val="off"/>
        </w:rPr>
        <w:t>a</w:t>
      </w:r>
      <w:r>
        <w:rPr>
          <w:rFonts w:ascii="Arial" w:cs="Arial" w:eastAsia="Arial" w:hAnsi="Arial"/>
          <w:b w:val="off"/>
          <w:bCs w:val="off"/>
        </w:rPr>
        <w:t xml:space="preserve"> commercial benef</w:t>
      </w:r>
      <w:r>
        <w:rPr>
          <w:rFonts w:ascii="Arial" w:cs="Arial" w:eastAsia="Arial" w:hAnsi="Arial"/>
          <w:b w:val="off"/>
          <w:bCs w:val="off"/>
        </w:rPr>
        <w:t xml:space="preserve">it by reducing water </w:t>
      </w:r>
      <w:r>
        <w:rPr>
          <w:rFonts w:ascii="Arial" w:cs="Arial" w:eastAsia="Arial" w:hAnsi="Arial"/>
          <w:b w:val="off"/>
          <w:bCs w:val="off"/>
        </w:rPr>
        <w:t>and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gas bills.</w:t>
      </w:r>
    </w:p>
    <w:p w14:paraId="000000EB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0EC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/>
          <w:bCs/>
        </w:rPr>
        <w:t>Premier Inn Sustainability evolution</w:t>
      </w:r>
    </w:p>
    <w:p w14:paraId="000000ED">
      <w:pPr>
        <w:pStyle w:val="ListParagraph"/>
        <w:numPr>
          <w:ilvl w:val="0"/>
          <w:numId w:val="10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2008-</w:t>
      </w:r>
      <w:r>
        <w:rPr>
          <w:rFonts w:ascii="Arial" w:cs="Arial" w:eastAsia="Arial" w:hAnsi="Arial"/>
          <w:b w:val="off"/>
          <w:bCs w:val="off"/>
        </w:rPr>
        <w:t>F</w:t>
      </w:r>
      <w:r>
        <w:rPr>
          <w:rFonts w:ascii="Arial" w:cs="Arial" w:eastAsia="Arial" w:hAnsi="Arial"/>
          <w:b w:val="off"/>
          <w:bCs w:val="off"/>
        </w:rPr>
        <w:t>irst “lower carbon” hotel opened in Tamworth, with high thermal efficiency</w:t>
      </w:r>
      <w:r>
        <w:rPr>
          <w:rFonts w:ascii="Arial" w:cs="Arial" w:eastAsia="Arial" w:hAnsi="Arial"/>
          <w:b w:val="off"/>
          <w:bCs w:val="off"/>
        </w:rPr>
        <w:t xml:space="preserve"> and first ground source heat pump</w:t>
      </w:r>
    </w:p>
    <w:p w14:paraId="000000EE">
      <w:pPr>
        <w:pStyle w:val="ListParagraph"/>
        <w:numPr>
          <w:ilvl w:val="0"/>
          <w:numId w:val="10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2010-Second</w:t>
      </w:r>
      <w:r>
        <w:rPr>
          <w:rFonts w:ascii="Arial" w:cs="Arial" w:eastAsia="Arial" w:hAnsi="Arial"/>
          <w:b w:val="off"/>
          <w:bCs w:val="off"/>
        </w:rPr>
        <w:t xml:space="preserve"> “lower </w:t>
      </w:r>
      <w:r>
        <w:rPr>
          <w:rFonts w:ascii="Arial" w:cs="Arial" w:eastAsia="Arial" w:hAnsi="Arial"/>
          <w:b w:val="off"/>
          <w:bCs w:val="off"/>
        </w:rPr>
        <w:t>carbon”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hotel</w:t>
      </w:r>
      <w:r>
        <w:rPr>
          <w:rFonts w:ascii="Arial" w:cs="Arial" w:eastAsia="Arial" w:hAnsi="Arial"/>
          <w:b w:val="off"/>
          <w:bCs w:val="off"/>
        </w:rPr>
        <w:t xml:space="preserve"> opened in Burgess Hill with first low-carbon restaurant</w:t>
      </w:r>
    </w:p>
    <w:p w14:paraId="000000EF">
      <w:pPr>
        <w:pStyle w:val="ListParagraph"/>
        <w:numPr>
          <w:ilvl w:val="0"/>
          <w:numId w:val="10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2015-First air source heat </w:t>
      </w:r>
      <w:r>
        <w:rPr>
          <w:rFonts w:ascii="Arial" w:cs="Arial" w:eastAsia="Arial" w:hAnsi="Arial"/>
          <w:b w:val="off"/>
          <w:bCs w:val="off"/>
        </w:rPr>
        <w:t>pump (</w:t>
      </w:r>
      <w:r>
        <w:rPr>
          <w:rFonts w:ascii="Arial" w:cs="Arial" w:eastAsia="Arial" w:hAnsi="Arial"/>
          <w:b w:val="off"/>
          <w:bCs w:val="off"/>
        </w:rPr>
        <w:t>ASHP)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installed</w:t>
      </w:r>
    </w:p>
    <w:p w14:paraId="000000F0">
      <w:pPr>
        <w:pStyle w:val="ListParagraph"/>
        <w:numPr>
          <w:ilvl w:val="0"/>
          <w:numId w:val="10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2016-First Building Management System Installed</w:t>
      </w:r>
    </w:p>
    <w:p w14:paraId="000000F1">
      <w:pPr>
        <w:pStyle w:val="Normal"/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 xml:space="preserve">                    </w:t>
      </w:r>
      <w:r>
        <w:rPr>
          <w:rFonts w:ascii="Arial" w:cs="Arial" w:eastAsia="Arial" w:hAnsi="Arial"/>
          <w:b w:val="off"/>
          <w:bCs w:val="off"/>
        </w:rPr>
        <w:t xml:space="preserve">    -Scopes </w:t>
      </w:r>
      <w:r>
        <w:rPr>
          <w:rFonts w:ascii="Arial" w:cs="Arial" w:eastAsia="Arial" w:hAnsi="Arial"/>
          <w:b w:val="off"/>
          <w:bCs w:val="off"/>
        </w:rPr>
        <w:t>1 and 2 baselined (2016/17)</w:t>
      </w:r>
    </w:p>
    <w:p w14:paraId="000000F2">
      <w:pPr>
        <w:pStyle w:val="ListParagraph"/>
        <w:numPr>
          <w:ilvl w:val="0"/>
          <w:numId w:val="7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2018- Gas efficient grill </w:t>
      </w:r>
      <w:r>
        <w:rPr>
          <w:rFonts w:ascii="Arial" w:cs="Arial" w:eastAsia="Arial" w:hAnsi="Arial"/>
          <w:b w:val="off"/>
          <w:bCs w:val="off"/>
        </w:rPr>
        <w:t>trialed</w:t>
      </w:r>
      <w:r>
        <w:rPr>
          <w:rFonts w:ascii="Arial" w:cs="Arial" w:eastAsia="Arial" w:hAnsi="Arial"/>
          <w:b w:val="off"/>
          <w:bCs w:val="off"/>
        </w:rPr>
        <w:t xml:space="preserve"> in restaurant </w:t>
      </w:r>
      <w:r>
        <w:rPr>
          <w:rFonts w:ascii="Arial" w:cs="Arial" w:eastAsia="Arial" w:hAnsi="Arial"/>
          <w:b w:val="off"/>
          <w:bCs w:val="off"/>
        </w:rPr>
        <w:t>kitchens</w:t>
      </w:r>
    </w:p>
    <w:p w14:paraId="000000F3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   </w:t>
      </w:r>
      <w:r>
        <w:rPr>
          <w:rFonts w:ascii="Arial" w:cs="Arial" w:eastAsia="Arial" w:hAnsi="Arial"/>
          <w:b w:val="off"/>
          <w:bCs w:val="off"/>
        </w:rPr>
        <w:t>-</w:t>
      </w:r>
      <w:r>
        <w:rPr>
          <w:rFonts w:ascii="Arial" w:cs="Arial" w:eastAsia="Arial" w:hAnsi="Arial"/>
          <w:b w:val="off"/>
          <w:bCs w:val="off"/>
        </w:rPr>
        <w:t>Switched</w:t>
      </w:r>
      <w:r>
        <w:rPr>
          <w:rFonts w:ascii="Arial" w:cs="Arial" w:eastAsia="Arial" w:hAnsi="Arial"/>
          <w:b w:val="off"/>
          <w:bCs w:val="off"/>
        </w:rPr>
        <w:t xml:space="preserve"> to 100% renewable energy contacts across UK estate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  </w:t>
      </w:r>
    </w:p>
    <w:p w14:paraId="000000F4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   -Scope 3 baselined (2018/19)</w:t>
      </w:r>
    </w:p>
    <w:p w14:paraId="000000F5">
      <w:pPr>
        <w:pStyle w:val="ListParagraph"/>
        <w:numPr>
          <w:ilvl w:val="0"/>
          <w:numId w:val="6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2019- Whitbread opens first </w:t>
      </w:r>
      <w:r>
        <w:rPr>
          <w:rFonts w:ascii="Arial" w:cs="Arial" w:eastAsia="Arial" w:hAnsi="Arial"/>
          <w:b w:val="off"/>
          <w:bCs w:val="off"/>
        </w:rPr>
        <w:t>battery-powered hotel in the UK- Premier Inn Edinburgh</w:t>
      </w:r>
    </w:p>
    <w:p w14:paraId="000000F6">
      <w:pPr>
        <w:pStyle w:val="ListParagraph"/>
        <w:numPr>
          <w:ilvl w:val="0"/>
          <w:numId w:val="6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2020- German estate increases from 5 to 21 hotels, and switched to renewable electricity contract </w:t>
      </w:r>
    </w:p>
    <w:p w14:paraId="000000F7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  -Whitbread commits to BREEAM excellent standards in its construction</w:t>
      </w:r>
    </w:p>
    <w:p w14:paraId="000000F8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  -20% of Whitbread’s UK estate have </w:t>
      </w:r>
      <w:r>
        <w:rPr>
          <w:rFonts w:ascii="Arial" w:cs="Arial" w:eastAsia="Arial" w:hAnsi="Arial"/>
          <w:b w:val="off"/>
          <w:bCs w:val="off"/>
        </w:rPr>
        <w:t>solar PV</w:t>
      </w:r>
    </w:p>
    <w:p w14:paraId="000000F9">
      <w:pPr>
        <w:pStyle w:val="ListParagraph"/>
        <w:numPr>
          <w:ilvl w:val="0"/>
          <w:numId w:val="5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2021-</w:t>
      </w:r>
      <w:r>
        <w:rPr>
          <w:rFonts w:ascii="Arial" w:cs="Arial" w:eastAsia="Arial" w:hAnsi="Arial"/>
          <w:b w:val="off"/>
          <w:bCs w:val="off"/>
        </w:rPr>
        <w:t>Electric vehicles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added</w:t>
      </w:r>
      <w:r>
        <w:rPr>
          <w:rFonts w:ascii="Arial" w:cs="Arial" w:eastAsia="Arial" w:hAnsi="Arial"/>
          <w:b w:val="off"/>
          <w:bCs w:val="off"/>
        </w:rPr>
        <w:t xml:space="preserve"> to company car list and deal done to install EV </w:t>
      </w:r>
      <w:r>
        <w:rPr>
          <w:rFonts w:ascii="Arial" w:cs="Arial" w:eastAsia="Arial" w:hAnsi="Arial"/>
          <w:b w:val="off"/>
          <w:bCs w:val="off"/>
        </w:rPr>
        <w:t xml:space="preserve">   </w:t>
      </w:r>
      <w:r>
        <w:rPr>
          <w:rFonts w:ascii="Arial" w:cs="Arial" w:eastAsia="Arial" w:hAnsi="Arial"/>
          <w:b w:val="off"/>
          <w:bCs w:val="off"/>
        </w:rPr>
        <w:t>c</w:t>
      </w:r>
      <w:r>
        <w:rPr>
          <w:rFonts w:ascii="Arial" w:cs="Arial" w:eastAsia="Arial" w:hAnsi="Arial"/>
          <w:b w:val="off"/>
          <w:bCs w:val="off"/>
        </w:rPr>
        <w:t>ha</w:t>
      </w:r>
      <w:r>
        <w:rPr>
          <w:rFonts w:ascii="Arial" w:cs="Arial" w:eastAsia="Arial" w:hAnsi="Arial"/>
          <w:b w:val="off"/>
          <w:bCs w:val="off"/>
        </w:rPr>
        <w:t>rging po</w:t>
      </w:r>
      <w:r>
        <w:rPr>
          <w:rFonts w:ascii="Arial" w:cs="Arial" w:eastAsia="Arial" w:hAnsi="Arial"/>
          <w:b w:val="off"/>
          <w:bCs w:val="off"/>
        </w:rPr>
        <w:t>ints</w:t>
      </w:r>
      <w:r>
        <w:rPr>
          <w:rFonts w:ascii="Arial" w:cs="Arial" w:eastAsia="Arial" w:hAnsi="Arial"/>
          <w:b w:val="off"/>
          <w:bCs w:val="off"/>
        </w:rPr>
        <w:t xml:space="preserve">        </w:t>
      </w:r>
    </w:p>
    <w:p w14:paraId="000000FA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</w:t>
      </w:r>
      <w:r>
        <w:rPr>
          <w:rFonts w:ascii="Arial" w:cs="Arial" w:eastAsia="Arial" w:hAnsi="Arial"/>
          <w:b w:val="off"/>
          <w:bCs w:val="off"/>
        </w:rPr>
        <w:t xml:space="preserve"> -Whitbread trials electric grills in restaurants kitchens</w:t>
      </w:r>
    </w:p>
    <w:p w14:paraId="000000FB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 -Whitbread commits to the Race to Zero and </w:t>
      </w:r>
      <w:r>
        <w:rPr>
          <w:rFonts w:ascii="Arial" w:cs="Arial" w:eastAsia="Arial" w:hAnsi="Arial"/>
          <w:b w:val="off"/>
          <w:bCs w:val="off"/>
        </w:rPr>
        <w:t xml:space="preserve">SBTi </w:t>
      </w:r>
    </w:p>
    <w:p w14:paraId="000000FC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   </w:t>
      </w:r>
      <w:r>
        <w:rPr>
          <w:rFonts w:ascii="Arial" w:cs="Arial" w:eastAsia="Arial" w:hAnsi="Arial"/>
          <w:b w:val="off"/>
          <w:bCs w:val="off"/>
        </w:rPr>
        <w:t>(Science Based Targets initiative)</w:t>
      </w:r>
    </w:p>
    <w:p w14:paraId="000000FD">
      <w:pPr>
        <w:pStyle w:val="ListParagraph"/>
        <w:numPr>
          <w:ilvl w:val="0"/>
          <w:numId w:val="4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2022-Released first TCFD report   </w:t>
      </w:r>
    </w:p>
    <w:p w14:paraId="000000FE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 -First supplier engagement on Scop 3</w:t>
      </w:r>
    </w:p>
    <w:p w14:paraId="000000FF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 -Targets </w:t>
      </w:r>
      <w:r>
        <w:rPr>
          <w:rFonts w:ascii="Arial" w:cs="Arial" w:eastAsia="Arial" w:hAnsi="Arial"/>
          <w:b w:val="off"/>
          <w:bCs w:val="off"/>
        </w:rPr>
        <w:t>submitted</w:t>
      </w:r>
      <w:r>
        <w:rPr>
          <w:rFonts w:ascii="Arial" w:cs="Arial" w:eastAsia="Arial" w:hAnsi="Arial"/>
          <w:b w:val="off"/>
          <w:bCs w:val="off"/>
        </w:rPr>
        <w:t xml:space="preserve"> to SBTi for validation</w:t>
      </w:r>
    </w:p>
    <w:p w14:paraId="00000100">
      <w:pPr>
        <w:pStyle w:val="ListParagraph"/>
        <w:numPr>
          <w:ilvl w:val="0"/>
          <w:numId w:val="3"/>
        </w:num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</w:t>
      </w:r>
      <w:r>
        <w:rPr>
          <w:rFonts w:ascii="Arial" w:cs="Arial" w:eastAsia="Arial" w:hAnsi="Arial"/>
          <w:b w:val="off"/>
          <w:bCs w:val="off"/>
        </w:rPr>
        <w:t xml:space="preserve">2023-Release first Transition Plan </w:t>
      </w:r>
      <w:r>
        <w:rPr>
          <w:rFonts w:ascii="Arial" w:cs="Arial" w:eastAsia="Arial" w:hAnsi="Arial"/>
          <w:b w:val="off"/>
          <w:bCs w:val="off"/>
        </w:rPr>
        <w:t xml:space="preserve">  </w:t>
      </w:r>
      <w:r>
        <w:rPr>
          <w:rFonts w:ascii="Arial" w:cs="Arial" w:eastAsia="Arial" w:hAnsi="Arial"/>
          <w:b w:val="off"/>
          <w:bCs w:val="off"/>
        </w:rPr>
        <w:t xml:space="preserve">    </w:t>
      </w:r>
    </w:p>
    <w:p w14:paraId="00000101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 -First gasless hotel opening-Premier Inn Swindon</w:t>
      </w:r>
    </w:p>
    <w:p w14:paraId="00000102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</w:t>
      </w:r>
      <w:r>
        <w:rPr>
          <w:rFonts w:ascii="Arial" w:cs="Arial" w:eastAsia="Arial" w:hAnsi="Arial"/>
          <w:b w:val="off"/>
          <w:bCs w:val="off"/>
        </w:rPr>
        <w:t xml:space="preserve">   -Retrofit to Net Zero trials underway</w:t>
      </w:r>
    </w:p>
    <w:p w14:paraId="00000103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         -New water reduction target set</w:t>
      </w:r>
    </w:p>
    <w:p w14:paraId="00000104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05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 xml:space="preserve">The </w:t>
      </w:r>
      <w:r>
        <w:rPr>
          <w:rFonts w:ascii="Arial" w:cs="Arial" w:eastAsia="Arial" w:hAnsi="Arial"/>
          <w:b/>
          <w:bCs/>
        </w:rPr>
        <w:t>Premier Inn</w:t>
      </w:r>
      <w:r>
        <w:rPr>
          <w:rFonts w:ascii="Arial" w:cs="Arial" w:eastAsia="Arial" w:hAnsi="Arial"/>
          <w:b/>
          <w:bCs/>
        </w:rPr>
        <w:t xml:space="preserve"> commitment</w:t>
      </w:r>
      <w:r>
        <w:rPr>
          <w:rFonts w:ascii="Arial" w:cs="Arial" w:eastAsia="Arial" w:hAnsi="Arial"/>
          <w:b/>
          <w:bCs/>
        </w:rPr>
        <w:t xml:space="preserve"> to CSR</w:t>
      </w:r>
      <w:r>
        <w:rPr>
          <w:rFonts w:ascii="Arial" w:cs="Arial" w:eastAsia="Arial" w:hAnsi="Arial"/>
          <w:b/>
          <w:bCs/>
        </w:rPr>
        <w:t>/ESG</w:t>
      </w:r>
    </w:p>
    <w:p w14:paraId="00000106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107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T</w:t>
      </w:r>
      <w:r>
        <w:rPr>
          <w:rFonts w:ascii="Arial" w:cs="Arial" w:eastAsia="Arial" w:hAnsi="Arial"/>
          <w:b w:val="off"/>
          <w:bCs w:val="off"/>
        </w:rPr>
        <w:t>he</w:t>
      </w:r>
      <w:r>
        <w:rPr>
          <w:rFonts w:ascii="Arial" w:cs="Arial" w:eastAsia="Arial" w:hAnsi="Arial"/>
          <w:b w:val="off"/>
          <w:bCs w:val="off"/>
        </w:rPr>
        <w:t xml:space="preserve"> Premier Inn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commitment</w:t>
      </w:r>
      <w:r>
        <w:rPr>
          <w:rFonts w:ascii="Arial" w:cs="Arial" w:eastAsia="Arial" w:hAnsi="Arial"/>
          <w:b w:val="off"/>
          <w:bCs w:val="off"/>
        </w:rPr>
        <w:t xml:space="preserve"> to sustainability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raised guest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satisfaction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percentage </w:t>
      </w:r>
      <w:r>
        <w:rPr>
          <w:rFonts w:ascii="Arial" w:cs="Arial" w:eastAsia="Arial" w:hAnsi="Arial"/>
          <w:b w:val="off"/>
          <w:bCs w:val="off"/>
        </w:rPr>
        <w:t xml:space="preserve">to </w:t>
      </w:r>
      <w:r>
        <w:rPr>
          <w:rFonts w:ascii="Arial" w:cs="Arial" w:eastAsia="Arial" w:hAnsi="Arial"/>
          <w:b w:val="off"/>
          <w:bCs w:val="off"/>
        </w:rPr>
        <w:t>86%</w:t>
      </w:r>
      <w:r>
        <w:rPr>
          <w:rFonts w:ascii="Arial" w:cs="Arial" w:eastAsia="Arial" w:hAnsi="Arial"/>
          <w:b w:val="off"/>
          <w:bCs w:val="off"/>
        </w:rPr>
        <w:t xml:space="preserve"> in 2023</w:t>
      </w:r>
      <w:r>
        <w:rPr>
          <w:rFonts w:ascii="Arial" w:cs="Arial" w:eastAsia="Arial" w:hAnsi="Arial"/>
          <w:b w:val="off"/>
          <w:bCs w:val="off"/>
        </w:rPr>
        <w:t xml:space="preserve">. </w:t>
      </w:r>
    </w:p>
    <w:p w14:paraId="00000108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I</w:t>
      </w:r>
      <w:r>
        <w:rPr>
          <w:rFonts w:ascii="Arial" w:cs="Arial" w:eastAsia="Arial" w:hAnsi="Arial"/>
          <w:b w:val="off"/>
          <w:bCs w:val="off"/>
        </w:rPr>
        <w:t>n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October 2023,</w:t>
      </w:r>
      <w:r>
        <w:rPr>
          <w:rFonts w:ascii="Arial" w:cs="Arial" w:eastAsia="Arial" w:hAnsi="Arial"/>
          <w:b w:val="off"/>
          <w:bCs w:val="off"/>
        </w:rPr>
        <w:t xml:space="preserve"> the Whitbread Group </w:t>
      </w:r>
      <w:r>
        <w:rPr>
          <w:rFonts w:ascii="Arial" w:cs="Arial" w:eastAsia="Arial" w:hAnsi="Arial"/>
          <w:b w:val="off"/>
          <w:bCs w:val="off"/>
        </w:rPr>
        <w:t>opened</w:t>
      </w:r>
      <w:r>
        <w:rPr>
          <w:rFonts w:ascii="Arial" w:cs="Arial" w:eastAsia="Arial" w:hAnsi="Arial"/>
          <w:b w:val="off"/>
          <w:bCs w:val="off"/>
        </w:rPr>
        <w:t xml:space="preserve"> the first </w:t>
      </w:r>
      <w:r>
        <w:rPr>
          <w:rFonts w:ascii="Arial" w:cs="Arial" w:eastAsia="Arial" w:hAnsi="Arial"/>
          <w:b w:val="off"/>
          <w:bCs w:val="off"/>
        </w:rPr>
        <w:t>“all</w:t>
      </w:r>
      <w:r>
        <w:rPr>
          <w:rFonts w:ascii="Arial" w:cs="Arial" w:eastAsia="Arial" w:hAnsi="Arial"/>
          <w:b w:val="off"/>
          <w:bCs w:val="off"/>
        </w:rPr>
        <w:t xml:space="preserve"> electric” Premier Inn hotel</w:t>
      </w:r>
      <w:r>
        <w:rPr>
          <w:rFonts w:ascii="Arial" w:cs="Arial" w:eastAsia="Arial" w:hAnsi="Arial"/>
          <w:b w:val="off"/>
          <w:bCs w:val="off"/>
        </w:rPr>
        <w:t xml:space="preserve"> in </w:t>
      </w:r>
      <w:r>
        <w:rPr>
          <w:rFonts w:ascii="Arial" w:cs="Arial" w:eastAsia="Arial" w:hAnsi="Arial"/>
          <w:b w:val="off"/>
          <w:bCs w:val="off"/>
        </w:rPr>
        <w:t>Swindon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which is a real statement</w:t>
      </w:r>
      <w:r>
        <w:rPr>
          <w:rFonts w:ascii="Arial" w:cs="Arial" w:eastAsia="Arial" w:hAnsi="Arial"/>
          <w:b w:val="off"/>
          <w:bCs w:val="off"/>
        </w:rPr>
        <w:t xml:space="preserve"> an</w:t>
      </w:r>
      <w:r>
        <w:rPr>
          <w:rFonts w:ascii="Arial" w:cs="Arial" w:eastAsia="Arial" w:hAnsi="Arial"/>
          <w:b w:val="off"/>
          <w:bCs w:val="off"/>
        </w:rPr>
        <w:t>d</w:t>
      </w:r>
      <w:r>
        <w:rPr>
          <w:rFonts w:ascii="Arial" w:cs="Arial" w:eastAsia="Arial" w:hAnsi="Arial"/>
          <w:b w:val="off"/>
          <w:bCs w:val="off"/>
        </w:rPr>
        <w:t xml:space="preserve"> a </w:t>
      </w:r>
      <w:r>
        <w:rPr>
          <w:rFonts w:ascii="Arial" w:cs="Arial" w:eastAsia="Arial" w:hAnsi="Arial"/>
          <w:b w:val="off"/>
          <w:bCs w:val="off"/>
        </w:rPr>
        <w:t>blueprint of</w:t>
      </w:r>
      <w:r>
        <w:rPr>
          <w:rFonts w:ascii="Arial" w:cs="Arial" w:eastAsia="Arial" w:hAnsi="Arial"/>
          <w:b w:val="off"/>
          <w:bCs w:val="off"/>
        </w:rPr>
        <w:t xml:space="preserve"> their commitment to the sustainability </w:t>
      </w:r>
      <w:r>
        <w:rPr>
          <w:rFonts w:ascii="Arial" w:cs="Arial" w:eastAsia="Arial" w:hAnsi="Arial"/>
          <w:b w:val="off"/>
          <w:bCs w:val="off"/>
        </w:rPr>
        <w:t xml:space="preserve">program “Net Zero Transit </w:t>
      </w:r>
      <w:r>
        <w:rPr>
          <w:rFonts w:ascii="Arial" w:cs="Arial" w:eastAsia="Arial" w:hAnsi="Arial"/>
          <w:b w:val="off"/>
          <w:bCs w:val="off"/>
        </w:rPr>
        <w:t>Plan". This event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was </w:t>
      </w:r>
      <w:r>
        <w:rPr>
          <w:rFonts w:ascii="Arial" w:cs="Arial" w:eastAsia="Arial" w:hAnsi="Arial"/>
          <w:b w:val="off"/>
          <w:bCs w:val="off"/>
        </w:rPr>
        <w:t xml:space="preserve">mentioned in </w:t>
      </w:r>
      <w:r>
        <w:rPr>
          <w:rFonts w:ascii="Arial" w:cs="Arial" w:eastAsia="Arial" w:hAnsi="Arial"/>
          <w:b w:val="off"/>
          <w:bCs w:val="off"/>
        </w:rPr>
        <w:t>2022/</w:t>
      </w:r>
      <w:r>
        <w:rPr>
          <w:rFonts w:ascii="Arial" w:cs="Arial" w:eastAsia="Arial" w:hAnsi="Arial"/>
          <w:b w:val="off"/>
          <w:bCs w:val="off"/>
        </w:rPr>
        <w:t xml:space="preserve">2023 ESG report of Whitbread </w:t>
      </w:r>
      <w:r>
        <w:rPr>
          <w:rFonts w:ascii="Arial" w:cs="Arial" w:eastAsia="Arial" w:hAnsi="Arial"/>
          <w:b w:val="off"/>
          <w:bCs w:val="off"/>
        </w:rPr>
        <w:t xml:space="preserve">PLC </w:t>
      </w:r>
      <w:r>
        <w:rPr>
          <w:rFonts w:ascii="Arial" w:cs="Arial" w:eastAsia="Arial" w:hAnsi="Arial"/>
          <w:b w:val="off"/>
          <w:bCs w:val="off"/>
        </w:rPr>
        <w:t>Group (</w:t>
      </w:r>
      <w:r>
        <w:rPr>
          <w:rFonts w:ascii="Arial" w:cs="Arial" w:eastAsia="Arial" w:hAnsi="Arial"/>
          <w:b w:val="off"/>
          <w:bCs w:val="off"/>
        </w:rPr>
        <w:t>Whitbread PLC ESG Report 2023</w:t>
      </w:r>
      <w:r>
        <w:rPr>
          <w:rFonts w:ascii="Arial" w:cs="Arial" w:eastAsia="Arial" w:hAnsi="Arial"/>
          <w:b w:val="off"/>
          <w:bCs w:val="off"/>
        </w:rPr>
        <w:t>)</w:t>
      </w:r>
      <w:r>
        <w:rPr>
          <w:rFonts w:ascii="Arial" w:cs="Arial" w:eastAsia="Arial" w:hAnsi="Arial"/>
          <w:b w:val="off"/>
          <w:bCs w:val="off"/>
        </w:rPr>
        <w:t>.</w:t>
      </w:r>
      <w:r>
        <w:rPr>
          <w:rFonts w:ascii="Arial" w:cs="Arial" w:eastAsia="Arial" w:hAnsi="Arial"/>
          <w:b w:val="off"/>
          <w:bCs w:val="off"/>
        </w:rPr>
        <w:t xml:space="preserve"> The </w:t>
      </w:r>
      <w:r>
        <w:rPr>
          <w:rFonts w:ascii="Arial" w:cs="Arial" w:eastAsia="Arial" w:hAnsi="Arial"/>
          <w:b w:val="off"/>
          <w:bCs w:val="off"/>
        </w:rPr>
        <w:t xml:space="preserve">new </w:t>
      </w:r>
      <w:r>
        <w:rPr>
          <w:rFonts w:ascii="Arial" w:cs="Arial" w:eastAsia="Arial" w:hAnsi="Arial"/>
          <w:b w:val="off"/>
          <w:bCs w:val="off"/>
        </w:rPr>
        <w:t xml:space="preserve">Premier Inn Town Centre hotel won in November 2023 the </w:t>
      </w:r>
      <w:r>
        <w:rPr>
          <w:rFonts w:ascii="Arial" w:cs="Arial" w:eastAsia="Arial" w:hAnsi="Arial"/>
          <w:b w:val="off"/>
          <w:bCs w:val="off"/>
        </w:rPr>
        <w:t>Edie Build Environment Project of the Year Award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(News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2023, Premier</w:t>
      </w:r>
      <w:r>
        <w:rPr>
          <w:rFonts w:ascii="Arial" w:cs="Arial" w:eastAsia="Arial" w:hAnsi="Arial"/>
          <w:b w:val="off"/>
          <w:bCs w:val="off"/>
        </w:rPr>
        <w:t xml:space="preserve"> Inn)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109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As</w:t>
      </w:r>
      <w:r>
        <w:rPr>
          <w:rFonts w:ascii="Arial" w:cs="Arial" w:eastAsia="Arial" w:hAnsi="Arial"/>
          <w:b w:val="off"/>
          <w:bCs w:val="off"/>
        </w:rPr>
        <w:t xml:space="preserve"> part of Whitbread PLC </w:t>
      </w:r>
      <w:r>
        <w:rPr>
          <w:rFonts w:ascii="Arial" w:cs="Arial" w:eastAsia="Arial" w:hAnsi="Arial"/>
          <w:b w:val="off"/>
          <w:bCs w:val="off"/>
        </w:rPr>
        <w:t>Group, Premier</w:t>
      </w:r>
      <w:r>
        <w:rPr>
          <w:rFonts w:ascii="Arial" w:cs="Arial" w:eastAsia="Arial" w:hAnsi="Arial"/>
          <w:b w:val="off"/>
          <w:bCs w:val="off"/>
        </w:rPr>
        <w:t xml:space="preserve"> Inn Hotels </w:t>
      </w:r>
      <w:r>
        <w:rPr>
          <w:rFonts w:ascii="Arial" w:cs="Arial" w:eastAsia="Arial" w:hAnsi="Arial"/>
          <w:b w:val="off"/>
          <w:bCs w:val="off"/>
        </w:rPr>
        <w:t>have been</w:t>
      </w:r>
      <w:r>
        <w:rPr>
          <w:rFonts w:ascii="Arial" w:cs="Arial" w:eastAsia="Arial" w:hAnsi="Arial"/>
          <w:b w:val="off"/>
          <w:bCs w:val="off"/>
        </w:rPr>
        <w:t xml:space="preserve"> in partnership </w:t>
      </w:r>
      <w:r>
        <w:rPr>
          <w:rFonts w:ascii="Arial" w:cs="Arial" w:eastAsia="Arial" w:hAnsi="Arial"/>
          <w:b w:val="off"/>
          <w:bCs w:val="off"/>
        </w:rPr>
        <w:t>with Great</w:t>
      </w:r>
      <w:r>
        <w:rPr>
          <w:rFonts w:ascii="Arial" w:cs="Arial" w:eastAsia="Arial" w:hAnsi="Arial"/>
          <w:b w:val="off"/>
          <w:bCs w:val="off"/>
        </w:rPr>
        <w:t xml:space="preserve"> Ormond Street</w:t>
      </w:r>
      <w:r>
        <w:rPr>
          <w:rFonts w:ascii="Arial" w:cs="Arial" w:eastAsia="Arial" w:hAnsi="Arial"/>
          <w:b w:val="off"/>
          <w:bCs w:val="off"/>
        </w:rPr>
        <w:t xml:space="preserve"> Hospital Children’s </w:t>
      </w:r>
      <w:r>
        <w:rPr>
          <w:rFonts w:ascii="Arial" w:cs="Arial" w:eastAsia="Arial" w:hAnsi="Arial"/>
          <w:b w:val="off"/>
          <w:bCs w:val="off"/>
        </w:rPr>
        <w:t>Charity (</w:t>
      </w:r>
      <w:r>
        <w:rPr>
          <w:rFonts w:ascii="Arial" w:cs="Arial" w:eastAsia="Arial" w:hAnsi="Arial"/>
          <w:b w:val="off"/>
          <w:bCs w:val="off"/>
        </w:rPr>
        <w:t>GOSH</w:t>
      </w:r>
      <w:r>
        <w:rPr>
          <w:rFonts w:ascii="Arial" w:cs="Arial" w:eastAsia="Arial" w:hAnsi="Arial"/>
          <w:b w:val="off"/>
          <w:bCs w:val="off"/>
        </w:rPr>
        <w:t xml:space="preserve"> Charity)</w:t>
      </w:r>
      <w:r>
        <w:rPr>
          <w:rFonts w:ascii="Arial" w:cs="Arial" w:eastAsia="Arial" w:hAnsi="Arial"/>
          <w:b w:val="off"/>
          <w:bCs w:val="off"/>
        </w:rPr>
        <w:t xml:space="preserve"> since 2012.</w:t>
      </w:r>
      <w:r>
        <w:rPr>
          <w:rFonts w:ascii="Arial" w:cs="Arial" w:eastAsia="Arial" w:hAnsi="Arial"/>
          <w:b w:val="off"/>
          <w:bCs w:val="off"/>
        </w:rPr>
        <w:t xml:space="preserve"> Also,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Premier Inn </w:t>
      </w:r>
      <w:r>
        <w:rPr>
          <w:rFonts w:ascii="Arial" w:cs="Arial" w:eastAsia="Arial" w:hAnsi="Arial"/>
          <w:b w:val="off"/>
          <w:bCs w:val="off"/>
        </w:rPr>
        <w:t xml:space="preserve">Clinical Building is making a difference for </w:t>
      </w:r>
      <w:r>
        <w:rPr>
          <w:rFonts w:ascii="Arial" w:cs="Arial" w:eastAsia="Arial" w:hAnsi="Arial"/>
          <w:b w:val="off"/>
          <w:bCs w:val="off"/>
        </w:rPr>
        <w:t>hundreds of patients</w:t>
      </w:r>
      <w:r>
        <w:rPr>
          <w:rFonts w:ascii="Arial" w:cs="Arial" w:eastAsia="Arial" w:hAnsi="Arial"/>
          <w:b w:val="off"/>
          <w:bCs w:val="off"/>
        </w:rPr>
        <w:t xml:space="preserve"> in cancer treatment</w:t>
      </w:r>
      <w:r>
        <w:rPr>
          <w:rFonts w:ascii="Arial" w:cs="Arial" w:eastAsia="Arial" w:hAnsi="Arial"/>
          <w:b w:val="off"/>
          <w:bCs w:val="off"/>
        </w:rPr>
        <w:t xml:space="preserve"> since 2018. In </w:t>
      </w:r>
      <w:r>
        <w:rPr>
          <w:rFonts w:ascii="Arial" w:cs="Arial" w:eastAsia="Arial" w:hAnsi="Arial"/>
          <w:b w:val="off"/>
          <w:bCs w:val="off"/>
        </w:rPr>
        <w:t xml:space="preserve">June </w:t>
      </w:r>
      <w:r>
        <w:rPr>
          <w:rFonts w:ascii="Arial" w:cs="Arial" w:eastAsia="Arial" w:hAnsi="Arial"/>
          <w:b w:val="off"/>
          <w:bCs w:val="off"/>
        </w:rPr>
        <w:t>2021,</w:t>
      </w:r>
      <w:r>
        <w:rPr>
          <w:rFonts w:ascii="Arial" w:cs="Arial" w:eastAsia="Arial" w:hAnsi="Arial"/>
          <w:b w:val="off"/>
          <w:bCs w:val="off"/>
        </w:rPr>
        <w:t xml:space="preserve"> with Premier Inn help, GOSH </w:t>
      </w:r>
      <w:r>
        <w:rPr>
          <w:rFonts w:ascii="Arial" w:cs="Arial" w:eastAsia="Arial" w:hAnsi="Arial"/>
          <w:b w:val="off"/>
          <w:bCs w:val="off"/>
        </w:rPr>
        <w:t>t</w:t>
      </w:r>
      <w:r>
        <w:rPr>
          <w:rFonts w:ascii="Arial" w:cs="Arial" w:eastAsia="Arial" w:hAnsi="Arial"/>
          <w:b w:val="off"/>
          <w:bCs w:val="off"/>
        </w:rPr>
        <w:t>o</w:t>
      </w:r>
      <w:r>
        <w:rPr>
          <w:rFonts w:ascii="Arial" w:cs="Arial" w:eastAsia="Arial" w:hAnsi="Arial"/>
          <w:b w:val="off"/>
          <w:bCs w:val="off"/>
        </w:rPr>
        <w:t xml:space="preserve"> o</w:t>
      </w:r>
      <w:r>
        <w:rPr>
          <w:rFonts w:ascii="Arial" w:cs="Arial" w:eastAsia="Arial" w:hAnsi="Arial"/>
          <w:b w:val="off"/>
          <w:bCs w:val="off"/>
        </w:rPr>
        <w:t>pened first Uk fac</w:t>
      </w:r>
      <w:r>
        <w:rPr>
          <w:rFonts w:ascii="Arial" w:cs="Arial" w:eastAsia="Arial" w:hAnsi="Arial"/>
          <w:b w:val="off"/>
          <w:bCs w:val="off"/>
        </w:rPr>
        <w:t>ility dedicated for</w:t>
      </w:r>
      <w:r>
        <w:rPr>
          <w:rFonts w:ascii="Arial" w:cs="Arial" w:eastAsia="Arial" w:hAnsi="Arial"/>
          <w:b w:val="off"/>
          <w:bCs w:val="off"/>
        </w:rPr>
        <w:t xml:space="preserve"> over 8000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children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and young people </w:t>
      </w:r>
      <w:r>
        <w:rPr>
          <w:rFonts w:ascii="Arial" w:cs="Arial" w:eastAsia="Arial" w:hAnsi="Arial"/>
          <w:b w:val="off"/>
          <w:bCs w:val="off"/>
        </w:rPr>
        <w:t xml:space="preserve">with sight and hearing loss </w:t>
      </w:r>
      <w:r>
        <w:rPr>
          <w:rFonts w:ascii="Arial" w:cs="Arial" w:eastAsia="Arial" w:hAnsi="Arial"/>
          <w:b w:val="off"/>
          <w:bCs w:val="off"/>
        </w:rPr>
        <w:t xml:space="preserve">treatment per </w:t>
      </w:r>
      <w:r>
        <w:rPr>
          <w:rFonts w:ascii="Arial" w:cs="Arial" w:eastAsia="Arial" w:hAnsi="Arial"/>
          <w:b w:val="off"/>
          <w:bCs w:val="off"/>
        </w:rPr>
        <w:t>year (</w:t>
      </w:r>
      <w:r>
        <w:rPr>
          <w:rFonts w:ascii="Arial" w:cs="Arial" w:eastAsia="Arial" w:hAnsi="Arial"/>
          <w:b w:val="off"/>
          <w:bCs w:val="off"/>
        </w:rPr>
        <w:t>Premier Inn,2024)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10A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Premier Inn faced</w:t>
      </w:r>
      <w:r>
        <w:rPr>
          <w:rFonts w:ascii="Arial" w:cs="Arial" w:eastAsia="Arial" w:hAnsi="Arial"/>
          <w:b w:val="off"/>
          <w:bCs w:val="off"/>
        </w:rPr>
        <w:t xml:space="preserve"> in the past years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their own issues and failures, as many others fro</w:t>
      </w:r>
      <w:r>
        <w:rPr>
          <w:rFonts w:ascii="Arial" w:cs="Arial" w:eastAsia="Arial" w:hAnsi="Arial"/>
          <w:b w:val="off"/>
          <w:bCs w:val="off"/>
        </w:rPr>
        <w:t xml:space="preserve">m </w:t>
      </w:r>
      <w:r>
        <w:rPr>
          <w:rFonts w:ascii="Arial" w:cs="Arial" w:eastAsia="Arial" w:hAnsi="Arial"/>
          <w:b w:val="off"/>
          <w:bCs w:val="off"/>
        </w:rPr>
        <w:t>the hospitality</w:t>
      </w:r>
      <w:r>
        <w:rPr>
          <w:rFonts w:ascii="Arial" w:cs="Arial" w:eastAsia="Arial" w:hAnsi="Arial"/>
          <w:b w:val="off"/>
          <w:bCs w:val="off"/>
        </w:rPr>
        <w:t xml:space="preserve"> industry</w:t>
      </w:r>
      <w:r>
        <w:rPr>
          <w:rFonts w:ascii="Arial" w:cs="Arial" w:eastAsia="Arial" w:hAnsi="Arial"/>
          <w:b w:val="off"/>
          <w:bCs w:val="off"/>
        </w:rPr>
        <w:t>.</w:t>
      </w:r>
      <w:r>
        <w:rPr>
          <w:rFonts w:ascii="Arial" w:cs="Arial" w:eastAsia="Arial" w:hAnsi="Arial"/>
          <w:b w:val="off"/>
          <w:bCs w:val="off"/>
        </w:rPr>
        <w:t xml:space="preserve"> Af</w:t>
      </w:r>
      <w:r>
        <w:rPr>
          <w:rFonts w:ascii="Arial" w:cs="Arial" w:eastAsia="Arial" w:hAnsi="Arial"/>
          <w:b w:val="off"/>
          <w:bCs w:val="off"/>
        </w:rPr>
        <w:t>ter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t</w:t>
      </w:r>
      <w:r>
        <w:rPr>
          <w:rFonts w:ascii="Arial" w:cs="Arial" w:eastAsia="Arial" w:hAnsi="Arial"/>
          <w:b w:val="off"/>
          <w:bCs w:val="off"/>
        </w:rPr>
        <w:t>he pandemic times with lockdown period,</w:t>
      </w:r>
      <w:r>
        <w:rPr>
          <w:rFonts w:ascii="Arial" w:cs="Arial" w:eastAsia="Arial" w:hAnsi="Arial"/>
          <w:b w:val="off"/>
          <w:bCs w:val="off"/>
        </w:rPr>
        <w:t xml:space="preserve"> fire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ravaged</w:t>
      </w:r>
      <w:r>
        <w:rPr>
          <w:rFonts w:ascii="Arial" w:cs="Arial" w:eastAsia="Arial" w:hAnsi="Arial"/>
          <w:b w:val="off"/>
          <w:bCs w:val="off"/>
        </w:rPr>
        <w:t xml:space="preserve"> Premier Inn </w:t>
      </w:r>
      <w:r>
        <w:rPr>
          <w:rFonts w:ascii="Arial" w:cs="Arial" w:eastAsia="Arial" w:hAnsi="Arial"/>
          <w:b w:val="off"/>
          <w:bCs w:val="off"/>
        </w:rPr>
        <w:t>Bristol (</w:t>
      </w:r>
      <w:r>
        <w:rPr>
          <w:rFonts w:ascii="Arial" w:cs="Arial" w:eastAsia="Arial" w:hAnsi="Arial"/>
          <w:b w:val="off"/>
          <w:bCs w:val="off"/>
        </w:rPr>
        <w:t xml:space="preserve">BBC News, 18 </w:t>
      </w:r>
      <w:r>
        <w:rPr>
          <w:rFonts w:ascii="Arial" w:cs="Arial" w:eastAsia="Arial" w:hAnsi="Arial"/>
          <w:b w:val="off"/>
          <w:bCs w:val="off"/>
        </w:rPr>
        <w:t>June</w:t>
      </w:r>
      <w:r>
        <w:rPr>
          <w:rFonts w:ascii="Arial" w:cs="Arial" w:eastAsia="Arial" w:hAnsi="Arial"/>
          <w:b w:val="off"/>
          <w:bCs w:val="off"/>
        </w:rPr>
        <w:t xml:space="preserve"> 2019</w:t>
      </w:r>
      <w:r>
        <w:rPr>
          <w:rFonts w:ascii="Arial" w:cs="Arial" w:eastAsia="Arial" w:hAnsi="Arial"/>
          <w:b w:val="off"/>
          <w:bCs w:val="off"/>
        </w:rPr>
        <w:t>)</w:t>
      </w:r>
      <w:r>
        <w:rPr>
          <w:rFonts w:ascii="Arial" w:cs="Arial" w:eastAsia="Arial" w:hAnsi="Arial"/>
          <w:b w:val="off"/>
          <w:bCs w:val="off"/>
        </w:rPr>
        <w:t>, they</w:t>
      </w:r>
      <w:r>
        <w:rPr>
          <w:rFonts w:ascii="Arial" w:cs="Arial" w:eastAsia="Arial" w:hAnsi="Arial"/>
          <w:b w:val="off"/>
          <w:bCs w:val="off"/>
        </w:rPr>
        <w:t xml:space="preserve"> always</w:t>
      </w:r>
      <w:r>
        <w:rPr>
          <w:rFonts w:ascii="Arial" w:cs="Arial" w:eastAsia="Arial" w:hAnsi="Arial"/>
          <w:b w:val="off"/>
          <w:bCs w:val="off"/>
        </w:rPr>
        <w:t xml:space="preserve"> find ways to back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o</w:t>
      </w:r>
      <w:r>
        <w:rPr>
          <w:rFonts w:ascii="Arial" w:cs="Arial" w:eastAsia="Arial" w:hAnsi="Arial"/>
          <w:b w:val="off"/>
          <w:bCs w:val="off"/>
        </w:rPr>
        <w:t>n track</w:t>
      </w:r>
      <w:r>
        <w:rPr>
          <w:rFonts w:ascii="Arial" w:cs="Arial" w:eastAsia="Arial" w:hAnsi="Arial"/>
          <w:b w:val="off"/>
          <w:bCs w:val="off"/>
        </w:rPr>
        <w:t xml:space="preserve"> with ergonomic furniture, </w:t>
      </w:r>
      <w:r>
        <w:rPr>
          <w:rFonts w:ascii="Arial" w:cs="Arial" w:eastAsia="Arial" w:hAnsi="Arial"/>
          <w:b w:val="off"/>
          <w:bCs w:val="off"/>
        </w:rPr>
        <w:t>comfortable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b</w:t>
      </w:r>
      <w:r>
        <w:rPr>
          <w:rFonts w:ascii="Arial" w:cs="Arial" w:eastAsia="Arial" w:hAnsi="Arial"/>
          <w:b w:val="off"/>
          <w:bCs w:val="off"/>
        </w:rPr>
        <w:t>eds,</w:t>
      </w:r>
      <w:r>
        <w:rPr>
          <w:rFonts w:ascii="Arial" w:cs="Arial" w:eastAsia="Arial" w:hAnsi="Arial"/>
          <w:b w:val="off"/>
          <w:bCs w:val="off"/>
        </w:rPr>
        <w:t xml:space="preserve"> and </w:t>
      </w:r>
      <w:r>
        <w:rPr>
          <w:rFonts w:ascii="Arial" w:cs="Arial" w:eastAsia="Arial" w:hAnsi="Arial"/>
          <w:b w:val="off"/>
          <w:bCs w:val="off"/>
        </w:rPr>
        <w:t xml:space="preserve">linen </w:t>
      </w:r>
    </w:p>
    <w:p w14:paraId="0000010B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0C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Recommendations</w:t>
      </w:r>
    </w:p>
    <w:p w14:paraId="0000010D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10E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/>
          <w:bCs/>
        </w:rPr>
        <w:t>For Shangri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/>
          <w:bCs/>
        </w:rPr>
        <w:t>–</w:t>
      </w:r>
      <w:r>
        <w:rPr>
          <w:rFonts w:ascii="Arial" w:cs="Arial" w:eastAsia="Arial" w:hAnsi="Arial"/>
          <w:b/>
          <w:bCs/>
        </w:rPr>
        <w:t>La,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the</w:t>
      </w:r>
      <w:r>
        <w:rPr>
          <w:rFonts w:ascii="Arial" w:cs="Arial" w:eastAsia="Arial" w:hAnsi="Arial"/>
          <w:b w:val="off"/>
          <w:bCs w:val="off"/>
        </w:rPr>
        <w:t xml:space="preserve"> recommendation is to continu</w:t>
      </w:r>
      <w:r>
        <w:rPr>
          <w:rFonts w:ascii="Arial" w:cs="Arial" w:eastAsia="Arial" w:hAnsi="Arial"/>
          <w:b w:val="off"/>
          <w:bCs w:val="off"/>
        </w:rPr>
        <w:t>e</w:t>
      </w:r>
      <w:r>
        <w:rPr>
          <w:rFonts w:ascii="Arial" w:cs="Arial" w:eastAsia="Arial" w:hAnsi="Arial"/>
          <w:b w:val="off"/>
          <w:bCs w:val="off"/>
        </w:rPr>
        <w:t xml:space="preserve"> the expansion process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overseas</w:t>
      </w:r>
      <w:r>
        <w:rPr>
          <w:rFonts w:ascii="Arial" w:cs="Arial" w:eastAsia="Arial" w:hAnsi="Arial"/>
          <w:b w:val="off"/>
          <w:bCs w:val="off"/>
        </w:rPr>
        <w:t xml:space="preserve"> to </w:t>
      </w:r>
      <w:r>
        <w:rPr>
          <w:rFonts w:ascii="Arial" w:cs="Arial" w:eastAsia="Arial" w:hAnsi="Arial"/>
          <w:b w:val="off"/>
          <w:bCs w:val="off"/>
        </w:rPr>
        <w:t>acquire</w:t>
      </w:r>
      <w:r>
        <w:rPr>
          <w:rFonts w:ascii="Arial" w:cs="Arial" w:eastAsia="Arial" w:hAnsi="Arial"/>
          <w:b w:val="off"/>
          <w:bCs w:val="off"/>
        </w:rPr>
        <w:t xml:space="preserve"> market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to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establish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the </w:t>
      </w:r>
      <w:r>
        <w:rPr>
          <w:rFonts w:ascii="Arial" w:cs="Arial" w:eastAsia="Arial" w:hAnsi="Arial"/>
          <w:b w:val="off"/>
          <w:bCs w:val="off"/>
        </w:rPr>
        <w:t>attractive</w:t>
      </w:r>
      <w:r>
        <w:rPr>
          <w:rFonts w:ascii="Arial" w:cs="Arial" w:eastAsia="Arial" w:hAnsi="Arial"/>
          <w:b w:val="off"/>
          <w:bCs w:val="off"/>
        </w:rPr>
        <w:t xml:space="preserve"> Asian brand and promote the </w:t>
      </w:r>
      <w:r>
        <w:rPr>
          <w:rFonts w:ascii="Arial" w:cs="Arial" w:eastAsia="Arial" w:hAnsi="Arial"/>
          <w:b w:val="off"/>
          <w:bCs w:val="off"/>
        </w:rPr>
        <w:t xml:space="preserve">unique and legendary </w:t>
      </w:r>
      <w:r>
        <w:rPr>
          <w:rFonts w:ascii="Arial" w:cs="Arial" w:eastAsia="Arial" w:hAnsi="Arial"/>
          <w:b w:val="off"/>
          <w:bCs w:val="off"/>
        </w:rPr>
        <w:t>Asian hospitality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in</w:t>
      </w:r>
      <w:r>
        <w:rPr>
          <w:rFonts w:ascii="Arial" w:cs="Arial" w:eastAsia="Arial" w:hAnsi="Arial"/>
          <w:b w:val="off"/>
          <w:bCs w:val="off"/>
        </w:rPr>
        <w:t xml:space="preserve"> e</w:t>
      </w:r>
      <w:r>
        <w:rPr>
          <w:rFonts w:ascii="Arial" w:cs="Arial" w:eastAsia="Arial" w:hAnsi="Arial"/>
          <w:b w:val="off"/>
          <w:bCs w:val="off"/>
        </w:rPr>
        <w:t>xquisite locations</w:t>
      </w:r>
      <w:r>
        <w:rPr>
          <w:rFonts w:ascii="Arial" w:cs="Arial" w:eastAsia="Arial" w:hAnsi="Arial"/>
          <w:b w:val="off"/>
          <w:bCs w:val="off"/>
        </w:rPr>
        <w:t xml:space="preserve"> and</w:t>
      </w:r>
      <w:r>
        <w:rPr>
          <w:rFonts w:ascii="Arial" w:cs="Arial" w:eastAsia="Arial" w:hAnsi="Arial"/>
          <w:b w:val="off"/>
          <w:bCs w:val="off"/>
        </w:rPr>
        <w:t xml:space="preserve"> to continue to be </w:t>
      </w:r>
      <w:r>
        <w:rPr>
          <w:rFonts w:ascii="Arial" w:cs="Arial" w:eastAsia="Arial" w:hAnsi="Arial"/>
          <w:b w:val="off"/>
          <w:bCs w:val="off"/>
        </w:rPr>
        <w:t>innovative (Lobby Lounge- Chocolate Concierge).</w:t>
      </w:r>
    </w:p>
    <w:p w14:paraId="0000010F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/>
          <w:bCs/>
        </w:rPr>
        <w:t xml:space="preserve"> For </w:t>
      </w:r>
      <w:r>
        <w:rPr>
          <w:rFonts w:ascii="Arial" w:cs="Arial" w:eastAsia="Arial" w:hAnsi="Arial"/>
          <w:b/>
          <w:bCs/>
        </w:rPr>
        <w:t>Premier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/>
          <w:bCs/>
        </w:rPr>
        <w:t>Inn</w:t>
      </w:r>
      <w:r>
        <w:rPr>
          <w:rFonts w:ascii="Arial" w:cs="Arial" w:eastAsia="Arial" w:hAnsi="Arial"/>
          <w:b/>
          <w:bCs/>
        </w:rPr>
        <w:t>,</w:t>
      </w:r>
      <w:r>
        <w:rPr>
          <w:rFonts w:ascii="Arial" w:cs="Arial" w:eastAsia="Arial" w:hAnsi="Arial"/>
          <w:b/>
          <w:bCs/>
        </w:rPr>
        <w:t xml:space="preserve"> </w:t>
      </w:r>
      <w:r>
        <w:rPr>
          <w:rFonts w:ascii="Arial" w:cs="Arial" w:eastAsia="Arial" w:hAnsi="Arial"/>
          <w:b w:val="off"/>
          <w:bCs w:val="off"/>
        </w:rPr>
        <w:t>the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recommendation</w:t>
      </w:r>
      <w:r>
        <w:rPr>
          <w:rFonts w:ascii="Arial" w:cs="Arial" w:eastAsia="Arial" w:hAnsi="Arial"/>
          <w:b w:val="off"/>
          <w:bCs w:val="off"/>
        </w:rPr>
        <w:t xml:space="preserve"> is to continue with </w:t>
      </w:r>
      <w:r>
        <w:rPr>
          <w:rFonts w:ascii="Arial" w:cs="Arial" w:eastAsia="Arial" w:hAnsi="Arial"/>
          <w:b w:val="off"/>
          <w:bCs w:val="off"/>
        </w:rPr>
        <w:t xml:space="preserve">“greenhouse” </w:t>
      </w:r>
      <w:r>
        <w:rPr>
          <w:rFonts w:ascii="Arial" w:cs="Arial" w:eastAsia="Arial" w:hAnsi="Arial"/>
          <w:b w:val="off"/>
          <w:bCs w:val="off"/>
        </w:rPr>
        <w:t>measures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and </w:t>
      </w:r>
      <w:r>
        <w:rPr>
          <w:rFonts w:ascii="Arial" w:cs="Arial" w:eastAsia="Arial" w:hAnsi="Arial"/>
          <w:b w:val="off"/>
          <w:bCs w:val="off"/>
        </w:rPr>
        <w:t>practices, as</w:t>
      </w:r>
      <w:r>
        <w:rPr>
          <w:rFonts w:ascii="Arial" w:cs="Arial" w:eastAsia="Arial" w:hAnsi="Arial"/>
          <w:b w:val="off"/>
          <w:bCs w:val="off"/>
        </w:rPr>
        <w:t xml:space="preserve"> th</w:t>
      </w:r>
      <w:r>
        <w:rPr>
          <w:rFonts w:ascii="Arial" w:cs="Arial" w:eastAsia="Arial" w:hAnsi="Arial"/>
          <w:b w:val="off"/>
          <w:bCs w:val="off"/>
        </w:rPr>
        <w:t>ese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becom</w:t>
      </w:r>
      <w:r>
        <w:rPr>
          <w:rFonts w:ascii="Arial" w:cs="Arial" w:eastAsia="Arial" w:hAnsi="Arial"/>
          <w:b w:val="off"/>
          <w:bCs w:val="off"/>
        </w:rPr>
        <w:t>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a m</w:t>
      </w:r>
      <w:r>
        <w:rPr>
          <w:rFonts w:ascii="Arial" w:cs="Arial" w:eastAsia="Arial" w:hAnsi="Arial"/>
          <w:b w:val="off"/>
          <w:bCs w:val="off"/>
        </w:rPr>
        <w:t>ust</w:t>
      </w:r>
      <w:r>
        <w:rPr>
          <w:rFonts w:ascii="Arial" w:cs="Arial" w:eastAsia="Arial" w:hAnsi="Arial"/>
          <w:b w:val="off"/>
          <w:bCs w:val="off"/>
        </w:rPr>
        <w:t xml:space="preserve"> in </w:t>
      </w:r>
      <w:r>
        <w:rPr>
          <w:rFonts w:ascii="Arial" w:cs="Arial" w:eastAsia="Arial" w:hAnsi="Arial"/>
          <w:b w:val="off"/>
          <w:bCs w:val="off"/>
        </w:rPr>
        <w:t xml:space="preserve">the UK and all around the world. </w:t>
      </w:r>
      <w:r>
        <w:rPr>
          <w:rFonts w:ascii="Arial" w:cs="Arial" w:eastAsia="Arial" w:hAnsi="Arial"/>
          <w:b w:val="off"/>
          <w:bCs w:val="off"/>
        </w:rPr>
        <w:t>More</w:t>
      </w:r>
      <w:r>
        <w:rPr>
          <w:rFonts w:ascii="Arial" w:cs="Arial" w:eastAsia="Arial" w:hAnsi="Arial"/>
          <w:b w:val="off"/>
          <w:bCs w:val="off"/>
        </w:rPr>
        <w:t xml:space="preserve"> hotel groups and companies adopted this </w:t>
      </w:r>
      <w:r>
        <w:rPr>
          <w:rFonts w:ascii="Arial" w:cs="Arial" w:eastAsia="Arial" w:hAnsi="Arial"/>
          <w:b w:val="off"/>
          <w:bCs w:val="off"/>
        </w:rPr>
        <w:t>trend</w:t>
      </w:r>
      <w:r>
        <w:rPr>
          <w:rFonts w:ascii="Arial" w:cs="Arial" w:eastAsia="Arial" w:hAnsi="Arial"/>
          <w:b w:val="off"/>
          <w:bCs w:val="off"/>
        </w:rPr>
        <w:t xml:space="preserve">, that means a big threat </w:t>
      </w:r>
      <w:r>
        <w:rPr>
          <w:rFonts w:ascii="Arial" w:cs="Arial" w:eastAsia="Arial" w:hAnsi="Arial"/>
          <w:b w:val="off"/>
          <w:bCs w:val="off"/>
        </w:rPr>
        <w:t>from</w:t>
      </w:r>
      <w:r>
        <w:rPr>
          <w:rFonts w:ascii="Arial" w:cs="Arial" w:eastAsia="Arial" w:hAnsi="Arial"/>
          <w:b w:val="off"/>
          <w:bCs w:val="off"/>
        </w:rPr>
        <w:t xml:space="preserve"> the hospitality market industry competition.</w:t>
      </w:r>
    </w:p>
    <w:p w14:paraId="00000110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11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Conclusions</w:t>
      </w:r>
    </w:p>
    <w:p w14:paraId="00000112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113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The financial report of Shangri-La and Premier Inn </w:t>
      </w:r>
      <w:r>
        <w:rPr>
          <w:rFonts w:ascii="Arial" w:cs="Arial" w:eastAsia="Arial" w:hAnsi="Arial"/>
          <w:b w:val="off"/>
          <w:bCs w:val="off"/>
        </w:rPr>
        <w:t xml:space="preserve">shows that both hotels are </w:t>
      </w:r>
      <w:r>
        <w:rPr>
          <w:rFonts w:ascii="Arial" w:cs="Arial" w:eastAsia="Arial" w:hAnsi="Arial"/>
          <w:b w:val="off"/>
          <w:bCs w:val="off"/>
        </w:rPr>
        <w:t>finding</w:t>
      </w:r>
      <w:r>
        <w:rPr>
          <w:rFonts w:ascii="Arial" w:cs="Arial" w:eastAsia="Arial" w:hAnsi="Arial"/>
          <w:b w:val="off"/>
          <w:bCs w:val="off"/>
        </w:rPr>
        <w:t xml:space="preserve"> ways to </w:t>
      </w:r>
      <w:r>
        <w:rPr>
          <w:rFonts w:ascii="Arial" w:cs="Arial" w:eastAsia="Arial" w:hAnsi="Arial"/>
          <w:b w:val="off"/>
          <w:bCs w:val="off"/>
        </w:rPr>
        <w:t>recover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financially</w:t>
      </w:r>
      <w:r>
        <w:rPr>
          <w:rFonts w:ascii="Arial" w:cs="Arial" w:eastAsia="Arial" w:hAnsi="Arial"/>
          <w:b w:val="off"/>
          <w:bCs w:val="off"/>
        </w:rPr>
        <w:t xml:space="preserve"> after the pandemic restric</w:t>
      </w:r>
      <w:r>
        <w:rPr>
          <w:rFonts w:ascii="Arial" w:cs="Arial" w:eastAsia="Arial" w:hAnsi="Arial"/>
          <w:b w:val="off"/>
          <w:bCs w:val="off"/>
        </w:rPr>
        <w:t xml:space="preserve">tions by focusing </w:t>
      </w:r>
      <w:r>
        <w:rPr>
          <w:rFonts w:ascii="Arial" w:cs="Arial" w:eastAsia="Arial" w:hAnsi="Arial"/>
          <w:b w:val="off"/>
          <w:bCs w:val="off"/>
        </w:rPr>
        <w:t xml:space="preserve">on top up their games, by continuing to invest in </w:t>
      </w:r>
      <w:r>
        <w:rPr>
          <w:rFonts w:ascii="Arial" w:cs="Arial" w:eastAsia="Arial" w:hAnsi="Arial"/>
          <w:b w:val="off"/>
          <w:bCs w:val="off"/>
        </w:rPr>
        <w:t>technology, new</w:t>
      </w:r>
      <w:r>
        <w:rPr>
          <w:rFonts w:ascii="Arial" w:cs="Arial" w:eastAsia="Arial" w:hAnsi="Arial"/>
          <w:b w:val="off"/>
          <w:bCs w:val="off"/>
        </w:rPr>
        <w:t xml:space="preserve"> assets and renovating the existing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114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Both Hotels Groups, even they target a different audience, stive to find</w:t>
      </w:r>
      <w:r>
        <w:rPr>
          <w:rFonts w:ascii="Arial" w:cs="Arial" w:eastAsia="Arial" w:hAnsi="Arial"/>
          <w:b w:val="off"/>
          <w:bCs w:val="off"/>
        </w:rPr>
        <w:t xml:space="preserve"> better ways of reducing costs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of </w:t>
      </w:r>
      <w:r>
        <w:rPr>
          <w:rFonts w:ascii="Arial" w:cs="Arial" w:eastAsia="Arial" w:hAnsi="Arial"/>
          <w:b w:val="off"/>
          <w:bCs w:val="off"/>
        </w:rPr>
        <w:t>owners (</w:t>
      </w:r>
      <w:r>
        <w:rPr>
          <w:rFonts w:ascii="Arial" w:cs="Arial" w:eastAsia="Arial" w:hAnsi="Arial"/>
          <w:b w:val="off"/>
          <w:bCs w:val="off"/>
        </w:rPr>
        <w:t>Sashin,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S</w:t>
      </w:r>
      <w:r>
        <w:rPr>
          <w:rFonts w:ascii="Arial" w:cs="Arial" w:eastAsia="Arial" w:hAnsi="Arial"/>
          <w:b w:val="off"/>
          <w:bCs w:val="off"/>
        </w:rPr>
        <w:t>., Damian</w:t>
      </w:r>
      <w:r>
        <w:rPr>
          <w:rFonts w:ascii="Arial" w:cs="Arial" w:eastAsia="Arial" w:hAnsi="Arial"/>
          <w:b w:val="off"/>
          <w:bCs w:val="off"/>
        </w:rPr>
        <w:t>, S., Numan, W., July 2021</w:t>
      </w:r>
      <w:r>
        <w:rPr>
          <w:rFonts w:ascii="Arial" w:cs="Arial" w:eastAsia="Arial" w:hAnsi="Arial"/>
          <w:b w:val="off"/>
          <w:bCs w:val="off"/>
        </w:rPr>
        <w:t>)</w:t>
      </w:r>
      <w:r>
        <w:rPr>
          <w:rFonts w:ascii="Arial" w:cs="Arial" w:eastAsia="Arial" w:hAnsi="Arial"/>
          <w:b w:val="off"/>
          <w:bCs w:val="off"/>
        </w:rPr>
        <w:t>.</w:t>
      </w:r>
    </w:p>
    <w:p w14:paraId="00000115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They recovered their brand consistency and came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back stronger after isolated incidents or </w:t>
      </w:r>
      <w:r>
        <w:rPr>
          <w:rFonts w:ascii="Arial" w:cs="Arial" w:eastAsia="Arial" w:hAnsi="Arial"/>
          <w:b w:val="off"/>
          <w:bCs w:val="off"/>
        </w:rPr>
        <w:t>failure. (</w:t>
      </w:r>
      <w:r>
        <w:rPr>
          <w:rFonts w:ascii="Arial" w:cs="Arial" w:eastAsia="Arial" w:hAnsi="Arial"/>
          <w:b w:val="off"/>
          <w:bCs w:val="off"/>
        </w:rPr>
        <w:t xml:space="preserve">Henry </w:t>
      </w:r>
      <w:r>
        <w:rPr>
          <w:rFonts w:ascii="Arial" w:cs="Arial" w:eastAsia="Arial" w:hAnsi="Arial"/>
          <w:b w:val="off"/>
          <w:bCs w:val="off"/>
        </w:rPr>
        <w:t>S-C.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18 </w:t>
      </w:r>
      <w:r>
        <w:rPr>
          <w:rFonts w:ascii="Arial" w:cs="Arial" w:eastAsia="Arial" w:hAnsi="Arial"/>
          <w:b w:val="off"/>
          <w:bCs w:val="off"/>
        </w:rPr>
        <w:t>June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202</w:t>
      </w:r>
      <w:r>
        <w:rPr>
          <w:rFonts w:ascii="Arial" w:cs="Arial" w:eastAsia="Arial" w:hAnsi="Arial"/>
          <w:b w:val="off"/>
          <w:bCs w:val="off"/>
        </w:rPr>
        <w:t>4</w:t>
      </w:r>
      <w:r>
        <w:rPr>
          <w:rFonts w:ascii="Arial" w:cs="Arial" w:eastAsia="Arial" w:hAnsi="Arial"/>
          <w:b w:val="off"/>
          <w:bCs w:val="off"/>
        </w:rPr>
        <w:t>)</w:t>
      </w:r>
    </w:p>
    <w:p w14:paraId="00000116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Each Hotel Brand is unique in its way, and that is the blueprint who give them advantage in front of </w:t>
      </w:r>
      <w:r>
        <w:rPr>
          <w:rFonts w:ascii="Arial" w:cs="Arial" w:eastAsia="Arial" w:hAnsi="Arial"/>
          <w:b w:val="off"/>
          <w:bCs w:val="off"/>
        </w:rPr>
        <w:t>industry</w:t>
      </w:r>
      <w:r>
        <w:rPr>
          <w:rFonts w:ascii="Arial" w:cs="Arial" w:eastAsia="Arial" w:hAnsi="Arial"/>
          <w:b w:val="off"/>
          <w:bCs w:val="off"/>
        </w:rPr>
        <w:t xml:space="preserve"> competitors.</w:t>
      </w:r>
    </w:p>
    <w:p w14:paraId="00000117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Even though</w:t>
      </w:r>
      <w:r>
        <w:rPr>
          <w:rFonts w:ascii="Arial" w:cs="Arial" w:eastAsia="Arial" w:hAnsi="Arial"/>
          <w:b w:val="off"/>
          <w:bCs w:val="off"/>
        </w:rPr>
        <w:t xml:space="preserve"> we cannot compare these two </w:t>
      </w:r>
      <w:r>
        <w:rPr>
          <w:rFonts w:ascii="Arial" w:cs="Arial" w:eastAsia="Arial" w:hAnsi="Arial"/>
          <w:b w:val="off"/>
          <w:bCs w:val="off"/>
          <w:color w:val="000000" w:themeColor="text1" w:themeTint="ff"/>
        </w:rPr>
        <w:t>distinct brands</w:t>
      </w:r>
      <w:r>
        <w:rPr>
          <w:rFonts w:ascii="Arial" w:cs="Arial" w:eastAsia="Arial" w:hAnsi="Arial"/>
          <w:b w:val="off"/>
          <w:bCs w:val="off"/>
          <w:color w:val="000000" w:themeColor="text1" w:themeTint="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at </w:t>
      </w:r>
      <w:r>
        <w:rPr>
          <w:rFonts w:ascii="Arial" w:cs="Arial" w:eastAsia="Arial" w:hAnsi="Arial"/>
          <w:b w:val="off"/>
          <w:bCs w:val="off"/>
        </w:rPr>
        <w:t xml:space="preserve">specific levels like price, </w:t>
      </w:r>
      <w:r>
        <w:rPr>
          <w:rFonts w:ascii="Arial" w:cs="Arial" w:eastAsia="Arial" w:hAnsi="Arial"/>
          <w:b w:val="off"/>
          <w:bCs w:val="off"/>
        </w:rPr>
        <w:t>people,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o</w:t>
      </w:r>
      <w:r>
        <w:rPr>
          <w:rFonts w:ascii="Arial" w:cs="Arial" w:eastAsia="Arial" w:hAnsi="Arial"/>
          <w:b w:val="off"/>
          <w:bCs w:val="off"/>
        </w:rPr>
        <w:t xml:space="preserve">r product/services, according to reports and analyses, </w:t>
      </w:r>
      <w:r>
        <w:rPr>
          <w:rFonts w:ascii="Arial" w:cs="Arial" w:eastAsia="Arial" w:hAnsi="Arial"/>
          <w:b w:val="off"/>
          <w:bCs w:val="off"/>
        </w:rPr>
        <w:t xml:space="preserve">separately, both are </w:t>
      </w:r>
      <w:r>
        <w:rPr>
          <w:rFonts w:ascii="Arial" w:cs="Arial" w:eastAsia="Arial" w:hAnsi="Arial"/>
          <w:b w:val="off"/>
          <w:bCs w:val="off"/>
        </w:rPr>
        <w:t>well situated</w:t>
      </w:r>
      <w:r>
        <w:rPr>
          <w:rFonts w:ascii="Arial" w:cs="Arial" w:eastAsia="Arial" w:hAnsi="Arial"/>
          <w:b w:val="off"/>
          <w:bCs w:val="off"/>
        </w:rPr>
        <w:t xml:space="preserve"> in </w:t>
      </w:r>
      <w:r>
        <w:rPr>
          <w:rFonts w:ascii="Arial" w:cs="Arial" w:eastAsia="Arial" w:hAnsi="Arial"/>
          <w:b w:val="off"/>
          <w:bCs w:val="off"/>
        </w:rPr>
        <w:t>their</w:t>
      </w:r>
      <w:r>
        <w:rPr>
          <w:rFonts w:ascii="Arial" w:cs="Arial" w:eastAsia="Arial" w:hAnsi="Arial"/>
          <w:b w:val="off"/>
          <w:bCs w:val="off"/>
        </w:rPr>
        <w:t xml:space="preserve"> market </w:t>
      </w:r>
      <w:r>
        <w:rPr>
          <w:rFonts w:ascii="Arial" w:cs="Arial" w:eastAsia="Arial" w:hAnsi="Arial"/>
          <w:b w:val="off"/>
          <w:bCs w:val="off"/>
        </w:rPr>
        <w:t xml:space="preserve">segment, </w:t>
      </w:r>
      <w:r>
        <w:rPr>
          <w:rFonts w:ascii="Arial" w:cs="Arial" w:eastAsia="Arial" w:hAnsi="Arial"/>
          <w:b w:val="off"/>
          <w:bCs w:val="off"/>
        </w:rPr>
        <w:t>both</w:t>
      </w:r>
      <w:r>
        <w:rPr>
          <w:rFonts w:ascii="Arial" w:cs="Arial" w:eastAsia="Arial" w:hAnsi="Arial"/>
          <w:b w:val="off"/>
          <w:bCs w:val="off"/>
        </w:rPr>
        <w:t xml:space="preserve"> are innovative, with </w:t>
      </w:r>
      <w:r>
        <w:rPr>
          <w:rFonts w:ascii="Arial" w:cs="Arial" w:eastAsia="Arial" w:hAnsi="Arial"/>
          <w:b w:val="off"/>
          <w:bCs w:val="off"/>
        </w:rPr>
        <w:t>strong management</w:t>
      </w:r>
      <w:r>
        <w:rPr>
          <w:rFonts w:ascii="Arial" w:cs="Arial" w:eastAsia="Arial" w:hAnsi="Arial"/>
          <w:b w:val="off"/>
          <w:bCs w:val="off"/>
        </w:rPr>
        <w:t xml:space="preserve"> performance</w:t>
      </w:r>
      <w:r>
        <w:rPr>
          <w:rFonts w:ascii="Arial" w:cs="Arial" w:eastAsia="Arial" w:hAnsi="Arial"/>
          <w:b w:val="off"/>
          <w:bCs w:val="off"/>
        </w:rPr>
        <w:t xml:space="preserve"> and strong dri</w:t>
      </w:r>
      <w:r>
        <w:rPr>
          <w:rFonts w:ascii="Arial" w:cs="Arial" w:eastAsia="Arial" w:hAnsi="Arial"/>
          <w:b w:val="off"/>
          <w:bCs w:val="off"/>
        </w:rPr>
        <w:t>ven to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obtain</w:t>
      </w:r>
      <w:r>
        <w:rPr>
          <w:rFonts w:ascii="Arial" w:cs="Arial" w:eastAsia="Arial" w:hAnsi="Arial"/>
          <w:b w:val="off"/>
          <w:bCs w:val="off"/>
        </w:rPr>
        <w:t xml:space="preserve"> top </w:t>
      </w:r>
      <w:r>
        <w:rPr>
          <w:rFonts w:ascii="Arial" w:cs="Arial" w:eastAsia="Arial" w:hAnsi="Arial"/>
          <w:b w:val="off"/>
          <w:bCs w:val="off"/>
        </w:rPr>
        <w:t>financial results</w:t>
      </w:r>
      <w:r>
        <w:rPr>
          <w:rFonts w:ascii="Arial" w:cs="Arial" w:eastAsia="Arial" w:hAnsi="Arial"/>
          <w:b w:val="off"/>
          <w:bCs w:val="off"/>
        </w:rPr>
        <w:t xml:space="preserve"> and</w:t>
      </w:r>
      <w:r>
        <w:rPr>
          <w:rFonts w:ascii="Arial" w:cs="Arial" w:eastAsia="Arial" w:hAnsi="Arial"/>
          <w:b w:val="off"/>
          <w:bCs w:val="off"/>
        </w:rPr>
        <w:t xml:space="preserve"> offer</w:t>
      </w:r>
      <w:r>
        <w:rPr>
          <w:rFonts w:ascii="Arial" w:cs="Arial" w:eastAsia="Arial" w:hAnsi="Arial"/>
          <w:b w:val="off"/>
          <w:bCs w:val="off"/>
        </w:rPr>
        <w:t xml:space="preserve"> unique experience to their guests.</w:t>
      </w:r>
    </w:p>
    <w:p w14:paraId="00000118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19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1A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1B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1C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1D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1E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1F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20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21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22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23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24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25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126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References</w:t>
      </w:r>
    </w:p>
    <w:p w14:paraId="00000127">
      <w:pPr>
        <w:keepNext w:val="on"/>
        <w:spacing w:after="0" w:line="360" w:lineRule="auto"/>
        <w:rPr>
          <w:rFonts w:ascii="Arial" w:cs="Arial" w:eastAsia="Arial" w:hAnsi="Arial"/>
          <w:b/>
          <w:bCs/>
        </w:rPr>
      </w:pPr>
    </w:p>
    <w:p w14:paraId="00000128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1.BBC News, 18 July ,2019,” Bristol Premier Inn: Fire at Hotel</w:t>
      </w:r>
      <w:r>
        <w:rPr>
          <w:rFonts w:ascii="Arial" w:cs="Arial" w:eastAsia="Arial" w:hAnsi="Arial"/>
          <w:b w:val="off"/>
          <w:bCs w:val="off"/>
        </w:rPr>
        <w:t xml:space="preserve"> near to Cribbs Causeway”,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"http://www.bbc.co.uk/"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http://www</w:t>
      </w:r>
      <w:r>
        <w:rPr>
          <w:rStyle w:val="Hyperlink"/>
          <w:rFonts w:ascii="Arial" w:cs="Arial" w:eastAsia="Arial" w:hAnsi="Arial"/>
          <w:b w:val="off"/>
          <w:bCs w:val="off"/>
        </w:rPr>
        <w:t>.bbc.co.uk/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29">
      <w:pPr>
        <w:pStyle w:val="Normal"/>
        <w:bidi w:val="off"/>
        <w:spacing w:before="0" w:after="0" w:line="360" w:lineRule="auto"/>
        <w:ind w:left="0" w:right="0"/>
        <w:jc w:val="left"/>
        <w:rPr>
          <w:rStyle w:val="Hyperlink"/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2.Comparably, "Whitbread</w:t>
      </w:r>
      <w:r>
        <w:rPr>
          <w:rFonts w:ascii="Arial" w:cs="Arial" w:eastAsia="Arial" w:hAnsi="Arial"/>
          <w:b w:val="off"/>
          <w:bCs w:val="off"/>
        </w:rPr>
        <w:t xml:space="preserve"> Mission, Vision &amp; Values</w:t>
      </w:r>
      <w:r>
        <w:rPr>
          <w:rFonts w:ascii="Arial" w:cs="Arial" w:eastAsia="Arial" w:hAnsi="Arial"/>
          <w:b w:val="off"/>
          <w:bCs w:val="off"/>
        </w:rPr>
        <w:t>”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http://www..</w:t>
      </w:r>
      <w:r>
        <w:rPr>
          <w:rStyle w:val="Hyperlink"/>
          <w:rFonts w:ascii="Arial" w:cs="Arial" w:eastAsia="Arial" w:hAnsi="Arial"/>
          <w:b w:val="off"/>
          <w:bCs w:val="off"/>
        </w:rPr>
        <w:t>comparably.</w:t>
      </w:r>
      <w:r>
        <w:rPr>
          <w:rStyle w:val="Hyperlink"/>
          <w:rFonts w:ascii="Arial" w:cs="Arial" w:eastAsia="Arial" w:hAnsi="Arial"/>
          <w:b w:val="off"/>
          <w:bCs w:val="off"/>
        </w:rPr>
        <w:t>.</w:t>
      </w:r>
      <w:r>
        <w:rPr>
          <w:rStyle w:val="Hyperlink"/>
          <w:rFonts w:ascii="Arial" w:cs="Arial" w:eastAsia="Arial" w:hAnsi="Arial"/>
          <w:b w:val="off"/>
          <w:bCs w:val="off"/>
        </w:rPr>
        <w:t>com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end"/>
      </w:r>
    </w:p>
    <w:p w14:paraId="0000012A">
      <w:pPr>
        <w:pStyle w:val="Normal"/>
        <w:bidi w:val="off"/>
        <w:spacing w:before="0" w:after="0" w:line="360" w:lineRule="auto"/>
        <w:ind w:left="0" w:right="0"/>
        <w:jc w:val="left"/>
        <w:rPr>
          <w:rStyle w:val="Hyperlink"/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3.Dominic. Paul</w:t>
      </w:r>
      <w:r>
        <w:rPr>
          <w:rFonts w:ascii="Arial" w:cs="Arial" w:eastAsia="Arial" w:hAnsi="Arial"/>
          <w:b w:val="off"/>
          <w:bCs w:val="off"/>
        </w:rPr>
        <w:t xml:space="preserve">., </w:t>
      </w:r>
      <w:r>
        <w:rPr>
          <w:rFonts w:ascii="Arial" w:cs="Arial" w:eastAsia="Arial" w:hAnsi="Arial"/>
          <w:b w:val="off"/>
          <w:bCs w:val="off"/>
        </w:rPr>
        <w:t>Whitbread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 xml:space="preserve">ESG Report 2022/23,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"http://cnd.whitbread.co.uk"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</w:t>
      </w:r>
      <w:r>
        <w:rPr>
          <w:rStyle w:val="Hyperlink"/>
          <w:rFonts w:ascii="Arial" w:cs="Arial" w:eastAsia="Arial" w:hAnsi="Arial"/>
          <w:b w:val="off"/>
          <w:bCs w:val="off"/>
        </w:rPr>
        <w:t>:</w:t>
      </w:r>
      <w:r>
        <w:rPr>
          <w:rStyle w:val="Hyperlink"/>
          <w:rFonts w:ascii="Arial" w:cs="Arial" w:eastAsia="Arial" w:hAnsi="Arial"/>
          <w:b w:val="off"/>
          <w:bCs w:val="off"/>
        </w:rPr>
        <w:t>//cn</w:t>
      </w:r>
      <w:r>
        <w:rPr>
          <w:rStyle w:val="Hyperlink"/>
          <w:rFonts w:ascii="Arial" w:cs="Arial" w:eastAsia="Arial" w:hAnsi="Arial"/>
          <w:b w:val="off"/>
          <w:bCs w:val="off"/>
        </w:rPr>
        <w:t>d</w:t>
      </w:r>
      <w:r>
        <w:rPr>
          <w:rStyle w:val="Hyperlink"/>
          <w:rFonts w:ascii="Arial" w:cs="Arial" w:eastAsia="Arial" w:hAnsi="Arial"/>
          <w:b w:val="off"/>
          <w:bCs w:val="off"/>
        </w:rPr>
        <w:t>.whitbread.co.uk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end"/>
      </w:r>
    </w:p>
    <w:p w14:paraId="0000012B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4.Henry, Saker-Clark., </w:t>
      </w:r>
      <w:r>
        <w:rPr>
          <w:rFonts w:ascii="Arial" w:cs="Arial" w:eastAsia="Arial" w:hAnsi="Arial"/>
          <w:b w:val="off"/>
          <w:bCs w:val="off"/>
        </w:rPr>
        <w:t>Independent News</w:t>
      </w:r>
      <w:r>
        <w:rPr>
          <w:rFonts w:ascii="Arial" w:cs="Arial" w:eastAsia="Arial" w:hAnsi="Arial"/>
          <w:b w:val="off"/>
          <w:bCs w:val="off"/>
        </w:rPr>
        <w:t>, 18 June 2024</w:t>
      </w:r>
      <w:r>
        <w:rPr>
          <w:rFonts w:ascii="Arial" w:cs="Arial" w:eastAsia="Arial" w:hAnsi="Arial"/>
          <w:b w:val="off"/>
          <w:bCs w:val="off"/>
        </w:rPr>
        <w:t>, “</w:t>
      </w:r>
      <w:r>
        <w:rPr>
          <w:rFonts w:ascii="Arial" w:cs="Arial" w:eastAsia="Arial" w:hAnsi="Arial"/>
          <w:b w:val="off"/>
          <w:bCs w:val="off"/>
        </w:rPr>
        <w:t>Whitbread cheers</w:t>
      </w:r>
      <w:r>
        <w:rPr>
          <w:rFonts w:ascii="Arial" w:cs="Arial" w:eastAsia="Arial" w:hAnsi="Arial"/>
          <w:b w:val="off"/>
          <w:bCs w:val="off"/>
        </w:rPr>
        <w:t xml:space="preserve"> improving Premier </w:t>
      </w:r>
      <w:r>
        <w:rPr>
          <w:rFonts w:ascii="Arial" w:cs="Arial" w:eastAsia="Arial" w:hAnsi="Arial"/>
          <w:b w:val="off"/>
          <w:bCs w:val="off"/>
        </w:rPr>
        <w:t>Inn demand</w:t>
      </w:r>
      <w:r>
        <w:rPr>
          <w:rFonts w:ascii="Arial" w:cs="Arial" w:eastAsia="Arial" w:hAnsi="Arial"/>
          <w:b w:val="off"/>
          <w:bCs w:val="off"/>
        </w:rPr>
        <w:t xml:space="preserve"> despite ‘</w:t>
      </w:r>
      <w:r>
        <w:rPr>
          <w:rFonts w:ascii="Arial" w:cs="Arial" w:eastAsia="Arial" w:hAnsi="Arial"/>
          <w:b w:val="off"/>
          <w:bCs w:val="off"/>
        </w:rPr>
        <w:t>softer 'weekends</w:t>
      </w:r>
      <w:r>
        <w:rPr>
          <w:rFonts w:ascii="Arial" w:cs="Arial" w:eastAsia="Arial" w:hAnsi="Arial"/>
          <w:b w:val="off"/>
          <w:bCs w:val="off"/>
        </w:rPr>
        <w:t xml:space="preserve">”,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"http://www.independent.co.uk"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http://www.independent.co.uk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2C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5.Hui, Kuok., </w:t>
      </w:r>
      <w:r>
        <w:rPr>
          <w:rFonts w:ascii="Arial" w:cs="Arial" w:eastAsia="Arial" w:hAnsi="Arial"/>
          <w:b w:val="off"/>
          <w:bCs w:val="off"/>
        </w:rPr>
        <w:t>2024, Shangri</w:t>
      </w:r>
      <w:r>
        <w:rPr>
          <w:rFonts w:ascii="Arial" w:cs="Arial" w:eastAsia="Arial" w:hAnsi="Arial"/>
          <w:b w:val="off"/>
          <w:bCs w:val="off"/>
        </w:rPr>
        <w:t xml:space="preserve">-La </w:t>
      </w:r>
      <w:r>
        <w:rPr>
          <w:rFonts w:ascii="Arial" w:cs="Arial" w:eastAsia="Arial" w:hAnsi="Arial"/>
          <w:b w:val="off"/>
          <w:bCs w:val="off"/>
        </w:rPr>
        <w:t xml:space="preserve">Group, </w:t>
      </w:r>
      <w:r>
        <w:rPr>
          <w:rFonts w:ascii="Arial" w:cs="Arial" w:eastAsia="Arial" w:hAnsi="Arial"/>
          <w:b w:val="off"/>
          <w:bCs w:val="off"/>
        </w:rPr>
        <w:t>“Sustainability</w:t>
      </w:r>
      <w:r>
        <w:rPr>
          <w:rFonts w:ascii="Arial" w:cs="Arial" w:eastAsia="Arial" w:hAnsi="Arial"/>
          <w:b w:val="off"/>
          <w:bCs w:val="off"/>
        </w:rPr>
        <w:t xml:space="preserve">, Stay, </w:t>
      </w:r>
      <w:r>
        <w:rPr>
          <w:rFonts w:ascii="Arial" w:cs="Arial" w:eastAsia="Arial" w:hAnsi="Arial"/>
          <w:b w:val="off"/>
          <w:bCs w:val="off"/>
        </w:rPr>
        <w:t>Savour</w:t>
      </w:r>
      <w:r>
        <w:rPr>
          <w:rFonts w:ascii="Arial" w:cs="Arial" w:eastAsia="Arial" w:hAnsi="Arial"/>
          <w:b w:val="off"/>
          <w:bCs w:val="off"/>
        </w:rPr>
        <w:t>, Shine/Our ESG Vision</w:t>
      </w:r>
      <w:r>
        <w:rPr>
          <w:rFonts w:ascii="Arial" w:cs="Arial" w:eastAsia="Arial" w:hAnsi="Arial"/>
          <w:b w:val="off"/>
          <w:bCs w:val="off"/>
        </w:rPr>
        <w:t>”,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"http://www.shangri-la.com"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</w:t>
      </w:r>
      <w:r>
        <w:rPr>
          <w:rStyle w:val="Hyperlink"/>
          <w:rFonts w:ascii="Arial" w:cs="Arial" w:eastAsia="Arial" w:hAnsi="Arial"/>
          <w:b w:val="off"/>
          <w:bCs w:val="off"/>
        </w:rPr>
        <w:t>www.shangri-la.com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2D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6.Mercedes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>Constantine., April</w:t>
      </w:r>
      <w:r>
        <w:rPr>
          <w:rFonts w:ascii="Arial" w:cs="Arial" w:eastAsia="Arial" w:hAnsi="Arial"/>
          <w:b w:val="off"/>
          <w:bCs w:val="off"/>
        </w:rPr>
        <w:t xml:space="preserve"> 30, </w:t>
      </w:r>
      <w:r>
        <w:rPr>
          <w:rFonts w:ascii="Arial" w:cs="Arial" w:eastAsia="Arial" w:hAnsi="Arial"/>
          <w:b w:val="off"/>
          <w:bCs w:val="off"/>
        </w:rPr>
        <w:t>2024, Travel</w:t>
      </w:r>
      <w:r>
        <w:rPr>
          <w:rFonts w:ascii="Arial" w:cs="Arial" w:eastAsia="Arial" w:hAnsi="Arial"/>
          <w:b w:val="off"/>
          <w:bCs w:val="off"/>
        </w:rPr>
        <w:t xml:space="preserve"> blog, </w:t>
      </w:r>
      <w:r>
        <w:rPr>
          <w:rFonts w:ascii="Arial" w:cs="Arial" w:eastAsia="Arial" w:hAnsi="Arial"/>
          <w:b w:val="off"/>
          <w:bCs w:val="off"/>
        </w:rPr>
        <w:t>“An honest review of the Shangri-La hotel</w:t>
      </w:r>
      <w:r>
        <w:rPr>
          <w:rFonts w:ascii="Arial" w:cs="Arial" w:eastAsia="Arial" w:hAnsi="Arial"/>
          <w:b w:val="off"/>
          <w:bCs w:val="off"/>
        </w:rPr>
        <w:t xml:space="preserve"> in Paris</w:t>
      </w:r>
      <w:r>
        <w:rPr>
          <w:rFonts w:ascii="Arial" w:cs="Arial" w:eastAsia="Arial" w:hAnsi="Arial"/>
          <w:b w:val="off"/>
          <w:bCs w:val="off"/>
        </w:rPr>
        <w:t xml:space="preserve">”,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"http://mercedesconstantine.com"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http://mercedesconstantine.com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2E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7.Nelson. Joe., March 28, </w:t>
      </w:r>
      <w:r>
        <w:rPr>
          <w:rFonts w:ascii="Arial" w:cs="Arial" w:eastAsia="Arial" w:hAnsi="Arial"/>
          <w:b w:val="off"/>
          <w:bCs w:val="off"/>
        </w:rPr>
        <w:t>2024,</w:t>
      </w:r>
      <w:r>
        <w:rPr>
          <w:rFonts w:ascii="Arial" w:cs="Arial" w:eastAsia="Arial" w:hAnsi="Arial"/>
          <w:b w:val="off"/>
          <w:bCs w:val="off"/>
        </w:rPr>
        <w:t xml:space="preserve"> published in Daily News, California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>“Embattled</w:t>
      </w:r>
      <w:r>
        <w:rPr>
          <w:rFonts w:ascii="Arial" w:cs="Arial" w:eastAsia="Arial" w:hAnsi="Arial"/>
          <w:b w:val="off"/>
          <w:bCs w:val="off"/>
        </w:rPr>
        <w:t xml:space="preserve"> LA developer accuses its financial </w:t>
      </w:r>
      <w:r>
        <w:rPr>
          <w:rFonts w:ascii="Arial" w:cs="Arial" w:eastAsia="Arial" w:hAnsi="Arial"/>
          <w:b w:val="off"/>
          <w:bCs w:val="off"/>
        </w:rPr>
        <w:t>chief of looting millions intended for homeless housing”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"http://www.dailynews.com"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http://www</w:t>
      </w:r>
      <w:r>
        <w:rPr>
          <w:rStyle w:val="Hyperlink"/>
          <w:rFonts w:ascii="Arial" w:cs="Arial" w:eastAsia="Arial" w:hAnsi="Arial"/>
          <w:b w:val="off"/>
          <w:bCs w:val="off"/>
        </w:rPr>
        <w:t>.</w:t>
      </w:r>
      <w:r>
        <w:rPr>
          <w:rStyle w:val="Hyperlink"/>
          <w:rFonts w:ascii="Arial" w:cs="Arial" w:eastAsia="Arial" w:hAnsi="Arial"/>
          <w:b w:val="off"/>
          <w:bCs w:val="off"/>
        </w:rPr>
        <w:t>dailynews</w:t>
      </w:r>
      <w:r>
        <w:rPr>
          <w:rStyle w:val="Hyperlink"/>
          <w:rFonts w:ascii="Arial" w:cs="Arial" w:eastAsia="Arial" w:hAnsi="Arial"/>
          <w:b w:val="off"/>
          <w:bCs w:val="off"/>
        </w:rPr>
        <w:t>.</w:t>
      </w:r>
      <w:r>
        <w:rPr>
          <w:rStyle w:val="Hyperlink"/>
          <w:rFonts w:ascii="Arial" w:cs="Arial" w:eastAsia="Arial" w:hAnsi="Arial"/>
          <w:b w:val="off"/>
          <w:bCs w:val="off"/>
        </w:rPr>
        <w:t>com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2F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8.Premier Inn,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2024</w:t>
      </w:r>
      <w:r>
        <w:rPr>
          <w:rFonts w:ascii="Arial" w:cs="Arial" w:eastAsia="Arial" w:hAnsi="Arial"/>
          <w:b w:val="off"/>
          <w:bCs w:val="off"/>
        </w:rPr>
        <w:t>,” About</w:t>
      </w:r>
      <w:r>
        <w:rPr>
          <w:rFonts w:ascii="Arial" w:cs="Arial" w:eastAsia="Arial" w:hAnsi="Arial"/>
          <w:b w:val="off"/>
          <w:bCs w:val="off"/>
        </w:rPr>
        <w:t xml:space="preserve"> Us</w:t>
      </w:r>
      <w:r>
        <w:rPr>
          <w:rFonts w:ascii="Arial" w:cs="Arial" w:eastAsia="Arial" w:hAnsi="Arial"/>
          <w:b w:val="off"/>
          <w:bCs w:val="off"/>
        </w:rPr>
        <w:t>”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"http://www.premierinn.com"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http://www.premierinn.com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30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9.Premier Inn News, 2023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>“</w:t>
      </w:r>
      <w:r>
        <w:rPr>
          <w:rFonts w:ascii="Arial" w:cs="Arial" w:eastAsia="Arial" w:hAnsi="Arial"/>
          <w:b w:val="off"/>
          <w:bCs w:val="off"/>
        </w:rPr>
        <w:t>Our</w:t>
      </w:r>
      <w:r>
        <w:rPr>
          <w:rFonts w:ascii="Arial" w:cs="Arial" w:eastAsia="Arial" w:hAnsi="Arial"/>
          <w:b w:val="off"/>
          <w:bCs w:val="off"/>
        </w:rPr>
        <w:t xml:space="preserve"> all-renewable energy hotel in </w:t>
      </w:r>
      <w:r>
        <w:rPr>
          <w:rFonts w:ascii="Arial" w:cs="Arial" w:eastAsia="Arial" w:hAnsi="Arial"/>
          <w:b w:val="off"/>
          <w:bCs w:val="off"/>
        </w:rPr>
        <w:t>Swindon</w:t>
      </w:r>
      <w:r>
        <w:rPr>
          <w:rFonts w:ascii="Arial" w:cs="Arial" w:eastAsia="Arial" w:hAnsi="Arial"/>
          <w:b w:val="off"/>
          <w:bCs w:val="off"/>
        </w:rPr>
        <w:t xml:space="preserve"> won the </w:t>
      </w:r>
      <w:r>
        <w:rPr>
          <w:rFonts w:ascii="Arial" w:cs="Arial" w:eastAsia="Arial" w:hAnsi="Arial"/>
          <w:b w:val="off"/>
          <w:bCs w:val="off"/>
        </w:rPr>
        <w:t>Edie</w:t>
      </w:r>
      <w:r>
        <w:rPr>
          <w:rFonts w:ascii="Arial" w:cs="Arial" w:eastAsia="Arial" w:hAnsi="Arial"/>
          <w:b w:val="off"/>
          <w:bCs w:val="off"/>
        </w:rPr>
        <w:t xml:space="preserve"> Build Environment Project </w:t>
      </w:r>
      <w:r>
        <w:rPr>
          <w:rFonts w:ascii="Arial" w:cs="Arial" w:eastAsia="Arial" w:hAnsi="Arial"/>
          <w:b w:val="off"/>
          <w:bCs w:val="off"/>
        </w:rPr>
        <w:t>of</w:t>
      </w:r>
      <w:r>
        <w:rPr>
          <w:rFonts w:ascii="Arial" w:cs="Arial" w:eastAsia="Arial" w:hAnsi="Arial"/>
          <w:b w:val="off"/>
          <w:bCs w:val="off"/>
        </w:rPr>
        <w:t xml:space="preserve"> the Year Award</w:t>
      </w:r>
      <w:r>
        <w:rPr>
          <w:rFonts w:ascii="Arial" w:cs="Arial" w:eastAsia="Arial" w:hAnsi="Arial"/>
          <w:b w:val="off"/>
          <w:bCs w:val="off"/>
        </w:rPr>
        <w:t xml:space="preserve">!”,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"http://premierinn.com/gb"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http://premierinn.com/gb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31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10.Premier Inn</w:t>
      </w:r>
      <w:r>
        <w:rPr>
          <w:rFonts w:ascii="Arial" w:cs="Arial" w:eastAsia="Arial" w:hAnsi="Arial"/>
          <w:b w:val="off"/>
          <w:bCs w:val="off"/>
        </w:rPr>
        <w:t xml:space="preserve"> News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2024</w:t>
      </w:r>
      <w:r>
        <w:rPr>
          <w:rFonts w:ascii="Arial" w:cs="Arial" w:eastAsia="Arial" w:hAnsi="Arial"/>
          <w:b w:val="off"/>
          <w:bCs w:val="off"/>
        </w:rPr>
        <w:t>,” GOSH</w:t>
      </w:r>
      <w:r>
        <w:rPr>
          <w:rFonts w:ascii="Arial" w:cs="Arial" w:eastAsia="Arial" w:hAnsi="Arial"/>
          <w:b w:val="off"/>
          <w:bCs w:val="off"/>
        </w:rPr>
        <w:t xml:space="preserve"> welcomes first patients to their </w:t>
      </w:r>
      <w:r>
        <w:rPr>
          <w:rFonts w:ascii="Arial" w:cs="Arial" w:eastAsia="Arial" w:hAnsi="Arial"/>
          <w:b w:val="off"/>
          <w:bCs w:val="off"/>
        </w:rPr>
        <w:t xml:space="preserve">brand-new Sight and Sound Centre for children”,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"http://www.premierinn.com"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http://www.premier</w:t>
      </w:r>
      <w:r>
        <w:rPr>
          <w:rStyle w:val="Hyperlink"/>
          <w:rFonts w:ascii="Arial" w:cs="Arial" w:eastAsia="Arial" w:hAnsi="Arial"/>
          <w:b w:val="off"/>
          <w:bCs w:val="off"/>
        </w:rPr>
        <w:t>inn.com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32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11.Rosana. Elias., 2023, </w:t>
      </w:r>
      <w:r>
        <w:rPr>
          <w:rFonts w:ascii="Arial" w:cs="Arial" w:eastAsia="Arial" w:hAnsi="Arial"/>
          <w:b w:val="off"/>
          <w:bCs w:val="off"/>
        </w:rPr>
        <w:t>“</w:t>
      </w:r>
      <w:r>
        <w:rPr>
          <w:rFonts w:ascii="Arial" w:cs="Arial" w:eastAsia="Arial" w:hAnsi="Arial"/>
          <w:b w:val="off"/>
          <w:bCs w:val="off"/>
        </w:rPr>
        <w:t>Whitbread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ESG Report</w:t>
      </w:r>
      <w:r>
        <w:rPr>
          <w:rFonts w:ascii="Arial" w:cs="Arial" w:eastAsia="Arial" w:hAnsi="Arial"/>
          <w:b w:val="off"/>
          <w:bCs w:val="off"/>
        </w:rPr>
        <w:t xml:space="preserve">”,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"http://cnd.whitbread.co.uk"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http://cnd</w:t>
      </w:r>
      <w:r>
        <w:rPr>
          <w:rStyle w:val="Hyperlink"/>
          <w:rFonts w:ascii="Arial" w:cs="Arial" w:eastAsia="Arial" w:hAnsi="Arial"/>
          <w:b w:val="off"/>
          <w:bCs w:val="off"/>
        </w:rPr>
        <w:t>.whitbread.co.uk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33">
      <w:pPr>
        <w:pStyle w:val="Normal"/>
        <w:spacing w:after="0" w:line="360" w:lineRule="auto"/>
        <w:ind w:left="0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12.Sashin, Shah., Damian, </w:t>
      </w:r>
      <w:r>
        <w:rPr>
          <w:rFonts w:ascii="Arial" w:cs="Arial" w:eastAsia="Arial" w:hAnsi="Arial"/>
          <w:b w:val="off"/>
          <w:bCs w:val="off"/>
        </w:rPr>
        <w:t>Stephenson., Numan</w:t>
      </w:r>
      <w:r>
        <w:rPr>
          <w:rFonts w:ascii="Arial" w:cs="Arial" w:eastAsia="Arial" w:hAnsi="Arial"/>
          <w:b w:val="off"/>
          <w:bCs w:val="off"/>
        </w:rPr>
        <w:t xml:space="preserve">, Waheed., July 20,2021, </w:t>
      </w:r>
      <w:r>
        <w:rPr>
          <w:rFonts w:ascii="Arial" w:cs="Arial" w:eastAsia="Arial" w:hAnsi="Arial"/>
          <w:b w:val="off"/>
          <w:bCs w:val="off"/>
        </w:rPr>
        <w:t>Bain</w:t>
      </w:r>
      <w:r>
        <w:rPr>
          <w:rFonts w:ascii="Arial" w:cs="Arial" w:eastAsia="Arial" w:hAnsi="Arial"/>
          <w:b w:val="off"/>
          <w:bCs w:val="off"/>
        </w:rPr>
        <w:t xml:space="preserve"> and </w:t>
      </w:r>
      <w:r>
        <w:rPr>
          <w:rFonts w:ascii="Arial" w:cs="Arial" w:eastAsia="Arial" w:hAnsi="Arial"/>
          <w:b w:val="off"/>
          <w:bCs w:val="off"/>
        </w:rPr>
        <w:t>Company</w:t>
      </w:r>
      <w:r>
        <w:rPr>
          <w:rFonts w:ascii="Arial" w:cs="Arial" w:eastAsia="Arial" w:hAnsi="Arial"/>
          <w:b w:val="off"/>
          <w:bCs w:val="off"/>
        </w:rPr>
        <w:t>,” Replace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>R</w:t>
      </w:r>
      <w:r>
        <w:rPr>
          <w:rFonts w:ascii="Arial" w:cs="Arial" w:eastAsia="Arial" w:hAnsi="Arial"/>
          <w:b w:val="off"/>
          <w:bCs w:val="off"/>
        </w:rPr>
        <w:t>ethink</w:t>
      </w:r>
      <w:r>
        <w:rPr>
          <w:rFonts w:ascii="Arial" w:cs="Arial" w:eastAsia="Arial" w:hAnsi="Arial"/>
          <w:b w:val="off"/>
          <w:bCs w:val="off"/>
        </w:rPr>
        <w:t>: Transforming Technology Costs”,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"http://www.bain.com/insights/reduce-replace-rethink-transforming-technology-costs/"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http://www.bain.com/insights/reduce-replace-rethink-transforming-technology-costs/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34">
      <w:pPr>
        <w:pStyle w:val="Normal"/>
        <w:spacing w:after="0" w:line="360" w:lineRule="auto"/>
        <w:ind w:left="0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>13.Shangri-La news, “About</w:t>
      </w:r>
      <w:r>
        <w:rPr>
          <w:rFonts w:ascii="Arial" w:cs="Arial" w:eastAsia="Arial" w:hAnsi="Arial"/>
          <w:b w:val="off"/>
          <w:bCs w:val="off"/>
        </w:rPr>
        <w:t xml:space="preserve"> Shangri-La </w:t>
      </w:r>
      <w:r>
        <w:rPr>
          <w:rFonts w:ascii="Arial" w:cs="Arial" w:eastAsia="Arial" w:hAnsi="Arial"/>
          <w:b w:val="off"/>
          <w:bCs w:val="off"/>
        </w:rPr>
        <w:t>/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Fonts w:ascii="Arial" w:cs="Arial" w:eastAsia="Arial" w:hAnsi="Arial"/>
          <w:b w:val="off"/>
          <w:bCs w:val="off"/>
        </w:rPr>
        <w:t>Awards</w:t>
      </w:r>
      <w:r>
        <w:rPr>
          <w:rFonts w:ascii="Arial" w:cs="Arial" w:eastAsia="Arial" w:hAnsi="Arial"/>
          <w:b w:val="off"/>
          <w:bCs w:val="off"/>
        </w:rPr>
        <w:t>”</w:t>
      </w:r>
      <w:r>
        <w:rPr>
          <w:rFonts w:ascii="Arial" w:cs="Arial" w:eastAsia="Arial" w:hAnsi="Arial"/>
          <w:b w:val="off"/>
          <w:bCs w:val="off"/>
        </w:rPr>
        <w:t>,</w:t>
      </w:r>
      <w:r>
        <w:rPr>
          <w:rFonts w:ascii="Arial" w:cs="Arial" w:eastAsia="Arial" w:hAnsi="Arial"/>
          <w:b w:val="off"/>
          <w:bCs w:val="off"/>
        </w:rPr>
        <w:t xml:space="preserve">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"http://www.shangri-la.com"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http://www.shangri-la.com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35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>14.Shangri-La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Group, July 13, 2023.” Shangri-La Group Provides 300 Temporary Homes to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Support Those Impacted by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Türkiye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Earthquake”, 15.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"http://www.shangri-la.com/group"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http://www.shangri-la.com/group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fldChar w:fldCharType="end"/>
      </w:r>
    </w:p>
    <w:p w14:paraId="00000136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>16.Shangri-La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Group, 2024, “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Sustainability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at glace”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,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"http://www.shangri-la.com"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http://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www.shangri-la.com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fldChar w:fldCharType="end"/>
      </w:r>
    </w:p>
    <w:p w14:paraId="00000137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17.Shangri-La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Hotel,2024,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“Pioneers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of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Asian Hospitality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”,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"http://shangri-la.com"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http://shangri-la.com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fldChar w:fldCharType="end"/>
      </w:r>
    </w:p>
    <w:p w14:paraId="00000138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</w:p>
    <w:p w14:paraId="00000139">
      <w:pPr>
        <w:pStyle w:val="Normal"/>
        <w:bidi w:val="off"/>
        <w:spacing w:before="0" w:after="0" w:line="360" w:lineRule="auto"/>
        <w:ind w:left="0" w:right="0"/>
        <w:jc w:val="left"/>
        <w:rPr/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>18.Tessa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,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bookmarkStart w:id="1" w:name="_Int_Lp4Tf9rr"/>
      <w:r>
        <w:rPr>
          <w:rFonts w:ascii="Arial" w:cs="Arial" w:eastAsia="Arial" w:hAnsi="Arial"/>
          <w:b w:val="off"/>
          <w:bCs w:val="off"/>
          <w:i w:val="off"/>
          <w:iCs w:val="off"/>
        </w:rPr>
        <w:t>Oh</w:t>
      </w:r>
      <w:bookmarkEnd w:id="1"/>
      <w:r>
        <w:rPr>
          <w:rFonts w:ascii="Arial" w:cs="Arial" w:eastAsia="Arial" w:hAnsi="Arial"/>
          <w:b w:val="off"/>
          <w:bCs w:val="off"/>
          <w:i w:val="off"/>
          <w:iCs w:val="off"/>
        </w:rPr>
        <w:t>., Mar 22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, 2024, The Business Times,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“Shangri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-La Asia returns to blac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k in FY2023 with US$184.1 mi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l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lion net profit”,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"http://www.businesstimes.com.sg/companies-markets/shangri-la-asia-returns-black-fy2023-us-184.1-million-net-profit"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http://www.businesstimes.com.sg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/companies-markets/shangri-la-asia-returns-black-fy2023-us-184.1-mil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l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io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n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-net-profit</w:t>
      </w:r>
      <w:r>
        <w:fldChar w:fldCharType="end"/>
      </w:r>
    </w:p>
    <w:p w14:paraId="0000013A">
      <w:pPr>
        <w:pStyle w:val="Normal"/>
        <w:bidi w:val="off"/>
        <w:spacing w:before="0" w:after="0" w:line="360" w:lineRule="auto"/>
        <w:ind w:left="0" w:right="0"/>
        <w:jc w:val="left"/>
        <w:rPr/>
      </w:pPr>
      <w:r>
        <w:rPr>
          <w:rFonts w:ascii="Arial" w:cs="Arial" w:eastAsia="Arial" w:hAnsi="Arial"/>
          <w:b w:val="off"/>
          <w:bCs w:val="off"/>
        </w:rPr>
        <w:t>19.Tim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Fonts w:ascii="Arial" w:cs="Arial" w:eastAsia="Arial" w:hAnsi="Arial"/>
          <w:b w:val="off"/>
          <w:bCs w:val="off"/>
        </w:rPr>
        <w:t>Chew</w:t>
      </w:r>
      <w:r>
        <w:rPr>
          <w:rFonts w:ascii="Arial" w:cs="Arial" w:eastAsia="Arial" w:hAnsi="Arial"/>
          <w:b/>
          <w:bCs/>
        </w:rPr>
        <w:t xml:space="preserve">., </w:t>
      </w:r>
      <w:r>
        <w:rPr>
          <w:rFonts w:ascii="Arial" w:cs="Arial" w:eastAsia="Arial" w:hAnsi="Arial"/>
          <w:b w:val="off"/>
          <w:bCs w:val="off"/>
        </w:rPr>
        <w:t>July 2024</w:t>
      </w:r>
      <w:r>
        <w:rPr>
          <w:rFonts w:ascii="Arial" w:cs="Arial" w:eastAsia="Arial" w:hAnsi="Arial"/>
          <w:b/>
          <w:bCs/>
        </w:rPr>
        <w:t xml:space="preserve">,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Dinning News, “Luxury meets sustainability: Shangri-La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</w:p>
    <w:p w14:paraId="0000013B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K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uala L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u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mpur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celebrates World Chocolate Day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with sustainable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Awar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d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-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Win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ning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Malaysi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an cocoa in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collaboration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with Chocolate Concierge</w:t>
      </w:r>
      <w:r>
        <w:rPr>
          <w:rFonts w:ascii="Arial" w:cs="Arial" w:eastAsia="Arial" w:hAnsi="Arial"/>
          <w:b w:val="off"/>
          <w:bCs w:val="off"/>
          <w:i/>
          <w:iCs/>
        </w:rPr>
        <w:t xml:space="preserve"> </w:t>
      </w:r>
      <w:r>
        <w:rPr>
          <w:rFonts w:ascii="Arial" w:cs="Arial" w:eastAsia="Arial" w:hAnsi="Arial"/>
          <w:b w:val="off"/>
          <w:bCs w:val="off"/>
          <w:i/>
          <w:iCs/>
        </w:rPr>
        <w:t xml:space="preserve">“,  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"http://www.timchew.net"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h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ttp://www.timchew.net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fldChar w:fldCharType="end"/>
      </w:r>
    </w:p>
    <w:p w14:paraId="0000013C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>20.Tuominen,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T.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,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&amp;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Binder, D.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,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2014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, November, “Developing a Competitive Healt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h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  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 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 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and Well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Being destination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”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,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"http://globalwellnesssummit.com"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http://globalwellness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summit.com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fldChar w:fldCharType="end"/>
      </w:r>
    </w:p>
    <w:p w14:paraId="0000013D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21.Whitbread PLC-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ESG Report</w:t>
      </w:r>
    </w:p>
    <w:p w14:paraId="0000013E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"http://cdn.whitbread.co.uk/media/2024/05/Whitbread-PLC"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h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"http://cdn.whitbread.co.uk/media/2024/05/Whitbread-plc"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ttp://cdn.whitbread.co.uk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/media/2024/05/Whitbread-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PLC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fldChar w:fldCharType="end"/>
      </w:r>
      <w:r>
        <w:rPr>
          <w:rFonts w:ascii="Arial" w:cs="Arial" w:eastAsia="Arial" w:hAnsi="Arial"/>
          <w:b w:val="off"/>
          <w:bCs w:val="off"/>
          <w:i w:val="off"/>
          <w:iCs w:val="off"/>
        </w:rPr>
        <w:fldChar w:fldCharType="end"/>
      </w:r>
    </w:p>
    <w:p w14:paraId="0000013F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22.Whitbread –Sustainability Report 2023,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"http://cdn.whitbread.co.uk"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http://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cdn.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whitbread.co.uk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fldChar w:fldCharType="end"/>
      </w:r>
    </w:p>
    <w:p w14:paraId="00000140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>23.Whitbread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-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FY 22_23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Report,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"http://cdn.whitbread.co.uk"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http://cdn.whitbread.co.uk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fldChar w:fldCharType="end"/>
      </w:r>
    </w:p>
    <w:p w14:paraId="00000141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  <w:r>
        <w:rPr>
          <w:rFonts w:ascii="Arial" w:cs="Arial" w:eastAsia="Arial" w:hAnsi="Arial"/>
          <w:b w:val="off"/>
          <w:bCs w:val="off"/>
          <w:i w:val="off"/>
          <w:iCs w:val="off"/>
        </w:rPr>
        <w:t>24.W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>ikipedia,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 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t xml:space="preserve">Premier Inn, 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instrText xml:space="preserve">HYPERLINK </w:instrTex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http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://en.wikipedia.org&gt;</w:t>
      </w:r>
      <w:r>
        <w:rPr>
          <w:rStyle w:val="Hyperlink"/>
          <w:rFonts w:ascii="Arial" w:cs="Arial" w:eastAsia="Arial" w:hAnsi="Arial"/>
          <w:b w:val="off"/>
          <w:bCs w:val="off"/>
          <w:i w:val="off"/>
          <w:iCs w:val="off"/>
        </w:rPr>
        <w:t>wiki&gt;premierinn</w:t>
      </w:r>
      <w:r>
        <w:rPr>
          <w:rFonts w:ascii="Arial" w:cs="Arial" w:eastAsia="Arial" w:hAnsi="Arial"/>
          <w:b w:val="off"/>
          <w:bCs w:val="off"/>
          <w:i w:val="off"/>
          <w:iCs w:val="off"/>
        </w:rPr>
        <w:fldChar w:fldCharType="end"/>
      </w:r>
    </w:p>
    <w:p w14:paraId="00000142">
      <w:pPr>
        <w:pStyle w:val="Normal"/>
        <w:bidi w:val="off"/>
        <w:spacing w:before="0" w:after="0" w:line="360" w:lineRule="auto"/>
        <w:ind w:left="0" w:right="0"/>
        <w:jc w:val="left"/>
        <w:rPr>
          <w:rFonts w:ascii="Arial" w:cs="Arial" w:eastAsia="Arial" w:hAnsi="Arial"/>
          <w:b w:val="off"/>
          <w:bCs w:val="off"/>
          <w:i w:val="off"/>
          <w:iCs w:val="off"/>
        </w:rPr>
      </w:pPr>
    </w:p>
    <w:p w14:paraId="00000143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44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45">
      <w:pPr>
        <w:spacing w:after="0" w:line="360" w:lineRule="auto"/>
        <w:rPr>
          <w:rFonts w:ascii="Arial" w:cs="Arial" w:eastAsia="Arial" w:hAnsi="Arial"/>
          <w:b/>
          <w:bCs/>
        </w:rPr>
      </w:pPr>
    </w:p>
    <w:p w14:paraId="00000146">
      <w:pPr>
        <w:spacing w:after="0" w:line="360" w:lineRule="auto"/>
        <w:rPr>
          <w:rFonts w:ascii="Arial" w:cs="Arial" w:eastAsia="Arial" w:hAnsi="Arial"/>
          <w:b/>
          <w:bCs/>
        </w:rPr>
      </w:pPr>
      <w:r>
        <w:rPr>
          <w:rFonts w:ascii="Arial" w:cs="Arial" w:eastAsia="Arial" w:hAnsi="Arial"/>
          <w:b/>
          <w:bCs/>
        </w:rPr>
        <w:t>APENDDIX:</w:t>
      </w:r>
    </w:p>
    <w:p w14:paraId="00000147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Tabel 1 – </w:t>
      </w:r>
      <w:r>
        <w:rPr>
          <w:rFonts w:ascii="Arial" w:cs="Arial" w:eastAsia="Arial" w:hAnsi="Arial"/>
          <w:b w:val="off"/>
          <w:bCs w:val="off"/>
        </w:rPr>
        <w:t>Shangri</w:t>
      </w:r>
      <w:r>
        <w:rPr>
          <w:rFonts w:ascii="Arial" w:cs="Arial" w:eastAsia="Arial" w:hAnsi="Arial"/>
          <w:b w:val="off"/>
          <w:bCs w:val="off"/>
        </w:rPr>
        <w:t>-La</w:t>
      </w:r>
      <w:r>
        <w:rPr>
          <w:rFonts w:ascii="Arial" w:cs="Arial" w:eastAsia="Arial" w:hAnsi="Arial"/>
          <w:b w:val="off"/>
          <w:bCs w:val="off"/>
        </w:rPr>
        <w:t xml:space="preserve">, 2024,” </w:t>
      </w:r>
      <w:r>
        <w:rPr>
          <w:rFonts w:ascii="Arial" w:cs="Arial" w:eastAsia="Arial" w:hAnsi="Arial"/>
          <w:b w:val="off"/>
          <w:bCs w:val="off"/>
        </w:rPr>
        <w:t>Report 2023</w:t>
      </w:r>
      <w:r>
        <w:rPr>
          <w:rFonts w:ascii="Arial" w:cs="Arial" w:eastAsia="Arial" w:hAnsi="Arial"/>
          <w:b w:val="off"/>
          <w:bCs w:val="off"/>
        </w:rPr>
        <w:t>”</w:t>
      </w:r>
      <w:r>
        <w:rPr>
          <w:rFonts w:ascii="Arial" w:cs="Arial" w:eastAsia="Arial" w:hAnsi="Arial"/>
          <w:b w:val="off"/>
          <w:bCs w:val="off"/>
        </w:rPr>
        <w:t xml:space="preserve">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"http://shangri-la.com"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http://shangri-la</w:t>
      </w:r>
      <w:r>
        <w:rPr>
          <w:rStyle w:val="Hyperlink"/>
          <w:rFonts w:ascii="Arial" w:cs="Arial" w:eastAsia="Arial" w:hAnsi="Arial"/>
          <w:b w:val="off"/>
          <w:bCs w:val="off"/>
        </w:rPr>
        <w:t>.com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48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             </w:t>
      </w:r>
      <w:r>
        <w:rPr>
          <w:rFonts w:ascii="Arial" w:cs="Arial" w:eastAsia="Arial" w:hAnsi="Arial"/>
          <w:b w:val="off"/>
          <w:bCs w:val="off"/>
        </w:rPr>
        <w:t>-  Whitbread</w:t>
      </w:r>
      <w:r>
        <w:rPr>
          <w:rFonts w:ascii="Arial" w:cs="Arial" w:eastAsia="Arial" w:hAnsi="Arial"/>
          <w:b w:val="off"/>
          <w:bCs w:val="off"/>
        </w:rPr>
        <w:t xml:space="preserve"> PLC, 2024, “Report 2023”,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"http://cdn.whitbread.co.uk"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http://cdn.whitbread.c</w:t>
      </w:r>
      <w:r>
        <w:rPr>
          <w:rStyle w:val="Hyperlink"/>
          <w:rFonts w:ascii="Arial" w:cs="Arial" w:eastAsia="Arial" w:hAnsi="Arial"/>
          <w:b w:val="off"/>
          <w:bCs w:val="off"/>
        </w:rPr>
        <w:t>o.uk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49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4A">
      <w:pPr>
        <w:spacing w:after="0" w:line="360" w:lineRule="auto"/>
        <w:rPr>
          <w:rFonts w:ascii="Arial" w:cs="Arial" w:eastAsia="Arial" w:hAnsi="Arial"/>
          <w:b w:val="off"/>
          <w:bCs w:val="off"/>
        </w:rPr>
      </w:pPr>
      <w:r>
        <w:rPr>
          <w:rFonts w:ascii="Arial" w:cs="Arial" w:eastAsia="Arial" w:hAnsi="Arial"/>
          <w:b w:val="off"/>
          <w:bCs w:val="off"/>
        </w:rPr>
        <w:t xml:space="preserve">Tabel 2- Similar Web, </w:t>
      </w:r>
      <w:r>
        <w:rPr>
          <w:rFonts w:ascii="Arial" w:cs="Arial" w:eastAsia="Arial" w:hAnsi="Arial"/>
          <w:b w:val="off"/>
          <w:bCs w:val="off"/>
        </w:rPr>
        <w:t xml:space="preserve">2024, </w: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begin"/>
      </w:r>
      <w:r>
        <w:rPr>
          <w:rStyle w:val="Hyperlink"/>
          <w:rFonts w:ascii="Arial" w:cs="Arial" w:eastAsia="Arial" w:hAnsi="Arial"/>
          <w:b w:val="off"/>
          <w:bCs w:val="off"/>
        </w:rPr>
        <w:instrText xml:space="preserve">HYPERLINK "http://similarweb.com/" \l "/digitalsuite/websiteanalysis/overview/website-performance/" </w:instrText>
      </w:r>
      <w:r>
        <w:rPr>
          <w:rStyle w:val="Hyperlink"/>
          <w:rFonts w:ascii="Arial" w:cs="Arial" w:eastAsia="Arial" w:hAnsi="Arial"/>
          <w:b w:val="off"/>
          <w:bCs w:val="off"/>
        </w:rPr>
        <w:fldChar w:fldCharType="separate"/>
      </w:r>
      <w:r>
        <w:rPr>
          <w:rStyle w:val="Hyperlink"/>
          <w:rFonts w:ascii="Arial" w:cs="Arial" w:eastAsia="Arial" w:hAnsi="Arial"/>
          <w:b w:val="off"/>
          <w:bCs w:val="off"/>
        </w:rPr>
        <w:t>http://similarweb.com/#/digitalsuite</w:t>
      </w:r>
      <w:r>
        <w:rPr>
          <w:rStyle w:val="Hyperlink"/>
          <w:rFonts w:ascii="Arial" w:cs="Arial" w:eastAsia="Arial" w:hAnsi="Arial"/>
          <w:b w:val="off"/>
          <w:bCs w:val="off"/>
        </w:rPr>
        <w:t>/websiteanalysis/overview/website-performance/</w:t>
      </w:r>
      <w:r>
        <w:rPr>
          <w:rFonts w:ascii="Arial" w:cs="Arial" w:eastAsia="Arial" w:hAnsi="Arial"/>
          <w:b w:val="off"/>
          <w:bCs w:val="off"/>
        </w:rPr>
        <w:fldChar w:fldCharType="end"/>
      </w:r>
    </w:p>
    <w:p w14:paraId="0000014B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4C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4D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4E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4F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50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p w14:paraId="00000151">
      <w:pPr>
        <w:spacing w:after="0" w:line="360" w:lineRule="auto"/>
        <w:rPr>
          <w:rFonts w:ascii="Arial" w:cs="Arial" w:eastAsia="Arial" w:hAnsi="Arial"/>
          <w:b w:val="off"/>
          <w:bCs w:val="off"/>
        </w:rPr>
      </w:pPr>
    </w:p>
    <w:sectPr>
      <w:pgSz w:w="12240" w:h="15840" w:orient="portrait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00000000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Calibri Light">
    <w:panose1 w:val="020f0302020204030204"/>
    <w:charset w:val="00"/>
    <w:family w:val="swiss"/>
    <w:pitch w:val="variable"/>
    <w:sig w:usb0="00000000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intelligence2.xml><?xml version="1.0" encoding="utf-8"?>
<int2:intelligence xmlns:int2="http://schemas.microsoft.com/office/intelligence/2020/intelligence">
  <int2:observations>
    <int2:textHash int2:hashCode="Z3doTeE4nNVI3B" int2:id="UB9OGx0v">
      <int2:state int2:type="AugLoop_Text_Critique" int2:value="Rejected"/>
    </int2:textHash>
    <int2:textHash int2:hashCode="F+avA3bmpP7uHP" int2:id="DpTS2Ljx">
      <int2:state int2:type="AugLoop_Text_Critique" int2:value="Rejected"/>
    </int2:textHash>
    <int2:bookmark int2:bookmarkName="_Int_Lp4Tf9rr" int2:invalidationBookmarkName="" int2:hashCode="DZQQPqug6Py7R1" int2:id="cgwAUC8p">
      <int2:state int2:type="AugLoop_Text_Critique" int2:value="Rejected"/>
    </int2:bookmark>
    <int2:bookmark int2:bookmarkName="_Int_fBirjVuh" int2:invalidationBookmarkName="" int2:hashCode="xzNw6FjkZFlmFD" int2:id="az36a8Wz">
      <int2:state int2:type="AugLoop_Text_Critique" int2:value="Rejected"/>
    </int2:bookmark>
  </int2:observations>
  <int2:intelligenceSettings/>
</int2:intelligence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multiLevelType w:val="hybridMultilevel"/>
    <w:lvl w:ilvl="0" w:tentative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 w:tentative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multiLevelType w:val="hybridMultilevel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A83949"/>
    <w:rsid w:val="00052C6F"/>
    <w:rsid w:val="00070F98"/>
    <w:rsid w:val="00090590"/>
    <w:rsid w:val="0013F105"/>
    <w:rsid w:val="0026A0A9"/>
    <w:rsid w:val="0028E008"/>
    <w:rsid w:val="00300BD9"/>
    <w:rsid w:val="00340AB0"/>
    <w:rsid w:val="003D1030"/>
    <w:rsid w:val="00464F0B"/>
    <w:rsid w:val="004CACD4"/>
    <w:rsid w:val="0058DC14"/>
    <w:rsid w:val="005970C9"/>
    <w:rsid w:val="0071E062"/>
    <w:rsid w:val="007A03BF"/>
    <w:rsid w:val="009C97EC"/>
    <w:rsid w:val="00A0C36A"/>
    <w:rsid w:val="00A8B975"/>
    <w:rsid w:val="00C1B6FF"/>
    <w:rsid w:val="00DC9495"/>
    <w:rsid w:val="00E56DF1"/>
    <w:rsid w:val="00F0FE8B"/>
    <w:rsid w:val="00FE9577"/>
    <w:rsid w:val="01224C99"/>
    <w:rsid w:val="0122E03F"/>
    <w:rsid w:val="0132A089"/>
    <w:rsid w:val="01380A7E"/>
    <w:rsid w:val="0157CC41"/>
    <w:rsid w:val="015CFE8B"/>
    <w:rsid w:val="0163DE5F"/>
    <w:rsid w:val="017BB7FB"/>
    <w:rsid w:val="0185760C"/>
    <w:rsid w:val="01872CD1"/>
    <w:rsid w:val="0193E295"/>
    <w:rsid w:val="0195CB85"/>
    <w:rsid w:val="019ACBCC"/>
    <w:rsid w:val="019B96F9"/>
    <w:rsid w:val="01A0C14D"/>
    <w:rsid w:val="01AAF134"/>
    <w:rsid w:val="01B4A9DC"/>
    <w:rsid w:val="01B56731"/>
    <w:rsid w:val="01CCE4A6"/>
    <w:rsid w:val="01CD45C4"/>
    <w:rsid w:val="01E5E9C3"/>
    <w:rsid w:val="01F2E365"/>
    <w:rsid w:val="01FCBB6C"/>
    <w:rsid w:val="020920D4"/>
    <w:rsid w:val="02094DBB"/>
    <w:rsid w:val="022C7DDC"/>
    <w:rsid w:val="024DAFC6"/>
    <w:rsid w:val="024F51B8"/>
    <w:rsid w:val="02579F36"/>
    <w:rsid w:val="029954B3"/>
    <w:rsid w:val="02A085EB"/>
    <w:rsid w:val="02B506C2"/>
    <w:rsid w:val="02C0F610"/>
    <w:rsid w:val="02CEAC05"/>
    <w:rsid w:val="0302EBCB"/>
    <w:rsid w:val="0307F3B1"/>
    <w:rsid w:val="0309914E"/>
    <w:rsid w:val="032E153C"/>
    <w:rsid w:val="032EF49A"/>
    <w:rsid w:val="03429649"/>
    <w:rsid w:val="034693A7"/>
    <w:rsid w:val="035BBF12"/>
    <w:rsid w:val="035BD125"/>
    <w:rsid w:val="036876C6"/>
    <w:rsid w:val="03746085"/>
    <w:rsid w:val="0375595A"/>
    <w:rsid w:val="037A7698"/>
    <w:rsid w:val="037D5267"/>
    <w:rsid w:val="03815709"/>
    <w:rsid w:val="03A29664"/>
    <w:rsid w:val="03DD1160"/>
    <w:rsid w:val="03DDDF31"/>
    <w:rsid w:val="03E35E27"/>
    <w:rsid w:val="03EBB715"/>
    <w:rsid w:val="03EC749B"/>
    <w:rsid w:val="03F36665"/>
    <w:rsid w:val="03FCCDF7"/>
    <w:rsid w:val="0424EB76"/>
    <w:rsid w:val="0447136B"/>
    <w:rsid w:val="044A7E14"/>
    <w:rsid w:val="0466DE97"/>
    <w:rsid w:val="047FCDA3"/>
    <w:rsid w:val="049C9E63"/>
    <w:rsid w:val="04A27A18"/>
    <w:rsid w:val="04AC4FDA"/>
    <w:rsid w:val="04BD506C"/>
    <w:rsid w:val="04BE1EA7"/>
    <w:rsid w:val="04D1E311"/>
    <w:rsid w:val="04D215FE"/>
    <w:rsid w:val="04D56C4E"/>
    <w:rsid w:val="04D915D8"/>
    <w:rsid w:val="04DFA33A"/>
    <w:rsid w:val="04E65675"/>
    <w:rsid w:val="04EB3D88"/>
    <w:rsid w:val="04EEAD79"/>
    <w:rsid w:val="04FE7B9A"/>
    <w:rsid w:val="0516C03C"/>
    <w:rsid w:val="051F5686"/>
    <w:rsid w:val="0535AAB8"/>
    <w:rsid w:val="053DEBD9"/>
    <w:rsid w:val="0546FB71"/>
    <w:rsid w:val="05477575"/>
    <w:rsid w:val="0562B5BC"/>
    <w:rsid w:val="05642F74"/>
    <w:rsid w:val="056CB33D"/>
    <w:rsid w:val="056F7E40"/>
    <w:rsid w:val="0585C979"/>
    <w:rsid w:val="05862CC4"/>
    <w:rsid w:val="059624AD"/>
    <w:rsid w:val="05B417D1"/>
    <w:rsid w:val="05DC2696"/>
    <w:rsid w:val="05E55D88"/>
    <w:rsid w:val="05E93EA5"/>
    <w:rsid w:val="05FDD985"/>
    <w:rsid w:val="06135372"/>
    <w:rsid w:val="06140539"/>
    <w:rsid w:val="0624C817"/>
    <w:rsid w:val="06372789"/>
    <w:rsid w:val="06385801"/>
    <w:rsid w:val="063E9071"/>
    <w:rsid w:val="06414639"/>
    <w:rsid w:val="064DBAA3"/>
    <w:rsid w:val="06552EC2"/>
    <w:rsid w:val="06691AC8"/>
    <w:rsid w:val="0671A133"/>
    <w:rsid w:val="067F2C64"/>
    <w:rsid w:val="06972C58"/>
    <w:rsid w:val="06A22FF7"/>
    <w:rsid w:val="06A38803"/>
    <w:rsid w:val="06A68E16"/>
    <w:rsid w:val="06C31BED"/>
    <w:rsid w:val="06C5AED5"/>
    <w:rsid w:val="06CCB326"/>
    <w:rsid w:val="06CE62D0"/>
    <w:rsid w:val="06E96716"/>
    <w:rsid w:val="06F0F5FE"/>
    <w:rsid w:val="06F603E0"/>
    <w:rsid w:val="0702FE3A"/>
    <w:rsid w:val="070A7497"/>
    <w:rsid w:val="07137FAA"/>
    <w:rsid w:val="0724EF99"/>
    <w:rsid w:val="0729A6AC"/>
    <w:rsid w:val="07347919"/>
    <w:rsid w:val="073F13D6"/>
    <w:rsid w:val="0751F6F6"/>
    <w:rsid w:val="07552528"/>
    <w:rsid w:val="075A5844"/>
    <w:rsid w:val="077B4D84"/>
    <w:rsid w:val="0785F6DE"/>
    <w:rsid w:val="0798F71B"/>
    <w:rsid w:val="07A7E933"/>
    <w:rsid w:val="07A9A49C"/>
    <w:rsid w:val="07C6ECB8"/>
    <w:rsid w:val="07D1E39A"/>
    <w:rsid w:val="07D43D97"/>
    <w:rsid w:val="07D4AA76"/>
    <w:rsid w:val="07E5A369"/>
    <w:rsid w:val="07E8E1F3"/>
    <w:rsid w:val="07EE2D04"/>
    <w:rsid w:val="07F691F4"/>
    <w:rsid w:val="07FDA451"/>
    <w:rsid w:val="07FDB46B"/>
    <w:rsid w:val="080AFF42"/>
    <w:rsid w:val="0818EE74"/>
    <w:rsid w:val="082C41E1"/>
    <w:rsid w:val="0844F9FE"/>
    <w:rsid w:val="08575DDE"/>
    <w:rsid w:val="085D4CCF"/>
    <w:rsid w:val="08627CE9"/>
    <w:rsid w:val="0869B33D"/>
    <w:rsid w:val="0874BFED"/>
    <w:rsid w:val="088683F7"/>
    <w:rsid w:val="08A5A7ED"/>
    <w:rsid w:val="08AB8516"/>
    <w:rsid w:val="08B11B30"/>
    <w:rsid w:val="08C4299C"/>
    <w:rsid w:val="08CD2F07"/>
    <w:rsid w:val="08CE9DA4"/>
    <w:rsid w:val="08E1CBE0"/>
    <w:rsid w:val="08E1E646"/>
    <w:rsid w:val="08E2B84E"/>
    <w:rsid w:val="08E2FCAD"/>
    <w:rsid w:val="09227C36"/>
    <w:rsid w:val="09232548"/>
    <w:rsid w:val="09248CD5"/>
    <w:rsid w:val="092B672C"/>
    <w:rsid w:val="092C06CD"/>
    <w:rsid w:val="092CF882"/>
    <w:rsid w:val="092E371E"/>
    <w:rsid w:val="0936DA86"/>
    <w:rsid w:val="0941B504"/>
    <w:rsid w:val="095E2488"/>
    <w:rsid w:val="0974683E"/>
    <w:rsid w:val="0976E467"/>
    <w:rsid w:val="0987068D"/>
    <w:rsid w:val="09914D05"/>
    <w:rsid w:val="0994BAE4"/>
    <w:rsid w:val="09A587E7"/>
    <w:rsid w:val="09D97BC2"/>
    <w:rsid w:val="09DF9630"/>
    <w:rsid w:val="09E72C3A"/>
    <w:rsid w:val="0A093865"/>
    <w:rsid w:val="0A0F0229"/>
    <w:rsid w:val="0A148EAE"/>
    <w:rsid w:val="0A1B53B2"/>
    <w:rsid w:val="0A1DA97D"/>
    <w:rsid w:val="0A2B92DA"/>
    <w:rsid w:val="0A393203"/>
    <w:rsid w:val="0A5EE07B"/>
    <w:rsid w:val="0A5F37AF"/>
    <w:rsid w:val="0A68AFEC"/>
    <w:rsid w:val="0A68E3EF"/>
    <w:rsid w:val="0A71E4A0"/>
    <w:rsid w:val="0A798B78"/>
    <w:rsid w:val="0A81F88A"/>
    <w:rsid w:val="0A837A9E"/>
    <w:rsid w:val="0A9157A2"/>
    <w:rsid w:val="0AA568AD"/>
    <w:rsid w:val="0AAB3CA8"/>
    <w:rsid w:val="0AAD6708"/>
    <w:rsid w:val="0AB7FDB6"/>
    <w:rsid w:val="0AC33398"/>
    <w:rsid w:val="0ACC7B48"/>
    <w:rsid w:val="0ACE606F"/>
    <w:rsid w:val="0ACF4597"/>
    <w:rsid w:val="0ADD75F3"/>
    <w:rsid w:val="0AE6D887"/>
    <w:rsid w:val="0B038163"/>
    <w:rsid w:val="0B063065"/>
    <w:rsid w:val="0B1A6E78"/>
    <w:rsid w:val="0B23296F"/>
    <w:rsid w:val="0B308A13"/>
    <w:rsid w:val="0B33561E"/>
    <w:rsid w:val="0B337FBB"/>
    <w:rsid w:val="0B366CC5"/>
    <w:rsid w:val="0B43E833"/>
    <w:rsid w:val="0B4479BF"/>
    <w:rsid w:val="0B4647C4"/>
    <w:rsid w:val="0B57CA79"/>
    <w:rsid w:val="0B81E5ED"/>
    <w:rsid w:val="0B86EFF3"/>
    <w:rsid w:val="0B9D0727"/>
    <w:rsid w:val="0B9F4D77"/>
    <w:rsid w:val="0BAC40EE"/>
    <w:rsid w:val="0BC0DF71"/>
    <w:rsid w:val="0BFB68CA"/>
    <w:rsid w:val="0C09D222"/>
    <w:rsid w:val="0C16232D"/>
    <w:rsid w:val="0C2CAA44"/>
    <w:rsid w:val="0C2EEA02"/>
    <w:rsid w:val="0C315E45"/>
    <w:rsid w:val="0C36C5D1"/>
    <w:rsid w:val="0C3706A5"/>
    <w:rsid w:val="0C627635"/>
    <w:rsid w:val="0C6E2C47"/>
    <w:rsid w:val="0C749132"/>
    <w:rsid w:val="0CBDCEDB"/>
    <w:rsid w:val="0CCFD644"/>
    <w:rsid w:val="0CDBC4C9"/>
    <w:rsid w:val="0CE5B584"/>
    <w:rsid w:val="0CE93BD0"/>
    <w:rsid w:val="0CF8F3E0"/>
    <w:rsid w:val="0CFDD1B3"/>
    <w:rsid w:val="0CFF5FCA"/>
    <w:rsid w:val="0D13C1B5"/>
    <w:rsid w:val="0D27EDFD"/>
    <w:rsid w:val="0D2FAF8E"/>
    <w:rsid w:val="0D3DC583"/>
    <w:rsid w:val="0D421B76"/>
    <w:rsid w:val="0D4C866D"/>
    <w:rsid w:val="0D58D068"/>
    <w:rsid w:val="0D5AE674"/>
    <w:rsid w:val="0D7A47DD"/>
    <w:rsid w:val="0D86F804"/>
    <w:rsid w:val="0D89004C"/>
    <w:rsid w:val="0D9AA589"/>
    <w:rsid w:val="0DA4AA81"/>
    <w:rsid w:val="0DA90D75"/>
    <w:rsid w:val="0DD6F0B9"/>
    <w:rsid w:val="0DDBC902"/>
    <w:rsid w:val="0DE1740B"/>
    <w:rsid w:val="0DFAB300"/>
    <w:rsid w:val="0E10E707"/>
    <w:rsid w:val="0E165D2F"/>
    <w:rsid w:val="0E270A0B"/>
    <w:rsid w:val="0E308126"/>
    <w:rsid w:val="0E314DEF"/>
    <w:rsid w:val="0E45D3AB"/>
    <w:rsid w:val="0E4C1023"/>
    <w:rsid w:val="0E4E54A1"/>
    <w:rsid w:val="0E4FF66C"/>
    <w:rsid w:val="0E59BA6D"/>
    <w:rsid w:val="0E5B7B63"/>
    <w:rsid w:val="0E609F0B"/>
    <w:rsid w:val="0E64F21A"/>
    <w:rsid w:val="0E7E0F45"/>
    <w:rsid w:val="0E854DD7"/>
    <w:rsid w:val="0E867732"/>
    <w:rsid w:val="0E90CC31"/>
    <w:rsid w:val="0E9D9225"/>
    <w:rsid w:val="0EA0D64B"/>
    <w:rsid w:val="0EA6F9CC"/>
    <w:rsid w:val="0EADD182"/>
    <w:rsid w:val="0EC95CB4"/>
    <w:rsid w:val="0EEF2C9F"/>
    <w:rsid w:val="0EFA5C32"/>
    <w:rsid w:val="0EFBD0C8"/>
    <w:rsid w:val="0F184449"/>
    <w:rsid w:val="0F3538BB"/>
    <w:rsid w:val="0F43AA75"/>
    <w:rsid w:val="0F54C413"/>
    <w:rsid w:val="0F569011"/>
    <w:rsid w:val="0F569107"/>
    <w:rsid w:val="0F979770"/>
    <w:rsid w:val="0FA68802"/>
    <w:rsid w:val="0FA70A8E"/>
    <w:rsid w:val="0FAD9628"/>
    <w:rsid w:val="0FB2AD9D"/>
    <w:rsid w:val="0FBA2DE0"/>
    <w:rsid w:val="0FD1EDC4"/>
    <w:rsid w:val="0FEA02BA"/>
    <w:rsid w:val="0FF5623E"/>
    <w:rsid w:val="0FF761DE"/>
    <w:rsid w:val="0FFBB986"/>
    <w:rsid w:val="1009C079"/>
    <w:rsid w:val="1012C13A"/>
    <w:rsid w:val="10274D89"/>
    <w:rsid w:val="1036CBE3"/>
    <w:rsid w:val="103B88CA"/>
    <w:rsid w:val="1043B0F2"/>
    <w:rsid w:val="10452EAC"/>
    <w:rsid w:val="105F8713"/>
    <w:rsid w:val="1060DE53"/>
    <w:rsid w:val="107DA2DC"/>
    <w:rsid w:val="10835B4A"/>
    <w:rsid w:val="1086ACAE"/>
    <w:rsid w:val="108AC2CD"/>
    <w:rsid w:val="109AAEE2"/>
    <w:rsid w:val="10ABD47C"/>
    <w:rsid w:val="10BE005E"/>
    <w:rsid w:val="10C1A329"/>
    <w:rsid w:val="10D11786"/>
    <w:rsid w:val="110292F7"/>
    <w:rsid w:val="113ACEC5"/>
    <w:rsid w:val="115D2B39"/>
    <w:rsid w:val="116C7398"/>
    <w:rsid w:val="116E8ADB"/>
    <w:rsid w:val="1177D216"/>
    <w:rsid w:val="118C8D9A"/>
    <w:rsid w:val="1197CD4E"/>
    <w:rsid w:val="11A2CFC5"/>
    <w:rsid w:val="11D1312C"/>
    <w:rsid w:val="11DC11FB"/>
    <w:rsid w:val="11E0AEC1"/>
    <w:rsid w:val="11F5BDCA"/>
    <w:rsid w:val="11FBB626"/>
    <w:rsid w:val="122EAC43"/>
    <w:rsid w:val="124D60DD"/>
    <w:rsid w:val="125961AE"/>
    <w:rsid w:val="125DD79B"/>
    <w:rsid w:val="127E4687"/>
    <w:rsid w:val="1283AAC7"/>
    <w:rsid w:val="129B3E3D"/>
    <w:rsid w:val="129F57CF"/>
    <w:rsid w:val="12C866FD"/>
    <w:rsid w:val="12D86112"/>
    <w:rsid w:val="12F240A9"/>
    <w:rsid w:val="12FCC0C0"/>
    <w:rsid w:val="131B1C5C"/>
    <w:rsid w:val="132244A0"/>
    <w:rsid w:val="13266F5C"/>
    <w:rsid w:val="134C60AF"/>
    <w:rsid w:val="13527DD0"/>
    <w:rsid w:val="1355F9B5"/>
    <w:rsid w:val="135D0CB1"/>
    <w:rsid w:val="136B5B60"/>
    <w:rsid w:val="137108EE"/>
    <w:rsid w:val="13756CBB"/>
    <w:rsid w:val="139F139B"/>
    <w:rsid w:val="13A22041"/>
    <w:rsid w:val="13A2DD74"/>
    <w:rsid w:val="13ABA53A"/>
    <w:rsid w:val="13C6E521"/>
    <w:rsid w:val="13D08952"/>
    <w:rsid w:val="13DC28D0"/>
    <w:rsid w:val="13DF8FA6"/>
    <w:rsid w:val="13F73CBF"/>
    <w:rsid w:val="13F9E4DE"/>
    <w:rsid w:val="14029EDC"/>
    <w:rsid w:val="140D0881"/>
    <w:rsid w:val="140F08D8"/>
    <w:rsid w:val="142B9666"/>
    <w:rsid w:val="14327274"/>
    <w:rsid w:val="1438FE08"/>
    <w:rsid w:val="143E6AE7"/>
    <w:rsid w:val="14451C4E"/>
    <w:rsid w:val="144A1C9F"/>
    <w:rsid w:val="14633AA8"/>
    <w:rsid w:val="1469EDAC"/>
    <w:rsid w:val="14704EE5"/>
    <w:rsid w:val="1477BB4E"/>
    <w:rsid w:val="14885885"/>
    <w:rsid w:val="148B15A0"/>
    <w:rsid w:val="14ACB2EF"/>
    <w:rsid w:val="14BE2519"/>
    <w:rsid w:val="14CFDFE1"/>
    <w:rsid w:val="14DE00E0"/>
    <w:rsid w:val="14E29EA4"/>
    <w:rsid w:val="14F1A686"/>
    <w:rsid w:val="151A80E6"/>
    <w:rsid w:val="151B8BB3"/>
    <w:rsid w:val="151C83A4"/>
    <w:rsid w:val="15279253"/>
    <w:rsid w:val="152AE673"/>
    <w:rsid w:val="15307986"/>
    <w:rsid w:val="154F34AA"/>
    <w:rsid w:val="155718A0"/>
    <w:rsid w:val="1567E595"/>
    <w:rsid w:val="156C6D74"/>
    <w:rsid w:val="1570C8F9"/>
    <w:rsid w:val="15778648"/>
    <w:rsid w:val="157AEC07"/>
    <w:rsid w:val="15806B6C"/>
    <w:rsid w:val="1589EECF"/>
    <w:rsid w:val="15929EAF"/>
    <w:rsid w:val="159F18DD"/>
    <w:rsid w:val="15BAA280"/>
    <w:rsid w:val="15CC26CA"/>
    <w:rsid w:val="15D1C375"/>
    <w:rsid w:val="15E1B36E"/>
    <w:rsid w:val="15E834FA"/>
    <w:rsid w:val="15EE6F10"/>
    <w:rsid w:val="15F0FD84"/>
    <w:rsid w:val="15F61F18"/>
    <w:rsid w:val="15FE34F7"/>
    <w:rsid w:val="1609433E"/>
    <w:rsid w:val="161FD5F8"/>
    <w:rsid w:val="1620A9D2"/>
    <w:rsid w:val="162DE791"/>
    <w:rsid w:val="163722E0"/>
    <w:rsid w:val="1672E72B"/>
    <w:rsid w:val="16740E60"/>
    <w:rsid w:val="1685A70C"/>
    <w:rsid w:val="16917B7D"/>
    <w:rsid w:val="169D70EA"/>
    <w:rsid w:val="16C95EA9"/>
    <w:rsid w:val="16E1C1FA"/>
    <w:rsid w:val="16EE88CA"/>
    <w:rsid w:val="16F030B0"/>
    <w:rsid w:val="16FCB048"/>
    <w:rsid w:val="16FE6558"/>
    <w:rsid w:val="170678E3"/>
    <w:rsid w:val="1718FC56"/>
    <w:rsid w:val="1733293E"/>
    <w:rsid w:val="1739E6E0"/>
    <w:rsid w:val="173D1F3F"/>
    <w:rsid w:val="174A27D1"/>
    <w:rsid w:val="1761B3EC"/>
    <w:rsid w:val="17632DAA"/>
    <w:rsid w:val="1765E6BE"/>
    <w:rsid w:val="17664DEF"/>
    <w:rsid w:val="176CC184"/>
    <w:rsid w:val="176D7417"/>
    <w:rsid w:val="17746766"/>
    <w:rsid w:val="178D37ED"/>
    <w:rsid w:val="1796A7DB"/>
    <w:rsid w:val="17984DA7"/>
    <w:rsid w:val="179D3F33"/>
    <w:rsid w:val="17A46B9E"/>
    <w:rsid w:val="17AC7F25"/>
    <w:rsid w:val="17B7D095"/>
    <w:rsid w:val="17BF0AFC"/>
    <w:rsid w:val="17D2884D"/>
    <w:rsid w:val="17D57CB4"/>
    <w:rsid w:val="17D80FA1"/>
    <w:rsid w:val="17E29DE2"/>
    <w:rsid w:val="17E535F3"/>
    <w:rsid w:val="17EDF33A"/>
    <w:rsid w:val="180FDB91"/>
    <w:rsid w:val="18139C16"/>
    <w:rsid w:val="1834A692"/>
    <w:rsid w:val="1838D235"/>
    <w:rsid w:val="183B456E"/>
    <w:rsid w:val="18478A71"/>
    <w:rsid w:val="184B8179"/>
    <w:rsid w:val="186A306C"/>
    <w:rsid w:val="187E0D06"/>
    <w:rsid w:val="18823BE7"/>
    <w:rsid w:val="1888A553"/>
    <w:rsid w:val="188B46CC"/>
    <w:rsid w:val="188C0A6B"/>
    <w:rsid w:val="18962C99"/>
    <w:rsid w:val="18980A80"/>
    <w:rsid w:val="18AC6803"/>
    <w:rsid w:val="18AF2D87"/>
    <w:rsid w:val="18BB78C9"/>
    <w:rsid w:val="18BC23C3"/>
    <w:rsid w:val="18C77BEB"/>
    <w:rsid w:val="18E89645"/>
    <w:rsid w:val="18F3EA59"/>
    <w:rsid w:val="190654B6"/>
    <w:rsid w:val="1908460D"/>
    <w:rsid w:val="190942DB"/>
    <w:rsid w:val="19121E3B"/>
    <w:rsid w:val="1925C832"/>
    <w:rsid w:val="1928D229"/>
    <w:rsid w:val="192C6C65"/>
    <w:rsid w:val="1949FF3B"/>
    <w:rsid w:val="195B9D5E"/>
    <w:rsid w:val="196F8EB2"/>
    <w:rsid w:val="19718D97"/>
    <w:rsid w:val="1971AD9A"/>
    <w:rsid w:val="1972DAFA"/>
    <w:rsid w:val="198B6FDF"/>
    <w:rsid w:val="198FA7C5"/>
    <w:rsid w:val="198FE20E"/>
    <w:rsid w:val="1999D8A2"/>
    <w:rsid w:val="19A2BF1E"/>
    <w:rsid w:val="19AA3320"/>
    <w:rsid w:val="19AB57DD"/>
    <w:rsid w:val="19AD732F"/>
    <w:rsid w:val="19AEAB8E"/>
    <w:rsid w:val="19B8F35A"/>
    <w:rsid w:val="19C9B87C"/>
    <w:rsid w:val="19DAEA81"/>
    <w:rsid w:val="19DEB658"/>
    <w:rsid w:val="19E8152C"/>
    <w:rsid w:val="19ED4DA9"/>
    <w:rsid w:val="1A0D76D3"/>
    <w:rsid w:val="1A283FE4"/>
    <w:rsid w:val="1A3331C0"/>
    <w:rsid w:val="1A4C52DA"/>
    <w:rsid w:val="1A4FE5A7"/>
    <w:rsid w:val="1A672D1A"/>
    <w:rsid w:val="1A677F03"/>
    <w:rsid w:val="1A76524E"/>
    <w:rsid w:val="1A7D948C"/>
    <w:rsid w:val="1AA89E68"/>
    <w:rsid w:val="1AAB2987"/>
    <w:rsid w:val="1AAF96BB"/>
    <w:rsid w:val="1AB4EF53"/>
    <w:rsid w:val="1AECFBC0"/>
    <w:rsid w:val="1AEE3CF3"/>
    <w:rsid w:val="1B015832"/>
    <w:rsid w:val="1B0208CA"/>
    <w:rsid w:val="1B069FC0"/>
    <w:rsid w:val="1B0C423E"/>
    <w:rsid w:val="1B16C100"/>
    <w:rsid w:val="1B57734D"/>
    <w:rsid w:val="1B5AFDF0"/>
    <w:rsid w:val="1B5E92BE"/>
    <w:rsid w:val="1B63B12D"/>
    <w:rsid w:val="1B668BA8"/>
    <w:rsid w:val="1B768322"/>
    <w:rsid w:val="1B78B0C3"/>
    <w:rsid w:val="1B7E85E5"/>
    <w:rsid w:val="1B844B56"/>
    <w:rsid w:val="1B868DE8"/>
    <w:rsid w:val="1B8B2D43"/>
    <w:rsid w:val="1B95BF56"/>
    <w:rsid w:val="1B96D737"/>
    <w:rsid w:val="1BA010BD"/>
    <w:rsid w:val="1BA53FA0"/>
    <w:rsid w:val="1BAE7122"/>
    <w:rsid w:val="1BAE7BA6"/>
    <w:rsid w:val="1BB00852"/>
    <w:rsid w:val="1BB46AE3"/>
    <w:rsid w:val="1BB7F347"/>
    <w:rsid w:val="1BC1D818"/>
    <w:rsid w:val="1BC7E8EF"/>
    <w:rsid w:val="1BD86BEC"/>
    <w:rsid w:val="1BDA91FA"/>
    <w:rsid w:val="1BEA1055"/>
    <w:rsid w:val="1BF36664"/>
    <w:rsid w:val="1BFE2B90"/>
    <w:rsid w:val="1C255447"/>
    <w:rsid w:val="1C29E566"/>
    <w:rsid w:val="1C2B1320"/>
    <w:rsid w:val="1C3E8CF1"/>
    <w:rsid w:val="1C4B075F"/>
    <w:rsid w:val="1C760B53"/>
    <w:rsid w:val="1C888B46"/>
    <w:rsid w:val="1C88B94A"/>
    <w:rsid w:val="1C8BC33D"/>
    <w:rsid w:val="1C98C99D"/>
    <w:rsid w:val="1CA03267"/>
    <w:rsid w:val="1CB1A11B"/>
    <w:rsid w:val="1CB677D8"/>
    <w:rsid w:val="1CDB82B0"/>
    <w:rsid w:val="1CF617A0"/>
    <w:rsid w:val="1CFD25FD"/>
    <w:rsid w:val="1D0B6509"/>
    <w:rsid w:val="1D202221"/>
    <w:rsid w:val="1D2E8818"/>
    <w:rsid w:val="1D30E394"/>
    <w:rsid w:val="1D4B8199"/>
    <w:rsid w:val="1D4F3D8D"/>
    <w:rsid w:val="1D545634"/>
    <w:rsid w:val="1D5FCA41"/>
    <w:rsid w:val="1D969ABE"/>
    <w:rsid w:val="1DA2648C"/>
    <w:rsid w:val="1DB04DB1"/>
    <w:rsid w:val="1DB0FDFA"/>
    <w:rsid w:val="1DB3C2F1"/>
    <w:rsid w:val="1DCB485F"/>
    <w:rsid w:val="1DE22D01"/>
    <w:rsid w:val="1DE5D7F9"/>
    <w:rsid w:val="1DEA12E3"/>
    <w:rsid w:val="1DF4D666"/>
    <w:rsid w:val="1E051930"/>
    <w:rsid w:val="1E0746EE"/>
    <w:rsid w:val="1E108F82"/>
    <w:rsid w:val="1E1B1360"/>
    <w:rsid w:val="1E31FEE6"/>
    <w:rsid w:val="1E35D9C2"/>
    <w:rsid w:val="1E3F3961"/>
    <w:rsid w:val="1E45110C"/>
    <w:rsid w:val="1E5F1D41"/>
    <w:rsid w:val="1E6F63A5"/>
    <w:rsid w:val="1E738C3C"/>
    <w:rsid w:val="1E7CB1FA"/>
    <w:rsid w:val="1E889CAA"/>
    <w:rsid w:val="1E89CB69"/>
    <w:rsid w:val="1E8C50FC"/>
    <w:rsid w:val="1E9A6D9D"/>
    <w:rsid w:val="1EA7028C"/>
    <w:rsid w:val="1EBDAD65"/>
    <w:rsid w:val="1ECC7115"/>
    <w:rsid w:val="1ED19AA6"/>
    <w:rsid w:val="1EFB4988"/>
    <w:rsid w:val="1F053B8D"/>
    <w:rsid w:val="1F06B319"/>
    <w:rsid w:val="1F161F2C"/>
    <w:rsid w:val="1F1B7788"/>
    <w:rsid w:val="1F225012"/>
    <w:rsid w:val="1F2B56E8"/>
    <w:rsid w:val="1F441CF3"/>
    <w:rsid w:val="1F6B1192"/>
    <w:rsid w:val="1F71E4C9"/>
    <w:rsid w:val="1F7637D1"/>
    <w:rsid w:val="1F8D6528"/>
    <w:rsid w:val="1F91E942"/>
    <w:rsid w:val="1F942C85"/>
    <w:rsid w:val="1FA7A1E4"/>
    <w:rsid w:val="1FACFA5A"/>
    <w:rsid w:val="1FB66CEA"/>
    <w:rsid w:val="1FC13526"/>
    <w:rsid w:val="1FC57E98"/>
    <w:rsid w:val="1FE1CF11"/>
    <w:rsid w:val="1FE70B7B"/>
    <w:rsid w:val="1FF6620E"/>
    <w:rsid w:val="1FFEC13F"/>
    <w:rsid w:val="2003A6E2"/>
    <w:rsid w:val="20116EED"/>
    <w:rsid w:val="2027EAC2"/>
    <w:rsid w:val="20341D8D"/>
    <w:rsid w:val="203AD111"/>
    <w:rsid w:val="203C7AA3"/>
    <w:rsid w:val="2043EFA8"/>
    <w:rsid w:val="204D05BB"/>
    <w:rsid w:val="20555F86"/>
    <w:rsid w:val="20593D54"/>
    <w:rsid w:val="2059C267"/>
    <w:rsid w:val="205F831D"/>
    <w:rsid w:val="2075F650"/>
    <w:rsid w:val="2078F380"/>
    <w:rsid w:val="208C21B7"/>
    <w:rsid w:val="209E835B"/>
    <w:rsid w:val="20A7B14F"/>
    <w:rsid w:val="20B2563D"/>
    <w:rsid w:val="20BFCBA9"/>
    <w:rsid w:val="20CAADC0"/>
    <w:rsid w:val="20DCC458"/>
    <w:rsid w:val="20DE455B"/>
    <w:rsid w:val="20EC0EB8"/>
    <w:rsid w:val="21000294"/>
    <w:rsid w:val="210F0830"/>
    <w:rsid w:val="2118A3AA"/>
    <w:rsid w:val="2126517A"/>
    <w:rsid w:val="21402713"/>
    <w:rsid w:val="215BDFD6"/>
    <w:rsid w:val="2165E28A"/>
    <w:rsid w:val="2172EADD"/>
    <w:rsid w:val="2179DBBC"/>
    <w:rsid w:val="2188CB73"/>
    <w:rsid w:val="21961710"/>
    <w:rsid w:val="2197FA6F"/>
    <w:rsid w:val="21992E6E"/>
    <w:rsid w:val="21B0EA23"/>
    <w:rsid w:val="21D75D2C"/>
    <w:rsid w:val="21DBBDDF"/>
    <w:rsid w:val="21E3A343"/>
    <w:rsid w:val="21E9E4DA"/>
    <w:rsid w:val="21F810F5"/>
    <w:rsid w:val="21FF8A75"/>
    <w:rsid w:val="2200B473"/>
    <w:rsid w:val="2207E010"/>
    <w:rsid w:val="221349AE"/>
    <w:rsid w:val="2224B91B"/>
    <w:rsid w:val="222B9C51"/>
    <w:rsid w:val="22323828"/>
    <w:rsid w:val="223FB088"/>
    <w:rsid w:val="225B5126"/>
    <w:rsid w:val="2294C720"/>
    <w:rsid w:val="22B709F3"/>
    <w:rsid w:val="22E8738D"/>
    <w:rsid w:val="22FC49A9"/>
    <w:rsid w:val="230B1394"/>
    <w:rsid w:val="231EAEB5"/>
    <w:rsid w:val="23516C54"/>
    <w:rsid w:val="23531AF4"/>
    <w:rsid w:val="23631447"/>
    <w:rsid w:val="2367D55C"/>
    <w:rsid w:val="2387812C"/>
    <w:rsid w:val="238D600B"/>
    <w:rsid w:val="23A76D58"/>
    <w:rsid w:val="23B52C50"/>
    <w:rsid w:val="23BF64A5"/>
    <w:rsid w:val="23D10777"/>
    <w:rsid w:val="23D42E4F"/>
    <w:rsid w:val="23ED9365"/>
    <w:rsid w:val="23F654F8"/>
    <w:rsid w:val="24256E1F"/>
    <w:rsid w:val="242A5130"/>
    <w:rsid w:val="244A04E6"/>
    <w:rsid w:val="245F2078"/>
    <w:rsid w:val="24601A66"/>
    <w:rsid w:val="24826FAF"/>
    <w:rsid w:val="248D31F6"/>
    <w:rsid w:val="24BA5EBF"/>
    <w:rsid w:val="24D761A5"/>
    <w:rsid w:val="24E220F7"/>
    <w:rsid w:val="24E50666"/>
    <w:rsid w:val="24F3E122"/>
    <w:rsid w:val="24F55CDA"/>
    <w:rsid w:val="250757A3"/>
    <w:rsid w:val="2508C8A3"/>
    <w:rsid w:val="25178209"/>
    <w:rsid w:val="252F2999"/>
    <w:rsid w:val="254168F9"/>
    <w:rsid w:val="2541973B"/>
    <w:rsid w:val="2558A062"/>
    <w:rsid w:val="25689121"/>
    <w:rsid w:val="256BE9D1"/>
    <w:rsid w:val="258517D3"/>
    <w:rsid w:val="258B195E"/>
    <w:rsid w:val="259A1AE8"/>
    <w:rsid w:val="25AC137E"/>
    <w:rsid w:val="25C0F4DD"/>
    <w:rsid w:val="25C55DED"/>
    <w:rsid w:val="25C7A7AA"/>
    <w:rsid w:val="25C7DAD6"/>
    <w:rsid w:val="25C7EBDF"/>
    <w:rsid w:val="25E8F221"/>
    <w:rsid w:val="25E9CD4D"/>
    <w:rsid w:val="2603A8AE"/>
    <w:rsid w:val="26246B10"/>
    <w:rsid w:val="262E0177"/>
    <w:rsid w:val="26336A1F"/>
    <w:rsid w:val="263568E6"/>
    <w:rsid w:val="26409A9D"/>
    <w:rsid w:val="2648B2EE"/>
    <w:rsid w:val="264D63EC"/>
    <w:rsid w:val="2651035E"/>
    <w:rsid w:val="26558095"/>
    <w:rsid w:val="26609EA8"/>
    <w:rsid w:val="26641DD0"/>
    <w:rsid w:val="2680AC41"/>
    <w:rsid w:val="2687E636"/>
    <w:rsid w:val="26B119D6"/>
    <w:rsid w:val="26DCAB0E"/>
    <w:rsid w:val="26E446B2"/>
    <w:rsid w:val="26EE3332"/>
    <w:rsid w:val="2707397E"/>
    <w:rsid w:val="270DF672"/>
    <w:rsid w:val="27240FF0"/>
    <w:rsid w:val="274E2481"/>
    <w:rsid w:val="27506DF4"/>
    <w:rsid w:val="2750AD7C"/>
    <w:rsid w:val="2750D4E9"/>
    <w:rsid w:val="27578DB8"/>
    <w:rsid w:val="27593930"/>
    <w:rsid w:val="276763A1"/>
    <w:rsid w:val="2768FA71"/>
    <w:rsid w:val="276BDB09"/>
    <w:rsid w:val="2772B086"/>
    <w:rsid w:val="2785BF9A"/>
    <w:rsid w:val="278FF481"/>
    <w:rsid w:val="279B099C"/>
    <w:rsid w:val="279E3960"/>
    <w:rsid w:val="279F0EA8"/>
    <w:rsid w:val="27C81C05"/>
    <w:rsid w:val="27CD9A75"/>
    <w:rsid w:val="27CDAE54"/>
    <w:rsid w:val="27D4AACB"/>
    <w:rsid w:val="27E526A7"/>
    <w:rsid w:val="27F5BA04"/>
    <w:rsid w:val="2800BAFE"/>
    <w:rsid w:val="2804C024"/>
    <w:rsid w:val="28102250"/>
    <w:rsid w:val="281EF88D"/>
    <w:rsid w:val="283B0190"/>
    <w:rsid w:val="283E4C7D"/>
    <w:rsid w:val="287409D1"/>
    <w:rsid w:val="28830C59"/>
    <w:rsid w:val="288851D4"/>
    <w:rsid w:val="2888CEA8"/>
    <w:rsid w:val="288AAD4F"/>
    <w:rsid w:val="289A9276"/>
    <w:rsid w:val="28B3C208"/>
    <w:rsid w:val="28D8CE60"/>
    <w:rsid w:val="28FA7A17"/>
    <w:rsid w:val="290B550C"/>
    <w:rsid w:val="29172528"/>
    <w:rsid w:val="291D2B91"/>
    <w:rsid w:val="2926EEB2"/>
    <w:rsid w:val="29277484"/>
    <w:rsid w:val="292A4CCE"/>
    <w:rsid w:val="29583F92"/>
    <w:rsid w:val="29611B5F"/>
    <w:rsid w:val="29635494"/>
    <w:rsid w:val="296D31F6"/>
    <w:rsid w:val="297A49E0"/>
    <w:rsid w:val="297BAC7F"/>
    <w:rsid w:val="2985CA35"/>
    <w:rsid w:val="2998082B"/>
    <w:rsid w:val="2999476A"/>
    <w:rsid w:val="299A55F9"/>
    <w:rsid w:val="299F2581"/>
    <w:rsid w:val="29A6136B"/>
    <w:rsid w:val="29A78342"/>
    <w:rsid w:val="29A90867"/>
    <w:rsid w:val="29B2B332"/>
    <w:rsid w:val="29B3485A"/>
    <w:rsid w:val="29B53A87"/>
    <w:rsid w:val="29BCA2E2"/>
    <w:rsid w:val="29DE5C95"/>
    <w:rsid w:val="29E8369B"/>
    <w:rsid w:val="29EB6229"/>
    <w:rsid w:val="29FD5788"/>
    <w:rsid w:val="2A01994B"/>
    <w:rsid w:val="2A02854D"/>
    <w:rsid w:val="2A09D712"/>
    <w:rsid w:val="2A1BB295"/>
    <w:rsid w:val="2A2E8F23"/>
    <w:rsid w:val="2A3BFA72"/>
    <w:rsid w:val="2A636558"/>
    <w:rsid w:val="2A799FED"/>
    <w:rsid w:val="2A862A68"/>
    <w:rsid w:val="2A9614DF"/>
    <w:rsid w:val="2AA4E8B8"/>
    <w:rsid w:val="2AC8E01B"/>
    <w:rsid w:val="2ACE3473"/>
    <w:rsid w:val="2AD081FE"/>
    <w:rsid w:val="2AE7E948"/>
    <w:rsid w:val="2AFD9964"/>
    <w:rsid w:val="2B00A9AB"/>
    <w:rsid w:val="2B2C85FB"/>
    <w:rsid w:val="2B339085"/>
    <w:rsid w:val="2B4444CC"/>
    <w:rsid w:val="2B6882B6"/>
    <w:rsid w:val="2B699654"/>
    <w:rsid w:val="2B856B64"/>
    <w:rsid w:val="2B90DC8E"/>
    <w:rsid w:val="2B9BF62B"/>
    <w:rsid w:val="2B9CFFF2"/>
    <w:rsid w:val="2BA42507"/>
    <w:rsid w:val="2BB45CA0"/>
    <w:rsid w:val="2BBB1D3A"/>
    <w:rsid w:val="2BE25550"/>
    <w:rsid w:val="2BEE6306"/>
    <w:rsid w:val="2C0ED679"/>
    <w:rsid w:val="2C155C4D"/>
    <w:rsid w:val="2C20204B"/>
    <w:rsid w:val="2C3AB13F"/>
    <w:rsid w:val="2C45BBB0"/>
    <w:rsid w:val="2C528410"/>
    <w:rsid w:val="2C593CD2"/>
    <w:rsid w:val="2C616F3F"/>
    <w:rsid w:val="2C6FE7E9"/>
    <w:rsid w:val="2C72B5AA"/>
    <w:rsid w:val="2C77EDA9"/>
    <w:rsid w:val="2C7FDE54"/>
    <w:rsid w:val="2C892D60"/>
    <w:rsid w:val="2C9970BE"/>
    <w:rsid w:val="2CAD5984"/>
    <w:rsid w:val="2CC238D5"/>
    <w:rsid w:val="2CD381E9"/>
    <w:rsid w:val="2CD4163D"/>
    <w:rsid w:val="2CD4EC85"/>
    <w:rsid w:val="2CDDFBDF"/>
    <w:rsid w:val="2CE149BB"/>
    <w:rsid w:val="2CF040B1"/>
    <w:rsid w:val="2CF1B544"/>
    <w:rsid w:val="2D067D90"/>
    <w:rsid w:val="2D07E835"/>
    <w:rsid w:val="2D157319"/>
    <w:rsid w:val="2D19924B"/>
    <w:rsid w:val="2D4D9476"/>
    <w:rsid w:val="2D52B175"/>
    <w:rsid w:val="2D5B8C88"/>
    <w:rsid w:val="2D7B45BC"/>
    <w:rsid w:val="2D7DCEB0"/>
    <w:rsid w:val="2D7FAD6A"/>
    <w:rsid w:val="2D973242"/>
    <w:rsid w:val="2D9BAAA5"/>
    <w:rsid w:val="2DA08DDA"/>
    <w:rsid w:val="2DB46270"/>
    <w:rsid w:val="2DBFE966"/>
    <w:rsid w:val="2DC0BC86"/>
    <w:rsid w:val="2DD29246"/>
    <w:rsid w:val="2DD74DC1"/>
    <w:rsid w:val="2DD9307B"/>
    <w:rsid w:val="2DE333B9"/>
    <w:rsid w:val="2DE347E2"/>
    <w:rsid w:val="2DE5EF18"/>
    <w:rsid w:val="2DFAA4CE"/>
    <w:rsid w:val="2E00A054"/>
    <w:rsid w:val="2E036DE2"/>
    <w:rsid w:val="2E0FA488"/>
    <w:rsid w:val="2E10017E"/>
    <w:rsid w:val="2E1C5D70"/>
    <w:rsid w:val="2E3F8E02"/>
    <w:rsid w:val="2E42D7C7"/>
    <w:rsid w:val="2E57895C"/>
    <w:rsid w:val="2E61B66E"/>
    <w:rsid w:val="2E6937A7"/>
    <w:rsid w:val="2E7267C0"/>
    <w:rsid w:val="2E761397"/>
    <w:rsid w:val="2E7A0F80"/>
    <w:rsid w:val="2E827E19"/>
    <w:rsid w:val="2E93FA03"/>
    <w:rsid w:val="2E976990"/>
    <w:rsid w:val="2E97CA2D"/>
    <w:rsid w:val="2EB5C632"/>
    <w:rsid w:val="2EEBCC16"/>
    <w:rsid w:val="2EFBE1CE"/>
    <w:rsid w:val="2F040E19"/>
    <w:rsid w:val="2F30F4A4"/>
    <w:rsid w:val="2F347AAC"/>
    <w:rsid w:val="2F37760A"/>
    <w:rsid w:val="2F3A8150"/>
    <w:rsid w:val="2F51BDB6"/>
    <w:rsid w:val="2F670DB8"/>
    <w:rsid w:val="2F6D7016"/>
    <w:rsid w:val="2F717291"/>
    <w:rsid w:val="2F71B3C1"/>
    <w:rsid w:val="2F7E1F94"/>
    <w:rsid w:val="2F83B456"/>
    <w:rsid w:val="2F8BF5FA"/>
    <w:rsid w:val="2F937833"/>
    <w:rsid w:val="2F987A4D"/>
    <w:rsid w:val="2FB03BCB"/>
    <w:rsid w:val="2FC583FC"/>
    <w:rsid w:val="2FCBF834"/>
    <w:rsid w:val="2FCC3B27"/>
    <w:rsid w:val="2FD45E3A"/>
    <w:rsid w:val="2FD95CA3"/>
    <w:rsid w:val="2FDCB97B"/>
    <w:rsid w:val="2FE94392"/>
    <w:rsid w:val="2FEC7DAB"/>
    <w:rsid w:val="2FED08ED"/>
    <w:rsid w:val="2FF5FBAE"/>
    <w:rsid w:val="2FFD1D05"/>
    <w:rsid w:val="300C2E75"/>
    <w:rsid w:val="30106641"/>
    <w:rsid w:val="301604DC"/>
    <w:rsid w:val="30428613"/>
    <w:rsid w:val="305EE5A3"/>
    <w:rsid w:val="306994D2"/>
    <w:rsid w:val="30828F1D"/>
    <w:rsid w:val="30899CFC"/>
    <w:rsid w:val="3090C948"/>
    <w:rsid w:val="3092D7A8"/>
    <w:rsid w:val="309D6048"/>
    <w:rsid w:val="30A58AFA"/>
    <w:rsid w:val="30BAC9E4"/>
    <w:rsid w:val="30BC8BF7"/>
    <w:rsid w:val="30C6DF88"/>
    <w:rsid w:val="30C84238"/>
    <w:rsid w:val="30DE4EE4"/>
    <w:rsid w:val="30E5AE1A"/>
    <w:rsid w:val="30EA9BCD"/>
    <w:rsid w:val="30F88E2D"/>
    <w:rsid w:val="310F00D7"/>
    <w:rsid w:val="311D9C98"/>
    <w:rsid w:val="31217CF9"/>
    <w:rsid w:val="31230382"/>
    <w:rsid w:val="3124DD3F"/>
    <w:rsid w:val="312552DE"/>
    <w:rsid w:val="31284443"/>
    <w:rsid w:val="314A18B7"/>
    <w:rsid w:val="3156F922"/>
    <w:rsid w:val="315A0C8C"/>
    <w:rsid w:val="3176406D"/>
    <w:rsid w:val="31810219"/>
    <w:rsid w:val="318D408D"/>
    <w:rsid w:val="31909BF1"/>
    <w:rsid w:val="3194A972"/>
    <w:rsid w:val="31A42FBC"/>
    <w:rsid w:val="31A9EADA"/>
    <w:rsid w:val="31DA15B9"/>
    <w:rsid w:val="31DE6D68"/>
    <w:rsid w:val="31DF1545"/>
    <w:rsid w:val="31EBE2ED"/>
    <w:rsid w:val="3212A029"/>
    <w:rsid w:val="3213B49C"/>
    <w:rsid w:val="321C7649"/>
    <w:rsid w:val="321C7D20"/>
    <w:rsid w:val="321DDE91"/>
    <w:rsid w:val="322A88AA"/>
    <w:rsid w:val="325BBAD1"/>
    <w:rsid w:val="326715CD"/>
    <w:rsid w:val="327F8D89"/>
    <w:rsid w:val="32A92D59"/>
    <w:rsid w:val="32C562C6"/>
    <w:rsid w:val="32C6F581"/>
    <w:rsid w:val="32C85B85"/>
    <w:rsid w:val="32D0A528"/>
    <w:rsid w:val="32E0AD7C"/>
    <w:rsid w:val="32E1528D"/>
    <w:rsid w:val="32ECB101"/>
    <w:rsid w:val="32F154E7"/>
    <w:rsid w:val="32F38E73"/>
    <w:rsid w:val="3300E54A"/>
    <w:rsid w:val="33022637"/>
    <w:rsid w:val="33066864"/>
    <w:rsid w:val="3309BDB1"/>
    <w:rsid w:val="3311AE37"/>
    <w:rsid w:val="33245FBE"/>
    <w:rsid w:val="3327B59B"/>
    <w:rsid w:val="332B9B00"/>
    <w:rsid w:val="333B8290"/>
    <w:rsid w:val="334EBC79"/>
    <w:rsid w:val="33861DA1"/>
    <w:rsid w:val="33A26F8F"/>
    <w:rsid w:val="33A92F38"/>
    <w:rsid w:val="33AD97A1"/>
    <w:rsid w:val="33B97F8C"/>
    <w:rsid w:val="33C16788"/>
    <w:rsid w:val="33C25E38"/>
    <w:rsid w:val="33CA78CC"/>
    <w:rsid w:val="33E83061"/>
    <w:rsid w:val="33FD9786"/>
    <w:rsid w:val="340ED3E6"/>
    <w:rsid w:val="34134503"/>
    <w:rsid w:val="3414FF5B"/>
    <w:rsid w:val="3430DD0D"/>
    <w:rsid w:val="34372854"/>
    <w:rsid w:val="344D5074"/>
    <w:rsid w:val="3459966E"/>
    <w:rsid w:val="345B04AA"/>
    <w:rsid w:val="3460EB1D"/>
    <w:rsid w:val="3469EEBF"/>
    <w:rsid w:val="34897A41"/>
    <w:rsid w:val="3496A7B8"/>
    <w:rsid w:val="34B86CDC"/>
    <w:rsid w:val="34BC029F"/>
    <w:rsid w:val="34BFC4FF"/>
    <w:rsid w:val="34C8FF93"/>
    <w:rsid w:val="34CE48DF"/>
    <w:rsid w:val="34D48C51"/>
    <w:rsid w:val="34DFCF96"/>
    <w:rsid w:val="34E5F257"/>
    <w:rsid w:val="34FF3D0C"/>
    <w:rsid w:val="3502BA55"/>
    <w:rsid w:val="351B6DA6"/>
    <w:rsid w:val="352D8DE7"/>
    <w:rsid w:val="353ECE8D"/>
    <w:rsid w:val="3542165E"/>
    <w:rsid w:val="35470512"/>
    <w:rsid w:val="354AE22D"/>
    <w:rsid w:val="3550801C"/>
    <w:rsid w:val="3550C528"/>
    <w:rsid w:val="358F0DED"/>
    <w:rsid w:val="3591D826"/>
    <w:rsid w:val="35B12B1B"/>
    <w:rsid w:val="35B23DBF"/>
    <w:rsid w:val="35C5313B"/>
    <w:rsid w:val="35C61142"/>
    <w:rsid w:val="35CA7A55"/>
    <w:rsid w:val="35CF4C34"/>
    <w:rsid w:val="35D2F67D"/>
    <w:rsid w:val="35DB0A8E"/>
    <w:rsid w:val="35E84E6B"/>
    <w:rsid w:val="35ED814C"/>
    <w:rsid w:val="35F590F1"/>
    <w:rsid w:val="35FF23E3"/>
    <w:rsid w:val="3610DAAE"/>
    <w:rsid w:val="36266C38"/>
    <w:rsid w:val="362EF4EC"/>
    <w:rsid w:val="363B7112"/>
    <w:rsid w:val="36472591"/>
    <w:rsid w:val="36487959"/>
    <w:rsid w:val="365D2F9A"/>
    <w:rsid w:val="3668446C"/>
    <w:rsid w:val="367DA9DB"/>
    <w:rsid w:val="368053A9"/>
    <w:rsid w:val="368057FE"/>
    <w:rsid w:val="3682891A"/>
    <w:rsid w:val="368552E0"/>
    <w:rsid w:val="3685CE3C"/>
    <w:rsid w:val="368FC13C"/>
    <w:rsid w:val="36AF2069"/>
    <w:rsid w:val="36B08D4F"/>
    <w:rsid w:val="36BC2B2D"/>
    <w:rsid w:val="36C97078"/>
    <w:rsid w:val="37181730"/>
    <w:rsid w:val="3719D6AE"/>
    <w:rsid w:val="37290880"/>
    <w:rsid w:val="372967FF"/>
    <w:rsid w:val="372FD961"/>
    <w:rsid w:val="37307024"/>
    <w:rsid w:val="373573FC"/>
    <w:rsid w:val="37362AFE"/>
    <w:rsid w:val="374889BC"/>
    <w:rsid w:val="374DC93C"/>
    <w:rsid w:val="3752C2F9"/>
    <w:rsid w:val="3762D5B2"/>
    <w:rsid w:val="3787BD40"/>
    <w:rsid w:val="378F31BF"/>
    <w:rsid w:val="37B5D140"/>
    <w:rsid w:val="37C4DF4D"/>
    <w:rsid w:val="37C98BC6"/>
    <w:rsid w:val="37CB1471"/>
    <w:rsid w:val="37DF4EEC"/>
    <w:rsid w:val="37E0A171"/>
    <w:rsid w:val="37E1D5EB"/>
    <w:rsid w:val="37F01019"/>
    <w:rsid w:val="37FBCD29"/>
    <w:rsid w:val="380AB33C"/>
    <w:rsid w:val="380C38DF"/>
    <w:rsid w:val="38101637"/>
    <w:rsid w:val="3813C21A"/>
    <w:rsid w:val="381B0413"/>
    <w:rsid w:val="381B67C7"/>
    <w:rsid w:val="382395F8"/>
    <w:rsid w:val="3823C272"/>
    <w:rsid w:val="3828FAEF"/>
    <w:rsid w:val="3841FA42"/>
    <w:rsid w:val="38422673"/>
    <w:rsid w:val="3851BE14"/>
    <w:rsid w:val="38606F3A"/>
    <w:rsid w:val="3871B5B8"/>
    <w:rsid w:val="387954FD"/>
    <w:rsid w:val="387DE0AC"/>
    <w:rsid w:val="3883734E"/>
    <w:rsid w:val="388BBAF5"/>
    <w:rsid w:val="3894051F"/>
    <w:rsid w:val="38C93190"/>
    <w:rsid w:val="38FA2FB2"/>
    <w:rsid w:val="38FD2475"/>
    <w:rsid w:val="38FDF3C1"/>
    <w:rsid w:val="3907C1CE"/>
    <w:rsid w:val="390C6DBD"/>
    <w:rsid w:val="390D62BB"/>
    <w:rsid w:val="3918B9E0"/>
    <w:rsid w:val="393752E7"/>
    <w:rsid w:val="397BE9ED"/>
    <w:rsid w:val="3987F30E"/>
    <w:rsid w:val="398E17DD"/>
    <w:rsid w:val="399A135C"/>
    <w:rsid w:val="39A058A1"/>
    <w:rsid w:val="39B0055F"/>
    <w:rsid w:val="39B185A8"/>
    <w:rsid w:val="39B1F9F5"/>
    <w:rsid w:val="39C1A8AE"/>
    <w:rsid w:val="39C29AB8"/>
    <w:rsid w:val="39CD914B"/>
    <w:rsid w:val="39CE2D45"/>
    <w:rsid w:val="39DCE82A"/>
    <w:rsid w:val="39EFEC17"/>
    <w:rsid w:val="3A03AA3F"/>
    <w:rsid w:val="3A03F47A"/>
    <w:rsid w:val="3A0AA3F4"/>
    <w:rsid w:val="3A152F52"/>
    <w:rsid w:val="3A1ABA70"/>
    <w:rsid w:val="3A2F5C3C"/>
    <w:rsid w:val="3A471E9D"/>
    <w:rsid w:val="3A80CA15"/>
    <w:rsid w:val="3A84B0C1"/>
    <w:rsid w:val="3A88158C"/>
    <w:rsid w:val="3A8916A7"/>
    <w:rsid w:val="3A8C383C"/>
    <w:rsid w:val="3A9D2BBF"/>
    <w:rsid w:val="3A9D6EAE"/>
    <w:rsid w:val="3AB5C834"/>
    <w:rsid w:val="3ABCE221"/>
    <w:rsid w:val="3ABE0845"/>
    <w:rsid w:val="3AE58EA9"/>
    <w:rsid w:val="3AE62165"/>
    <w:rsid w:val="3B164322"/>
    <w:rsid w:val="3B4EB133"/>
    <w:rsid w:val="3B549407"/>
    <w:rsid w:val="3B5621B7"/>
    <w:rsid w:val="3B6161D8"/>
    <w:rsid w:val="3B6B0893"/>
    <w:rsid w:val="3B800FD5"/>
    <w:rsid w:val="3B823E38"/>
    <w:rsid w:val="3B888A77"/>
    <w:rsid w:val="3B8B551A"/>
    <w:rsid w:val="3B915D94"/>
    <w:rsid w:val="3BA2619F"/>
    <w:rsid w:val="3BAB5570"/>
    <w:rsid w:val="3BC4585C"/>
    <w:rsid w:val="3BCB1565"/>
    <w:rsid w:val="3BD23A04"/>
    <w:rsid w:val="3BE91663"/>
    <w:rsid w:val="3C06A922"/>
    <w:rsid w:val="3C244B1B"/>
    <w:rsid w:val="3C2BADA0"/>
    <w:rsid w:val="3C327D50"/>
    <w:rsid w:val="3C37B409"/>
    <w:rsid w:val="3C37DBDA"/>
    <w:rsid w:val="3C53D341"/>
    <w:rsid w:val="3C58856B"/>
    <w:rsid w:val="3C6433A5"/>
    <w:rsid w:val="3C6F3365"/>
    <w:rsid w:val="3C77E81B"/>
    <w:rsid w:val="3C943667"/>
    <w:rsid w:val="3C9DAED7"/>
    <w:rsid w:val="3CB35352"/>
    <w:rsid w:val="3CB60A58"/>
    <w:rsid w:val="3CC5737B"/>
    <w:rsid w:val="3CD01212"/>
    <w:rsid w:val="3CD0D985"/>
    <w:rsid w:val="3CDCBDA8"/>
    <w:rsid w:val="3CE92736"/>
    <w:rsid w:val="3D124AAB"/>
    <w:rsid w:val="3D177080"/>
    <w:rsid w:val="3D268C50"/>
    <w:rsid w:val="3D479CEA"/>
    <w:rsid w:val="3D4A3516"/>
    <w:rsid w:val="3D5227A4"/>
    <w:rsid w:val="3D63A3E5"/>
    <w:rsid w:val="3D6B9707"/>
    <w:rsid w:val="3D75C744"/>
    <w:rsid w:val="3DA39D8D"/>
    <w:rsid w:val="3DDC224C"/>
    <w:rsid w:val="3DE15E7A"/>
    <w:rsid w:val="3DE81061"/>
    <w:rsid w:val="3DF42C2F"/>
    <w:rsid w:val="3DF703B9"/>
    <w:rsid w:val="3DF7903C"/>
    <w:rsid w:val="3DFBC623"/>
    <w:rsid w:val="3E0786FA"/>
    <w:rsid w:val="3E0DCE5B"/>
    <w:rsid w:val="3E16E84A"/>
    <w:rsid w:val="3E170B4D"/>
    <w:rsid w:val="3E1F9B86"/>
    <w:rsid w:val="3E1FD425"/>
    <w:rsid w:val="3E26CF83"/>
    <w:rsid w:val="3E420541"/>
    <w:rsid w:val="3E4B949F"/>
    <w:rsid w:val="3E744D1F"/>
    <w:rsid w:val="3E926567"/>
    <w:rsid w:val="3E98458A"/>
    <w:rsid w:val="3EB23D0D"/>
    <w:rsid w:val="3EB5A217"/>
    <w:rsid w:val="3EC695F4"/>
    <w:rsid w:val="3EE0D31E"/>
    <w:rsid w:val="3EE26721"/>
    <w:rsid w:val="3EE3E31C"/>
    <w:rsid w:val="3EE4C4B8"/>
    <w:rsid w:val="3EE9875D"/>
    <w:rsid w:val="3F05379C"/>
    <w:rsid w:val="3F334459"/>
    <w:rsid w:val="3F4973F8"/>
    <w:rsid w:val="3F4F69B8"/>
    <w:rsid w:val="3F4FD390"/>
    <w:rsid w:val="3F56CC68"/>
    <w:rsid w:val="3F5F51C8"/>
    <w:rsid w:val="3F646477"/>
    <w:rsid w:val="3F9877AA"/>
    <w:rsid w:val="3F987FB7"/>
    <w:rsid w:val="3FAA7D61"/>
    <w:rsid w:val="3FB3BA71"/>
    <w:rsid w:val="3FC57C4A"/>
    <w:rsid w:val="3FC787C8"/>
    <w:rsid w:val="3FE15575"/>
    <w:rsid w:val="3FE54943"/>
    <w:rsid w:val="3FF61D80"/>
    <w:rsid w:val="3FFC9DD8"/>
    <w:rsid w:val="4001431C"/>
    <w:rsid w:val="4014F44D"/>
    <w:rsid w:val="40301FDF"/>
    <w:rsid w:val="40322B44"/>
    <w:rsid w:val="4037EEA5"/>
    <w:rsid w:val="4039423A"/>
    <w:rsid w:val="403C440B"/>
    <w:rsid w:val="40415F37"/>
    <w:rsid w:val="40486EB5"/>
    <w:rsid w:val="4050220B"/>
    <w:rsid w:val="4052EC7E"/>
    <w:rsid w:val="40585F4D"/>
    <w:rsid w:val="40799B07"/>
    <w:rsid w:val="407CE6CF"/>
    <w:rsid w:val="40848C44"/>
    <w:rsid w:val="408D5AAD"/>
    <w:rsid w:val="40AC46C9"/>
    <w:rsid w:val="40ACBFD9"/>
    <w:rsid w:val="40BB6899"/>
    <w:rsid w:val="40F1310A"/>
    <w:rsid w:val="40FED2D4"/>
    <w:rsid w:val="412FF3CB"/>
    <w:rsid w:val="41355D54"/>
    <w:rsid w:val="41452B56"/>
    <w:rsid w:val="4159090F"/>
    <w:rsid w:val="416EB04C"/>
    <w:rsid w:val="417F69B1"/>
    <w:rsid w:val="41902CE4"/>
    <w:rsid w:val="419DBAF6"/>
    <w:rsid w:val="419E636E"/>
    <w:rsid w:val="41A6DFBA"/>
    <w:rsid w:val="41B4C77A"/>
    <w:rsid w:val="41BC14AF"/>
    <w:rsid w:val="41BE29E5"/>
    <w:rsid w:val="41C69385"/>
    <w:rsid w:val="41E61F3E"/>
    <w:rsid w:val="41E79BF2"/>
    <w:rsid w:val="41F850A0"/>
    <w:rsid w:val="4210C53B"/>
    <w:rsid w:val="4215ECA7"/>
    <w:rsid w:val="42300B34"/>
    <w:rsid w:val="423941DF"/>
    <w:rsid w:val="423B69BC"/>
    <w:rsid w:val="4245A5E0"/>
    <w:rsid w:val="424ABAAC"/>
    <w:rsid w:val="4258991B"/>
    <w:rsid w:val="42981A72"/>
    <w:rsid w:val="429C7CE2"/>
    <w:rsid w:val="42B4825A"/>
    <w:rsid w:val="42B98AC4"/>
    <w:rsid w:val="42BD69C2"/>
    <w:rsid w:val="42C6B0B5"/>
    <w:rsid w:val="42C6BE55"/>
    <w:rsid w:val="42CA1E67"/>
    <w:rsid w:val="42D2C205"/>
    <w:rsid w:val="42E56233"/>
    <w:rsid w:val="42F00D68"/>
    <w:rsid w:val="43039D8C"/>
    <w:rsid w:val="4314BB9D"/>
    <w:rsid w:val="4329CFA9"/>
    <w:rsid w:val="43327561"/>
    <w:rsid w:val="43332D08"/>
    <w:rsid w:val="43389652"/>
    <w:rsid w:val="4339A311"/>
    <w:rsid w:val="433B84F5"/>
    <w:rsid w:val="43532A1C"/>
    <w:rsid w:val="435A4558"/>
    <w:rsid w:val="4366FF78"/>
    <w:rsid w:val="436B7B90"/>
    <w:rsid w:val="436C55A7"/>
    <w:rsid w:val="437AC8BF"/>
    <w:rsid w:val="437CABD4"/>
    <w:rsid w:val="439E9690"/>
    <w:rsid w:val="43AEC760"/>
    <w:rsid w:val="43D2E676"/>
    <w:rsid w:val="43DAAC10"/>
    <w:rsid w:val="43DE62EA"/>
    <w:rsid w:val="43E2A40D"/>
    <w:rsid w:val="43E6F129"/>
    <w:rsid w:val="43E877BA"/>
    <w:rsid w:val="43E9E6F6"/>
    <w:rsid w:val="440250D5"/>
    <w:rsid w:val="440EF8DD"/>
    <w:rsid w:val="4412EDF2"/>
    <w:rsid w:val="441BDF06"/>
    <w:rsid w:val="443C3D7C"/>
    <w:rsid w:val="444FA36D"/>
    <w:rsid w:val="44755BBB"/>
    <w:rsid w:val="4475970B"/>
    <w:rsid w:val="447F03C7"/>
    <w:rsid w:val="447F35D9"/>
    <w:rsid w:val="448831DD"/>
    <w:rsid w:val="4491A5D3"/>
    <w:rsid w:val="44BB521C"/>
    <w:rsid w:val="44BEE00C"/>
    <w:rsid w:val="44C7ABDE"/>
    <w:rsid w:val="44F05283"/>
    <w:rsid w:val="44F06403"/>
    <w:rsid w:val="44FAA912"/>
    <w:rsid w:val="452507EE"/>
    <w:rsid w:val="4527ED14"/>
    <w:rsid w:val="45352831"/>
    <w:rsid w:val="453DC0CF"/>
    <w:rsid w:val="454179F1"/>
    <w:rsid w:val="455A64B0"/>
    <w:rsid w:val="45655CD7"/>
    <w:rsid w:val="456C4B90"/>
    <w:rsid w:val="4590B312"/>
    <w:rsid w:val="4593983E"/>
    <w:rsid w:val="45972716"/>
    <w:rsid w:val="459B7FC4"/>
    <w:rsid w:val="45A89EDC"/>
    <w:rsid w:val="45BF11D7"/>
    <w:rsid w:val="45CB41A3"/>
    <w:rsid w:val="45DC3FC2"/>
    <w:rsid w:val="45E15E51"/>
    <w:rsid w:val="45E37369"/>
    <w:rsid w:val="45F1CE69"/>
    <w:rsid w:val="46099CB1"/>
    <w:rsid w:val="460AD1DC"/>
    <w:rsid w:val="460C4DCF"/>
    <w:rsid w:val="462667EB"/>
    <w:rsid w:val="4628475E"/>
    <w:rsid w:val="46642EE7"/>
    <w:rsid w:val="46704AC7"/>
    <w:rsid w:val="46764BBA"/>
    <w:rsid w:val="46797776"/>
    <w:rsid w:val="467BD4DE"/>
    <w:rsid w:val="469CA839"/>
    <w:rsid w:val="469ECDAE"/>
    <w:rsid w:val="46A121F7"/>
    <w:rsid w:val="46A27EA4"/>
    <w:rsid w:val="46A3093B"/>
    <w:rsid w:val="46B18476"/>
    <w:rsid w:val="46BDD997"/>
    <w:rsid w:val="46C34E22"/>
    <w:rsid w:val="46C95AC3"/>
    <w:rsid w:val="46D606C7"/>
    <w:rsid w:val="46E54942"/>
    <w:rsid w:val="46E7E6F3"/>
    <w:rsid w:val="46F63132"/>
    <w:rsid w:val="4701B449"/>
    <w:rsid w:val="4706EE7E"/>
    <w:rsid w:val="470B17A4"/>
    <w:rsid w:val="4710F781"/>
    <w:rsid w:val="4722619B"/>
    <w:rsid w:val="475B1CBA"/>
    <w:rsid w:val="4772A838"/>
    <w:rsid w:val="477FAC9B"/>
    <w:rsid w:val="478CCF33"/>
    <w:rsid w:val="47B8B0BA"/>
    <w:rsid w:val="47CCDAFA"/>
    <w:rsid w:val="47CCFE63"/>
    <w:rsid w:val="47D167FE"/>
    <w:rsid w:val="47D255FB"/>
    <w:rsid w:val="47D2A515"/>
    <w:rsid w:val="47DD7D0D"/>
    <w:rsid w:val="47DED0D7"/>
    <w:rsid w:val="47E0DFBC"/>
    <w:rsid w:val="47FA38FE"/>
    <w:rsid w:val="4816C6E8"/>
    <w:rsid w:val="482AD597"/>
    <w:rsid w:val="4830C9D2"/>
    <w:rsid w:val="4834F650"/>
    <w:rsid w:val="4838691C"/>
    <w:rsid w:val="485AE99C"/>
    <w:rsid w:val="4864134E"/>
    <w:rsid w:val="486A5D73"/>
    <w:rsid w:val="486B6E11"/>
    <w:rsid w:val="486CA1A8"/>
    <w:rsid w:val="48721875"/>
    <w:rsid w:val="488655F8"/>
    <w:rsid w:val="488DC054"/>
    <w:rsid w:val="48C2C7FB"/>
    <w:rsid w:val="48CA8E69"/>
    <w:rsid w:val="48E9BC61"/>
    <w:rsid w:val="48EA1D1D"/>
    <w:rsid w:val="48EF81C8"/>
    <w:rsid w:val="4908051C"/>
    <w:rsid w:val="4914DCCE"/>
    <w:rsid w:val="4918C9DB"/>
    <w:rsid w:val="491B7A48"/>
    <w:rsid w:val="491FB1C0"/>
    <w:rsid w:val="49275965"/>
    <w:rsid w:val="4935B02A"/>
    <w:rsid w:val="493B0EB9"/>
    <w:rsid w:val="493C8481"/>
    <w:rsid w:val="493CB54B"/>
    <w:rsid w:val="494B5549"/>
    <w:rsid w:val="494D89AA"/>
    <w:rsid w:val="49657F20"/>
    <w:rsid w:val="49679115"/>
    <w:rsid w:val="496998D6"/>
    <w:rsid w:val="496E9AFE"/>
    <w:rsid w:val="49807374"/>
    <w:rsid w:val="498AE273"/>
    <w:rsid w:val="4990BB9C"/>
    <w:rsid w:val="499BABD0"/>
    <w:rsid w:val="49AA7B44"/>
    <w:rsid w:val="49B1779C"/>
    <w:rsid w:val="49B20996"/>
    <w:rsid w:val="49B520CB"/>
    <w:rsid w:val="49B8C397"/>
    <w:rsid w:val="49CE60B6"/>
    <w:rsid w:val="49DAD98B"/>
    <w:rsid w:val="49DFFA6D"/>
    <w:rsid w:val="4A05B28B"/>
    <w:rsid w:val="4A36DA65"/>
    <w:rsid w:val="4A3C8EBF"/>
    <w:rsid w:val="4A4413B9"/>
    <w:rsid w:val="4A58EB86"/>
    <w:rsid w:val="4A62B100"/>
    <w:rsid w:val="4A640B80"/>
    <w:rsid w:val="4A753887"/>
    <w:rsid w:val="4A7CACA9"/>
    <w:rsid w:val="4A954070"/>
    <w:rsid w:val="4AA7C5BC"/>
    <w:rsid w:val="4AABE1C7"/>
    <w:rsid w:val="4AB89873"/>
    <w:rsid w:val="4AB9B2A9"/>
    <w:rsid w:val="4AD6F272"/>
    <w:rsid w:val="4AD74A29"/>
    <w:rsid w:val="4ADBDC40"/>
    <w:rsid w:val="4ADF549F"/>
    <w:rsid w:val="4AF3FED9"/>
    <w:rsid w:val="4B113860"/>
    <w:rsid w:val="4B150869"/>
    <w:rsid w:val="4B224410"/>
    <w:rsid w:val="4B3F4DEA"/>
    <w:rsid w:val="4B6990C1"/>
    <w:rsid w:val="4BADD28F"/>
    <w:rsid w:val="4BC189CE"/>
    <w:rsid w:val="4BC1A420"/>
    <w:rsid w:val="4BD7A0A9"/>
    <w:rsid w:val="4BF9F1CC"/>
    <w:rsid w:val="4C08E9E8"/>
    <w:rsid w:val="4C1AFF5B"/>
    <w:rsid w:val="4C1B8DDE"/>
    <w:rsid w:val="4C3B6BC8"/>
    <w:rsid w:val="4C3BA41A"/>
    <w:rsid w:val="4C5588DA"/>
    <w:rsid w:val="4C647795"/>
    <w:rsid w:val="4C672744"/>
    <w:rsid w:val="4C68585C"/>
    <w:rsid w:val="4C6FC926"/>
    <w:rsid w:val="4C73806C"/>
    <w:rsid w:val="4C7C0E14"/>
    <w:rsid w:val="4C80DDCC"/>
    <w:rsid w:val="4C927A3C"/>
    <w:rsid w:val="4C9DA720"/>
    <w:rsid w:val="4C9F51D4"/>
    <w:rsid w:val="4CACC909"/>
    <w:rsid w:val="4CAEFE68"/>
    <w:rsid w:val="4CC11FEB"/>
    <w:rsid w:val="4CD8D0DA"/>
    <w:rsid w:val="4CDF2EC4"/>
    <w:rsid w:val="4CEA0D89"/>
    <w:rsid w:val="4CEBB483"/>
    <w:rsid w:val="4CF224E2"/>
    <w:rsid w:val="4CF3A9C8"/>
    <w:rsid w:val="4CF42307"/>
    <w:rsid w:val="4CF6B8C9"/>
    <w:rsid w:val="4CF9D306"/>
    <w:rsid w:val="4D081AED"/>
    <w:rsid w:val="4D1F6BBD"/>
    <w:rsid w:val="4D2391D3"/>
    <w:rsid w:val="4D2F815A"/>
    <w:rsid w:val="4D37EC33"/>
    <w:rsid w:val="4D37F012"/>
    <w:rsid w:val="4D389AB9"/>
    <w:rsid w:val="4D460DC7"/>
    <w:rsid w:val="4D513B21"/>
    <w:rsid w:val="4D5A5CFC"/>
    <w:rsid w:val="4D5D3981"/>
    <w:rsid w:val="4D6D5073"/>
    <w:rsid w:val="4D7D374A"/>
    <w:rsid w:val="4D83D1A6"/>
    <w:rsid w:val="4D8D934D"/>
    <w:rsid w:val="4D8DB557"/>
    <w:rsid w:val="4D966DAF"/>
    <w:rsid w:val="4D98B880"/>
    <w:rsid w:val="4D9EB5D7"/>
    <w:rsid w:val="4DAF1334"/>
    <w:rsid w:val="4DD04010"/>
    <w:rsid w:val="4DD4F788"/>
    <w:rsid w:val="4E03438F"/>
    <w:rsid w:val="4E129D8E"/>
    <w:rsid w:val="4E1F4690"/>
    <w:rsid w:val="4E34E62A"/>
    <w:rsid w:val="4E6070DC"/>
    <w:rsid w:val="4E610B4A"/>
    <w:rsid w:val="4E6A49BD"/>
    <w:rsid w:val="4E74AF56"/>
    <w:rsid w:val="4E759D50"/>
    <w:rsid w:val="4E778316"/>
    <w:rsid w:val="4E868B81"/>
    <w:rsid w:val="4E878BA7"/>
    <w:rsid w:val="4E94BDE0"/>
    <w:rsid w:val="4E95AEAF"/>
    <w:rsid w:val="4E9C73B6"/>
    <w:rsid w:val="4EB8A736"/>
    <w:rsid w:val="4EC35E31"/>
    <w:rsid w:val="4ED35952"/>
    <w:rsid w:val="4ED4D3BC"/>
    <w:rsid w:val="4ED929B7"/>
    <w:rsid w:val="4ED9ECB3"/>
    <w:rsid w:val="4EDFBB07"/>
    <w:rsid w:val="4EE0C2B2"/>
    <w:rsid w:val="4EE46A23"/>
    <w:rsid w:val="4EE6EE28"/>
    <w:rsid w:val="4F15935E"/>
    <w:rsid w:val="4F16C167"/>
    <w:rsid w:val="4F26F9C9"/>
    <w:rsid w:val="4F53BBD8"/>
    <w:rsid w:val="4F5F41F0"/>
    <w:rsid w:val="4F79BDED"/>
    <w:rsid w:val="4F8AB31D"/>
    <w:rsid w:val="4FAB3DFE"/>
    <w:rsid w:val="4FBAF3C0"/>
    <w:rsid w:val="4FEB1FCB"/>
    <w:rsid w:val="4FEC96B2"/>
    <w:rsid w:val="4FF0454A"/>
    <w:rsid w:val="4FF9281A"/>
    <w:rsid w:val="4FFFB3D0"/>
    <w:rsid w:val="5000FD1B"/>
    <w:rsid w:val="5002ADF0"/>
    <w:rsid w:val="5006C0FD"/>
    <w:rsid w:val="5010EC5F"/>
    <w:rsid w:val="501FA177"/>
    <w:rsid w:val="503B9F47"/>
    <w:rsid w:val="503C18FB"/>
    <w:rsid w:val="50490DD8"/>
    <w:rsid w:val="50569463"/>
    <w:rsid w:val="5069DF43"/>
    <w:rsid w:val="50721BBD"/>
    <w:rsid w:val="507821F9"/>
    <w:rsid w:val="508597C2"/>
    <w:rsid w:val="509159D3"/>
    <w:rsid w:val="50B76BE9"/>
    <w:rsid w:val="50D4B38A"/>
    <w:rsid w:val="50FA003C"/>
    <w:rsid w:val="5100FDF2"/>
    <w:rsid w:val="510C9944"/>
    <w:rsid w:val="511C61AB"/>
    <w:rsid w:val="512329B9"/>
    <w:rsid w:val="5126E797"/>
    <w:rsid w:val="51463E7D"/>
    <w:rsid w:val="51476222"/>
    <w:rsid w:val="5148C1D6"/>
    <w:rsid w:val="514AF14E"/>
    <w:rsid w:val="516558F1"/>
    <w:rsid w:val="516E51AB"/>
    <w:rsid w:val="5180FE6C"/>
    <w:rsid w:val="51875128"/>
    <w:rsid w:val="518D8CD5"/>
    <w:rsid w:val="518EDDC1"/>
    <w:rsid w:val="5192E7D2"/>
    <w:rsid w:val="519A15AD"/>
    <w:rsid w:val="51A82995"/>
    <w:rsid w:val="51B3E222"/>
    <w:rsid w:val="51B75E0F"/>
    <w:rsid w:val="51C412AD"/>
    <w:rsid w:val="51E4239E"/>
    <w:rsid w:val="51ECB984"/>
    <w:rsid w:val="51F034F6"/>
    <w:rsid w:val="51FFE32B"/>
    <w:rsid w:val="5212D2DB"/>
    <w:rsid w:val="521AAE0B"/>
    <w:rsid w:val="521ACA8D"/>
    <w:rsid w:val="521B56B4"/>
    <w:rsid w:val="5222CA7B"/>
    <w:rsid w:val="52361304"/>
    <w:rsid w:val="523F48A5"/>
    <w:rsid w:val="5248790C"/>
    <w:rsid w:val="524BAEAD"/>
    <w:rsid w:val="525C3809"/>
    <w:rsid w:val="525FD71B"/>
    <w:rsid w:val="52624D38"/>
    <w:rsid w:val="526763F0"/>
    <w:rsid w:val="5279C479"/>
    <w:rsid w:val="5279D456"/>
    <w:rsid w:val="528157FE"/>
    <w:rsid w:val="5281EFE7"/>
    <w:rsid w:val="528D0ECC"/>
    <w:rsid w:val="529191DD"/>
    <w:rsid w:val="52941074"/>
    <w:rsid w:val="52985FF8"/>
    <w:rsid w:val="529C757F"/>
    <w:rsid w:val="529D7C24"/>
    <w:rsid w:val="52AD946A"/>
    <w:rsid w:val="52B8F555"/>
    <w:rsid w:val="52C20844"/>
    <w:rsid w:val="52CAE4C3"/>
    <w:rsid w:val="52CD5055"/>
    <w:rsid w:val="52F2A1FB"/>
    <w:rsid w:val="531F14F9"/>
    <w:rsid w:val="53297474"/>
    <w:rsid w:val="53563DBE"/>
    <w:rsid w:val="535790BB"/>
    <w:rsid w:val="5363E942"/>
    <w:rsid w:val="53749942"/>
    <w:rsid w:val="5375ED68"/>
    <w:rsid w:val="5397836B"/>
    <w:rsid w:val="539A6D53"/>
    <w:rsid w:val="539D8647"/>
    <w:rsid w:val="53A5A486"/>
    <w:rsid w:val="53AF545C"/>
    <w:rsid w:val="53C53156"/>
    <w:rsid w:val="53C80EE1"/>
    <w:rsid w:val="53E9D7EB"/>
    <w:rsid w:val="53FD140B"/>
    <w:rsid w:val="540A9566"/>
    <w:rsid w:val="540ECFE5"/>
    <w:rsid w:val="5419CEA0"/>
    <w:rsid w:val="54213589"/>
    <w:rsid w:val="5426106D"/>
    <w:rsid w:val="5429CB50"/>
    <w:rsid w:val="54514626"/>
    <w:rsid w:val="54672E54"/>
    <w:rsid w:val="548CBEFF"/>
    <w:rsid w:val="54996768"/>
    <w:rsid w:val="549B439B"/>
    <w:rsid w:val="54A27D14"/>
    <w:rsid w:val="54A8EE85"/>
    <w:rsid w:val="54BA9A54"/>
    <w:rsid w:val="54BEDCF9"/>
    <w:rsid w:val="54C4C687"/>
    <w:rsid w:val="54CEEB1D"/>
    <w:rsid w:val="54D09576"/>
    <w:rsid w:val="54D70613"/>
    <w:rsid w:val="54D963B8"/>
    <w:rsid w:val="54E6251A"/>
    <w:rsid w:val="54E77928"/>
    <w:rsid w:val="54EBAEB1"/>
    <w:rsid w:val="54EEE108"/>
    <w:rsid w:val="54F8E7E9"/>
    <w:rsid w:val="54FDC143"/>
    <w:rsid w:val="550A2B4A"/>
    <w:rsid w:val="5518DE37"/>
    <w:rsid w:val="551932FD"/>
    <w:rsid w:val="5521CECE"/>
    <w:rsid w:val="553BC87F"/>
    <w:rsid w:val="553E7785"/>
    <w:rsid w:val="5546DC56"/>
    <w:rsid w:val="554ABE44"/>
    <w:rsid w:val="5559FD3C"/>
    <w:rsid w:val="555C9342"/>
    <w:rsid w:val="55802424"/>
    <w:rsid w:val="558ECAD7"/>
    <w:rsid w:val="559040F7"/>
    <w:rsid w:val="55BD6055"/>
    <w:rsid w:val="55C1BE17"/>
    <w:rsid w:val="55C5A0D1"/>
    <w:rsid w:val="55D100D9"/>
    <w:rsid w:val="55D3E1EF"/>
    <w:rsid w:val="55D5DF71"/>
    <w:rsid w:val="55D685C1"/>
    <w:rsid w:val="55DBA43D"/>
    <w:rsid w:val="55E11081"/>
    <w:rsid w:val="55F662A9"/>
    <w:rsid w:val="55F769C0"/>
    <w:rsid w:val="55FF21B7"/>
    <w:rsid w:val="56004CDE"/>
    <w:rsid w:val="56082765"/>
    <w:rsid w:val="56085B85"/>
    <w:rsid w:val="5609031B"/>
    <w:rsid w:val="5624C03E"/>
    <w:rsid w:val="562F3E3E"/>
    <w:rsid w:val="5633E24F"/>
    <w:rsid w:val="5634A5FD"/>
    <w:rsid w:val="56406B85"/>
    <w:rsid w:val="564876F7"/>
    <w:rsid w:val="5651733A"/>
    <w:rsid w:val="56552A8E"/>
    <w:rsid w:val="565F0DEA"/>
    <w:rsid w:val="565FC92F"/>
    <w:rsid w:val="56630987"/>
    <w:rsid w:val="5664A86E"/>
    <w:rsid w:val="5664F7BC"/>
    <w:rsid w:val="566D95B4"/>
    <w:rsid w:val="5674CD1C"/>
    <w:rsid w:val="56882E2D"/>
    <w:rsid w:val="568FCB9B"/>
    <w:rsid w:val="56B24571"/>
    <w:rsid w:val="56CC0688"/>
    <w:rsid w:val="56DADA42"/>
    <w:rsid w:val="56E06B7E"/>
    <w:rsid w:val="56E6AA18"/>
    <w:rsid w:val="56EAD3CC"/>
    <w:rsid w:val="56EE9F64"/>
    <w:rsid w:val="56F7402D"/>
    <w:rsid w:val="56FE48D8"/>
    <w:rsid w:val="571689CF"/>
    <w:rsid w:val="572FE339"/>
    <w:rsid w:val="57306BDE"/>
    <w:rsid w:val="573FDFA2"/>
    <w:rsid w:val="5754A24A"/>
    <w:rsid w:val="5757CE5F"/>
    <w:rsid w:val="57638F5F"/>
    <w:rsid w:val="577791D9"/>
    <w:rsid w:val="5792610D"/>
    <w:rsid w:val="579906DB"/>
    <w:rsid w:val="57A33DC8"/>
    <w:rsid w:val="57A5CCF6"/>
    <w:rsid w:val="57C5535E"/>
    <w:rsid w:val="57D08274"/>
    <w:rsid w:val="57D21246"/>
    <w:rsid w:val="57DA7B7C"/>
    <w:rsid w:val="57F56B67"/>
    <w:rsid w:val="57F66BFB"/>
    <w:rsid w:val="57FA01CC"/>
    <w:rsid w:val="5823788E"/>
    <w:rsid w:val="583BD23B"/>
    <w:rsid w:val="5847B0A8"/>
    <w:rsid w:val="58515CA2"/>
    <w:rsid w:val="587AB95B"/>
    <w:rsid w:val="58807CF0"/>
    <w:rsid w:val="588928B1"/>
    <w:rsid w:val="58974F2B"/>
    <w:rsid w:val="589916CA"/>
    <w:rsid w:val="58A7C08C"/>
    <w:rsid w:val="58B3A7F2"/>
    <w:rsid w:val="58B4A6ED"/>
    <w:rsid w:val="58BC5D46"/>
    <w:rsid w:val="58BDE069"/>
    <w:rsid w:val="58C53F20"/>
    <w:rsid w:val="58D852C2"/>
    <w:rsid w:val="58EA862B"/>
    <w:rsid w:val="58EFFA84"/>
    <w:rsid w:val="58F02EC2"/>
    <w:rsid w:val="590147AC"/>
    <w:rsid w:val="591096DD"/>
    <w:rsid w:val="5915938E"/>
    <w:rsid w:val="59288978"/>
    <w:rsid w:val="59568F63"/>
    <w:rsid w:val="5958FB7C"/>
    <w:rsid w:val="5971261C"/>
    <w:rsid w:val="5983DDB9"/>
    <w:rsid w:val="59910B93"/>
    <w:rsid w:val="5996D7BC"/>
    <w:rsid w:val="599870DC"/>
    <w:rsid w:val="599E5480"/>
    <w:rsid w:val="599F4390"/>
    <w:rsid w:val="59A4225B"/>
    <w:rsid w:val="59A8945B"/>
    <w:rsid w:val="59BB67BE"/>
    <w:rsid w:val="59C404E4"/>
    <w:rsid w:val="59C5E63D"/>
    <w:rsid w:val="59CBED3A"/>
    <w:rsid w:val="59D0DAA5"/>
    <w:rsid w:val="59E97630"/>
    <w:rsid w:val="59F5C3A5"/>
    <w:rsid w:val="5A02106A"/>
    <w:rsid w:val="5A1ADFD8"/>
    <w:rsid w:val="5A2C767B"/>
    <w:rsid w:val="5A3209AA"/>
    <w:rsid w:val="5A361929"/>
    <w:rsid w:val="5A77CFD3"/>
    <w:rsid w:val="5A827E4E"/>
    <w:rsid w:val="5AA5B5D4"/>
    <w:rsid w:val="5AB9BE10"/>
    <w:rsid w:val="5ABD9EB6"/>
    <w:rsid w:val="5ABDD554"/>
    <w:rsid w:val="5AC870E7"/>
    <w:rsid w:val="5AD34E84"/>
    <w:rsid w:val="5AF4ED8E"/>
    <w:rsid w:val="5B05BBBC"/>
    <w:rsid w:val="5B10D879"/>
    <w:rsid w:val="5B214E69"/>
    <w:rsid w:val="5B2CEEB0"/>
    <w:rsid w:val="5B34B133"/>
    <w:rsid w:val="5B363350"/>
    <w:rsid w:val="5B3771C6"/>
    <w:rsid w:val="5B4BD41F"/>
    <w:rsid w:val="5B60BAE4"/>
    <w:rsid w:val="5B626928"/>
    <w:rsid w:val="5B6338EB"/>
    <w:rsid w:val="5B697919"/>
    <w:rsid w:val="5B6F0D42"/>
    <w:rsid w:val="5B7F275E"/>
    <w:rsid w:val="5B951041"/>
    <w:rsid w:val="5BB65476"/>
    <w:rsid w:val="5BBA179D"/>
    <w:rsid w:val="5BC19F23"/>
    <w:rsid w:val="5BC3EFB4"/>
    <w:rsid w:val="5BE3B6CB"/>
    <w:rsid w:val="5BEAFBA1"/>
    <w:rsid w:val="5BF78266"/>
    <w:rsid w:val="5C04360E"/>
    <w:rsid w:val="5C334509"/>
    <w:rsid w:val="5C35C505"/>
    <w:rsid w:val="5C4170CE"/>
    <w:rsid w:val="5C5322F0"/>
    <w:rsid w:val="5C580155"/>
    <w:rsid w:val="5C631237"/>
    <w:rsid w:val="5C800071"/>
    <w:rsid w:val="5C9E4ECF"/>
    <w:rsid w:val="5C9FE2A5"/>
    <w:rsid w:val="5CB7053B"/>
    <w:rsid w:val="5CBE892A"/>
    <w:rsid w:val="5CDB2128"/>
    <w:rsid w:val="5CDBAD90"/>
    <w:rsid w:val="5CF9948A"/>
    <w:rsid w:val="5D1E06AD"/>
    <w:rsid w:val="5D2FC92C"/>
    <w:rsid w:val="5D444ABC"/>
    <w:rsid w:val="5D4A0194"/>
    <w:rsid w:val="5D4EBE12"/>
    <w:rsid w:val="5D54481D"/>
    <w:rsid w:val="5D635A68"/>
    <w:rsid w:val="5D63807B"/>
    <w:rsid w:val="5D709C17"/>
    <w:rsid w:val="5D765D08"/>
    <w:rsid w:val="5D7C2D39"/>
    <w:rsid w:val="5D8F7F32"/>
    <w:rsid w:val="5D95334A"/>
    <w:rsid w:val="5DA4C454"/>
    <w:rsid w:val="5DACAEE6"/>
    <w:rsid w:val="5DB7816A"/>
    <w:rsid w:val="5DB97110"/>
    <w:rsid w:val="5DBC541F"/>
    <w:rsid w:val="5DC5190A"/>
    <w:rsid w:val="5DDEA7B5"/>
    <w:rsid w:val="5DFE4CCB"/>
    <w:rsid w:val="5E00FBB5"/>
    <w:rsid w:val="5E06B07D"/>
    <w:rsid w:val="5E1001BC"/>
    <w:rsid w:val="5E180B63"/>
    <w:rsid w:val="5E1D7C7D"/>
    <w:rsid w:val="5E228CB5"/>
    <w:rsid w:val="5E354A89"/>
    <w:rsid w:val="5E382D3A"/>
    <w:rsid w:val="5E4EF6CD"/>
    <w:rsid w:val="5E4F16FA"/>
    <w:rsid w:val="5E5F8C79"/>
    <w:rsid w:val="5E67EF1A"/>
    <w:rsid w:val="5E682C62"/>
    <w:rsid w:val="5E87DFFE"/>
    <w:rsid w:val="5E8A55F3"/>
    <w:rsid w:val="5E8B732F"/>
    <w:rsid w:val="5E8DC1AA"/>
    <w:rsid w:val="5E94872C"/>
    <w:rsid w:val="5E9B9630"/>
    <w:rsid w:val="5EB1E81C"/>
    <w:rsid w:val="5EBA5D95"/>
    <w:rsid w:val="5EC49A39"/>
    <w:rsid w:val="5ED2674B"/>
    <w:rsid w:val="5ED7DA91"/>
    <w:rsid w:val="5EED4A54"/>
    <w:rsid w:val="5EFA9931"/>
    <w:rsid w:val="5F0CDC86"/>
    <w:rsid w:val="5F1B76D3"/>
    <w:rsid w:val="5F274E57"/>
    <w:rsid w:val="5F2ACE18"/>
    <w:rsid w:val="5F2DC83D"/>
    <w:rsid w:val="5F302107"/>
    <w:rsid w:val="5F323C20"/>
    <w:rsid w:val="5F401603"/>
    <w:rsid w:val="5F457131"/>
    <w:rsid w:val="5F56879C"/>
    <w:rsid w:val="5F65AB4D"/>
    <w:rsid w:val="5F665E54"/>
    <w:rsid w:val="5F81FC9B"/>
    <w:rsid w:val="5F85E488"/>
    <w:rsid w:val="5F8C49DD"/>
    <w:rsid w:val="5F8FD82E"/>
    <w:rsid w:val="5F9CB38A"/>
    <w:rsid w:val="5FA474A9"/>
    <w:rsid w:val="5FAAA8E8"/>
    <w:rsid w:val="5FC99817"/>
    <w:rsid w:val="5FDFA884"/>
    <w:rsid w:val="5FDFDCF9"/>
    <w:rsid w:val="5FE31748"/>
    <w:rsid w:val="5FEDEC7A"/>
    <w:rsid w:val="5FEE9BE1"/>
    <w:rsid w:val="5FF0D36C"/>
    <w:rsid w:val="5FF8CBCB"/>
    <w:rsid w:val="600A8565"/>
    <w:rsid w:val="600CF35B"/>
    <w:rsid w:val="602108A4"/>
    <w:rsid w:val="602A47C8"/>
    <w:rsid w:val="6031DDD6"/>
    <w:rsid w:val="60385301"/>
    <w:rsid w:val="60416775"/>
    <w:rsid w:val="60442E17"/>
    <w:rsid w:val="6050BA13"/>
    <w:rsid w:val="6067221D"/>
    <w:rsid w:val="6076FEB6"/>
    <w:rsid w:val="60A884C9"/>
    <w:rsid w:val="60AC76B7"/>
    <w:rsid w:val="60BD04D4"/>
    <w:rsid w:val="60D5184E"/>
    <w:rsid w:val="60E09F60"/>
    <w:rsid w:val="60F63159"/>
    <w:rsid w:val="61242BAB"/>
    <w:rsid w:val="61282B3F"/>
    <w:rsid w:val="613BD54E"/>
    <w:rsid w:val="613C77D6"/>
    <w:rsid w:val="614F5441"/>
    <w:rsid w:val="6160939B"/>
    <w:rsid w:val="618FF146"/>
    <w:rsid w:val="61AC0E7A"/>
    <w:rsid w:val="61B9FCDB"/>
    <w:rsid w:val="61C287B6"/>
    <w:rsid w:val="61C66F5F"/>
    <w:rsid w:val="61CA00B3"/>
    <w:rsid w:val="61CF65EC"/>
    <w:rsid w:val="61CFE529"/>
    <w:rsid w:val="61D506C6"/>
    <w:rsid w:val="61D746C6"/>
    <w:rsid w:val="61EA6466"/>
    <w:rsid w:val="61F246A1"/>
    <w:rsid w:val="61FEF722"/>
    <w:rsid w:val="620102DB"/>
    <w:rsid w:val="62176110"/>
    <w:rsid w:val="621ABE03"/>
    <w:rsid w:val="62292ECA"/>
    <w:rsid w:val="62387426"/>
    <w:rsid w:val="624CAF06"/>
    <w:rsid w:val="625C94BC"/>
    <w:rsid w:val="62660ACA"/>
    <w:rsid w:val="6276CBC7"/>
    <w:rsid w:val="627ABB5F"/>
    <w:rsid w:val="62820C0E"/>
    <w:rsid w:val="628AEEC0"/>
    <w:rsid w:val="628E0784"/>
    <w:rsid w:val="62ABA83F"/>
    <w:rsid w:val="62BC7385"/>
    <w:rsid w:val="62E1199B"/>
    <w:rsid w:val="62F6B145"/>
    <w:rsid w:val="62FA872F"/>
    <w:rsid w:val="6301F2B1"/>
    <w:rsid w:val="630EE5DE"/>
    <w:rsid w:val="631B01BE"/>
    <w:rsid w:val="63251AF9"/>
    <w:rsid w:val="632E77AA"/>
    <w:rsid w:val="633CBD0F"/>
    <w:rsid w:val="635312EC"/>
    <w:rsid w:val="6358A463"/>
    <w:rsid w:val="6363F4D3"/>
    <w:rsid w:val="63662AAD"/>
    <w:rsid w:val="636E2F91"/>
    <w:rsid w:val="63705A71"/>
    <w:rsid w:val="637554DF"/>
    <w:rsid w:val="6390DF7B"/>
    <w:rsid w:val="6393F29E"/>
    <w:rsid w:val="63942715"/>
    <w:rsid w:val="6394EE7C"/>
    <w:rsid w:val="639F9452"/>
    <w:rsid w:val="63B31029"/>
    <w:rsid w:val="63B5CC4A"/>
    <w:rsid w:val="63C49BAD"/>
    <w:rsid w:val="63CCDDE1"/>
    <w:rsid w:val="63F4CAB2"/>
    <w:rsid w:val="640749C4"/>
    <w:rsid w:val="641A19F1"/>
    <w:rsid w:val="642721CC"/>
    <w:rsid w:val="643E3B89"/>
    <w:rsid w:val="644ACA54"/>
    <w:rsid w:val="644ED63D"/>
    <w:rsid w:val="645598F8"/>
    <w:rsid w:val="64578161"/>
    <w:rsid w:val="6466F983"/>
    <w:rsid w:val="647A9E06"/>
    <w:rsid w:val="648B7ED2"/>
    <w:rsid w:val="64BD84DB"/>
    <w:rsid w:val="64C8E7B4"/>
    <w:rsid w:val="64CC7C5A"/>
    <w:rsid w:val="64D185AB"/>
    <w:rsid w:val="64D2A251"/>
    <w:rsid w:val="64DE2CEF"/>
    <w:rsid w:val="64E2BE29"/>
    <w:rsid w:val="64E552AD"/>
    <w:rsid w:val="64F3C7D0"/>
    <w:rsid w:val="650525F7"/>
    <w:rsid w:val="651405DC"/>
    <w:rsid w:val="651576D0"/>
    <w:rsid w:val="651AD0E7"/>
    <w:rsid w:val="6550BABB"/>
    <w:rsid w:val="655C2CB8"/>
    <w:rsid w:val="6568CE76"/>
    <w:rsid w:val="65795B32"/>
    <w:rsid w:val="657B4772"/>
    <w:rsid w:val="657EA002"/>
    <w:rsid w:val="65A6B41F"/>
    <w:rsid w:val="65A99FBE"/>
    <w:rsid w:val="65ACA2C5"/>
    <w:rsid w:val="65AD8571"/>
    <w:rsid w:val="65B34E51"/>
    <w:rsid w:val="65BD1551"/>
    <w:rsid w:val="65C49CB1"/>
    <w:rsid w:val="65C75426"/>
    <w:rsid w:val="65D4ADBE"/>
    <w:rsid w:val="65DBCBDF"/>
    <w:rsid w:val="65DE75B4"/>
    <w:rsid w:val="65DFA994"/>
    <w:rsid w:val="65EDF990"/>
    <w:rsid w:val="65FD9682"/>
    <w:rsid w:val="6601928A"/>
    <w:rsid w:val="660B64A8"/>
    <w:rsid w:val="662248C8"/>
    <w:rsid w:val="66369BFE"/>
    <w:rsid w:val="663BEE12"/>
    <w:rsid w:val="664385EE"/>
    <w:rsid w:val="6651308F"/>
    <w:rsid w:val="665B6A13"/>
    <w:rsid w:val="666C7EA0"/>
    <w:rsid w:val="666D744A"/>
    <w:rsid w:val="6670EADF"/>
    <w:rsid w:val="667135BF"/>
    <w:rsid w:val="66738A28"/>
    <w:rsid w:val="6678492C"/>
    <w:rsid w:val="667DC580"/>
    <w:rsid w:val="66ADB6DC"/>
    <w:rsid w:val="66B60B03"/>
    <w:rsid w:val="66B73BBF"/>
    <w:rsid w:val="66D27460"/>
    <w:rsid w:val="66E13506"/>
    <w:rsid w:val="66E42BCC"/>
    <w:rsid w:val="66FDC5A4"/>
    <w:rsid w:val="6718B028"/>
    <w:rsid w:val="6721B139"/>
    <w:rsid w:val="6741D1BA"/>
    <w:rsid w:val="6749E640"/>
    <w:rsid w:val="674B2769"/>
    <w:rsid w:val="6764220C"/>
    <w:rsid w:val="67648F68"/>
    <w:rsid w:val="67714D16"/>
    <w:rsid w:val="677EFD5E"/>
    <w:rsid w:val="67811C3D"/>
    <w:rsid w:val="679F7181"/>
    <w:rsid w:val="67A13AC8"/>
    <w:rsid w:val="67E409CC"/>
    <w:rsid w:val="67E79245"/>
    <w:rsid w:val="67EB0E35"/>
    <w:rsid w:val="67F8C972"/>
    <w:rsid w:val="67F91630"/>
    <w:rsid w:val="68073C37"/>
    <w:rsid w:val="680F38F4"/>
    <w:rsid w:val="682B3314"/>
    <w:rsid w:val="683B3CC0"/>
    <w:rsid w:val="68477EE3"/>
    <w:rsid w:val="68515AF6"/>
    <w:rsid w:val="68579D54"/>
    <w:rsid w:val="6860B178"/>
    <w:rsid w:val="6860D028"/>
    <w:rsid w:val="6867B218"/>
    <w:rsid w:val="686F2272"/>
    <w:rsid w:val="6879D3AC"/>
    <w:rsid w:val="687AB37F"/>
    <w:rsid w:val="687B6574"/>
    <w:rsid w:val="687ED7E4"/>
    <w:rsid w:val="6888FB7A"/>
    <w:rsid w:val="68902536"/>
    <w:rsid w:val="689A7EEC"/>
    <w:rsid w:val="68AE8C8D"/>
    <w:rsid w:val="68D1BF8B"/>
    <w:rsid w:val="68D715FB"/>
    <w:rsid w:val="68D77329"/>
    <w:rsid w:val="68E5ABBC"/>
    <w:rsid w:val="68F2E784"/>
    <w:rsid w:val="6908C017"/>
    <w:rsid w:val="690C4B16"/>
    <w:rsid w:val="691057CB"/>
    <w:rsid w:val="69361E9C"/>
    <w:rsid w:val="69449B33"/>
    <w:rsid w:val="69728D10"/>
    <w:rsid w:val="69754E1E"/>
    <w:rsid w:val="69769C9D"/>
    <w:rsid w:val="698DB1DE"/>
    <w:rsid w:val="6993BD3C"/>
    <w:rsid w:val="699FB2F3"/>
    <w:rsid w:val="69A48F21"/>
    <w:rsid w:val="69B1D48F"/>
    <w:rsid w:val="69B2F3D3"/>
    <w:rsid w:val="69B585BC"/>
    <w:rsid w:val="69BFF6D2"/>
    <w:rsid w:val="69C6F39D"/>
    <w:rsid w:val="69CC0E84"/>
    <w:rsid w:val="69D720B6"/>
    <w:rsid w:val="69E5AF0E"/>
    <w:rsid w:val="69ED18C5"/>
    <w:rsid w:val="6A0BE3E9"/>
    <w:rsid w:val="6A10F844"/>
    <w:rsid w:val="6A1AD899"/>
    <w:rsid w:val="6A1D0051"/>
    <w:rsid w:val="6A1EACB6"/>
    <w:rsid w:val="6A21E207"/>
    <w:rsid w:val="6A2AC36B"/>
    <w:rsid w:val="6A2B9BF6"/>
    <w:rsid w:val="6A378AE5"/>
    <w:rsid w:val="6A38CFBA"/>
    <w:rsid w:val="6A3DFAD1"/>
    <w:rsid w:val="6A79CFD9"/>
    <w:rsid w:val="6A9791C7"/>
    <w:rsid w:val="6A9AC641"/>
    <w:rsid w:val="6A9EEFF1"/>
    <w:rsid w:val="6AA37DD9"/>
    <w:rsid w:val="6AA83949"/>
    <w:rsid w:val="6AAE9FB8"/>
    <w:rsid w:val="6AB5E0AA"/>
    <w:rsid w:val="6ABD9C13"/>
    <w:rsid w:val="6AC7B423"/>
    <w:rsid w:val="6ACD3D78"/>
    <w:rsid w:val="6AD401B4"/>
    <w:rsid w:val="6AD56A73"/>
    <w:rsid w:val="6AD6C453"/>
    <w:rsid w:val="6ADD1ED8"/>
    <w:rsid w:val="6AE4E88A"/>
    <w:rsid w:val="6AE959E8"/>
    <w:rsid w:val="6AF008A8"/>
    <w:rsid w:val="6AFAE4F2"/>
    <w:rsid w:val="6B03A14D"/>
    <w:rsid w:val="6B058DE0"/>
    <w:rsid w:val="6B09F5B1"/>
    <w:rsid w:val="6B22A69F"/>
    <w:rsid w:val="6B2FA59D"/>
    <w:rsid w:val="6B336A0C"/>
    <w:rsid w:val="6B3A327B"/>
    <w:rsid w:val="6B402721"/>
    <w:rsid w:val="6B545654"/>
    <w:rsid w:val="6B571736"/>
    <w:rsid w:val="6B6107EE"/>
    <w:rsid w:val="6B62265D"/>
    <w:rsid w:val="6B698A38"/>
    <w:rsid w:val="6B803534"/>
    <w:rsid w:val="6B890CB4"/>
    <w:rsid w:val="6B97C283"/>
    <w:rsid w:val="6B9A581F"/>
    <w:rsid w:val="6BA4A3CB"/>
    <w:rsid w:val="6BA63768"/>
    <w:rsid w:val="6BA8EBF2"/>
    <w:rsid w:val="6BB18457"/>
    <w:rsid w:val="6BB8274A"/>
    <w:rsid w:val="6BC3EF59"/>
    <w:rsid w:val="6BD068D4"/>
    <w:rsid w:val="6BEA59CD"/>
    <w:rsid w:val="6C00A213"/>
    <w:rsid w:val="6C00D547"/>
    <w:rsid w:val="6C0F9320"/>
    <w:rsid w:val="6C154056"/>
    <w:rsid w:val="6C1FCE5B"/>
    <w:rsid w:val="6C4313B2"/>
    <w:rsid w:val="6C57D40F"/>
    <w:rsid w:val="6C5A03B1"/>
    <w:rsid w:val="6C60FA32"/>
    <w:rsid w:val="6C6511DB"/>
    <w:rsid w:val="6C88DB44"/>
    <w:rsid w:val="6C8A458F"/>
    <w:rsid w:val="6C987138"/>
    <w:rsid w:val="6CA0DB90"/>
    <w:rsid w:val="6CA339D8"/>
    <w:rsid w:val="6CA7F4AE"/>
    <w:rsid w:val="6CBC901C"/>
    <w:rsid w:val="6CBDD353"/>
    <w:rsid w:val="6CBF05E6"/>
    <w:rsid w:val="6CF12D82"/>
    <w:rsid w:val="6CFCCF59"/>
    <w:rsid w:val="6CFE1C03"/>
    <w:rsid w:val="6D028A8F"/>
    <w:rsid w:val="6D27BA4E"/>
    <w:rsid w:val="6D2E851A"/>
    <w:rsid w:val="6D33802C"/>
    <w:rsid w:val="6D34FA4F"/>
    <w:rsid w:val="6D37C8D2"/>
    <w:rsid w:val="6D4DB470"/>
    <w:rsid w:val="6D4DE46E"/>
    <w:rsid w:val="6D500C1E"/>
    <w:rsid w:val="6D511E2D"/>
    <w:rsid w:val="6D57C4E2"/>
    <w:rsid w:val="6D5E9335"/>
    <w:rsid w:val="6D7B1714"/>
    <w:rsid w:val="6D9582E6"/>
    <w:rsid w:val="6D95DF8F"/>
    <w:rsid w:val="6D9B43CF"/>
    <w:rsid w:val="6D9FC08F"/>
    <w:rsid w:val="6DA36680"/>
    <w:rsid w:val="6DAE5D9D"/>
    <w:rsid w:val="6DB99164"/>
    <w:rsid w:val="6DC6E714"/>
    <w:rsid w:val="6DD9792E"/>
    <w:rsid w:val="6DDF59F8"/>
    <w:rsid w:val="6DE6E46A"/>
    <w:rsid w:val="6DEDAD52"/>
    <w:rsid w:val="6DFCB9FD"/>
    <w:rsid w:val="6E064A31"/>
    <w:rsid w:val="6E079FED"/>
    <w:rsid w:val="6E15660C"/>
    <w:rsid w:val="6E170FE8"/>
    <w:rsid w:val="6E1E2478"/>
    <w:rsid w:val="6E2602DF"/>
    <w:rsid w:val="6E3BFC81"/>
    <w:rsid w:val="6E42B721"/>
    <w:rsid w:val="6E4F620D"/>
    <w:rsid w:val="6E505123"/>
    <w:rsid w:val="6E52E831"/>
    <w:rsid w:val="6E5AF94B"/>
    <w:rsid w:val="6E5E1139"/>
    <w:rsid w:val="6E6ABF15"/>
    <w:rsid w:val="6E6CB14D"/>
    <w:rsid w:val="6E71F061"/>
    <w:rsid w:val="6E907A60"/>
    <w:rsid w:val="6EB325E8"/>
    <w:rsid w:val="6EC1CB27"/>
    <w:rsid w:val="6ECDA86C"/>
    <w:rsid w:val="6ED3FCC0"/>
    <w:rsid w:val="6EE51248"/>
    <w:rsid w:val="6EE5BE57"/>
    <w:rsid w:val="6EF8C025"/>
    <w:rsid w:val="6F054C95"/>
    <w:rsid w:val="6F3A8FB3"/>
    <w:rsid w:val="6F3FF09B"/>
    <w:rsid w:val="6F536042"/>
    <w:rsid w:val="6F759392"/>
    <w:rsid w:val="6F7E8F96"/>
    <w:rsid w:val="6F885EBC"/>
    <w:rsid w:val="6F9AEACC"/>
    <w:rsid w:val="6F9D28AC"/>
    <w:rsid w:val="6FA1F499"/>
    <w:rsid w:val="6FAB227C"/>
    <w:rsid w:val="6FAC6111"/>
    <w:rsid w:val="6FAE6293"/>
    <w:rsid w:val="6FAF7AB7"/>
    <w:rsid w:val="6FB29246"/>
    <w:rsid w:val="6FBF5D5E"/>
    <w:rsid w:val="6FC0C3EF"/>
    <w:rsid w:val="6FC6F6C1"/>
    <w:rsid w:val="6FCCAB20"/>
    <w:rsid w:val="6FD35606"/>
    <w:rsid w:val="6FED3ACE"/>
    <w:rsid w:val="6FF10EB1"/>
    <w:rsid w:val="70065CBC"/>
    <w:rsid w:val="700C50F4"/>
    <w:rsid w:val="701C24F9"/>
    <w:rsid w:val="702AB2B4"/>
    <w:rsid w:val="702D8AFE"/>
    <w:rsid w:val="7037D4A8"/>
    <w:rsid w:val="704CE609"/>
    <w:rsid w:val="7069841B"/>
    <w:rsid w:val="70779D26"/>
    <w:rsid w:val="70797679"/>
    <w:rsid w:val="7092685F"/>
    <w:rsid w:val="70ACA5DC"/>
    <w:rsid w:val="70B8268D"/>
    <w:rsid w:val="70C8DC34"/>
    <w:rsid w:val="70E8B865"/>
    <w:rsid w:val="70EB2C53"/>
    <w:rsid w:val="70ED5068"/>
    <w:rsid w:val="70FAB1B6"/>
    <w:rsid w:val="70FB0C6B"/>
    <w:rsid w:val="71027C2E"/>
    <w:rsid w:val="71125BA5"/>
    <w:rsid w:val="713091C9"/>
    <w:rsid w:val="71315AF3"/>
    <w:rsid w:val="7138A0E5"/>
    <w:rsid w:val="713AD1D3"/>
    <w:rsid w:val="713F0B27"/>
    <w:rsid w:val="717CEB4C"/>
    <w:rsid w:val="7186CA61"/>
    <w:rsid w:val="71AE0C4E"/>
    <w:rsid w:val="71BF3214"/>
    <w:rsid w:val="71CA26D2"/>
    <w:rsid w:val="71CB4D99"/>
    <w:rsid w:val="71F0D130"/>
    <w:rsid w:val="71FBF563"/>
    <w:rsid w:val="72000DEE"/>
    <w:rsid w:val="7201BA5F"/>
    <w:rsid w:val="720D9FA0"/>
    <w:rsid w:val="721B4E2C"/>
    <w:rsid w:val="722D6B7A"/>
    <w:rsid w:val="7233C243"/>
    <w:rsid w:val="72393567"/>
    <w:rsid w:val="723A3ABD"/>
    <w:rsid w:val="724F3588"/>
    <w:rsid w:val="72522C91"/>
    <w:rsid w:val="72534C68"/>
    <w:rsid w:val="7256F223"/>
    <w:rsid w:val="7261354A"/>
    <w:rsid w:val="72649A13"/>
    <w:rsid w:val="726E22BD"/>
    <w:rsid w:val="727371B1"/>
    <w:rsid w:val="7273A371"/>
    <w:rsid w:val="72740A7D"/>
    <w:rsid w:val="727D9758"/>
    <w:rsid w:val="72846811"/>
    <w:rsid w:val="728C0753"/>
    <w:rsid w:val="72944AA8"/>
    <w:rsid w:val="72A4C51D"/>
    <w:rsid w:val="72AB751B"/>
    <w:rsid w:val="72BF11C2"/>
    <w:rsid w:val="72C8B7F6"/>
    <w:rsid w:val="72CB0638"/>
    <w:rsid w:val="72D14A09"/>
    <w:rsid w:val="72D6FB6C"/>
    <w:rsid w:val="72EA1997"/>
    <w:rsid w:val="72F04880"/>
    <w:rsid w:val="72F17247"/>
    <w:rsid w:val="72F41C0E"/>
    <w:rsid w:val="7300FA9D"/>
    <w:rsid w:val="73098EBE"/>
    <w:rsid w:val="730ADA51"/>
    <w:rsid w:val="7318299A"/>
    <w:rsid w:val="73199CC5"/>
    <w:rsid w:val="731E94B6"/>
    <w:rsid w:val="7328C642"/>
    <w:rsid w:val="732A78A7"/>
    <w:rsid w:val="733014DB"/>
    <w:rsid w:val="73335588"/>
    <w:rsid w:val="73355B87"/>
    <w:rsid w:val="73543EDE"/>
    <w:rsid w:val="735FE23B"/>
    <w:rsid w:val="737A8E47"/>
    <w:rsid w:val="738BA5F1"/>
    <w:rsid w:val="73B6A538"/>
    <w:rsid w:val="73B711C5"/>
    <w:rsid w:val="73C421EB"/>
    <w:rsid w:val="73CE936D"/>
    <w:rsid w:val="73D5949E"/>
    <w:rsid w:val="73E53864"/>
    <w:rsid w:val="73F22A4F"/>
    <w:rsid w:val="7412BD1F"/>
    <w:rsid w:val="7423AD79"/>
    <w:rsid w:val="742C81C2"/>
    <w:rsid w:val="742CF63D"/>
    <w:rsid w:val="74349EBE"/>
    <w:rsid w:val="7442BE53"/>
    <w:rsid w:val="7443C0F4"/>
    <w:rsid w:val="7447DCDF"/>
    <w:rsid w:val="7449FE8B"/>
    <w:rsid w:val="7454C47B"/>
    <w:rsid w:val="745E27A0"/>
    <w:rsid w:val="74666BE2"/>
    <w:rsid w:val="7479D68D"/>
    <w:rsid w:val="7482981D"/>
    <w:rsid w:val="748FF31F"/>
    <w:rsid w:val="74AC72A2"/>
    <w:rsid w:val="74BC2730"/>
    <w:rsid w:val="74C3D8A9"/>
    <w:rsid w:val="74CCA0D2"/>
    <w:rsid w:val="74E32D93"/>
    <w:rsid w:val="74FB6185"/>
    <w:rsid w:val="74FE549E"/>
    <w:rsid w:val="7504CD56"/>
    <w:rsid w:val="751F73E9"/>
    <w:rsid w:val="75294C14"/>
    <w:rsid w:val="752C0C86"/>
    <w:rsid w:val="753758A8"/>
    <w:rsid w:val="75388733"/>
    <w:rsid w:val="754E70AC"/>
    <w:rsid w:val="7554FAF6"/>
    <w:rsid w:val="757663D3"/>
    <w:rsid w:val="7577616C"/>
    <w:rsid w:val="75904775"/>
    <w:rsid w:val="7598EF87"/>
    <w:rsid w:val="75A55D17"/>
    <w:rsid w:val="75A67466"/>
    <w:rsid w:val="75A7D2D7"/>
    <w:rsid w:val="75AA453C"/>
    <w:rsid w:val="75BDBB9A"/>
    <w:rsid w:val="75C4FEA2"/>
    <w:rsid w:val="75D1A7C3"/>
    <w:rsid w:val="75E07BCA"/>
    <w:rsid w:val="75E4A222"/>
    <w:rsid w:val="75ED36B7"/>
    <w:rsid w:val="75FCA21B"/>
    <w:rsid w:val="760B85E2"/>
    <w:rsid w:val="760DB145"/>
    <w:rsid w:val="7634A3AA"/>
    <w:rsid w:val="7639442A"/>
    <w:rsid w:val="763CC15F"/>
    <w:rsid w:val="76429C54"/>
    <w:rsid w:val="76545E4A"/>
    <w:rsid w:val="766B15D7"/>
    <w:rsid w:val="766BC934"/>
    <w:rsid w:val="766CD7D7"/>
    <w:rsid w:val="7679A2D9"/>
    <w:rsid w:val="769352B4"/>
    <w:rsid w:val="76A466F0"/>
    <w:rsid w:val="76B58F36"/>
    <w:rsid w:val="76CEDCF4"/>
    <w:rsid w:val="76D3C2E9"/>
    <w:rsid w:val="76E14FB0"/>
    <w:rsid w:val="76E64776"/>
    <w:rsid w:val="76ED6CDC"/>
    <w:rsid w:val="76F03EEE"/>
    <w:rsid w:val="76F6F7F8"/>
    <w:rsid w:val="76FDCFDB"/>
    <w:rsid w:val="770A9D1A"/>
    <w:rsid w:val="770DAC48"/>
    <w:rsid w:val="771E55CE"/>
    <w:rsid w:val="7723E39F"/>
    <w:rsid w:val="77357FC0"/>
    <w:rsid w:val="773B9E02"/>
    <w:rsid w:val="77415344"/>
    <w:rsid w:val="7747A065"/>
    <w:rsid w:val="774A34A0"/>
    <w:rsid w:val="776C97E3"/>
    <w:rsid w:val="777EA1E8"/>
    <w:rsid w:val="777FCD48"/>
    <w:rsid w:val="77830FF5"/>
    <w:rsid w:val="778E2628"/>
    <w:rsid w:val="778FAE37"/>
    <w:rsid w:val="77916BB6"/>
    <w:rsid w:val="77A0391F"/>
    <w:rsid w:val="77A9FC98"/>
    <w:rsid w:val="77B04AA1"/>
    <w:rsid w:val="77C29EEF"/>
    <w:rsid w:val="77C7CB8F"/>
    <w:rsid w:val="77D3D8BB"/>
    <w:rsid w:val="77EB79CF"/>
    <w:rsid w:val="77F1F6CD"/>
    <w:rsid w:val="77F59FF7"/>
    <w:rsid w:val="77F8D05B"/>
    <w:rsid w:val="7816F823"/>
    <w:rsid w:val="782865C1"/>
    <w:rsid w:val="782E8E10"/>
    <w:rsid w:val="783482CA"/>
    <w:rsid w:val="78395D9E"/>
    <w:rsid w:val="783C076B"/>
    <w:rsid w:val="784D853C"/>
    <w:rsid w:val="784E57D9"/>
    <w:rsid w:val="7860D9C8"/>
    <w:rsid w:val="78717F58"/>
    <w:rsid w:val="78824DA9"/>
    <w:rsid w:val="788D2498"/>
    <w:rsid w:val="78BA567B"/>
    <w:rsid w:val="78C1AD01"/>
    <w:rsid w:val="78C2C4AC"/>
    <w:rsid w:val="78C597DD"/>
    <w:rsid w:val="78CB6F7A"/>
    <w:rsid w:val="78E4EECF"/>
    <w:rsid w:val="78F5ADD2"/>
    <w:rsid w:val="790C2DE1"/>
    <w:rsid w:val="791AE4CE"/>
    <w:rsid w:val="7928F911"/>
    <w:rsid w:val="7933E93C"/>
    <w:rsid w:val="793CF13A"/>
    <w:rsid w:val="79549A36"/>
    <w:rsid w:val="79572813"/>
    <w:rsid w:val="79590F85"/>
    <w:rsid w:val="79673FEA"/>
    <w:rsid w:val="796CA208"/>
    <w:rsid w:val="79A2731A"/>
    <w:rsid w:val="79B1126D"/>
    <w:rsid w:val="79D7E07C"/>
    <w:rsid w:val="79DA83A0"/>
    <w:rsid w:val="79E9DD95"/>
    <w:rsid w:val="79EA627D"/>
    <w:rsid w:val="79EDEADE"/>
    <w:rsid w:val="79FFCE15"/>
    <w:rsid w:val="7A241B8C"/>
    <w:rsid w:val="7A357368"/>
    <w:rsid w:val="7A415990"/>
    <w:rsid w:val="7A464AC6"/>
    <w:rsid w:val="7A4B99DB"/>
    <w:rsid w:val="7A5D549A"/>
    <w:rsid w:val="7A5DB314"/>
    <w:rsid w:val="7A5FBC81"/>
    <w:rsid w:val="7A6631B1"/>
    <w:rsid w:val="7A6B52E7"/>
    <w:rsid w:val="7A858337"/>
    <w:rsid w:val="7A8D179A"/>
    <w:rsid w:val="7A993534"/>
    <w:rsid w:val="7AAA9CAF"/>
    <w:rsid w:val="7AACBF3A"/>
    <w:rsid w:val="7AB14275"/>
    <w:rsid w:val="7ACE599E"/>
    <w:rsid w:val="7AD01799"/>
    <w:rsid w:val="7B046B5F"/>
    <w:rsid w:val="7B093298"/>
    <w:rsid w:val="7B2F52DC"/>
    <w:rsid w:val="7B30FD49"/>
    <w:rsid w:val="7B3BCF98"/>
    <w:rsid w:val="7B3E0BFD"/>
    <w:rsid w:val="7B42155A"/>
    <w:rsid w:val="7B5DA12C"/>
    <w:rsid w:val="7B65166A"/>
    <w:rsid w:val="7B69F621"/>
    <w:rsid w:val="7B766944"/>
    <w:rsid w:val="7B91B089"/>
    <w:rsid w:val="7B979D8B"/>
    <w:rsid w:val="7BA0C950"/>
    <w:rsid w:val="7BB24034"/>
    <w:rsid w:val="7BC0BCF1"/>
    <w:rsid w:val="7BEE47A0"/>
    <w:rsid w:val="7C08EA91"/>
    <w:rsid w:val="7C09D0BE"/>
    <w:rsid w:val="7C133BDA"/>
    <w:rsid w:val="7C15D8FC"/>
    <w:rsid w:val="7C15EFDF"/>
    <w:rsid w:val="7C17BE2C"/>
    <w:rsid w:val="7C1FCF04"/>
    <w:rsid w:val="7C26799E"/>
    <w:rsid w:val="7C2F4508"/>
    <w:rsid w:val="7C334913"/>
    <w:rsid w:val="7C4E7EA8"/>
    <w:rsid w:val="7C66E972"/>
    <w:rsid w:val="7C84CA20"/>
    <w:rsid w:val="7C8D58C9"/>
    <w:rsid w:val="7C932D97"/>
    <w:rsid w:val="7CA0E7B0"/>
    <w:rsid w:val="7CA147E5"/>
    <w:rsid w:val="7CBCBF3F"/>
    <w:rsid w:val="7CBD011F"/>
    <w:rsid w:val="7CC0BBFA"/>
    <w:rsid w:val="7CC37C88"/>
    <w:rsid w:val="7CC6DDC1"/>
    <w:rsid w:val="7CCD0583"/>
    <w:rsid w:val="7CD96BDE"/>
    <w:rsid w:val="7CE07AE7"/>
    <w:rsid w:val="7D08EB54"/>
    <w:rsid w:val="7D1266F1"/>
    <w:rsid w:val="7D246758"/>
    <w:rsid w:val="7D322945"/>
    <w:rsid w:val="7D6533D0"/>
    <w:rsid w:val="7D6E856A"/>
    <w:rsid w:val="7D75EC0D"/>
    <w:rsid w:val="7D762419"/>
    <w:rsid w:val="7D7BE376"/>
    <w:rsid w:val="7D891ECA"/>
    <w:rsid w:val="7D9D9C68"/>
    <w:rsid w:val="7DA2B932"/>
    <w:rsid w:val="7DABB8FE"/>
    <w:rsid w:val="7DC0727D"/>
    <w:rsid w:val="7DE590FC"/>
    <w:rsid w:val="7DEA38B3"/>
    <w:rsid w:val="7E032A37"/>
    <w:rsid w:val="7E043541"/>
    <w:rsid w:val="7E04A027"/>
    <w:rsid w:val="7E125514"/>
    <w:rsid w:val="7E1A9067"/>
    <w:rsid w:val="7E1B637A"/>
    <w:rsid w:val="7E3D7F8D"/>
    <w:rsid w:val="7E4092D6"/>
    <w:rsid w:val="7E4509C4"/>
    <w:rsid w:val="7E4E3664"/>
    <w:rsid w:val="7E59C8C0"/>
    <w:rsid w:val="7E6D9164"/>
    <w:rsid w:val="7E80F787"/>
    <w:rsid w:val="7E88A6C7"/>
    <w:rsid w:val="7E9A9834"/>
    <w:rsid w:val="7E9D8F06"/>
    <w:rsid w:val="7EAA1628"/>
    <w:rsid w:val="7EB6952C"/>
    <w:rsid w:val="7EBE4EED"/>
    <w:rsid w:val="7EBFC6E4"/>
    <w:rsid w:val="7ED0682D"/>
    <w:rsid w:val="7EE74349"/>
    <w:rsid w:val="7EFD8BF3"/>
    <w:rsid w:val="7F113FF1"/>
    <w:rsid w:val="7F1DBC97"/>
    <w:rsid w:val="7F2096E1"/>
    <w:rsid w:val="7F229D5D"/>
    <w:rsid w:val="7F331B02"/>
    <w:rsid w:val="7F3FF645"/>
    <w:rsid w:val="7F60E1E6"/>
    <w:rsid w:val="7F7CE9BB"/>
    <w:rsid w:val="7F83E22E"/>
    <w:rsid w:val="7F8FA6F6"/>
    <w:rsid w:val="7F99BB08"/>
    <w:rsid w:val="7F9A8434"/>
    <w:rsid w:val="7FA52ED2"/>
    <w:rsid w:val="7FB21A3E"/>
    <w:rsid w:val="7FCCA364"/>
    <w:rsid w:val="7FD178D1"/>
    <w:rsid w:val="7FE084A9"/>
    <w:rsid w:val="7FEA1935"/>
    <w:rsid w:val="7FEF0659"/>
    <w:rsid w:val="7FF14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58C02"/>
  <w15:chartTrackingRefBased/>
  <w15:docId w15:val="{6AB5DE7E-D84B-4464-8A51-F80F5C070388}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val="en-US" w:bidi="ar-SA" w:eastAsia="ja-JP"/>
      </w:rPr>
    </w:rPrDefault>
    <w:pPrDefault>
      <w:pPr>
        <w:spacing w:after="160" w:line="279" w:lineRule="auto"/>
      </w:pPr>
    </w:pPrDefault>
  </w:docDefaults>
  <w:style w:type="paragraph" w:styleId="NoSpacing">
    <w:name w:val="No Spacing"/>
    <w:uiPriority w:val="1"/>
    <w:qFormat w:val="on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97132" w:themeColor="accent2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color w:val="104760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360" w:after="80"/>
    </w:pPr>
    <w:rPr>
      <w:rFonts w:asciiTheme="majorHAnsi" w:cstheme="majorBidi" w:eastAsiaTheme="majorEastAsia" w:hAnsiTheme="majorHAnsi"/>
      <w:color w:val="10476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color w:val="104760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 w:val="on"/>
    <w:qFormat w:val="on"/>
    <w:pPr>
      <w:keepNext w:val="on"/>
      <w:keepLines w:val="on"/>
      <w:spacing w:before="160" w:after="80"/>
    </w:pPr>
    <w:rPr>
      <w:rFonts w:asciiTheme="majorHAnsi" w:cstheme="majorBidi" w:eastAsiaTheme="majorEastAsia" w:hAnsiTheme="majorHAnsi"/>
      <w:color w:val="10476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cstheme="majorBidi" w:eastAsiaTheme="majorEastAsia"/>
      <w:color w:val="104760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 w:val="on"/>
    <w:qFormat w:val="on"/>
    <w:pPr>
      <w:keepNext w:val="on"/>
      <w:keepLines w:val="on"/>
      <w:spacing w:before="160" w:after="80"/>
    </w:pPr>
    <w:rPr>
      <w:rFonts w:cstheme="majorBidi" w:eastAsiaTheme="majorEastAsia"/>
      <w:color w:val="10476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cstheme="majorBidi" w:eastAsiaTheme="majorEastAsia"/>
      <w:i/>
      <w:iCs/>
      <w:color w:val="104760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 w:val="on"/>
    <w:qFormat w:val="on"/>
    <w:pPr>
      <w:keepNext w:val="on"/>
      <w:keepLines w:val="on"/>
      <w:spacing w:before="80" w:after="40"/>
    </w:pPr>
    <w:rPr>
      <w:rFonts w:cstheme="majorBidi" w:eastAsiaTheme="majorEastAsia"/>
      <w:i/>
      <w:iCs/>
      <w:color w:val="10476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cstheme="majorBidi" w:eastAsiaTheme="majorEastAsia"/>
      <w:color w:val="10476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 w:val="on"/>
    <w:qFormat w:val="on"/>
    <w:pPr>
      <w:keepNext w:val="on"/>
      <w:keepLines w:val="on"/>
      <w:spacing w:before="80" w:after="40"/>
    </w:pPr>
    <w:rPr>
      <w:rFonts w:cstheme="majorBidi" w:eastAsiaTheme="majorEastAsia"/>
      <w:color w:val="10476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cstheme="majorBidi" w:eastAsiaTheme="majorEastAsia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 w:val="on"/>
    <w:qFormat w:val="on"/>
    <w:pPr>
      <w:keepNext w:val="on"/>
      <w:keepLines w:val="on"/>
      <w:spacing w:before="40" w:after="0"/>
    </w:pPr>
    <w:rPr>
      <w:rFonts w:cstheme="majorBidi" w:eastAsiaTheme="majorEastAsia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cstheme="majorBidi" w:eastAsiaTheme="majorEastAsia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 w:val="on"/>
    <w:qFormat w:val="on"/>
    <w:pPr>
      <w:keepNext w:val="on"/>
      <w:keepLines w:val="on"/>
      <w:spacing w:before="40" w:after="0"/>
    </w:pPr>
    <w:rPr>
      <w:rFonts w:cstheme="majorBidi" w:eastAsiaTheme="majorEastAsia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cstheme="majorBidi" w:eastAsiaTheme="majorEastAsia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 w:val="on"/>
    <w:qFormat w:val="on"/>
    <w:pPr>
      <w:keepNext w:val="on"/>
      <w:keepLines w:val="on"/>
      <w:spacing w:after="0"/>
    </w:pPr>
    <w:rPr>
      <w:rFonts w:cstheme="majorBidi" w:eastAsiaTheme="majorEastAsia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cstheme="majorBidi" w:eastAsiaTheme="majorEastAsia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 w:val="on"/>
    <w:qFormat w:val="on"/>
    <w:pPr>
      <w:keepNext w:val="on"/>
      <w:keepLines w:val="on"/>
      <w:spacing w:after="0"/>
    </w:pPr>
    <w:rPr>
      <w:rFonts w:cstheme="majorBidi" w:eastAsiaTheme="majorEastAsia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spacing w:val="-10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spacing w:after="80" w:line="240" w:lineRule="auto"/>
      <w:contextualSpacing w:val="on"/>
    </w:pPr>
    <w:rPr>
      <w:rFonts w:asciiTheme="majorHAnsi" w:cstheme="majorBidi" w:eastAsiaTheme="majorEastAsia" w:hAnsiTheme="majorHAnsi"/>
      <w:spacing w:val="-10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cstheme="majorBidi" w:eastAsiaTheme="majorEastAsia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cstheme="majorBidi" w:eastAsiaTheme="majorEastAsia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 w:val="on"/>
    <w:rPr>
      <w:i/>
      <w:iCs/>
      <w:color w:val="104760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 w:val="on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10476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top w:val="single" w:color="104760" w:themeColor="accent1" w:themeShade="bf" w:sz="4" w:space="10"/>
        <w:bottom w:val="single" w:color="104760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760" w:themeColor="accent1" w:themeShade="bf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104760" w:themeColor="accent1" w:themeShade="bf"/>
      <w:spacing w:val="5"/>
    </w:r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pPr>
      <w:ind w:left="720"/>
      <w:contextualSpacing w:val="on"/>
    </w:pPr>
  </w:style>
  <w:style w:type="character" w:styleId="Hyperlink">
    <w:name w:val="Hyperlink"/>
    <w:basedOn w:val="DefaultParagraphFont"/>
    <w:uiPriority w:val="9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a6a61ad156e84c47" Type="http://schemas.openxmlformats.org/officeDocument/2006/relationships/numbering" Target="numbering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3" Type="http://schemas.openxmlformats.org/officeDocument/2006/relationships/webSettings" Target="webSettings.xml"/><Relationship Id="R06deea23f8614110" Type="http://schemas.openxmlformats.org/officeDocument/2006/relationships/hyperlink" Target="http://www.shangri-la.com" TargetMode="External"/><Relationship Id="R08a53036a11b4498" Type="http://schemas.openxmlformats.org/officeDocument/2006/relationships/hyperlink" Target="http://cdn.whitbread.co.uk" TargetMode="External"/><Relationship Id="R1b0b679646c4411a" Type="http://schemas.openxmlformats.org/officeDocument/2006/relationships/hyperlink" Target="http://www.bain.com/insights/reduce-replace-rethink-transforming-technology-costs/" TargetMode="External"/><Relationship Id="R1eee03a5a8d14a79" Type="http://schemas.openxmlformats.org/officeDocument/2006/relationships/hyperlink" Target="http://cnd.whitbread.co.uk" TargetMode="External"/><Relationship Id="R330c3afa5b404cef" Type="http://schemas.openxmlformats.org/officeDocument/2006/relationships/hyperlink" Target="http://www.dailynews.com" TargetMode="External"/><Relationship Id="R42f42acbd8de4a9d" Type="http://schemas.openxmlformats.org/officeDocument/2006/relationships/hyperlink" Target="http://www.timchew.net" TargetMode="External"/><Relationship Id="R58edc188904c4be1" Type="http://schemas.openxmlformats.org/officeDocument/2006/relationships/hyperlink" Target="http://www.premierinn.com" TargetMode="External"/><Relationship Id="R59f4c0f6b64945b4" Type="http://schemas.openxmlformats.org/officeDocument/2006/relationships/hyperlink" Target="http://www.shangri-la.com" TargetMode="External"/><Relationship Id="R66962da8c07444e6" Type="http://schemas.openxmlformats.org/officeDocument/2006/relationships/hyperlink" Target="http://cnd.whitbread.co.uk" TargetMode="External"/><Relationship Id="R6a639a3a32914186" Type="http://schemas.openxmlformats.org/officeDocument/2006/relationships/hyperlink" Target="http://www.premierinn.com" TargetMode="External"/><Relationship Id="R782d0adc1c87484d" Type="http://schemas.openxmlformats.org/officeDocument/2006/relationships/hyperlink" Target="http://www.shangri-la.com" TargetMode="External"/><Relationship Id="R8a67705dbba34a00" Type="http://schemas.openxmlformats.org/officeDocument/2006/relationships/hyperlink" Target="http://www.businesstimes.com.sg/companies-markets/shangri-la-asia-returns-black-fy2023-us-184.1-million-net-profit" TargetMode="External"/><Relationship Id="R947f20883502435e" Type="http://schemas.openxmlformats.org/officeDocument/2006/relationships/hyperlink" Target="http://shangri-la.com" TargetMode="External"/><Relationship Id="R9638f1823f61413d" Type="http://schemas.openxmlformats.org/officeDocument/2006/relationships/hyperlink" Target="http://mercedesconstantine.com" TargetMode="External"/><Relationship Id="Ra031a8edebb54b8e" Type="http://schemas.openxmlformats.org/officeDocument/2006/relationships/hyperlink" Target="http://www.shangri-la.com/group" TargetMode="External"/><Relationship Id="Ra57930211823426d" Type="http://schemas.openxmlformats.org/officeDocument/2006/relationships/hyperlink" Target="http://www.bbc.co.uk/" TargetMode="External"/><Relationship Id="Rb109a2bbc4964c47" Type="http://schemas.openxmlformats.org/officeDocument/2006/relationships/hyperlink" Target="http://cdn.whitbread.co.uk" TargetMode="External"/><Relationship Id="Rbb160989da9640fb" Type="http://schemas.microsoft.com/office/2020/10/relationships/intelligence" Target="intelligence2.xml"/><Relationship Id="Re0a27ec870794616" Type="http://schemas.openxmlformats.org/officeDocument/2006/relationships/hyperlink" Target="http://premierinn.com/gb" TargetMode="External"/><Relationship Id="Re857b0e27b144928" Type="http://schemas.openxmlformats.org/officeDocument/2006/relationships/hyperlink" Target="http://cdn.whitbread.co.uk" TargetMode="External"/><Relationship Id="Re910fd7b51ca4003" Type="http://schemas.openxmlformats.org/officeDocument/2006/relationships/hyperlink" Target="http://shangri-la.com" TargetMode="External"/><Relationship Id="Rf1cb854b4a5149bb" Type="http://schemas.openxmlformats.org/officeDocument/2006/relationships/hyperlink" Target="http://similarweb.com/" TargetMode="External"/><Relationship Id="Rfbfb6670a1ef4faa" Type="http://schemas.openxmlformats.org/officeDocument/2006/relationships/hyperlink" Target="http://cdn.whitbread.co.uk/media/2024/05/Whitbread-plc" TargetMode="External"/><Relationship Id="Rfe7ea41f13244250" Type="http://schemas.openxmlformats.org/officeDocument/2006/relationships/hyperlink" Target="http://www.independent.co.uk" TargetMode="External"/><Relationship Id="Rfe7f4ba20aa349c2" Type="http://schemas.openxmlformats.org/officeDocument/2006/relationships/hyperlink" Target="http://globalwellnesssummit.com" TargetMode="Externa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Aptos" panose="0211000402020202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Zaharia (2246452)</dc:creator>
  <cp:lastModifiedBy>claudia zaharia</cp:lastModifiedBy>
</cp:coreProperties>
</file>