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5BFF" w:rsidRPr="00AA5BFF" w:rsidRDefault="00AA5BFF" w:rsidP="00AA5BFF">
      <w:pPr>
        <w:rPr>
          <w:b/>
          <w:sz w:val="24"/>
          <w:szCs w:val="24"/>
          <w:u w:val="single"/>
        </w:rPr>
      </w:pPr>
      <w:r w:rsidRPr="00AA5BFF">
        <w:rPr>
          <w:b/>
          <w:sz w:val="24"/>
          <w:szCs w:val="24"/>
          <w:u w:val="single"/>
        </w:rPr>
        <w:t xml:space="preserve">Produce a report, which assesses, identifies and evaluates the impacts of sustainable logistical operations on the economy of the UK. </w:t>
      </w:r>
    </w:p>
    <w:p w:rsidR="00AA5BFF" w:rsidRDefault="00AA5BFF">
      <w:pPr>
        <w:rPr>
          <w:b/>
          <w:sz w:val="24"/>
          <w:szCs w:val="24"/>
          <w:u w:val="single"/>
        </w:rPr>
      </w:pPr>
      <w:r w:rsidRPr="00AA5BFF">
        <w:rPr>
          <w:b/>
          <w:sz w:val="24"/>
          <w:szCs w:val="24"/>
          <w:u w:val="single"/>
        </w:rPr>
        <w:t>Introduction</w:t>
      </w:r>
    </w:p>
    <w:p w:rsidR="00AA5BFF" w:rsidRDefault="00D00417" w:rsidP="007E4E74">
      <w:pPr>
        <w:jc w:val="both"/>
        <w:rPr>
          <w:sz w:val="24"/>
          <w:szCs w:val="24"/>
        </w:rPr>
      </w:pPr>
      <w:r>
        <w:rPr>
          <w:sz w:val="24"/>
          <w:szCs w:val="24"/>
        </w:rPr>
        <w:t>During this report I will assess and evaluate the impacts of sustainable logistical operations on the economy of the UK. I will discuss a number of areas including sustainable transport links, environmental legislation such as the congestion charge, the potential impact of hard border between the UK and the EU And the impact of public opinion.</w:t>
      </w:r>
      <w:r w:rsidR="001C74FF">
        <w:rPr>
          <w:sz w:val="24"/>
          <w:szCs w:val="24"/>
        </w:rPr>
        <w:t xml:space="preserve"> </w:t>
      </w:r>
      <w:r w:rsidR="00E617F6">
        <w:rPr>
          <w:sz w:val="24"/>
          <w:szCs w:val="24"/>
        </w:rPr>
        <w:t xml:space="preserve">Logistical operations are the backbone to our country and most countries around the world and in an age where the world is running out of oil an industry which heavily relies on burning fossil fuels is in desperate need for alternative sustainable modes of transport. </w:t>
      </w:r>
      <w:r w:rsidR="00FC549A">
        <w:rPr>
          <w:sz w:val="24"/>
          <w:szCs w:val="24"/>
        </w:rPr>
        <w:t xml:space="preserve">The industry is being plagued by the decision for Britain to leave the European Union as a hard border makes it a lot more difficult to transport goods from Britain to European countries and the constant turmoil being caused by environmental legislation is making it harder and harder in terms of global logistics when the industry is still one that is heavily reliant on burning fossil fuels. With all this to consider I will be writing this report to identify, assess and evaluate some of the options available for the future of the industry and work through some of the problems it is currently facing. </w:t>
      </w:r>
    </w:p>
    <w:p w:rsidR="003E5A2C" w:rsidRDefault="003E5A2C" w:rsidP="007E4E74">
      <w:pPr>
        <w:jc w:val="both"/>
        <w:rPr>
          <w:b/>
          <w:sz w:val="24"/>
          <w:szCs w:val="24"/>
          <w:u w:val="single"/>
        </w:rPr>
      </w:pPr>
      <w:r>
        <w:rPr>
          <w:b/>
          <w:sz w:val="24"/>
          <w:szCs w:val="24"/>
          <w:u w:val="single"/>
        </w:rPr>
        <w:t>Sustainable Transport</w:t>
      </w:r>
    </w:p>
    <w:p w:rsidR="003E5A2C" w:rsidRDefault="003E5A2C" w:rsidP="007E4E74">
      <w:pPr>
        <w:jc w:val="both"/>
        <w:rPr>
          <w:sz w:val="24"/>
          <w:szCs w:val="24"/>
        </w:rPr>
      </w:pPr>
      <w:r>
        <w:rPr>
          <w:sz w:val="24"/>
          <w:szCs w:val="24"/>
        </w:rPr>
        <w:t xml:space="preserve">Transport is vital to the transportation of goods across the country and the world </w:t>
      </w:r>
      <w:r w:rsidR="006514CE">
        <w:rPr>
          <w:sz w:val="24"/>
          <w:szCs w:val="24"/>
        </w:rPr>
        <w:t xml:space="preserve">and in order to do so we are still heavily reliant on using vehicles such as Lorries, Cars, </w:t>
      </w:r>
      <w:proofErr w:type="gramStart"/>
      <w:r w:rsidR="006514CE">
        <w:rPr>
          <w:sz w:val="24"/>
          <w:szCs w:val="24"/>
        </w:rPr>
        <w:t>Planes</w:t>
      </w:r>
      <w:proofErr w:type="gramEnd"/>
      <w:r w:rsidR="006514CE">
        <w:rPr>
          <w:sz w:val="24"/>
          <w:szCs w:val="24"/>
        </w:rPr>
        <w:t xml:space="preserve"> and Ships which all still burn fossil fuels. With the cost of fuel constantly rising and the oil slowly but surely running out the world is in desperate need of an alternative method to transport our goods efficiently, cheaply and in a manner that doesn’t affect our environment. </w:t>
      </w:r>
      <w:r w:rsidR="006B135E">
        <w:rPr>
          <w:sz w:val="24"/>
          <w:szCs w:val="24"/>
        </w:rPr>
        <w:t>By burning fossil fuels such as oil we are contributing to climate change and damaging our plan</w:t>
      </w:r>
      <w:r w:rsidR="0014686C">
        <w:rPr>
          <w:sz w:val="24"/>
          <w:szCs w:val="24"/>
        </w:rPr>
        <w:t>et due to</w:t>
      </w:r>
      <w:r w:rsidR="006B135E">
        <w:rPr>
          <w:sz w:val="24"/>
          <w:szCs w:val="24"/>
        </w:rPr>
        <w:t xml:space="preserve"> harmful gasses such as carbon dioxide</w:t>
      </w:r>
      <w:r w:rsidR="00DE7719">
        <w:rPr>
          <w:sz w:val="24"/>
          <w:szCs w:val="24"/>
        </w:rPr>
        <w:t xml:space="preserve"> being</w:t>
      </w:r>
      <w:r w:rsidR="006B135E">
        <w:rPr>
          <w:sz w:val="24"/>
          <w:szCs w:val="24"/>
        </w:rPr>
        <w:t xml:space="preserve"> released from the exhausts from our cars. </w:t>
      </w:r>
      <w:sdt>
        <w:sdtPr>
          <w:rPr>
            <w:sz w:val="24"/>
            <w:szCs w:val="24"/>
          </w:rPr>
          <w:id w:val="-294530673"/>
          <w:citation/>
        </w:sdtPr>
        <w:sdtContent>
          <w:r w:rsidR="001E5560">
            <w:rPr>
              <w:sz w:val="24"/>
              <w:szCs w:val="24"/>
            </w:rPr>
            <w:fldChar w:fldCharType="begin"/>
          </w:r>
          <w:r w:rsidR="001E5560">
            <w:rPr>
              <w:sz w:val="24"/>
              <w:szCs w:val="24"/>
            </w:rPr>
            <w:instrText xml:space="preserve"> CITATION CNB19 \l 2057 </w:instrText>
          </w:r>
          <w:r w:rsidR="001E5560">
            <w:rPr>
              <w:sz w:val="24"/>
              <w:szCs w:val="24"/>
            </w:rPr>
            <w:fldChar w:fldCharType="separate"/>
          </w:r>
          <w:r w:rsidR="001E5560" w:rsidRPr="001E5560">
            <w:rPr>
              <w:noProof/>
              <w:sz w:val="24"/>
              <w:szCs w:val="24"/>
            </w:rPr>
            <w:t>(CNBC, 2019)</w:t>
          </w:r>
          <w:r w:rsidR="001E5560">
            <w:rPr>
              <w:sz w:val="24"/>
              <w:szCs w:val="24"/>
            </w:rPr>
            <w:fldChar w:fldCharType="end"/>
          </w:r>
        </w:sdtContent>
      </w:sdt>
    </w:p>
    <w:p w:rsidR="006B135E" w:rsidRDefault="006B135E" w:rsidP="007E4E74">
      <w:pPr>
        <w:jc w:val="both"/>
        <w:rPr>
          <w:sz w:val="24"/>
          <w:szCs w:val="24"/>
        </w:rPr>
      </w:pPr>
      <w:r>
        <w:rPr>
          <w:sz w:val="24"/>
          <w:szCs w:val="24"/>
        </w:rPr>
        <w:t xml:space="preserve">Due to the fact we are still burning fossil fuels we need oil like everybody else and due to the fact Great Britain </w:t>
      </w:r>
      <w:proofErr w:type="gramStart"/>
      <w:r>
        <w:rPr>
          <w:sz w:val="24"/>
          <w:szCs w:val="24"/>
        </w:rPr>
        <w:t>is</w:t>
      </w:r>
      <w:proofErr w:type="gramEnd"/>
      <w:r>
        <w:rPr>
          <w:sz w:val="24"/>
          <w:szCs w:val="24"/>
        </w:rPr>
        <w:t xml:space="preserve"> where Great Britain is on the map we don’t have access to any oil reserves so we are customers to the likes of Saudi Arabia, Canada and Russia. With the </w:t>
      </w:r>
      <w:r w:rsidR="0014686C">
        <w:rPr>
          <w:sz w:val="24"/>
          <w:szCs w:val="24"/>
        </w:rPr>
        <w:t>oil running short the price just keeps on rising and seeing as it’s a necessity to keep our country running o</w:t>
      </w:r>
      <w:r w:rsidR="00DE7719">
        <w:rPr>
          <w:sz w:val="24"/>
          <w:szCs w:val="24"/>
        </w:rPr>
        <w:t>ut our</w:t>
      </w:r>
      <w:r w:rsidR="0014686C">
        <w:rPr>
          <w:sz w:val="24"/>
          <w:szCs w:val="24"/>
        </w:rPr>
        <w:t xml:space="preserve"> Government has to pay for our share of oil no matter what the cost which will keep taking a bigger and bigger toll on our economy financially as the oil runs out therefore we have to find another way.</w:t>
      </w:r>
      <w:sdt>
        <w:sdtPr>
          <w:rPr>
            <w:sz w:val="24"/>
            <w:szCs w:val="24"/>
          </w:rPr>
          <w:id w:val="-559636416"/>
          <w:citation/>
        </w:sdtPr>
        <w:sdtContent>
          <w:r w:rsidR="001E5560">
            <w:rPr>
              <w:sz w:val="24"/>
              <w:szCs w:val="24"/>
            </w:rPr>
            <w:fldChar w:fldCharType="begin"/>
          </w:r>
          <w:r w:rsidR="001E5560">
            <w:rPr>
              <w:sz w:val="24"/>
              <w:szCs w:val="24"/>
            </w:rPr>
            <w:instrText xml:space="preserve"> CITATION Cla19 \l 2057 </w:instrText>
          </w:r>
          <w:r w:rsidR="001E5560">
            <w:rPr>
              <w:sz w:val="24"/>
              <w:szCs w:val="24"/>
            </w:rPr>
            <w:fldChar w:fldCharType="separate"/>
          </w:r>
          <w:r w:rsidR="001E5560">
            <w:rPr>
              <w:noProof/>
              <w:sz w:val="24"/>
              <w:szCs w:val="24"/>
            </w:rPr>
            <w:t xml:space="preserve"> </w:t>
          </w:r>
          <w:r w:rsidR="001E5560" w:rsidRPr="001E5560">
            <w:rPr>
              <w:noProof/>
              <w:sz w:val="24"/>
              <w:szCs w:val="24"/>
            </w:rPr>
            <w:t>(Council, 2019)</w:t>
          </w:r>
          <w:r w:rsidR="001E5560">
            <w:rPr>
              <w:sz w:val="24"/>
              <w:szCs w:val="24"/>
            </w:rPr>
            <w:fldChar w:fldCharType="end"/>
          </w:r>
        </w:sdtContent>
      </w:sdt>
    </w:p>
    <w:p w:rsidR="00DE7719" w:rsidRDefault="00DE7719" w:rsidP="007E4E74">
      <w:pPr>
        <w:jc w:val="both"/>
        <w:rPr>
          <w:b/>
          <w:sz w:val="24"/>
          <w:szCs w:val="24"/>
          <w:u w:val="single"/>
        </w:rPr>
      </w:pPr>
      <w:r>
        <w:rPr>
          <w:b/>
          <w:sz w:val="24"/>
          <w:szCs w:val="24"/>
          <w:u w:val="single"/>
        </w:rPr>
        <w:t>Environmental Legislation</w:t>
      </w:r>
      <w:r w:rsidR="007D417C">
        <w:rPr>
          <w:b/>
          <w:sz w:val="24"/>
          <w:szCs w:val="24"/>
          <w:u w:val="single"/>
        </w:rPr>
        <w:t xml:space="preserve"> – Congestion Charge</w:t>
      </w:r>
    </w:p>
    <w:p w:rsidR="007D417C" w:rsidRDefault="007D417C" w:rsidP="007E4E74">
      <w:pPr>
        <w:jc w:val="both"/>
        <w:rPr>
          <w:sz w:val="24"/>
          <w:szCs w:val="24"/>
        </w:rPr>
      </w:pPr>
      <w:r>
        <w:rPr>
          <w:sz w:val="24"/>
          <w:szCs w:val="24"/>
        </w:rPr>
        <w:t>The congestion charge is implemented in places where there is a large amount of traffic in a tight space like a city or town at peak times, for example, London. A congestion charge is put in place to deter drivers from entering these types o</w:t>
      </w:r>
      <w:r w:rsidR="00A0657C">
        <w:rPr>
          <w:sz w:val="24"/>
          <w:szCs w:val="24"/>
        </w:rPr>
        <w:t>f areas for a number of reasons:</w:t>
      </w:r>
    </w:p>
    <w:p w:rsidR="001E5560" w:rsidRDefault="001E5560" w:rsidP="007E4E74">
      <w:pPr>
        <w:jc w:val="both"/>
        <w:rPr>
          <w:sz w:val="24"/>
          <w:szCs w:val="24"/>
        </w:rPr>
      </w:pPr>
    </w:p>
    <w:p w:rsidR="001E5560" w:rsidRDefault="001E5560" w:rsidP="007E4E74">
      <w:pPr>
        <w:jc w:val="both"/>
        <w:rPr>
          <w:sz w:val="24"/>
          <w:szCs w:val="24"/>
        </w:rPr>
      </w:pPr>
    </w:p>
    <w:p w:rsidR="00015429" w:rsidRPr="00015429" w:rsidRDefault="00015429" w:rsidP="007E4E74">
      <w:pPr>
        <w:jc w:val="both"/>
        <w:rPr>
          <w:b/>
          <w:sz w:val="24"/>
          <w:szCs w:val="24"/>
        </w:rPr>
      </w:pPr>
      <w:r>
        <w:rPr>
          <w:b/>
          <w:sz w:val="24"/>
          <w:szCs w:val="24"/>
        </w:rPr>
        <w:lastRenderedPageBreak/>
        <w:t xml:space="preserve">Arguments For - </w:t>
      </w:r>
    </w:p>
    <w:p w:rsidR="007D417C" w:rsidRDefault="007D417C" w:rsidP="007D417C">
      <w:pPr>
        <w:pStyle w:val="ListParagraph"/>
        <w:numPr>
          <w:ilvl w:val="0"/>
          <w:numId w:val="1"/>
        </w:numPr>
        <w:jc w:val="both"/>
        <w:rPr>
          <w:sz w:val="24"/>
          <w:szCs w:val="24"/>
        </w:rPr>
      </w:pPr>
      <w:r>
        <w:rPr>
          <w:sz w:val="24"/>
          <w:szCs w:val="24"/>
        </w:rPr>
        <w:t>To reduce the amount of emissions in these areas.</w:t>
      </w:r>
    </w:p>
    <w:p w:rsidR="007D417C" w:rsidRDefault="007D417C" w:rsidP="007D417C">
      <w:pPr>
        <w:pStyle w:val="ListParagraph"/>
        <w:numPr>
          <w:ilvl w:val="0"/>
          <w:numId w:val="1"/>
        </w:numPr>
        <w:jc w:val="both"/>
        <w:rPr>
          <w:sz w:val="24"/>
          <w:szCs w:val="24"/>
        </w:rPr>
      </w:pPr>
      <w:r>
        <w:rPr>
          <w:sz w:val="24"/>
          <w:szCs w:val="24"/>
        </w:rPr>
        <w:t>To reduce the risk of illness due to exhaust emissions.</w:t>
      </w:r>
    </w:p>
    <w:p w:rsidR="007D417C" w:rsidRDefault="007D417C" w:rsidP="007D417C">
      <w:pPr>
        <w:pStyle w:val="ListParagraph"/>
        <w:numPr>
          <w:ilvl w:val="0"/>
          <w:numId w:val="1"/>
        </w:numPr>
        <w:jc w:val="both"/>
        <w:rPr>
          <w:sz w:val="24"/>
          <w:szCs w:val="24"/>
        </w:rPr>
      </w:pPr>
      <w:r>
        <w:rPr>
          <w:sz w:val="24"/>
          <w:szCs w:val="24"/>
        </w:rPr>
        <w:t>To reduce the risk of accidents</w:t>
      </w:r>
    </w:p>
    <w:p w:rsidR="007D417C" w:rsidRDefault="007D417C" w:rsidP="007D417C">
      <w:pPr>
        <w:pStyle w:val="ListParagraph"/>
        <w:numPr>
          <w:ilvl w:val="0"/>
          <w:numId w:val="1"/>
        </w:numPr>
        <w:jc w:val="both"/>
        <w:rPr>
          <w:sz w:val="24"/>
          <w:szCs w:val="24"/>
        </w:rPr>
      </w:pPr>
      <w:r>
        <w:rPr>
          <w:sz w:val="24"/>
          <w:szCs w:val="24"/>
        </w:rPr>
        <w:t>To make it a nicer environment for people</w:t>
      </w:r>
      <w:r w:rsidR="00A0657C">
        <w:rPr>
          <w:sz w:val="24"/>
          <w:szCs w:val="24"/>
        </w:rPr>
        <w:t xml:space="preserve"> which will increase quality of life</w:t>
      </w:r>
    </w:p>
    <w:p w:rsidR="007D417C" w:rsidRDefault="00A0657C" w:rsidP="007D417C">
      <w:pPr>
        <w:pStyle w:val="ListParagraph"/>
        <w:numPr>
          <w:ilvl w:val="0"/>
          <w:numId w:val="1"/>
        </w:numPr>
        <w:jc w:val="both"/>
        <w:rPr>
          <w:sz w:val="24"/>
          <w:szCs w:val="24"/>
        </w:rPr>
      </w:pPr>
      <w:r>
        <w:rPr>
          <w:sz w:val="24"/>
          <w:szCs w:val="24"/>
        </w:rPr>
        <w:t xml:space="preserve">Reduce journey time for emergency services </w:t>
      </w:r>
    </w:p>
    <w:p w:rsidR="00A0657C" w:rsidRDefault="00A0657C" w:rsidP="00A0657C">
      <w:pPr>
        <w:pStyle w:val="ListParagraph"/>
        <w:numPr>
          <w:ilvl w:val="0"/>
          <w:numId w:val="1"/>
        </w:numPr>
        <w:jc w:val="both"/>
        <w:rPr>
          <w:sz w:val="24"/>
          <w:szCs w:val="24"/>
        </w:rPr>
      </w:pPr>
      <w:r>
        <w:rPr>
          <w:sz w:val="24"/>
          <w:szCs w:val="24"/>
        </w:rPr>
        <w:t>Raise revenue that can be spent on better transport links within the area</w:t>
      </w:r>
    </w:p>
    <w:p w:rsidR="00A0657C" w:rsidRDefault="00A0657C" w:rsidP="00A0657C">
      <w:pPr>
        <w:jc w:val="both"/>
        <w:rPr>
          <w:sz w:val="24"/>
          <w:szCs w:val="24"/>
        </w:rPr>
      </w:pPr>
      <w:r>
        <w:rPr>
          <w:sz w:val="24"/>
          <w:szCs w:val="24"/>
        </w:rPr>
        <w:t xml:space="preserve">It is said that congestion is estimated to cost the UK economy over £20 billion a year in terms of time wasted and extra costs for business. For many people the congestion charge may seem unfair, especially if you were someone commuting into the city every day due to work responsibilities as they may think they already pay road tax annually and get taxed on fuel as it is however petrol tax doesn’t discriminate for where congestion is worst. </w:t>
      </w:r>
      <w:r w:rsidR="00015429">
        <w:rPr>
          <w:sz w:val="24"/>
          <w:szCs w:val="24"/>
        </w:rPr>
        <w:t xml:space="preserve">By reading this you would be fairly convinced that introducing more congestion charges would be a smart move but there are arguments to suggest otherwise. </w:t>
      </w:r>
      <w:sdt>
        <w:sdtPr>
          <w:rPr>
            <w:sz w:val="24"/>
            <w:szCs w:val="24"/>
          </w:rPr>
          <w:id w:val="195207943"/>
          <w:citation/>
        </w:sdtPr>
        <w:sdtContent>
          <w:r w:rsidR="001E5560">
            <w:rPr>
              <w:sz w:val="24"/>
              <w:szCs w:val="24"/>
            </w:rPr>
            <w:fldChar w:fldCharType="begin"/>
          </w:r>
          <w:r w:rsidR="001E5560">
            <w:rPr>
              <w:sz w:val="24"/>
              <w:szCs w:val="24"/>
            </w:rPr>
            <w:instrText xml:space="preserve"> CITATION Eco19 \l 2057 </w:instrText>
          </w:r>
          <w:r w:rsidR="001E5560">
            <w:rPr>
              <w:sz w:val="24"/>
              <w:szCs w:val="24"/>
            </w:rPr>
            <w:fldChar w:fldCharType="separate"/>
          </w:r>
          <w:r w:rsidR="001E5560" w:rsidRPr="001E5560">
            <w:rPr>
              <w:noProof/>
              <w:sz w:val="24"/>
              <w:szCs w:val="24"/>
            </w:rPr>
            <w:t>(Economicshelp, 2019)</w:t>
          </w:r>
          <w:r w:rsidR="001E5560">
            <w:rPr>
              <w:sz w:val="24"/>
              <w:szCs w:val="24"/>
            </w:rPr>
            <w:fldChar w:fldCharType="end"/>
          </w:r>
        </w:sdtContent>
      </w:sdt>
    </w:p>
    <w:p w:rsidR="00015429" w:rsidRDefault="00015429" w:rsidP="00A0657C">
      <w:pPr>
        <w:jc w:val="both"/>
        <w:rPr>
          <w:b/>
          <w:sz w:val="24"/>
          <w:szCs w:val="24"/>
        </w:rPr>
      </w:pPr>
      <w:r>
        <w:rPr>
          <w:b/>
          <w:sz w:val="24"/>
          <w:szCs w:val="24"/>
        </w:rPr>
        <w:t xml:space="preserve">Arguments Against – </w:t>
      </w:r>
    </w:p>
    <w:p w:rsidR="00015429" w:rsidRPr="00015429" w:rsidRDefault="00015429" w:rsidP="00015429">
      <w:pPr>
        <w:pStyle w:val="ListParagraph"/>
        <w:numPr>
          <w:ilvl w:val="0"/>
          <w:numId w:val="2"/>
        </w:numPr>
        <w:jc w:val="both"/>
        <w:rPr>
          <w:b/>
          <w:sz w:val="24"/>
          <w:szCs w:val="24"/>
        </w:rPr>
      </w:pPr>
      <w:r>
        <w:rPr>
          <w:sz w:val="24"/>
          <w:szCs w:val="24"/>
        </w:rPr>
        <w:t>The decline in people commuting into the City will encourage people to commute to out of town shopping centres which results in a loss of business for shops in the City Centre which could lead to closure</w:t>
      </w:r>
    </w:p>
    <w:p w:rsidR="00015429" w:rsidRPr="003F0472" w:rsidRDefault="003F0472" w:rsidP="00015429">
      <w:pPr>
        <w:pStyle w:val="ListParagraph"/>
        <w:numPr>
          <w:ilvl w:val="0"/>
          <w:numId w:val="2"/>
        </w:numPr>
        <w:jc w:val="both"/>
        <w:rPr>
          <w:b/>
          <w:sz w:val="24"/>
          <w:szCs w:val="24"/>
        </w:rPr>
      </w:pPr>
      <w:r>
        <w:rPr>
          <w:sz w:val="24"/>
          <w:szCs w:val="24"/>
        </w:rPr>
        <w:t>Congestion Charges require sophisticated technology in order to receive payment and this technology is expensive to administer</w:t>
      </w:r>
    </w:p>
    <w:p w:rsidR="003F0472" w:rsidRPr="003F0472" w:rsidRDefault="003F0472" w:rsidP="00015429">
      <w:pPr>
        <w:pStyle w:val="ListParagraph"/>
        <w:numPr>
          <w:ilvl w:val="0"/>
          <w:numId w:val="2"/>
        </w:numPr>
        <w:jc w:val="both"/>
        <w:rPr>
          <w:b/>
          <w:sz w:val="24"/>
          <w:szCs w:val="24"/>
        </w:rPr>
      </w:pPr>
      <w:r>
        <w:rPr>
          <w:sz w:val="24"/>
          <w:szCs w:val="24"/>
        </w:rPr>
        <w:t>Introducing congestion charges have spiked an increase in crime as there has been a growth in the number of false businesses and fake number plates used to try and avoid paying the tax.</w:t>
      </w:r>
    </w:p>
    <w:p w:rsidR="008A6709" w:rsidRPr="008A6709" w:rsidRDefault="003F0472" w:rsidP="008A6709">
      <w:pPr>
        <w:pStyle w:val="ListParagraph"/>
        <w:numPr>
          <w:ilvl w:val="0"/>
          <w:numId w:val="2"/>
        </w:numPr>
        <w:jc w:val="both"/>
        <w:rPr>
          <w:b/>
          <w:sz w:val="24"/>
          <w:szCs w:val="24"/>
        </w:rPr>
      </w:pPr>
      <w:r>
        <w:rPr>
          <w:sz w:val="24"/>
          <w:szCs w:val="24"/>
        </w:rPr>
        <w:t xml:space="preserve">There is </w:t>
      </w:r>
      <w:r w:rsidR="008A6709">
        <w:rPr>
          <w:sz w:val="24"/>
          <w:szCs w:val="24"/>
        </w:rPr>
        <w:t>an argument</w:t>
      </w:r>
      <w:r>
        <w:rPr>
          <w:sz w:val="24"/>
          <w:szCs w:val="24"/>
        </w:rPr>
        <w:t xml:space="preserve"> to suggest that congestion charge takes a higher percentage of income in tax from the poor which raises the problem of inequality.</w:t>
      </w:r>
    </w:p>
    <w:p w:rsidR="008A6709" w:rsidRPr="008A6709" w:rsidRDefault="008A6709" w:rsidP="008A6709">
      <w:pPr>
        <w:pStyle w:val="ListParagraph"/>
        <w:numPr>
          <w:ilvl w:val="0"/>
          <w:numId w:val="2"/>
        </w:numPr>
        <w:jc w:val="both"/>
        <w:rPr>
          <w:b/>
          <w:sz w:val="24"/>
          <w:szCs w:val="24"/>
        </w:rPr>
      </w:pPr>
      <w:r>
        <w:rPr>
          <w:sz w:val="24"/>
          <w:szCs w:val="24"/>
        </w:rPr>
        <w:t>There may be an increase in congestion within the surrounding areas outside the congestion zone.</w:t>
      </w:r>
      <w:r w:rsidR="00AB1EB8" w:rsidRPr="00AB1EB8">
        <w:rPr>
          <w:sz w:val="24"/>
          <w:szCs w:val="24"/>
        </w:rPr>
        <w:t xml:space="preserve"> </w:t>
      </w:r>
      <w:sdt>
        <w:sdtPr>
          <w:rPr>
            <w:sz w:val="24"/>
            <w:szCs w:val="24"/>
          </w:rPr>
          <w:id w:val="1974323652"/>
          <w:citation/>
        </w:sdtPr>
        <w:sdtContent>
          <w:r w:rsidR="00AB1EB8">
            <w:rPr>
              <w:sz w:val="24"/>
              <w:szCs w:val="24"/>
            </w:rPr>
            <w:fldChar w:fldCharType="begin"/>
          </w:r>
          <w:r w:rsidR="00AB1EB8">
            <w:rPr>
              <w:sz w:val="24"/>
              <w:szCs w:val="24"/>
            </w:rPr>
            <w:instrText xml:space="preserve"> CITATION Eco19 \l 2057 </w:instrText>
          </w:r>
          <w:r w:rsidR="00AB1EB8">
            <w:rPr>
              <w:sz w:val="24"/>
              <w:szCs w:val="24"/>
            </w:rPr>
            <w:fldChar w:fldCharType="separate"/>
          </w:r>
          <w:r w:rsidR="00AB1EB8" w:rsidRPr="001E5560">
            <w:rPr>
              <w:noProof/>
              <w:sz w:val="24"/>
              <w:szCs w:val="24"/>
            </w:rPr>
            <w:t>(Economicshelp, 2019)</w:t>
          </w:r>
          <w:r w:rsidR="00AB1EB8">
            <w:rPr>
              <w:sz w:val="24"/>
              <w:szCs w:val="24"/>
            </w:rPr>
            <w:fldChar w:fldCharType="end"/>
          </w:r>
        </w:sdtContent>
      </w:sdt>
    </w:p>
    <w:p w:rsidR="003F0472" w:rsidRDefault="003F0472" w:rsidP="003F0472">
      <w:pPr>
        <w:jc w:val="both"/>
        <w:rPr>
          <w:b/>
          <w:sz w:val="24"/>
          <w:szCs w:val="24"/>
        </w:rPr>
      </w:pPr>
      <w:r>
        <w:rPr>
          <w:b/>
          <w:sz w:val="24"/>
          <w:szCs w:val="24"/>
        </w:rPr>
        <w:t>The London Congestion Charge</w:t>
      </w:r>
    </w:p>
    <w:p w:rsidR="003F0472" w:rsidRDefault="003F0472" w:rsidP="003F0472">
      <w:pPr>
        <w:jc w:val="both"/>
        <w:rPr>
          <w:sz w:val="24"/>
          <w:szCs w:val="24"/>
        </w:rPr>
      </w:pPr>
      <w:r>
        <w:rPr>
          <w:sz w:val="24"/>
          <w:szCs w:val="24"/>
        </w:rPr>
        <w:t>Overall it seems over the years the congestion charge has reduced a substantial amount of London’s worst traffic problems and this is due to the tax. Here is some of the evidence to suggest this:</w:t>
      </w:r>
    </w:p>
    <w:p w:rsidR="003F0472" w:rsidRDefault="008A6709" w:rsidP="008A6709">
      <w:pPr>
        <w:pStyle w:val="ListParagraph"/>
        <w:numPr>
          <w:ilvl w:val="0"/>
          <w:numId w:val="3"/>
        </w:numPr>
        <w:jc w:val="both"/>
        <w:rPr>
          <w:sz w:val="24"/>
          <w:szCs w:val="24"/>
        </w:rPr>
      </w:pPr>
      <w:r>
        <w:rPr>
          <w:sz w:val="24"/>
          <w:szCs w:val="24"/>
        </w:rPr>
        <w:t>Traffic fell 15% which lead to a 30% improvement in journey time</w:t>
      </w:r>
    </w:p>
    <w:p w:rsidR="008A6709" w:rsidRDefault="008A6709" w:rsidP="008A6709">
      <w:pPr>
        <w:pStyle w:val="ListParagraph"/>
        <w:numPr>
          <w:ilvl w:val="0"/>
          <w:numId w:val="3"/>
        </w:numPr>
        <w:jc w:val="both"/>
        <w:rPr>
          <w:sz w:val="24"/>
          <w:szCs w:val="24"/>
        </w:rPr>
      </w:pPr>
      <w:r>
        <w:rPr>
          <w:sz w:val="24"/>
          <w:szCs w:val="24"/>
        </w:rPr>
        <w:t>The London Ambulance Service reported a tripling in survival rates from cardiac arrests, partly due to the lower traffic congestion</w:t>
      </w:r>
    </w:p>
    <w:p w:rsidR="008A6709" w:rsidRDefault="008A6709" w:rsidP="008A6709">
      <w:pPr>
        <w:pStyle w:val="ListParagraph"/>
        <w:numPr>
          <w:ilvl w:val="0"/>
          <w:numId w:val="3"/>
        </w:numPr>
        <w:jc w:val="both"/>
        <w:rPr>
          <w:sz w:val="24"/>
          <w:szCs w:val="24"/>
        </w:rPr>
      </w:pPr>
      <w:r>
        <w:rPr>
          <w:sz w:val="24"/>
          <w:szCs w:val="24"/>
        </w:rPr>
        <w:t xml:space="preserve">No congestion outside the congestion zones seem to have materialised </w:t>
      </w:r>
    </w:p>
    <w:p w:rsidR="008A6709" w:rsidRDefault="008A6709" w:rsidP="008A6709">
      <w:pPr>
        <w:pStyle w:val="ListParagraph"/>
        <w:numPr>
          <w:ilvl w:val="0"/>
          <w:numId w:val="3"/>
        </w:numPr>
        <w:jc w:val="both"/>
        <w:rPr>
          <w:sz w:val="24"/>
          <w:szCs w:val="24"/>
        </w:rPr>
      </w:pPr>
      <w:r>
        <w:rPr>
          <w:sz w:val="24"/>
          <w:szCs w:val="24"/>
        </w:rPr>
        <w:t xml:space="preserve">Businesses within the congestion zone have stayed fairly neutral with most businesses admitting it hadn’t made a difference in either favour. </w:t>
      </w:r>
    </w:p>
    <w:p w:rsidR="008A6709" w:rsidRDefault="008A6709" w:rsidP="008A6709">
      <w:pPr>
        <w:pStyle w:val="ListParagraph"/>
        <w:jc w:val="both"/>
        <w:rPr>
          <w:sz w:val="24"/>
          <w:szCs w:val="24"/>
        </w:rPr>
      </w:pPr>
    </w:p>
    <w:p w:rsidR="008A6709" w:rsidRDefault="00C548C4" w:rsidP="008A6709">
      <w:pPr>
        <w:jc w:val="both"/>
        <w:rPr>
          <w:sz w:val="24"/>
          <w:szCs w:val="24"/>
        </w:rPr>
      </w:pPr>
      <w:r>
        <w:rPr>
          <w:sz w:val="24"/>
          <w:szCs w:val="24"/>
        </w:rPr>
        <w:lastRenderedPageBreak/>
        <w:t>In evaluation the introduction of the Congestion charge in London has been a good thing and the positives outweigh the negatives in many aspects be it economic, environmental or human. The congestion charge has eased congestion, reduced pollution within the city centre, cut ambulance response times and increased survival rates, improved journey time and provided a nicer environment for people to take in. Congestion charge has had a good impact on London and should be introduced in other cities in the UK.</w:t>
      </w:r>
      <w:r w:rsidR="00AB1EB8" w:rsidRPr="00AB1EB8">
        <w:rPr>
          <w:sz w:val="24"/>
          <w:szCs w:val="24"/>
        </w:rPr>
        <w:t xml:space="preserve"> </w:t>
      </w:r>
      <w:sdt>
        <w:sdtPr>
          <w:rPr>
            <w:sz w:val="24"/>
            <w:szCs w:val="24"/>
          </w:rPr>
          <w:id w:val="987522758"/>
          <w:citation/>
        </w:sdtPr>
        <w:sdtContent>
          <w:r w:rsidR="00AB1EB8">
            <w:rPr>
              <w:sz w:val="24"/>
              <w:szCs w:val="24"/>
            </w:rPr>
            <w:fldChar w:fldCharType="begin"/>
          </w:r>
          <w:r w:rsidR="00AB1EB8">
            <w:rPr>
              <w:sz w:val="24"/>
              <w:szCs w:val="24"/>
            </w:rPr>
            <w:instrText xml:space="preserve"> CITATION Eco19 \l 2057 </w:instrText>
          </w:r>
          <w:r w:rsidR="00AB1EB8">
            <w:rPr>
              <w:sz w:val="24"/>
              <w:szCs w:val="24"/>
            </w:rPr>
            <w:fldChar w:fldCharType="separate"/>
          </w:r>
          <w:r w:rsidR="00AB1EB8" w:rsidRPr="001E5560">
            <w:rPr>
              <w:noProof/>
              <w:sz w:val="24"/>
              <w:szCs w:val="24"/>
            </w:rPr>
            <w:t>(Economicshelp, 2019)</w:t>
          </w:r>
          <w:r w:rsidR="00AB1EB8">
            <w:rPr>
              <w:sz w:val="24"/>
              <w:szCs w:val="24"/>
            </w:rPr>
            <w:fldChar w:fldCharType="end"/>
          </w:r>
        </w:sdtContent>
      </w:sdt>
    </w:p>
    <w:p w:rsidR="003F79ED" w:rsidRDefault="003F79ED" w:rsidP="008A6709">
      <w:pPr>
        <w:jc w:val="both"/>
        <w:rPr>
          <w:b/>
          <w:sz w:val="24"/>
          <w:szCs w:val="24"/>
          <w:u w:val="single"/>
        </w:rPr>
      </w:pPr>
      <w:r>
        <w:rPr>
          <w:b/>
          <w:sz w:val="24"/>
          <w:szCs w:val="24"/>
          <w:u w:val="single"/>
        </w:rPr>
        <w:t xml:space="preserve">Brexit – Possible Hard Border </w:t>
      </w:r>
      <w:proofErr w:type="gramStart"/>
      <w:r>
        <w:rPr>
          <w:b/>
          <w:sz w:val="24"/>
          <w:szCs w:val="24"/>
          <w:u w:val="single"/>
        </w:rPr>
        <w:t>Between</w:t>
      </w:r>
      <w:proofErr w:type="gramEnd"/>
      <w:r>
        <w:rPr>
          <w:b/>
          <w:sz w:val="24"/>
          <w:szCs w:val="24"/>
          <w:u w:val="single"/>
        </w:rPr>
        <w:t xml:space="preserve"> the UK and the EU</w:t>
      </w:r>
    </w:p>
    <w:p w:rsidR="00586323" w:rsidRDefault="00586323" w:rsidP="008A6709">
      <w:pPr>
        <w:jc w:val="both"/>
        <w:rPr>
          <w:sz w:val="24"/>
          <w:szCs w:val="24"/>
        </w:rPr>
      </w:pPr>
      <w:r>
        <w:rPr>
          <w:sz w:val="24"/>
          <w:szCs w:val="24"/>
        </w:rPr>
        <w:t>On the 23</w:t>
      </w:r>
      <w:r w:rsidRPr="00586323">
        <w:rPr>
          <w:sz w:val="24"/>
          <w:szCs w:val="24"/>
          <w:vertAlign w:val="superscript"/>
        </w:rPr>
        <w:t>rd</w:t>
      </w:r>
      <w:r>
        <w:rPr>
          <w:sz w:val="24"/>
          <w:szCs w:val="24"/>
        </w:rPr>
        <w:t xml:space="preserve"> of June 2016 the UK decided to leave the European Union which effectively makes the border between the Republic of Ireland and Northern Ireland an external EU border. This is a problem and has been one of the biggest problems in getting a good deal Brexit and has therefore delayed proceedings further with the </w:t>
      </w:r>
      <w:r w:rsidR="008D371C">
        <w:rPr>
          <w:sz w:val="24"/>
          <w:szCs w:val="24"/>
        </w:rPr>
        <w:t>UK not</w:t>
      </w:r>
      <w:r>
        <w:rPr>
          <w:sz w:val="24"/>
          <w:szCs w:val="24"/>
        </w:rPr>
        <w:t xml:space="preserve"> getting a deal everyone is happy with </w:t>
      </w:r>
      <w:r w:rsidR="008D371C">
        <w:rPr>
          <w:sz w:val="24"/>
          <w:szCs w:val="24"/>
        </w:rPr>
        <w:t>and leaving the EU. A hard border between Ireland and the UK is the worst outcome as a hard border means the border is heavily policed, heavily armed and thorough checks will be made on people trying to cross the border with them and their vehicles and what they are carrying. A hard border like this could cause a number of problems</w:t>
      </w:r>
      <w:r w:rsidR="00C800A4">
        <w:rPr>
          <w:sz w:val="24"/>
          <w:szCs w:val="24"/>
        </w:rPr>
        <w:t xml:space="preserve"> for Irish trade</w:t>
      </w:r>
      <w:r w:rsidR="008D371C">
        <w:rPr>
          <w:sz w:val="24"/>
          <w:szCs w:val="24"/>
        </w:rPr>
        <w:t xml:space="preserve"> such as:</w:t>
      </w:r>
    </w:p>
    <w:p w:rsidR="008D371C" w:rsidRDefault="008D371C" w:rsidP="008D371C">
      <w:pPr>
        <w:pStyle w:val="ListParagraph"/>
        <w:numPr>
          <w:ilvl w:val="0"/>
          <w:numId w:val="4"/>
        </w:numPr>
        <w:jc w:val="both"/>
        <w:rPr>
          <w:sz w:val="24"/>
          <w:szCs w:val="24"/>
        </w:rPr>
      </w:pPr>
      <w:r>
        <w:rPr>
          <w:sz w:val="24"/>
          <w:szCs w:val="24"/>
        </w:rPr>
        <w:t>Irish exports to the United Kingdom</w:t>
      </w:r>
    </w:p>
    <w:p w:rsidR="008D371C" w:rsidRDefault="008D371C" w:rsidP="008D371C">
      <w:pPr>
        <w:pStyle w:val="ListParagraph"/>
        <w:numPr>
          <w:ilvl w:val="0"/>
          <w:numId w:val="4"/>
        </w:numPr>
        <w:jc w:val="both"/>
        <w:rPr>
          <w:sz w:val="24"/>
          <w:szCs w:val="24"/>
        </w:rPr>
      </w:pPr>
      <w:r>
        <w:rPr>
          <w:sz w:val="24"/>
          <w:szCs w:val="24"/>
        </w:rPr>
        <w:t xml:space="preserve">Irish imports from the United Kingdom </w:t>
      </w:r>
    </w:p>
    <w:p w:rsidR="008D371C" w:rsidRDefault="008D371C" w:rsidP="008D371C">
      <w:pPr>
        <w:pStyle w:val="ListParagraph"/>
        <w:numPr>
          <w:ilvl w:val="0"/>
          <w:numId w:val="4"/>
        </w:numPr>
        <w:jc w:val="both"/>
        <w:rPr>
          <w:sz w:val="24"/>
          <w:szCs w:val="24"/>
        </w:rPr>
      </w:pPr>
      <w:r>
        <w:rPr>
          <w:sz w:val="24"/>
          <w:szCs w:val="24"/>
        </w:rPr>
        <w:t>Irish import and export trade with the rest of the European Union and third countries</w:t>
      </w:r>
    </w:p>
    <w:p w:rsidR="008D371C" w:rsidRDefault="008D371C" w:rsidP="008D371C">
      <w:pPr>
        <w:pStyle w:val="ListParagraph"/>
        <w:numPr>
          <w:ilvl w:val="0"/>
          <w:numId w:val="4"/>
        </w:numPr>
        <w:jc w:val="both"/>
        <w:rPr>
          <w:sz w:val="24"/>
          <w:szCs w:val="24"/>
        </w:rPr>
      </w:pPr>
      <w:r>
        <w:rPr>
          <w:sz w:val="24"/>
          <w:szCs w:val="24"/>
        </w:rPr>
        <w:t>Possible decline in tourism</w:t>
      </w:r>
    </w:p>
    <w:p w:rsidR="008D371C" w:rsidRDefault="008D371C" w:rsidP="008D371C">
      <w:pPr>
        <w:pStyle w:val="ListParagraph"/>
        <w:numPr>
          <w:ilvl w:val="0"/>
          <w:numId w:val="4"/>
        </w:numPr>
        <w:jc w:val="both"/>
        <w:rPr>
          <w:sz w:val="24"/>
          <w:szCs w:val="24"/>
        </w:rPr>
      </w:pPr>
      <w:r>
        <w:rPr>
          <w:sz w:val="24"/>
          <w:szCs w:val="24"/>
        </w:rPr>
        <w:t>Affecting journey time for all transport</w:t>
      </w:r>
    </w:p>
    <w:p w:rsidR="008D371C" w:rsidRDefault="008D371C" w:rsidP="008D371C">
      <w:pPr>
        <w:pStyle w:val="ListParagraph"/>
        <w:numPr>
          <w:ilvl w:val="0"/>
          <w:numId w:val="4"/>
        </w:numPr>
        <w:jc w:val="both"/>
        <w:rPr>
          <w:sz w:val="24"/>
          <w:szCs w:val="24"/>
        </w:rPr>
      </w:pPr>
      <w:r>
        <w:rPr>
          <w:sz w:val="24"/>
          <w:szCs w:val="24"/>
        </w:rPr>
        <w:t xml:space="preserve">Causing a logistical nightmare </w:t>
      </w:r>
    </w:p>
    <w:p w:rsidR="00C800A4" w:rsidRDefault="00C800A4" w:rsidP="00C800A4">
      <w:pPr>
        <w:pStyle w:val="ListParagraph"/>
        <w:numPr>
          <w:ilvl w:val="0"/>
          <w:numId w:val="4"/>
        </w:numPr>
        <w:jc w:val="both"/>
        <w:rPr>
          <w:sz w:val="24"/>
          <w:szCs w:val="24"/>
        </w:rPr>
      </w:pPr>
      <w:r>
        <w:rPr>
          <w:sz w:val="24"/>
          <w:szCs w:val="24"/>
        </w:rPr>
        <w:t xml:space="preserve">Creating a nasty environment and possibly drudging up old history </w:t>
      </w:r>
      <w:sdt>
        <w:sdtPr>
          <w:rPr>
            <w:sz w:val="24"/>
            <w:szCs w:val="24"/>
          </w:rPr>
          <w:id w:val="863476484"/>
          <w:citation/>
        </w:sdtPr>
        <w:sdtContent>
          <w:r w:rsidR="00AB1EB8">
            <w:rPr>
              <w:sz w:val="24"/>
              <w:szCs w:val="24"/>
            </w:rPr>
            <w:fldChar w:fldCharType="begin"/>
          </w:r>
          <w:r w:rsidR="00AB1EB8">
            <w:rPr>
              <w:sz w:val="24"/>
              <w:szCs w:val="24"/>
            </w:rPr>
            <w:instrText xml:space="preserve"> CITATION cen19 \l 2057 </w:instrText>
          </w:r>
          <w:r w:rsidR="00AB1EB8">
            <w:rPr>
              <w:sz w:val="24"/>
              <w:szCs w:val="24"/>
            </w:rPr>
            <w:fldChar w:fldCharType="separate"/>
          </w:r>
          <w:r w:rsidR="00AB1EB8" w:rsidRPr="00AB1EB8">
            <w:rPr>
              <w:noProof/>
              <w:sz w:val="24"/>
              <w:szCs w:val="24"/>
            </w:rPr>
            <w:t>(centreonconstitutionalchange, 2019)</w:t>
          </w:r>
          <w:r w:rsidR="00AB1EB8">
            <w:rPr>
              <w:sz w:val="24"/>
              <w:szCs w:val="24"/>
            </w:rPr>
            <w:fldChar w:fldCharType="end"/>
          </w:r>
        </w:sdtContent>
      </w:sdt>
    </w:p>
    <w:p w:rsidR="00C800A4" w:rsidRDefault="00C800A4" w:rsidP="00C800A4">
      <w:pPr>
        <w:jc w:val="both"/>
        <w:rPr>
          <w:sz w:val="24"/>
          <w:szCs w:val="24"/>
        </w:rPr>
      </w:pPr>
      <w:r>
        <w:rPr>
          <w:sz w:val="24"/>
          <w:szCs w:val="24"/>
        </w:rPr>
        <w:t>A hard border is the worst possible outcome but is not a forgone conclusion and in the event of a ‘Hard Brexit’ followed by the implementation of the ‘Hard Border’ the government needs to be prepared and this is what the worst case scenario could look like:</w:t>
      </w:r>
    </w:p>
    <w:p w:rsidR="00C800A4" w:rsidRPr="00C800A4" w:rsidRDefault="00C800A4" w:rsidP="00C800A4">
      <w:pPr>
        <w:pStyle w:val="ListParagraph"/>
        <w:numPr>
          <w:ilvl w:val="0"/>
          <w:numId w:val="6"/>
        </w:numPr>
        <w:jc w:val="both"/>
        <w:rPr>
          <w:b/>
          <w:sz w:val="24"/>
          <w:szCs w:val="24"/>
        </w:rPr>
      </w:pPr>
      <w:r w:rsidRPr="00C800A4">
        <w:rPr>
          <w:b/>
          <w:sz w:val="24"/>
          <w:szCs w:val="24"/>
        </w:rPr>
        <w:t>The trading relationship between the United Kingdom and the European Union</w:t>
      </w:r>
      <w:r>
        <w:rPr>
          <w:b/>
          <w:sz w:val="24"/>
          <w:szCs w:val="24"/>
        </w:rPr>
        <w:t xml:space="preserve"> would be governed by WTO rules – “</w:t>
      </w:r>
      <w:r w:rsidRPr="00C800A4">
        <w:rPr>
          <w:i/>
          <w:sz w:val="24"/>
          <w:szCs w:val="24"/>
        </w:rPr>
        <w:t>Under WTO rules, each member must grant the same 'most favoured nation' (MFN) market access, to all other WTO members.1 This means that exports to the EU would be subject to the same customs checks, tariffs and regulatory barriers that the UK and EU currently charge on trade with countries such as the US</w:t>
      </w:r>
      <w:r>
        <w:rPr>
          <w:i/>
          <w:sz w:val="24"/>
          <w:szCs w:val="24"/>
        </w:rPr>
        <w:t>”</w:t>
      </w:r>
      <w:sdt>
        <w:sdtPr>
          <w:rPr>
            <w:i/>
            <w:sz w:val="24"/>
            <w:szCs w:val="24"/>
          </w:rPr>
          <w:id w:val="-2112272799"/>
          <w:citation/>
        </w:sdtPr>
        <w:sdtContent>
          <w:r w:rsidR="00AB1EB8">
            <w:rPr>
              <w:i/>
              <w:sz w:val="24"/>
              <w:szCs w:val="24"/>
            </w:rPr>
            <w:fldChar w:fldCharType="begin"/>
          </w:r>
          <w:r w:rsidR="00AB1EB8">
            <w:rPr>
              <w:i/>
              <w:sz w:val="24"/>
              <w:szCs w:val="24"/>
            </w:rPr>
            <w:instrText xml:space="preserve"> CITATION uka19 \l 2057 </w:instrText>
          </w:r>
          <w:r w:rsidR="00AB1EB8">
            <w:rPr>
              <w:i/>
              <w:sz w:val="24"/>
              <w:szCs w:val="24"/>
            </w:rPr>
            <w:fldChar w:fldCharType="separate"/>
          </w:r>
          <w:r w:rsidR="00AB1EB8">
            <w:rPr>
              <w:i/>
              <w:noProof/>
              <w:sz w:val="24"/>
              <w:szCs w:val="24"/>
            </w:rPr>
            <w:t xml:space="preserve"> </w:t>
          </w:r>
          <w:r w:rsidR="00AB1EB8" w:rsidRPr="00AB1EB8">
            <w:rPr>
              <w:noProof/>
              <w:sz w:val="24"/>
              <w:szCs w:val="24"/>
            </w:rPr>
            <w:t>(ukandeu, 2019)</w:t>
          </w:r>
          <w:r w:rsidR="00AB1EB8">
            <w:rPr>
              <w:i/>
              <w:sz w:val="24"/>
              <w:szCs w:val="24"/>
            </w:rPr>
            <w:fldChar w:fldCharType="end"/>
          </w:r>
        </w:sdtContent>
      </w:sdt>
    </w:p>
    <w:p w:rsidR="00C800A4" w:rsidRDefault="00C800A4" w:rsidP="00C800A4">
      <w:pPr>
        <w:pStyle w:val="ListParagraph"/>
        <w:numPr>
          <w:ilvl w:val="0"/>
          <w:numId w:val="6"/>
        </w:numPr>
        <w:jc w:val="both"/>
        <w:rPr>
          <w:b/>
          <w:sz w:val="24"/>
          <w:szCs w:val="24"/>
        </w:rPr>
      </w:pPr>
      <w:r>
        <w:rPr>
          <w:b/>
          <w:sz w:val="24"/>
          <w:szCs w:val="24"/>
        </w:rPr>
        <w:t>Customs and other administrative controls would be re-introduced</w:t>
      </w:r>
    </w:p>
    <w:p w:rsidR="00C800A4" w:rsidRDefault="00C800A4" w:rsidP="00C800A4">
      <w:pPr>
        <w:pStyle w:val="ListParagraph"/>
        <w:numPr>
          <w:ilvl w:val="0"/>
          <w:numId w:val="6"/>
        </w:numPr>
        <w:jc w:val="both"/>
        <w:rPr>
          <w:b/>
          <w:sz w:val="24"/>
          <w:szCs w:val="24"/>
        </w:rPr>
      </w:pPr>
      <w:r>
        <w:rPr>
          <w:b/>
          <w:sz w:val="24"/>
          <w:szCs w:val="24"/>
        </w:rPr>
        <w:t xml:space="preserve">Tariffs would </w:t>
      </w:r>
      <w:r w:rsidR="00F904F5">
        <w:rPr>
          <w:b/>
          <w:sz w:val="24"/>
          <w:szCs w:val="24"/>
        </w:rPr>
        <w:t>be arranged in accordance with WTO rules.</w:t>
      </w:r>
    </w:p>
    <w:p w:rsidR="00AB1EB8" w:rsidRPr="00AB1EB8" w:rsidRDefault="00AB1EB8" w:rsidP="00AB1EB8">
      <w:pPr>
        <w:ind w:left="360"/>
        <w:jc w:val="both"/>
        <w:rPr>
          <w:b/>
          <w:sz w:val="24"/>
          <w:szCs w:val="24"/>
        </w:rPr>
      </w:pPr>
      <w:sdt>
        <w:sdtPr>
          <w:rPr>
            <w:sz w:val="24"/>
            <w:szCs w:val="24"/>
          </w:rPr>
          <w:id w:val="-653218094"/>
          <w:citation/>
        </w:sdtPr>
        <w:sdtContent>
          <w:r>
            <w:rPr>
              <w:sz w:val="24"/>
              <w:szCs w:val="24"/>
            </w:rPr>
            <w:fldChar w:fldCharType="begin"/>
          </w:r>
          <w:r>
            <w:rPr>
              <w:sz w:val="24"/>
              <w:szCs w:val="24"/>
            </w:rPr>
            <w:instrText xml:space="preserve"> CITATION cen19 \l 2057 </w:instrText>
          </w:r>
          <w:r>
            <w:rPr>
              <w:sz w:val="24"/>
              <w:szCs w:val="24"/>
            </w:rPr>
            <w:fldChar w:fldCharType="separate"/>
          </w:r>
          <w:r w:rsidRPr="00AB1EB8">
            <w:rPr>
              <w:noProof/>
              <w:sz w:val="24"/>
              <w:szCs w:val="24"/>
            </w:rPr>
            <w:t>(centreonconstitutionalchange, 2019)</w:t>
          </w:r>
          <w:r>
            <w:rPr>
              <w:sz w:val="24"/>
              <w:szCs w:val="24"/>
            </w:rPr>
            <w:fldChar w:fldCharType="end"/>
          </w:r>
        </w:sdtContent>
      </w:sdt>
    </w:p>
    <w:p w:rsidR="003F79ED" w:rsidRDefault="00F904F5" w:rsidP="008A6709">
      <w:pPr>
        <w:jc w:val="both"/>
        <w:rPr>
          <w:sz w:val="24"/>
          <w:szCs w:val="24"/>
        </w:rPr>
      </w:pPr>
      <w:r>
        <w:rPr>
          <w:sz w:val="24"/>
          <w:szCs w:val="24"/>
        </w:rPr>
        <w:t xml:space="preserve">All of this means </w:t>
      </w:r>
      <w:r w:rsidR="00586323">
        <w:rPr>
          <w:sz w:val="24"/>
          <w:szCs w:val="24"/>
        </w:rPr>
        <w:t>In terms of the transport and logistics industry, there are many consequences to the UK leaving the EU</w:t>
      </w:r>
      <w:r>
        <w:rPr>
          <w:sz w:val="24"/>
          <w:szCs w:val="24"/>
        </w:rPr>
        <w:t xml:space="preserve"> and the industry needs to be prepared to make changes and amendments to their companies in order to co-inside with these new trading </w:t>
      </w:r>
      <w:r>
        <w:rPr>
          <w:sz w:val="24"/>
          <w:szCs w:val="24"/>
        </w:rPr>
        <w:lastRenderedPageBreak/>
        <w:t>rules and possible border controls. It is important to look at all of the possible impacts of these new rules</w:t>
      </w:r>
      <w:r w:rsidR="000939FD">
        <w:rPr>
          <w:sz w:val="24"/>
          <w:szCs w:val="24"/>
        </w:rPr>
        <w:t xml:space="preserve"> and evaluate them</w:t>
      </w:r>
      <w:r>
        <w:rPr>
          <w:sz w:val="24"/>
          <w:szCs w:val="24"/>
        </w:rPr>
        <w:t xml:space="preserve"> individually</w:t>
      </w:r>
      <w:r w:rsidR="00624E16">
        <w:rPr>
          <w:sz w:val="24"/>
          <w:szCs w:val="24"/>
        </w:rPr>
        <w:t>:</w:t>
      </w:r>
    </w:p>
    <w:p w:rsidR="00ED250B" w:rsidRDefault="00ED250B" w:rsidP="008A6709">
      <w:pPr>
        <w:jc w:val="both"/>
        <w:rPr>
          <w:sz w:val="24"/>
          <w:szCs w:val="24"/>
        </w:rPr>
      </w:pPr>
      <w:r>
        <w:rPr>
          <w:b/>
          <w:sz w:val="24"/>
          <w:szCs w:val="24"/>
        </w:rPr>
        <w:t xml:space="preserve">Financial Impact </w:t>
      </w:r>
      <w:r w:rsidR="000939FD">
        <w:rPr>
          <w:b/>
          <w:sz w:val="24"/>
          <w:szCs w:val="24"/>
        </w:rPr>
        <w:t>–</w:t>
      </w:r>
      <w:r>
        <w:rPr>
          <w:b/>
          <w:sz w:val="24"/>
          <w:szCs w:val="24"/>
        </w:rPr>
        <w:t xml:space="preserve"> </w:t>
      </w:r>
      <w:r w:rsidR="000939FD">
        <w:rPr>
          <w:sz w:val="24"/>
          <w:szCs w:val="24"/>
        </w:rPr>
        <w:t xml:space="preserve">The financial implications of the hard border could be very significant as the trade between other countries would be affected. Ireland would struggle to trade and therefore take a huge financial hit. The north-south trade that is protected by a soft border in ulster accounts for about £3 billion euros a year in trade which is fairly small in terms of trade money. However the trade between Ireland and mainland Britain is more than £30 billion euros a year accounting for 15% of the republics eternal trade. This could be tarnished with the implementation of a hard border after a hard Brexit deal. </w:t>
      </w:r>
      <w:r w:rsidR="00255BFC">
        <w:rPr>
          <w:sz w:val="24"/>
          <w:szCs w:val="24"/>
        </w:rPr>
        <w:t xml:space="preserve">A government funded study has shown that a hard Brexit would cut Irish gross domestic product by 7 per cent in 2030 against a no-Brexit deal stand point with exporters taking substantial hit. </w:t>
      </w:r>
      <w:r w:rsidR="004016A3">
        <w:rPr>
          <w:sz w:val="24"/>
          <w:szCs w:val="24"/>
        </w:rPr>
        <w:t xml:space="preserve">The EU market is made up of 28 countries with 500 million potential customers; by not being part of the EU we are unable to trade freely with these countries and have free movement of goods and services, this therefore cuts off </w:t>
      </w:r>
      <w:r w:rsidR="00E00362">
        <w:rPr>
          <w:sz w:val="24"/>
          <w:szCs w:val="24"/>
        </w:rPr>
        <w:t>a huge pool of potential buyers and may render us a loss financially.</w:t>
      </w:r>
      <w:r w:rsidR="004016A3">
        <w:rPr>
          <w:sz w:val="24"/>
          <w:szCs w:val="24"/>
        </w:rPr>
        <w:t xml:space="preserve"> </w:t>
      </w:r>
      <w:r w:rsidR="00255BFC">
        <w:rPr>
          <w:sz w:val="24"/>
          <w:szCs w:val="24"/>
        </w:rPr>
        <w:t>With all this considered Ireland are set to take a big hit financially if a hard Brexit deal does take place.</w:t>
      </w:r>
      <w:sdt>
        <w:sdtPr>
          <w:rPr>
            <w:sz w:val="24"/>
            <w:szCs w:val="24"/>
          </w:rPr>
          <w:id w:val="-1665848442"/>
          <w:citation/>
        </w:sdtPr>
        <w:sdtContent>
          <w:r w:rsidR="00AB1EB8">
            <w:rPr>
              <w:sz w:val="24"/>
              <w:szCs w:val="24"/>
            </w:rPr>
            <w:fldChar w:fldCharType="begin"/>
          </w:r>
          <w:r w:rsidR="00AB1EB8">
            <w:rPr>
              <w:sz w:val="24"/>
              <w:szCs w:val="24"/>
            </w:rPr>
            <w:instrText xml:space="preserve"> CITATION FIN19 \l 2057 </w:instrText>
          </w:r>
          <w:r w:rsidR="00AB1EB8">
            <w:rPr>
              <w:sz w:val="24"/>
              <w:szCs w:val="24"/>
            </w:rPr>
            <w:fldChar w:fldCharType="separate"/>
          </w:r>
          <w:r w:rsidR="00AB1EB8">
            <w:rPr>
              <w:noProof/>
              <w:sz w:val="24"/>
              <w:szCs w:val="24"/>
            </w:rPr>
            <w:t xml:space="preserve"> </w:t>
          </w:r>
          <w:r w:rsidR="00AB1EB8" w:rsidRPr="00AB1EB8">
            <w:rPr>
              <w:noProof/>
              <w:sz w:val="24"/>
              <w:szCs w:val="24"/>
            </w:rPr>
            <w:t>(FINANCIALTIMES, 2019)</w:t>
          </w:r>
          <w:r w:rsidR="00AB1EB8">
            <w:rPr>
              <w:sz w:val="24"/>
              <w:szCs w:val="24"/>
            </w:rPr>
            <w:fldChar w:fldCharType="end"/>
          </w:r>
        </w:sdtContent>
      </w:sdt>
    </w:p>
    <w:p w:rsidR="00255BFC" w:rsidRDefault="004016A3" w:rsidP="008A6709">
      <w:pPr>
        <w:jc w:val="both"/>
        <w:rPr>
          <w:sz w:val="24"/>
          <w:szCs w:val="24"/>
        </w:rPr>
      </w:pPr>
      <w:r>
        <w:rPr>
          <w:b/>
          <w:sz w:val="24"/>
          <w:szCs w:val="24"/>
        </w:rPr>
        <w:t xml:space="preserve">Time To Market (TTM) – </w:t>
      </w:r>
      <w:r>
        <w:rPr>
          <w:sz w:val="24"/>
          <w:szCs w:val="24"/>
        </w:rPr>
        <w:t xml:space="preserve">Time to market is a term used for the length of time it takes from a product being born until eventually being available for sale and this could be affected in a big way if a hard Brexit deal were to take place and a hard border was implemented. </w:t>
      </w:r>
      <w:r w:rsidR="00E00362">
        <w:rPr>
          <w:sz w:val="24"/>
          <w:szCs w:val="24"/>
        </w:rPr>
        <w:t xml:space="preserve">Without the EU market the UK would lose its most important trading partners in the shape of </w:t>
      </w:r>
      <w:r w:rsidR="008812F9">
        <w:rPr>
          <w:sz w:val="24"/>
          <w:szCs w:val="24"/>
        </w:rPr>
        <w:t xml:space="preserve">Germany, France and up and coming markets like Spain. TTM could be a real problem for Irish business as a hard border would slow proceedings due to a strict border policy and may mean it is harder to move around the UK creating more of a delay time wise to the business. </w:t>
      </w:r>
      <w:sdt>
        <w:sdtPr>
          <w:rPr>
            <w:sz w:val="24"/>
            <w:szCs w:val="24"/>
          </w:rPr>
          <w:id w:val="1569538494"/>
          <w:citation/>
        </w:sdtPr>
        <w:sdtContent>
          <w:r w:rsidR="00AB1EB8">
            <w:rPr>
              <w:sz w:val="24"/>
              <w:szCs w:val="24"/>
            </w:rPr>
            <w:fldChar w:fldCharType="begin"/>
          </w:r>
          <w:r w:rsidR="00AB1EB8">
            <w:rPr>
              <w:sz w:val="24"/>
              <w:szCs w:val="24"/>
            </w:rPr>
            <w:instrText xml:space="preserve"> CITATION tec19 \l 2057 </w:instrText>
          </w:r>
          <w:r w:rsidR="00AB1EB8">
            <w:rPr>
              <w:sz w:val="24"/>
              <w:szCs w:val="24"/>
            </w:rPr>
            <w:fldChar w:fldCharType="separate"/>
          </w:r>
          <w:r w:rsidR="00AB1EB8" w:rsidRPr="00AB1EB8">
            <w:rPr>
              <w:noProof/>
              <w:sz w:val="24"/>
              <w:szCs w:val="24"/>
            </w:rPr>
            <w:t>(techopedia, 2019)</w:t>
          </w:r>
          <w:r w:rsidR="00AB1EB8">
            <w:rPr>
              <w:sz w:val="24"/>
              <w:szCs w:val="24"/>
            </w:rPr>
            <w:fldChar w:fldCharType="end"/>
          </w:r>
        </w:sdtContent>
      </w:sdt>
      <w:sdt>
        <w:sdtPr>
          <w:rPr>
            <w:sz w:val="24"/>
            <w:szCs w:val="24"/>
          </w:rPr>
          <w:id w:val="-2129228671"/>
          <w:citation/>
        </w:sdtPr>
        <w:sdtContent>
          <w:r w:rsidR="008F24FD">
            <w:rPr>
              <w:sz w:val="24"/>
              <w:szCs w:val="24"/>
            </w:rPr>
            <w:fldChar w:fldCharType="begin"/>
          </w:r>
          <w:r w:rsidR="008F24FD">
            <w:rPr>
              <w:sz w:val="24"/>
              <w:szCs w:val="24"/>
            </w:rPr>
            <w:instrText xml:space="preserve"> CITATION TRU19 \l 2057 </w:instrText>
          </w:r>
          <w:r w:rsidR="008F24FD">
            <w:rPr>
              <w:sz w:val="24"/>
              <w:szCs w:val="24"/>
            </w:rPr>
            <w:fldChar w:fldCharType="separate"/>
          </w:r>
          <w:r w:rsidR="008F24FD">
            <w:rPr>
              <w:noProof/>
              <w:sz w:val="24"/>
              <w:szCs w:val="24"/>
            </w:rPr>
            <w:t xml:space="preserve"> </w:t>
          </w:r>
          <w:r w:rsidR="008F24FD" w:rsidRPr="008F24FD">
            <w:rPr>
              <w:noProof/>
              <w:sz w:val="24"/>
              <w:szCs w:val="24"/>
            </w:rPr>
            <w:t>(TRUSTEDSHOPS, 2019)</w:t>
          </w:r>
          <w:r w:rsidR="008F24FD">
            <w:rPr>
              <w:sz w:val="24"/>
              <w:szCs w:val="24"/>
            </w:rPr>
            <w:fldChar w:fldCharType="end"/>
          </w:r>
        </w:sdtContent>
      </w:sdt>
    </w:p>
    <w:p w:rsidR="008812F9" w:rsidRDefault="008812F9" w:rsidP="008A6709">
      <w:pPr>
        <w:jc w:val="both"/>
        <w:rPr>
          <w:sz w:val="24"/>
          <w:szCs w:val="24"/>
        </w:rPr>
      </w:pPr>
      <w:r>
        <w:rPr>
          <w:b/>
          <w:sz w:val="24"/>
          <w:szCs w:val="24"/>
        </w:rPr>
        <w:t xml:space="preserve">Markets – </w:t>
      </w:r>
      <w:r>
        <w:rPr>
          <w:sz w:val="24"/>
          <w:szCs w:val="24"/>
        </w:rPr>
        <w:t>Without big trading partners like Germany and France who are of course part of the EU market the UK will have to look for alternative options when it comes to trade and may have to trade a lot more with Americans and the Chinese.</w:t>
      </w:r>
      <w:r w:rsidR="008F24FD" w:rsidRPr="008F24FD">
        <w:rPr>
          <w:sz w:val="24"/>
          <w:szCs w:val="24"/>
        </w:rPr>
        <w:t xml:space="preserve"> </w:t>
      </w:r>
      <w:sdt>
        <w:sdtPr>
          <w:rPr>
            <w:sz w:val="24"/>
            <w:szCs w:val="24"/>
          </w:rPr>
          <w:id w:val="-1097243844"/>
          <w:citation/>
        </w:sdtPr>
        <w:sdtContent>
          <w:r w:rsidR="008F24FD">
            <w:rPr>
              <w:sz w:val="24"/>
              <w:szCs w:val="24"/>
            </w:rPr>
            <w:fldChar w:fldCharType="begin"/>
          </w:r>
          <w:r w:rsidR="008F24FD">
            <w:rPr>
              <w:sz w:val="24"/>
              <w:szCs w:val="24"/>
            </w:rPr>
            <w:instrText xml:space="preserve"> CITATION TRU19 \l 2057 </w:instrText>
          </w:r>
          <w:r w:rsidR="008F24FD">
            <w:rPr>
              <w:sz w:val="24"/>
              <w:szCs w:val="24"/>
            </w:rPr>
            <w:fldChar w:fldCharType="separate"/>
          </w:r>
          <w:r w:rsidR="008F24FD">
            <w:rPr>
              <w:noProof/>
              <w:sz w:val="24"/>
              <w:szCs w:val="24"/>
            </w:rPr>
            <w:t xml:space="preserve"> </w:t>
          </w:r>
          <w:r w:rsidR="008F24FD" w:rsidRPr="008F24FD">
            <w:rPr>
              <w:noProof/>
              <w:sz w:val="24"/>
              <w:szCs w:val="24"/>
            </w:rPr>
            <w:t>(TRUSTEDSHOPS, 2019)</w:t>
          </w:r>
          <w:r w:rsidR="008F24FD">
            <w:rPr>
              <w:sz w:val="24"/>
              <w:szCs w:val="24"/>
            </w:rPr>
            <w:fldChar w:fldCharType="end"/>
          </w:r>
        </w:sdtContent>
      </w:sdt>
    </w:p>
    <w:p w:rsidR="00805BC9" w:rsidRDefault="008812F9" w:rsidP="003F0472">
      <w:pPr>
        <w:jc w:val="both"/>
        <w:rPr>
          <w:sz w:val="24"/>
          <w:szCs w:val="24"/>
        </w:rPr>
      </w:pPr>
      <w:r>
        <w:rPr>
          <w:b/>
          <w:sz w:val="24"/>
          <w:szCs w:val="24"/>
        </w:rPr>
        <w:t xml:space="preserve">UK </w:t>
      </w:r>
      <w:proofErr w:type="spellStart"/>
      <w:r>
        <w:rPr>
          <w:b/>
          <w:sz w:val="24"/>
          <w:szCs w:val="24"/>
        </w:rPr>
        <w:t>Landbridge</w:t>
      </w:r>
      <w:proofErr w:type="spellEnd"/>
      <w:r>
        <w:rPr>
          <w:b/>
          <w:sz w:val="24"/>
          <w:szCs w:val="24"/>
        </w:rPr>
        <w:t xml:space="preserve"> </w:t>
      </w:r>
      <w:r w:rsidR="00EC0699">
        <w:rPr>
          <w:b/>
          <w:sz w:val="24"/>
          <w:szCs w:val="24"/>
        </w:rPr>
        <w:t>–</w:t>
      </w:r>
      <w:r>
        <w:rPr>
          <w:b/>
          <w:sz w:val="24"/>
          <w:szCs w:val="24"/>
        </w:rPr>
        <w:t xml:space="preserve"> </w:t>
      </w:r>
      <w:r w:rsidR="00EC0699">
        <w:rPr>
          <w:sz w:val="24"/>
          <w:szCs w:val="24"/>
        </w:rPr>
        <w:t xml:space="preserve">The UK </w:t>
      </w:r>
      <w:proofErr w:type="spellStart"/>
      <w:r w:rsidR="00EC0699">
        <w:rPr>
          <w:sz w:val="24"/>
          <w:szCs w:val="24"/>
        </w:rPr>
        <w:t>landbridge</w:t>
      </w:r>
      <w:proofErr w:type="spellEnd"/>
      <w:r w:rsidR="00EC0699">
        <w:rPr>
          <w:sz w:val="24"/>
          <w:szCs w:val="24"/>
        </w:rPr>
        <w:t xml:space="preserve"> is the description of the movement of Irish imports and Exports between Ireland and the European continent via the UK road and Ports network. The UK </w:t>
      </w:r>
      <w:proofErr w:type="spellStart"/>
      <w:r w:rsidR="00EC0699">
        <w:rPr>
          <w:sz w:val="24"/>
          <w:szCs w:val="24"/>
        </w:rPr>
        <w:t>landbridge</w:t>
      </w:r>
      <w:proofErr w:type="spellEnd"/>
      <w:r w:rsidR="00EC0699">
        <w:rPr>
          <w:sz w:val="24"/>
          <w:szCs w:val="24"/>
        </w:rPr>
        <w:t xml:space="preserve"> is the quickest way to export and import goods to and from Ireland, the journey time from Ireland to the EU using the </w:t>
      </w:r>
      <w:proofErr w:type="spellStart"/>
      <w:r w:rsidR="00EC0699">
        <w:rPr>
          <w:sz w:val="24"/>
          <w:szCs w:val="24"/>
        </w:rPr>
        <w:t>landbridge</w:t>
      </w:r>
      <w:proofErr w:type="spellEnd"/>
      <w:r w:rsidR="00EC0699">
        <w:rPr>
          <w:sz w:val="24"/>
          <w:szCs w:val="24"/>
        </w:rPr>
        <w:t xml:space="preserve"> takes less than 20 hours. Transportation via </w:t>
      </w:r>
      <w:r w:rsidR="00E423DA">
        <w:rPr>
          <w:sz w:val="24"/>
          <w:szCs w:val="24"/>
        </w:rPr>
        <w:t xml:space="preserve">RORO services via direct sea route takes up to 40 hours and transportation via LOLO services via the direct sea route take up to 60 hours. Time really is money and the amount of trips across to Europe from Ireland would be halved just due to the sheer time it takes for the products to be transported and therefore would cost Ireland a substantial amount in trade finances and trade deals. The time difference would also affect time sensitive products such as the </w:t>
      </w:r>
      <w:proofErr w:type="spellStart"/>
      <w:r w:rsidR="00E423DA">
        <w:rPr>
          <w:sz w:val="24"/>
          <w:szCs w:val="24"/>
        </w:rPr>
        <w:t>agri</w:t>
      </w:r>
      <w:proofErr w:type="spellEnd"/>
      <w:r w:rsidR="00E423DA">
        <w:rPr>
          <w:sz w:val="24"/>
          <w:szCs w:val="24"/>
        </w:rPr>
        <w:t xml:space="preserve">/food sector which relies on the </w:t>
      </w:r>
      <w:proofErr w:type="spellStart"/>
      <w:r w:rsidR="00E423DA">
        <w:rPr>
          <w:sz w:val="24"/>
          <w:szCs w:val="24"/>
        </w:rPr>
        <w:t>landbridge</w:t>
      </w:r>
      <w:proofErr w:type="spellEnd"/>
      <w:r w:rsidR="00E423DA">
        <w:rPr>
          <w:sz w:val="24"/>
          <w:szCs w:val="24"/>
        </w:rPr>
        <w:t xml:space="preserve">. </w:t>
      </w:r>
      <w:r w:rsidR="00805BC9">
        <w:rPr>
          <w:sz w:val="24"/>
          <w:szCs w:val="24"/>
        </w:rPr>
        <w:t xml:space="preserve">A hard Brexit will mess with the </w:t>
      </w:r>
      <w:proofErr w:type="spellStart"/>
      <w:r w:rsidR="00805BC9">
        <w:rPr>
          <w:sz w:val="24"/>
          <w:szCs w:val="24"/>
        </w:rPr>
        <w:t>landbridge</w:t>
      </w:r>
      <w:proofErr w:type="spellEnd"/>
      <w:r w:rsidR="00805BC9">
        <w:rPr>
          <w:sz w:val="24"/>
          <w:szCs w:val="24"/>
        </w:rPr>
        <w:t xml:space="preserve"> and will affect thousands of people and companies, 38% of unitised exports to EU continental ports transit via the UK </w:t>
      </w:r>
      <w:proofErr w:type="spellStart"/>
      <w:r w:rsidR="00805BC9">
        <w:rPr>
          <w:sz w:val="24"/>
          <w:szCs w:val="24"/>
        </w:rPr>
        <w:t>landbridge</w:t>
      </w:r>
      <w:proofErr w:type="spellEnd"/>
      <w:r w:rsidR="00805BC9">
        <w:rPr>
          <w:sz w:val="24"/>
          <w:szCs w:val="24"/>
        </w:rPr>
        <w:t xml:space="preserve">. A sheer 3 million tonnes of Irish traffic use the </w:t>
      </w:r>
      <w:proofErr w:type="spellStart"/>
      <w:r w:rsidR="00805BC9">
        <w:rPr>
          <w:sz w:val="24"/>
          <w:szCs w:val="24"/>
        </w:rPr>
        <w:t>landbridge</w:t>
      </w:r>
      <w:proofErr w:type="spellEnd"/>
      <w:r w:rsidR="00805BC9">
        <w:rPr>
          <w:sz w:val="24"/>
          <w:szCs w:val="24"/>
        </w:rPr>
        <w:t xml:space="preserve"> which means a hard Brexit could cause a lot of problems. </w:t>
      </w:r>
      <w:sdt>
        <w:sdtPr>
          <w:rPr>
            <w:sz w:val="24"/>
            <w:szCs w:val="24"/>
          </w:rPr>
          <w:id w:val="1571999401"/>
          <w:citation/>
        </w:sdtPr>
        <w:sdtContent>
          <w:r w:rsidR="008F24FD">
            <w:rPr>
              <w:sz w:val="24"/>
              <w:szCs w:val="24"/>
            </w:rPr>
            <w:fldChar w:fldCharType="begin"/>
          </w:r>
          <w:r w:rsidR="008F24FD">
            <w:rPr>
              <w:sz w:val="24"/>
              <w:szCs w:val="24"/>
            </w:rPr>
            <w:instrText xml:space="preserve"> CITATION imd19 \l 2057 </w:instrText>
          </w:r>
          <w:r w:rsidR="008F24FD">
            <w:rPr>
              <w:sz w:val="24"/>
              <w:szCs w:val="24"/>
            </w:rPr>
            <w:fldChar w:fldCharType="separate"/>
          </w:r>
          <w:r w:rsidR="008F24FD" w:rsidRPr="008F24FD">
            <w:rPr>
              <w:noProof/>
              <w:sz w:val="24"/>
              <w:szCs w:val="24"/>
            </w:rPr>
            <w:t>(imdo, 2019)</w:t>
          </w:r>
          <w:r w:rsidR="008F24FD">
            <w:rPr>
              <w:sz w:val="24"/>
              <w:szCs w:val="24"/>
            </w:rPr>
            <w:fldChar w:fldCharType="end"/>
          </w:r>
        </w:sdtContent>
      </w:sdt>
    </w:p>
    <w:p w:rsidR="00805BC9" w:rsidRDefault="00805BC9" w:rsidP="003F0472">
      <w:pPr>
        <w:jc w:val="both"/>
        <w:rPr>
          <w:b/>
          <w:sz w:val="24"/>
          <w:szCs w:val="24"/>
          <w:u w:val="single"/>
        </w:rPr>
      </w:pPr>
      <w:r>
        <w:rPr>
          <w:b/>
          <w:sz w:val="24"/>
          <w:szCs w:val="24"/>
          <w:u w:val="single"/>
        </w:rPr>
        <w:lastRenderedPageBreak/>
        <w:t>Conclusion</w:t>
      </w:r>
    </w:p>
    <w:p w:rsidR="00977D53" w:rsidRDefault="00805BC9" w:rsidP="003F0472">
      <w:pPr>
        <w:jc w:val="both"/>
        <w:rPr>
          <w:sz w:val="24"/>
          <w:szCs w:val="24"/>
        </w:rPr>
      </w:pPr>
      <w:r>
        <w:rPr>
          <w:sz w:val="24"/>
          <w:szCs w:val="24"/>
        </w:rPr>
        <w:t>In conclusion with all of the information above sustainable logistical operations will be affected heavily by a hard Brexit deal and logistics and transport between the UK and Ireland will be heavily disrupted causing problems for may transport and logistic companies that do business within the UK. These companies will have to find alternati</w:t>
      </w:r>
      <w:r w:rsidR="00977D53">
        <w:rPr>
          <w:sz w:val="24"/>
          <w:szCs w:val="24"/>
        </w:rPr>
        <w:t>ve</w:t>
      </w:r>
      <w:r>
        <w:rPr>
          <w:sz w:val="24"/>
          <w:szCs w:val="24"/>
        </w:rPr>
        <w:t xml:space="preserve"> methods to transport their goods and do business if they are to survive post Brexit. This will have a significant impact on the British market and </w:t>
      </w:r>
      <w:r w:rsidR="00977D53">
        <w:rPr>
          <w:sz w:val="24"/>
          <w:szCs w:val="24"/>
        </w:rPr>
        <w:t>the economy. Sustainable transport is a big issue that needs to be dealt with in the next decade to slow down the rate of climate change and create a cheaper way in order to transport goods so that it is sustainable and worthwhile for everyone. Electric transport seems to be the front runner in terms of a solution at the moment but that could all change in the coming years. In the short term the implementation of the congestion charge in cities is good in reducing pollution, and congestion which in turn makes the city a nicer place to be however this does affect Logistic companies trying to deliver goods into the city</w:t>
      </w:r>
      <w:r w:rsidR="00E81A24">
        <w:rPr>
          <w:sz w:val="24"/>
          <w:szCs w:val="24"/>
        </w:rPr>
        <w:t xml:space="preserve"> but overall the time saved with less congestion can balance out the price they pay to get into the city in time. Sustainable logistic operations have a difficult period to navigate through and a decade to work out a more sustainable mode of transport so the next few years should be busy in terms of the industry. </w:t>
      </w: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p>
    <w:p w:rsidR="008F24FD" w:rsidRDefault="008F24FD" w:rsidP="003F0472">
      <w:pPr>
        <w:jc w:val="both"/>
        <w:rPr>
          <w:sz w:val="24"/>
          <w:szCs w:val="24"/>
        </w:rPr>
      </w:pPr>
      <w:bookmarkStart w:id="0" w:name="_GoBack"/>
      <w:bookmarkEnd w:id="0"/>
    </w:p>
    <w:sdt>
      <w:sdtPr>
        <w:id w:val="-473139461"/>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8F24FD" w:rsidRDefault="008F24FD">
          <w:pPr>
            <w:pStyle w:val="Heading1"/>
          </w:pPr>
          <w:r>
            <w:t>Bibliography</w:t>
          </w:r>
        </w:p>
        <w:sdt>
          <w:sdtPr>
            <w:id w:val="111145805"/>
            <w:bibliography/>
          </w:sdtPr>
          <w:sdtContent>
            <w:p w:rsidR="008F24FD" w:rsidRDefault="008F24FD" w:rsidP="008F24FD">
              <w:pPr>
                <w:pStyle w:val="Bibliography"/>
                <w:ind w:left="720" w:hanging="720"/>
                <w:rPr>
                  <w:noProof/>
                  <w:lang w:val="en-US"/>
                </w:rPr>
              </w:pPr>
              <w:r>
                <w:fldChar w:fldCharType="begin"/>
              </w:r>
              <w:r>
                <w:instrText xml:space="preserve"> BIBLIOGRAPHY </w:instrText>
              </w:r>
              <w:r>
                <w:fldChar w:fldCharType="separate"/>
              </w:r>
              <w:r>
                <w:rPr>
                  <w:noProof/>
                  <w:lang w:val="en-US"/>
                </w:rPr>
                <w:t xml:space="preserve">centreonconstitutionalchange. (2019, January 7). </w:t>
              </w:r>
              <w:r>
                <w:rPr>
                  <w:i/>
                  <w:iCs/>
                  <w:noProof/>
                  <w:lang w:val="en-US"/>
                </w:rPr>
                <w:t>centreonconstitutionalchange</w:t>
              </w:r>
              <w:r>
                <w:rPr>
                  <w:noProof/>
                  <w:lang w:val="en-US"/>
                </w:rPr>
                <w:t>. Retrieved from https://www.centreonconstitutionalchange.ac.uk/publications/reports-briefings/implications-brexit-movement-goods: https://www.centreonconstitutionalchange.ac.uk/publications/reports-briefings/implications-brexit-movement-goods</w:t>
              </w:r>
            </w:p>
            <w:p w:rsidR="008F24FD" w:rsidRDefault="008F24FD" w:rsidP="008F24FD">
              <w:pPr>
                <w:pStyle w:val="Bibliography"/>
                <w:ind w:left="720" w:hanging="720"/>
                <w:rPr>
                  <w:noProof/>
                  <w:lang w:val="en-US"/>
                </w:rPr>
              </w:pPr>
              <w:r>
                <w:rPr>
                  <w:noProof/>
                  <w:lang w:val="en-US"/>
                </w:rPr>
                <w:t xml:space="preserve">CNBC. (2019, January 3). </w:t>
              </w:r>
              <w:r>
                <w:rPr>
                  <w:i/>
                  <w:iCs/>
                  <w:noProof/>
                  <w:lang w:val="en-US"/>
                </w:rPr>
                <w:t>CNBC</w:t>
              </w:r>
              <w:r>
                <w:rPr>
                  <w:noProof/>
                  <w:lang w:val="en-US"/>
                </w:rPr>
                <w:t>. Retrieved from https://www.cnbc.com/2018/11/09/goldman-sachs-there-will-be-an-oil-shortage-in-the-2020s.html: https://www.cnbc.com/2018/11/09/goldman-sachs-there-will-be-an-oil-shortage-in-the-2020s.html</w:t>
              </w:r>
            </w:p>
            <w:p w:rsidR="008F24FD" w:rsidRDefault="008F24FD" w:rsidP="008F24FD">
              <w:pPr>
                <w:pStyle w:val="Bibliography"/>
                <w:ind w:left="720" w:hanging="720"/>
                <w:rPr>
                  <w:noProof/>
                  <w:lang w:val="en-US"/>
                </w:rPr>
              </w:pPr>
              <w:r>
                <w:rPr>
                  <w:noProof/>
                  <w:lang w:val="en-US"/>
                </w:rPr>
                <w:t xml:space="preserve">Council, C. (2019, January 3). </w:t>
              </w:r>
              <w:r>
                <w:rPr>
                  <w:i/>
                  <w:iCs/>
                  <w:noProof/>
                  <w:lang w:val="en-US"/>
                </w:rPr>
                <w:t>Clackmannanshire Council</w:t>
              </w:r>
              <w:r>
                <w:rPr>
                  <w:noProof/>
                  <w:lang w:val="en-US"/>
                </w:rPr>
                <w:t>. Retrieved from Clackmannanshire Council: Clackmannanshire Council</w:t>
              </w:r>
            </w:p>
            <w:p w:rsidR="008F24FD" w:rsidRDefault="008F24FD" w:rsidP="008F24FD">
              <w:pPr>
                <w:pStyle w:val="Bibliography"/>
                <w:ind w:left="720" w:hanging="720"/>
                <w:rPr>
                  <w:noProof/>
                  <w:lang w:val="en-US"/>
                </w:rPr>
              </w:pPr>
              <w:r>
                <w:rPr>
                  <w:noProof/>
                  <w:lang w:val="en-US"/>
                </w:rPr>
                <w:t xml:space="preserve">Economicshelp. (2019, January 5). </w:t>
              </w:r>
              <w:r>
                <w:rPr>
                  <w:i/>
                  <w:iCs/>
                  <w:noProof/>
                  <w:lang w:val="en-US"/>
                </w:rPr>
                <w:t>EconomicsHelp</w:t>
              </w:r>
              <w:r>
                <w:rPr>
                  <w:noProof/>
                  <w:lang w:val="en-US"/>
                </w:rPr>
                <w:t>. Retrieved from https://www.economicshelp.org/blog/143/transport/how-effective-is-a-congestion-charge/: https://www.economicshelp.org/blog/143/transport/how-effective-is-a-congestion-charge/</w:t>
              </w:r>
            </w:p>
            <w:p w:rsidR="008F24FD" w:rsidRDefault="008F24FD" w:rsidP="008F24FD">
              <w:pPr>
                <w:pStyle w:val="Bibliography"/>
                <w:ind w:left="720" w:hanging="720"/>
                <w:rPr>
                  <w:noProof/>
                  <w:lang w:val="en-US"/>
                </w:rPr>
              </w:pPr>
              <w:r>
                <w:rPr>
                  <w:noProof/>
                  <w:lang w:val="en-US"/>
                </w:rPr>
                <w:t xml:space="preserve">FINANCIALTIMES. (2019, January 9). </w:t>
              </w:r>
              <w:r>
                <w:rPr>
                  <w:i/>
                  <w:iCs/>
                  <w:noProof/>
                  <w:lang w:val="en-US"/>
                </w:rPr>
                <w:t>FINANCIALTIMES</w:t>
              </w:r>
              <w:r>
                <w:rPr>
                  <w:noProof/>
                  <w:lang w:val="en-US"/>
                </w:rPr>
                <w:t>. Retrieved from https://www.ft.com/content/84fc0ec0-8298-11e8-a29d-73e3d454535d: https://www.ft.com/content/84fc0ec0-8298-11e8-a29d-73e3d454535d</w:t>
              </w:r>
            </w:p>
            <w:p w:rsidR="008F24FD" w:rsidRDefault="008F24FD" w:rsidP="008F24FD">
              <w:pPr>
                <w:pStyle w:val="Bibliography"/>
                <w:ind w:left="720" w:hanging="720"/>
                <w:rPr>
                  <w:noProof/>
                  <w:lang w:val="en-US"/>
                </w:rPr>
              </w:pPr>
              <w:r>
                <w:rPr>
                  <w:noProof/>
                  <w:lang w:val="en-US"/>
                </w:rPr>
                <w:t xml:space="preserve">imdo. (2019, January 9). </w:t>
              </w:r>
              <w:r>
                <w:rPr>
                  <w:i/>
                  <w:iCs/>
                  <w:noProof/>
                  <w:lang w:val="en-US"/>
                </w:rPr>
                <w:t>imdo</w:t>
              </w:r>
              <w:r>
                <w:rPr>
                  <w:noProof/>
                  <w:lang w:val="en-US"/>
                </w:rPr>
                <w:t>. Retrieved from https://www.imdo.ie/Home/sites/default/files/IMDOFiles/972918%20IMDO%20The%20Implications%20of%20Brexit%20on%20the%20Use%20of%20the%20Landbridge%20Report%20-%20Digital%20Final.pdf: https://www.imdo.ie/Home/sites/default/files/IMDOFiles/972918%20IMDO%20The%20Implications%20of%20Brexit%20on%20the%20Use%20of%20the%20Landbridge%20Report%20-%20Digital%20Final.pdf</w:t>
              </w:r>
            </w:p>
            <w:p w:rsidR="008F24FD" w:rsidRDefault="008F24FD" w:rsidP="008F24FD">
              <w:pPr>
                <w:pStyle w:val="Bibliography"/>
                <w:ind w:left="720" w:hanging="720"/>
                <w:rPr>
                  <w:noProof/>
                  <w:lang w:val="en-US"/>
                </w:rPr>
              </w:pPr>
              <w:r>
                <w:rPr>
                  <w:noProof/>
                  <w:lang w:val="en-US"/>
                </w:rPr>
                <w:t xml:space="preserve">techopedia. (2019, January 9). </w:t>
              </w:r>
              <w:r>
                <w:rPr>
                  <w:i/>
                  <w:iCs/>
                  <w:noProof/>
                  <w:lang w:val="en-US"/>
                </w:rPr>
                <w:t>techopedia</w:t>
              </w:r>
              <w:r>
                <w:rPr>
                  <w:noProof/>
                  <w:lang w:val="en-US"/>
                </w:rPr>
                <w:t>. Retrieved from https://www.techopedia.com/definition/23821/time-to-market: https://www.techopedia.com/definition/23821/time-to-market</w:t>
              </w:r>
            </w:p>
            <w:p w:rsidR="008F24FD" w:rsidRDefault="008F24FD" w:rsidP="008F24FD">
              <w:pPr>
                <w:pStyle w:val="Bibliography"/>
                <w:ind w:left="720" w:hanging="720"/>
                <w:rPr>
                  <w:noProof/>
                  <w:lang w:val="en-US"/>
                </w:rPr>
              </w:pPr>
              <w:r>
                <w:rPr>
                  <w:noProof/>
                  <w:lang w:val="en-US"/>
                </w:rPr>
                <w:t xml:space="preserve">TRUSTEDSHOPS. (2019, January 9). </w:t>
              </w:r>
              <w:r>
                <w:rPr>
                  <w:i/>
                  <w:iCs/>
                  <w:noProof/>
                  <w:lang w:val="en-US"/>
                </w:rPr>
                <w:t>TRUSTEDSHOPS</w:t>
              </w:r>
              <w:r>
                <w:rPr>
                  <w:noProof/>
                  <w:lang w:val="en-US"/>
                </w:rPr>
                <w:t>. Retrieved from https://business.trustedshops.co.uk/blog/brexit-damage-european-market/: https://business.trustedshops.co.uk/blog/brexit-damage-european-market/</w:t>
              </w:r>
            </w:p>
            <w:p w:rsidR="008F24FD" w:rsidRDefault="008F24FD" w:rsidP="008F24FD">
              <w:pPr>
                <w:pStyle w:val="Bibliography"/>
                <w:ind w:left="720" w:hanging="720"/>
                <w:rPr>
                  <w:noProof/>
                  <w:lang w:val="en-US"/>
                </w:rPr>
              </w:pPr>
              <w:r>
                <w:rPr>
                  <w:noProof/>
                  <w:lang w:val="en-US"/>
                </w:rPr>
                <w:t xml:space="preserve">ukandeu. (2019, January 7). </w:t>
              </w:r>
              <w:r>
                <w:rPr>
                  <w:i/>
                  <w:iCs/>
                  <w:noProof/>
                  <w:lang w:val="en-US"/>
                </w:rPr>
                <w:t>ukandeu</w:t>
              </w:r>
              <w:r>
                <w:rPr>
                  <w:noProof/>
                  <w:lang w:val="en-US"/>
                </w:rPr>
                <w:t>. Retrieved from http://ukandeu.ac.uk/explainers/no-deal-the-wto-option/: http://ukandeu.ac.uk/explainers/no-deal-the-wto-option/</w:t>
              </w:r>
            </w:p>
            <w:p w:rsidR="008F24FD" w:rsidRDefault="008F24FD" w:rsidP="008F24FD">
              <w:r>
                <w:rPr>
                  <w:b/>
                  <w:bCs/>
                  <w:noProof/>
                </w:rPr>
                <w:fldChar w:fldCharType="end"/>
              </w:r>
            </w:p>
          </w:sdtContent>
        </w:sdt>
      </w:sdtContent>
    </w:sdt>
    <w:p w:rsidR="008F24FD" w:rsidRPr="003F0472" w:rsidRDefault="008F24FD" w:rsidP="003F0472">
      <w:pPr>
        <w:jc w:val="both"/>
        <w:rPr>
          <w:sz w:val="24"/>
          <w:szCs w:val="24"/>
        </w:rPr>
      </w:pPr>
    </w:p>
    <w:p w:rsidR="00015429" w:rsidRPr="00A0657C" w:rsidRDefault="00015429" w:rsidP="00A0657C">
      <w:pPr>
        <w:jc w:val="both"/>
        <w:rPr>
          <w:sz w:val="24"/>
          <w:szCs w:val="24"/>
        </w:rPr>
      </w:pPr>
    </w:p>
    <w:p w:rsidR="00DE7719" w:rsidRPr="00DE7719" w:rsidRDefault="00DE7719" w:rsidP="007E4E74">
      <w:pPr>
        <w:jc w:val="both"/>
        <w:rPr>
          <w:sz w:val="24"/>
          <w:szCs w:val="24"/>
        </w:rPr>
      </w:pPr>
    </w:p>
    <w:sectPr w:rsidR="00DE7719" w:rsidRPr="00DE771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513E" w:rsidRDefault="0035513E" w:rsidP="00AA5BFF">
      <w:pPr>
        <w:spacing w:after="0" w:line="240" w:lineRule="auto"/>
      </w:pPr>
      <w:r>
        <w:separator/>
      </w:r>
    </w:p>
  </w:endnote>
  <w:endnote w:type="continuationSeparator" w:id="0">
    <w:p w:rsidR="0035513E" w:rsidRDefault="0035513E" w:rsidP="00AA5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1607343"/>
      <w:docPartObj>
        <w:docPartGallery w:val="Page Numbers (Bottom of Page)"/>
        <w:docPartUnique/>
      </w:docPartObj>
    </w:sdtPr>
    <w:sdtEndPr>
      <w:rPr>
        <w:noProof/>
      </w:rPr>
    </w:sdtEndPr>
    <w:sdtContent>
      <w:p w:rsidR="00AA5BFF" w:rsidRDefault="00AA5BFF">
        <w:pPr>
          <w:pStyle w:val="Footer"/>
          <w:jc w:val="right"/>
        </w:pPr>
        <w:r>
          <w:fldChar w:fldCharType="begin"/>
        </w:r>
        <w:r>
          <w:instrText xml:space="preserve"> PAGE   \* MERGEFORMAT </w:instrText>
        </w:r>
        <w:r>
          <w:fldChar w:fldCharType="separate"/>
        </w:r>
        <w:r w:rsidR="008F24FD">
          <w:rPr>
            <w:noProof/>
          </w:rPr>
          <w:t>1</w:t>
        </w:r>
        <w:r>
          <w:rPr>
            <w:noProof/>
          </w:rPr>
          <w:fldChar w:fldCharType="end"/>
        </w:r>
      </w:p>
    </w:sdtContent>
  </w:sdt>
  <w:p w:rsidR="00AA5BFF" w:rsidRDefault="00AA5B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513E" w:rsidRDefault="0035513E" w:rsidP="00AA5BFF">
      <w:pPr>
        <w:spacing w:after="0" w:line="240" w:lineRule="auto"/>
      </w:pPr>
      <w:r>
        <w:separator/>
      </w:r>
    </w:p>
  </w:footnote>
  <w:footnote w:type="continuationSeparator" w:id="0">
    <w:p w:rsidR="0035513E" w:rsidRDefault="0035513E" w:rsidP="00AA5B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5BFF" w:rsidRDefault="00AA5BFF">
    <w:pPr>
      <w:pStyle w:val="Header"/>
    </w:pPr>
    <w:r>
      <w:t>Rhys Roberts                                                                                                                                           (P150581)</w:t>
    </w:r>
  </w:p>
  <w:p w:rsidR="00AA5BFF" w:rsidRDefault="00AA5BFF">
    <w:pPr>
      <w:pStyle w:val="Header"/>
    </w:pPr>
    <w:r>
      <w:t>Sustainable Logistic Operations</w:t>
    </w:r>
  </w:p>
  <w:p w:rsidR="00AA5BFF" w:rsidRDefault="00AA5B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F5195"/>
    <w:multiLevelType w:val="hybridMultilevel"/>
    <w:tmpl w:val="CF9C3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2154E4"/>
    <w:multiLevelType w:val="hybridMultilevel"/>
    <w:tmpl w:val="F676A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1077484"/>
    <w:multiLevelType w:val="hybridMultilevel"/>
    <w:tmpl w:val="FC701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B32670C"/>
    <w:multiLevelType w:val="hybridMultilevel"/>
    <w:tmpl w:val="FC8C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FB70E3"/>
    <w:multiLevelType w:val="hybridMultilevel"/>
    <w:tmpl w:val="1F6E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36A3583"/>
    <w:multiLevelType w:val="hybridMultilevel"/>
    <w:tmpl w:val="51605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5BFF"/>
    <w:rsid w:val="00015429"/>
    <w:rsid w:val="000729FF"/>
    <w:rsid w:val="000939FD"/>
    <w:rsid w:val="0014686C"/>
    <w:rsid w:val="001C74FF"/>
    <w:rsid w:val="001E5560"/>
    <w:rsid w:val="00255BFC"/>
    <w:rsid w:val="002B24DB"/>
    <w:rsid w:val="0035513E"/>
    <w:rsid w:val="0037770E"/>
    <w:rsid w:val="00397920"/>
    <w:rsid w:val="003E5A2C"/>
    <w:rsid w:val="003F0472"/>
    <w:rsid w:val="003F79ED"/>
    <w:rsid w:val="004016A3"/>
    <w:rsid w:val="004411B9"/>
    <w:rsid w:val="00501EF1"/>
    <w:rsid w:val="00586323"/>
    <w:rsid w:val="00624E16"/>
    <w:rsid w:val="006514CE"/>
    <w:rsid w:val="006B135E"/>
    <w:rsid w:val="006B1C50"/>
    <w:rsid w:val="007D417C"/>
    <w:rsid w:val="007E4E74"/>
    <w:rsid w:val="00805BC9"/>
    <w:rsid w:val="008812F9"/>
    <w:rsid w:val="008A6709"/>
    <w:rsid w:val="008D371C"/>
    <w:rsid w:val="008F24FD"/>
    <w:rsid w:val="00947FF1"/>
    <w:rsid w:val="00977D53"/>
    <w:rsid w:val="00A0657C"/>
    <w:rsid w:val="00AA5BFF"/>
    <w:rsid w:val="00AB1EB8"/>
    <w:rsid w:val="00B07A1A"/>
    <w:rsid w:val="00B559E3"/>
    <w:rsid w:val="00B8282E"/>
    <w:rsid w:val="00C548C4"/>
    <w:rsid w:val="00C800A4"/>
    <w:rsid w:val="00D00417"/>
    <w:rsid w:val="00DE7719"/>
    <w:rsid w:val="00E00362"/>
    <w:rsid w:val="00E423DA"/>
    <w:rsid w:val="00E617F6"/>
    <w:rsid w:val="00E81A24"/>
    <w:rsid w:val="00EC0699"/>
    <w:rsid w:val="00ED250B"/>
    <w:rsid w:val="00F904F5"/>
    <w:rsid w:val="00FC5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24FD"/>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BFF"/>
  </w:style>
  <w:style w:type="paragraph" w:styleId="Footer">
    <w:name w:val="footer"/>
    <w:basedOn w:val="Normal"/>
    <w:link w:val="FooterChar"/>
    <w:uiPriority w:val="99"/>
    <w:unhideWhenUsed/>
    <w:rsid w:val="00AA5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BFF"/>
  </w:style>
  <w:style w:type="paragraph" w:styleId="ListParagraph">
    <w:name w:val="List Paragraph"/>
    <w:basedOn w:val="Normal"/>
    <w:uiPriority w:val="34"/>
    <w:qFormat/>
    <w:rsid w:val="007D417C"/>
    <w:pPr>
      <w:ind w:left="720"/>
      <w:contextualSpacing/>
    </w:pPr>
  </w:style>
  <w:style w:type="paragraph" w:styleId="BalloonText">
    <w:name w:val="Balloon Text"/>
    <w:basedOn w:val="Normal"/>
    <w:link w:val="BalloonTextChar"/>
    <w:uiPriority w:val="99"/>
    <w:semiHidden/>
    <w:unhideWhenUsed/>
    <w:rsid w:val="001E5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560"/>
    <w:rPr>
      <w:rFonts w:ascii="Tahoma" w:hAnsi="Tahoma" w:cs="Tahoma"/>
      <w:sz w:val="16"/>
      <w:szCs w:val="16"/>
    </w:rPr>
  </w:style>
  <w:style w:type="character" w:customStyle="1" w:styleId="Heading1Char">
    <w:name w:val="Heading 1 Char"/>
    <w:basedOn w:val="DefaultParagraphFont"/>
    <w:link w:val="Heading1"/>
    <w:uiPriority w:val="9"/>
    <w:rsid w:val="008F24FD"/>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8F24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24FD"/>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BFF"/>
  </w:style>
  <w:style w:type="paragraph" w:styleId="Footer">
    <w:name w:val="footer"/>
    <w:basedOn w:val="Normal"/>
    <w:link w:val="FooterChar"/>
    <w:uiPriority w:val="99"/>
    <w:unhideWhenUsed/>
    <w:rsid w:val="00AA5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BFF"/>
  </w:style>
  <w:style w:type="paragraph" w:styleId="ListParagraph">
    <w:name w:val="List Paragraph"/>
    <w:basedOn w:val="Normal"/>
    <w:uiPriority w:val="34"/>
    <w:qFormat/>
    <w:rsid w:val="007D417C"/>
    <w:pPr>
      <w:ind w:left="720"/>
      <w:contextualSpacing/>
    </w:pPr>
  </w:style>
  <w:style w:type="paragraph" w:styleId="BalloonText">
    <w:name w:val="Balloon Text"/>
    <w:basedOn w:val="Normal"/>
    <w:link w:val="BalloonTextChar"/>
    <w:uiPriority w:val="99"/>
    <w:semiHidden/>
    <w:unhideWhenUsed/>
    <w:rsid w:val="001E5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560"/>
    <w:rPr>
      <w:rFonts w:ascii="Tahoma" w:hAnsi="Tahoma" w:cs="Tahoma"/>
      <w:sz w:val="16"/>
      <w:szCs w:val="16"/>
    </w:rPr>
  </w:style>
  <w:style w:type="character" w:customStyle="1" w:styleId="Heading1Char">
    <w:name w:val="Heading 1 Char"/>
    <w:basedOn w:val="DefaultParagraphFont"/>
    <w:link w:val="Heading1"/>
    <w:uiPriority w:val="9"/>
    <w:rsid w:val="008F24FD"/>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8F2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Cla19</b:Tag>
    <b:SourceType>InternetSite</b:SourceType>
    <b:Guid>{FA330AA1-9E6D-4A6D-9F0D-A4F84595DF5B}</b:Guid>
    <b:Title>Clackmannanshire Council</b:Title>
    <b:Year>2019</b:Year>
    <b:Author>
      <b:Author>
        <b:NameList>
          <b:Person>
            <b:Last>Council</b:Last>
            <b:First>Clackmannanshire</b:First>
          </b:Person>
        </b:NameList>
      </b:Author>
    </b:Author>
    <b:InternetSiteTitle>Clackmannanshire Council</b:InternetSiteTitle>
    <b:Month>January</b:Month>
    <b:Day>3</b:Day>
    <b:URL>Clackmannanshire Council</b:URL>
    <b:RefOrder>2</b:RefOrder>
  </b:Source>
  <b:Source>
    <b:Tag>CNB19</b:Tag>
    <b:SourceType>InternetSite</b:SourceType>
    <b:Guid>{5808717F-1B86-4749-BAD1-03ED8A72FC09}</b:Guid>
    <b:Author>
      <b:Author>
        <b:NameList>
          <b:Person>
            <b:Last>CNBC</b:Last>
          </b:Person>
        </b:NameList>
      </b:Author>
    </b:Author>
    <b:Title>CNBC</b:Title>
    <b:InternetSiteTitle>https://www.cnbc.com/2018/11/09/goldman-sachs-there-will-be-an-oil-shortage-in-the-2020s.html</b:InternetSiteTitle>
    <b:Year>2019</b:Year>
    <b:Month>January</b:Month>
    <b:Day>3</b:Day>
    <b:URL>https://www.cnbc.com/2018/11/09/goldman-sachs-there-will-be-an-oil-shortage-in-the-2020s.html</b:URL>
    <b:RefOrder>1</b:RefOrder>
  </b:Source>
  <b:Source>
    <b:Tag>Eco19</b:Tag>
    <b:SourceType>InternetSite</b:SourceType>
    <b:Guid>{BEB761CD-D780-4547-B109-272429177873}</b:Guid>
    <b:Author>
      <b:Author>
        <b:NameList>
          <b:Person>
            <b:Last>Economicshelp</b:Last>
          </b:Person>
        </b:NameList>
      </b:Author>
    </b:Author>
    <b:Title>EconomicsHelp</b:Title>
    <b:InternetSiteTitle>https://www.economicshelp.org/blog/143/transport/how-effective-is-a-congestion-charge/</b:InternetSiteTitle>
    <b:Year>2019</b:Year>
    <b:Month>January</b:Month>
    <b:Day>5</b:Day>
    <b:URL>https://www.economicshelp.org/blog/143/transport/how-effective-is-a-congestion-charge/</b:URL>
    <b:RefOrder>3</b:RefOrder>
  </b:Source>
  <b:Source>
    <b:Tag>cen19</b:Tag>
    <b:SourceType>InternetSite</b:SourceType>
    <b:Guid>{1CC2C67F-9740-4B45-9054-0BD95FAA6953}</b:Guid>
    <b:Author>
      <b:Author>
        <b:NameList>
          <b:Person>
            <b:Last>centreonconstitutionalchange</b:Last>
          </b:Person>
        </b:NameList>
      </b:Author>
    </b:Author>
    <b:Title>centreonconstitutionalchange</b:Title>
    <b:InternetSiteTitle>https://www.centreonconstitutionalchange.ac.uk/publications/reports-briefings/implications-brexit-movement-goods</b:InternetSiteTitle>
    <b:Year>2019</b:Year>
    <b:Month>January</b:Month>
    <b:Day>7</b:Day>
    <b:URL>https://www.centreonconstitutionalchange.ac.uk/publications/reports-briefings/implications-brexit-movement-goods</b:URL>
    <b:RefOrder>4</b:RefOrder>
  </b:Source>
  <b:Source>
    <b:Tag>uka19</b:Tag>
    <b:SourceType>InternetSite</b:SourceType>
    <b:Guid>{4265BFCC-2757-4EC0-AD7B-68566A81578A}</b:Guid>
    <b:Author>
      <b:Author>
        <b:NameList>
          <b:Person>
            <b:Last>ukandeu</b:Last>
          </b:Person>
        </b:NameList>
      </b:Author>
    </b:Author>
    <b:Title>ukandeu</b:Title>
    <b:InternetSiteTitle>http://ukandeu.ac.uk/explainers/no-deal-the-wto-option/</b:InternetSiteTitle>
    <b:Year>2019</b:Year>
    <b:Month>January</b:Month>
    <b:Day>7</b:Day>
    <b:URL>http://ukandeu.ac.uk/explainers/no-deal-the-wto-option/</b:URL>
    <b:RefOrder>5</b:RefOrder>
  </b:Source>
  <b:Source>
    <b:Tag>FIN19</b:Tag>
    <b:SourceType>InternetSite</b:SourceType>
    <b:Guid>{90B525EE-1CBE-4DDA-96AF-107D19504ED1}</b:Guid>
    <b:Author>
      <b:Author>
        <b:NameList>
          <b:Person>
            <b:Last>FINANCIALTIMES</b:Last>
          </b:Person>
        </b:NameList>
      </b:Author>
    </b:Author>
    <b:Title>FINANCIALTIMES</b:Title>
    <b:InternetSiteTitle>https://www.ft.com/content/84fc0ec0-8298-11e8-a29d-73e3d454535d</b:InternetSiteTitle>
    <b:Year>2019</b:Year>
    <b:Month>January</b:Month>
    <b:Day>9</b:Day>
    <b:URL>https://www.ft.com/content/84fc0ec0-8298-11e8-a29d-73e3d454535d</b:URL>
    <b:RefOrder>6</b:RefOrder>
  </b:Source>
  <b:Source>
    <b:Tag>tec19</b:Tag>
    <b:SourceType>InternetSite</b:SourceType>
    <b:Guid>{A3A04217-121D-4ACF-ADAE-0A5B1E6B4A84}</b:Guid>
    <b:Author>
      <b:Author>
        <b:NameList>
          <b:Person>
            <b:Last>techopedia</b:Last>
          </b:Person>
        </b:NameList>
      </b:Author>
    </b:Author>
    <b:Title>techopedia</b:Title>
    <b:InternetSiteTitle>https://www.techopedia.com/definition/23821/time-to-market</b:InternetSiteTitle>
    <b:Year>2019</b:Year>
    <b:Month>January</b:Month>
    <b:Day>9</b:Day>
    <b:URL>https://www.techopedia.com/definition/23821/time-to-market</b:URL>
    <b:RefOrder>7</b:RefOrder>
  </b:Source>
  <b:Source>
    <b:Tag>TRU19</b:Tag>
    <b:SourceType>InternetSite</b:SourceType>
    <b:Guid>{445C013F-5758-4367-85F4-FA87E32CFD33}</b:Guid>
    <b:Author>
      <b:Author>
        <b:NameList>
          <b:Person>
            <b:Last>TRUSTEDSHOPS</b:Last>
          </b:Person>
        </b:NameList>
      </b:Author>
    </b:Author>
    <b:Title>TRUSTEDSHOPS</b:Title>
    <b:InternetSiteTitle>https://business.trustedshops.co.uk/blog/brexit-damage-european-market/</b:InternetSiteTitle>
    <b:Year>2019</b:Year>
    <b:Month>January</b:Month>
    <b:Day>9</b:Day>
    <b:URL>https://business.trustedshops.co.uk/blog/brexit-damage-european-market/</b:URL>
    <b:RefOrder>8</b:RefOrder>
  </b:Source>
  <b:Source>
    <b:Tag>imd19</b:Tag>
    <b:SourceType>InternetSite</b:SourceType>
    <b:Guid>{E6913FBD-65EB-45F6-B426-0E3EDC439684}</b:Guid>
    <b:Author>
      <b:Author>
        <b:NameList>
          <b:Person>
            <b:Last>imdo</b:Last>
          </b:Person>
        </b:NameList>
      </b:Author>
    </b:Author>
    <b:Title>imdo</b:Title>
    <b:InternetSiteTitle>https://www.imdo.ie/Home/sites/default/files/IMDOFiles/972918%20IMDO%20The%20Implications%20of%20Brexit%20on%20the%20Use%20of%20the%20Landbridge%20Report%20-%20Digital%20Final.pdf</b:InternetSiteTitle>
    <b:Year>2019</b:Year>
    <b:Month>January</b:Month>
    <b:Day>9</b:Day>
    <b:URL>https://www.imdo.ie/Home/sites/default/files/IMDOFiles/972918%20IMDO%20The%20Implications%20of%20Brexit%20on%20the%20Use%20of%20the%20Landbridge%20Report%20-%20Digital%20Final.pdf</b:URL>
    <b:RefOrder>9</b:RefOrder>
  </b:Source>
</b:Sources>
</file>

<file path=customXml/itemProps1.xml><?xml version="1.0" encoding="utf-8"?>
<ds:datastoreItem xmlns:ds="http://schemas.openxmlformats.org/officeDocument/2006/customXml" ds:itemID="{A5CC3DE9-0A36-4213-82D0-33D7663CC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2333</Words>
  <Characters>13301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 (P150581)</dc:creator>
  <cp:lastModifiedBy>Jac</cp:lastModifiedBy>
  <cp:revision>3</cp:revision>
  <dcterms:created xsi:type="dcterms:W3CDTF">2019-01-10T22:37:00Z</dcterms:created>
  <dcterms:modified xsi:type="dcterms:W3CDTF">2019-01-10T22:56:00Z</dcterms:modified>
</cp:coreProperties>
</file>