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b w:val="0"/>
          <w:i w:val="0"/>
          <w:smallCaps w:val="0"/>
          <w:strike w:val="0"/>
          <w:color w:val="4472c4"/>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2c4"/>
          <w:sz w:val="22"/>
          <w:szCs w:val="22"/>
          <w:u w:val="none"/>
          <w:shd w:fill="auto" w:val="clear"/>
          <w:vertAlign w:val="baseline"/>
        </w:rPr>
        <w:drawing>
          <wp:inline distB="0" distT="0" distL="0" distR="0">
            <wp:extent cx="1417320" cy="750898"/>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417320" cy="75089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color="4472c4" w:space="6" w:sz="6" w:val="single"/>
          <w:left w:space="0" w:sz="0" w:val="nil"/>
          <w:bottom w:color="4472c4" w:space="6" w:sz="6" w:val="single"/>
          <w:right w:space="0" w:sz="0" w:val="nil"/>
          <w:between w:space="0" w:sz="0" w:val="nil"/>
        </w:pBdr>
        <w:shd w:fill="auto" w:val="clear"/>
        <w:spacing w:after="240" w:before="0" w:line="240" w:lineRule="auto"/>
        <w:ind w:left="0" w:right="0" w:firstLine="0"/>
        <w:jc w:val="center"/>
        <w:rPr>
          <w:rFonts w:ascii="Calibri" w:cs="Calibri" w:eastAsia="Calibri" w:hAnsi="Calibri"/>
          <w:b w:val="0"/>
          <w:i w:val="0"/>
          <w:smallCaps w:val="1"/>
          <w:strike w:val="0"/>
          <w:color w:val="4472c4"/>
          <w:sz w:val="80"/>
          <w:szCs w:val="80"/>
          <w:u w:val="none"/>
          <w:shd w:fill="auto" w:val="clear"/>
          <w:vertAlign w:val="baseline"/>
        </w:rPr>
      </w:pPr>
      <w:r w:rsidDel="00000000" w:rsidR="00000000" w:rsidRPr="00000000">
        <w:rPr>
          <w:rFonts w:ascii="Calibri" w:cs="Calibri" w:eastAsia="Calibri" w:hAnsi="Calibri"/>
          <w:b w:val="0"/>
          <w:i w:val="0"/>
          <w:smallCaps w:val="1"/>
          <w:strike w:val="0"/>
          <w:color w:val="4472c4"/>
          <w:sz w:val="72"/>
          <w:szCs w:val="72"/>
          <w:u w:val="none"/>
          <w:shd w:fill="auto" w:val="clear"/>
          <w:vertAlign w:val="baseline"/>
          <w:rtl w:val="0"/>
        </w:rPr>
        <w:t xml:space="preserve">ACADEMIC AND EMPLOYABILITY SKILLS</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4472c4"/>
          <w:sz w:val="28"/>
          <w:szCs w:val="28"/>
          <w:u w:val="none"/>
          <w:shd w:fill="auto" w:val="clear"/>
          <w:vertAlign w:val="baseline"/>
        </w:rPr>
      </w:pPr>
      <w:r w:rsidDel="00000000" w:rsidR="00000000" w:rsidRPr="00000000">
        <w:rPr>
          <w:rFonts w:ascii="Calibri" w:cs="Calibri" w:eastAsia="Calibri" w:hAnsi="Calibri"/>
          <w:b w:val="0"/>
          <w:i w:val="0"/>
          <w:smallCaps w:val="0"/>
          <w:strike w:val="0"/>
          <w:color w:val="4472c4"/>
          <w:sz w:val="28"/>
          <w:szCs w:val="28"/>
          <w:u w:val="none"/>
          <w:shd w:fill="auto" w:val="clear"/>
          <w:vertAlign w:val="baseline"/>
          <w:rtl w:val="0"/>
        </w:rPr>
        <w:t xml:space="preserve">Academic Report- What is the most effective way to motivate staff?</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0"/>
          <w:i w:val="0"/>
          <w:smallCaps w:val="0"/>
          <w:strike w:val="0"/>
          <w:color w:val="4472c4"/>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2c4"/>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margin">
                  <wp:align>center</wp:align>
                </wp:positionH>
                <wp:positionV relativeFrom="page">
                  <wp:posOffset>8544878</wp:posOffset>
                </wp:positionV>
                <wp:extent cx="6562725" cy="567309"/>
                <wp:effectExtent b="0" l="0" r="0" t="0"/>
                <wp:wrapNone/>
                <wp:docPr id="1" name=""/>
                <a:graphic>
                  <a:graphicData uri="http://schemas.microsoft.com/office/word/2010/wordprocessingShape">
                    <wps:wsp>
                      <wps:cNvSpPr/>
                      <wps:cNvPr id="2" name="Shape 2"/>
                      <wps:spPr>
                        <a:xfrm>
                          <a:off x="2069400" y="3501108"/>
                          <a:ext cx="6553200" cy="557784"/>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b"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margin">
                  <wp:align>center</wp:align>
                </wp:positionH>
                <wp:positionV relativeFrom="page">
                  <wp:posOffset>8544878</wp:posOffset>
                </wp:positionV>
                <wp:extent cx="6562725" cy="567309"/>
                <wp:effectExtent b="0" l="0" r="0" t="0"/>
                <wp:wrapNone/>
                <wp:docPr id="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562725" cy="567309"/>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4472c4"/>
          <w:sz w:val="22"/>
          <w:szCs w:val="22"/>
          <w:u w:val="none"/>
          <w:shd w:fill="auto" w:val="clear"/>
          <w:vertAlign w:val="baseline"/>
        </w:rPr>
        <w:drawing>
          <wp:inline distB="0" distT="0" distL="0" distR="0">
            <wp:extent cx="758952" cy="478932"/>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58952" cy="478932"/>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rFonts w:ascii="Calibri" w:cs="Calibri" w:eastAsia="Calibri" w:hAnsi="Calibri"/>
          <w:color w:val="4472c4"/>
          <w:sz w:val="22"/>
          <w:szCs w:val="22"/>
        </w:rPr>
      </w:pPr>
      <w:r w:rsidDel="00000000" w:rsidR="00000000" w:rsidRPr="00000000">
        <w:br w:type="page"/>
      </w:r>
      <w:r w:rsidDel="00000000" w:rsidR="00000000" w:rsidRPr="00000000">
        <w:rPr>
          <w:rFonts w:ascii="Calibri" w:cs="Calibri" w:eastAsia="Calibri" w:hAnsi="Calibri"/>
          <w:color w:val="4472c4"/>
          <w:sz w:val="22"/>
          <w:szCs w:val="22"/>
          <w:rtl w:val="0"/>
        </w:rPr>
        <w:t xml:space="preserve">STUDENT ID: 2028429</w:t>
      </w:r>
    </w:p>
    <w:p w:rsidR="00000000" w:rsidDel="00000000" w:rsidP="00000000" w:rsidRDefault="00000000" w:rsidRPr="00000000" w14:paraId="00000006">
      <w:pPr>
        <w:rPr>
          <w:rFonts w:ascii="Calibri" w:cs="Calibri" w:eastAsia="Calibri" w:hAnsi="Calibri"/>
          <w:color w:val="4472c4"/>
          <w:sz w:val="22"/>
          <w:szCs w:val="22"/>
        </w:rPr>
      </w:pPr>
      <w:r w:rsidDel="00000000" w:rsidR="00000000" w:rsidRPr="00000000">
        <w:rPr>
          <w:rFonts w:ascii="Calibri" w:cs="Calibri" w:eastAsia="Calibri" w:hAnsi="Calibri"/>
          <w:color w:val="4472c4"/>
          <w:sz w:val="22"/>
          <w:szCs w:val="22"/>
          <w:rtl w:val="0"/>
        </w:rPr>
        <w:t xml:space="preserve">BMSW4001</w:t>
      </w:r>
      <w:r w:rsidDel="00000000" w:rsidR="00000000" w:rsidRPr="00000000">
        <w:rPr>
          <w:rtl w:val="0"/>
        </w:rPr>
      </w:r>
    </w:p>
    <w:p w:rsidR="00000000" w:rsidDel="00000000" w:rsidP="00000000" w:rsidRDefault="00000000" w:rsidRPr="00000000" w14:paraId="00000007">
      <w:pPr>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08">
      <w:pPr>
        <w:pStyle w:val="Heading1"/>
        <w:rPr/>
      </w:pPr>
      <w:r w:rsidDel="00000000" w:rsidR="00000000" w:rsidRPr="00000000">
        <w:rPr>
          <w:rtl w:val="0"/>
        </w:rPr>
        <w:t xml:space="preserve">Executive Summary</w:t>
      </w:r>
    </w:p>
    <w:p w:rsidR="00000000" w:rsidDel="00000000" w:rsidP="00000000" w:rsidRDefault="00000000" w:rsidRPr="00000000" w14:paraId="00000009">
      <w:pPr>
        <w:spacing w:line="360" w:lineRule="auto"/>
        <w:jc w:val="both"/>
        <w:rPr/>
      </w:pPr>
      <w:r w:rsidDel="00000000" w:rsidR="00000000" w:rsidRPr="00000000">
        <w:rPr>
          <w:rtl w:val="0"/>
        </w:rPr>
        <w:t xml:space="preserve">Corporations today want their employees to be motivated and willing to go to work, but they don't know what makes people do their best work. Businesses could be a lot more efficient if their employees were more interested in the company's long-term growth and development. There are a lot of things that must be done in order for someone, especially an employee, to be able to work well at their job. I want to look at a lot of different motivation theories, how they work in the workplace, and how businesses can use these ideas to keep their employees motivated and happy.</w:t>
      </w:r>
    </w:p>
    <w:p w:rsidR="00000000" w:rsidDel="00000000" w:rsidP="00000000" w:rsidRDefault="00000000" w:rsidRPr="00000000" w14:paraId="0000000A">
      <w:pPr>
        <w:spacing w:line="360" w:lineRule="auto"/>
        <w:jc w:val="both"/>
        <w:rPr/>
      </w:pPr>
      <w:r w:rsidDel="00000000" w:rsidR="00000000" w:rsidRPr="00000000">
        <w:rPr>
          <w:rtl w:val="0"/>
        </w:rPr>
        <w:t xml:space="preserve">Maslow's hierarchy of needs, Herzberg's two-factor theory, Aristotle's seven causes, and the many types of motivation are just a few of the most important ideas. There is a common thread running through each theory: everyone has needs that must be addressed. Considering that each member of the team is at a different stage in their lives, a range of management tactics are required. It has been established that employee incentive must come from within the organization. As a result of the theories reviewed, it will be easier to describe how managers may motivate their employees to complete duties successfully and efficiently.</w:t>
      </w:r>
    </w:p>
    <w:p w:rsidR="00000000" w:rsidDel="00000000" w:rsidP="00000000" w:rsidRDefault="00000000" w:rsidRPr="00000000" w14:paraId="0000000B">
      <w:pPr>
        <w:spacing w:line="360" w:lineRule="auto"/>
        <w:jc w:val="both"/>
        <w:rPr/>
      </w:pPr>
      <w:r w:rsidDel="00000000" w:rsidR="00000000" w:rsidRPr="00000000">
        <w:rPr>
          <w:rtl w:val="0"/>
        </w:rPr>
        <w:t xml:space="preserve">A person can be motivated in two ways: by financial gain or by non-financial gain. During this presentation, I'll explore how businesses may motivate their staff by offering both money and non-financial incentives. Considering that there isn't always a lot of money to spend on incentives these days, it's critical for business leaders to understand how they may make their employees feel valued without spending a lot of money. Both types of strategies must be used intelligently in order to obtain the best results.</w:t>
      </w:r>
    </w:p>
    <w:p w:rsidR="00000000" w:rsidDel="00000000" w:rsidP="00000000" w:rsidRDefault="00000000" w:rsidRPr="00000000" w14:paraId="0000000C">
      <w:pPr>
        <w:spacing w:line="360" w:lineRule="auto"/>
        <w:jc w:val="both"/>
        <w:rPr/>
      </w:pPr>
      <w:r w:rsidDel="00000000" w:rsidR="00000000" w:rsidRPr="00000000">
        <w:rPr>
          <w:rtl w:val="0"/>
        </w:rPr>
        <w:t xml:space="preserve">Finally, I will make some recommendations about which types of rewards are most effective at motivating employees and how managers should use these to improve the company's long-term success. As a result, it will be demonstrated how important motivation is in various industries, and how it can affect and influence the number of sales a company generates. Successful organizations are built on the motivation of their employees.</w:t>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pStyle w:val="Heading1"/>
        <w:rPr/>
      </w:pPr>
      <w:r w:rsidDel="00000000" w:rsidR="00000000" w:rsidRPr="00000000">
        <w:rPr>
          <w:rtl w:val="0"/>
        </w:rPr>
        <w:t xml:space="preserve">Introduction</w:t>
      </w:r>
    </w:p>
    <w:p w:rsidR="00000000" w:rsidDel="00000000" w:rsidP="00000000" w:rsidRDefault="00000000" w:rsidRPr="00000000" w14:paraId="00000011">
      <w:pPr>
        <w:spacing w:line="360" w:lineRule="auto"/>
        <w:jc w:val="both"/>
        <w:rPr/>
      </w:pPr>
      <w:r w:rsidDel="00000000" w:rsidR="00000000" w:rsidRPr="00000000">
        <w:rPr>
          <w:rtl w:val="0"/>
        </w:rPr>
        <w:t xml:space="preserve">The purpose of this research is to find the most effective technique to encourage employees. Employees make up an organization, and they have little incentive to excel at their jobs unless they are committed to the organization. According to a 1988 study, 86 percent of businesses had trouble attracting new employees, while 58 percent had trouble maintaining existing staff.</w:t>
      </w:r>
    </w:p>
    <w:p w:rsidR="00000000" w:rsidDel="00000000" w:rsidP="00000000" w:rsidRDefault="00000000" w:rsidRPr="00000000" w14:paraId="00000012">
      <w:pPr>
        <w:spacing w:line="360" w:lineRule="auto"/>
        <w:jc w:val="both"/>
        <w:rPr/>
      </w:pPr>
      <w:r w:rsidDel="00000000" w:rsidR="00000000" w:rsidRPr="00000000">
        <w:rPr>
          <w:rtl w:val="0"/>
        </w:rPr>
        <w:t xml:space="preserve">The material in this study is still useful today, despite the fact that it is old. According to statistics, when ten professional employees depart, a business loses over one million dollars. They lose not just money, but also the individual's knowledge and expertise, which is one of the most precious employee assets. Encourage employees and keep them engaged and committed to the organization to minimize or lessen this expense. Employees should be motivated for two reasons: to achieve personal goals and to assist the firm in achieving its goals. 23 (Shanks)</w:t>
      </w:r>
    </w:p>
    <w:p w:rsidR="00000000" w:rsidDel="00000000" w:rsidP="00000000" w:rsidRDefault="00000000" w:rsidRPr="00000000" w14:paraId="00000013">
      <w:pPr>
        <w:rPr/>
      </w:pPr>
      <w:r w:rsidDel="00000000" w:rsidR="00000000" w:rsidRPr="00000000">
        <w:rPr>
          <w:rtl w:val="0"/>
        </w:rPr>
        <w:t xml:space="preserve">According to the Society for Human Resource Management, 86 percent of people who were asked were happy with their jobs (SHRM). If the solutions we're going to talk about are used at specific work sites, this number could rise. Some 33 percent of employees say they have hit a stalemate in their job ("Job Satisfaction Statistics"). The research will explain motivation research and theories, show that motivation is important in all situations, and show the best ways to motivate employees with both financial and non-financial means.</w:t>
      </w:r>
    </w:p>
    <w:p w:rsidR="00000000" w:rsidDel="00000000" w:rsidP="00000000" w:rsidRDefault="00000000" w:rsidRPr="00000000" w14:paraId="00000014">
      <w:pPr>
        <w:pStyle w:val="Heading1"/>
        <w:rPr/>
      </w:pPr>
      <w:r w:rsidDel="00000000" w:rsidR="00000000" w:rsidRPr="00000000">
        <w:rPr>
          <w:rtl w:val="0"/>
        </w:rPr>
        <w:t xml:space="preserve">Methods for Research</w:t>
      </w:r>
    </w:p>
    <w:p w:rsidR="00000000" w:rsidDel="00000000" w:rsidP="00000000" w:rsidRDefault="00000000" w:rsidRPr="00000000" w14:paraId="00000015">
      <w:pPr>
        <w:spacing w:line="360" w:lineRule="auto"/>
        <w:jc w:val="both"/>
        <w:rPr/>
      </w:pPr>
      <w:r w:rsidDel="00000000" w:rsidR="00000000" w:rsidRPr="00000000">
        <w:rPr>
          <w:rtl w:val="0"/>
        </w:rPr>
        <w:t xml:space="preserve">To help me establish a clear knowledge and focus of motivation, I started my research by conducting interviews in the area of human resources. The initial theme was motivation, but after speaking with students, adults, and my advisor, I realized that I needed to narrow my emphasis on aspects of the topic's why and how. I started my internet investigation by using Internet to figure out exactly how I would be talking about.  After that, I decided to go through appropriate literature for motivational information. I was able to obtain the facts I needed to support my case using all of these resources.</w:t>
      </w:r>
    </w:p>
    <w:p w:rsidR="00000000" w:rsidDel="00000000" w:rsidP="00000000" w:rsidRDefault="00000000" w:rsidRPr="00000000" w14:paraId="00000016">
      <w:pPr>
        <w:pStyle w:val="Heading1"/>
        <w:rPr/>
      </w:pPr>
      <w:r w:rsidDel="00000000" w:rsidR="00000000" w:rsidRPr="00000000">
        <w:rPr>
          <w:rtl w:val="0"/>
        </w:rPr>
        <w:t xml:space="preserve">What is motivation</w:t>
      </w:r>
    </w:p>
    <w:p w:rsidR="00000000" w:rsidDel="00000000" w:rsidP="00000000" w:rsidRDefault="00000000" w:rsidRPr="00000000" w14:paraId="00000017">
      <w:pPr>
        <w:spacing w:line="360" w:lineRule="auto"/>
        <w:jc w:val="both"/>
        <w:rPr/>
      </w:pPr>
      <w:r w:rsidDel="00000000" w:rsidR="00000000" w:rsidRPr="00000000">
        <w:rPr>
          <w:rtl w:val="0"/>
        </w:rPr>
        <w:t xml:space="preserve">Motivation is defined as the process of starting and maintaining goal-oriented activities. What makes someone do or say something in a certain way? When people are ready to act and have a reason to do so, it also has an effect on them. As long as there is a sense of purpose, there is enthusiasm. Motivation is an internal thing, which means it comes from inside. It makes us want to act and behave in certain ways. People in business and management see motivation in a different way. In this case, it's all about the things that keep people excited and engaged in their jobs. People are motivated by motivational elements to work hard in order to reach a goal or target. If a monetary incentive is offered, some people are easily motivated. Monetary prizes, bonuses, commissions, and tax deductions are all examples of financial incentives.</w:t>
      </w:r>
    </w:p>
    <w:p w:rsidR="00000000" w:rsidDel="00000000" w:rsidP="00000000" w:rsidRDefault="00000000" w:rsidRPr="00000000" w14:paraId="00000018">
      <w:pPr>
        <w:spacing w:line="360" w:lineRule="auto"/>
        <w:jc w:val="both"/>
        <w:rPr/>
      </w:pPr>
      <w:r w:rsidDel="00000000" w:rsidR="00000000" w:rsidRPr="00000000">
        <w:rPr>
          <w:rtl w:val="0"/>
        </w:rPr>
        <w:t xml:space="preserve">"Motivation is about the ways a firm may urge employees to offer their best," the BBC says about motivation in the workplace. Motivated employees are more concerned about the company's success and perform better."</w:t>
      </w:r>
    </w:p>
    <w:p w:rsidR="00000000" w:rsidDel="00000000" w:rsidP="00000000" w:rsidRDefault="00000000" w:rsidRPr="00000000" w14:paraId="00000019">
      <w:pPr>
        <w:pStyle w:val="Heading2"/>
        <w:rPr/>
      </w:pPr>
      <w:r w:rsidDel="00000000" w:rsidR="00000000" w:rsidRPr="00000000">
        <w:rPr>
          <w:rtl w:val="0"/>
        </w:rPr>
        <w:t xml:space="preserve">Theories of motivation</w:t>
      </w:r>
    </w:p>
    <w:p w:rsidR="00000000" w:rsidDel="00000000" w:rsidP="00000000" w:rsidRDefault="00000000" w:rsidRPr="00000000" w14:paraId="0000001A">
      <w:pPr>
        <w:rPr/>
      </w:pPr>
      <w:r w:rsidDel="00000000" w:rsidR="00000000" w:rsidRPr="00000000">
        <w:rPr>
          <w:rtl w:val="0"/>
        </w:rPr>
        <w:t xml:space="preserve">According to the expectancy value theory, what motivates us is a mix of what we think will happen and what we think will be worth it. Attribution theory looks at the causal attributions students make to explain how their actions turned out, classifying them based on their location, stability, and controllability. In social cognitive theory, self-efficacy is the main reason people do what they want to do, and cues that help people think about their future self-efficacy and learn how to do things on their own are found. It's a goal orientation theory thing to get students to do tasks that make them think about learning the content (skill goal) or doing better than others and not taking risks (desired outcome), which comes from a "growth" mindset about learning, adapting, and learning. Finally, self-determination theory says that when activities are driven by intrinsic or extrinsic values that become linked and internalized, they perform at their best. When the psychological needs of autonomy, competence, and relatedness are met, motivation is boosted. It's common for these themes to show up in all five theories. Competency and value are two of them. So are interpersonal interactions and the learning environment.</w:t>
      </w:r>
    </w:p>
    <w:p w:rsidR="00000000" w:rsidDel="00000000" w:rsidP="00000000" w:rsidRDefault="00000000" w:rsidRPr="00000000" w14:paraId="0000001B">
      <w:pPr>
        <w:pStyle w:val="Heading1"/>
        <w:rPr/>
      </w:pPr>
      <w:r w:rsidDel="00000000" w:rsidR="00000000" w:rsidRPr="00000000">
        <w:rPr>
          <w:rtl w:val="0"/>
        </w:rPr>
        <w:t xml:space="preserve">Ways of motivating staff</w:t>
      </w:r>
    </w:p>
    <w:p w:rsidR="00000000" w:rsidDel="00000000" w:rsidP="00000000" w:rsidRDefault="00000000" w:rsidRPr="00000000" w14:paraId="0000001C">
      <w:pPr>
        <w:pStyle w:val="Heading2"/>
        <w:rPr/>
      </w:pPr>
      <w:r w:rsidDel="00000000" w:rsidR="00000000" w:rsidRPr="00000000">
        <w:rPr>
          <w:rtl w:val="0"/>
        </w:rPr>
        <w:t xml:space="preserve">Pay</w:t>
      </w:r>
    </w:p>
    <w:p w:rsidR="00000000" w:rsidDel="00000000" w:rsidP="00000000" w:rsidRDefault="00000000" w:rsidRPr="00000000" w14:paraId="0000001D">
      <w:pPr>
        <w:spacing w:line="360" w:lineRule="auto"/>
        <w:jc w:val="both"/>
        <w:rPr/>
      </w:pPr>
      <w:r w:rsidDel="00000000" w:rsidR="00000000" w:rsidRPr="00000000">
        <w:rPr>
          <w:rtl w:val="0"/>
        </w:rPr>
        <w:t xml:space="preserve">A lot of research has been done on the impact of pay on performance, motivation, and satisfaction. Some argue that money improves employee performance, while others argue that pay detracts from creativity and intrinsic motivation. On the other hand, pay-for-performance systems and the overall structure of payment plans tend to support the notion that money motivates people in most firms. Employees have spent a lot of time and money looking for the right strategy to help them perform better, be more engaged, and be happier.</w:t>
      </w:r>
    </w:p>
    <w:p w:rsidR="00000000" w:rsidDel="00000000" w:rsidP="00000000" w:rsidRDefault="00000000" w:rsidRPr="00000000" w14:paraId="0000001E">
      <w:pPr>
        <w:spacing w:line="360" w:lineRule="auto"/>
        <w:jc w:val="both"/>
        <w:rPr/>
      </w:pPr>
      <w:r w:rsidDel="00000000" w:rsidR="00000000" w:rsidRPr="00000000">
        <w:rPr>
          <w:rtl w:val="0"/>
        </w:rPr>
        <w:t xml:space="preserve">Judge and colleagues (2010) conducted a meta-analysis that included the majority of remuneration research and its relationship to work satisfaction. They discovered that wage level is only slightly related to job satisfaction, indicating that more pay does not automatically mean higher job satisfaction. It also turns out that pay level satisfaction didn't have a big effect on performance, which raises doubts about pay for performance schemes in general. Pay for performance has a negative effect on employees' motivation, according to Marsden and Richardson (1994), who looked into the subject. The majority of researchers agree that the impact of pay on motivation, satisfaction, and performance is very individual. The impression of high and low wage levels, as well as the worth of money to individuals, is arbitrary. </w:t>
      </w:r>
    </w:p>
    <w:p w:rsidR="00000000" w:rsidDel="00000000" w:rsidP="00000000" w:rsidRDefault="00000000" w:rsidRPr="00000000" w14:paraId="0000001F">
      <w:pPr>
        <w:pStyle w:val="Heading2"/>
        <w:rPr/>
      </w:pPr>
      <w:r w:rsidDel="00000000" w:rsidR="00000000" w:rsidRPr="00000000">
        <w:rPr>
          <w:rtl w:val="0"/>
        </w:rPr>
        <w:t xml:space="preserve">Recognition and Awards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Employees will respond positively to any form of gratitude they get, which proves that appreciation is a fundamental human need that should never be underestimated. When others recognize the worth of their effort, it enhances their level of satisfaction, which in turn increases their level of productivity.</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Praise and acknowledgment are going to be essential components in order to develop a thriving workplace environment. People will feel a sense of accomplishment as long as they are recognized for their efforts and contributions, and they will want to achieve this feeling in every work they undertake in the future. Recognition for employees is a well-timed acknowledgement given to an individual or team in which they are commended for their efforts or behavior. Whether they have exceeded expectations in their performance or have contributed to the achievement of one of the organization's objectives, they will have obviously gone above and beyond usual expectations.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Many employees, of course, will enjoy monetary compensation for their efforts, but many others are simply looking for acknowledgment when they go above and beyond. The greatest plan to put in place when you have few resources and a lot of imagination is this one when it comes to inspiring your personnel. Only one in every three employees firmly agrees that they have gotten some type of recognition or appreciation at their place of employment in the recent seven days.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Employees who feel overlooked and underappreciated in their jobs are extremely widespread in almost any workplace situation. Even when they have gone above and beyond expectations, this is the case.</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majority of employees who do not feel sufficiently recognized are more likely to abandon their jobs within a year of starting their new position.</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Given this, it is important to note that employee recognition and reward are some of the most frequently overlooked possibilities among managers and leaders. Not only does it encourage your team, but it also gives them a tremendous sense of pride in what they have accomplished.</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employees believe they are truly valued for their work, it will increase their individual involvement and increase their level of loyalty to the company. One of the most significant benefits of implementing a recognition and incentives program in your business is the increase in employee retention.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turn, it sends messages to other employees about what true success looks like in the real world. A successful recognition program can help to improve the entire culture of a company's work environment. The most significant benefit of employee recognition is that it serves as a critical motivator for employees. As a result, employees are more likely to stay on the job. Despite the fact that many business executives believe this to be a significant undertaking, it is one that is well worth the effort. Underappreciation is the number one reason for most people to leave their jobs.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However, many managers and bandleaders are unaware of the critical role that employee recognition plays in their organizations’ overall success.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impossible to overstate the importance of employee recognition. If you want to increase employee engagement and get your staff enthused about their jobs, there are numerous opportunities available to you.</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Employees who are passionate about their jobs and who push the company ahead are called engaged employees. Unengaged personnel are people who are effectively "checked out," devoting more time into their work than they are putting into their employment.</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Roboto Condensed" w:cs="Roboto Condensed" w:eastAsia="Roboto Condensed" w:hAnsi="Roboto Condensed"/>
          <w:b w:val="0"/>
          <w:i w:val="0"/>
          <w:smallCaps w:val="0"/>
          <w:strike w:val="0"/>
          <w:color w:val="666666"/>
          <w:sz w:val="27"/>
          <w:szCs w:val="2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Employees who are actively disengaged from their jobs are those who express their dissatisfaction with their jobs in a public manner and may even sabotage the achievements of their own colleagues.</w:t>
      </w:r>
      <w:r w:rsidDel="00000000" w:rsidR="00000000" w:rsidRPr="00000000">
        <w:rPr>
          <w:rtl w:val="0"/>
        </w:rPr>
      </w:r>
    </w:p>
    <w:p w:rsidR="00000000" w:rsidDel="00000000" w:rsidP="00000000" w:rsidRDefault="00000000" w:rsidRPr="00000000" w14:paraId="0000002C">
      <w:pPr>
        <w:rPr>
          <w:b w:val="1"/>
        </w:rPr>
      </w:pPr>
      <w:r w:rsidDel="00000000" w:rsidR="00000000" w:rsidRPr="00000000">
        <w:rPr>
          <w:b w:val="1"/>
          <w:rtl w:val="0"/>
        </w:rPr>
        <w:t xml:space="preserve">Employee Recognition Techniques</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Recognition on social media</w:t>
      </w:r>
    </w:p>
    <w:p w:rsidR="00000000" w:rsidDel="00000000" w:rsidP="00000000" w:rsidRDefault="00000000" w:rsidRPr="00000000" w14:paraId="0000002E">
      <w:pPr>
        <w:jc w:val="both"/>
        <w:rPr/>
      </w:pPr>
      <w:r w:rsidDel="00000000" w:rsidR="00000000" w:rsidRPr="00000000">
        <w:rPr>
          <w:rtl w:val="0"/>
        </w:rPr>
        <w:t xml:space="preserve">You may implement a weekly employee of the week program. This honors people who have performed exceptionally well in recent days. This is a proven approach to enhance employee engagement, whether you post an amusing photo on Twitter or make an announcement in the office.</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Lunch for Business</w:t>
      </w:r>
    </w:p>
    <w:p w:rsidR="00000000" w:rsidDel="00000000" w:rsidP="00000000" w:rsidRDefault="00000000" w:rsidRPr="00000000" w14:paraId="00000030">
      <w:pPr>
        <w:jc w:val="both"/>
        <w:rPr>
          <w:b w:val="1"/>
        </w:rPr>
      </w:pPr>
      <w:r w:rsidDel="00000000" w:rsidR="00000000" w:rsidRPr="00000000">
        <w:rPr>
          <w:rtl w:val="0"/>
        </w:rPr>
        <w:t xml:space="preserve">This is a great way to show your appreciation to staff who have gone above and beyond. Show that you appreciate their hard work by taking your staff out to lunch.</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Give a Gift to Your Employees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Roboto Condensed" w:cs="Roboto Condensed" w:eastAsia="Roboto Condensed" w:hAnsi="Roboto Condensed"/>
          <w:b w:val="0"/>
          <w:i w:val="0"/>
          <w:smallCaps w:val="0"/>
          <w:strike w:val="0"/>
          <w:color w:val="666666"/>
          <w:sz w:val="27"/>
          <w:szCs w:val="2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your employees, a simple gift, like a gift card, will go a long way, even if it's small. Make sure the gift card is personalized for the employee, because they will be even more grateful for it than they already are.</w:t>
      </w:r>
      <w:r w:rsidDel="00000000" w:rsidR="00000000" w:rsidRPr="00000000">
        <w:rPr>
          <w:rtl w:val="0"/>
        </w:rPr>
      </w:r>
    </w:p>
    <w:p w:rsidR="00000000" w:rsidDel="00000000" w:rsidP="00000000" w:rsidRDefault="00000000" w:rsidRPr="00000000" w14:paraId="00000033">
      <w:pPr>
        <w:pStyle w:val="Heading1"/>
        <w:rPr/>
      </w:pPr>
      <w:r w:rsidDel="00000000" w:rsidR="00000000" w:rsidRPr="00000000">
        <w:rPr>
          <w:rtl w:val="0"/>
        </w:rPr>
        <w:t xml:space="preserve">Additional Holiday</w:t>
      </w:r>
    </w:p>
    <w:p w:rsidR="00000000" w:rsidDel="00000000" w:rsidP="00000000" w:rsidRDefault="00000000" w:rsidRPr="00000000" w14:paraId="00000034">
      <w:pPr>
        <w:jc w:val="both"/>
        <w:rPr/>
      </w:pPr>
      <w:r w:rsidDel="00000000" w:rsidR="00000000" w:rsidRPr="00000000">
        <w:rPr>
          <w:rtl w:val="0"/>
        </w:rPr>
        <w:t xml:space="preserve"> Giving employees a day off or additional holiday may also play role in motivating staff. Because when they get a holiday, they feel fresh and some may consider it as a break from work. It makes them more mindful and focused on work. They feel that the company is taking care of them and (the staff) may do a step ahead for the better performance of the company. </w:t>
      </w:r>
    </w:p>
    <w:p w:rsidR="00000000" w:rsidDel="00000000" w:rsidP="00000000" w:rsidRDefault="00000000" w:rsidRPr="00000000" w14:paraId="00000035">
      <w:pPr>
        <w:pStyle w:val="Heading1"/>
        <w:rPr/>
      </w:pPr>
      <w:r w:rsidDel="00000000" w:rsidR="00000000" w:rsidRPr="00000000">
        <w:rPr>
          <w:rtl w:val="0"/>
        </w:rPr>
        <w:t xml:space="preserve">Good working conditions</w:t>
      </w:r>
    </w:p>
    <w:p w:rsidR="00000000" w:rsidDel="00000000" w:rsidP="00000000" w:rsidRDefault="00000000" w:rsidRPr="00000000" w14:paraId="00000036">
      <w:pPr>
        <w:rPr/>
      </w:pPr>
      <w:r w:rsidDel="00000000" w:rsidR="00000000" w:rsidRPr="00000000">
        <w:rPr>
          <w:rtl w:val="0"/>
        </w:rPr>
        <w:t xml:space="preserve">There is no doubt in the fact that the staff is mostly affected by the working environment and if it’s a better place to work in it motivates the employees. They spend fifty percent of their work life indoors. Hence the working conditions of the company should be used in order to motivate the employees. This will eventually increase the productivity of the company. </w:t>
      </w:r>
    </w:p>
    <w:p w:rsidR="00000000" w:rsidDel="00000000" w:rsidP="00000000" w:rsidRDefault="00000000" w:rsidRPr="00000000" w14:paraId="00000037">
      <w:pPr>
        <w:rPr/>
      </w:pPr>
      <w:r w:rsidDel="00000000" w:rsidR="00000000" w:rsidRPr="00000000">
        <w:rPr>
          <w:rtl w:val="0"/>
        </w:rPr>
        <w:t xml:space="preserve">Changes in a range of factors such as social environment, information and technology, and the ability to structure work processes in a more flexible manner have influenced the aspects that influence the work environment of office workers during the last few decades. Employees are more likely to increase their performance if they are both emotionally and physically motivated to work.</w:t>
      </w:r>
    </w:p>
    <w:p w:rsidR="00000000" w:rsidDel="00000000" w:rsidP="00000000" w:rsidRDefault="00000000" w:rsidRPr="00000000" w14:paraId="00000038">
      <w:pPr>
        <w:rPr/>
      </w:pPr>
      <w:r w:rsidDel="00000000" w:rsidR="00000000" w:rsidRPr="00000000">
        <w:rPr>
          <w:rtl w:val="0"/>
        </w:rPr>
        <w:t xml:space="preserve">According to the study, having a pleasant work atmosphere helps to reduce employee absenteeism and, as a result, can boost employee performance, resulting in a higher number of productive employees in the company.</w:t>
      </w:r>
    </w:p>
    <w:p w:rsidR="00000000" w:rsidDel="00000000" w:rsidP="00000000" w:rsidRDefault="00000000" w:rsidRPr="00000000" w14:paraId="00000039">
      <w:pPr>
        <w:pStyle w:val="Heading1"/>
        <w:rPr/>
      </w:pPr>
      <w:r w:rsidDel="00000000" w:rsidR="00000000" w:rsidRPr="00000000">
        <w:rPr>
          <w:rtl w:val="0"/>
        </w:rPr>
        <w:t xml:space="preserve">Conclusion and recommendation</w:t>
      </w:r>
    </w:p>
    <w:p w:rsidR="00000000" w:rsidDel="00000000" w:rsidP="00000000" w:rsidRDefault="00000000" w:rsidRPr="00000000" w14:paraId="0000003A">
      <w:pPr>
        <w:jc w:val="both"/>
        <w:rPr/>
      </w:pPr>
      <w:r w:rsidDel="00000000" w:rsidR="00000000" w:rsidRPr="00000000">
        <w:rPr>
          <w:rtl w:val="0"/>
        </w:rPr>
        <w:t xml:space="preserve">This report showed the several ways in which a company can motivate the staff. First of all, pay was discussed. It is a way of motivating the staff but according to researches it is completely up to the individual who takes it (pay) as a source of motivation. Awards and recognition are also used widely in integrating the intrinsic motivation in an employee. Some use additional holiday to give the staff a break and therefore they can come back with a fresh start. Finally, the most important and the most effective method I found to motivate the staff is a good working condition.   Every person has its own view of motivation but working conditions is the one factor that can help or disturb the staff in building motivation to work effectively.</w:t>
      </w:r>
    </w:p>
    <w:p w:rsidR="00000000" w:rsidDel="00000000" w:rsidP="00000000" w:rsidRDefault="00000000" w:rsidRPr="00000000" w14:paraId="0000003B">
      <w:pPr>
        <w:jc w:val="both"/>
        <w:rPr/>
      </w:pPr>
      <w:r w:rsidDel="00000000" w:rsidR="00000000" w:rsidRPr="00000000">
        <w:rPr>
          <w:rtl w:val="0"/>
        </w:rPr>
        <w:t xml:space="preserve">The "workplace environment's" quality has the biggest influence on an employee's performance and consequently. How well they engage with the organization, particularly with their immediate environment, influences their error rate, amount of communication and creativity with other employees, absenteeism, and, eventually, how much they stay in the position. Numerous studies have found that the majority of individuals leave their jobs because of their interaction with their immediate manager or supervisor.</w:t>
      </w:r>
    </w:p>
    <w:p w:rsidR="00000000" w:rsidDel="00000000" w:rsidP="00000000" w:rsidRDefault="00000000" w:rsidRPr="00000000" w14:paraId="0000003C">
      <w:pPr>
        <w:jc w:val="both"/>
        <w:rPr/>
      </w:pPr>
      <w:r w:rsidDel="00000000" w:rsidR="00000000" w:rsidRPr="00000000">
        <w:rPr>
          <w:rtl w:val="0"/>
        </w:rPr>
        <w:t xml:space="preserve">Employee motivation can also be increased by conducting surveys in short intervals and by asking for feedback in which are they feel needs improvement.</w:t>
      </w:r>
    </w:p>
    <w:p w:rsidR="00000000" w:rsidDel="00000000" w:rsidP="00000000" w:rsidRDefault="00000000" w:rsidRPr="00000000" w14:paraId="0000003D">
      <w:pPr>
        <w:jc w:val="both"/>
        <w:rPr/>
      </w:pPr>
      <w:r w:rsidDel="00000000" w:rsidR="00000000" w:rsidRPr="00000000">
        <w:rPr>
          <w:rtl w:val="0"/>
        </w:rPr>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r>
    </w:p>
    <w:p w:rsidR="00000000" w:rsidDel="00000000" w:rsidP="00000000" w:rsidRDefault="00000000" w:rsidRPr="00000000" w14:paraId="00000040">
      <w:pPr>
        <w:jc w:val="both"/>
        <w:rPr/>
      </w:pPr>
      <w:r w:rsidDel="00000000" w:rsidR="00000000" w:rsidRPr="00000000">
        <w:rPr>
          <w:rtl w:val="0"/>
        </w:rPr>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both"/>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pStyle w:val="Heading1"/>
        <w:rPr/>
      </w:pPr>
      <w:r w:rsidDel="00000000" w:rsidR="00000000" w:rsidRPr="00000000">
        <w:rPr>
          <w:rtl w:val="0"/>
        </w:rPr>
        <w:t xml:space="preserve">References</w:t>
      </w:r>
    </w:p>
    <w:p w:rsidR="00000000" w:rsidDel="00000000" w:rsidP="00000000" w:rsidRDefault="00000000" w:rsidRPr="00000000" w14:paraId="0000004D">
      <w:pP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Peters, R.S., 2015. </w:t>
      </w:r>
      <w:r w:rsidDel="00000000" w:rsidR="00000000" w:rsidRPr="00000000">
        <w:rPr>
          <w:rFonts w:ascii="Arial" w:cs="Arial" w:eastAsia="Arial" w:hAnsi="Arial"/>
          <w:i w:val="1"/>
          <w:color w:val="222222"/>
          <w:sz w:val="20"/>
          <w:szCs w:val="20"/>
          <w:highlight w:val="white"/>
          <w:rtl w:val="0"/>
        </w:rPr>
        <w:t xml:space="preserve">The concept of motivation</w:t>
      </w:r>
      <w:r w:rsidDel="00000000" w:rsidR="00000000" w:rsidRPr="00000000">
        <w:rPr>
          <w:rFonts w:ascii="Arial" w:cs="Arial" w:eastAsia="Arial" w:hAnsi="Arial"/>
          <w:color w:val="222222"/>
          <w:sz w:val="20"/>
          <w:szCs w:val="20"/>
          <w:highlight w:val="white"/>
          <w:rtl w:val="0"/>
        </w:rPr>
        <w:t xml:space="preserve">. Routledge.</w:t>
      </w:r>
    </w:p>
    <w:p w:rsidR="00000000" w:rsidDel="00000000" w:rsidP="00000000" w:rsidRDefault="00000000" w:rsidRPr="00000000" w14:paraId="0000004E">
      <w:pP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Vroom, V.H., 1964. Work and motivation.</w:t>
      </w:r>
    </w:p>
    <w:p w:rsidR="00000000" w:rsidDel="00000000" w:rsidP="00000000" w:rsidRDefault="00000000" w:rsidRPr="00000000" w14:paraId="0000004F">
      <w:pP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Hattie, J., Hodis, F.A. and Kang, S.H., 2020. Theories of motivation: Integration and ways forward. </w:t>
      </w:r>
      <w:r w:rsidDel="00000000" w:rsidR="00000000" w:rsidRPr="00000000">
        <w:rPr>
          <w:rFonts w:ascii="Arial" w:cs="Arial" w:eastAsia="Arial" w:hAnsi="Arial"/>
          <w:i w:val="1"/>
          <w:color w:val="222222"/>
          <w:sz w:val="20"/>
          <w:szCs w:val="20"/>
          <w:highlight w:val="white"/>
          <w:rtl w:val="0"/>
        </w:rPr>
        <w:t xml:space="preserve">Contemporary Educational Psychology</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Fonts w:ascii="Arial" w:cs="Arial" w:eastAsia="Arial" w:hAnsi="Arial"/>
          <w:i w:val="1"/>
          <w:color w:val="222222"/>
          <w:sz w:val="20"/>
          <w:szCs w:val="20"/>
          <w:highlight w:val="white"/>
          <w:rtl w:val="0"/>
        </w:rPr>
        <w:t xml:space="preserve">61</w:t>
      </w:r>
      <w:r w:rsidDel="00000000" w:rsidR="00000000" w:rsidRPr="00000000">
        <w:rPr>
          <w:rFonts w:ascii="Arial" w:cs="Arial" w:eastAsia="Arial" w:hAnsi="Arial"/>
          <w:color w:val="222222"/>
          <w:sz w:val="20"/>
          <w:szCs w:val="20"/>
          <w:highlight w:val="white"/>
          <w:rtl w:val="0"/>
        </w:rPr>
        <w:t xml:space="preserve">, p.101865.</w:t>
      </w:r>
    </w:p>
    <w:p w:rsidR="00000000" w:rsidDel="00000000" w:rsidP="00000000" w:rsidRDefault="00000000" w:rsidRPr="00000000" w14:paraId="00000050">
      <w:pP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Badubi, R.M., 2017. Theories of motivation and their application in organizations: A risk analysis. </w:t>
      </w:r>
      <w:r w:rsidDel="00000000" w:rsidR="00000000" w:rsidRPr="00000000">
        <w:rPr>
          <w:rFonts w:ascii="Arial" w:cs="Arial" w:eastAsia="Arial" w:hAnsi="Arial"/>
          <w:i w:val="1"/>
          <w:color w:val="222222"/>
          <w:sz w:val="20"/>
          <w:szCs w:val="20"/>
          <w:highlight w:val="white"/>
          <w:rtl w:val="0"/>
        </w:rPr>
        <w:t xml:space="preserve">International Journal of Innovation and Economic Development</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Fonts w:ascii="Arial" w:cs="Arial" w:eastAsia="Arial" w:hAnsi="Arial"/>
          <w:i w:val="1"/>
          <w:color w:val="222222"/>
          <w:sz w:val="20"/>
          <w:szCs w:val="20"/>
          <w:highlight w:val="white"/>
          <w:rtl w:val="0"/>
        </w:rPr>
        <w:t xml:space="preserve">3</w:t>
      </w:r>
      <w:r w:rsidDel="00000000" w:rsidR="00000000" w:rsidRPr="00000000">
        <w:rPr>
          <w:rFonts w:ascii="Arial" w:cs="Arial" w:eastAsia="Arial" w:hAnsi="Arial"/>
          <w:color w:val="222222"/>
          <w:sz w:val="20"/>
          <w:szCs w:val="20"/>
          <w:highlight w:val="white"/>
          <w:rtl w:val="0"/>
        </w:rPr>
        <w:t xml:space="preserve">(3), pp.44-51.</w:t>
      </w:r>
    </w:p>
    <w:p w:rsidR="00000000" w:rsidDel="00000000" w:rsidP="00000000" w:rsidRDefault="00000000" w:rsidRPr="00000000" w14:paraId="00000051">
      <w:pP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Frey, B.S., 2002. How does pay influence motivation?. In </w:t>
      </w:r>
      <w:r w:rsidDel="00000000" w:rsidR="00000000" w:rsidRPr="00000000">
        <w:rPr>
          <w:rFonts w:ascii="Arial" w:cs="Arial" w:eastAsia="Arial" w:hAnsi="Arial"/>
          <w:i w:val="1"/>
          <w:color w:val="222222"/>
          <w:sz w:val="20"/>
          <w:szCs w:val="20"/>
          <w:highlight w:val="white"/>
          <w:rtl w:val="0"/>
        </w:rPr>
        <w:t xml:space="preserve">Successful management by motivation</w:t>
      </w:r>
      <w:r w:rsidDel="00000000" w:rsidR="00000000" w:rsidRPr="00000000">
        <w:rPr>
          <w:rFonts w:ascii="Arial" w:cs="Arial" w:eastAsia="Arial" w:hAnsi="Arial"/>
          <w:color w:val="222222"/>
          <w:sz w:val="20"/>
          <w:szCs w:val="20"/>
          <w:highlight w:val="white"/>
          <w:rtl w:val="0"/>
        </w:rPr>
        <w:t xml:space="preserve"> (pp. 55-88). Springer, Berlin, Heidelberg.</w:t>
      </w:r>
    </w:p>
    <w:p w:rsidR="00000000" w:rsidDel="00000000" w:rsidP="00000000" w:rsidRDefault="00000000" w:rsidRPr="00000000" w14:paraId="00000052">
      <w:pP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Eisenberger, R. and Shanock, L., 2003. Rewards, intrinsic motivation, and creativity: A case study of conceptual and methodological isolation. </w:t>
      </w:r>
      <w:r w:rsidDel="00000000" w:rsidR="00000000" w:rsidRPr="00000000">
        <w:rPr>
          <w:rFonts w:ascii="Arial" w:cs="Arial" w:eastAsia="Arial" w:hAnsi="Arial"/>
          <w:i w:val="1"/>
          <w:color w:val="222222"/>
          <w:sz w:val="20"/>
          <w:szCs w:val="20"/>
          <w:highlight w:val="white"/>
          <w:rtl w:val="0"/>
        </w:rPr>
        <w:t xml:space="preserve">Creativity Research Journal</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Fonts w:ascii="Arial" w:cs="Arial" w:eastAsia="Arial" w:hAnsi="Arial"/>
          <w:i w:val="1"/>
          <w:color w:val="222222"/>
          <w:sz w:val="20"/>
          <w:szCs w:val="20"/>
          <w:highlight w:val="white"/>
          <w:rtl w:val="0"/>
        </w:rPr>
        <w:t xml:space="preserve">15</w:t>
      </w:r>
      <w:r w:rsidDel="00000000" w:rsidR="00000000" w:rsidRPr="00000000">
        <w:rPr>
          <w:rFonts w:ascii="Arial" w:cs="Arial" w:eastAsia="Arial" w:hAnsi="Arial"/>
          <w:color w:val="222222"/>
          <w:sz w:val="20"/>
          <w:szCs w:val="20"/>
          <w:highlight w:val="white"/>
          <w:rtl w:val="0"/>
        </w:rPr>
        <w:t xml:space="preserve">(2-3), pp.121-130.</w:t>
      </w:r>
    </w:p>
    <w:p w:rsidR="00000000" w:rsidDel="00000000" w:rsidP="00000000" w:rsidRDefault="00000000" w:rsidRPr="00000000" w14:paraId="00000053">
      <w:pP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Whitaker, P., 2010. What non-financial rewards are successful motivators?. </w:t>
      </w:r>
      <w:r w:rsidDel="00000000" w:rsidR="00000000" w:rsidRPr="00000000">
        <w:rPr>
          <w:rFonts w:ascii="Arial" w:cs="Arial" w:eastAsia="Arial" w:hAnsi="Arial"/>
          <w:i w:val="1"/>
          <w:color w:val="222222"/>
          <w:sz w:val="20"/>
          <w:szCs w:val="20"/>
          <w:highlight w:val="white"/>
          <w:rtl w:val="0"/>
        </w:rPr>
        <w:t xml:space="preserve">Strategic HR review</w:t>
      </w:r>
      <w:r w:rsidDel="00000000" w:rsidR="00000000" w:rsidRPr="00000000">
        <w:rPr>
          <w:rFonts w:ascii="Arial" w:cs="Arial" w:eastAsia="Arial" w:hAnsi="Arial"/>
          <w:color w:val="222222"/>
          <w:sz w:val="20"/>
          <w:szCs w:val="20"/>
          <w:highlight w:val="white"/>
          <w:rtl w:val="0"/>
        </w:rPr>
        <w:t xml:space="preserve">.</w:t>
      </w:r>
    </w:p>
    <w:p w:rsidR="00000000" w:rsidDel="00000000" w:rsidP="00000000" w:rsidRDefault="00000000" w:rsidRPr="00000000" w14:paraId="00000054">
      <w:pP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Amin, M., 2015. Relationship between job satisfaction, working conditions, motivation of teachers to teach and job performance of teachers in MTs, serang, banten. </w:t>
      </w:r>
      <w:r w:rsidDel="00000000" w:rsidR="00000000" w:rsidRPr="00000000">
        <w:rPr>
          <w:rFonts w:ascii="Arial" w:cs="Arial" w:eastAsia="Arial" w:hAnsi="Arial"/>
          <w:i w:val="1"/>
          <w:color w:val="222222"/>
          <w:sz w:val="20"/>
          <w:szCs w:val="20"/>
          <w:highlight w:val="white"/>
          <w:rtl w:val="0"/>
        </w:rPr>
        <w:t xml:space="preserve">J. Mgmt. &amp; Sustainability</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Fonts w:ascii="Arial" w:cs="Arial" w:eastAsia="Arial" w:hAnsi="Arial"/>
          <w:i w:val="1"/>
          <w:color w:val="222222"/>
          <w:sz w:val="20"/>
          <w:szCs w:val="20"/>
          <w:highlight w:val="white"/>
          <w:rtl w:val="0"/>
        </w:rPr>
        <w:t xml:space="preserve">5</w:t>
      </w:r>
      <w:r w:rsidDel="00000000" w:rsidR="00000000" w:rsidRPr="00000000">
        <w:rPr>
          <w:rFonts w:ascii="Arial" w:cs="Arial" w:eastAsia="Arial" w:hAnsi="Arial"/>
          <w:color w:val="222222"/>
          <w:sz w:val="20"/>
          <w:szCs w:val="20"/>
          <w:highlight w:val="white"/>
          <w:rtl w:val="0"/>
        </w:rPr>
        <w:t xml:space="preserve">, p.141.</w:t>
      </w:r>
    </w:p>
    <w:p w:rsidR="00000000" w:rsidDel="00000000" w:rsidP="00000000" w:rsidRDefault="00000000" w:rsidRPr="00000000" w14:paraId="00000055">
      <w:pPr>
        <w:rPr/>
      </w:pPr>
      <w:r w:rsidDel="00000000" w:rsidR="00000000" w:rsidRPr="00000000">
        <w:rPr>
          <w:rFonts w:ascii="Arial" w:cs="Arial" w:eastAsia="Arial" w:hAnsi="Arial"/>
          <w:color w:val="222222"/>
          <w:sz w:val="20"/>
          <w:szCs w:val="20"/>
          <w:highlight w:val="white"/>
          <w:rtl w:val="0"/>
        </w:rPr>
        <w:t xml:space="preserve">Motamedzade, M., Shahnavaz, H., Kazemnejad, A., Azar, A. and Karimi, H., 2003. The impact of participatory ergonomics on working conditions, quality, and productivity. </w:t>
      </w:r>
      <w:r w:rsidDel="00000000" w:rsidR="00000000" w:rsidRPr="00000000">
        <w:rPr>
          <w:rFonts w:ascii="Arial" w:cs="Arial" w:eastAsia="Arial" w:hAnsi="Arial"/>
          <w:i w:val="1"/>
          <w:color w:val="222222"/>
          <w:sz w:val="20"/>
          <w:szCs w:val="20"/>
          <w:highlight w:val="white"/>
          <w:rtl w:val="0"/>
        </w:rPr>
        <w:t xml:space="preserve">International Journal of Occupational Safety and Ergonomics</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Fonts w:ascii="Arial" w:cs="Arial" w:eastAsia="Arial" w:hAnsi="Arial"/>
          <w:i w:val="1"/>
          <w:color w:val="222222"/>
          <w:sz w:val="20"/>
          <w:szCs w:val="20"/>
          <w:highlight w:val="white"/>
          <w:rtl w:val="0"/>
        </w:rPr>
        <w:t xml:space="preserve">9</w:t>
      </w:r>
      <w:r w:rsidDel="00000000" w:rsidR="00000000" w:rsidRPr="00000000">
        <w:rPr>
          <w:rFonts w:ascii="Arial" w:cs="Arial" w:eastAsia="Arial" w:hAnsi="Arial"/>
          <w:color w:val="222222"/>
          <w:sz w:val="20"/>
          <w:szCs w:val="20"/>
          <w:highlight w:val="white"/>
          <w:rtl w:val="0"/>
        </w:rPr>
        <w:t xml:space="preserve">(2), pp.135-147.</w:t>
      </w:r>
      <w:r w:rsidDel="00000000" w:rsidR="00000000" w:rsidRPr="00000000">
        <w:rPr>
          <w:rtl w:val="0"/>
        </w:rPr>
      </w:r>
    </w:p>
    <w:p w:rsidR="00000000" w:rsidDel="00000000" w:rsidP="00000000" w:rsidRDefault="00000000" w:rsidRPr="00000000" w14:paraId="00000056">
      <w:pPr>
        <w:spacing w:line="360" w:lineRule="auto"/>
        <w:jc w:val="both"/>
        <w:rPr/>
      </w:pPr>
      <w:r w:rsidDel="00000000" w:rsidR="00000000" w:rsidRPr="00000000">
        <w:rPr>
          <w:rtl w:val="0"/>
        </w:rPr>
      </w:r>
    </w:p>
    <w:p w:rsidR="00000000" w:rsidDel="00000000" w:rsidP="00000000" w:rsidRDefault="00000000" w:rsidRPr="00000000" w14:paraId="00000057">
      <w:pPr>
        <w:spacing w:line="360" w:lineRule="auto"/>
        <w:jc w:val="both"/>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sectPr>
      <w:pgSz w:h="15840" w:w="12240" w:orient="portrait"/>
      <w:pgMar w:bottom="1220" w:top="1360" w:left="1220" w:right="1220" w:header="0" w:footer="1021"/>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Roboto Condense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Condensed-regular.ttf"/><Relationship Id="rId2" Type="http://schemas.openxmlformats.org/officeDocument/2006/relationships/font" Target="fonts/RobotoCondensed-bold.ttf"/><Relationship Id="rId3" Type="http://schemas.openxmlformats.org/officeDocument/2006/relationships/font" Target="fonts/RobotoCondensed-italic.ttf"/><Relationship Id="rId4" Type="http://schemas.openxmlformats.org/officeDocument/2006/relationships/font" Target="fonts/RobotoCondense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