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F78B20" w14:textId="076C24F2" w:rsidR="00000000" w:rsidRPr="00431CFE" w:rsidRDefault="005E2298" w:rsidP="001A652B">
      <w:pPr>
        <w:jc w:val="center"/>
        <w:rPr>
          <w:sz w:val="44"/>
        </w:rPr>
      </w:pPr>
      <w:r>
        <w:rPr>
          <w:noProof/>
          <w:sz w:val="44"/>
        </w:rPr>
        <mc:AlternateContent>
          <mc:Choice Requires="wps">
            <w:drawing>
              <wp:anchor distT="0" distB="0" distL="114300" distR="114300" simplePos="0" relativeHeight="251659264" behindDoc="1" locked="0" layoutInCell="1" allowOverlap="1" wp14:anchorId="5AD21D4C" wp14:editId="3D0B564B">
                <wp:simplePos x="0" y="0"/>
                <wp:positionH relativeFrom="column">
                  <wp:posOffset>-784860</wp:posOffset>
                </wp:positionH>
                <wp:positionV relativeFrom="paragraph">
                  <wp:posOffset>-800100</wp:posOffset>
                </wp:positionV>
                <wp:extent cx="7292340" cy="10439400"/>
                <wp:effectExtent l="0" t="0" r="22860" b="19050"/>
                <wp:wrapNone/>
                <wp:docPr id="1056548260" name="Rectangle 2"/>
                <wp:cNvGraphicFramePr/>
                <a:graphic xmlns:a="http://schemas.openxmlformats.org/drawingml/2006/main">
                  <a:graphicData uri="http://schemas.microsoft.com/office/word/2010/wordprocessingShape">
                    <wps:wsp>
                      <wps:cNvSpPr/>
                      <wps:spPr>
                        <a:xfrm>
                          <a:off x="0" y="0"/>
                          <a:ext cx="7292340" cy="104394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67EFF29" id="Rectangle 2" o:spid="_x0000_s1026" style="position:absolute;margin-left:-61.8pt;margin-top:-63pt;width:574.2pt;height:822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" fillcolor="#5b9bd5 [3204]" strokecolor="#091723 [484]" strokeweight="1pt"/>
            </w:pict>
          </mc:Fallback>
        </mc:AlternateContent>
      </w:r>
      <w:r w:rsidR="001A652B" w:rsidRPr="00431CFE">
        <w:rPr>
          <w:sz w:val="44"/>
        </w:rPr>
        <w:t>ECIE4003</w:t>
      </w:r>
    </w:p>
    <w:p w14:paraId="62A146DB" w14:textId="77777777" w:rsidR="001A652B" w:rsidRPr="00431CFE" w:rsidRDefault="001A652B" w:rsidP="001A652B">
      <w:pPr>
        <w:jc w:val="center"/>
        <w:rPr>
          <w:sz w:val="44"/>
        </w:rPr>
      </w:pPr>
    </w:p>
    <w:p w14:paraId="60281FB1" w14:textId="77777777" w:rsidR="001A652B" w:rsidRPr="00431CFE" w:rsidRDefault="001A652B" w:rsidP="001A652B">
      <w:pPr>
        <w:jc w:val="center"/>
        <w:rPr>
          <w:iCs/>
          <w:sz w:val="44"/>
        </w:rPr>
      </w:pPr>
      <w:r w:rsidRPr="00431CFE">
        <w:rPr>
          <w:iCs/>
          <w:sz w:val="44"/>
        </w:rPr>
        <w:t>Additional Needs in Context</w:t>
      </w:r>
    </w:p>
    <w:p w14:paraId="7E54A4DC" w14:textId="77777777" w:rsidR="001A652B" w:rsidRPr="00431CFE" w:rsidRDefault="001A652B" w:rsidP="001A652B">
      <w:pPr>
        <w:jc w:val="center"/>
        <w:rPr>
          <w:iCs/>
          <w:sz w:val="44"/>
        </w:rPr>
      </w:pPr>
    </w:p>
    <w:p w14:paraId="10458AC7" w14:textId="77777777" w:rsidR="001A652B" w:rsidRPr="00431CFE" w:rsidRDefault="001A652B" w:rsidP="001A652B">
      <w:pPr>
        <w:jc w:val="center"/>
        <w:rPr>
          <w:iCs/>
          <w:sz w:val="44"/>
        </w:rPr>
      </w:pPr>
      <w:r w:rsidRPr="00431CFE">
        <w:rPr>
          <w:iCs/>
          <w:sz w:val="44"/>
        </w:rPr>
        <w:t>Portfolio</w:t>
      </w:r>
    </w:p>
    <w:p w14:paraId="56E9BBB3" w14:textId="77777777" w:rsidR="001A652B" w:rsidRPr="00431CFE" w:rsidRDefault="001A652B" w:rsidP="001A652B">
      <w:pPr>
        <w:jc w:val="center"/>
        <w:rPr>
          <w:iCs/>
          <w:sz w:val="44"/>
        </w:rPr>
      </w:pPr>
    </w:p>
    <w:p w14:paraId="5FD29FD6" w14:textId="79D83277" w:rsidR="001A652B" w:rsidRDefault="001A652B" w:rsidP="001A652B">
      <w:pPr>
        <w:jc w:val="center"/>
        <w:rPr>
          <w:iCs/>
          <w:sz w:val="44"/>
        </w:rPr>
      </w:pPr>
      <w:r w:rsidRPr="00431CFE">
        <w:rPr>
          <w:iCs/>
          <w:sz w:val="44"/>
        </w:rPr>
        <w:t xml:space="preserve">Student Number: </w:t>
      </w:r>
      <w:r w:rsidR="00665AAB">
        <w:rPr>
          <w:iCs/>
          <w:sz w:val="44"/>
        </w:rPr>
        <w:t>2214408</w:t>
      </w:r>
    </w:p>
    <w:p w14:paraId="7C378351" w14:textId="77777777" w:rsidR="005E2298" w:rsidRDefault="005E2298" w:rsidP="001A652B">
      <w:pPr>
        <w:jc w:val="center"/>
        <w:rPr>
          <w:iCs/>
          <w:sz w:val="44"/>
        </w:rPr>
      </w:pPr>
    </w:p>
    <w:p w14:paraId="6DF68D8B" w14:textId="1D03CC41" w:rsidR="005E2298" w:rsidRPr="00431CFE" w:rsidRDefault="005E2298" w:rsidP="001A652B">
      <w:pPr>
        <w:jc w:val="center"/>
        <w:rPr>
          <w:iCs/>
          <w:sz w:val="44"/>
        </w:rPr>
      </w:pPr>
      <w:r>
        <w:rPr>
          <w:iCs/>
          <w:sz w:val="44"/>
        </w:rPr>
        <w:t>By Kirstin Jones</w:t>
      </w:r>
    </w:p>
    <w:p w14:paraId="2E4ABE78" w14:textId="77777777" w:rsidR="001A652B" w:rsidRPr="00431CFE" w:rsidRDefault="001A652B" w:rsidP="001A652B">
      <w:pPr>
        <w:jc w:val="center"/>
        <w:rPr>
          <w:iCs/>
          <w:sz w:val="44"/>
        </w:rPr>
      </w:pPr>
    </w:p>
    <w:p w14:paraId="0479C063" w14:textId="77777777" w:rsidR="001A652B" w:rsidRDefault="001A652B" w:rsidP="001A652B">
      <w:pPr>
        <w:jc w:val="center"/>
        <w:rPr>
          <w:i/>
          <w:iCs/>
          <w:sz w:val="44"/>
        </w:rPr>
      </w:pPr>
    </w:p>
    <w:p w14:paraId="4DD651AF" w14:textId="77777777" w:rsidR="001A652B" w:rsidRDefault="001A652B" w:rsidP="001A652B">
      <w:pPr>
        <w:jc w:val="center"/>
        <w:rPr>
          <w:i/>
          <w:iCs/>
          <w:sz w:val="44"/>
        </w:rPr>
      </w:pPr>
    </w:p>
    <w:p w14:paraId="3208777F" w14:textId="77777777" w:rsidR="001A652B" w:rsidRDefault="001A652B" w:rsidP="001A652B">
      <w:pPr>
        <w:jc w:val="center"/>
        <w:rPr>
          <w:i/>
          <w:iCs/>
          <w:sz w:val="44"/>
        </w:rPr>
      </w:pPr>
    </w:p>
    <w:p w14:paraId="09DD2393" w14:textId="77777777" w:rsidR="001A652B" w:rsidRDefault="001A652B" w:rsidP="001A652B">
      <w:pPr>
        <w:jc w:val="center"/>
        <w:rPr>
          <w:i/>
          <w:iCs/>
          <w:sz w:val="44"/>
        </w:rPr>
      </w:pPr>
    </w:p>
    <w:p w14:paraId="03AA691E" w14:textId="77777777" w:rsidR="001A652B" w:rsidRDefault="001A652B" w:rsidP="001A652B">
      <w:pPr>
        <w:jc w:val="center"/>
        <w:rPr>
          <w:i/>
          <w:iCs/>
          <w:sz w:val="44"/>
        </w:rPr>
      </w:pPr>
    </w:p>
    <w:p w14:paraId="3B8F458B" w14:textId="77777777" w:rsidR="001A652B" w:rsidRDefault="001A652B" w:rsidP="001A652B">
      <w:pPr>
        <w:jc w:val="center"/>
        <w:rPr>
          <w:i/>
          <w:iCs/>
          <w:sz w:val="44"/>
        </w:rPr>
      </w:pPr>
    </w:p>
    <w:p w14:paraId="026BAE55" w14:textId="77777777" w:rsidR="001A652B" w:rsidRDefault="001A652B" w:rsidP="001A652B">
      <w:pPr>
        <w:jc w:val="center"/>
        <w:rPr>
          <w:i/>
          <w:iCs/>
          <w:sz w:val="44"/>
        </w:rPr>
      </w:pPr>
    </w:p>
    <w:p w14:paraId="780B9545" w14:textId="77777777" w:rsidR="001A652B" w:rsidRDefault="001A652B" w:rsidP="001A652B">
      <w:pPr>
        <w:jc w:val="center"/>
        <w:rPr>
          <w:i/>
          <w:iCs/>
          <w:sz w:val="44"/>
        </w:rPr>
      </w:pPr>
    </w:p>
    <w:p w14:paraId="6F6A6037" w14:textId="77777777" w:rsidR="001A652B" w:rsidRDefault="001A652B" w:rsidP="001A652B">
      <w:pPr>
        <w:jc w:val="center"/>
        <w:rPr>
          <w:i/>
          <w:iCs/>
          <w:sz w:val="44"/>
        </w:rPr>
      </w:pPr>
    </w:p>
    <w:p w14:paraId="5EFA2154" w14:textId="4BD60D2E" w:rsidR="001A652B" w:rsidRDefault="005E2298" w:rsidP="001A652B">
      <w:pPr>
        <w:jc w:val="center"/>
        <w:rPr>
          <w:i/>
          <w:iCs/>
          <w:sz w:val="44"/>
        </w:rPr>
      </w:pPr>
      <w:r>
        <w:rPr>
          <w:i/>
          <w:iCs/>
          <w:sz w:val="44"/>
        </w:rPr>
        <w:lastRenderedPageBreak/>
        <w:t>Contents</w:t>
      </w:r>
    </w:p>
    <w:p w14:paraId="13B5C6C6" w14:textId="777D302A" w:rsidR="005E2298" w:rsidRDefault="005E2298" w:rsidP="005E2298">
      <w:pPr>
        <w:pStyle w:val="ListParagraph"/>
        <w:numPr>
          <w:ilvl w:val="0"/>
          <w:numId w:val="16"/>
        </w:numPr>
        <w:rPr>
          <w:i/>
          <w:iCs/>
          <w:sz w:val="36"/>
          <w:szCs w:val="36"/>
        </w:rPr>
      </w:pPr>
      <w:r w:rsidRPr="005E2298">
        <w:rPr>
          <w:i/>
          <w:iCs/>
          <w:sz w:val="36"/>
          <w:szCs w:val="36"/>
        </w:rPr>
        <w:t xml:space="preserve"> </w:t>
      </w:r>
      <w:r w:rsidR="009855C5">
        <w:rPr>
          <w:i/>
          <w:iCs/>
          <w:sz w:val="36"/>
          <w:szCs w:val="36"/>
        </w:rPr>
        <w:t xml:space="preserve">Element 1 - </w:t>
      </w:r>
      <w:r w:rsidRPr="005E2298">
        <w:rPr>
          <w:i/>
          <w:iCs/>
          <w:sz w:val="36"/>
          <w:szCs w:val="36"/>
        </w:rPr>
        <w:t xml:space="preserve">Poster </w:t>
      </w:r>
      <w:r w:rsidR="009855C5">
        <w:rPr>
          <w:i/>
          <w:iCs/>
          <w:sz w:val="36"/>
          <w:szCs w:val="36"/>
        </w:rPr>
        <w:t xml:space="preserve">- </w:t>
      </w:r>
      <w:r w:rsidRPr="005E2298">
        <w:rPr>
          <w:i/>
          <w:iCs/>
          <w:sz w:val="36"/>
          <w:szCs w:val="36"/>
        </w:rPr>
        <w:t>outlining good practice in terms of supporting learners with a specific learning need.</w:t>
      </w:r>
      <w:r w:rsidR="009855C5">
        <w:rPr>
          <w:i/>
          <w:iCs/>
          <w:sz w:val="36"/>
          <w:szCs w:val="36"/>
        </w:rPr>
        <w:t xml:space="preserve"> Page </w:t>
      </w:r>
      <w:r w:rsidR="000318BD">
        <w:rPr>
          <w:i/>
          <w:iCs/>
          <w:sz w:val="36"/>
          <w:szCs w:val="36"/>
        </w:rPr>
        <w:t>3</w:t>
      </w:r>
    </w:p>
    <w:p w14:paraId="240D016A" w14:textId="58D893D3" w:rsidR="009855C5" w:rsidRDefault="009855C5" w:rsidP="005E2298">
      <w:pPr>
        <w:pStyle w:val="ListParagraph"/>
        <w:numPr>
          <w:ilvl w:val="0"/>
          <w:numId w:val="16"/>
        </w:numPr>
        <w:rPr>
          <w:i/>
          <w:iCs/>
          <w:sz w:val="36"/>
          <w:szCs w:val="36"/>
        </w:rPr>
      </w:pPr>
      <w:r>
        <w:rPr>
          <w:i/>
          <w:iCs/>
          <w:sz w:val="36"/>
          <w:szCs w:val="36"/>
        </w:rPr>
        <w:t xml:space="preserve">References. Page </w:t>
      </w:r>
      <w:r w:rsidR="000318BD">
        <w:rPr>
          <w:i/>
          <w:iCs/>
          <w:sz w:val="36"/>
          <w:szCs w:val="36"/>
        </w:rPr>
        <w:t>4</w:t>
      </w:r>
    </w:p>
    <w:p w14:paraId="360997D4" w14:textId="7B100543" w:rsidR="009855C5" w:rsidRDefault="009855C5" w:rsidP="005E2298">
      <w:pPr>
        <w:pStyle w:val="ListParagraph"/>
        <w:numPr>
          <w:ilvl w:val="0"/>
          <w:numId w:val="16"/>
        </w:numPr>
        <w:rPr>
          <w:i/>
          <w:iCs/>
          <w:sz w:val="36"/>
          <w:szCs w:val="36"/>
        </w:rPr>
      </w:pPr>
      <w:r>
        <w:rPr>
          <w:i/>
          <w:iCs/>
          <w:sz w:val="36"/>
          <w:szCs w:val="36"/>
        </w:rPr>
        <w:t>Element 2 - Essay - explore the wide and complex spectrum of additional needs.</w:t>
      </w:r>
      <w:r w:rsidR="000318BD">
        <w:rPr>
          <w:i/>
          <w:iCs/>
          <w:sz w:val="36"/>
          <w:szCs w:val="36"/>
        </w:rPr>
        <w:t xml:space="preserve"> Page 5-8</w:t>
      </w:r>
    </w:p>
    <w:p w14:paraId="7AA7DAE3" w14:textId="4AFA9E35" w:rsidR="009855C5" w:rsidRDefault="009855C5" w:rsidP="005E2298">
      <w:pPr>
        <w:pStyle w:val="ListParagraph"/>
        <w:numPr>
          <w:ilvl w:val="0"/>
          <w:numId w:val="16"/>
        </w:numPr>
        <w:rPr>
          <w:i/>
          <w:iCs/>
          <w:sz w:val="36"/>
          <w:szCs w:val="36"/>
        </w:rPr>
      </w:pPr>
      <w:r>
        <w:rPr>
          <w:i/>
          <w:iCs/>
          <w:sz w:val="36"/>
          <w:szCs w:val="36"/>
        </w:rPr>
        <w:t xml:space="preserve">References. </w:t>
      </w:r>
      <w:r w:rsidR="000318BD">
        <w:rPr>
          <w:i/>
          <w:iCs/>
          <w:sz w:val="36"/>
          <w:szCs w:val="36"/>
        </w:rPr>
        <w:t xml:space="preserve">Page 9 </w:t>
      </w:r>
    </w:p>
    <w:p w14:paraId="1CB43FA5" w14:textId="0E1D6D3D" w:rsidR="009855C5" w:rsidRDefault="009855C5" w:rsidP="005E2298">
      <w:pPr>
        <w:pStyle w:val="ListParagraph"/>
        <w:numPr>
          <w:ilvl w:val="0"/>
          <w:numId w:val="16"/>
        </w:numPr>
        <w:rPr>
          <w:i/>
          <w:iCs/>
          <w:sz w:val="36"/>
          <w:szCs w:val="36"/>
        </w:rPr>
      </w:pPr>
      <w:r>
        <w:rPr>
          <w:i/>
          <w:iCs/>
          <w:sz w:val="36"/>
          <w:szCs w:val="36"/>
        </w:rPr>
        <w:t xml:space="preserve">Element 3 </w:t>
      </w:r>
      <w:r w:rsidR="00C64A65">
        <w:rPr>
          <w:i/>
          <w:iCs/>
          <w:sz w:val="36"/>
          <w:szCs w:val="36"/>
        </w:rPr>
        <w:t>–</w:t>
      </w:r>
      <w:r>
        <w:rPr>
          <w:i/>
          <w:iCs/>
          <w:sz w:val="36"/>
          <w:szCs w:val="36"/>
        </w:rPr>
        <w:t xml:space="preserve"> </w:t>
      </w:r>
      <w:r w:rsidR="00C64A65">
        <w:rPr>
          <w:i/>
          <w:iCs/>
          <w:sz w:val="36"/>
          <w:szCs w:val="36"/>
        </w:rPr>
        <w:t>explore and summarise the additional learning needs of a pupil using a person-centred approach.</w:t>
      </w:r>
      <w:r w:rsidR="000318BD">
        <w:rPr>
          <w:i/>
          <w:iCs/>
          <w:sz w:val="36"/>
          <w:szCs w:val="36"/>
        </w:rPr>
        <w:t xml:space="preserve"> Page 10-13</w:t>
      </w:r>
    </w:p>
    <w:p w14:paraId="012129E9" w14:textId="7066CEC2" w:rsidR="009855C5" w:rsidRPr="00C64A65" w:rsidRDefault="00C64A65" w:rsidP="00C64A65">
      <w:pPr>
        <w:pStyle w:val="ListParagraph"/>
        <w:numPr>
          <w:ilvl w:val="0"/>
          <w:numId w:val="16"/>
        </w:numPr>
        <w:rPr>
          <w:i/>
          <w:iCs/>
          <w:sz w:val="44"/>
        </w:rPr>
      </w:pPr>
      <w:r>
        <w:rPr>
          <w:i/>
          <w:iCs/>
          <w:sz w:val="36"/>
          <w:szCs w:val="36"/>
        </w:rPr>
        <w:t xml:space="preserve">Element 4 – discuss the potential support provided to your chosen pupil. </w:t>
      </w:r>
      <w:r w:rsidR="000318BD">
        <w:rPr>
          <w:i/>
          <w:iCs/>
          <w:sz w:val="36"/>
          <w:szCs w:val="36"/>
        </w:rPr>
        <w:t>Page 14-18</w:t>
      </w:r>
    </w:p>
    <w:p w14:paraId="11B9AFD7" w14:textId="77777777" w:rsidR="005E2298" w:rsidRDefault="005E2298" w:rsidP="001A652B">
      <w:pPr>
        <w:jc w:val="center"/>
        <w:rPr>
          <w:i/>
          <w:iCs/>
          <w:sz w:val="44"/>
        </w:rPr>
      </w:pPr>
    </w:p>
    <w:p w14:paraId="3781E9BB" w14:textId="77777777" w:rsidR="005E2298" w:rsidRDefault="005E2298" w:rsidP="001A652B">
      <w:pPr>
        <w:jc w:val="center"/>
        <w:rPr>
          <w:i/>
          <w:iCs/>
          <w:sz w:val="44"/>
        </w:rPr>
      </w:pPr>
    </w:p>
    <w:p w14:paraId="60AF1FC1" w14:textId="77777777" w:rsidR="005E2298" w:rsidRDefault="005E2298" w:rsidP="001A652B">
      <w:pPr>
        <w:jc w:val="center"/>
        <w:rPr>
          <w:i/>
          <w:iCs/>
          <w:sz w:val="44"/>
        </w:rPr>
      </w:pPr>
    </w:p>
    <w:p w14:paraId="01EFBF74" w14:textId="77777777" w:rsidR="005E2298" w:rsidRDefault="005E2298" w:rsidP="001A652B">
      <w:pPr>
        <w:jc w:val="center"/>
        <w:rPr>
          <w:i/>
          <w:iCs/>
          <w:sz w:val="44"/>
        </w:rPr>
      </w:pPr>
    </w:p>
    <w:p w14:paraId="723C5966" w14:textId="77777777" w:rsidR="005E2298" w:rsidRDefault="005E2298" w:rsidP="001A652B">
      <w:pPr>
        <w:jc w:val="center"/>
        <w:rPr>
          <w:i/>
          <w:iCs/>
          <w:sz w:val="44"/>
        </w:rPr>
      </w:pPr>
    </w:p>
    <w:p w14:paraId="4A89DB7C" w14:textId="77777777" w:rsidR="005E2298" w:rsidRDefault="005E2298" w:rsidP="001A652B">
      <w:pPr>
        <w:jc w:val="center"/>
        <w:rPr>
          <w:i/>
          <w:iCs/>
          <w:sz w:val="44"/>
        </w:rPr>
      </w:pPr>
    </w:p>
    <w:p w14:paraId="4FF3F4FE" w14:textId="77777777" w:rsidR="005E2298" w:rsidRDefault="005E2298" w:rsidP="001A652B">
      <w:pPr>
        <w:jc w:val="center"/>
        <w:rPr>
          <w:i/>
          <w:iCs/>
          <w:sz w:val="44"/>
        </w:rPr>
      </w:pPr>
    </w:p>
    <w:p w14:paraId="79CC96C3" w14:textId="77777777" w:rsidR="005E2298" w:rsidRDefault="005E2298" w:rsidP="001A652B">
      <w:pPr>
        <w:jc w:val="center"/>
        <w:rPr>
          <w:i/>
          <w:iCs/>
          <w:sz w:val="44"/>
        </w:rPr>
      </w:pPr>
    </w:p>
    <w:p w14:paraId="5512891E" w14:textId="77777777" w:rsidR="005E2298" w:rsidRDefault="005E2298" w:rsidP="001A652B">
      <w:pPr>
        <w:jc w:val="center"/>
        <w:rPr>
          <w:i/>
          <w:iCs/>
          <w:sz w:val="44"/>
        </w:rPr>
      </w:pPr>
    </w:p>
    <w:p w14:paraId="262D1CED" w14:textId="7DE859E6" w:rsidR="001A652B" w:rsidRPr="009855C5" w:rsidRDefault="001A652B" w:rsidP="009855C5">
      <w:pPr>
        <w:rPr>
          <w:b/>
          <w:iCs/>
          <w:sz w:val="44"/>
        </w:rPr>
      </w:pPr>
    </w:p>
    <w:p w14:paraId="46FEF43B" w14:textId="06218BB7" w:rsidR="00FA10A1" w:rsidRDefault="00782F80" w:rsidP="009855C5">
      <w:pPr>
        <w:jc w:val="center"/>
        <w:rPr>
          <w:i/>
          <w:iCs/>
          <w:sz w:val="44"/>
        </w:rPr>
      </w:pPr>
      <w:r>
        <w:rPr>
          <w:i/>
          <w:iCs/>
          <w:noProof/>
          <w:sz w:val="44"/>
        </w:rPr>
        <w:lastRenderedPageBreak/>
        <w:drawing>
          <wp:inline distT="0" distB="0" distL="0" distR="0" wp14:anchorId="07CABBBA" wp14:editId="10DED146">
            <wp:extent cx="5731510" cy="7642225"/>
            <wp:effectExtent l="0" t="0" r="2540" b="0"/>
            <wp:docPr id="190748351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483510" name="Picture 1" descr="A screenshot of a computer scree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3DEC4730" w14:textId="77777777" w:rsidR="00FA10A1" w:rsidRDefault="00FA10A1" w:rsidP="001A652B">
      <w:pPr>
        <w:jc w:val="center"/>
        <w:rPr>
          <w:i/>
          <w:iCs/>
          <w:sz w:val="44"/>
        </w:rPr>
      </w:pPr>
    </w:p>
    <w:p w14:paraId="5163552C" w14:textId="77777777" w:rsidR="009855C5" w:rsidRDefault="009855C5" w:rsidP="001A652B">
      <w:pPr>
        <w:jc w:val="center"/>
        <w:rPr>
          <w:i/>
          <w:iCs/>
          <w:sz w:val="44"/>
        </w:rPr>
      </w:pPr>
    </w:p>
    <w:p w14:paraId="2C73C86B" w14:textId="55CDC09E" w:rsidR="001A652B" w:rsidRDefault="001A652B" w:rsidP="001A652B">
      <w:pPr>
        <w:jc w:val="center"/>
        <w:rPr>
          <w:i/>
          <w:iCs/>
          <w:sz w:val="44"/>
        </w:rPr>
      </w:pPr>
      <w:r>
        <w:rPr>
          <w:i/>
          <w:iCs/>
          <w:sz w:val="44"/>
        </w:rPr>
        <w:lastRenderedPageBreak/>
        <w:t>References</w:t>
      </w:r>
    </w:p>
    <w:p w14:paraId="0AE2A25E" w14:textId="0A0CBF20" w:rsidR="00782F80" w:rsidRPr="00782F80" w:rsidRDefault="00782F80" w:rsidP="00782F80">
      <w:pPr>
        <w:pStyle w:val="ListParagraph"/>
        <w:numPr>
          <w:ilvl w:val="0"/>
          <w:numId w:val="3"/>
        </w:numPr>
        <w:jc w:val="center"/>
        <w:rPr>
          <w:sz w:val="24"/>
          <w:szCs w:val="24"/>
        </w:rPr>
      </w:pPr>
      <w:r>
        <w:t>Disability Bray (2021) United Nations Conventions on the Rights of Persons with Disabilities [image] Available at:</w:t>
      </w:r>
      <w:r w:rsidRPr="00E87C24">
        <w:t xml:space="preserve"> </w:t>
      </w:r>
      <w:hyperlink r:id="rId8" w:history="1">
        <w:r>
          <w:rPr>
            <w:rStyle w:val="Hyperlink"/>
          </w:rPr>
          <w:t>Free webinar on UNCRPD - Disability Bray</w:t>
        </w:r>
      </w:hyperlink>
      <w:r>
        <w:t xml:space="preserve"> (Accessed on: 17/09/2023)</w:t>
      </w:r>
    </w:p>
    <w:p w14:paraId="5B153E6D" w14:textId="5B7B01DF" w:rsidR="00E9071C" w:rsidRPr="00782F80" w:rsidRDefault="00E9071C" w:rsidP="00782F80">
      <w:pPr>
        <w:pStyle w:val="ListParagraph"/>
        <w:numPr>
          <w:ilvl w:val="0"/>
          <w:numId w:val="3"/>
        </w:numPr>
        <w:jc w:val="center"/>
        <w:rPr>
          <w:sz w:val="24"/>
          <w:szCs w:val="24"/>
        </w:rPr>
      </w:pPr>
      <w:r w:rsidRPr="00E9071C">
        <w:rPr>
          <w:sz w:val="24"/>
          <w:szCs w:val="24"/>
        </w:rPr>
        <w:t xml:space="preserve">National Health Service (2017) </w:t>
      </w:r>
      <w:r w:rsidRPr="00E9071C">
        <w:rPr>
          <w:i/>
          <w:iCs/>
          <w:sz w:val="24"/>
          <w:szCs w:val="24"/>
        </w:rPr>
        <w:t xml:space="preserve">Ehlers Danlos Syndromes. </w:t>
      </w:r>
      <w:r w:rsidRPr="00E9071C">
        <w:rPr>
          <w:sz w:val="24"/>
          <w:szCs w:val="24"/>
        </w:rPr>
        <w:t xml:space="preserve">Available at: </w:t>
      </w:r>
      <w:hyperlink w:history="1">
        <w:r w:rsidRPr="00E9071C">
          <w:rPr>
            <w:rStyle w:val="Hyperlink"/>
            <w:sz w:val="24"/>
            <w:szCs w:val="24"/>
          </w:rPr>
          <w:t>Ehlers-Danlos syndromes - NHS (www.nhs.uk)</w:t>
        </w:r>
      </w:hyperlink>
      <w:r w:rsidRPr="00E9071C">
        <w:rPr>
          <w:sz w:val="24"/>
          <w:szCs w:val="24"/>
        </w:rPr>
        <w:t xml:space="preserve"> (Accessed on: 16/09/</w:t>
      </w:r>
      <w:r w:rsidR="00C92C96">
        <w:rPr>
          <w:sz w:val="24"/>
          <w:szCs w:val="24"/>
        </w:rPr>
        <w:t>20</w:t>
      </w:r>
      <w:r w:rsidRPr="00E9071C">
        <w:rPr>
          <w:sz w:val="24"/>
          <w:szCs w:val="24"/>
        </w:rPr>
        <w:t>23)</w:t>
      </w:r>
      <w:bookmarkStart w:id="0" w:name="_Hlk149424747"/>
    </w:p>
    <w:bookmarkEnd w:id="0"/>
    <w:p w14:paraId="743215CB" w14:textId="5A3268D2" w:rsidR="00E87C24" w:rsidRPr="006D29C4" w:rsidRDefault="00C92C96" w:rsidP="00E9071C">
      <w:pPr>
        <w:pStyle w:val="ListParagraph"/>
        <w:numPr>
          <w:ilvl w:val="0"/>
          <w:numId w:val="3"/>
        </w:numPr>
        <w:jc w:val="center"/>
        <w:rPr>
          <w:sz w:val="24"/>
          <w:szCs w:val="24"/>
        </w:rPr>
      </w:pPr>
      <w:r>
        <w:t xml:space="preserve">Natalia E (2019) </w:t>
      </w:r>
      <w:r w:rsidRPr="00C92C96">
        <w:rPr>
          <w:i/>
          <w:iCs/>
        </w:rPr>
        <w:t>Hypermobile Ehlers-Danlos Syndrome in a nutshell</w:t>
      </w:r>
      <w:r w:rsidR="00E87C24">
        <w:t xml:space="preserve"> </w:t>
      </w:r>
      <w:r>
        <w:t xml:space="preserve">[video] available at: </w:t>
      </w:r>
      <w:hyperlink r:id="rId9" w:history="1">
        <w:r>
          <w:rPr>
            <w:rStyle w:val="Hyperlink"/>
          </w:rPr>
          <w:t>Hypermobile Ehlers-Danlos syndrome in a nutshell - YouTube</w:t>
        </w:r>
      </w:hyperlink>
      <w:r>
        <w:t xml:space="preserve"> (Accessed on: 23/09/2023)</w:t>
      </w:r>
    </w:p>
    <w:p w14:paraId="21691B00" w14:textId="20814EF1" w:rsidR="006D29C4" w:rsidRPr="00C13DDC" w:rsidRDefault="00C13DDC" w:rsidP="00E9071C">
      <w:pPr>
        <w:pStyle w:val="ListParagraph"/>
        <w:numPr>
          <w:ilvl w:val="0"/>
          <w:numId w:val="3"/>
        </w:numPr>
        <w:jc w:val="center"/>
        <w:rPr>
          <w:i/>
          <w:iCs/>
          <w:sz w:val="24"/>
          <w:szCs w:val="24"/>
        </w:rPr>
      </w:pPr>
      <w:r w:rsidRPr="00C13DDC">
        <w:rPr>
          <w:i/>
          <w:iCs/>
        </w:rPr>
        <w:t>The Additional Learning Needs Code for Wales 2021, C.</w:t>
      </w:r>
      <w:r>
        <w:rPr>
          <w:i/>
          <w:iCs/>
        </w:rPr>
        <w:t xml:space="preserve">3.  </w:t>
      </w:r>
      <w:r>
        <w:t>Available at:</w:t>
      </w:r>
      <w:r w:rsidRPr="00C13DDC">
        <w:t xml:space="preserve"> </w:t>
      </w:r>
      <w:hyperlink r:id="rId10" w:history="1">
        <w:r>
          <w:rPr>
            <w:rStyle w:val="Hyperlink"/>
          </w:rPr>
          <w:t>*220622-the-additional-learning-needs-code-for-wales-2021.pdf (</w:t>
        </w:r>
        <w:proofErr w:type="spellStart"/>
        <w:r>
          <w:rPr>
            <w:rStyle w:val="Hyperlink"/>
          </w:rPr>
          <w:t>gov.wales</w:t>
        </w:r>
        <w:proofErr w:type="spellEnd"/>
        <w:r>
          <w:rPr>
            <w:rStyle w:val="Hyperlink"/>
          </w:rPr>
          <w:t>)</w:t>
        </w:r>
      </w:hyperlink>
      <w:r>
        <w:t xml:space="preserve"> (Accessed on: 10/09/2023)</w:t>
      </w:r>
    </w:p>
    <w:p w14:paraId="2F667612" w14:textId="552726BB" w:rsidR="00782F80" w:rsidRPr="00782F80" w:rsidRDefault="00782F80" w:rsidP="00782F80">
      <w:pPr>
        <w:pStyle w:val="ListParagraph"/>
        <w:numPr>
          <w:ilvl w:val="0"/>
          <w:numId w:val="3"/>
        </w:numPr>
        <w:rPr>
          <w:sz w:val="24"/>
          <w:szCs w:val="24"/>
        </w:rPr>
      </w:pPr>
      <w:proofErr w:type="spellStart"/>
      <w:r w:rsidRPr="00782F80">
        <w:rPr>
          <w:sz w:val="24"/>
          <w:szCs w:val="24"/>
        </w:rPr>
        <w:t>Unicef</w:t>
      </w:r>
      <w:proofErr w:type="spellEnd"/>
      <w:r w:rsidRPr="00782F80">
        <w:rPr>
          <w:sz w:val="24"/>
          <w:szCs w:val="24"/>
        </w:rPr>
        <w:t xml:space="preserve"> (2021) </w:t>
      </w:r>
      <w:proofErr w:type="spellStart"/>
      <w:r w:rsidRPr="00782F80">
        <w:rPr>
          <w:i/>
          <w:iCs/>
          <w:sz w:val="24"/>
          <w:szCs w:val="24"/>
        </w:rPr>
        <w:t>Unicef</w:t>
      </w:r>
      <w:proofErr w:type="spellEnd"/>
      <w:r w:rsidRPr="00782F80">
        <w:rPr>
          <w:i/>
          <w:iCs/>
          <w:sz w:val="24"/>
          <w:szCs w:val="24"/>
        </w:rPr>
        <w:t xml:space="preserve"> </w:t>
      </w:r>
      <w:r w:rsidRPr="00782F80">
        <w:rPr>
          <w:sz w:val="24"/>
          <w:szCs w:val="24"/>
        </w:rPr>
        <w:t xml:space="preserve">[image] Available at: </w:t>
      </w:r>
      <w:hyperlink r:id="rId11" w:history="1">
        <w:r>
          <w:rPr>
            <w:rStyle w:val="Hyperlink"/>
          </w:rPr>
          <w:t>UNICEF Kosovo Programme</w:t>
        </w:r>
      </w:hyperlink>
      <w:r>
        <w:t xml:space="preserve"> (Accessed on: 17/09/2023)</w:t>
      </w:r>
    </w:p>
    <w:p w14:paraId="70DC6B63" w14:textId="08CC6FA0" w:rsidR="001A652B" w:rsidRDefault="001A652B">
      <w:pPr>
        <w:rPr>
          <w:i/>
          <w:iCs/>
          <w:sz w:val="44"/>
        </w:rPr>
      </w:pPr>
    </w:p>
    <w:p w14:paraId="38E63110" w14:textId="77777777" w:rsidR="009855C5" w:rsidRDefault="009855C5">
      <w:pPr>
        <w:rPr>
          <w:i/>
          <w:iCs/>
          <w:sz w:val="44"/>
        </w:rPr>
      </w:pPr>
    </w:p>
    <w:p w14:paraId="5D6F7CD1" w14:textId="77777777" w:rsidR="009855C5" w:rsidRDefault="009855C5">
      <w:pPr>
        <w:rPr>
          <w:i/>
          <w:iCs/>
          <w:sz w:val="44"/>
        </w:rPr>
      </w:pPr>
    </w:p>
    <w:p w14:paraId="3B32C344" w14:textId="77777777" w:rsidR="009855C5" w:rsidRDefault="009855C5">
      <w:pPr>
        <w:rPr>
          <w:i/>
          <w:iCs/>
          <w:sz w:val="44"/>
        </w:rPr>
      </w:pPr>
    </w:p>
    <w:p w14:paraId="5149D219" w14:textId="77777777" w:rsidR="009855C5" w:rsidRDefault="009855C5">
      <w:pPr>
        <w:rPr>
          <w:i/>
          <w:iCs/>
          <w:sz w:val="44"/>
        </w:rPr>
      </w:pPr>
    </w:p>
    <w:p w14:paraId="66AD9614" w14:textId="77777777" w:rsidR="009855C5" w:rsidRDefault="009855C5">
      <w:pPr>
        <w:rPr>
          <w:i/>
          <w:iCs/>
          <w:sz w:val="44"/>
        </w:rPr>
      </w:pPr>
    </w:p>
    <w:p w14:paraId="7D085656" w14:textId="77777777" w:rsidR="009855C5" w:rsidRDefault="009855C5">
      <w:pPr>
        <w:rPr>
          <w:i/>
          <w:iCs/>
          <w:sz w:val="44"/>
        </w:rPr>
      </w:pPr>
    </w:p>
    <w:p w14:paraId="461EBCBC" w14:textId="77777777" w:rsidR="009855C5" w:rsidRDefault="009855C5">
      <w:pPr>
        <w:rPr>
          <w:i/>
          <w:iCs/>
          <w:sz w:val="44"/>
        </w:rPr>
      </w:pPr>
    </w:p>
    <w:p w14:paraId="1060D632" w14:textId="77777777" w:rsidR="009855C5" w:rsidRDefault="009855C5">
      <w:pPr>
        <w:rPr>
          <w:i/>
          <w:iCs/>
          <w:sz w:val="44"/>
        </w:rPr>
      </w:pPr>
    </w:p>
    <w:p w14:paraId="7542D2B0" w14:textId="77777777" w:rsidR="009855C5" w:rsidRDefault="009855C5">
      <w:pPr>
        <w:rPr>
          <w:i/>
          <w:iCs/>
          <w:sz w:val="44"/>
        </w:rPr>
      </w:pPr>
    </w:p>
    <w:p w14:paraId="61836277" w14:textId="77777777" w:rsidR="009855C5" w:rsidRDefault="009855C5">
      <w:pPr>
        <w:rPr>
          <w:i/>
          <w:iCs/>
          <w:sz w:val="44"/>
        </w:rPr>
      </w:pPr>
    </w:p>
    <w:p w14:paraId="350F36E7" w14:textId="77777777" w:rsidR="009855C5" w:rsidRDefault="009855C5">
      <w:pPr>
        <w:rPr>
          <w:i/>
          <w:iCs/>
          <w:sz w:val="44"/>
        </w:rPr>
      </w:pPr>
    </w:p>
    <w:p w14:paraId="7F0B746E" w14:textId="77777777" w:rsidR="009855C5" w:rsidRDefault="009855C5" w:rsidP="001A652B">
      <w:pPr>
        <w:jc w:val="center"/>
        <w:rPr>
          <w:b/>
          <w:iCs/>
          <w:sz w:val="44"/>
        </w:rPr>
      </w:pPr>
    </w:p>
    <w:p w14:paraId="02D8D2D1" w14:textId="05F1D636" w:rsidR="000318BD" w:rsidRDefault="000318BD" w:rsidP="005E2298">
      <w:pPr>
        <w:pStyle w:val="paragraph"/>
        <w:spacing w:before="0" w:beforeAutospacing="0" w:after="0" w:afterAutospacing="0" w:line="360" w:lineRule="auto"/>
        <w:textAlignment w:val="baseline"/>
        <w:rPr>
          <w:rStyle w:val="normaltextrun"/>
        </w:rPr>
      </w:pPr>
    </w:p>
    <w:p w14:paraId="7E602733" w14:textId="61BA41D0" w:rsidR="000318BD" w:rsidRPr="00B67939" w:rsidRDefault="000318BD" w:rsidP="000318BD">
      <w:pPr>
        <w:jc w:val="center"/>
        <w:rPr>
          <w:b/>
          <w:iCs/>
          <w:sz w:val="44"/>
        </w:rPr>
      </w:pPr>
      <w:r>
        <w:rPr>
          <w:b/>
          <w:iCs/>
          <w:sz w:val="44"/>
        </w:rPr>
        <w:lastRenderedPageBreak/>
        <w:t xml:space="preserve">Element </w:t>
      </w:r>
      <w:r>
        <w:rPr>
          <w:b/>
          <w:iCs/>
          <w:sz w:val="44"/>
        </w:rPr>
        <w:t>2</w:t>
      </w:r>
    </w:p>
    <w:p w14:paraId="66298033" w14:textId="77777777" w:rsidR="000318BD" w:rsidRPr="000318BD" w:rsidRDefault="000318BD" w:rsidP="005E2298">
      <w:pPr>
        <w:pStyle w:val="paragraph"/>
        <w:spacing w:before="0" w:beforeAutospacing="0" w:after="0" w:afterAutospacing="0" w:line="360" w:lineRule="auto"/>
        <w:textAlignment w:val="baseline"/>
        <w:rPr>
          <w:rStyle w:val="normaltextrun"/>
          <w:i/>
          <w:iCs/>
        </w:rPr>
      </w:pPr>
    </w:p>
    <w:p w14:paraId="1A7E6B14" w14:textId="29B794EB" w:rsidR="009B0D33" w:rsidRPr="005E2298" w:rsidRDefault="009B0D33" w:rsidP="005E2298">
      <w:pPr>
        <w:pStyle w:val="paragraph"/>
        <w:spacing w:before="0" w:beforeAutospacing="0" w:after="0" w:afterAutospacing="0" w:line="360" w:lineRule="auto"/>
        <w:textAlignment w:val="baseline"/>
        <w:rPr>
          <w:rStyle w:val="eop"/>
        </w:rPr>
      </w:pPr>
      <w:r w:rsidRPr="005E2298">
        <w:rPr>
          <w:rStyle w:val="normaltextrun"/>
        </w:rPr>
        <w:t>This essay will provide a greater understanding of the complexity of children and young people with additional learning needs, with an insight into the support available to ensure each child is able to reach their full potential, with relevant information referring to current theories and policies that promote inclusion and acceptance in educational settings and society. </w:t>
      </w:r>
      <w:r w:rsidRPr="005E2298">
        <w:rPr>
          <w:rStyle w:val="eop"/>
        </w:rPr>
        <w:t> </w:t>
      </w:r>
    </w:p>
    <w:p w14:paraId="422BE874" w14:textId="77777777" w:rsidR="009B0D33" w:rsidRPr="005E2298" w:rsidRDefault="009B0D33" w:rsidP="005E2298">
      <w:pPr>
        <w:pStyle w:val="paragraph"/>
        <w:spacing w:before="0" w:beforeAutospacing="0" w:after="0" w:afterAutospacing="0" w:line="360" w:lineRule="auto"/>
        <w:textAlignment w:val="baseline"/>
        <w:rPr>
          <w:rFonts w:ascii="Segoe UI" w:hAnsi="Segoe UI" w:cs="Segoe UI"/>
        </w:rPr>
      </w:pPr>
    </w:p>
    <w:p w14:paraId="7EDE93D6" w14:textId="77777777" w:rsidR="009B0D33" w:rsidRPr="005E2298" w:rsidRDefault="009B0D33" w:rsidP="005E2298">
      <w:pPr>
        <w:pStyle w:val="paragraph"/>
        <w:spacing w:before="0" w:beforeAutospacing="0" w:after="0" w:afterAutospacing="0" w:line="360" w:lineRule="auto"/>
        <w:textAlignment w:val="baseline"/>
        <w:rPr>
          <w:rStyle w:val="eop"/>
        </w:rPr>
      </w:pPr>
      <w:r w:rsidRPr="005E2298">
        <w:rPr>
          <w:rStyle w:val="normaltextrun"/>
        </w:rPr>
        <w:t>The term additional learning need (ALN) refers to a person with a disability or difficulty that is greater than those of the same age, requiring additional support or adaptations (</w:t>
      </w:r>
      <w:r w:rsidRPr="005E2298">
        <w:rPr>
          <w:rStyle w:val="normaltextrun"/>
          <w:i/>
          <w:iCs/>
        </w:rPr>
        <w:t>The Additional Learning Needs Code for Wales 2021)</w:t>
      </w:r>
      <w:r w:rsidRPr="005E2298">
        <w:rPr>
          <w:rStyle w:val="normaltextrun"/>
        </w:rPr>
        <w:t>. Formerly known as Special educational needs, it includes a wider spectrum of needs with a unified approach. New regulations were created in the ALN code (2021) in accordance with the Additional Learning Needs and Education Tribunal (Wales) Act (2018). This legislation issues guidance to improve outcomes for children and young people with additional needs. Support is now offered to children from birth to age 25, considering their wants and needs and encouraging freedom, choice, and independence. Whether temporary or long-term support is required, an individual development plan (IDP) is often created outlining a child’s individual needs, and additional learning provision (ALP) is provided through a person-centred approach with input from the individual, their family, and professionals involved. </w:t>
      </w:r>
      <w:r w:rsidRPr="005E2298">
        <w:rPr>
          <w:rStyle w:val="eop"/>
        </w:rPr>
        <w:t> </w:t>
      </w:r>
    </w:p>
    <w:p w14:paraId="6AAAEF18" w14:textId="77777777" w:rsidR="009B0D33" w:rsidRPr="005E2298" w:rsidRDefault="009B0D33" w:rsidP="005E2298">
      <w:pPr>
        <w:pStyle w:val="paragraph"/>
        <w:spacing w:before="0" w:beforeAutospacing="0" w:after="0" w:afterAutospacing="0" w:line="360" w:lineRule="auto"/>
        <w:textAlignment w:val="baseline"/>
        <w:rPr>
          <w:rFonts w:ascii="Segoe UI" w:hAnsi="Segoe UI" w:cs="Segoe UI"/>
        </w:rPr>
      </w:pPr>
    </w:p>
    <w:p w14:paraId="3BDA7413" w14:textId="77777777" w:rsidR="009B0D33" w:rsidRPr="005E2298" w:rsidRDefault="009B0D33" w:rsidP="005E2298">
      <w:pPr>
        <w:pStyle w:val="paragraph"/>
        <w:spacing w:before="0" w:beforeAutospacing="0" w:after="0" w:afterAutospacing="0" w:line="360" w:lineRule="auto"/>
        <w:textAlignment w:val="baseline"/>
        <w:rPr>
          <w:rStyle w:val="eop"/>
        </w:rPr>
      </w:pPr>
      <w:r w:rsidRPr="005E2298">
        <w:rPr>
          <w:rStyle w:val="normaltextrun"/>
        </w:rPr>
        <w:t>In previous years, the medical model of disability believes a person is disabled by their impairments or differences. Instead of exploring what a person needs to overcome their challenges, the aim was to fix what is ‘wrong’ (Scope, 2017). Interventions from medical professionals are the main approach of this model, to improve their lifestyle from a medical perspective. The social implications cause a lack of understanding and acceptance in society, often resulting in a person with a disability feeling disadvantaged with low self-esteem, leading to feelings of loneliness and a decline in confidence and self-worth. Those with a disability that did not fit into societal normalities were subject to discrimination and mistreatment.</w:t>
      </w:r>
      <w:r w:rsidRPr="005E2298">
        <w:rPr>
          <w:rStyle w:val="eop"/>
        </w:rPr>
        <w:t> </w:t>
      </w:r>
    </w:p>
    <w:p w14:paraId="25290B31" w14:textId="77777777" w:rsidR="009B0D33" w:rsidRPr="005E2298" w:rsidRDefault="009B0D33" w:rsidP="005E2298">
      <w:pPr>
        <w:pStyle w:val="paragraph"/>
        <w:spacing w:before="0" w:beforeAutospacing="0" w:after="0" w:afterAutospacing="0" w:line="360" w:lineRule="auto"/>
        <w:textAlignment w:val="baseline"/>
        <w:rPr>
          <w:rFonts w:ascii="Segoe UI" w:hAnsi="Segoe UI" w:cs="Segoe UI"/>
        </w:rPr>
      </w:pPr>
    </w:p>
    <w:p w14:paraId="46A3D624" w14:textId="77777777" w:rsidR="009B0D33" w:rsidRPr="005E2298" w:rsidRDefault="009B0D33" w:rsidP="005E2298">
      <w:pPr>
        <w:pStyle w:val="paragraph"/>
        <w:spacing w:before="0" w:beforeAutospacing="0" w:after="0" w:afterAutospacing="0" w:line="360" w:lineRule="auto"/>
        <w:textAlignment w:val="baseline"/>
        <w:rPr>
          <w:rStyle w:val="eop"/>
        </w:rPr>
      </w:pPr>
      <w:r w:rsidRPr="005E2298">
        <w:rPr>
          <w:rStyle w:val="normaltextrun"/>
        </w:rPr>
        <w:lastRenderedPageBreak/>
        <w:t>Moving forward with the social model of disability, the focus is placed on social and environmental factors as the cause responsible for disability. By making changes and adaptations we can remove the barriers, therefore removing the disability, as the obstacle will no longer be present. The social model separates disability and impairment, stating an impairment is a challenge of the mind or body whereas disability is ‘the experience of not being able to take part in society because of the barriers you face with your impairment.’(Sense,2023) Changes are continuously made to the way a person with an impairment is perceived, supported, and accepted, reinforcing an inclusive environment with equal opportunities, and control. </w:t>
      </w:r>
      <w:r w:rsidRPr="005E2298">
        <w:rPr>
          <w:rStyle w:val="eop"/>
        </w:rPr>
        <w:t> </w:t>
      </w:r>
    </w:p>
    <w:p w14:paraId="1D1777E9" w14:textId="77777777" w:rsidR="009B0D33" w:rsidRPr="005E2298" w:rsidRDefault="009B0D33" w:rsidP="005E2298">
      <w:pPr>
        <w:pStyle w:val="paragraph"/>
        <w:spacing w:before="0" w:beforeAutospacing="0" w:after="0" w:afterAutospacing="0" w:line="360" w:lineRule="auto"/>
        <w:textAlignment w:val="baseline"/>
        <w:rPr>
          <w:rFonts w:ascii="Segoe UI" w:hAnsi="Segoe UI" w:cs="Segoe UI"/>
        </w:rPr>
      </w:pPr>
    </w:p>
    <w:p w14:paraId="165B09BC" w14:textId="77777777" w:rsidR="009B0D33" w:rsidRPr="005E2298" w:rsidRDefault="009B0D33" w:rsidP="005E2298">
      <w:pPr>
        <w:pStyle w:val="paragraph"/>
        <w:spacing w:before="0" w:beforeAutospacing="0" w:after="0" w:afterAutospacing="0" w:line="360" w:lineRule="auto"/>
        <w:textAlignment w:val="baseline"/>
        <w:rPr>
          <w:rStyle w:val="eop"/>
        </w:rPr>
      </w:pPr>
      <w:r w:rsidRPr="005E2298">
        <w:rPr>
          <w:rStyle w:val="normaltextrun"/>
        </w:rPr>
        <w:t xml:space="preserve">In educational settings, external factors that are problematic would be identified and a solution created following additional guidance from relevant legislation and policies underpinning the educational experiences being delivered to children and young people. In 1994 the Salamanca statement was created, a legal document ensuring children with special educational needs receive quality education by implementing programmes that accommodate each child's diverse needs, abilities, and interests. These outlined principles are still influencing current practice by adopting approaches and creating environments that positively impact each child's individual needs. This can be achieved through accessible spaces and equipment such as hoists, wheelchair ramps, handrails, sensory </w:t>
      </w:r>
      <w:proofErr w:type="gramStart"/>
      <w:r w:rsidRPr="005E2298">
        <w:rPr>
          <w:rStyle w:val="normaltextrun"/>
        </w:rPr>
        <w:t>rooms</w:t>
      </w:r>
      <w:proofErr w:type="gramEnd"/>
      <w:r w:rsidRPr="005E2298">
        <w:rPr>
          <w:rStyle w:val="normaltextrun"/>
        </w:rPr>
        <w:t xml:space="preserve"> or quiet areas.</w:t>
      </w:r>
      <w:r w:rsidRPr="005E2298">
        <w:rPr>
          <w:rStyle w:val="eop"/>
        </w:rPr>
        <w:t> </w:t>
      </w:r>
    </w:p>
    <w:p w14:paraId="2022A61A" w14:textId="77777777" w:rsidR="005E2298" w:rsidRPr="005E2298" w:rsidRDefault="005E2298" w:rsidP="005E2298">
      <w:pPr>
        <w:pStyle w:val="paragraph"/>
        <w:spacing w:before="0" w:beforeAutospacing="0" w:after="0" w:afterAutospacing="0" w:line="360" w:lineRule="auto"/>
        <w:textAlignment w:val="baseline"/>
        <w:rPr>
          <w:rFonts w:ascii="Segoe UI" w:hAnsi="Segoe UI" w:cs="Segoe UI"/>
        </w:rPr>
      </w:pPr>
    </w:p>
    <w:p w14:paraId="3D911EEE" w14:textId="77777777" w:rsidR="009B0D33" w:rsidRPr="005E2298" w:rsidRDefault="009B0D33" w:rsidP="005E2298">
      <w:pPr>
        <w:pStyle w:val="paragraph"/>
        <w:spacing w:before="0" w:beforeAutospacing="0" w:after="0" w:afterAutospacing="0" w:line="360" w:lineRule="auto"/>
        <w:textAlignment w:val="baseline"/>
        <w:rPr>
          <w:rStyle w:val="eop"/>
        </w:rPr>
      </w:pPr>
      <w:r w:rsidRPr="005E2298">
        <w:rPr>
          <w:rStyle w:val="normaltextrun"/>
        </w:rPr>
        <w:t xml:space="preserve"> Where possible, children are supported in mainstream settings with additional provisions outlined in their IDP. A school located in Wales states ‘We aim to provide access to the whole curriculum for all children and we are aware that this will require support staff to develop appropriate strategies and resources as well as support for the individual.’(Mary Immaculate Catholic Primary School, 2017) This ensures children with a wide range of needs are supported for example, a child with a medical condition requiring an extended hospital stay will receive ALP upon returning to school. Staff will assess the child's current abilities, monitoring progress throughout. With a holistic approach, provision is not limited to academic support, where necessary emotional, physical, and behavioural support and interventions are included under the discretion of support staff, Special Educational needs/Additional Learning Needs Co-ordinators, and other professionals supporting the child through a multi-disciplinary approach. Research has concluded that targeted interventions, </w:t>
      </w:r>
      <w:r w:rsidRPr="005E2298">
        <w:rPr>
          <w:rStyle w:val="normaltextrun"/>
        </w:rPr>
        <w:lastRenderedPageBreak/>
        <w:t>although more costly, provide better outcomes for children (Education Endowment Foundation, 2021)</w:t>
      </w:r>
      <w:r w:rsidRPr="005E2298">
        <w:rPr>
          <w:rStyle w:val="eop"/>
        </w:rPr>
        <w:t> </w:t>
      </w:r>
    </w:p>
    <w:p w14:paraId="76AC6557" w14:textId="77777777" w:rsidR="005E2298" w:rsidRPr="005E2298" w:rsidRDefault="005E2298" w:rsidP="005E2298">
      <w:pPr>
        <w:pStyle w:val="paragraph"/>
        <w:spacing w:before="0" w:beforeAutospacing="0" w:after="0" w:afterAutospacing="0" w:line="360" w:lineRule="auto"/>
        <w:textAlignment w:val="baseline"/>
        <w:rPr>
          <w:rFonts w:ascii="Segoe UI" w:hAnsi="Segoe UI" w:cs="Segoe UI"/>
        </w:rPr>
      </w:pPr>
    </w:p>
    <w:p w14:paraId="035C5BB1" w14:textId="77777777" w:rsidR="009B0D33" w:rsidRPr="005E2298" w:rsidRDefault="009B0D33" w:rsidP="005E2298">
      <w:pPr>
        <w:pStyle w:val="paragraph"/>
        <w:spacing w:before="0" w:beforeAutospacing="0" w:after="0" w:afterAutospacing="0" w:line="360" w:lineRule="auto"/>
        <w:textAlignment w:val="baseline"/>
        <w:rPr>
          <w:rStyle w:val="eop"/>
        </w:rPr>
      </w:pPr>
      <w:r w:rsidRPr="005E2298">
        <w:rPr>
          <w:rStyle w:val="normaltextrun"/>
        </w:rPr>
        <w:t>Additionally, children with impairments often receive support from medical professionals, the social model offers guidance to best practice when supporting a person with an impairment by promoting anti-discriminatory practice, reflected in article 14 of the human rights act (2010) with the purpose of protecting individuals from discrimination. (Equality and Human Rights Commission, 2021) A common occurrence in society is assuming that a person with an impairment is unable to understand or respond to questions or requests, and acknowledgement is placed on the supporting adult. This prejudice behaviour is unacceptable in modern society. Overcoming this barrier can be achieved by redirecting communication, explaining intervention will only occur when necessary. These incidents are not restricted to medical appointments but can include any social interactions. The cause of such situations can be linked to Bandura’s social learning theory (1977). With the belief that behaviour is acquired through observation and imitation (</w:t>
      </w:r>
      <w:proofErr w:type="spellStart"/>
      <w:r w:rsidRPr="005E2298">
        <w:rPr>
          <w:rStyle w:val="normaltextrun"/>
        </w:rPr>
        <w:t>verywellmind</w:t>
      </w:r>
      <w:proofErr w:type="spellEnd"/>
      <w:r w:rsidRPr="005E2298">
        <w:rPr>
          <w:rStyle w:val="normaltextrun"/>
        </w:rPr>
        <w:t>, 2021) this theory could provide an understanding of the reasons for the positive and negative behaviours we see in society. Following the social model, we can adopt this approach to encourage acceptance and inclusion by displaying the behaviours we wish to see in others.</w:t>
      </w:r>
      <w:r w:rsidRPr="005E2298">
        <w:rPr>
          <w:rStyle w:val="eop"/>
        </w:rPr>
        <w:t> </w:t>
      </w:r>
    </w:p>
    <w:p w14:paraId="152CE7FF" w14:textId="77777777" w:rsidR="005E2298" w:rsidRPr="005E2298" w:rsidRDefault="005E2298" w:rsidP="005E2298">
      <w:pPr>
        <w:pStyle w:val="paragraph"/>
        <w:spacing w:before="0" w:beforeAutospacing="0" w:after="0" w:afterAutospacing="0" w:line="360" w:lineRule="auto"/>
        <w:textAlignment w:val="baseline"/>
        <w:rPr>
          <w:rFonts w:ascii="Segoe UI" w:hAnsi="Segoe UI" w:cs="Segoe UI"/>
        </w:rPr>
      </w:pPr>
    </w:p>
    <w:p w14:paraId="093656DE" w14:textId="77777777" w:rsidR="009B0D33" w:rsidRPr="005E2298" w:rsidRDefault="009B0D33" w:rsidP="005E2298">
      <w:pPr>
        <w:pStyle w:val="paragraph"/>
        <w:spacing w:before="0" w:beforeAutospacing="0" w:after="0" w:afterAutospacing="0" w:line="360" w:lineRule="auto"/>
        <w:textAlignment w:val="baseline"/>
        <w:rPr>
          <w:rStyle w:val="eop"/>
        </w:rPr>
      </w:pPr>
      <w:r w:rsidRPr="005E2298">
        <w:rPr>
          <w:rStyle w:val="normaltextrun"/>
        </w:rPr>
        <w:t>The benefits of an inclusive environment are limitless. There are multiple ways we, as educators, can ensure every child is accepted and included. By incorporating legislation into practice, we are establishing equal entitlement to education and opportunities with continuous support in all areas of development. Ensuring children's basic needs are met is a legal requirement set out by the UNCRC (1989) in article 27 stating all children are entitled to adequate food, water, housing, and essentials. (UNICEF, 2019) Closely linked is Maslow's hierarchy of needs theory (1943), stating there are core requirements including needs, safety, love, and support that allow a child to reach a state of learning. With reasonable adjustments, children gain confidence, self-acceptance, and the motivation to meet their potential. (Bates, 2019, P.66)</w:t>
      </w:r>
      <w:r w:rsidRPr="005E2298">
        <w:rPr>
          <w:rStyle w:val="eop"/>
        </w:rPr>
        <w:t> </w:t>
      </w:r>
    </w:p>
    <w:p w14:paraId="2EB061D3" w14:textId="77777777" w:rsidR="005E2298" w:rsidRPr="005E2298" w:rsidRDefault="005E2298" w:rsidP="005E2298">
      <w:pPr>
        <w:pStyle w:val="paragraph"/>
        <w:spacing w:before="0" w:beforeAutospacing="0" w:after="0" w:afterAutospacing="0" w:line="360" w:lineRule="auto"/>
        <w:textAlignment w:val="baseline"/>
        <w:rPr>
          <w:rFonts w:ascii="Segoe UI" w:hAnsi="Segoe UI" w:cs="Segoe UI"/>
        </w:rPr>
      </w:pPr>
    </w:p>
    <w:p w14:paraId="04AF33A8" w14:textId="77777777" w:rsidR="009B0D33" w:rsidRPr="005E2298" w:rsidRDefault="009B0D33" w:rsidP="005E2298">
      <w:pPr>
        <w:pStyle w:val="paragraph"/>
        <w:spacing w:before="0" w:beforeAutospacing="0" w:after="0" w:afterAutospacing="0" w:line="360" w:lineRule="auto"/>
        <w:textAlignment w:val="baseline"/>
        <w:rPr>
          <w:rFonts w:ascii="Segoe UI" w:hAnsi="Segoe UI" w:cs="Segoe UI"/>
        </w:rPr>
      </w:pPr>
      <w:r w:rsidRPr="005E2298">
        <w:rPr>
          <w:rStyle w:val="normaltextrun"/>
          <w:color w:val="1F1F1F"/>
        </w:rPr>
        <w:t xml:space="preserve">In conclusion, </w:t>
      </w:r>
      <w:proofErr w:type="gramStart"/>
      <w:r w:rsidRPr="005E2298">
        <w:rPr>
          <w:rStyle w:val="normaltextrun"/>
          <w:color w:val="1F1F1F"/>
        </w:rPr>
        <w:t>children</w:t>
      </w:r>
      <w:proofErr w:type="gramEnd"/>
      <w:r w:rsidRPr="005E2298">
        <w:rPr>
          <w:rStyle w:val="normaltextrun"/>
          <w:color w:val="1F1F1F"/>
        </w:rPr>
        <w:t xml:space="preserve"> and young people with ALN have the right to equality and inclusion. Society should accept and accommodate the needs of others to support this. The social model influences adaptations, alongside removing the misconceptions surrounding ALN, and </w:t>
      </w:r>
      <w:r w:rsidRPr="005E2298">
        <w:rPr>
          <w:rStyle w:val="normaltextrun"/>
          <w:color w:val="1F1F1F"/>
        </w:rPr>
        <w:lastRenderedPageBreak/>
        <w:t>working towards removing unnecessary barriers will provide significant benefits. Although the medical model has negative factors, in my opinion, it should not be disregarded entirely. Instead, useful aspects should be utilised. Medical interventions can be essential for improving outcomes and all options should be considered to determine the best interests of the child. In current practice, professionals adopt a multi-disciplinary approach acknowledging all opinions, including the child’s as ultimately their feelings, wants and needs are of the highest importance from childhood into adulthood and it is through the social model we have adopted positive approaches to understanding and accepting the diverse needs in society.  </w:t>
      </w:r>
      <w:r w:rsidRPr="005E2298">
        <w:rPr>
          <w:rStyle w:val="eop"/>
          <w:color w:val="1F1F1F"/>
        </w:rPr>
        <w:t> </w:t>
      </w:r>
    </w:p>
    <w:p w14:paraId="505D5F90" w14:textId="77777777" w:rsidR="009B0D33" w:rsidRPr="005E2298" w:rsidRDefault="009B0D33" w:rsidP="005E2298">
      <w:pPr>
        <w:pStyle w:val="paragraph"/>
        <w:spacing w:before="0" w:beforeAutospacing="0" w:after="0" w:afterAutospacing="0" w:line="360" w:lineRule="auto"/>
        <w:textAlignment w:val="baseline"/>
        <w:rPr>
          <w:rFonts w:ascii="Segoe UI" w:hAnsi="Segoe UI" w:cs="Segoe UI"/>
        </w:rPr>
      </w:pPr>
      <w:r w:rsidRPr="005E2298">
        <w:rPr>
          <w:rStyle w:val="normaltextrun"/>
          <w:rFonts w:ascii="Arial" w:hAnsi="Arial" w:cs="Arial"/>
          <w:color w:val="1F1F1F"/>
        </w:rPr>
        <w:t> </w:t>
      </w:r>
      <w:r w:rsidRPr="005E2298">
        <w:rPr>
          <w:rStyle w:val="eop"/>
          <w:rFonts w:ascii="Arial" w:hAnsi="Arial" w:cs="Arial"/>
          <w:color w:val="1F1F1F"/>
        </w:rPr>
        <w:t> </w:t>
      </w:r>
    </w:p>
    <w:p w14:paraId="50412C66" w14:textId="77777777" w:rsidR="00FA10A1" w:rsidRDefault="00FA10A1" w:rsidP="001A652B">
      <w:pPr>
        <w:jc w:val="center"/>
        <w:rPr>
          <w:i/>
          <w:iCs/>
          <w:sz w:val="44"/>
        </w:rPr>
      </w:pPr>
    </w:p>
    <w:p w14:paraId="6F511F0A" w14:textId="77777777" w:rsidR="00FA10A1" w:rsidRDefault="00FA10A1" w:rsidP="001A652B">
      <w:pPr>
        <w:jc w:val="center"/>
        <w:rPr>
          <w:i/>
          <w:iCs/>
          <w:sz w:val="44"/>
        </w:rPr>
      </w:pPr>
    </w:p>
    <w:p w14:paraId="01F8446C" w14:textId="77777777" w:rsidR="009B0D33" w:rsidRDefault="009B0D33" w:rsidP="001A652B">
      <w:pPr>
        <w:jc w:val="center"/>
        <w:rPr>
          <w:i/>
          <w:iCs/>
          <w:sz w:val="44"/>
        </w:rPr>
      </w:pPr>
    </w:p>
    <w:p w14:paraId="59E46F88" w14:textId="77777777" w:rsidR="009855C5" w:rsidRDefault="009855C5" w:rsidP="001A652B">
      <w:pPr>
        <w:jc w:val="center"/>
        <w:rPr>
          <w:i/>
          <w:iCs/>
          <w:sz w:val="44"/>
        </w:rPr>
      </w:pPr>
    </w:p>
    <w:p w14:paraId="71A5E822" w14:textId="77777777" w:rsidR="009855C5" w:rsidRDefault="009855C5" w:rsidP="001A652B">
      <w:pPr>
        <w:jc w:val="center"/>
        <w:rPr>
          <w:i/>
          <w:iCs/>
          <w:sz w:val="44"/>
        </w:rPr>
      </w:pPr>
    </w:p>
    <w:p w14:paraId="6C0D0494" w14:textId="77777777" w:rsidR="009855C5" w:rsidRDefault="009855C5" w:rsidP="001A652B">
      <w:pPr>
        <w:jc w:val="center"/>
        <w:rPr>
          <w:i/>
          <w:iCs/>
          <w:sz w:val="44"/>
        </w:rPr>
      </w:pPr>
    </w:p>
    <w:p w14:paraId="1DAE1A99" w14:textId="77777777" w:rsidR="009855C5" w:rsidRDefault="009855C5" w:rsidP="001A652B">
      <w:pPr>
        <w:jc w:val="center"/>
        <w:rPr>
          <w:i/>
          <w:iCs/>
          <w:sz w:val="44"/>
        </w:rPr>
      </w:pPr>
    </w:p>
    <w:p w14:paraId="0217E698" w14:textId="77777777" w:rsidR="009855C5" w:rsidRDefault="009855C5" w:rsidP="001A652B">
      <w:pPr>
        <w:jc w:val="center"/>
        <w:rPr>
          <w:i/>
          <w:iCs/>
          <w:sz w:val="44"/>
        </w:rPr>
      </w:pPr>
    </w:p>
    <w:p w14:paraId="1DD5508F" w14:textId="77777777" w:rsidR="009855C5" w:rsidRDefault="009855C5" w:rsidP="001A652B">
      <w:pPr>
        <w:jc w:val="center"/>
        <w:rPr>
          <w:i/>
          <w:iCs/>
          <w:sz w:val="44"/>
        </w:rPr>
      </w:pPr>
    </w:p>
    <w:p w14:paraId="20622F5B" w14:textId="77777777" w:rsidR="009855C5" w:rsidRDefault="009855C5" w:rsidP="001A652B">
      <w:pPr>
        <w:jc w:val="center"/>
        <w:rPr>
          <w:i/>
          <w:iCs/>
          <w:sz w:val="44"/>
        </w:rPr>
      </w:pPr>
    </w:p>
    <w:p w14:paraId="5C76426F" w14:textId="77777777" w:rsidR="009855C5" w:rsidRDefault="009855C5" w:rsidP="001A652B">
      <w:pPr>
        <w:jc w:val="center"/>
        <w:rPr>
          <w:i/>
          <w:iCs/>
          <w:sz w:val="44"/>
        </w:rPr>
      </w:pPr>
    </w:p>
    <w:p w14:paraId="7B9F7119" w14:textId="77777777" w:rsidR="009855C5" w:rsidRDefault="009855C5" w:rsidP="001A652B">
      <w:pPr>
        <w:jc w:val="center"/>
        <w:rPr>
          <w:i/>
          <w:iCs/>
          <w:sz w:val="44"/>
        </w:rPr>
      </w:pPr>
    </w:p>
    <w:p w14:paraId="47FA1388" w14:textId="77777777" w:rsidR="00C64A65" w:rsidRDefault="00C64A65" w:rsidP="001A652B">
      <w:pPr>
        <w:jc w:val="center"/>
        <w:rPr>
          <w:i/>
          <w:iCs/>
          <w:sz w:val="44"/>
        </w:rPr>
      </w:pPr>
    </w:p>
    <w:p w14:paraId="3610F3A3" w14:textId="77777777" w:rsidR="00C64A65" w:rsidRDefault="00C64A65" w:rsidP="001A652B">
      <w:pPr>
        <w:jc w:val="center"/>
        <w:rPr>
          <w:i/>
          <w:iCs/>
          <w:sz w:val="44"/>
        </w:rPr>
      </w:pPr>
    </w:p>
    <w:p w14:paraId="4169BCD2" w14:textId="77777777" w:rsidR="00C64A65" w:rsidRDefault="00C64A65" w:rsidP="001A652B">
      <w:pPr>
        <w:jc w:val="center"/>
        <w:rPr>
          <w:i/>
          <w:iCs/>
          <w:sz w:val="44"/>
        </w:rPr>
      </w:pPr>
    </w:p>
    <w:p w14:paraId="3FDFF5E0" w14:textId="77777777" w:rsidR="00C64A65" w:rsidRDefault="00C64A65" w:rsidP="001A652B">
      <w:pPr>
        <w:jc w:val="center"/>
        <w:rPr>
          <w:i/>
          <w:iCs/>
          <w:sz w:val="44"/>
        </w:rPr>
      </w:pPr>
    </w:p>
    <w:p w14:paraId="1620C89C" w14:textId="77777777" w:rsidR="00FA10A1" w:rsidRDefault="00FA10A1" w:rsidP="005E2298">
      <w:pPr>
        <w:rPr>
          <w:i/>
          <w:iCs/>
          <w:sz w:val="44"/>
        </w:rPr>
      </w:pPr>
    </w:p>
    <w:p w14:paraId="1C3D5E7B" w14:textId="7855CC21" w:rsidR="001A652B" w:rsidRDefault="001A652B" w:rsidP="009B0D33">
      <w:pPr>
        <w:jc w:val="center"/>
        <w:rPr>
          <w:i/>
          <w:iCs/>
          <w:sz w:val="44"/>
        </w:rPr>
      </w:pPr>
      <w:r>
        <w:rPr>
          <w:i/>
          <w:iCs/>
          <w:sz w:val="44"/>
        </w:rPr>
        <w:t>References</w:t>
      </w:r>
    </w:p>
    <w:p w14:paraId="4C38BCF0" w14:textId="6E241A4F" w:rsidR="00E85B0A" w:rsidRPr="00E85B0A" w:rsidRDefault="00E85B0A" w:rsidP="000C2CC7">
      <w:pPr>
        <w:pStyle w:val="ListParagraph"/>
        <w:numPr>
          <w:ilvl w:val="0"/>
          <w:numId w:val="3"/>
        </w:numPr>
        <w:rPr>
          <w:i/>
          <w:iCs/>
          <w:sz w:val="24"/>
          <w:szCs w:val="24"/>
        </w:rPr>
      </w:pPr>
      <w:r w:rsidRPr="00E85B0A">
        <w:rPr>
          <w:sz w:val="24"/>
          <w:szCs w:val="24"/>
        </w:rPr>
        <w:t xml:space="preserve">Bates, B. (2019) </w:t>
      </w:r>
      <w:r w:rsidRPr="00E85B0A">
        <w:rPr>
          <w:i/>
          <w:iCs/>
          <w:sz w:val="24"/>
          <w:szCs w:val="24"/>
        </w:rPr>
        <w:t xml:space="preserve">Learning theories simplified. </w:t>
      </w:r>
      <w:r w:rsidRPr="00E85B0A">
        <w:rPr>
          <w:sz w:val="24"/>
          <w:szCs w:val="24"/>
        </w:rPr>
        <w:t>2</w:t>
      </w:r>
      <w:r w:rsidRPr="00E85B0A">
        <w:rPr>
          <w:sz w:val="24"/>
          <w:szCs w:val="24"/>
          <w:vertAlign w:val="superscript"/>
        </w:rPr>
        <w:t>nd</w:t>
      </w:r>
      <w:r w:rsidRPr="00E85B0A">
        <w:rPr>
          <w:sz w:val="24"/>
          <w:szCs w:val="24"/>
        </w:rPr>
        <w:t xml:space="preserve"> Ed. London: SAGE Publications Ltd</w:t>
      </w:r>
    </w:p>
    <w:p w14:paraId="54569DF9" w14:textId="77777777" w:rsidR="00E85B0A" w:rsidRPr="00E85B0A" w:rsidRDefault="00E85B0A" w:rsidP="00E85B0A">
      <w:pPr>
        <w:pStyle w:val="ListParagraph"/>
        <w:numPr>
          <w:ilvl w:val="0"/>
          <w:numId w:val="3"/>
        </w:numPr>
        <w:rPr>
          <w:i/>
          <w:iCs/>
          <w:sz w:val="24"/>
          <w:szCs w:val="24"/>
        </w:rPr>
      </w:pPr>
      <w:r w:rsidRPr="00E85B0A">
        <w:rPr>
          <w:sz w:val="24"/>
          <w:szCs w:val="24"/>
        </w:rPr>
        <w:t xml:space="preserve">Education Endowment Foundation (2021) </w:t>
      </w:r>
      <w:r w:rsidRPr="00E85B0A">
        <w:rPr>
          <w:i/>
          <w:iCs/>
          <w:sz w:val="24"/>
          <w:szCs w:val="24"/>
        </w:rPr>
        <w:t xml:space="preserve">Social and emotional learning. </w:t>
      </w:r>
      <w:r w:rsidRPr="00E85B0A">
        <w:rPr>
          <w:sz w:val="24"/>
          <w:szCs w:val="24"/>
        </w:rPr>
        <w:t xml:space="preserve">Available at: </w:t>
      </w:r>
      <w:hyperlink r:id="rId12" w:history="1">
        <w:r w:rsidRPr="00E85B0A">
          <w:rPr>
            <w:rStyle w:val="Hyperlink"/>
            <w:sz w:val="24"/>
            <w:szCs w:val="24"/>
          </w:rPr>
          <w:t>Social and emotional learning | EEF (educationendowmentfoundation.org.uk)</w:t>
        </w:r>
      </w:hyperlink>
      <w:r w:rsidRPr="00E85B0A">
        <w:rPr>
          <w:sz w:val="24"/>
          <w:szCs w:val="24"/>
        </w:rPr>
        <w:t xml:space="preserve"> (Accessed on: 28/10/2023)</w:t>
      </w:r>
    </w:p>
    <w:p w14:paraId="3E717A03" w14:textId="77777777" w:rsidR="00E85B0A" w:rsidRPr="00E85B0A" w:rsidRDefault="00E85B0A" w:rsidP="00E85B0A">
      <w:pPr>
        <w:pStyle w:val="ListParagraph"/>
        <w:numPr>
          <w:ilvl w:val="0"/>
          <w:numId w:val="3"/>
        </w:numPr>
        <w:rPr>
          <w:i/>
          <w:iCs/>
          <w:sz w:val="24"/>
          <w:szCs w:val="24"/>
        </w:rPr>
      </w:pPr>
      <w:r w:rsidRPr="00E85B0A">
        <w:rPr>
          <w:sz w:val="24"/>
          <w:szCs w:val="24"/>
        </w:rPr>
        <w:t xml:space="preserve">Equality and Human Rights Commission (2021) </w:t>
      </w:r>
      <w:r w:rsidRPr="00E85B0A">
        <w:rPr>
          <w:i/>
          <w:iCs/>
          <w:sz w:val="24"/>
          <w:szCs w:val="24"/>
        </w:rPr>
        <w:t xml:space="preserve">Article 14: Protection from discrimination. </w:t>
      </w:r>
      <w:r w:rsidRPr="00E85B0A">
        <w:rPr>
          <w:sz w:val="24"/>
          <w:szCs w:val="24"/>
        </w:rPr>
        <w:t xml:space="preserve">Available at: </w:t>
      </w:r>
      <w:hyperlink r:id="rId13" w:history="1">
        <w:r w:rsidRPr="00E85B0A">
          <w:rPr>
            <w:rStyle w:val="Hyperlink"/>
            <w:sz w:val="24"/>
            <w:szCs w:val="24"/>
          </w:rPr>
          <w:t>Article 14: Protection from discrimination | Equality and Human Rights Commission (equalityhumanrights.com)</w:t>
        </w:r>
      </w:hyperlink>
      <w:r w:rsidRPr="00E85B0A">
        <w:rPr>
          <w:sz w:val="24"/>
          <w:szCs w:val="24"/>
        </w:rPr>
        <w:t xml:space="preserve"> (Accessed on: 20/10/2023)</w:t>
      </w:r>
    </w:p>
    <w:p w14:paraId="39B7A1D1" w14:textId="77777777" w:rsidR="00E85B0A" w:rsidRPr="00E85B0A" w:rsidRDefault="00E85B0A" w:rsidP="00E85B0A">
      <w:pPr>
        <w:pStyle w:val="ListParagraph"/>
        <w:numPr>
          <w:ilvl w:val="0"/>
          <w:numId w:val="3"/>
        </w:numPr>
        <w:rPr>
          <w:i/>
          <w:iCs/>
          <w:sz w:val="24"/>
          <w:szCs w:val="24"/>
        </w:rPr>
      </w:pPr>
      <w:r w:rsidRPr="00E85B0A">
        <w:rPr>
          <w:sz w:val="24"/>
          <w:szCs w:val="24"/>
        </w:rPr>
        <w:t xml:space="preserve">Mary Immaculate Catholic Primary School (2017) ALN Policy. Available at: </w:t>
      </w:r>
      <w:hyperlink r:id="rId14" w:history="1">
        <w:r w:rsidRPr="00E85B0A">
          <w:rPr>
            <w:rStyle w:val="Hyperlink"/>
            <w:sz w:val="24"/>
            <w:szCs w:val="24"/>
          </w:rPr>
          <w:t>unesdoc.unesco.org/ark:/48223/pf0000098427/PDF/098427engo.pdf.multi</w:t>
        </w:r>
      </w:hyperlink>
      <w:r w:rsidRPr="00E85B0A">
        <w:rPr>
          <w:sz w:val="24"/>
          <w:szCs w:val="24"/>
        </w:rPr>
        <w:t xml:space="preserve"> (Accessed on: 19/10/2023)</w:t>
      </w:r>
    </w:p>
    <w:p w14:paraId="06D26FFA" w14:textId="77777777" w:rsidR="00E85B0A" w:rsidRPr="00E85B0A" w:rsidRDefault="00E85B0A" w:rsidP="00E85B0A">
      <w:pPr>
        <w:pStyle w:val="ListParagraph"/>
        <w:numPr>
          <w:ilvl w:val="0"/>
          <w:numId w:val="3"/>
        </w:numPr>
        <w:rPr>
          <w:i/>
          <w:iCs/>
          <w:sz w:val="24"/>
          <w:szCs w:val="24"/>
        </w:rPr>
      </w:pPr>
      <w:r w:rsidRPr="00E85B0A">
        <w:rPr>
          <w:sz w:val="24"/>
          <w:szCs w:val="24"/>
        </w:rPr>
        <w:t xml:space="preserve">Scope (2017) </w:t>
      </w:r>
      <w:r w:rsidRPr="00E85B0A">
        <w:rPr>
          <w:i/>
          <w:iCs/>
          <w:sz w:val="24"/>
          <w:szCs w:val="24"/>
        </w:rPr>
        <w:t xml:space="preserve">Social model of disability. </w:t>
      </w:r>
      <w:r w:rsidRPr="00E85B0A">
        <w:rPr>
          <w:sz w:val="24"/>
          <w:szCs w:val="24"/>
        </w:rPr>
        <w:t xml:space="preserve">Available at: </w:t>
      </w:r>
      <w:hyperlink r:id="rId15" w:history="1">
        <w:r w:rsidRPr="00E85B0A">
          <w:rPr>
            <w:rStyle w:val="Hyperlink"/>
            <w:sz w:val="24"/>
            <w:szCs w:val="24"/>
          </w:rPr>
          <w:t>Social model of disability | Disability charity Scope UK</w:t>
        </w:r>
      </w:hyperlink>
      <w:r w:rsidRPr="00E85B0A">
        <w:rPr>
          <w:sz w:val="24"/>
          <w:szCs w:val="24"/>
        </w:rPr>
        <w:t xml:space="preserve"> (Accessed on: 14/10/2023)</w:t>
      </w:r>
    </w:p>
    <w:p w14:paraId="32170F07" w14:textId="77777777" w:rsidR="00E85B0A" w:rsidRPr="00E85B0A" w:rsidRDefault="00E85B0A" w:rsidP="00E85B0A">
      <w:pPr>
        <w:pStyle w:val="ListParagraph"/>
        <w:numPr>
          <w:ilvl w:val="0"/>
          <w:numId w:val="3"/>
        </w:numPr>
        <w:rPr>
          <w:i/>
          <w:iCs/>
          <w:sz w:val="24"/>
          <w:szCs w:val="24"/>
        </w:rPr>
      </w:pPr>
      <w:r w:rsidRPr="00E85B0A">
        <w:rPr>
          <w:sz w:val="24"/>
          <w:szCs w:val="24"/>
        </w:rPr>
        <w:t xml:space="preserve">Sense (2023) </w:t>
      </w:r>
      <w:r w:rsidRPr="00E85B0A">
        <w:rPr>
          <w:i/>
          <w:iCs/>
          <w:sz w:val="24"/>
          <w:szCs w:val="24"/>
        </w:rPr>
        <w:t xml:space="preserve">The social Model of Disability. </w:t>
      </w:r>
      <w:r w:rsidRPr="00E85B0A">
        <w:rPr>
          <w:sz w:val="24"/>
          <w:szCs w:val="24"/>
        </w:rPr>
        <w:t xml:space="preserve">Available at: </w:t>
      </w:r>
      <w:hyperlink r:id="rId16" w:history="1">
        <w:r w:rsidRPr="00E85B0A">
          <w:rPr>
            <w:rStyle w:val="Hyperlink"/>
            <w:sz w:val="24"/>
            <w:szCs w:val="24"/>
          </w:rPr>
          <w:t>The social model of disability - Sense</w:t>
        </w:r>
      </w:hyperlink>
      <w:r w:rsidRPr="00E85B0A">
        <w:rPr>
          <w:sz w:val="24"/>
          <w:szCs w:val="24"/>
        </w:rPr>
        <w:t xml:space="preserve"> (Accessed on: 15/10/2023)</w:t>
      </w:r>
    </w:p>
    <w:p w14:paraId="09DE424E" w14:textId="77777777" w:rsidR="00E85B0A" w:rsidRPr="00E85B0A" w:rsidRDefault="00E85B0A" w:rsidP="00E85B0A">
      <w:pPr>
        <w:pStyle w:val="ListParagraph"/>
        <w:numPr>
          <w:ilvl w:val="0"/>
          <w:numId w:val="3"/>
        </w:numPr>
        <w:rPr>
          <w:i/>
          <w:iCs/>
          <w:sz w:val="24"/>
          <w:szCs w:val="24"/>
        </w:rPr>
      </w:pPr>
      <w:r w:rsidRPr="00E85B0A">
        <w:rPr>
          <w:i/>
          <w:iCs/>
          <w:sz w:val="24"/>
          <w:szCs w:val="24"/>
        </w:rPr>
        <w:t xml:space="preserve">The Additional Learning Needs Code for Wales 2021, C.2.  </w:t>
      </w:r>
      <w:r w:rsidRPr="00E85B0A">
        <w:rPr>
          <w:sz w:val="24"/>
          <w:szCs w:val="24"/>
        </w:rPr>
        <w:t xml:space="preserve">Available at: </w:t>
      </w:r>
      <w:hyperlink r:id="rId17" w:history="1">
        <w:r w:rsidRPr="00E85B0A">
          <w:rPr>
            <w:rStyle w:val="Hyperlink"/>
            <w:sz w:val="24"/>
            <w:szCs w:val="24"/>
          </w:rPr>
          <w:t>*220622-the-additional-learning-needs-code-for-wales-2021.pdf (</w:t>
        </w:r>
        <w:proofErr w:type="spellStart"/>
        <w:r w:rsidRPr="00E85B0A">
          <w:rPr>
            <w:rStyle w:val="Hyperlink"/>
            <w:sz w:val="24"/>
            <w:szCs w:val="24"/>
          </w:rPr>
          <w:t>gov.wales</w:t>
        </w:r>
        <w:proofErr w:type="spellEnd"/>
        <w:r w:rsidRPr="00E85B0A">
          <w:rPr>
            <w:rStyle w:val="Hyperlink"/>
            <w:sz w:val="24"/>
            <w:szCs w:val="24"/>
          </w:rPr>
          <w:t>)</w:t>
        </w:r>
      </w:hyperlink>
      <w:r w:rsidRPr="00E85B0A">
        <w:rPr>
          <w:sz w:val="24"/>
          <w:szCs w:val="24"/>
        </w:rPr>
        <w:t xml:space="preserve"> (Accessed on: 14/10/2023)</w:t>
      </w:r>
    </w:p>
    <w:p w14:paraId="5951B128" w14:textId="77777777" w:rsidR="00E85B0A" w:rsidRPr="00E85B0A" w:rsidRDefault="00E85B0A" w:rsidP="00E85B0A">
      <w:pPr>
        <w:pStyle w:val="ListParagraph"/>
        <w:numPr>
          <w:ilvl w:val="0"/>
          <w:numId w:val="3"/>
        </w:numPr>
        <w:rPr>
          <w:i/>
          <w:iCs/>
          <w:sz w:val="24"/>
          <w:szCs w:val="24"/>
        </w:rPr>
      </w:pPr>
      <w:r w:rsidRPr="00E85B0A">
        <w:rPr>
          <w:sz w:val="24"/>
          <w:szCs w:val="24"/>
        </w:rPr>
        <w:t xml:space="preserve">The Salamanca statement (1994) Available at: </w:t>
      </w:r>
      <w:hyperlink r:id="rId18" w:history="1">
        <w:r w:rsidRPr="00E85B0A">
          <w:rPr>
            <w:rStyle w:val="Hyperlink"/>
            <w:sz w:val="24"/>
            <w:szCs w:val="24"/>
          </w:rPr>
          <w:t>unesdoc.unesco.org/ark:/48223/pf0000098427/PDF/098427engo.pdf.multi</w:t>
        </w:r>
      </w:hyperlink>
      <w:r w:rsidRPr="00E85B0A">
        <w:rPr>
          <w:sz w:val="24"/>
          <w:szCs w:val="24"/>
        </w:rPr>
        <w:t xml:space="preserve"> (Accessed on: 18/10/2023)</w:t>
      </w:r>
    </w:p>
    <w:p w14:paraId="3E55ADDB" w14:textId="77777777" w:rsidR="00E85B0A" w:rsidRPr="00E85B0A" w:rsidRDefault="00E85B0A" w:rsidP="00E85B0A">
      <w:pPr>
        <w:pStyle w:val="ListParagraph"/>
        <w:numPr>
          <w:ilvl w:val="0"/>
          <w:numId w:val="3"/>
        </w:numPr>
        <w:rPr>
          <w:i/>
          <w:iCs/>
          <w:sz w:val="24"/>
          <w:szCs w:val="24"/>
        </w:rPr>
      </w:pPr>
      <w:proofErr w:type="spellStart"/>
      <w:r w:rsidRPr="00E85B0A">
        <w:rPr>
          <w:sz w:val="24"/>
          <w:szCs w:val="24"/>
        </w:rPr>
        <w:t>Unicef</w:t>
      </w:r>
      <w:proofErr w:type="spellEnd"/>
      <w:r w:rsidRPr="00E85B0A">
        <w:rPr>
          <w:sz w:val="24"/>
          <w:szCs w:val="24"/>
        </w:rPr>
        <w:t xml:space="preserve"> (2019) </w:t>
      </w:r>
      <w:r w:rsidRPr="00E85B0A">
        <w:rPr>
          <w:i/>
          <w:iCs/>
          <w:sz w:val="24"/>
          <w:szCs w:val="24"/>
        </w:rPr>
        <w:t xml:space="preserve">Convention on the Rights of the Child. </w:t>
      </w:r>
      <w:r w:rsidRPr="00E85B0A">
        <w:rPr>
          <w:sz w:val="24"/>
          <w:szCs w:val="24"/>
        </w:rPr>
        <w:t xml:space="preserve">Available at: </w:t>
      </w:r>
      <w:hyperlink r:id="rId19" w:history="1">
        <w:r w:rsidRPr="00E85B0A">
          <w:rPr>
            <w:rStyle w:val="Hyperlink"/>
            <w:sz w:val="24"/>
            <w:szCs w:val="24"/>
          </w:rPr>
          <w:t>Convention on the Rights of the Child text | UNICEF</w:t>
        </w:r>
      </w:hyperlink>
      <w:r w:rsidRPr="00E85B0A">
        <w:rPr>
          <w:sz w:val="24"/>
          <w:szCs w:val="24"/>
        </w:rPr>
        <w:t xml:space="preserve"> (Accessed on: 21/10/2023)</w:t>
      </w:r>
    </w:p>
    <w:p w14:paraId="04BD29A1" w14:textId="77777777" w:rsidR="00E85B0A" w:rsidRPr="00E85B0A" w:rsidRDefault="00E85B0A" w:rsidP="00E85B0A">
      <w:pPr>
        <w:pStyle w:val="ListParagraph"/>
        <w:numPr>
          <w:ilvl w:val="0"/>
          <w:numId w:val="3"/>
        </w:numPr>
        <w:rPr>
          <w:i/>
          <w:iCs/>
          <w:sz w:val="24"/>
          <w:szCs w:val="24"/>
        </w:rPr>
      </w:pPr>
      <w:proofErr w:type="spellStart"/>
      <w:r w:rsidRPr="00E85B0A">
        <w:rPr>
          <w:sz w:val="24"/>
          <w:szCs w:val="24"/>
        </w:rPr>
        <w:t>Verywellmind</w:t>
      </w:r>
      <w:proofErr w:type="spellEnd"/>
      <w:r w:rsidRPr="00E85B0A">
        <w:rPr>
          <w:sz w:val="24"/>
          <w:szCs w:val="24"/>
        </w:rPr>
        <w:t xml:space="preserve"> (2022) </w:t>
      </w:r>
      <w:r w:rsidRPr="00E85B0A">
        <w:rPr>
          <w:i/>
          <w:iCs/>
          <w:sz w:val="24"/>
          <w:szCs w:val="24"/>
        </w:rPr>
        <w:t xml:space="preserve">How social learning theory works. </w:t>
      </w:r>
      <w:r w:rsidRPr="00E85B0A">
        <w:rPr>
          <w:sz w:val="24"/>
          <w:szCs w:val="24"/>
        </w:rPr>
        <w:t xml:space="preserve">Available at: </w:t>
      </w:r>
      <w:hyperlink r:id="rId20" w:history="1">
        <w:r w:rsidRPr="00E85B0A">
          <w:rPr>
            <w:rStyle w:val="Hyperlink"/>
            <w:sz w:val="24"/>
            <w:szCs w:val="24"/>
          </w:rPr>
          <w:t>Social Learning Theory: How Bandura's Theory Works (verywellmind.com)</w:t>
        </w:r>
      </w:hyperlink>
      <w:r w:rsidRPr="00E85B0A">
        <w:rPr>
          <w:sz w:val="24"/>
          <w:szCs w:val="24"/>
        </w:rPr>
        <w:t xml:space="preserve"> (Accessed on: 20/10/2023)</w:t>
      </w:r>
    </w:p>
    <w:p w14:paraId="49120BAC" w14:textId="77777777" w:rsidR="00E85B0A" w:rsidRPr="00C13DDC" w:rsidRDefault="00E85B0A" w:rsidP="005E2298">
      <w:pPr>
        <w:pStyle w:val="ListParagraph"/>
        <w:rPr>
          <w:i/>
          <w:iCs/>
          <w:sz w:val="24"/>
          <w:szCs w:val="24"/>
        </w:rPr>
      </w:pPr>
    </w:p>
    <w:p w14:paraId="06603132" w14:textId="77777777" w:rsidR="001A652B" w:rsidRDefault="001A652B" w:rsidP="001A652B">
      <w:pPr>
        <w:jc w:val="center"/>
        <w:rPr>
          <w:i/>
          <w:iCs/>
          <w:sz w:val="44"/>
        </w:rPr>
      </w:pPr>
    </w:p>
    <w:p w14:paraId="795E5964" w14:textId="77777777" w:rsidR="001B4BD8" w:rsidRDefault="001B4BD8" w:rsidP="001A652B">
      <w:pPr>
        <w:jc w:val="center"/>
        <w:rPr>
          <w:i/>
          <w:iCs/>
          <w:sz w:val="44"/>
        </w:rPr>
        <w:sectPr w:rsidR="001B4BD8">
          <w:footerReference w:type="default" r:id="rId21"/>
          <w:pgSz w:w="11906" w:h="16838"/>
          <w:pgMar w:top="1440" w:right="1440" w:bottom="1440" w:left="1440" w:header="708" w:footer="708" w:gutter="0"/>
          <w:cols w:space="708"/>
          <w:docGrid w:linePitch="360"/>
        </w:sectPr>
      </w:pPr>
    </w:p>
    <w:p w14:paraId="146DCF27" w14:textId="1A1E24B2" w:rsidR="006058B6" w:rsidRPr="000318BD" w:rsidRDefault="000318BD" w:rsidP="000318BD">
      <w:pPr>
        <w:jc w:val="center"/>
        <w:rPr>
          <w:b/>
          <w:iCs/>
          <w:sz w:val="44"/>
        </w:rPr>
        <w:sectPr w:rsidR="006058B6" w:rsidRPr="000318BD" w:rsidSect="006058B6">
          <w:pgSz w:w="11906" w:h="16838"/>
          <w:pgMar w:top="1440" w:right="1440" w:bottom="1440" w:left="1440" w:header="709" w:footer="709" w:gutter="0"/>
          <w:cols w:space="708"/>
          <w:docGrid w:linePitch="360"/>
        </w:sectPr>
      </w:pPr>
      <w:proofErr w:type="gramStart"/>
      <w:r>
        <w:rPr>
          <w:b/>
          <w:iCs/>
          <w:sz w:val="44"/>
        </w:rPr>
        <w:lastRenderedPageBreak/>
        <w:t xml:space="preserve">Element </w:t>
      </w:r>
      <w:r>
        <w:rPr>
          <w:b/>
          <w:iCs/>
          <w:sz w:val="44"/>
        </w:rPr>
        <w:t xml:space="preserve"> 3</w:t>
      </w:r>
      <w:proofErr w:type="gramEnd"/>
    </w:p>
    <w:tbl>
      <w:tblPr>
        <w:tblStyle w:val="TableGrid"/>
        <w:tblW w:w="14029" w:type="dxa"/>
        <w:tblLook w:val="04A0" w:firstRow="1" w:lastRow="0" w:firstColumn="1" w:lastColumn="0" w:noHBand="0" w:noVBand="1"/>
      </w:tblPr>
      <w:tblGrid>
        <w:gridCol w:w="14029"/>
      </w:tblGrid>
      <w:tr w:rsidR="00431CFE" w14:paraId="3DA89BF6" w14:textId="77777777" w:rsidTr="00B67939">
        <w:tc>
          <w:tcPr>
            <w:tcW w:w="14029" w:type="dxa"/>
          </w:tcPr>
          <w:p w14:paraId="53B0B8A6" w14:textId="77777777" w:rsidR="00091DF8" w:rsidRPr="00FA10A1" w:rsidRDefault="001A652B" w:rsidP="00FA10A1">
            <w:pPr>
              <w:jc w:val="center"/>
              <w:rPr>
                <w:rFonts w:ascii="Calibri-Bold" w:hAnsi="Calibri-Bold" w:cs="Calibri-Bold"/>
                <w:b/>
                <w:bCs/>
                <w:sz w:val="28"/>
                <w:szCs w:val="28"/>
              </w:rPr>
            </w:pPr>
            <w:r>
              <w:rPr>
                <w:i/>
                <w:iCs/>
                <w:sz w:val="44"/>
              </w:rPr>
              <w:lastRenderedPageBreak/>
              <w:br w:type="page"/>
            </w:r>
            <w:r w:rsidR="00431CFE" w:rsidRPr="00FA10A1">
              <w:rPr>
                <w:rFonts w:ascii="Calibri-Bold" w:hAnsi="Calibri-Bold" w:cs="Calibri-Bold"/>
                <w:b/>
                <w:bCs/>
                <w:color w:val="C7037E"/>
                <w:sz w:val="28"/>
                <w:szCs w:val="28"/>
              </w:rPr>
              <w:t>Section 1C: Profile (About me)</w:t>
            </w:r>
          </w:p>
        </w:tc>
      </w:tr>
      <w:tr w:rsidR="00431CFE" w14:paraId="16E406F9" w14:textId="77777777" w:rsidTr="00B67939">
        <w:tc>
          <w:tcPr>
            <w:tcW w:w="14029" w:type="dxa"/>
          </w:tcPr>
          <w:p w14:paraId="0873F62D" w14:textId="77777777" w:rsidR="00431CFE" w:rsidRDefault="00431CFE" w:rsidP="00431CFE">
            <w:pPr>
              <w:autoSpaceDE w:val="0"/>
              <w:autoSpaceDN w:val="0"/>
              <w:adjustRightInd w:val="0"/>
              <w:rPr>
                <w:rFonts w:ascii="Calibri-Italic" w:hAnsi="Calibri-Italic" w:cs="Calibri-Italic"/>
                <w:i/>
                <w:iCs/>
                <w:sz w:val="24"/>
                <w:szCs w:val="24"/>
              </w:rPr>
            </w:pPr>
          </w:p>
          <w:p w14:paraId="63B7CC9A" w14:textId="77777777" w:rsidR="00431CFE" w:rsidRPr="00807993" w:rsidRDefault="00431CFE" w:rsidP="00431CFE">
            <w:pPr>
              <w:autoSpaceDE w:val="0"/>
              <w:autoSpaceDN w:val="0"/>
              <w:adjustRightInd w:val="0"/>
              <w:rPr>
                <w:rFonts w:ascii="Calibri-Italic" w:hAnsi="Calibri-Italic" w:cs="Calibri-Italic"/>
                <w:i/>
                <w:iCs/>
                <w:sz w:val="24"/>
                <w:szCs w:val="24"/>
              </w:rPr>
            </w:pPr>
          </w:p>
          <w:p w14:paraId="1D3108E3" w14:textId="77777777" w:rsidR="00431CFE" w:rsidRDefault="00431CFE" w:rsidP="00431CFE">
            <w:pPr>
              <w:autoSpaceDE w:val="0"/>
              <w:autoSpaceDN w:val="0"/>
              <w:adjustRightInd w:val="0"/>
              <w:rPr>
                <w:rFonts w:ascii="Arial" w:hAnsi="Arial" w:cs="Arial"/>
                <w:b/>
                <w:iCs/>
                <w:sz w:val="24"/>
                <w:szCs w:val="24"/>
              </w:rPr>
            </w:pPr>
            <w:r w:rsidRPr="00807993">
              <w:rPr>
                <w:rFonts w:ascii="SymbolMT" w:hAnsi="SymbolMT" w:cs="SymbolMT"/>
                <w:sz w:val="24"/>
                <w:szCs w:val="24"/>
              </w:rPr>
              <w:t xml:space="preserve">• </w:t>
            </w:r>
            <w:r w:rsidRPr="00807993">
              <w:rPr>
                <w:rFonts w:ascii="Arial" w:hAnsi="Arial" w:cs="Arial"/>
                <w:b/>
                <w:iCs/>
                <w:sz w:val="24"/>
                <w:szCs w:val="24"/>
              </w:rPr>
              <w:t xml:space="preserve">What is important </w:t>
            </w:r>
            <w:r w:rsidRPr="00807993">
              <w:rPr>
                <w:rFonts w:ascii="Arial" w:hAnsi="Arial" w:cs="Arial"/>
                <w:b/>
                <w:bCs/>
                <w:iCs/>
                <w:sz w:val="24"/>
                <w:szCs w:val="24"/>
              </w:rPr>
              <w:t xml:space="preserve">to </w:t>
            </w:r>
            <w:r w:rsidR="00091DF8" w:rsidRPr="00807993">
              <w:rPr>
                <w:rFonts w:ascii="Arial" w:hAnsi="Arial" w:cs="Arial"/>
                <w:b/>
                <w:iCs/>
                <w:sz w:val="24"/>
                <w:szCs w:val="24"/>
              </w:rPr>
              <w:t>the learner</w:t>
            </w:r>
          </w:p>
          <w:p w14:paraId="3330504B" w14:textId="537F67DA" w:rsidR="00127BC7" w:rsidRPr="0000248C" w:rsidRDefault="0000248C" w:rsidP="00FF2EFE">
            <w:pPr>
              <w:pStyle w:val="ListParagraph"/>
              <w:numPr>
                <w:ilvl w:val="0"/>
                <w:numId w:val="4"/>
              </w:numPr>
              <w:autoSpaceDE w:val="0"/>
              <w:autoSpaceDN w:val="0"/>
              <w:adjustRightInd w:val="0"/>
              <w:rPr>
                <w:rFonts w:ascii="Arial" w:hAnsi="Arial" w:cs="Arial"/>
                <w:b/>
                <w:iCs/>
                <w:sz w:val="24"/>
                <w:szCs w:val="24"/>
              </w:rPr>
            </w:pPr>
            <w:r>
              <w:rPr>
                <w:rFonts w:ascii="Arial" w:hAnsi="Arial" w:cs="Arial"/>
                <w:bCs/>
                <w:iCs/>
                <w:sz w:val="24"/>
                <w:szCs w:val="24"/>
              </w:rPr>
              <w:t xml:space="preserve">I like spending time with my mum and brother Cody. Talking about the fun things we do </w:t>
            </w:r>
            <w:r w:rsidR="0042393E">
              <w:rPr>
                <w:rFonts w:ascii="Arial" w:hAnsi="Arial" w:cs="Arial"/>
                <w:bCs/>
                <w:iCs/>
                <w:sz w:val="24"/>
                <w:szCs w:val="24"/>
              </w:rPr>
              <w:t>makes</w:t>
            </w:r>
            <w:r>
              <w:rPr>
                <w:rFonts w:ascii="Arial" w:hAnsi="Arial" w:cs="Arial"/>
                <w:bCs/>
                <w:iCs/>
                <w:sz w:val="24"/>
                <w:szCs w:val="24"/>
              </w:rPr>
              <w:t xml:space="preserve"> me feel better when I miss them</w:t>
            </w:r>
            <w:r w:rsidR="0042393E">
              <w:rPr>
                <w:rFonts w:ascii="Arial" w:hAnsi="Arial" w:cs="Arial"/>
                <w:bCs/>
                <w:iCs/>
                <w:sz w:val="24"/>
                <w:szCs w:val="24"/>
              </w:rPr>
              <w:t>, especially our trip to Thomas land.</w:t>
            </w:r>
          </w:p>
          <w:p w14:paraId="01209352" w14:textId="7C3122C5" w:rsidR="0000248C" w:rsidRPr="0000248C" w:rsidRDefault="0000248C" w:rsidP="0000248C">
            <w:pPr>
              <w:pStyle w:val="ListParagraph"/>
              <w:numPr>
                <w:ilvl w:val="0"/>
                <w:numId w:val="4"/>
              </w:numPr>
              <w:autoSpaceDE w:val="0"/>
              <w:autoSpaceDN w:val="0"/>
              <w:adjustRightInd w:val="0"/>
              <w:rPr>
                <w:rFonts w:ascii="Arial" w:hAnsi="Arial" w:cs="Arial"/>
                <w:b/>
                <w:iCs/>
                <w:sz w:val="24"/>
                <w:szCs w:val="24"/>
              </w:rPr>
            </w:pPr>
            <w:r>
              <w:rPr>
                <w:rFonts w:ascii="Arial" w:hAnsi="Arial" w:cs="Arial"/>
                <w:bCs/>
                <w:iCs/>
                <w:sz w:val="24"/>
                <w:szCs w:val="24"/>
              </w:rPr>
              <w:t>Bringing a toy on the bus as it’s a long journey and I like to have something to play with when the escort is busy.</w:t>
            </w:r>
          </w:p>
          <w:p w14:paraId="6D481A12" w14:textId="0EC1AC43" w:rsidR="0000248C" w:rsidRPr="0042393E" w:rsidRDefault="0000248C" w:rsidP="0042393E">
            <w:pPr>
              <w:pStyle w:val="ListParagraph"/>
              <w:numPr>
                <w:ilvl w:val="0"/>
                <w:numId w:val="4"/>
              </w:numPr>
              <w:autoSpaceDE w:val="0"/>
              <w:autoSpaceDN w:val="0"/>
              <w:adjustRightInd w:val="0"/>
              <w:rPr>
                <w:rFonts w:ascii="Arial" w:hAnsi="Arial" w:cs="Arial"/>
                <w:b/>
                <w:iCs/>
                <w:sz w:val="24"/>
                <w:szCs w:val="24"/>
              </w:rPr>
            </w:pPr>
            <w:r>
              <w:rPr>
                <w:rFonts w:ascii="Arial" w:hAnsi="Arial" w:cs="Arial"/>
                <w:bCs/>
                <w:iCs/>
                <w:sz w:val="24"/>
                <w:szCs w:val="24"/>
              </w:rPr>
              <w:t xml:space="preserve">going outside at playtime is important to me so I can ride the bikes with my best friend Millie. She has moved to another </w:t>
            </w:r>
            <w:proofErr w:type="gramStart"/>
            <w:r>
              <w:rPr>
                <w:rFonts w:ascii="Arial" w:hAnsi="Arial" w:cs="Arial"/>
                <w:bCs/>
                <w:iCs/>
                <w:sz w:val="24"/>
                <w:szCs w:val="24"/>
              </w:rPr>
              <w:t>class</w:t>
            </w:r>
            <w:proofErr w:type="gramEnd"/>
            <w:r>
              <w:rPr>
                <w:rFonts w:ascii="Arial" w:hAnsi="Arial" w:cs="Arial"/>
                <w:bCs/>
                <w:iCs/>
                <w:sz w:val="24"/>
                <w:szCs w:val="24"/>
              </w:rPr>
              <w:t xml:space="preserve"> and we only see each other at playtime.</w:t>
            </w:r>
          </w:p>
          <w:p w14:paraId="0438AA02" w14:textId="10DE5122" w:rsidR="00091DF8" w:rsidRPr="0042393E" w:rsidRDefault="004F27AE" w:rsidP="00431CFE">
            <w:pPr>
              <w:pStyle w:val="ListParagraph"/>
              <w:numPr>
                <w:ilvl w:val="0"/>
                <w:numId w:val="4"/>
              </w:numPr>
              <w:autoSpaceDE w:val="0"/>
              <w:autoSpaceDN w:val="0"/>
              <w:adjustRightInd w:val="0"/>
              <w:rPr>
                <w:rFonts w:ascii="Arial" w:hAnsi="Arial" w:cs="Arial"/>
                <w:b/>
                <w:iCs/>
                <w:sz w:val="24"/>
                <w:szCs w:val="24"/>
              </w:rPr>
            </w:pPr>
            <w:r>
              <w:rPr>
                <w:rFonts w:ascii="Arial" w:hAnsi="Arial" w:cs="Arial"/>
                <w:bCs/>
                <w:iCs/>
                <w:sz w:val="24"/>
                <w:szCs w:val="24"/>
              </w:rPr>
              <w:t xml:space="preserve">When my friends are </w:t>
            </w:r>
            <w:r w:rsidR="00A01ACD">
              <w:rPr>
                <w:rFonts w:ascii="Arial" w:hAnsi="Arial" w:cs="Arial"/>
                <w:bCs/>
                <w:iCs/>
                <w:sz w:val="24"/>
                <w:szCs w:val="24"/>
              </w:rPr>
              <w:t>upset,</w:t>
            </w:r>
            <w:r>
              <w:rPr>
                <w:rFonts w:ascii="Arial" w:hAnsi="Arial" w:cs="Arial"/>
                <w:bCs/>
                <w:iCs/>
                <w:sz w:val="24"/>
                <w:szCs w:val="24"/>
              </w:rPr>
              <w:t xml:space="preserve"> I like to give them a hug although I understand I need to ask first and may need to wait until they are ready.</w:t>
            </w:r>
          </w:p>
          <w:p w14:paraId="64215E41" w14:textId="7DC1314D" w:rsidR="0042393E" w:rsidRPr="00F20BD8" w:rsidRDefault="0042393E" w:rsidP="00431CFE">
            <w:pPr>
              <w:pStyle w:val="ListParagraph"/>
              <w:numPr>
                <w:ilvl w:val="0"/>
                <w:numId w:val="4"/>
              </w:numPr>
              <w:autoSpaceDE w:val="0"/>
              <w:autoSpaceDN w:val="0"/>
              <w:adjustRightInd w:val="0"/>
              <w:rPr>
                <w:rFonts w:ascii="Arial" w:hAnsi="Arial" w:cs="Arial"/>
                <w:b/>
                <w:iCs/>
                <w:sz w:val="24"/>
                <w:szCs w:val="24"/>
              </w:rPr>
            </w:pPr>
            <w:r>
              <w:rPr>
                <w:rFonts w:ascii="Arial" w:hAnsi="Arial" w:cs="Arial"/>
                <w:bCs/>
                <w:iCs/>
                <w:sz w:val="24"/>
                <w:szCs w:val="24"/>
              </w:rPr>
              <w:t>I have a good sense of humour and love making people laugh with my jokes and funny stories</w:t>
            </w:r>
            <w:r w:rsidR="00E04D08">
              <w:rPr>
                <w:rFonts w:ascii="Arial" w:hAnsi="Arial" w:cs="Arial"/>
                <w:bCs/>
                <w:iCs/>
                <w:sz w:val="24"/>
                <w:szCs w:val="24"/>
              </w:rPr>
              <w:t>.</w:t>
            </w:r>
          </w:p>
          <w:p w14:paraId="0CDEB22C" w14:textId="77777777" w:rsidR="00091DF8" w:rsidRPr="00807993" w:rsidRDefault="00091DF8" w:rsidP="00431CFE">
            <w:pPr>
              <w:autoSpaceDE w:val="0"/>
              <w:autoSpaceDN w:val="0"/>
              <w:adjustRightInd w:val="0"/>
              <w:rPr>
                <w:rFonts w:ascii="Arial" w:hAnsi="Arial" w:cs="Arial"/>
                <w:b/>
                <w:iCs/>
                <w:sz w:val="24"/>
                <w:szCs w:val="24"/>
              </w:rPr>
            </w:pPr>
          </w:p>
          <w:p w14:paraId="5665F23D" w14:textId="77777777" w:rsidR="00431CFE" w:rsidRDefault="00431CFE" w:rsidP="00431CFE">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 xml:space="preserve">What is important </w:t>
            </w:r>
            <w:r w:rsidRPr="00807993">
              <w:rPr>
                <w:rFonts w:ascii="Arial" w:hAnsi="Arial" w:cs="Arial"/>
                <w:b/>
                <w:bCs/>
                <w:iCs/>
                <w:sz w:val="24"/>
                <w:szCs w:val="24"/>
              </w:rPr>
              <w:t xml:space="preserve">for </w:t>
            </w:r>
            <w:r w:rsidR="00091DF8" w:rsidRPr="00807993">
              <w:rPr>
                <w:rFonts w:ascii="Arial" w:hAnsi="Arial" w:cs="Arial"/>
                <w:b/>
                <w:iCs/>
                <w:sz w:val="24"/>
                <w:szCs w:val="24"/>
              </w:rPr>
              <w:t>the learner</w:t>
            </w:r>
          </w:p>
          <w:p w14:paraId="2E5CF6C6" w14:textId="3B71A86A" w:rsidR="00F20BD8" w:rsidRPr="00F20BD8" w:rsidRDefault="00CF6715" w:rsidP="00F20BD8">
            <w:pPr>
              <w:pStyle w:val="ListParagraph"/>
              <w:numPr>
                <w:ilvl w:val="0"/>
                <w:numId w:val="5"/>
              </w:numPr>
              <w:autoSpaceDE w:val="0"/>
              <w:autoSpaceDN w:val="0"/>
              <w:adjustRightInd w:val="0"/>
              <w:rPr>
                <w:rFonts w:ascii="Arial" w:hAnsi="Arial" w:cs="Arial"/>
                <w:b/>
                <w:iCs/>
                <w:sz w:val="24"/>
                <w:szCs w:val="24"/>
              </w:rPr>
            </w:pPr>
            <w:r>
              <w:rPr>
                <w:rFonts w:ascii="Arial" w:hAnsi="Arial" w:cs="Arial"/>
                <w:bCs/>
                <w:iCs/>
                <w:sz w:val="24"/>
                <w:szCs w:val="24"/>
              </w:rPr>
              <w:t>I have complex medical needs and a rare form of epilepsy. It is important that all staff are trained to recognise the type of seizures I have and how to administer my medication.</w:t>
            </w:r>
          </w:p>
          <w:p w14:paraId="28634569" w14:textId="4600071C" w:rsidR="00CF6715" w:rsidRPr="00762992" w:rsidRDefault="00F20BD8" w:rsidP="00762992">
            <w:pPr>
              <w:pStyle w:val="ListParagraph"/>
              <w:numPr>
                <w:ilvl w:val="0"/>
                <w:numId w:val="5"/>
              </w:numPr>
              <w:autoSpaceDE w:val="0"/>
              <w:autoSpaceDN w:val="0"/>
              <w:adjustRightInd w:val="0"/>
              <w:rPr>
                <w:rFonts w:ascii="Arial" w:hAnsi="Arial" w:cs="Arial"/>
                <w:b/>
                <w:iCs/>
                <w:sz w:val="24"/>
                <w:szCs w:val="24"/>
              </w:rPr>
            </w:pPr>
            <w:r>
              <w:rPr>
                <w:rFonts w:ascii="Arial" w:hAnsi="Arial" w:cs="Arial"/>
                <w:bCs/>
                <w:iCs/>
                <w:sz w:val="24"/>
                <w:szCs w:val="24"/>
              </w:rPr>
              <w:t xml:space="preserve">Completing my physiotherapy programme every day </w:t>
            </w:r>
            <w:r w:rsidR="00CF6715">
              <w:rPr>
                <w:rFonts w:ascii="Arial" w:hAnsi="Arial" w:cs="Arial"/>
                <w:bCs/>
                <w:iCs/>
                <w:sz w:val="24"/>
                <w:szCs w:val="24"/>
              </w:rPr>
              <w:t xml:space="preserve">to </w:t>
            </w:r>
            <w:r w:rsidR="00E04D08">
              <w:rPr>
                <w:rFonts w:ascii="Arial" w:hAnsi="Arial" w:cs="Arial"/>
                <w:bCs/>
                <w:iCs/>
                <w:sz w:val="24"/>
                <w:szCs w:val="24"/>
              </w:rPr>
              <w:t>strengthen</w:t>
            </w:r>
            <w:r w:rsidR="00CF6715">
              <w:rPr>
                <w:rFonts w:ascii="Arial" w:hAnsi="Arial" w:cs="Arial"/>
                <w:bCs/>
                <w:iCs/>
                <w:sz w:val="24"/>
                <w:szCs w:val="24"/>
              </w:rPr>
              <w:t xml:space="preserve"> my muscles</w:t>
            </w:r>
            <w:r w:rsidR="00E04D08">
              <w:rPr>
                <w:rFonts w:ascii="Arial" w:hAnsi="Arial" w:cs="Arial"/>
                <w:bCs/>
                <w:iCs/>
                <w:sz w:val="24"/>
                <w:szCs w:val="24"/>
              </w:rPr>
              <w:t>.</w:t>
            </w:r>
          </w:p>
          <w:p w14:paraId="758F7DF9" w14:textId="6D211276" w:rsidR="007447F5" w:rsidRPr="00762992" w:rsidRDefault="00CF6715" w:rsidP="00762992">
            <w:pPr>
              <w:pStyle w:val="ListParagraph"/>
              <w:numPr>
                <w:ilvl w:val="0"/>
                <w:numId w:val="5"/>
              </w:numPr>
              <w:autoSpaceDE w:val="0"/>
              <w:autoSpaceDN w:val="0"/>
              <w:adjustRightInd w:val="0"/>
              <w:rPr>
                <w:rFonts w:ascii="Arial" w:hAnsi="Arial" w:cs="Arial"/>
                <w:b/>
                <w:iCs/>
                <w:sz w:val="24"/>
                <w:szCs w:val="24"/>
              </w:rPr>
            </w:pPr>
            <w:r>
              <w:rPr>
                <w:rFonts w:ascii="Arial" w:hAnsi="Arial" w:cs="Arial"/>
                <w:bCs/>
                <w:iCs/>
                <w:sz w:val="24"/>
                <w:szCs w:val="24"/>
              </w:rPr>
              <w:t>I take medicine in the morning that can make me tired. It</w:t>
            </w:r>
            <w:r w:rsidR="007447F5">
              <w:rPr>
                <w:rFonts w:ascii="Arial" w:hAnsi="Arial" w:cs="Arial"/>
                <w:bCs/>
                <w:iCs/>
                <w:sz w:val="24"/>
                <w:szCs w:val="24"/>
              </w:rPr>
              <w:t xml:space="preserve"> i</w:t>
            </w:r>
            <w:r>
              <w:rPr>
                <w:rFonts w:ascii="Arial" w:hAnsi="Arial" w:cs="Arial"/>
                <w:bCs/>
                <w:iCs/>
                <w:sz w:val="24"/>
                <w:szCs w:val="24"/>
              </w:rPr>
              <w:t xml:space="preserve">s important that I have a quiet place to sleep </w:t>
            </w:r>
            <w:r w:rsidR="007447F5">
              <w:rPr>
                <w:rFonts w:ascii="Arial" w:hAnsi="Arial" w:cs="Arial"/>
                <w:bCs/>
                <w:iCs/>
                <w:sz w:val="24"/>
                <w:szCs w:val="24"/>
              </w:rPr>
              <w:t xml:space="preserve">as I am likely to have a seizure </w:t>
            </w:r>
            <w:r w:rsidR="00762992">
              <w:rPr>
                <w:rFonts w:ascii="Arial" w:hAnsi="Arial" w:cs="Arial"/>
                <w:bCs/>
                <w:iCs/>
                <w:sz w:val="24"/>
                <w:szCs w:val="24"/>
              </w:rPr>
              <w:t xml:space="preserve">if </w:t>
            </w:r>
            <w:r w:rsidR="007447F5">
              <w:rPr>
                <w:rFonts w:ascii="Arial" w:hAnsi="Arial" w:cs="Arial"/>
                <w:bCs/>
                <w:iCs/>
                <w:sz w:val="24"/>
                <w:szCs w:val="24"/>
              </w:rPr>
              <w:t xml:space="preserve">I am tired. </w:t>
            </w:r>
          </w:p>
          <w:p w14:paraId="0AB8360E" w14:textId="3BEA5F1B" w:rsidR="007447F5" w:rsidRPr="007447F5" w:rsidRDefault="007447F5" w:rsidP="00F20BD8">
            <w:pPr>
              <w:pStyle w:val="ListParagraph"/>
              <w:numPr>
                <w:ilvl w:val="0"/>
                <w:numId w:val="5"/>
              </w:numPr>
              <w:autoSpaceDE w:val="0"/>
              <w:autoSpaceDN w:val="0"/>
              <w:adjustRightInd w:val="0"/>
              <w:rPr>
                <w:rFonts w:ascii="Arial" w:hAnsi="Arial" w:cs="Arial"/>
                <w:b/>
                <w:iCs/>
                <w:sz w:val="24"/>
                <w:szCs w:val="24"/>
              </w:rPr>
            </w:pPr>
            <w:r>
              <w:rPr>
                <w:rFonts w:ascii="Arial" w:hAnsi="Arial" w:cs="Arial"/>
                <w:bCs/>
                <w:iCs/>
                <w:sz w:val="24"/>
                <w:szCs w:val="24"/>
              </w:rPr>
              <w:t xml:space="preserve">I need </w:t>
            </w:r>
            <w:r w:rsidR="00ED16BD">
              <w:rPr>
                <w:rFonts w:ascii="Arial" w:hAnsi="Arial" w:cs="Arial"/>
                <w:bCs/>
                <w:iCs/>
                <w:sz w:val="24"/>
                <w:szCs w:val="24"/>
              </w:rPr>
              <w:t xml:space="preserve">help </w:t>
            </w:r>
            <w:r>
              <w:rPr>
                <w:rFonts w:ascii="Arial" w:hAnsi="Arial" w:cs="Arial"/>
                <w:bCs/>
                <w:iCs/>
                <w:sz w:val="24"/>
                <w:szCs w:val="24"/>
              </w:rPr>
              <w:t>to put on</w:t>
            </w:r>
            <w:r w:rsidR="00C632D6">
              <w:rPr>
                <w:rFonts w:ascii="Arial" w:hAnsi="Arial" w:cs="Arial"/>
                <w:bCs/>
                <w:iCs/>
                <w:sz w:val="24"/>
                <w:szCs w:val="24"/>
              </w:rPr>
              <w:t xml:space="preserve"> my AFO splint</w:t>
            </w:r>
            <w:r>
              <w:rPr>
                <w:rFonts w:ascii="Arial" w:hAnsi="Arial" w:cs="Arial"/>
                <w:bCs/>
                <w:iCs/>
                <w:sz w:val="24"/>
                <w:szCs w:val="24"/>
              </w:rPr>
              <w:t xml:space="preserve"> </w:t>
            </w:r>
            <w:r w:rsidR="005E2298">
              <w:rPr>
                <w:rFonts w:ascii="Arial" w:hAnsi="Arial" w:cs="Arial"/>
                <w:bCs/>
                <w:iCs/>
                <w:sz w:val="24"/>
                <w:szCs w:val="24"/>
              </w:rPr>
              <w:t>correctly to prevent</w:t>
            </w:r>
            <w:r w:rsidR="00762992">
              <w:rPr>
                <w:rFonts w:ascii="Arial" w:hAnsi="Arial" w:cs="Arial"/>
                <w:bCs/>
                <w:iCs/>
                <w:sz w:val="24"/>
                <w:szCs w:val="24"/>
              </w:rPr>
              <w:t xml:space="preserve"> pain at pressure points.</w:t>
            </w:r>
            <w:r w:rsidR="00ED16BD">
              <w:rPr>
                <w:rFonts w:ascii="Arial" w:hAnsi="Arial" w:cs="Arial"/>
                <w:bCs/>
                <w:iCs/>
                <w:sz w:val="24"/>
                <w:szCs w:val="24"/>
              </w:rPr>
              <w:t xml:space="preserve"> </w:t>
            </w:r>
          </w:p>
          <w:p w14:paraId="77C52B92" w14:textId="4123F8B3" w:rsidR="00CF6715" w:rsidRPr="00762992" w:rsidRDefault="007447F5" w:rsidP="00762992">
            <w:pPr>
              <w:pStyle w:val="ListParagraph"/>
              <w:numPr>
                <w:ilvl w:val="0"/>
                <w:numId w:val="5"/>
              </w:numPr>
              <w:autoSpaceDE w:val="0"/>
              <w:autoSpaceDN w:val="0"/>
              <w:adjustRightInd w:val="0"/>
              <w:rPr>
                <w:rFonts w:ascii="Arial" w:hAnsi="Arial" w:cs="Arial"/>
                <w:b/>
                <w:iCs/>
                <w:sz w:val="24"/>
                <w:szCs w:val="24"/>
              </w:rPr>
            </w:pPr>
            <w:r>
              <w:rPr>
                <w:rFonts w:ascii="Arial" w:hAnsi="Arial" w:cs="Arial"/>
                <w:bCs/>
                <w:iCs/>
                <w:sz w:val="24"/>
                <w:szCs w:val="24"/>
              </w:rPr>
              <w:t xml:space="preserve">I need </w:t>
            </w:r>
            <w:r w:rsidR="00762992">
              <w:rPr>
                <w:rFonts w:ascii="Arial" w:hAnsi="Arial" w:cs="Arial"/>
                <w:bCs/>
                <w:iCs/>
                <w:sz w:val="24"/>
                <w:szCs w:val="24"/>
              </w:rPr>
              <w:t>prompting</w:t>
            </w:r>
            <w:r>
              <w:rPr>
                <w:rFonts w:ascii="Arial" w:hAnsi="Arial" w:cs="Arial"/>
                <w:bCs/>
                <w:iCs/>
                <w:sz w:val="24"/>
                <w:szCs w:val="24"/>
              </w:rPr>
              <w:t xml:space="preserve"> to wear my helmet when I stand up to pr</w:t>
            </w:r>
            <w:r w:rsidR="00E04D08">
              <w:rPr>
                <w:rFonts w:ascii="Arial" w:hAnsi="Arial" w:cs="Arial"/>
                <w:bCs/>
                <w:iCs/>
                <w:sz w:val="24"/>
                <w:szCs w:val="24"/>
              </w:rPr>
              <w:t xml:space="preserve">otect my head if I fall. </w:t>
            </w:r>
          </w:p>
          <w:p w14:paraId="0876752A" w14:textId="65C42D5C" w:rsidR="00CF6715" w:rsidRPr="00F20BD8" w:rsidRDefault="00ED16BD" w:rsidP="00F20BD8">
            <w:pPr>
              <w:pStyle w:val="ListParagraph"/>
              <w:numPr>
                <w:ilvl w:val="0"/>
                <w:numId w:val="5"/>
              </w:numPr>
              <w:autoSpaceDE w:val="0"/>
              <w:autoSpaceDN w:val="0"/>
              <w:adjustRightInd w:val="0"/>
              <w:rPr>
                <w:rFonts w:ascii="Arial" w:hAnsi="Arial" w:cs="Arial"/>
                <w:b/>
                <w:iCs/>
                <w:sz w:val="24"/>
                <w:szCs w:val="24"/>
              </w:rPr>
            </w:pPr>
            <w:r>
              <w:rPr>
                <w:rFonts w:ascii="Arial" w:hAnsi="Arial" w:cs="Arial"/>
                <w:bCs/>
                <w:iCs/>
                <w:sz w:val="24"/>
                <w:szCs w:val="24"/>
              </w:rPr>
              <w:t>Having my wheelchair nearby allows me to rest when I get tired. I may not recognise the signs (frequent falls) and need reminding by an adult.</w:t>
            </w:r>
          </w:p>
          <w:p w14:paraId="785FBE2F" w14:textId="77777777" w:rsidR="00091DF8" w:rsidRPr="00807993" w:rsidRDefault="00091DF8" w:rsidP="00431CFE">
            <w:pPr>
              <w:autoSpaceDE w:val="0"/>
              <w:autoSpaceDN w:val="0"/>
              <w:adjustRightInd w:val="0"/>
              <w:rPr>
                <w:rFonts w:ascii="Arial" w:hAnsi="Arial" w:cs="Arial"/>
                <w:b/>
                <w:iCs/>
                <w:sz w:val="24"/>
                <w:szCs w:val="24"/>
              </w:rPr>
            </w:pPr>
          </w:p>
          <w:p w14:paraId="0C10012C" w14:textId="77777777" w:rsidR="00431CFE" w:rsidRDefault="00431CFE" w:rsidP="00431CFE">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What is</w:t>
            </w:r>
            <w:r w:rsidR="00091DF8" w:rsidRPr="00807993">
              <w:rPr>
                <w:rFonts w:ascii="Arial" w:hAnsi="Arial" w:cs="Arial"/>
                <w:b/>
                <w:iCs/>
                <w:sz w:val="24"/>
                <w:szCs w:val="24"/>
              </w:rPr>
              <w:t xml:space="preserve"> working and should be built on</w:t>
            </w:r>
          </w:p>
          <w:p w14:paraId="020102E1" w14:textId="1C08C924" w:rsidR="00ED16BD" w:rsidRDefault="00ED16BD" w:rsidP="00ED16BD">
            <w:pPr>
              <w:pStyle w:val="ListParagraph"/>
              <w:numPr>
                <w:ilvl w:val="0"/>
                <w:numId w:val="6"/>
              </w:numPr>
              <w:autoSpaceDE w:val="0"/>
              <w:autoSpaceDN w:val="0"/>
              <w:adjustRightInd w:val="0"/>
              <w:rPr>
                <w:rFonts w:ascii="Arial" w:hAnsi="Arial" w:cs="Arial"/>
                <w:bCs/>
                <w:iCs/>
                <w:sz w:val="24"/>
                <w:szCs w:val="24"/>
              </w:rPr>
            </w:pPr>
            <w:r>
              <w:rPr>
                <w:rFonts w:ascii="Arial" w:hAnsi="Arial" w:cs="Arial"/>
                <w:bCs/>
                <w:iCs/>
                <w:sz w:val="24"/>
                <w:szCs w:val="24"/>
              </w:rPr>
              <w:t>I am learning to write my name and recognise the letters on a whiteboard</w:t>
            </w:r>
            <w:r w:rsidR="00E04D08">
              <w:rPr>
                <w:rFonts w:ascii="Arial" w:hAnsi="Arial" w:cs="Arial"/>
                <w:bCs/>
                <w:iCs/>
                <w:sz w:val="24"/>
                <w:szCs w:val="24"/>
              </w:rPr>
              <w:t>.</w:t>
            </w:r>
          </w:p>
          <w:p w14:paraId="2852B741" w14:textId="181922F4" w:rsidR="009F4429" w:rsidRDefault="009F4429" w:rsidP="00ED16BD">
            <w:pPr>
              <w:pStyle w:val="ListParagraph"/>
              <w:numPr>
                <w:ilvl w:val="0"/>
                <w:numId w:val="6"/>
              </w:numPr>
              <w:autoSpaceDE w:val="0"/>
              <w:autoSpaceDN w:val="0"/>
              <w:adjustRightInd w:val="0"/>
              <w:rPr>
                <w:rFonts w:ascii="Arial" w:hAnsi="Arial" w:cs="Arial"/>
                <w:bCs/>
                <w:iCs/>
                <w:sz w:val="24"/>
                <w:szCs w:val="24"/>
              </w:rPr>
            </w:pPr>
            <w:r>
              <w:rPr>
                <w:rFonts w:ascii="Arial" w:hAnsi="Arial" w:cs="Arial"/>
                <w:bCs/>
                <w:iCs/>
                <w:sz w:val="24"/>
                <w:szCs w:val="24"/>
              </w:rPr>
              <w:t>Getting stickers on my reward chart motivates me to make good choices</w:t>
            </w:r>
            <w:r w:rsidR="00E04D08">
              <w:rPr>
                <w:rFonts w:ascii="Arial" w:hAnsi="Arial" w:cs="Arial"/>
                <w:bCs/>
                <w:iCs/>
                <w:sz w:val="24"/>
                <w:szCs w:val="24"/>
              </w:rPr>
              <w:t>.</w:t>
            </w:r>
          </w:p>
          <w:p w14:paraId="49542801" w14:textId="62C84401" w:rsidR="009F4429" w:rsidRDefault="009F4429" w:rsidP="0042393E">
            <w:pPr>
              <w:pStyle w:val="ListParagraph"/>
              <w:numPr>
                <w:ilvl w:val="0"/>
                <w:numId w:val="6"/>
              </w:numPr>
              <w:autoSpaceDE w:val="0"/>
              <w:autoSpaceDN w:val="0"/>
              <w:adjustRightInd w:val="0"/>
              <w:rPr>
                <w:rFonts w:ascii="Arial" w:hAnsi="Arial" w:cs="Arial"/>
                <w:bCs/>
                <w:iCs/>
                <w:sz w:val="24"/>
                <w:szCs w:val="24"/>
              </w:rPr>
            </w:pPr>
            <w:r>
              <w:rPr>
                <w:rFonts w:ascii="Arial" w:hAnsi="Arial" w:cs="Arial"/>
                <w:bCs/>
                <w:iCs/>
                <w:sz w:val="24"/>
                <w:szCs w:val="24"/>
              </w:rPr>
              <w:t xml:space="preserve">Sitting with my friends at </w:t>
            </w:r>
            <w:r w:rsidR="005E2298">
              <w:rPr>
                <w:rFonts w:ascii="Arial" w:hAnsi="Arial" w:cs="Arial"/>
                <w:bCs/>
                <w:iCs/>
                <w:sz w:val="24"/>
                <w:szCs w:val="24"/>
              </w:rPr>
              <w:t>lunchtime</w:t>
            </w:r>
            <w:r>
              <w:rPr>
                <w:rFonts w:ascii="Arial" w:hAnsi="Arial" w:cs="Arial"/>
                <w:bCs/>
                <w:iCs/>
                <w:sz w:val="24"/>
                <w:szCs w:val="24"/>
              </w:rPr>
              <w:t xml:space="preserve"> and trying new foods together.</w:t>
            </w:r>
            <w:r w:rsidR="0042393E">
              <w:rPr>
                <w:rFonts w:ascii="Arial" w:hAnsi="Arial" w:cs="Arial"/>
                <w:bCs/>
                <w:iCs/>
                <w:sz w:val="24"/>
                <w:szCs w:val="24"/>
              </w:rPr>
              <w:t xml:space="preserve"> My diet was limited to soft food after </w:t>
            </w:r>
            <w:r w:rsidR="00E04D08">
              <w:rPr>
                <w:rFonts w:ascii="Arial" w:hAnsi="Arial" w:cs="Arial"/>
                <w:bCs/>
                <w:iCs/>
                <w:sz w:val="24"/>
                <w:szCs w:val="24"/>
              </w:rPr>
              <w:t>all</w:t>
            </w:r>
            <w:r w:rsidR="0042393E">
              <w:rPr>
                <w:rFonts w:ascii="Arial" w:hAnsi="Arial" w:cs="Arial"/>
                <w:bCs/>
                <w:iCs/>
                <w:sz w:val="24"/>
                <w:szCs w:val="24"/>
              </w:rPr>
              <w:t xml:space="preserve"> my teeth were removed and I was nervous to eat my lunch. My friends have encouraged me to try new foods and I am beginning to enjoy a variety of options, especially chocolate and carrots. </w:t>
            </w:r>
          </w:p>
          <w:p w14:paraId="4470F317" w14:textId="5046C00E" w:rsidR="0042393E" w:rsidRDefault="00E04D08" w:rsidP="0042393E">
            <w:pPr>
              <w:pStyle w:val="ListParagraph"/>
              <w:numPr>
                <w:ilvl w:val="0"/>
                <w:numId w:val="6"/>
              </w:numPr>
              <w:autoSpaceDE w:val="0"/>
              <w:autoSpaceDN w:val="0"/>
              <w:adjustRightInd w:val="0"/>
              <w:rPr>
                <w:rFonts w:ascii="Arial" w:hAnsi="Arial" w:cs="Arial"/>
                <w:bCs/>
                <w:iCs/>
                <w:sz w:val="24"/>
                <w:szCs w:val="24"/>
              </w:rPr>
            </w:pPr>
            <w:r>
              <w:rPr>
                <w:rFonts w:ascii="Arial" w:hAnsi="Arial" w:cs="Arial"/>
                <w:bCs/>
                <w:iCs/>
                <w:sz w:val="24"/>
                <w:szCs w:val="24"/>
              </w:rPr>
              <w:t xml:space="preserve">My focus and attention </w:t>
            </w:r>
            <w:r w:rsidR="00A01ACD">
              <w:rPr>
                <w:rFonts w:ascii="Arial" w:hAnsi="Arial" w:cs="Arial"/>
                <w:bCs/>
                <w:iCs/>
                <w:sz w:val="24"/>
                <w:szCs w:val="24"/>
              </w:rPr>
              <w:t>have</w:t>
            </w:r>
            <w:r>
              <w:rPr>
                <w:rFonts w:ascii="Arial" w:hAnsi="Arial" w:cs="Arial"/>
                <w:bCs/>
                <w:iCs/>
                <w:sz w:val="24"/>
                <w:szCs w:val="24"/>
              </w:rPr>
              <w:t xml:space="preserve"> improved since using the soft play in between ‘table </w:t>
            </w:r>
            <w:r w:rsidR="00C632D6">
              <w:rPr>
                <w:rFonts w:ascii="Arial" w:hAnsi="Arial" w:cs="Arial"/>
                <w:bCs/>
                <w:iCs/>
                <w:sz w:val="24"/>
                <w:szCs w:val="24"/>
              </w:rPr>
              <w:t>work’.</w:t>
            </w:r>
            <w:r>
              <w:rPr>
                <w:rFonts w:ascii="Arial" w:hAnsi="Arial" w:cs="Arial"/>
                <w:bCs/>
                <w:iCs/>
                <w:sz w:val="24"/>
                <w:szCs w:val="24"/>
              </w:rPr>
              <w:t xml:space="preserve"> </w:t>
            </w:r>
          </w:p>
          <w:p w14:paraId="2AB37017" w14:textId="7B17EE6E" w:rsidR="00E04D08" w:rsidRPr="0042393E" w:rsidRDefault="00E04D08" w:rsidP="0042393E">
            <w:pPr>
              <w:pStyle w:val="ListParagraph"/>
              <w:numPr>
                <w:ilvl w:val="0"/>
                <w:numId w:val="6"/>
              </w:numPr>
              <w:autoSpaceDE w:val="0"/>
              <w:autoSpaceDN w:val="0"/>
              <w:adjustRightInd w:val="0"/>
              <w:rPr>
                <w:rFonts w:ascii="Arial" w:hAnsi="Arial" w:cs="Arial"/>
                <w:bCs/>
                <w:iCs/>
                <w:sz w:val="24"/>
                <w:szCs w:val="24"/>
              </w:rPr>
            </w:pPr>
            <w:r>
              <w:rPr>
                <w:rFonts w:ascii="Arial" w:hAnsi="Arial" w:cs="Arial"/>
                <w:bCs/>
                <w:iCs/>
                <w:sz w:val="24"/>
                <w:szCs w:val="24"/>
              </w:rPr>
              <w:lastRenderedPageBreak/>
              <w:t xml:space="preserve">Having five minutes to play in the pool </w:t>
            </w:r>
            <w:r w:rsidR="00D965BC">
              <w:rPr>
                <w:rFonts w:ascii="Arial" w:hAnsi="Arial" w:cs="Arial"/>
                <w:bCs/>
                <w:iCs/>
                <w:sz w:val="24"/>
                <w:szCs w:val="24"/>
              </w:rPr>
              <w:t xml:space="preserve">before and </w:t>
            </w:r>
            <w:r>
              <w:rPr>
                <w:rFonts w:ascii="Arial" w:hAnsi="Arial" w:cs="Arial"/>
                <w:bCs/>
                <w:iCs/>
                <w:sz w:val="24"/>
                <w:szCs w:val="24"/>
              </w:rPr>
              <w:t>after my hydrotherapy session keeps me motivated.</w:t>
            </w:r>
          </w:p>
          <w:p w14:paraId="6C6AAE64" w14:textId="77777777" w:rsidR="00091DF8" w:rsidRPr="00807993" w:rsidRDefault="00091DF8" w:rsidP="00431CFE">
            <w:pPr>
              <w:autoSpaceDE w:val="0"/>
              <w:autoSpaceDN w:val="0"/>
              <w:adjustRightInd w:val="0"/>
              <w:rPr>
                <w:rFonts w:ascii="Arial" w:hAnsi="Arial" w:cs="Arial"/>
                <w:b/>
                <w:iCs/>
                <w:sz w:val="24"/>
                <w:szCs w:val="24"/>
              </w:rPr>
            </w:pPr>
          </w:p>
          <w:p w14:paraId="53B11A54" w14:textId="77777777" w:rsidR="00431CFE" w:rsidRDefault="00431CFE" w:rsidP="00FA10A1">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What is not working and needs to change.</w:t>
            </w:r>
          </w:p>
          <w:p w14:paraId="3920F674" w14:textId="4AC48B3B" w:rsidR="00D965BC" w:rsidRDefault="00D965BC" w:rsidP="00D965BC">
            <w:pPr>
              <w:pStyle w:val="ListParagraph"/>
              <w:numPr>
                <w:ilvl w:val="0"/>
                <w:numId w:val="7"/>
              </w:numPr>
              <w:autoSpaceDE w:val="0"/>
              <w:autoSpaceDN w:val="0"/>
              <w:adjustRightInd w:val="0"/>
              <w:rPr>
                <w:rFonts w:ascii="Arial" w:hAnsi="Arial" w:cs="Arial"/>
                <w:bCs/>
                <w:iCs/>
                <w:sz w:val="24"/>
                <w:szCs w:val="24"/>
              </w:rPr>
            </w:pPr>
            <w:r>
              <w:rPr>
                <w:rFonts w:ascii="Arial" w:hAnsi="Arial" w:cs="Arial"/>
                <w:bCs/>
                <w:iCs/>
                <w:sz w:val="24"/>
                <w:szCs w:val="24"/>
              </w:rPr>
              <w:t>I do not like unexpected loud noises, especially the fire alarm. In this situation, I like to find somewhere quiet, often under the table, and may need reminding of the safest place to go.</w:t>
            </w:r>
          </w:p>
          <w:p w14:paraId="356FECA9" w14:textId="6319C9C8" w:rsidR="00D965BC" w:rsidRDefault="00D965BC" w:rsidP="00D965BC">
            <w:pPr>
              <w:pStyle w:val="ListParagraph"/>
              <w:numPr>
                <w:ilvl w:val="0"/>
                <w:numId w:val="7"/>
              </w:numPr>
              <w:autoSpaceDE w:val="0"/>
              <w:autoSpaceDN w:val="0"/>
              <w:adjustRightInd w:val="0"/>
              <w:rPr>
                <w:rFonts w:ascii="Arial" w:hAnsi="Arial" w:cs="Arial"/>
                <w:bCs/>
                <w:iCs/>
                <w:sz w:val="24"/>
                <w:szCs w:val="24"/>
              </w:rPr>
            </w:pPr>
            <w:r>
              <w:rPr>
                <w:rFonts w:ascii="Arial" w:hAnsi="Arial" w:cs="Arial"/>
                <w:bCs/>
                <w:iCs/>
                <w:sz w:val="24"/>
                <w:szCs w:val="24"/>
              </w:rPr>
              <w:t xml:space="preserve">I often need to sleep shortly after I arrive at school and wake up hungry. Having </w:t>
            </w:r>
            <w:r w:rsidR="002955F4">
              <w:rPr>
                <w:rFonts w:ascii="Arial" w:hAnsi="Arial" w:cs="Arial"/>
                <w:bCs/>
                <w:iCs/>
                <w:sz w:val="24"/>
                <w:szCs w:val="24"/>
              </w:rPr>
              <w:t xml:space="preserve">food ready will give me time and remind me to eat before I fall asleep. </w:t>
            </w:r>
          </w:p>
          <w:p w14:paraId="2649E01E" w14:textId="4AAFA46E" w:rsidR="002955F4" w:rsidRPr="00D965BC" w:rsidRDefault="002955F4" w:rsidP="00D965BC">
            <w:pPr>
              <w:pStyle w:val="ListParagraph"/>
              <w:numPr>
                <w:ilvl w:val="0"/>
                <w:numId w:val="7"/>
              </w:numPr>
              <w:autoSpaceDE w:val="0"/>
              <w:autoSpaceDN w:val="0"/>
              <w:adjustRightInd w:val="0"/>
              <w:rPr>
                <w:rFonts w:ascii="Arial" w:hAnsi="Arial" w:cs="Arial"/>
                <w:bCs/>
                <w:iCs/>
                <w:sz w:val="24"/>
                <w:szCs w:val="24"/>
              </w:rPr>
            </w:pPr>
            <w:r>
              <w:rPr>
                <w:rFonts w:ascii="Arial" w:hAnsi="Arial" w:cs="Arial"/>
                <w:bCs/>
                <w:iCs/>
                <w:sz w:val="24"/>
                <w:szCs w:val="24"/>
              </w:rPr>
              <w:t xml:space="preserve">Going into the hall for assembly makes me nervous and I can react inappropriately. I am working on positive ways to manage these feelings, bringing a fidget </w:t>
            </w:r>
            <w:proofErr w:type="gramStart"/>
            <w:r>
              <w:rPr>
                <w:rFonts w:ascii="Arial" w:hAnsi="Arial" w:cs="Arial"/>
                <w:bCs/>
                <w:iCs/>
                <w:sz w:val="24"/>
                <w:szCs w:val="24"/>
              </w:rPr>
              <w:t>toy</w:t>
            </w:r>
            <w:proofErr w:type="gramEnd"/>
            <w:r>
              <w:rPr>
                <w:rFonts w:ascii="Arial" w:hAnsi="Arial" w:cs="Arial"/>
                <w:bCs/>
                <w:iCs/>
                <w:sz w:val="24"/>
                <w:szCs w:val="24"/>
              </w:rPr>
              <w:t xml:space="preserve"> and sitting near the front is helping me to focus</w:t>
            </w:r>
            <w:r w:rsidR="00A01ACD">
              <w:rPr>
                <w:rFonts w:ascii="Arial" w:hAnsi="Arial" w:cs="Arial"/>
                <w:bCs/>
                <w:iCs/>
                <w:sz w:val="24"/>
                <w:szCs w:val="24"/>
              </w:rPr>
              <w:t>.</w:t>
            </w:r>
          </w:p>
          <w:p w14:paraId="4C4BE6DA" w14:textId="77777777" w:rsidR="00FA10A1" w:rsidRPr="00FA10A1" w:rsidRDefault="00FA10A1" w:rsidP="00FA10A1">
            <w:pPr>
              <w:autoSpaceDE w:val="0"/>
              <w:autoSpaceDN w:val="0"/>
              <w:adjustRightInd w:val="0"/>
              <w:rPr>
                <w:rFonts w:ascii="Arial" w:hAnsi="Arial" w:cs="Arial"/>
                <w:b/>
                <w:i/>
                <w:iCs/>
                <w:sz w:val="28"/>
                <w:szCs w:val="24"/>
              </w:rPr>
            </w:pPr>
          </w:p>
        </w:tc>
      </w:tr>
      <w:tr w:rsidR="00FA10A1" w14:paraId="37638B8B" w14:textId="77777777" w:rsidTr="00B67939">
        <w:trPr>
          <w:trHeight w:val="481"/>
        </w:trPr>
        <w:tc>
          <w:tcPr>
            <w:tcW w:w="14029" w:type="dxa"/>
          </w:tcPr>
          <w:p w14:paraId="44EC46C3" w14:textId="0EFB939E" w:rsidR="00FA10A1" w:rsidRDefault="00FA10A1" w:rsidP="00EF362F">
            <w:pPr>
              <w:jc w:val="center"/>
              <w:rPr>
                <w:rFonts w:hAnsi="Calibri"/>
                <w:color w:val="000000" w:themeColor="text1"/>
                <w:kern w:val="24"/>
                <w:sz w:val="32"/>
                <w:szCs w:val="32"/>
              </w:rPr>
            </w:pPr>
            <w:r>
              <w:rPr>
                <w:rFonts w:ascii="Calibri-Bold" w:hAnsi="Calibri-Bold" w:cs="Calibri-Bold"/>
                <w:b/>
                <w:bCs/>
                <w:color w:val="C7037E"/>
                <w:sz w:val="28"/>
                <w:szCs w:val="28"/>
              </w:rPr>
              <w:lastRenderedPageBreak/>
              <w:t>Section 2A: Description of the child or young person’s additional learning needs (ALN</w:t>
            </w:r>
            <w:r w:rsidR="00B67939">
              <w:rPr>
                <w:rFonts w:ascii="Calibri-Bold" w:hAnsi="Calibri-Bold" w:cs="Calibri-Bold"/>
                <w:b/>
                <w:bCs/>
                <w:color w:val="C7037E"/>
                <w:sz w:val="28"/>
                <w:szCs w:val="28"/>
              </w:rPr>
              <w:t>)</w:t>
            </w:r>
          </w:p>
        </w:tc>
      </w:tr>
      <w:tr w:rsidR="00FA10A1" w14:paraId="34EB4503" w14:textId="77777777" w:rsidTr="00B67939">
        <w:trPr>
          <w:trHeight w:val="5975"/>
        </w:trPr>
        <w:tc>
          <w:tcPr>
            <w:tcW w:w="14029" w:type="dxa"/>
          </w:tcPr>
          <w:p w14:paraId="00ED3222" w14:textId="77777777" w:rsidR="00FA10A1" w:rsidRPr="00807993" w:rsidRDefault="00FA10A1" w:rsidP="00EF362F">
            <w:pPr>
              <w:autoSpaceDE w:val="0"/>
              <w:autoSpaceDN w:val="0"/>
              <w:adjustRightInd w:val="0"/>
              <w:jc w:val="both"/>
              <w:rPr>
                <w:rFonts w:hAnsi="Calibri"/>
                <w:color w:val="000000" w:themeColor="text1"/>
                <w:kern w:val="24"/>
                <w:sz w:val="28"/>
                <w:szCs w:val="32"/>
              </w:rPr>
            </w:pPr>
          </w:p>
          <w:p w14:paraId="26A905A4" w14:textId="77777777" w:rsid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Cognition and Learning</w:t>
            </w:r>
          </w:p>
          <w:p w14:paraId="5C4920A3" w14:textId="77777777" w:rsidR="004B290C" w:rsidRDefault="00A01ACD" w:rsidP="00807993">
            <w:pPr>
              <w:autoSpaceDE w:val="0"/>
              <w:autoSpaceDN w:val="0"/>
              <w:adjustRightInd w:val="0"/>
              <w:rPr>
                <w:rFonts w:ascii="Arial" w:hAnsi="Arial" w:cs="Arial"/>
                <w:bCs/>
                <w:iCs/>
                <w:sz w:val="24"/>
                <w:szCs w:val="24"/>
              </w:rPr>
            </w:pPr>
            <w:r>
              <w:rPr>
                <w:rFonts w:ascii="Arial" w:hAnsi="Arial" w:cs="Arial"/>
                <w:bCs/>
                <w:iCs/>
                <w:sz w:val="24"/>
                <w:szCs w:val="24"/>
              </w:rPr>
              <w:t>Charlie has a diagnosis of Global Developmental delay and has spent extended periods in hospital and ICU. He has difficulty processing information and must be given adequate time to respond (10 seconds).</w:t>
            </w:r>
          </w:p>
          <w:p w14:paraId="6270C216" w14:textId="7D20B308" w:rsidR="00A01ACD" w:rsidRDefault="00A01ACD" w:rsidP="00807993">
            <w:pPr>
              <w:autoSpaceDE w:val="0"/>
              <w:autoSpaceDN w:val="0"/>
              <w:adjustRightInd w:val="0"/>
              <w:rPr>
                <w:rFonts w:ascii="Arial" w:hAnsi="Arial" w:cs="Arial"/>
                <w:bCs/>
                <w:iCs/>
                <w:sz w:val="24"/>
                <w:szCs w:val="24"/>
              </w:rPr>
            </w:pPr>
            <w:r>
              <w:rPr>
                <w:rFonts w:ascii="Arial" w:hAnsi="Arial" w:cs="Arial"/>
                <w:bCs/>
                <w:iCs/>
                <w:sz w:val="24"/>
                <w:szCs w:val="24"/>
              </w:rPr>
              <w:t xml:space="preserve">Charlie </w:t>
            </w:r>
            <w:r w:rsidR="00201609">
              <w:rPr>
                <w:rFonts w:ascii="Arial" w:hAnsi="Arial" w:cs="Arial"/>
                <w:bCs/>
                <w:iCs/>
                <w:sz w:val="24"/>
                <w:szCs w:val="24"/>
              </w:rPr>
              <w:t xml:space="preserve">is continuously learning new skills </w:t>
            </w:r>
            <w:r w:rsidR="004B290C">
              <w:rPr>
                <w:rFonts w:ascii="Arial" w:hAnsi="Arial" w:cs="Arial"/>
                <w:bCs/>
                <w:iCs/>
                <w:sz w:val="24"/>
                <w:szCs w:val="24"/>
              </w:rPr>
              <w:t>and particularly enjoys numeracy</w:t>
            </w:r>
            <w:r w:rsidR="003566F2">
              <w:rPr>
                <w:rFonts w:ascii="Arial" w:hAnsi="Arial" w:cs="Arial"/>
                <w:bCs/>
                <w:iCs/>
                <w:sz w:val="24"/>
                <w:szCs w:val="24"/>
              </w:rPr>
              <w:t xml:space="preserve"> sessions. </w:t>
            </w:r>
          </w:p>
          <w:p w14:paraId="77E49544" w14:textId="244C1A1D" w:rsidR="003566F2" w:rsidRDefault="003566F2" w:rsidP="00807993">
            <w:pPr>
              <w:autoSpaceDE w:val="0"/>
              <w:autoSpaceDN w:val="0"/>
              <w:adjustRightInd w:val="0"/>
              <w:rPr>
                <w:rFonts w:ascii="Arial" w:hAnsi="Arial" w:cs="Arial"/>
                <w:bCs/>
                <w:iCs/>
                <w:sz w:val="24"/>
                <w:szCs w:val="24"/>
              </w:rPr>
            </w:pPr>
            <w:r>
              <w:rPr>
                <w:rFonts w:ascii="Arial" w:hAnsi="Arial" w:cs="Arial"/>
                <w:bCs/>
                <w:iCs/>
                <w:sz w:val="24"/>
                <w:szCs w:val="24"/>
              </w:rPr>
              <w:t>He is attending additional literacy sessions wh</w:t>
            </w:r>
            <w:r w:rsidR="00C632D6">
              <w:rPr>
                <w:rFonts w:ascii="Arial" w:hAnsi="Arial" w:cs="Arial"/>
                <w:bCs/>
                <w:iCs/>
                <w:sz w:val="24"/>
                <w:szCs w:val="24"/>
              </w:rPr>
              <w:t>ich is proving</w:t>
            </w:r>
            <w:r>
              <w:rPr>
                <w:rFonts w:ascii="Arial" w:hAnsi="Arial" w:cs="Arial"/>
                <w:bCs/>
                <w:iCs/>
                <w:sz w:val="24"/>
                <w:szCs w:val="24"/>
              </w:rPr>
              <w:t xml:space="preserve"> beneficial in his recent </w:t>
            </w:r>
            <w:proofErr w:type="gramStart"/>
            <w:r>
              <w:rPr>
                <w:rFonts w:ascii="Arial" w:hAnsi="Arial" w:cs="Arial"/>
                <w:bCs/>
                <w:iCs/>
                <w:sz w:val="24"/>
                <w:szCs w:val="24"/>
              </w:rPr>
              <w:t>assessment</w:t>
            </w:r>
            <w:r w:rsidR="00B67939">
              <w:rPr>
                <w:rFonts w:ascii="Arial" w:hAnsi="Arial" w:cs="Arial"/>
                <w:bCs/>
                <w:iCs/>
                <w:sz w:val="24"/>
                <w:szCs w:val="24"/>
              </w:rPr>
              <w:t>,</w:t>
            </w:r>
            <w:r>
              <w:rPr>
                <w:rFonts w:ascii="Arial" w:hAnsi="Arial" w:cs="Arial"/>
                <w:bCs/>
                <w:iCs/>
                <w:sz w:val="24"/>
                <w:szCs w:val="24"/>
              </w:rPr>
              <w:t xml:space="preserve"> </w:t>
            </w:r>
            <w:r w:rsidR="00C632D6">
              <w:rPr>
                <w:rFonts w:ascii="Arial" w:hAnsi="Arial" w:cs="Arial"/>
                <w:bCs/>
                <w:iCs/>
                <w:sz w:val="24"/>
                <w:szCs w:val="24"/>
              </w:rPr>
              <w:t>and</w:t>
            </w:r>
            <w:proofErr w:type="gramEnd"/>
            <w:r w:rsidR="00C632D6">
              <w:rPr>
                <w:rFonts w:ascii="Arial" w:hAnsi="Arial" w:cs="Arial"/>
                <w:bCs/>
                <w:iCs/>
                <w:sz w:val="24"/>
                <w:szCs w:val="24"/>
              </w:rPr>
              <w:t xml:space="preserve"> h</w:t>
            </w:r>
            <w:r w:rsidR="00B67939">
              <w:rPr>
                <w:rFonts w:ascii="Arial" w:hAnsi="Arial" w:cs="Arial"/>
                <w:bCs/>
                <w:iCs/>
                <w:sz w:val="24"/>
                <w:szCs w:val="24"/>
              </w:rPr>
              <w:t xml:space="preserve">as developed an </w:t>
            </w:r>
            <w:r w:rsidR="00C632D6">
              <w:rPr>
                <w:rFonts w:ascii="Arial" w:hAnsi="Arial" w:cs="Arial"/>
                <w:bCs/>
                <w:iCs/>
                <w:sz w:val="24"/>
                <w:szCs w:val="24"/>
              </w:rPr>
              <w:t>interest in learning to read</w:t>
            </w:r>
            <w:r w:rsidR="00B67939">
              <w:rPr>
                <w:rFonts w:ascii="Arial" w:hAnsi="Arial" w:cs="Arial"/>
                <w:bCs/>
                <w:iCs/>
                <w:sz w:val="24"/>
                <w:szCs w:val="24"/>
              </w:rPr>
              <w:t>.</w:t>
            </w:r>
          </w:p>
          <w:p w14:paraId="5F3066C2" w14:textId="77777777" w:rsidR="00807993" w:rsidRPr="00807993" w:rsidRDefault="00807993" w:rsidP="00807993">
            <w:pPr>
              <w:autoSpaceDE w:val="0"/>
              <w:autoSpaceDN w:val="0"/>
              <w:adjustRightInd w:val="0"/>
              <w:rPr>
                <w:rFonts w:ascii="Arial" w:hAnsi="Arial" w:cs="Arial"/>
                <w:b/>
                <w:iCs/>
                <w:sz w:val="24"/>
                <w:szCs w:val="24"/>
                <w:u w:val="single"/>
              </w:rPr>
            </w:pPr>
          </w:p>
          <w:p w14:paraId="5EE2FFA2" w14:textId="77777777" w:rsidR="00807993" w:rsidRP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Communication and Interaction</w:t>
            </w:r>
          </w:p>
          <w:p w14:paraId="4575DDEA" w14:textId="6C350A4E" w:rsidR="00807993" w:rsidRPr="00201609" w:rsidRDefault="00201609" w:rsidP="00807993">
            <w:pPr>
              <w:autoSpaceDE w:val="0"/>
              <w:autoSpaceDN w:val="0"/>
              <w:adjustRightInd w:val="0"/>
              <w:rPr>
                <w:rFonts w:ascii="Arial" w:hAnsi="Arial" w:cs="Arial"/>
                <w:bCs/>
                <w:iCs/>
                <w:sz w:val="24"/>
                <w:szCs w:val="24"/>
              </w:rPr>
            </w:pPr>
            <w:r>
              <w:rPr>
                <w:rFonts w:ascii="Arial" w:hAnsi="Arial" w:cs="Arial"/>
                <w:bCs/>
                <w:iCs/>
                <w:sz w:val="24"/>
                <w:szCs w:val="24"/>
              </w:rPr>
              <w:t xml:space="preserve">Charlie is awaiting a speech and language assessment for a mild speech impairment. He has some difficulty using his tongue to pronounce certain sounds and becomes frustrated when others do not understand him. Charlie has an extensive vocabulary and enjoys talking to his friends and familiar staff. A core board has been introduced </w:t>
            </w:r>
            <w:r w:rsidR="00B67939">
              <w:rPr>
                <w:rFonts w:ascii="Arial" w:hAnsi="Arial" w:cs="Arial"/>
                <w:bCs/>
                <w:iCs/>
                <w:sz w:val="24"/>
                <w:szCs w:val="24"/>
              </w:rPr>
              <w:t xml:space="preserve">by the </w:t>
            </w:r>
            <w:proofErr w:type="spellStart"/>
            <w:r w:rsidR="00B67939">
              <w:rPr>
                <w:rFonts w:ascii="Arial" w:hAnsi="Arial" w:cs="Arial"/>
                <w:bCs/>
                <w:iCs/>
                <w:sz w:val="24"/>
                <w:szCs w:val="24"/>
              </w:rPr>
              <w:t>ALNCo</w:t>
            </w:r>
            <w:proofErr w:type="spellEnd"/>
            <w:r w:rsidR="00B67939">
              <w:rPr>
                <w:rFonts w:ascii="Arial" w:hAnsi="Arial" w:cs="Arial"/>
                <w:bCs/>
                <w:iCs/>
                <w:sz w:val="24"/>
                <w:szCs w:val="24"/>
              </w:rPr>
              <w:t xml:space="preserve"> </w:t>
            </w:r>
            <w:r>
              <w:rPr>
                <w:rFonts w:ascii="Arial" w:hAnsi="Arial" w:cs="Arial"/>
                <w:bCs/>
                <w:iCs/>
                <w:sz w:val="24"/>
                <w:szCs w:val="24"/>
              </w:rPr>
              <w:t>to prevent Charlie's frustration</w:t>
            </w:r>
            <w:r w:rsidR="004B290C">
              <w:rPr>
                <w:rFonts w:ascii="Arial" w:hAnsi="Arial" w:cs="Arial"/>
                <w:bCs/>
                <w:iCs/>
                <w:sz w:val="24"/>
                <w:szCs w:val="24"/>
              </w:rPr>
              <w:t xml:space="preserve">. </w:t>
            </w:r>
          </w:p>
          <w:p w14:paraId="55CF41B5" w14:textId="77777777" w:rsidR="00807993" w:rsidRPr="00807993" w:rsidRDefault="00807993" w:rsidP="00807993">
            <w:pPr>
              <w:autoSpaceDE w:val="0"/>
              <w:autoSpaceDN w:val="0"/>
              <w:adjustRightInd w:val="0"/>
              <w:rPr>
                <w:rFonts w:ascii="Arial" w:hAnsi="Arial" w:cs="Arial"/>
                <w:b/>
                <w:iCs/>
                <w:sz w:val="24"/>
                <w:szCs w:val="24"/>
                <w:u w:val="single"/>
              </w:rPr>
            </w:pPr>
          </w:p>
          <w:p w14:paraId="0B18A595" w14:textId="77777777" w:rsidR="00807993" w:rsidRPr="00807993" w:rsidRDefault="00807993" w:rsidP="00807993">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Sensory and/or Physical</w:t>
            </w:r>
          </w:p>
          <w:p w14:paraId="4B94FD06" w14:textId="5C12393F" w:rsidR="00807993" w:rsidRDefault="00201609" w:rsidP="00807993">
            <w:pPr>
              <w:autoSpaceDE w:val="0"/>
              <w:autoSpaceDN w:val="0"/>
              <w:adjustRightInd w:val="0"/>
              <w:rPr>
                <w:rFonts w:ascii="Arial" w:hAnsi="Arial" w:cs="Arial"/>
                <w:bCs/>
                <w:iCs/>
                <w:sz w:val="24"/>
                <w:szCs w:val="24"/>
              </w:rPr>
            </w:pPr>
            <w:r>
              <w:rPr>
                <w:rFonts w:ascii="Arial" w:hAnsi="Arial" w:cs="Arial"/>
                <w:bCs/>
                <w:iCs/>
                <w:sz w:val="24"/>
                <w:szCs w:val="24"/>
              </w:rPr>
              <w:t xml:space="preserve">Charlie has a left-sided weakness and attends regular physiotherapy </w:t>
            </w:r>
            <w:r w:rsidR="00876007">
              <w:rPr>
                <w:rFonts w:ascii="Arial" w:hAnsi="Arial" w:cs="Arial"/>
                <w:bCs/>
                <w:iCs/>
                <w:sz w:val="24"/>
                <w:szCs w:val="24"/>
              </w:rPr>
              <w:t xml:space="preserve">appointments that support his physical development, which is continued daily in school and at home. He uses a wheelchair regularly to help manage his pain and fatigue although this is improving steadily. </w:t>
            </w:r>
          </w:p>
          <w:p w14:paraId="09AC5133" w14:textId="25284850" w:rsidR="00876007" w:rsidRPr="00201609" w:rsidRDefault="00876007" w:rsidP="00807993">
            <w:pPr>
              <w:autoSpaceDE w:val="0"/>
              <w:autoSpaceDN w:val="0"/>
              <w:adjustRightInd w:val="0"/>
              <w:rPr>
                <w:rFonts w:ascii="Arial" w:hAnsi="Arial" w:cs="Arial"/>
                <w:bCs/>
                <w:iCs/>
                <w:sz w:val="24"/>
                <w:szCs w:val="24"/>
              </w:rPr>
            </w:pPr>
            <w:r>
              <w:rPr>
                <w:rFonts w:ascii="Arial" w:hAnsi="Arial" w:cs="Arial"/>
                <w:bCs/>
                <w:iCs/>
                <w:sz w:val="24"/>
                <w:szCs w:val="24"/>
              </w:rPr>
              <w:t xml:space="preserve">Charlie recently attended an appointment with surgical appliances, and it was decided his Pedro boots were not supporting his ankle effectively. To prevent further injuries Charlie needs to wear his AFO splint daily, this must be built up slowly to prevent discomfort. </w:t>
            </w:r>
          </w:p>
          <w:p w14:paraId="2DBBBC5A" w14:textId="77777777" w:rsidR="00807993" w:rsidRPr="00807993" w:rsidRDefault="00807993" w:rsidP="00807993">
            <w:pPr>
              <w:autoSpaceDE w:val="0"/>
              <w:autoSpaceDN w:val="0"/>
              <w:adjustRightInd w:val="0"/>
              <w:rPr>
                <w:rFonts w:ascii="Arial" w:hAnsi="Arial" w:cs="Arial"/>
                <w:b/>
                <w:iCs/>
                <w:sz w:val="24"/>
                <w:szCs w:val="24"/>
                <w:u w:val="single"/>
              </w:rPr>
            </w:pPr>
          </w:p>
          <w:p w14:paraId="16359520" w14:textId="50CD8306" w:rsidR="00FA10A1" w:rsidRPr="00807993" w:rsidRDefault="00FA10A1" w:rsidP="00807993">
            <w:pPr>
              <w:autoSpaceDE w:val="0"/>
              <w:autoSpaceDN w:val="0"/>
              <w:adjustRightInd w:val="0"/>
              <w:rPr>
                <w:rFonts w:ascii="Arial" w:hAnsi="Arial" w:cs="Arial"/>
                <w:b/>
                <w:iCs/>
                <w:sz w:val="24"/>
                <w:szCs w:val="24"/>
                <w:u w:val="single"/>
              </w:rPr>
            </w:pPr>
          </w:p>
          <w:p w14:paraId="20A6AA98" w14:textId="77777777" w:rsidR="00FA10A1" w:rsidRDefault="00FA10A1" w:rsidP="00EF362F">
            <w:pPr>
              <w:autoSpaceDE w:val="0"/>
              <w:autoSpaceDN w:val="0"/>
              <w:adjustRightInd w:val="0"/>
              <w:jc w:val="both"/>
              <w:rPr>
                <w:rFonts w:hAnsi="Calibri"/>
                <w:color w:val="000000" w:themeColor="text1"/>
                <w:kern w:val="24"/>
                <w:sz w:val="32"/>
                <w:szCs w:val="32"/>
              </w:rPr>
            </w:pPr>
          </w:p>
        </w:tc>
      </w:tr>
    </w:tbl>
    <w:p w14:paraId="40C35BFB" w14:textId="77777777" w:rsidR="001A652B" w:rsidRDefault="001A652B">
      <w:pPr>
        <w:rPr>
          <w:i/>
          <w:iCs/>
          <w:sz w:val="44"/>
        </w:rPr>
      </w:pPr>
    </w:p>
    <w:p w14:paraId="21AC887F" w14:textId="77777777" w:rsidR="00431CFE" w:rsidRDefault="00431CFE">
      <w:pPr>
        <w:rPr>
          <w:i/>
          <w:iCs/>
          <w:sz w:val="44"/>
        </w:rPr>
      </w:pPr>
      <w:r>
        <w:rPr>
          <w:i/>
          <w:iCs/>
          <w:sz w:val="44"/>
        </w:rPr>
        <w:br w:type="page"/>
      </w:r>
    </w:p>
    <w:p w14:paraId="7308E08E" w14:textId="43C8315F" w:rsidR="00FA10A1" w:rsidRPr="00B67939" w:rsidRDefault="00FA10A1" w:rsidP="00B67939">
      <w:pPr>
        <w:jc w:val="center"/>
        <w:rPr>
          <w:b/>
          <w:iCs/>
          <w:sz w:val="44"/>
        </w:rPr>
      </w:pPr>
      <w:bookmarkStart w:id="1" w:name="_Hlk149507243"/>
      <w:r>
        <w:rPr>
          <w:b/>
          <w:iCs/>
          <w:sz w:val="44"/>
        </w:rPr>
        <w:lastRenderedPageBreak/>
        <w:t>Element 4</w:t>
      </w:r>
      <w:r w:rsidRPr="00431CFE">
        <w:rPr>
          <w:b/>
          <w:iCs/>
          <w:sz w:val="44"/>
        </w:rPr>
        <w:t xml:space="preserve"> </w:t>
      </w:r>
    </w:p>
    <w:bookmarkEnd w:id="1"/>
    <w:p w14:paraId="369BA697" w14:textId="77777777" w:rsidR="0000666B" w:rsidRDefault="0000666B" w:rsidP="00FA10A1">
      <w:pPr>
        <w:jc w:val="center"/>
        <w:rPr>
          <w:iCs/>
        </w:rPr>
      </w:pPr>
    </w:p>
    <w:p w14:paraId="3466CB69" w14:textId="6672BD63" w:rsidR="0000666B" w:rsidRPr="00B67939" w:rsidRDefault="0000666B" w:rsidP="00B67939">
      <w:pPr>
        <w:rPr>
          <w:iCs/>
          <w:color w:val="7030A0"/>
          <w:sz w:val="32"/>
        </w:rPr>
      </w:pPr>
    </w:p>
    <w:p w14:paraId="6696385C" w14:textId="77777777" w:rsidR="00FA10A1" w:rsidRDefault="00FA10A1" w:rsidP="00FA10A1">
      <w:pPr>
        <w:jc w:val="center"/>
        <w:rPr>
          <w:i/>
          <w:iCs/>
          <w:sz w:val="44"/>
        </w:rPr>
      </w:pPr>
    </w:p>
    <w:p w14:paraId="2BFD0A9F" w14:textId="77777777" w:rsidR="0000666B" w:rsidRDefault="0000666B">
      <w:pPr>
        <w:rPr>
          <w:rFonts w:hAnsi="Calibri"/>
          <w:color w:val="000000" w:themeColor="text1"/>
          <w:kern w:val="24"/>
          <w:sz w:val="32"/>
          <w:szCs w:val="32"/>
        </w:rPr>
      </w:pPr>
      <w:r>
        <w:rPr>
          <w:rFonts w:hAnsi="Calibri"/>
          <w:color w:val="000000" w:themeColor="text1"/>
          <w:kern w:val="24"/>
          <w:sz w:val="32"/>
          <w:szCs w:val="32"/>
        </w:rPr>
        <w:br w:type="page"/>
      </w:r>
    </w:p>
    <w:tbl>
      <w:tblPr>
        <w:tblStyle w:val="TableGrid"/>
        <w:tblW w:w="15735" w:type="dxa"/>
        <w:tblInd w:w="-856" w:type="dxa"/>
        <w:tblLayout w:type="fixed"/>
        <w:tblLook w:val="04A0" w:firstRow="1" w:lastRow="0" w:firstColumn="1" w:lastColumn="0" w:noHBand="0" w:noVBand="1"/>
      </w:tblPr>
      <w:tblGrid>
        <w:gridCol w:w="4610"/>
        <w:gridCol w:w="4321"/>
        <w:gridCol w:w="1418"/>
        <w:gridCol w:w="2409"/>
        <w:gridCol w:w="1023"/>
        <w:gridCol w:w="1954"/>
      </w:tblGrid>
      <w:tr w:rsidR="00431CFE" w:rsidRPr="0000666B" w14:paraId="39561711" w14:textId="77777777" w:rsidTr="0000666B">
        <w:trPr>
          <w:trHeight w:val="274"/>
        </w:trPr>
        <w:tc>
          <w:tcPr>
            <w:tcW w:w="15735" w:type="dxa"/>
            <w:gridSpan w:val="6"/>
            <w:vAlign w:val="center"/>
          </w:tcPr>
          <w:p w14:paraId="258D5080" w14:textId="77777777" w:rsidR="00431CFE" w:rsidRPr="0000666B" w:rsidRDefault="00431CFE" w:rsidP="00091DF8">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sidR="0000666B">
              <w:rPr>
                <w:rFonts w:ascii="Arial" w:hAnsi="Arial" w:cs="Arial"/>
                <w:b/>
                <w:bCs/>
                <w:color w:val="C7037E"/>
                <w:sz w:val="20"/>
                <w:szCs w:val="20"/>
              </w:rPr>
              <w:t>1</w:t>
            </w:r>
            <w:r w:rsidRPr="0000666B">
              <w:rPr>
                <w:rFonts w:ascii="Arial" w:hAnsi="Arial" w:cs="Arial"/>
                <w:b/>
                <w:bCs/>
                <w:color w:val="C7037E"/>
                <w:sz w:val="20"/>
                <w:szCs w:val="20"/>
              </w:rPr>
              <w:t>: Description and delivery of the child or young person’s additional learning provision (ALP)</w:t>
            </w:r>
          </w:p>
        </w:tc>
      </w:tr>
      <w:tr w:rsidR="007A6DA8" w:rsidRPr="0000666B" w14:paraId="741AC001" w14:textId="77777777" w:rsidTr="0000666B">
        <w:trPr>
          <w:trHeight w:val="1270"/>
        </w:trPr>
        <w:tc>
          <w:tcPr>
            <w:tcW w:w="4610" w:type="dxa"/>
            <w:vAlign w:val="center"/>
          </w:tcPr>
          <w:p w14:paraId="36BFB57A" w14:textId="77777777" w:rsidR="007A6DA8" w:rsidRPr="0000666B" w:rsidRDefault="007A6DA8" w:rsidP="00091DF8">
            <w:pPr>
              <w:autoSpaceDE w:val="0"/>
              <w:autoSpaceDN w:val="0"/>
              <w:adjustRightInd w:val="0"/>
              <w:jc w:val="center"/>
              <w:rPr>
                <w:rFonts w:ascii="Arial" w:hAnsi="Arial" w:cs="Arial"/>
                <w:b/>
                <w:bCs/>
                <w:sz w:val="20"/>
                <w:szCs w:val="20"/>
              </w:rPr>
            </w:pPr>
            <w:r w:rsidRPr="0000666B">
              <w:rPr>
                <w:rFonts w:ascii="Arial" w:hAnsi="Arial" w:cs="Arial"/>
                <w:b/>
                <w:bCs/>
                <w:sz w:val="20"/>
                <w:szCs w:val="20"/>
              </w:rPr>
              <w:t>2B1.1) Intended outcome:</w:t>
            </w:r>
          </w:p>
          <w:p w14:paraId="73A1DC0A" w14:textId="77777777" w:rsidR="007A6DA8" w:rsidRPr="0000666B" w:rsidRDefault="007A6DA8" w:rsidP="00091DF8">
            <w:pPr>
              <w:autoSpaceDE w:val="0"/>
              <w:autoSpaceDN w:val="0"/>
              <w:adjustRightInd w:val="0"/>
              <w:jc w:val="center"/>
              <w:rPr>
                <w:rFonts w:ascii="Arial" w:hAnsi="Arial" w:cs="Arial"/>
                <w:b/>
                <w:bCs/>
                <w:sz w:val="20"/>
                <w:szCs w:val="20"/>
              </w:rPr>
            </w:pPr>
          </w:p>
          <w:p w14:paraId="238359DB" w14:textId="77777777" w:rsidR="007A6DA8" w:rsidRPr="0000666B" w:rsidRDefault="007A6DA8" w:rsidP="007A6DA8">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011AE188" w14:textId="77777777" w:rsidR="007A6DA8" w:rsidRPr="0000666B" w:rsidRDefault="007A6DA8" w:rsidP="007A6DA8">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7F4AD001" w14:textId="4480297E" w:rsidR="007A6DA8" w:rsidRPr="0000666B" w:rsidRDefault="00BC4235" w:rsidP="001A652B">
            <w:pPr>
              <w:jc w:val="center"/>
              <w:rPr>
                <w:rFonts w:ascii="Arial" w:hAnsi="Arial" w:cs="Arial"/>
                <w:color w:val="000000" w:themeColor="text1"/>
                <w:kern w:val="24"/>
                <w:sz w:val="20"/>
                <w:szCs w:val="20"/>
              </w:rPr>
            </w:pPr>
            <w:r>
              <w:rPr>
                <w:rFonts w:ascii="Arial" w:hAnsi="Arial" w:cs="Arial"/>
                <w:color w:val="000000" w:themeColor="text1"/>
                <w:kern w:val="24"/>
                <w:sz w:val="20"/>
                <w:szCs w:val="20"/>
              </w:rPr>
              <w:t>T</w:t>
            </w:r>
            <w:r w:rsidR="005B4C9E">
              <w:rPr>
                <w:rFonts w:ascii="Arial" w:hAnsi="Arial" w:cs="Arial"/>
                <w:color w:val="000000" w:themeColor="text1"/>
                <w:kern w:val="24"/>
                <w:sz w:val="20"/>
                <w:szCs w:val="20"/>
              </w:rPr>
              <w:t xml:space="preserve">o swim 1 pool length </w:t>
            </w:r>
          </w:p>
        </w:tc>
      </w:tr>
      <w:tr w:rsidR="007A6DA8" w:rsidRPr="0000666B" w14:paraId="6F967B60" w14:textId="77777777" w:rsidTr="0000666B">
        <w:tc>
          <w:tcPr>
            <w:tcW w:w="8931" w:type="dxa"/>
            <w:gridSpan w:val="2"/>
            <w:vAlign w:val="center"/>
          </w:tcPr>
          <w:p w14:paraId="4144E5AB" w14:textId="77777777" w:rsidR="001A652B" w:rsidRPr="0000666B" w:rsidRDefault="00431CFE" w:rsidP="00091DF8">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.2) ALP to be provided:</w:t>
            </w:r>
          </w:p>
          <w:p w14:paraId="0B2B9BFA" w14:textId="77777777" w:rsidR="00091DF8" w:rsidRPr="0000666B" w:rsidRDefault="00091DF8" w:rsidP="00091DF8">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230B8AE8" w14:textId="77777777" w:rsidR="001A652B" w:rsidRPr="0000666B" w:rsidRDefault="00431CFE" w:rsidP="00091DF8">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.3) Should the ALP</w:t>
            </w:r>
            <w:r w:rsidR="00091DF8" w:rsidRPr="0000666B">
              <w:rPr>
                <w:rFonts w:ascii="Arial" w:hAnsi="Arial" w:cs="Arial"/>
                <w:b/>
                <w:bCs/>
                <w:color w:val="000000" w:themeColor="text1"/>
                <w:sz w:val="20"/>
                <w:szCs w:val="20"/>
              </w:rPr>
              <w:t xml:space="preserve"> </w:t>
            </w:r>
            <w:r w:rsidRPr="0000666B">
              <w:rPr>
                <w:rFonts w:ascii="Arial" w:hAnsi="Arial" w:cs="Arial"/>
                <w:b/>
                <w:bCs/>
                <w:color w:val="000000" w:themeColor="text1"/>
                <w:sz w:val="20"/>
                <w:szCs w:val="20"/>
              </w:rPr>
              <w:t>be provided in Welsh?</w:t>
            </w:r>
          </w:p>
        </w:tc>
        <w:tc>
          <w:tcPr>
            <w:tcW w:w="2409" w:type="dxa"/>
            <w:vAlign w:val="center"/>
          </w:tcPr>
          <w:p w14:paraId="0CDCABE5" w14:textId="77777777" w:rsidR="00431CFE" w:rsidRPr="0000666B" w:rsidRDefault="00431CFE" w:rsidP="00091DF8">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.4) Organisation/</w:t>
            </w:r>
          </w:p>
          <w:p w14:paraId="08BB19DB" w14:textId="77777777" w:rsidR="001A652B" w:rsidRPr="0000666B" w:rsidRDefault="00091DF8" w:rsidP="00091DF8">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w:t>
            </w:r>
            <w:r w:rsidR="00431CFE" w:rsidRPr="0000666B">
              <w:rPr>
                <w:rFonts w:ascii="Arial" w:hAnsi="Arial" w:cs="Arial"/>
                <w:b/>
                <w:bCs/>
                <w:color w:val="000000" w:themeColor="text1"/>
                <w:sz w:val="20"/>
                <w:szCs w:val="20"/>
              </w:rPr>
              <w:t xml:space="preserve"> to provide the</w:t>
            </w:r>
            <w:r w:rsidRPr="0000666B">
              <w:rPr>
                <w:rFonts w:ascii="Arial" w:hAnsi="Arial" w:cs="Arial"/>
                <w:b/>
                <w:bCs/>
                <w:color w:val="000000" w:themeColor="text1"/>
                <w:sz w:val="20"/>
                <w:szCs w:val="20"/>
              </w:rPr>
              <w:t xml:space="preserve"> </w:t>
            </w:r>
            <w:r w:rsidR="00431CFE" w:rsidRPr="0000666B">
              <w:rPr>
                <w:rFonts w:ascii="Arial" w:hAnsi="Arial" w:cs="Arial"/>
                <w:b/>
                <w:bCs/>
                <w:color w:val="000000" w:themeColor="text1"/>
                <w:sz w:val="20"/>
                <w:szCs w:val="20"/>
              </w:rPr>
              <w:t>ALP, (</w:t>
            </w:r>
            <w:r w:rsidRPr="0000666B">
              <w:rPr>
                <w:rFonts w:ascii="Arial" w:hAnsi="Arial" w:cs="Arial"/>
                <w:b/>
                <w:bCs/>
                <w:color w:val="000000" w:themeColor="text1"/>
                <w:sz w:val="20"/>
                <w:szCs w:val="20"/>
              </w:rPr>
              <w:t>e.g. NHS, Inclusion Service, Specialist Teacher, etc.</w:t>
            </w:r>
            <w:r w:rsidR="00431CFE" w:rsidRPr="0000666B">
              <w:rPr>
                <w:rFonts w:ascii="Arial" w:hAnsi="Arial" w:cs="Arial"/>
                <w:b/>
                <w:bCs/>
                <w:color w:val="000000" w:themeColor="text1"/>
                <w:sz w:val="20"/>
                <w:szCs w:val="20"/>
              </w:rPr>
              <w:t>):</w:t>
            </w:r>
          </w:p>
        </w:tc>
        <w:tc>
          <w:tcPr>
            <w:tcW w:w="1023" w:type="dxa"/>
            <w:vAlign w:val="center"/>
          </w:tcPr>
          <w:p w14:paraId="0CDB99BD" w14:textId="77777777" w:rsidR="001A652B" w:rsidRPr="0000666B" w:rsidRDefault="00431CFE" w:rsidP="00091DF8">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.5) Start date:</w:t>
            </w:r>
          </w:p>
        </w:tc>
        <w:tc>
          <w:tcPr>
            <w:tcW w:w="1954" w:type="dxa"/>
            <w:vAlign w:val="center"/>
          </w:tcPr>
          <w:p w14:paraId="5FA59D75" w14:textId="77777777" w:rsidR="001A652B" w:rsidRPr="0000666B" w:rsidRDefault="00DC016B" w:rsidP="00091DF8">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sidR="007A6DA8" w:rsidRPr="0000666B">
              <w:rPr>
                <w:rFonts w:ascii="Arial" w:hAnsi="Arial" w:cs="Arial"/>
                <w:b/>
                <w:bCs/>
                <w:color w:val="000000" w:themeColor="text1"/>
                <w:sz w:val="20"/>
                <w:szCs w:val="20"/>
              </w:rPr>
              <w:t>1</w:t>
            </w:r>
            <w:r w:rsidRPr="0000666B">
              <w:rPr>
                <w:rFonts w:ascii="Arial" w:hAnsi="Arial" w:cs="Arial"/>
                <w:b/>
                <w:bCs/>
                <w:color w:val="000000" w:themeColor="text1"/>
                <w:sz w:val="20"/>
                <w:szCs w:val="20"/>
              </w:rPr>
              <w:t>.6) End / R</w:t>
            </w:r>
            <w:r w:rsidR="00431CFE" w:rsidRPr="0000666B">
              <w:rPr>
                <w:rFonts w:ascii="Arial" w:hAnsi="Arial" w:cs="Arial"/>
                <w:b/>
                <w:bCs/>
                <w:color w:val="000000" w:themeColor="text1"/>
                <w:sz w:val="20"/>
                <w:szCs w:val="20"/>
              </w:rPr>
              <w:t>eview date:</w:t>
            </w:r>
          </w:p>
        </w:tc>
      </w:tr>
      <w:tr w:rsidR="007A6DA8" w:rsidRPr="0000666B" w14:paraId="025E5EFE" w14:textId="77777777" w:rsidTr="0000666B">
        <w:trPr>
          <w:cantSplit/>
          <w:trHeight w:val="2964"/>
        </w:trPr>
        <w:tc>
          <w:tcPr>
            <w:tcW w:w="8931" w:type="dxa"/>
            <w:gridSpan w:val="2"/>
            <w:vAlign w:val="center"/>
          </w:tcPr>
          <w:p w14:paraId="091D9661" w14:textId="63C59AAA" w:rsidR="001A652B" w:rsidRDefault="001A652B" w:rsidP="005B4C9E">
            <w:pPr>
              <w:autoSpaceDE w:val="0"/>
              <w:autoSpaceDN w:val="0"/>
              <w:adjustRightInd w:val="0"/>
              <w:rPr>
                <w:rFonts w:ascii="Arial" w:hAnsi="Arial" w:cs="Arial"/>
                <w:color w:val="000000" w:themeColor="text1"/>
                <w:kern w:val="24"/>
                <w:sz w:val="20"/>
                <w:szCs w:val="20"/>
              </w:rPr>
            </w:pPr>
          </w:p>
          <w:p w14:paraId="2B28BC3B" w14:textId="4BDF3338" w:rsidR="00A271CF" w:rsidRDefault="00A271CF" w:rsidP="00A271CF">
            <w:pPr>
              <w:pStyle w:val="ListParagraph"/>
              <w:numPr>
                <w:ilvl w:val="0"/>
                <w:numId w:val="10"/>
              </w:numPr>
              <w:autoSpaceDE w:val="0"/>
              <w:autoSpaceDN w:val="0"/>
              <w:adjustRightInd w:val="0"/>
              <w:rPr>
                <w:rFonts w:ascii="Arial" w:hAnsi="Arial" w:cs="Arial"/>
                <w:color w:val="000000" w:themeColor="text1"/>
                <w:kern w:val="24"/>
                <w:sz w:val="20"/>
                <w:szCs w:val="20"/>
              </w:rPr>
            </w:pPr>
            <w:r>
              <w:rPr>
                <w:rFonts w:ascii="Arial" w:hAnsi="Arial" w:cs="Arial"/>
                <w:color w:val="000000" w:themeColor="text1"/>
                <w:kern w:val="24"/>
                <w:sz w:val="20"/>
                <w:szCs w:val="20"/>
              </w:rPr>
              <w:t>Charlie currently attends a weekly hydrotherapy session, and a 1-1 swimming lesson will be made available. These sessions must not be provided on the same day</w:t>
            </w:r>
            <w:r w:rsidR="00A53AE9">
              <w:rPr>
                <w:rFonts w:ascii="Arial" w:hAnsi="Arial" w:cs="Arial"/>
                <w:color w:val="000000" w:themeColor="text1"/>
                <w:kern w:val="24"/>
                <w:sz w:val="20"/>
                <w:szCs w:val="20"/>
              </w:rPr>
              <w:t>.</w:t>
            </w:r>
          </w:p>
          <w:p w14:paraId="5762917E" w14:textId="2692626F" w:rsidR="00A271CF" w:rsidRDefault="00A271CF" w:rsidP="00A271CF">
            <w:pPr>
              <w:pStyle w:val="ListParagraph"/>
              <w:numPr>
                <w:ilvl w:val="0"/>
                <w:numId w:val="10"/>
              </w:numPr>
              <w:autoSpaceDE w:val="0"/>
              <w:autoSpaceDN w:val="0"/>
              <w:adjustRightInd w:val="0"/>
              <w:rPr>
                <w:rFonts w:ascii="Arial" w:hAnsi="Arial" w:cs="Arial"/>
                <w:color w:val="000000" w:themeColor="text1"/>
                <w:kern w:val="24"/>
                <w:sz w:val="20"/>
                <w:szCs w:val="20"/>
              </w:rPr>
            </w:pPr>
            <w:r>
              <w:rPr>
                <w:rFonts w:ascii="Arial" w:hAnsi="Arial" w:cs="Arial"/>
                <w:color w:val="000000" w:themeColor="text1"/>
                <w:kern w:val="24"/>
                <w:sz w:val="20"/>
                <w:szCs w:val="20"/>
              </w:rPr>
              <w:t xml:space="preserve">The lifeguard must remain poolside and </w:t>
            </w:r>
            <w:r w:rsidR="00E64D89">
              <w:rPr>
                <w:rFonts w:ascii="Arial" w:hAnsi="Arial" w:cs="Arial"/>
                <w:color w:val="000000" w:themeColor="text1"/>
                <w:kern w:val="24"/>
                <w:sz w:val="20"/>
                <w:szCs w:val="20"/>
              </w:rPr>
              <w:t xml:space="preserve">a </w:t>
            </w:r>
            <w:r w:rsidR="00B67939">
              <w:rPr>
                <w:rFonts w:ascii="Arial" w:hAnsi="Arial" w:cs="Arial"/>
                <w:color w:val="000000" w:themeColor="text1"/>
                <w:kern w:val="24"/>
                <w:sz w:val="20"/>
                <w:szCs w:val="20"/>
              </w:rPr>
              <w:t>senior</w:t>
            </w:r>
            <w:r>
              <w:rPr>
                <w:rFonts w:ascii="Arial" w:hAnsi="Arial" w:cs="Arial"/>
                <w:color w:val="000000" w:themeColor="text1"/>
                <w:kern w:val="24"/>
                <w:sz w:val="20"/>
                <w:szCs w:val="20"/>
              </w:rPr>
              <w:t xml:space="preserve"> LSA must </w:t>
            </w:r>
            <w:proofErr w:type="gramStart"/>
            <w:r>
              <w:rPr>
                <w:rFonts w:ascii="Arial" w:hAnsi="Arial" w:cs="Arial"/>
                <w:color w:val="000000" w:themeColor="text1"/>
                <w:kern w:val="24"/>
                <w:sz w:val="20"/>
                <w:szCs w:val="20"/>
              </w:rPr>
              <w:t>be in the pool at all times</w:t>
            </w:r>
            <w:proofErr w:type="gramEnd"/>
            <w:r>
              <w:rPr>
                <w:rFonts w:ascii="Arial" w:hAnsi="Arial" w:cs="Arial"/>
                <w:color w:val="000000" w:themeColor="text1"/>
                <w:kern w:val="24"/>
                <w:sz w:val="20"/>
                <w:szCs w:val="20"/>
              </w:rPr>
              <w:t xml:space="preserve">. All staff must be trained in pool evacuation to safely support Charlie </w:t>
            </w:r>
            <w:r w:rsidR="00165988">
              <w:rPr>
                <w:rFonts w:ascii="Arial" w:hAnsi="Arial" w:cs="Arial"/>
                <w:color w:val="000000" w:themeColor="text1"/>
                <w:kern w:val="24"/>
                <w:sz w:val="20"/>
                <w:szCs w:val="20"/>
              </w:rPr>
              <w:t>if</w:t>
            </w:r>
            <w:r>
              <w:rPr>
                <w:rFonts w:ascii="Arial" w:hAnsi="Arial" w:cs="Arial"/>
                <w:color w:val="000000" w:themeColor="text1"/>
                <w:kern w:val="24"/>
                <w:sz w:val="20"/>
                <w:szCs w:val="20"/>
              </w:rPr>
              <w:t xml:space="preserve"> a seizure</w:t>
            </w:r>
            <w:r w:rsidRPr="00A271CF">
              <w:rPr>
                <w:rFonts w:ascii="Arial" w:hAnsi="Arial" w:cs="Arial"/>
                <w:color w:val="000000" w:themeColor="text1"/>
                <w:kern w:val="24"/>
                <w:sz w:val="20"/>
                <w:szCs w:val="20"/>
              </w:rPr>
              <w:t xml:space="preserve"> occurs</w:t>
            </w:r>
            <w:r>
              <w:rPr>
                <w:rFonts w:ascii="Arial" w:hAnsi="Arial" w:cs="Arial"/>
                <w:color w:val="000000" w:themeColor="text1"/>
                <w:kern w:val="24"/>
                <w:sz w:val="20"/>
                <w:szCs w:val="20"/>
              </w:rPr>
              <w:t>.</w:t>
            </w:r>
          </w:p>
          <w:p w14:paraId="45949309" w14:textId="003F07BB" w:rsidR="00A271CF" w:rsidRDefault="00A271CF" w:rsidP="00A271CF">
            <w:pPr>
              <w:pStyle w:val="ListParagraph"/>
              <w:numPr>
                <w:ilvl w:val="0"/>
                <w:numId w:val="10"/>
              </w:numPr>
              <w:autoSpaceDE w:val="0"/>
              <w:autoSpaceDN w:val="0"/>
              <w:adjustRightInd w:val="0"/>
              <w:rPr>
                <w:rFonts w:ascii="Arial" w:hAnsi="Arial" w:cs="Arial"/>
                <w:color w:val="000000" w:themeColor="text1"/>
                <w:kern w:val="24"/>
                <w:sz w:val="20"/>
                <w:szCs w:val="20"/>
              </w:rPr>
            </w:pPr>
            <w:r>
              <w:rPr>
                <w:rFonts w:ascii="Arial" w:hAnsi="Arial" w:cs="Arial"/>
                <w:color w:val="000000" w:themeColor="text1"/>
                <w:kern w:val="24"/>
                <w:sz w:val="20"/>
                <w:szCs w:val="20"/>
              </w:rPr>
              <w:t xml:space="preserve">Charlie currently wears three float discs on each arm. This can only change </w:t>
            </w:r>
            <w:r w:rsidR="00A53AE9">
              <w:rPr>
                <w:rFonts w:ascii="Arial" w:hAnsi="Arial" w:cs="Arial"/>
                <w:color w:val="000000" w:themeColor="text1"/>
                <w:kern w:val="24"/>
                <w:sz w:val="20"/>
                <w:szCs w:val="20"/>
              </w:rPr>
              <w:t>at</w:t>
            </w:r>
            <w:r>
              <w:rPr>
                <w:rFonts w:ascii="Arial" w:hAnsi="Arial" w:cs="Arial"/>
                <w:color w:val="000000" w:themeColor="text1"/>
                <w:kern w:val="24"/>
                <w:sz w:val="20"/>
                <w:szCs w:val="20"/>
              </w:rPr>
              <w:t xml:space="preserve"> the discretion of the instructor and lifeguard. </w:t>
            </w:r>
          </w:p>
          <w:p w14:paraId="7AB9046B" w14:textId="2134D036" w:rsidR="00A271CF" w:rsidRDefault="00A53AE9" w:rsidP="00A271CF">
            <w:pPr>
              <w:pStyle w:val="ListParagraph"/>
              <w:numPr>
                <w:ilvl w:val="0"/>
                <w:numId w:val="10"/>
              </w:numPr>
              <w:autoSpaceDE w:val="0"/>
              <w:autoSpaceDN w:val="0"/>
              <w:adjustRightInd w:val="0"/>
              <w:rPr>
                <w:rFonts w:ascii="Arial" w:hAnsi="Arial" w:cs="Arial"/>
                <w:color w:val="000000" w:themeColor="text1"/>
                <w:kern w:val="24"/>
                <w:sz w:val="20"/>
                <w:szCs w:val="20"/>
              </w:rPr>
            </w:pPr>
            <w:r>
              <w:rPr>
                <w:rFonts w:ascii="Arial" w:hAnsi="Arial" w:cs="Arial"/>
                <w:color w:val="000000" w:themeColor="text1"/>
                <w:kern w:val="24"/>
                <w:sz w:val="20"/>
                <w:szCs w:val="20"/>
              </w:rPr>
              <w:t>Charlie is currently able to float and move short distances in the pool</w:t>
            </w:r>
            <w:r w:rsidR="00B67939">
              <w:rPr>
                <w:rFonts w:ascii="Arial" w:hAnsi="Arial" w:cs="Arial"/>
                <w:color w:val="000000" w:themeColor="text1"/>
                <w:kern w:val="24"/>
                <w:sz w:val="20"/>
                <w:szCs w:val="20"/>
              </w:rPr>
              <w:t>.</w:t>
            </w:r>
            <w:r>
              <w:rPr>
                <w:rFonts w:ascii="Arial" w:hAnsi="Arial" w:cs="Arial"/>
                <w:color w:val="000000" w:themeColor="text1"/>
                <w:kern w:val="24"/>
                <w:sz w:val="20"/>
                <w:szCs w:val="20"/>
              </w:rPr>
              <w:t xml:space="preserve"> </w:t>
            </w:r>
            <w:r w:rsidR="00B67939">
              <w:rPr>
                <w:rFonts w:ascii="Arial" w:hAnsi="Arial" w:cs="Arial"/>
                <w:color w:val="000000" w:themeColor="text1"/>
                <w:kern w:val="24"/>
                <w:sz w:val="20"/>
                <w:szCs w:val="20"/>
              </w:rPr>
              <w:t>W</w:t>
            </w:r>
            <w:r>
              <w:rPr>
                <w:rFonts w:ascii="Arial" w:hAnsi="Arial" w:cs="Arial"/>
                <w:color w:val="000000" w:themeColor="text1"/>
                <w:kern w:val="24"/>
                <w:sz w:val="20"/>
                <w:szCs w:val="20"/>
              </w:rPr>
              <w:t>ith plans in place</w:t>
            </w:r>
            <w:r w:rsidR="00B67939">
              <w:rPr>
                <w:rFonts w:ascii="Arial" w:hAnsi="Arial" w:cs="Arial"/>
                <w:color w:val="000000" w:themeColor="text1"/>
                <w:kern w:val="24"/>
                <w:sz w:val="20"/>
                <w:szCs w:val="20"/>
              </w:rPr>
              <w:t>,</w:t>
            </w:r>
            <w:r>
              <w:rPr>
                <w:rFonts w:ascii="Arial" w:hAnsi="Arial" w:cs="Arial"/>
                <w:color w:val="000000" w:themeColor="text1"/>
                <w:kern w:val="24"/>
                <w:sz w:val="20"/>
                <w:szCs w:val="20"/>
              </w:rPr>
              <w:t xml:space="preserve"> he will develop his skills alongside improving his core strength and building muscle. </w:t>
            </w:r>
          </w:p>
          <w:p w14:paraId="7B0804F6" w14:textId="4080D964" w:rsidR="00A53AE9" w:rsidRPr="00165988" w:rsidRDefault="00165988" w:rsidP="00165988">
            <w:pPr>
              <w:pStyle w:val="ListParagraph"/>
              <w:numPr>
                <w:ilvl w:val="0"/>
                <w:numId w:val="10"/>
              </w:numPr>
              <w:autoSpaceDE w:val="0"/>
              <w:autoSpaceDN w:val="0"/>
              <w:adjustRightInd w:val="0"/>
              <w:rPr>
                <w:rFonts w:ascii="Arial" w:hAnsi="Arial" w:cs="Arial"/>
                <w:color w:val="000000" w:themeColor="text1"/>
                <w:kern w:val="24"/>
                <w:sz w:val="20"/>
                <w:szCs w:val="20"/>
              </w:rPr>
            </w:pPr>
            <w:r>
              <w:rPr>
                <w:rFonts w:ascii="Arial" w:hAnsi="Arial" w:cs="Arial"/>
                <w:color w:val="000000" w:themeColor="text1"/>
                <w:kern w:val="24"/>
                <w:sz w:val="20"/>
                <w:szCs w:val="20"/>
              </w:rPr>
              <w:t>The instructor will support Charlie in increasing the length he is able to swim with activities that engage the use of his arms and legs simultaneously as he is currently u</w:t>
            </w:r>
            <w:r w:rsidR="00B67939">
              <w:rPr>
                <w:rFonts w:ascii="Arial" w:hAnsi="Arial" w:cs="Arial"/>
                <w:color w:val="000000" w:themeColor="text1"/>
                <w:kern w:val="24"/>
                <w:sz w:val="20"/>
                <w:szCs w:val="20"/>
              </w:rPr>
              <w:t xml:space="preserve">sing on at a time. </w:t>
            </w:r>
          </w:p>
        </w:tc>
        <w:tc>
          <w:tcPr>
            <w:tcW w:w="1418" w:type="dxa"/>
            <w:vAlign w:val="center"/>
          </w:tcPr>
          <w:p w14:paraId="7DB35191" w14:textId="5FFA8941" w:rsidR="001A652B" w:rsidRPr="0000666B" w:rsidRDefault="00DC016B" w:rsidP="00D47262">
            <w:pPr>
              <w:jc w:val="center"/>
              <w:rPr>
                <w:rFonts w:ascii="Arial" w:hAnsi="Arial" w:cs="Arial"/>
                <w:color w:val="000000" w:themeColor="text1"/>
                <w:kern w:val="24"/>
                <w:sz w:val="20"/>
                <w:szCs w:val="20"/>
              </w:rPr>
            </w:pPr>
            <w:r w:rsidRPr="0000666B">
              <w:rPr>
                <w:rFonts w:ascii="Arial" w:hAnsi="Arial" w:cs="Arial"/>
                <w:iCs/>
                <w:sz w:val="20"/>
                <w:szCs w:val="20"/>
              </w:rPr>
              <w:t>No</w:t>
            </w:r>
          </w:p>
        </w:tc>
        <w:tc>
          <w:tcPr>
            <w:tcW w:w="2409" w:type="dxa"/>
            <w:vAlign w:val="center"/>
          </w:tcPr>
          <w:p w14:paraId="74D2605A" w14:textId="77777777" w:rsidR="001A652B" w:rsidRDefault="005B4C9E" w:rsidP="00A53AE9">
            <w:pPr>
              <w:pStyle w:val="ListParagraph"/>
              <w:numPr>
                <w:ilvl w:val="0"/>
                <w:numId w:val="11"/>
              </w:numPr>
              <w:rPr>
                <w:rFonts w:ascii="Arial" w:hAnsi="Arial" w:cs="Arial"/>
                <w:color w:val="000000" w:themeColor="text1"/>
                <w:kern w:val="24"/>
                <w:sz w:val="20"/>
                <w:szCs w:val="20"/>
              </w:rPr>
            </w:pPr>
            <w:r w:rsidRPr="00A53AE9">
              <w:rPr>
                <w:rFonts w:ascii="Arial" w:hAnsi="Arial" w:cs="Arial"/>
                <w:color w:val="000000" w:themeColor="text1"/>
                <w:kern w:val="24"/>
                <w:sz w:val="20"/>
                <w:szCs w:val="20"/>
              </w:rPr>
              <w:t>Swimming instructor</w:t>
            </w:r>
          </w:p>
          <w:p w14:paraId="427D395A" w14:textId="083F9694" w:rsidR="00165988" w:rsidRDefault="00165988" w:rsidP="00A53AE9">
            <w:pPr>
              <w:pStyle w:val="ListParagraph"/>
              <w:numPr>
                <w:ilvl w:val="0"/>
                <w:numId w:val="11"/>
              </w:numPr>
              <w:rPr>
                <w:rFonts w:ascii="Arial" w:hAnsi="Arial" w:cs="Arial"/>
                <w:color w:val="000000" w:themeColor="text1"/>
                <w:kern w:val="24"/>
                <w:sz w:val="20"/>
                <w:szCs w:val="20"/>
              </w:rPr>
            </w:pPr>
            <w:r>
              <w:rPr>
                <w:rFonts w:ascii="Arial" w:hAnsi="Arial" w:cs="Arial"/>
                <w:color w:val="000000" w:themeColor="text1"/>
                <w:kern w:val="24"/>
                <w:sz w:val="20"/>
                <w:szCs w:val="20"/>
              </w:rPr>
              <w:t>Lifeguard</w:t>
            </w:r>
          </w:p>
          <w:p w14:paraId="634D1FC9" w14:textId="2859CD0C" w:rsidR="00165988" w:rsidRPr="00A53AE9" w:rsidRDefault="00E64D89" w:rsidP="00A53AE9">
            <w:pPr>
              <w:pStyle w:val="ListParagraph"/>
              <w:numPr>
                <w:ilvl w:val="0"/>
                <w:numId w:val="11"/>
              </w:numPr>
              <w:rPr>
                <w:rFonts w:ascii="Arial" w:hAnsi="Arial" w:cs="Arial"/>
                <w:color w:val="000000" w:themeColor="text1"/>
                <w:kern w:val="24"/>
                <w:sz w:val="20"/>
                <w:szCs w:val="20"/>
              </w:rPr>
            </w:pPr>
            <w:r>
              <w:rPr>
                <w:rFonts w:ascii="Arial" w:hAnsi="Arial" w:cs="Arial"/>
                <w:color w:val="000000" w:themeColor="text1"/>
                <w:kern w:val="24"/>
                <w:sz w:val="20"/>
                <w:szCs w:val="20"/>
              </w:rPr>
              <w:t>Senior LSA</w:t>
            </w:r>
          </w:p>
        </w:tc>
        <w:tc>
          <w:tcPr>
            <w:tcW w:w="1023" w:type="dxa"/>
            <w:textDirection w:val="btLr"/>
            <w:vAlign w:val="center"/>
          </w:tcPr>
          <w:p w14:paraId="20C94274" w14:textId="61A99932" w:rsidR="001A652B" w:rsidRPr="0000666B" w:rsidRDefault="005B4C9E" w:rsidP="00D47262">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05/09/23</w:t>
            </w:r>
          </w:p>
        </w:tc>
        <w:tc>
          <w:tcPr>
            <w:tcW w:w="1954" w:type="dxa"/>
            <w:textDirection w:val="btLr"/>
            <w:vAlign w:val="center"/>
          </w:tcPr>
          <w:p w14:paraId="64072D36" w14:textId="00BC87F7" w:rsidR="001A652B" w:rsidRPr="0000666B" w:rsidRDefault="005B4C9E" w:rsidP="00D47262">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05/01/24</w:t>
            </w:r>
          </w:p>
        </w:tc>
      </w:tr>
      <w:tr w:rsidR="00431CFE" w:rsidRPr="0000666B" w14:paraId="59BF681E" w14:textId="77777777" w:rsidTr="0000666B">
        <w:trPr>
          <w:trHeight w:val="2960"/>
        </w:trPr>
        <w:tc>
          <w:tcPr>
            <w:tcW w:w="8931" w:type="dxa"/>
            <w:gridSpan w:val="2"/>
          </w:tcPr>
          <w:p w14:paraId="796ED8BD" w14:textId="77777777" w:rsidR="00431CFE" w:rsidRPr="0000666B" w:rsidRDefault="00431CFE" w:rsidP="00431CFE">
            <w:pPr>
              <w:autoSpaceDE w:val="0"/>
              <w:autoSpaceDN w:val="0"/>
              <w:adjustRightInd w:val="0"/>
              <w:rPr>
                <w:rFonts w:ascii="Arial" w:hAnsi="Arial" w:cs="Arial"/>
                <w:b/>
                <w:bCs/>
                <w:sz w:val="20"/>
                <w:szCs w:val="20"/>
              </w:rPr>
            </w:pPr>
            <w:r w:rsidRPr="0000666B">
              <w:rPr>
                <w:rFonts w:ascii="Arial" w:hAnsi="Arial" w:cs="Arial"/>
                <w:b/>
                <w:bCs/>
                <w:sz w:val="20"/>
                <w:szCs w:val="20"/>
              </w:rPr>
              <w:t>2B</w:t>
            </w:r>
            <w:r w:rsidR="007A6DA8" w:rsidRPr="0000666B">
              <w:rPr>
                <w:rFonts w:ascii="Arial" w:hAnsi="Arial" w:cs="Arial"/>
                <w:b/>
                <w:bCs/>
                <w:sz w:val="20"/>
                <w:szCs w:val="20"/>
              </w:rPr>
              <w:t>1</w:t>
            </w:r>
            <w:r w:rsidRPr="0000666B">
              <w:rPr>
                <w:rFonts w:ascii="Arial" w:hAnsi="Arial" w:cs="Arial"/>
                <w:b/>
                <w:bCs/>
                <w:sz w:val="20"/>
                <w:szCs w:val="20"/>
              </w:rPr>
              <w:t>.7) Rationale for the ALP listed above:</w:t>
            </w:r>
          </w:p>
          <w:p w14:paraId="2C7DB9C8" w14:textId="77777777" w:rsidR="00431CFE" w:rsidRPr="0000666B" w:rsidRDefault="00431CFE" w:rsidP="007A6DA8">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w:t>
            </w:r>
            <w:r w:rsidR="007A6DA8" w:rsidRPr="0000666B">
              <w:rPr>
                <w:rFonts w:ascii="Arial" w:hAnsi="Arial" w:cs="Arial"/>
                <w:i/>
                <w:iCs/>
                <w:sz w:val="20"/>
                <w:szCs w:val="20"/>
              </w:rPr>
              <w:t xml:space="preserve"> </w:t>
            </w:r>
            <w:r w:rsidRPr="0000666B">
              <w:rPr>
                <w:rFonts w:ascii="Arial" w:hAnsi="Arial" w:cs="Arial"/>
                <w:i/>
                <w:iCs/>
                <w:sz w:val="20"/>
                <w:szCs w:val="20"/>
              </w:rPr>
              <w:t>recorded here e.g. a difference of opinion</w:t>
            </w:r>
            <w:r w:rsidR="007A6DA8" w:rsidRPr="0000666B">
              <w:rPr>
                <w:rFonts w:ascii="Arial" w:hAnsi="Arial" w:cs="Arial"/>
                <w:i/>
                <w:iCs/>
                <w:sz w:val="20"/>
                <w:szCs w:val="20"/>
              </w:rPr>
              <w:t xml:space="preserve"> </w:t>
            </w:r>
            <w:r w:rsidRPr="0000666B">
              <w:rPr>
                <w:rFonts w:ascii="Arial" w:hAnsi="Arial" w:cs="Arial"/>
                <w:i/>
                <w:iCs/>
                <w:sz w:val="20"/>
                <w:szCs w:val="20"/>
              </w:rPr>
              <w:t>between the child, child’s parent or young</w:t>
            </w:r>
          </w:p>
          <w:p w14:paraId="6E4D0672" w14:textId="77777777" w:rsidR="00431CFE" w:rsidRPr="0000666B" w:rsidRDefault="00431CFE" w:rsidP="007A6DA8">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w:t>
            </w:r>
            <w:r w:rsidR="007A6DA8" w:rsidRPr="0000666B">
              <w:rPr>
                <w:rFonts w:ascii="Arial" w:hAnsi="Arial" w:cs="Arial"/>
                <w:i/>
                <w:iCs/>
                <w:sz w:val="20"/>
                <w:szCs w:val="20"/>
              </w:rPr>
              <w:t xml:space="preserve"> </w:t>
            </w:r>
            <w:r w:rsidRPr="0000666B">
              <w:rPr>
                <w:rFonts w:ascii="Arial" w:hAnsi="Arial" w:cs="Arial"/>
                <w:i/>
                <w:iCs/>
                <w:sz w:val="20"/>
                <w:szCs w:val="20"/>
              </w:rPr>
              <w:t>explain how different opinions have been taken</w:t>
            </w:r>
            <w:r w:rsidR="007A6DA8" w:rsidRPr="0000666B">
              <w:rPr>
                <w:rFonts w:ascii="Arial" w:hAnsi="Arial" w:cs="Arial"/>
                <w:i/>
                <w:iCs/>
                <w:sz w:val="20"/>
                <w:szCs w:val="20"/>
              </w:rPr>
              <w:t xml:space="preserve"> </w:t>
            </w:r>
            <w:r w:rsidRPr="0000666B">
              <w:rPr>
                <w:rFonts w:ascii="Arial" w:hAnsi="Arial" w:cs="Arial"/>
                <w:i/>
                <w:iCs/>
                <w:sz w:val="20"/>
                <w:szCs w:val="20"/>
              </w:rPr>
              <w:t>into consideration before a particular decision</w:t>
            </w:r>
            <w:r w:rsidR="007A6DA8" w:rsidRPr="0000666B">
              <w:rPr>
                <w:rFonts w:ascii="Arial" w:hAnsi="Arial" w:cs="Arial"/>
                <w:i/>
                <w:iCs/>
                <w:sz w:val="20"/>
                <w:szCs w:val="20"/>
              </w:rPr>
              <w:t xml:space="preserve"> </w:t>
            </w:r>
            <w:r w:rsidRPr="0000666B">
              <w:rPr>
                <w:rFonts w:ascii="Arial" w:hAnsi="Arial" w:cs="Arial"/>
                <w:i/>
                <w:iCs/>
                <w:sz w:val="20"/>
                <w:szCs w:val="20"/>
              </w:rPr>
              <w:t>was reached.</w:t>
            </w:r>
          </w:p>
        </w:tc>
        <w:tc>
          <w:tcPr>
            <w:tcW w:w="6804" w:type="dxa"/>
            <w:gridSpan w:val="4"/>
            <w:vAlign w:val="center"/>
          </w:tcPr>
          <w:p w14:paraId="1C631B94" w14:textId="02CF9D63" w:rsidR="00A53AE9" w:rsidRDefault="00A53AE9" w:rsidP="00D47262">
            <w:pPr>
              <w:autoSpaceDE w:val="0"/>
              <w:autoSpaceDN w:val="0"/>
              <w:adjustRightInd w:val="0"/>
              <w:jc w:val="center"/>
              <w:rPr>
                <w:rFonts w:ascii="Arial" w:hAnsi="Arial" w:cs="Arial"/>
                <w:iCs/>
                <w:sz w:val="20"/>
                <w:szCs w:val="20"/>
              </w:rPr>
            </w:pPr>
            <w:r>
              <w:rPr>
                <w:rFonts w:ascii="Arial" w:hAnsi="Arial" w:cs="Arial"/>
                <w:iCs/>
                <w:sz w:val="20"/>
                <w:szCs w:val="20"/>
              </w:rPr>
              <w:t xml:space="preserve">Charlie has been asking to swim during his hydrotherapy sessions and at home. While mum is unable to take Charlie </w:t>
            </w:r>
            <w:r w:rsidR="00B119A3">
              <w:rPr>
                <w:rFonts w:ascii="Arial" w:hAnsi="Arial" w:cs="Arial"/>
                <w:iCs/>
                <w:sz w:val="20"/>
                <w:szCs w:val="20"/>
              </w:rPr>
              <w:t>swimming,</w:t>
            </w:r>
            <w:r>
              <w:rPr>
                <w:rFonts w:ascii="Arial" w:hAnsi="Arial" w:cs="Arial"/>
                <w:iCs/>
                <w:sz w:val="20"/>
                <w:szCs w:val="20"/>
              </w:rPr>
              <w:t xml:space="preserve"> she is happy for lessons to take place in school. </w:t>
            </w:r>
          </w:p>
          <w:p w14:paraId="1BFD269F" w14:textId="351FE8A2" w:rsidR="00431CFE" w:rsidRPr="0000666B" w:rsidRDefault="00A53AE9" w:rsidP="00D47262">
            <w:pPr>
              <w:autoSpaceDE w:val="0"/>
              <w:autoSpaceDN w:val="0"/>
              <w:adjustRightInd w:val="0"/>
              <w:jc w:val="center"/>
              <w:rPr>
                <w:rFonts w:ascii="Arial" w:hAnsi="Arial" w:cs="Arial"/>
                <w:iCs/>
                <w:sz w:val="20"/>
                <w:szCs w:val="20"/>
              </w:rPr>
            </w:pPr>
            <w:r>
              <w:rPr>
                <w:rFonts w:ascii="Arial" w:hAnsi="Arial" w:cs="Arial"/>
                <w:iCs/>
                <w:sz w:val="20"/>
                <w:szCs w:val="20"/>
              </w:rPr>
              <w:t>Charlie frequently attempts to remove his float discs to swim independently, while he is unable to swim</w:t>
            </w:r>
            <w:r w:rsidR="00B67939">
              <w:rPr>
                <w:rFonts w:ascii="Arial" w:hAnsi="Arial" w:cs="Arial"/>
                <w:iCs/>
                <w:sz w:val="20"/>
                <w:szCs w:val="20"/>
              </w:rPr>
              <w:t xml:space="preserve"> unaided</w:t>
            </w:r>
            <w:r>
              <w:rPr>
                <w:rFonts w:ascii="Arial" w:hAnsi="Arial" w:cs="Arial"/>
                <w:iCs/>
                <w:sz w:val="20"/>
                <w:szCs w:val="20"/>
              </w:rPr>
              <w:t>, it could be potentially dangerous. A meeting between pool staff, physiotherapists, and staff working with Charlie concluded it was in his best interests to develop his skills in learning to swim and Charlie has agreed with this decision.</w:t>
            </w:r>
          </w:p>
        </w:tc>
      </w:tr>
      <w:tr w:rsidR="0000666B" w:rsidRPr="0000666B" w14:paraId="65CFBF37" w14:textId="77777777" w:rsidTr="00EF362F">
        <w:trPr>
          <w:trHeight w:val="274"/>
        </w:trPr>
        <w:tc>
          <w:tcPr>
            <w:tcW w:w="15735" w:type="dxa"/>
            <w:gridSpan w:val="6"/>
            <w:vAlign w:val="center"/>
          </w:tcPr>
          <w:p w14:paraId="1F0A363F" w14:textId="77777777" w:rsidR="0000666B" w:rsidRPr="0000666B" w:rsidRDefault="0000666B" w:rsidP="00EF362F">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Pr>
                <w:rFonts w:ascii="Arial" w:hAnsi="Arial" w:cs="Arial"/>
                <w:b/>
                <w:bCs/>
                <w:color w:val="C7037E"/>
                <w:sz w:val="20"/>
                <w:szCs w:val="20"/>
              </w:rPr>
              <w:t>2</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533E5D1E" w14:textId="77777777" w:rsidTr="00EF362F">
        <w:trPr>
          <w:trHeight w:val="1270"/>
        </w:trPr>
        <w:tc>
          <w:tcPr>
            <w:tcW w:w="4610" w:type="dxa"/>
            <w:vAlign w:val="center"/>
          </w:tcPr>
          <w:p w14:paraId="6DE780E3" w14:textId="77777777" w:rsidR="0000666B" w:rsidRPr="0000666B" w:rsidRDefault="0000666B" w:rsidP="00EF362F">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.1) Intended outcome:</w:t>
            </w:r>
          </w:p>
          <w:p w14:paraId="6548717C" w14:textId="77777777" w:rsidR="0000666B" w:rsidRPr="0000666B" w:rsidRDefault="0000666B" w:rsidP="00EF362F">
            <w:pPr>
              <w:autoSpaceDE w:val="0"/>
              <w:autoSpaceDN w:val="0"/>
              <w:adjustRightInd w:val="0"/>
              <w:jc w:val="center"/>
              <w:rPr>
                <w:rFonts w:ascii="Arial" w:hAnsi="Arial" w:cs="Arial"/>
                <w:b/>
                <w:bCs/>
                <w:sz w:val="20"/>
                <w:szCs w:val="20"/>
              </w:rPr>
            </w:pPr>
          </w:p>
          <w:p w14:paraId="273686FA"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71E4F1FE"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7724A0EB" w14:textId="60125DEF" w:rsidR="0000666B" w:rsidRPr="0000666B" w:rsidRDefault="005B4C9E" w:rsidP="00EF362F">
            <w:pPr>
              <w:jc w:val="center"/>
              <w:rPr>
                <w:rFonts w:ascii="Arial" w:hAnsi="Arial" w:cs="Arial"/>
                <w:color w:val="000000" w:themeColor="text1"/>
                <w:kern w:val="24"/>
                <w:sz w:val="20"/>
                <w:szCs w:val="20"/>
              </w:rPr>
            </w:pPr>
            <w:r>
              <w:rPr>
                <w:rFonts w:ascii="Arial" w:hAnsi="Arial" w:cs="Arial"/>
                <w:color w:val="000000" w:themeColor="text1"/>
                <w:kern w:val="24"/>
                <w:sz w:val="20"/>
                <w:szCs w:val="20"/>
              </w:rPr>
              <w:t>To recognise and identify alphabetical letters</w:t>
            </w:r>
          </w:p>
        </w:tc>
      </w:tr>
      <w:tr w:rsidR="0000666B" w:rsidRPr="0000666B" w14:paraId="7728F9E8" w14:textId="77777777" w:rsidTr="00EF362F">
        <w:tc>
          <w:tcPr>
            <w:tcW w:w="8931" w:type="dxa"/>
            <w:gridSpan w:val="2"/>
            <w:vAlign w:val="center"/>
          </w:tcPr>
          <w:p w14:paraId="1A872A95" w14:textId="77777777" w:rsidR="0000666B" w:rsidRPr="0000666B" w:rsidRDefault="0000666B" w:rsidP="00EF362F">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.2) ALP to be provided:</w:t>
            </w:r>
          </w:p>
          <w:p w14:paraId="4E795212" w14:textId="77777777"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1F4E625E"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.3) Should the ALP be provided in Welsh?</w:t>
            </w:r>
          </w:p>
        </w:tc>
        <w:tc>
          <w:tcPr>
            <w:tcW w:w="2409" w:type="dxa"/>
            <w:vAlign w:val="center"/>
          </w:tcPr>
          <w:p w14:paraId="1D208438" w14:textId="77777777" w:rsidR="0000666B" w:rsidRPr="0000666B" w:rsidRDefault="0000666B" w:rsidP="00EF362F">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.4) Organisation/</w:t>
            </w:r>
          </w:p>
          <w:p w14:paraId="037D2A8B" w14:textId="77777777" w:rsidR="0000666B" w:rsidRPr="0000666B" w:rsidRDefault="0000666B" w:rsidP="00EF362F">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14:paraId="73D5D3EF"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.5) Start date:</w:t>
            </w:r>
          </w:p>
        </w:tc>
        <w:tc>
          <w:tcPr>
            <w:tcW w:w="1954" w:type="dxa"/>
            <w:vAlign w:val="center"/>
          </w:tcPr>
          <w:p w14:paraId="6D3075ED"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.6) End / Review date:</w:t>
            </w:r>
          </w:p>
        </w:tc>
      </w:tr>
      <w:tr w:rsidR="0000666B" w:rsidRPr="0000666B" w14:paraId="7E256FD6" w14:textId="77777777" w:rsidTr="00EF362F">
        <w:trPr>
          <w:cantSplit/>
          <w:trHeight w:val="2964"/>
        </w:trPr>
        <w:tc>
          <w:tcPr>
            <w:tcW w:w="8931" w:type="dxa"/>
            <w:gridSpan w:val="2"/>
            <w:vAlign w:val="center"/>
          </w:tcPr>
          <w:p w14:paraId="2B61309B" w14:textId="4349EE93" w:rsidR="0000666B" w:rsidRDefault="005B4C9E" w:rsidP="005B4C9E">
            <w:pPr>
              <w:pStyle w:val="ListParagraph"/>
              <w:numPr>
                <w:ilvl w:val="0"/>
                <w:numId w:val="8"/>
              </w:numPr>
              <w:autoSpaceDE w:val="0"/>
              <w:autoSpaceDN w:val="0"/>
              <w:adjustRightInd w:val="0"/>
              <w:rPr>
                <w:rFonts w:ascii="Arial" w:hAnsi="Arial" w:cs="Arial"/>
                <w:color w:val="000000" w:themeColor="text1"/>
                <w:kern w:val="24"/>
                <w:sz w:val="20"/>
                <w:szCs w:val="20"/>
              </w:rPr>
            </w:pPr>
            <w:r w:rsidRPr="005B4C9E">
              <w:rPr>
                <w:rFonts w:ascii="Arial" w:hAnsi="Arial" w:cs="Arial"/>
                <w:color w:val="000000" w:themeColor="text1"/>
                <w:kern w:val="24"/>
                <w:sz w:val="20"/>
                <w:szCs w:val="20"/>
              </w:rPr>
              <w:t xml:space="preserve">Charlie will attend </w:t>
            </w:r>
            <w:r w:rsidR="00C34A94">
              <w:rPr>
                <w:rFonts w:ascii="Arial" w:hAnsi="Arial" w:cs="Arial"/>
                <w:color w:val="000000" w:themeColor="text1"/>
                <w:kern w:val="24"/>
                <w:sz w:val="20"/>
                <w:szCs w:val="20"/>
              </w:rPr>
              <w:t xml:space="preserve">additional </w:t>
            </w:r>
            <w:r w:rsidRPr="005B4C9E">
              <w:rPr>
                <w:rFonts w:ascii="Arial" w:hAnsi="Arial" w:cs="Arial"/>
                <w:color w:val="000000" w:themeColor="text1"/>
                <w:kern w:val="24"/>
                <w:sz w:val="20"/>
                <w:szCs w:val="20"/>
              </w:rPr>
              <w:t>daily literacy sessions which include group work and 1-1 support</w:t>
            </w:r>
            <w:r>
              <w:rPr>
                <w:rFonts w:ascii="Arial" w:hAnsi="Arial" w:cs="Arial"/>
                <w:color w:val="000000" w:themeColor="text1"/>
                <w:kern w:val="24"/>
                <w:sz w:val="20"/>
                <w:szCs w:val="20"/>
              </w:rPr>
              <w:t xml:space="preserve"> with a trained LSA. Activities will be repeated daily and changed weekly. These sessions involve a chosen story and activities are planned based on the chosen book.</w:t>
            </w:r>
          </w:p>
          <w:p w14:paraId="11ED79AD" w14:textId="0E5658B7" w:rsidR="005B4C9E" w:rsidRDefault="00C34A94" w:rsidP="005B4C9E">
            <w:pPr>
              <w:pStyle w:val="ListParagraph"/>
              <w:numPr>
                <w:ilvl w:val="0"/>
                <w:numId w:val="8"/>
              </w:numPr>
              <w:autoSpaceDE w:val="0"/>
              <w:autoSpaceDN w:val="0"/>
              <w:adjustRightInd w:val="0"/>
              <w:rPr>
                <w:rFonts w:ascii="Arial" w:hAnsi="Arial" w:cs="Arial"/>
                <w:color w:val="000000" w:themeColor="text1"/>
                <w:kern w:val="24"/>
                <w:sz w:val="20"/>
                <w:szCs w:val="20"/>
              </w:rPr>
            </w:pPr>
            <w:r>
              <w:rPr>
                <w:rFonts w:ascii="Arial" w:hAnsi="Arial" w:cs="Arial"/>
                <w:color w:val="000000" w:themeColor="text1"/>
                <w:kern w:val="24"/>
                <w:sz w:val="20"/>
                <w:szCs w:val="20"/>
              </w:rPr>
              <w:t xml:space="preserve">Activities are set out for children to choose </w:t>
            </w:r>
            <w:r w:rsidR="0032366A">
              <w:rPr>
                <w:rFonts w:ascii="Arial" w:hAnsi="Arial" w:cs="Arial"/>
                <w:color w:val="000000" w:themeColor="text1"/>
                <w:kern w:val="24"/>
                <w:sz w:val="20"/>
                <w:szCs w:val="20"/>
              </w:rPr>
              <w:t xml:space="preserve">from </w:t>
            </w:r>
            <w:r>
              <w:rPr>
                <w:rFonts w:ascii="Arial" w:hAnsi="Arial" w:cs="Arial"/>
                <w:color w:val="000000" w:themeColor="text1"/>
                <w:kern w:val="24"/>
                <w:sz w:val="20"/>
                <w:szCs w:val="20"/>
              </w:rPr>
              <w:t xml:space="preserve">during free time, options will be made available to reinforce letter recognition </w:t>
            </w:r>
            <w:r w:rsidR="0032366A">
              <w:rPr>
                <w:rFonts w:ascii="Arial" w:hAnsi="Arial" w:cs="Arial"/>
                <w:color w:val="000000" w:themeColor="text1"/>
                <w:kern w:val="24"/>
                <w:sz w:val="20"/>
                <w:szCs w:val="20"/>
              </w:rPr>
              <w:t>including</w:t>
            </w:r>
            <w:r>
              <w:rPr>
                <w:rFonts w:ascii="Arial" w:hAnsi="Arial" w:cs="Arial"/>
                <w:color w:val="000000" w:themeColor="text1"/>
                <w:kern w:val="24"/>
                <w:sz w:val="20"/>
                <w:szCs w:val="20"/>
              </w:rPr>
              <w:t xml:space="preserve"> puzzles, magnetic letters</w:t>
            </w:r>
            <w:r w:rsidR="0032366A">
              <w:rPr>
                <w:rFonts w:ascii="Arial" w:hAnsi="Arial" w:cs="Arial"/>
                <w:color w:val="000000" w:themeColor="text1"/>
                <w:kern w:val="24"/>
                <w:sz w:val="20"/>
                <w:szCs w:val="20"/>
              </w:rPr>
              <w:t>,</w:t>
            </w:r>
            <w:r>
              <w:rPr>
                <w:rFonts w:ascii="Arial" w:hAnsi="Arial" w:cs="Arial"/>
                <w:color w:val="000000" w:themeColor="text1"/>
                <w:kern w:val="24"/>
                <w:sz w:val="20"/>
                <w:szCs w:val="20"/>
              </w:rPr>
              <w:t xml:space="preserve"> and the whiteboard which Charlie enjoys using</w:t>
            </w:r>
            <w:r w:rsidR="00165988">
              <w:rPr>
                <w:rFonts w:ascii="Arial" w:hAnsi="Arial" w:cs="Arial"/>
                <w:color w:val="000000" w:themeColor="text1"/>
                <w:kern w:val="24"/>
                <w:sz w:val="20"/>
                <w:szCs w:val="20"/>
              </w:rPr>
              <w:t>.</w:t>
            </w:r>
          </w:p>
          <w:p w14:paraId="190FDB36" w14:textId="37261942" w:rsidR="00C34A94" w:rsidRPr="0032366A" w:rsidRDefault="00C34A94" w:rsidP="0032366A">
            <w:pPr>
              <w:pStyle w:val="ListParagraph"/>
              <w:numPr>
                <w:ilvl w:val="0"/>
                <w:numId w:val="8"/>
              </w:numPr>
              <w:autoSpaceDE w:val="0"/>
              <w:autoSpaceDN w:val="0"/>
              <w:adjustRightInd w:val="0"/>
              <w:rPr>
                <w:rFonts w:ascii="Arial" w:hAnsi="Arial" w:cs="Arial"/>
                <w:color w:val="000000" w:themeColor="text1"/>
                <w:kern w:val="24"/>
                <w:sz w:val="20"/>
                <w:szCs w:val="20"/>
              </w:rPr>
            </w:pPr>
            <w:r>
              <w:rPr>
                <w:rFonts w:ascii="Arial" w:hAnsi="Arial" w:cs="Arial"/>
                <w:color w:val="000000" w:themeColor="text1"/>
                <w:kern w:val="24"/>
                <w:sz w:val="20"/>
                <w:szCs w:val="20"/>
              </w:rPr>
              <w:t>During literacy sessions in class, Charlie receives 1-1 support with his literacy programme containing 3 tasks</w:t>
            </w:r>
            <w:r w:rsidR="0032366A">
              <w:rPr>
                <w:rFonts w:ascii="Arial" w:hAnsi="Arial" w:cs="Arial"/>
                <w:color w:val="000000" w:themeColor="text1"/>
                <w:kern w:val="24"/>
                <w:sz w:val="20"/>
                <w:szCs w:val="20"/>
              </w:rPr>
              <w:t xml:space="preserve"> including Read, Write, Inc, POPAT, letter formation, and relevant games to motivate and interest Charlie.</w:t>
            </w:r>
          </w:p>
          <w:p w14:paraId="596242AD" w14:textId="5638F4F7" w:rsidR="00C34A94" w:rsidRDefault="00C34A94" w:rsidP="005B4C9E">
            <w:pPr>
              <w:pStyle w:val="ListParagraph"/>
              <w:numPr>
                <w:ilvl w:val="0"/>
                <w:numId w:val="8"/>
              </w:numPr>
              <w:autoSpaceDE w:val="0"/>
              <w:autoSpaceDN w:val="0"/>
              <w:adjustRightInd w:val="0"/>
              <w:rPr>
                <w:rFonts w:ascii="Arial" w:hAnsi="Arial" w:cs="Arial"/>
                <w:color w:val="000000" w:themeColor="text1"/>
                <w:kern w:val="24"/>
                <w:sz w:val="20"/>
                <w:szCs w:val="20"/>
              </w:rPr>
            </w:pPr>
            <w:r>
              <w:rPr>
                <w:rFonts w:ascii="Arial" w:hAnsi="Arial" w:cs="Arial"/>
                <w:color w:val="000000" w:themeColor="text1"/>
                <w:kern w:val="24"/>
                <w:sz w:val="20"/>
                <w:szCs w:val="20"/>
              </w:rPr>
              <w:t xml:space="preserve">Items in class are labelled and staff will encourage Charlie to identify letters to find </w:t>
            </w:r>
            <w:r w:rsidR="0032366A">
              <w:rPr>
                <w:rFonts w:ascii="Arial" w:hAnsi="Arial" w:cs="Arial"/>
                <w:color w:val="000000" w:themeColor="text1"/>
                <w:kern w:val="24"/>
                <w:sz w:val="20"/>
                <w:szCs w:val="20"/>
              </w:rPr>
              <w:t>items.</w:t>
            </w:r>
          </w:p>
          <w:p w14:paraId="7A084060" w14:textId="7892BC21" w:rsidR="00C34A94" w:rsidRPr="005B4C9E" w:rsidRDefault="00C34A94" w:rsidP="005B4C9E">
            <w:pPr>
              <w:pStyle w:val="ListParagraph"/>
              <w:numPr>
                <w:ilvl w:val="0"/>
                <w:numId w:val="8"/>
              </w:numPr>
              <w:autoSpaceDE w:val="0"/>
              <w:autoSpaceDN w:val="0"/>
              <w:adjustRightInd w:val="0"/>
              <w:rPr>
                <w:rFonts w:ascii="Arial" w:hAnsi="Arial" w:cs="Arial"/>
                <w:color w:val="000000" w:themeColor="text1"/>
                <w:kern w:val="24"/>
                <w:sz w:val="20"/>
                <w:szCs w:val="20"/>
              </w:rPr>
            </w:pPr>
            <w:r>
              <w:rPr>
                <w:rFonts w:ascii="Arial" w:hAnsi="Arial" w:cs="Arial"/>
                <w:color w:val="000000" w:themeColor="text1"/>
                <w:kern w:val="24"/>
                <w:sz w:val="20"/>
                <w:szCs w:val="20"/>
              </w:rPr>
              <w:t>When using the iPad staff will support Charlie in typing the game/show he desires</w:t>
            </w:r>
            <w:r w:rsidR="00647098">
              <w:rPr>
                <w:rFonts w:ascii="Arial" w:hAnsi="Arial" w:cs="Arial"/>
                <w:color w:val="000000" w:themeColor="text1"/>
                <w:kern w:val="24"/>
                <w:sz w:val="20"/>
                <w:szCs w:val="20"/>
              </w:rPr>
              <w:t>.</w:t>
            </w:r>
          </w:p>
        </w:tc>
        <w:tc>
          <w:tcPr>
            <w:tcW w:w="1418" w:type="dxa"/>
            <w:vAlign w:val="center"/>
          </w:tcPr>
          <w:p w14:paraId="299A8FE6" w14:textId="77777777"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Cs/>
                <w:sz w:val="20"/>
                <w:szCs w:val="20"/>
              </w:rPr>
              <w:t>Yes / No</w:t>
            </w:r>
          </w:p>
        </w:tc>
        <w:tc>
          <w:tcPr>
            <w:tcW w:w="2409" w:type="dxa"/>
            <w:vAlign w:val="center"/>
          </w:tcPr>
          <w:p w14:paraId="65C78E53" w14:textId="77777777" w:rsidR="0000666B" w:rsidRPr="00C34A94" w:rsidRDefault="00C34A94" w:rsidP="00C34A94">
            <w:pPr>
              <w:pStyle w:val="ListParagraph"/>
              <w:numPr>
                <w:ilvl w:val="0"/>
                <w:numId w:val="9"/>
              </w:numPr>
              <w:rPr>
                <w:rFonts w:ascii="Arial" w:hAnsi="Arial" w:cs="Arial"/>
                <w:color w:val="000000" w:themeColor="text1"/>
                <w:kern w:val="24"/>
                <w:sz w:val="20"/>
                <w:szCs w:val="20"/>
              </w:rPr>
            </w:pPr>
            <w:r w:rsidRPr="00C34A94">
              <w:rPr>
                <w:rFonts w:ascii="Arial" w:hAnsi="Arial" w:cs="Arial"/>
                <w:color w:val="000000" w:themeColor="text1"/>
                <w:kern w:val="24"/>
                <w:sz w:val="20"/>
                <w:szCs w:val="20"/>
              </w:rPr>
              <w:t>Class teacher</w:t>
            </w:r>
          </w:p>
          <w:p w14:paraId="298F291F" w14:textId="5ABBA130" w:rsidR="00C34A94" w:rsidRPr="00071CF2" w:rsidRDefault="00C34A94" w:rsidP="00071CF2">
            <w:pPr>
              <w:pStyle w:val="ListParagraph"/>
              <w:numPr>
                <w:ilvl w:val="0"/>
                <w:numId w:val="9"/>
              </w:numPr>
              <w:rPr>
                <w:rFonts w:ascii="Arial" w:hAnsi="Arial" w:cs="Arial"/>
                <w:color w:val="000000" w:themeColor="text1"/>
                <w:kern w:val="24"/>
                <w:sz w:val="20"/>
                <w:szCs w:val="20"/>
              </w:rPr>
            </w:pPr>
            <w:r>
              <w:rPr>
                <w:rFonts w:ascii="Arial" w:hAnsi="Arial" w:cs="Arial"/>
                <w:color w:val="000000" w:themeColor="text1"/>
                <w:kern w:val="24"/>
                <w:sz w:val="20"/>
                <w:szCs w:val="20"/>
              </w:rPr>
              <w:t>Designated l</w:t>
            </w:r>
            <w:r w:rsidRPr="00C34A94">
              <w:rPr>
                <w:rFonts w:ascii="Arial" w:hAnsi="Arial" w:cs="Arial"/>
                <w:color w:val="000000" w:themeColor="text1"/>
                <w:kern w:val="24"/>
                <w:sz w:val="20"/>
                <w:szCs w:val="20"/>
              </w:rPr>
              <w:t>iteracy LSA</w:t>
            </w:r>
          </w:p>
        </w:tc>
        <w:tc>
          <w:tcPr>
            <w:tcW w:w="1023" w:type="dxa"/>
            <w:textDirection w:val="btLr"/>
            <w:vAlign w:val="center"/>
          </w:tcPr>
          <w:p w14:paraId="7429576F" w14:textId="069B317D" w:rsidR="0000666B" w:rsidRPr="0000666B" w:rsidRDefault="00C34A94"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05/09/23</w:t>
            </w:r>
          </w:p>
        </w:tc>
        <w:tc>
          <w:tcPr>
            <w:tcW w:w="1954" w:type="dxa"/>
            <w:textDirection w:val="btLr"/>
            <w:vAlign w:val="center"/>
          </w:tcPr>
          <w:p w14:paraId="710C40F8" w14:textId="40388209" w:rsidR="0000666B" w:rsidRPr="0000666B" w:rsidRDefault="00C34A94"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05/01/24</w:t>
            </w:r>
          </w:p>
        </w:tc>
      </w:tr>
      <w:tr w:rsidR="0000666B" w:rsidRPr="0000666B" w14:paraId="117A15E8" w14:textId="77777777" w:rsidTr="00EF362F">
        <w:trPr>
          <w:trHeight w:val="2960"/>
        </w:trPr>
        <w:tc>
          <w:tcPr>
            <w:tcW w:w="8931" w:type="dxa"/>
            <w:gridSpan w:val="2"/>
          </w:tcPr>
          <w:p w14:paraId="7D406DC8" w14:textId="77777777" w:rsidR="0000666B" w:rsidRPr="0000666B" w:rsidRDefault="0000666B" w:rsidP="00EF362F">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.7) Rationale for the ALP listed above:</w:t>
            </w:r>
          </w:p>
          <w:p w14:paraId="2BC09A67"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14:paraId="16F027EE"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2768790E" w14:textId="700CCD2F" w:rsidR="0000666B" w:rsidRDefault="0032366A" w:rsidP="0032366A">
            <w:pPr>
              <w:autoSpaceDE w:val="0"/>
              <w:autoSpaceDN w:val="0"/>
              <w:adjustRightInd w:val="0"/>
              <w:rPr>
                <w:rFonts w:ascii="Arial" w:hAnsi="Arial" w:cs="Arial"/>
                <w:iCs/>
                <w:sz w:val="20"/>
                <w:szCs w:val="20"/>
              </w:rPr>
            </w:pPr>
            <w:r>
              <w:rPr>
                <w:rFonts w:ascii="Arial" w:hAnsi="Arial" w:cs="Arial"/>
                <w:iCs/>
                <w:sz w:val="20"/>
                <w:szCs w:val="20"/>
              </w:rPr>
              <w:t>Charlie enjoys looking at books, telling stories</w:t>
            </w:r>
            <w:r w:rsidR="00165988">
              <w:rPr>
                <w:rFonts w:ascii="Arial" w:hAnsi="Arial" w:cs="Arial"/>
                <w:iCs/>
                <w:sz w:val="20"/>
                <w:szCs w:val="20"/>
              </w:rPr>
              <w:t>,</w:t>
            </w:r>
            <w:r>
              <w:rPr>
                <w:rFonts w:ascii="Arial" w:hAnsi="Arial" w:cs="Arial"/>
                <w:iCs/>
                <w:sz w:val="20"/>
                <w:szCs w:val="20"/>
              </w:rPr>
              <w:t xml:space="preserve"> and writing and is determined to read his favourite books. While he understands this is a long-term goal, relevant steps can be taken. </w:t>
            </w:r>
          </w:p>
          <w:p w14:paraId="16388604" w14:textId="7C113801" w:rsidR="0032366A" w:rsidRPr="0000666B" w:rsidRDefault="0032366A" w:rsidP="0032366A">
            <w:pPr>
              <w:autoSpaceDE w:val="0"/>
              <w:autoSpaceDN w:val="0"/>
              <w:adjustRightInd w:val="0"/>
              <w:rPr>
                <w:rFonts w:ascii="Arial" w:hAnsi="Arial" w:cs="Arial"/>
                <w:iCs/>
                <w:sz w:val="20"/>
                <w:szCs w:val="20"/>
              </w:rPr>
            </w:pPr>
            <w:r>
              <w:rPr>
                <w:rFonts w:ascii="Arial" w:hAnsi="Arial" w:cs="Arial"/>
                <w:iCs/>
                <w:sz w:val="20"/>
                <w:szCs w:val="20"/>
              </w:rPr>
              <w:t xml:space="preserve">Those working closely with Charlie have agreed this goal is necessary and achievable and will provide benefits to </w:t>
            </w:r>
            <w:r w:rsidR="00165988">
              <w:rPr>
                <w:rFonts w:ascii="Arial" w:hAnsi="Arial" w:cs="Arial"/>
                <w:iCs/>
                <w:sz w:val="20"/>
                <w:szCs w:val="20"/>
              </w:rPr>
              <w:t>Charlie's</w:t>
            </w:r>
            <w:r>
              <w:rPr>
                <w:rFonts w:ascii="Arial" w:hAnsi="Arial" w:cs="Arial"/>
                <w:iCs/>
                <w:sz w:val="20"/>
                <w:szCs w:val="20"/>
              </w:rPr>
              <w:t xml:space="preserve"> development. Charlie’s mum </w:t>
            </w:r>
            <w:r w:rsidR="00A271CF">
              <w:rPr>
                <w:rFonts w:ascii="Arial" w:hAnsi="Arial" w:cs="Arial"/>
                <w:iCs/>
                <w:sz w:val="20"/>
                <w:szCs w:val="20"/>
              </w:rPr>
              <w:t>is supportive</w:t>
            </w:r>
            <w:r>
              <w:rPr>
                <w:rFonts w:ascii="Arial" w:hAnsi="Arial" w:cs="Arial"/>
                <w:iCs/>
                <w:sz w:val="20"/>
                <w:szCs w:val="20"/>
              </w:rPr>
              <w:t xml:space="preserve"> o</w:t>
            </w:r>
            <w:r w:rsidR="00A271CF">
              <w:rPr>
                <w:rFonts w:ascii="Arial" w:hAnsi="Arial" w:cs="Arial"/>
                <w:iCs/>
                <w:sz w:val="20"/>
                <w:szCs w:val="20"/>
              </w:rPr>
              <w:t>f</w:t>
            </w:r>
            <w:r>
              <w:rPr>
                <w:rFonts w:ascii="Arial" w:hAnsi="Arial" w:cs="Arial"/>
                <w:iCs/>
                <w:sz w:val="20"/>
                <w:szCs w:val="20"/>
              </w:rPr>
              <w:t xml:space="preserve"> this goal</w:t>
            </w:r>
            <w:r w:rsidR="00071CF2">
              <w:rPr>
                <w:rFonts w:ascii="Arial" w:hAnsi="Arial" w:cs="Arial"/>
                <w:iCs/>
                <w:sz w:val="20"/>
                <w:szCs w:val="20"/>
              </w:rPr>
              <w:t>. The ‘flipped learning’ approach will be followed providing resources to be completed at home</w:t>
            </w:r>
            <w:r w:rsidR="00C01931">
              <w:rPr>
                <w:rFonts w:ascii="Arial" w:hAnsi="Arial" w:cs="Arial"/>
                <w:iCs/>
                <w:sz w:val="20"/>
                <w:szCs w:val="20"/>
              </w:rPr>
              <w:t xml:space="preserve"> in preparation, to build confidence when completing activities in school. This model will ensure mum is updated </w:t>
            </w:r>
            <w:r w:rsidR="00E64D89">
              <w:rPr>
                <w:rFonts w:ascii="Arial" w:hAnsi="Arial" w:cs="Arial"/>
                <w:iCs/>
                <w:sz w:val="20"/>
                <w:szCs w:val="20"/>
              </w:rPr>
              <w:t>with Charlie</w:t>
            </w:r>
            <w:r w:rsidR="00647098">
              <w:rPr>
                <w:rFonts w:ascii="Arial" w:hAnsi="Arial" w:cs="Arial"/>
                <w:iCs/>
                <w:sz w:val="20"/>
                <w:szCs w:val="20"/>
              </w:rPr>
              <w:t>’</w:t>
            </w:r>
            <w:r w:rsidR="00E64D89">
              <w:rPr>
                <w:rFonts w:ascii="Arial" w:hAnsi="Arial" w:cs="Arial"/>
                <w:iCs/>
                <w:sz w:val="20"/>
                <w:szCs w:val="20"/>
              </w:rPr>
              <w:t xml:space="preserve">s progress. </w:t>
            </w:r>
          </w:p>
        </w:tc>
      </w:tr>
      <w:tr w:rsidR="0000666B" w:rsidRPr="0000666B" w14:paraId="0D733062" w14:textId="77777777" w:rsidTr="00EF362F">
        <w:trPr>
          <w:trHeight w:val="274"/>
        </w:trPr>
        <w:tc>
          <w:tcPr>
            <w:tcW w:w="15735" w:type="dxa"/>
            <w:gridSpan w:val="6"/>
            <w:vAlign w:val="center"/>
          </w:tcPr>
          <w:p w14:paraId="13A71F94" w14:textId="77777777" w:rsidR="0000666B" w:rsidRPr="0000666B" w:rsidRDefault="0000666B" w:rsidP="00EF362F">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Pr>
                <w:rFonts w:ascii="Arial" w:hAnsi="Arial" w:cs="Arial"/>
                <w:b/>
                <w:bCs/>
                <w:color w:val="C7037E"/>
                <w:sz w:val="20"/>
                <w:szCs w:val="20"/>
              </w:rPr>
              <w:t>3</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056B3EFA" w14:textId="77777777" w:rsidTr="00EF362F">
        <w:trPr>
          <w:trHeight w:val="1270"/>
        </w:trPr>
        <w:tc>
          <w:tcPr>
            <w:tcW w:w="4610" w:type="dxa"/>
            <w:vAlign w:val="center"/>
          </w:tcPr>
          <w:p w14:paraId="1713DB3F" w14:textId="77777777" w:rsidR="0000666B" w:rsidRPr="0000666B" w:rsidRDefault="0000666B" w:rsidP="00EF362F">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.1) Intended outcome:</w:t>
            </w:r>
          </w:p>
          <w:p w14:paraId="6FCEC9D7" w14:textId="77777777" w:rsidR="0000666B" w:rsidRPr="0000666B" w:rsidRDefault="0000666B" w:rsidP="00EF362F">
            <w:pPr>
              <w:autoSpaceDE w:val="0"/>
              <w:autoSpaceDN w:val="0"/>
              <w:adjustRightInd w:val="0"/>
              <w:jc w:val="center"/>
              <w:rPr>
                <w:rFonts w:ascii="Arial" w:hAnsi="Arial" w:cs="Arial"/>
                <w:b/>
                <w:bCs/>
                <w:sz w:val="20"/>
                <w:szCs w:val="20"/>
              </w:rPr>
            </w:pPr>
          </w:p>
          <w:p w14:paraId="6B2221A8"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1772213F"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10722111" w14:textId="107CA1FE" w:rsidR="0000666B" w:rsidRPr="0000666B" w:rsidRDefault="00165988" w:rsidP="00EF362F">
            <w:pPr>
              <w:jc w:val="center"/>
              <w:rPr>
                <w:rFonts w:ascii="Arial" w:hAnsi="Arial" w:cs="Arial"/>
                <w:color w:val="000000" w:themeColor="text1"/>
                <w:kern w:val="24"/>
                <w:sz w:val="20"/>
                <w:szCs w:val="20"/>
              </w:rPr>
            </w:pPr>
            <w:r>
              <w:rPr>
                <w:rFonts w:ascii="Arial" w:hAnsi="Arial" w:cs="Arial"/>
                <w:color w:val="000000" w:themeColor="text1"/>
                <w:kern w:val="24"/>
                <w:sz w:val="20"/>
                <w:szCs w:val="20"/>
              </w:rPr>
              <w:t>To identify numbers 1-10</w:t>
            </w:r>
          </w:p>
        </w:tc>
      </w:tr>
      <w:tr w:rsidR="0000666B" w:rsidRPr="0000666B" w14:paraId="1A904598" w14:textId="77777777" w:rsidTr="00EF362F">
        <w:tc>
          <w:tcPr>
            <w:tcW w:w="8931" w:type="dxa"/>
            <w:gridSpan w:val="2"/>
            <w:vAlign w:val="center"/>
          </w:tcPr>
          <w:p w14:paraId="7E5BC054" w14:textId="77777777" w:rsidR="0000666B" w:rsidRPr="0000666B" w:rsidRDefault="0000666B" w:rsidP="00EF362F">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.2) ALP to be provided:</w:t>
            </w:r>
          </w:p>
          <w:p w14:paraId="20EE499C" w14:textId="77777777"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708A9925"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.3) Should the ALP be provided in Welsh?</w:t>
            </w:r>
          </w:p>
        </w:tc>
        <w:tc>
          <w:tcPr>
            <w:tcW w:w="2409" w:type="dxa"/>
            <w:vAlign w:val="center"/>
          </w:tcPr>
          <w:p w14:paraId="1022187B" w14:textId="77777777" w:rsidR="0000666B" w:rsidRPr="0000666B" w:rsidRDefault="0000666B" w:rsidP="00EF362F">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.4) Organisation/</w:t>
            </w:r>
          </w:p>
          <w:p w14:paraId="0711D9DD" w14:textId="77777777" w:rsidR="0000666B" w:rsidRPr="0000666B" w:rsidRDefault="0000666B" w:rsidP="00EF362F">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14:paraId="52DFA915"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.5) Start date:</w:t>
            </w:r>
          </w:p>
        </w:tc>
        <w:tc>
          <w:tcPr>
            <w:tcW w:w="1954" w:type="dxa"/>
            <w:vAlign w:val="center"/>
          </w:tcPr>
          <w:p w14:paraId="69667480"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.6) End / Review date:</w:t>
            </w:r>
          </w:p>
        </w:tc>
      </w:tr>
      <w:tr w:rsidR="0000666B" w:rsidRPr="0000666B" w14:paraId="4B7200CB" w14:textId="77777777" w:rsidTr="00EF362F">
        <w:trPr>
          <w:cantSplit/>
          <w:trHeight w:val="2964"/>
        </w:trPr>
        <w:tc>
          <w:tcPr>
            <w:tcW w:w="8931" w:type="dxa"/>
            <w:gridSpan w:val="2"/>
            <w:vAlign w:val="center"/>
          </w:tcPr>
          <w:p w14:paraId="77D0C16A" w14:textId="77777777" w:rsidR="0000666B" w:rsidRDefault="00165988" w:rsidP="00165988">
            <w:pPr>
              <w:pStyle w:val="ListParagraph"/>
              <w:numPr>
                <w:ilvl w:val="0"/>
                <w:numId w:val="12"/>
              </w:numPr>
              <w:autoSpaceDE w:val="0"/>
              <w:autoSpaceDN w:val="0"/>
              <w:adjustRightInd w:val="0"/>
              <w:rPr>
                <w:rFonts w:ascii="Arial" w:hAnsi="Arial" w:cs="Arial"/>
                <w:color w:val="000000" w:themeColor="text1"/>
                <w:kern w:val="24"/>
                <w:sz w:val="20"/>
                <w:szCs w:val="20"/>
              </w:rPr>
            </w:pPr>
            <w:r>
              <w:rPr>
                <w:rFonts w:ascii="Arial" w:hAnsi="Arial" w:cs="Arial"/>
                <w:color w:val="000000" w:themeColor="text1"/>
                <w:kern w:val="24"/>
                <w:sz w:val="20"/>
                <w:szCs w:val="20"/>
              </w:rPr>
              <w:t>During Charlie's daily numeracy sessions, planned activities will support Charlie in identifying numbers 1-10</w:t>
            </w:r>
          </w:p>
          <w:p w14:paraId="29104AA7" w14:textId="26C45DE0" w:rsidR="00165988" w:rsidRDefault="00165988" w:rsidP="00165988">
            <w:pPr>
              <w:pStyle w:val="ListParagraph"/>
              <w:numPr>
                <w:ilvl w:val="0"/>
                <w:numId w:val="12"/>
              </w:numPr>
              <w:autoSpaceDE w:val="0"/>
              <w:autoSpaceDN w:val="0"/>
              <w:adjustRightInd w:val="0"/>
              <w:rPr>
                <w:rFonts w:ascii="Arial" w:hAnsi="Arial" w:cs="Arial"/>
                <w:color w:val="000000" w:themeColor="text1"/>
                <w:kern w:val="24"/>
                <w:sz w:val="20"/>
                <w:szCs w:val="20"/>
              </w:rPr>
            </w:pPr>
            <w:r>
              <w:rPr>
                <w:rFonts w:ascii="Arial" w:hAnsi="Arial" w:cs="Arial"/>
                <w:color w:val="000000" w:themeColor="text1"/>
                <w:kern w:val="24"/>
                <w:sz w:val="20"/>
                <w:szCs w:val="20"/>
              </w:rPr>
              <w:t xml:space="preserve">Activities will be planned by the class teacher. </w:t>
            </w:r>
            <w:r w:rsidR="00647098">
              <w:rPr>
                <w:rFonts w:ascii="Arial" w:hAnsi="Arial" w:cs="Arial"/>
                <w:color w:val="000000" w:themeColor="text1"/>
                <w:kern w:val="24"/>
                <w:sz w:val="20"/>
                <w:szCs w:val="20"/>
              </w:rPr>
              <w:t>A trained</w:t>
            </w:r>
            <w:r>
              <w:rPr>
                <w:rFonts w:ascii="Arial" w:hAnsi="Arial" w:cs="Arial"/>
                <w:color w:val="000000" w:themeColor="text1"/>
                <w:kern w:val="24"/>
                <w:sz w:val="20"/>
                <w:szCs w:val="20"/>
              </w:rPr>
              <w:t xml:space="preserve"> LSA will create and deliver each activity daily</w:t>
            </w:r>
            <w:r w:rsidR="00647098">
              <w:rPr>
                <w:rFonts w:ascii="Arial" w:hAnsi="Arial" w:cs="Arial"/>
                <w:color w:val="000000" w:themeColor="text1"/>
                <w:kern w:val="24"/>
                <w:sz w:val="20"/>
                <w:szCs w:val="20"/>
              </w:rPr>
              <w:t>,</w:t>
            </w:r>
            <w:r w:rsidR="00E400DD">
              <w:rPr>
                <w:rFonts w:ascii="Arial" w:hAnsi="Arial" w:cs="Arial"/>
                <w:color w:val="000000" w:themeColor="text1"/>
                <w:kern w:val="24"/>
                <w:sz w:val="20"/>
                <w:szCs w:val="20"/>
              </w:rPr>
              <w:t xml:space="preserve"> including number formation, matching games, worksheets, treasure </w:t>
            </w:r>
            <w:r w:rsidR="00B67939">
              <w:rPr>
                <w:rFonts w:ascii="Arial" w:hAnsi="Arial" w:cs="Arial"/>
                <w:color w:val="000000" w:themeColor="text1"/>
                <w:kern w:val="24"/>
                <w:sz w:val="20"/>
                <w:szCs w:val="20"/>
              </w:rPr>
              <w:t>hunts.</w:t>
            </w:r>
          </w:p>
          <w:p w14:paraId="27DAEF30" w14:textId="45673BC2" w:rsidR="00165988" w:rsidRDefault="00165988" w:rsidP="00165988">
            <w:pPr>
              <w:pStyle w:val="ListParagraph"/>
              <w:numPr>
                <w:ilvl w:val="0"/>
                <w:numId w:val="12"/>
              </w:numPr>
              <w:autoSpaceDE w:val="0"/>
              <w:autoSpaceDN w:val="0"/>
              <w:adjustRightInd w:val="0"/>
              <w:rPr>
                <w:rFonts w:ascii="Arial" w:hAnsi="Arial" w:cs="Arial"/>
                <w:color w:val="000000" w:themeColor="text1"/>
                <w:kern w:val="24"/>
                <w:sz w:val="20"/>
                <w:szCs w:val="20"/>
              </w:rPr>
            </w:pPr>
            <w:r>
              <w:rPr>
                <w:rFonts w:ascii="Arial" w:hAnsi="Arial" w:cs="Arial"/>
                <w:color w:val="000000" w:themeColor="text1"/>
                <w:kern w:val="24"/>
                <w:sz w:val="20"/>
                <w:szCs w:val="20"/>
              </w:rPr>
              <w:t xml:space="preserve">Charlie enjoys </w:t>
            </w:r>
            <w:proofErr w:type="spellStart"/>
            <w:r w:rsidR="00E400DD">
              <w:rPr>
                <w:rFonts w:ascii="Arial" w:hAnsi="Arial" w:cs="Arial"/>
                <w:color w:val="000000" w:themeColor="text1"/>
                <w:kern w:val="24"/>
                <w:sz w:val="20"/>
                <w:szCs w:val="20"/>
              </w:rPr>
              <w:t>numicon</w:t>
            </w:r>
            <w:proofErr w:type="spellEnd"/>
            <w:r w:rsidR="00E400DD">
              <w:rPr>
                <w:rFonts w:ascii="Arial" w:hAnsi="Arial" w:cs="Arial"/>
                <w:color w:val="000000" w:themeColor="text1"/>
                <w:kern w:val="24"/>
                <w:sz w:val="20"/>
                <w:szCs w:val="20"/>
              </w:rPr>
              <w:t xml:space="preserve"> sessions and these will </w:t>
            </w:r>
            <w:r w:rsidR="00647098">
              <w:rPr>
                <w:rFonts w:ascii="Arial" w:hAnsi="Arial" w:cs="Arial"/>
                <w:color w:val="000000" w:themeColor="text1"/>
                <w:kern w:val="24"/>
                <w:sz w:val="20"/>
                <w:szCs w:val="20"/>
              </w:rPr>
              <w:t>involve</w:t>
            </w:r>
            <w:r w:rsidR="00E400DD">
              <w:rPr>
                <w:rFonts w:ascii="Arial" w:hAnsi="Arial" w:cs="Arial"/>
                <w:color w:val="000000" w:themeColor="text1"/>
                <w:kern w:val="24"/>
                <w:sz w:val="20"/>
                <w:szCs w:val="20"/>
              </w:rPr>
              <w:t xml:space="preserve"> identifying numbers.</w:t>
            </w:r>
          </w:p>
          <w:p w14:paraId="0D25203E" w14:textId="6F3B756E" w:rsidR="00E400DD" w:rsidRDefault="00E400DD" w:rsidP="00165988">
            <w:pPr>
              <w:pStyle w:val="ListParagraph"/>
              <w:numPr>
                <w:ilvl w:val="0"/>
                <w:numId w:val="12"/>
              </w:numPr>
              <w:autoSpaceDE w:val="0"/>
              <w:autoSpaceDN w:val="0"/>
              <w:adjustRightInd w:val="0"/>
              <w:rPr>
                <w:rFonts w:ascii="Arial" w:hAnsi="Arial" w:cs="Arial"/>
                <w:color w:val="000000" w:themeColor="text1"/>
                <w:kern w:val="24"/>
                <w:sz w:val="20"/>
                <w:szCs w:val="20"/>
              </w:rPr>
            </w:pPr>
            <w:r>
              <w:rPr>
                <w:rFonts w:ascii="Arial" w:hAnsi="Arial" w:cs="Arial"/>
                <w:color w:val="000000" w:themeColor="text1"/>
                <w:kern w:val="24"/>
                <w:sz w:val="20"/>
                <w:szCs w:val="20"/>
              </w:rPr>
              <w:t xml:space="preserve">Charlie responds well to outdoor learning, and this must be </w:t>
            </w:r>
            <w:r w:rsidR="00790FCD">
              <w:rPr>
                <w:rFonts w:ascii="Arial" w:hAnsi="Arial" w:cs="Arial"/>
                <w:color w:val="000000" w:themeColor="text1"/>
                <w:kern w:val="24"/>
                <w:sz w:val="20"/>
                <w:szCs w:val="20"/>
              </w:rPr>
              <w:t>incorporated.</w:t>
            </w:r>
            <w:r>
              <w:rPr>
                <w:rFonts w:ascii="Arial" w:hAnsi="Arial" w:cs="Arial"/>
                <w:color w:val="000000" w:themeColor="text1"/>
                <w:kern w:val="24"/>
                <w:sz w:val="20"/>
                <w:szCs w:val="20"/>
              </w:rPr>
              <w:t xml:space="preserve"> </w:t>
            </w:r>
          </w:p>
          <w:p w14:paraId="2BCA8BB2" w14:textId="5714FE70" w:rsidR="00E400DD" w:rsidRPr="00165988" w:rsidRDefault="00E400DD" w:rsidP="00165988">
            <w:pPr>
              <w:pStyle w:val="ListParagraph"/>
              <w:numPr>
                <w:ilvl w:val="0"/>
                <w:numId w:val="12"/>
              </w:numPr>
              <w:autoSpaceDE w:val="0"/>
              <w:autoSpaceDN w:val="0"/>
              <w:adjustRightInd w:val="0"/>
              <w:rPr>
                <w:rFonts w:ascii="Arial" w:hAnsi="Arial" w:cs="Arial"/>
                <w:color w:val="000000" w:themeColor="text1"/>
                <w:kern w:val="24"/>
                <w:sz w:val="20"/>
                <w:szCs w:val="20"/>
              </w:rPr>
            </w:pPr>
            <w:r>
              <w:rPr>
                <w:rFonts w:ascii="Arial" w:hAnsi="Arial" w:cs="Arial"/>
                <w:color w:val="000000" w:themeColor="text1"/>
                <w:kern w:val="24"/>
                <w:sz w:val="20"/>
                <w:szCs w:val="20"/>
              </w:rPr>
              <w:t>Staff can reinforce number recognition during group work, fre</w:t>
            </w:r>
            <w:r w:rsidR="00790FCD">
              <w:rPr>
                <w:rFonts w:ascii="Arial" w:hAnsi="Arial" w:cs="Arial"/>
                <w:color w:val="000000" w:themeColor="text1"/>
                <w:kern w:val="24"/>
                <w:sz w:val="20"/>
                <w:szCs w:val="20"/>
              </w:rPr>
              <w:t xml:space="preserve">e time, and incidentally where possible. </w:t>
            </w:r>
          </w:p>
        </w:tc>
        <w:tc>
          <w:tcPr>
            <w:tcW w:w="1418" w:type="dxa"/>
            <w:vAlign w:val="center"/>
          </w:tcPr>
          <w:p w14:paraId="145DFD57" w14:textId="0D0AFB79"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Cs/>
                <w:sz w:val="20"/>
                <w:szCs w:val="20"/>
              </w:rPr>
              <w:t>No</w:t>
            </w:r>
          </w:p>
        </w:tc>
        <w:tc>
          <w:tcPr>
            <w:tcW w:w="2409" w:type="dxa"/>
            <w:vAlign w:val="center"/>
          </w:tcPr>
          <w:p w14:paraId="3F73AC8F" w14:textId="77777777" w:rsidR="0000666B" w:rsidRDefault="00E400DD" w:rsidP="00E400DD">
            <w:pPr>
              <w:pStyle w:val="ListParagraph"/>
              <w:numPr>
                <w:ilvl w:val="0"/>
                <w:numId w:val="13"/>
              </w:numPr>
              <w:rPr>
                <w:rFonts w:ascii="Arial" w:hAnsi="Arial" w:cs="Arial"/>
                <w:color w:val="000000" w:themeColor="text1"/>
                <w:kern w:val="24"/>
                <w:sz w:val="20"/>
                <w:szCs w:val="20"/>
              </w:rPr>
            </w:pPr>
            <w:r>
              <w:rPr>
                <w:rFonts w:ascii="Arial" w:hAnsi="Arial" w:cs="Arial"/>
                <w:color w:val="000000" w:themeColor="text1"/>
                <w:kern w:val="24"/>
                <w:sz w:val="20"/>
                <w:szCs w:val="20"/>
              </w:rPr>
              <w:t>Class teacher</w:t>
            </w:r>
          </w:p>
          <w:p w14:paraId="74CCA5A1" w14:textId="1A3A4B32" w:rsidR="00E400DD" w:rsidRPr="00E400DD" w:rsidRDefault="00647098" w:rsidP="00E400DD">
            <w:pPr>
              <w:pStyle w:val="ListParagraph"/>
              <w:numPr>
                <w:ilvl w:val="0"/>
                <w:numId w:val="13"/>
              </w:numPr>
              <w:rPr>
                <w:rFonts w:ascii="Arial" w:hAnsi="Arial" w:cs="Arial"/>
                <w:color w:val="000000" w:themeColor="text1"/>
                <w:kern w:val="24"/>
                <w:sz w:val="20"/>
                <w:szCs w:val="20"/>
              </w:rPr>
            </w:pPr>
            <w:r>
              <w:rPr>
                <w:rFonts w:ascii="Arial" w:hAnsi="Arial" w:cs="Arial"/>
                <w:color w:val="000000" w:themeColor="text1"/>
                <w:kern w:val="24"/>
                <w:sz w:val="20"/>
                <w:szCs w:val="20"/>
              </w:rPr>
              <w:t xml:space="preserve">Trained </w:t>
            </w:r>
            <w:r w:rsidR="00E400DD">
              <w:rPr>
                <w:rFonts w:ascii="Arial" w:hAnsi="Arial" w:cs="Arial"/>
                <w:color w:val="000000" w:themeColor="text1"/>
                <w:kern w:val="24"/>
                <w:sz w:val="20"/>
                <w:szCs w:val="20"/>
              </w:rPr>
              <w:t>LSA</w:t>
            </w:r>
          </w:p>
        </w:tc>
        <w:tc>
          <w:tcPr>
            <w:tcW w:w="1023" w:type="dxa"/>
            <w:textDirection w:val="btLr"/>
            <w:vAlign w:val="center"/>
          </w:tcPr>
          <w:p w14:paraId="69FB0613" w14:textId="40E8B78D" w:rsidR="0000666B" w:rsidRPr="0000666B" w:rsidRDefault="00E400DD"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05/09/23</w:t>
            </w:r>
          </w:p>
        </w:tc>
        <w:tc>
          <w:tcPr>
            <w:tcW w:w="1954" w:type="dxa"/>
            <w:textDirection w:val="btLr"/>
            <w:vAlign w:val="center"/>
          </w:tcPr>
          <w:p w14:paraId="5E24F904" w14:textId="3F65067C" w:rsidR="0000666B" w:rsidRPr="0000666B" w:rsidRDefault="00E400DD"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05/01/24</w:t>
            </w:r>
          </w:p>
        </w:tc>
      </w:tr>
      <w:tr w:rsidR="0000666B" w:rsidRPr="0000666B" w14:paraId="45008CFF" w14:textId="77777777" w:rsidTr="00EF362F">
        <w:trPr>
          <w:trHeight w:val="2960"/>
        </w:trPr>
        <w:tc>
          <w:tcPr>
            <w:tcW w:w="8931" w:type="dxa"/>
            <w:gridSpan w:val="2"/>
          </w:tcPr>
          <w:p w14:paraId="6F954CA0" w14:textId="77777777" w:rsidR="0000666B" w:rsidRPr="0000666B" w:rsidRDefault="0000666B" w:rsidP="00EF362F">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.7) Rationale for the ALP listed above:</w:t>
            </w:r>
          </w:p>
          <w:p w14:paraId="4DA99102"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14:paraId="7D2CCF5E"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3B1C3A97" w14:textId="6A122C22" w:rsidR="0000666B" w:rsidRPr="0000666B" w:rsidRDefault="00E400DD" w:rsidP="00E400DD">
            <w:pPr>
              <w:autoSpaceDE w:val="0"/>
              <w:autoSpaceDN w:val="0"/>
              <w:adjustRightInd w:val="0"/>
              <w:rPr>
                <w:rFonts w:ascii="Arial" w:hAnsi="Arial" w:cs="Arial"/>
                <w:iCs/>
                <w:sz w:val="20"/>
                <w:szCs w:val="20"/>
              </w:rPr>
            </w:pPr>
            <w:r>
              <w:rPr>
                <w:rFonts w:ascii="Arial" w:hAnsi="Arial" w:cs="Arial"/>
                <w:iCs/>
                <w:sz w:val="20"/>
                <w:szCs w:val="20"/>
              </w:rPr>
              <w:t xml:space="preserve">Charlie </w:t>
            </w:r>
            <w:proofErr w:type="gramStart"/>
            <w:r>
              <w:rPr>
                <w:rFonts w:ascii="Arial" w:hAnsi="Arial" w:cs="Arial"/>
                <w:iCs/>
                <w:sz w:val="20"/>
                <w:szCs w:val="20"/>
              </w:rPr>
              <w:t>is able to</w:t>
            </w:r>
            <w:proofErr w:type="gramEnd"/>
            <w:r>
              <w:rPr>
                <w:rFonts w:ascii="Arial" w:hAnsi="Arial" w:cs="Arial"/>
                <w:iCs/>
                <w:sz w:val="20"/>
                <w:szCs w:val="20"/>
              </w:rPr>
              <w:t xml:space="preserve"> count to 20 but is unable to consistently recognise numbers</w:t>
            </w:r>
            <w:r w:rsidR="00647098">
              <w:rPr>
                <w:rFonts w:ascii="Arial" w:hAnsi="Arial" w:cs="Arial"/>
                <w:iCs/>
                <w:sz w:val="20"/>
                <w:szCs w:val="20"/>
              </w:rPr>
              <w:t xml:space="preserve"> over 3</w:t>
            </w:r>
            <w:r>
              <w:rPr>
                <w:rFonts w:ascii="Arial" w:hAnsi="Arial" w:cs="Arial"/>
                <w:iCs/>
                <w:sz w:val="20"/>
                <w:szCs w:val="20"/>
              </w:rPr>
              <w:t xml:space="preserve"> and will benefit from support in this area. </w:t>
            </w:r>
            <w:r w:rsidR="00647098">
              <w:rPr>
                <w:rFonts w:ascii="Arial" w:hAnsi="Arial" w:cs="Arial"/>
                <w:iCs/>
                <w:sz w:val="20"/>
                <w:szCs w:val="20"/>
              </w:rPr>
              <w:t>Recording sheets will monitor Charlie’s progress</w:t>
            </w:r>
            <w:r w:rsidR="00B67939">
              <w:rPr>
                <w:rFonts w:ascii="Arial" w:hAnsi="Arial" w:cs="Arial"/>
                <w:iCs/>
                <w:sz w:val="20"/>
                <w:szCs w:val="20"/>
              </w:rPr>
              <w:t xml:space="preserve"> to determine whether alternative/additional provision would be beneficial. </w:t>
            </w:r>
          </w:p>
        </w:tc>
      </w:tr>
      <w:tr w:rsidR="0000666B" w:rsidRPr="0000666B" w14:paraId="170A1632" w14:textId="77777777" w:rsidTr="00EF362F">
        <w:trPr>
          <w:trHeight w:val="274"/>
        </w:trPr>
        <w:tc>
          <w:tcPr>
            <w:tcW w:w="15735" w:type="dxa"/>
            <w:gridSpan w:val="6"/>
            <w:vAlign w:val="center"/>
          </w:tcPr>
          <w:p w14:paraId="412DD9D2" w14:textId="77777777" w:rsidR="0000666B" w:rsidRPr="0000666B" w:rsidRDefault="0000666B" w:rsidP="00EF362F">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Pr>
                <w:rFonts w:ascii="Arial" w:hAnsi="Arial" w:cs="Arial"/>
                <w:b/>
                <w:bCs/>
                <w:color w:val="C7037E"/>
                <w:sz w:val="20"/>
                <w:szCs w:val="20"/>
              </w:rPr>
              <w:t>4</w:t>
            </w:r>
            <w:r w:rsidRPr="0000666B">
              <w:rPr>
                <w:rFonts w:ascii="Arial" w:hAnsi="Arial" w:cs="Arial"/>
                <w:b/>
                <w:bCs/>
                <w:color w:val="C7037E"/>
                <w:sz w:val="20"/>
                <w:szCs w:val="20"/>
              </w:rPr>
              <w:t>: Description and delivery of the child or young person’s additional learning provision (ALP)</w:t>
            </w:r>
          </w:p>
        </w:tc>
      </w:tr>
      <w:tr w:rsidR="0000666B" w:rsidRPr="0000666B" w14:paraId="26BB57C4" w14:textId="77777777" w:rsidTr="00EF362F">
        <w:trPr>
          <w:trHeight w:val="1270"/>
        </w:trPr>
        <w:tc>
          <w:tcPr>
            <w:tcW w:w="4610" w:type="dxa"/>
            <w:vAlign w:val="center"/>
          </w:tcPr>
          <w:p w14:paraId="79024BE2" w14:textId="77777777" w:rsidR="0000666B" w:rsidRPr="0000666B" w:rsidRDefault="0000666B" w:rsidP="00EF362F">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4</w:t>
            </w:r>
            <w:r w:rsidRPr="0000666B">
              <w:rPr>
                <w:rFonts w:ascii="Arial" w:hAnsi="Arial" w:cs="Arial"/>
                <w:b/>
                <w:bCs/>
                <w:sz w:val="20"/>
                <w:szCs w:val="20"/>
              </w:rPr>
              <w:t>.1) Intended outcome:</w:t>
            </w:r>
          </w:p>
          <w:p w14:paraId="6826277E" w14:textId="77777777" w:rsidR="0000666B" w:rsidRPr="0000666B" w:rsidRDefault="0000666B" w:rsidP="00EF362F">
            <w:pPr>
              <w:autoSpaceDE w:val="0"/>
              <w:autoSpaceDN w:val="0"/>
              <w:adjustRightInd w:val="0"/>
              <w:jc w:val="center"/>
              <w:rPr>
                <w:rFonts w:ascii="Arial" w:hAnsi="Arial" w:cs="Arial"/>
                <w:b/>
                <w:bCs/>
                <w:sz w:val="20"/>
                <w:szCs w:val="20"/>
              </w:rPr>
            </w:pPr>
          </w:p>
          <w:p w14:paraId="1AC5F97F"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3801461E" w14:textId="77777777" w:rsidR="0000666B" w:rsidRPr="0000666B" w:rsidRDefault="0000666B" w:rsidP="00EF362F">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23EBC398" w14:textId="696FB091" w:rsidR="0000666B" w:rsidRPr="0000666B" w:rsidRDefault="00790FCD" w:rsidP="00790FCD">
            <w:pPr>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to use a self-propelled wheelchair </w:t>
            </w:r>
          </w:p>
        </w:tc>
      </w:tr>
      <w:tr w:rsidR="0000666B" w:rsidRPr="0000666B" w14:paraId="0020FAB4" w14:textId="77777777" w:rsidTr="00EF362F">
        <w:tc>
          <w:tcPr>
            <w:tcW w:w="8931" w:type="dxa"/>
            <w:gridSpan w:val="2"/>
            <w:vAlign w:val="center"/>
          </w:tcPr>
          <w:p w14:paraId="7C22C0DB" w14:textId="77777777" w:rsidR="0000666B" w:rsidRPr="0000666B" w:rsidRDefault="0000666B" w:rsidP="00EF362F">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.2) ALP to be provided:</w:t>
            </w:r>
          </w:p>
          <w:p w14:paraId="5C4D9CC6" w14:textId="77777777"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288444A7" w14:textId="77777777" w:rsidR="0000666B" w:rsidRPr="0000666B" w:rsidRDefault="0000666B" w:rsidP="0000666B">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.3) Should the ALP be provided in Welsh?</w:t>
            </w:r>
          </w:p>
        </w:tc>
        <w:tc>
          <w:tcPr>
            <w:tcW w:w="2409" w:type="dxa"/>
            <w:vAlign w:val="center"/>
          </w:tcPr>
          <w:p w14:paraId="754A83A5" w14:textId="77777777" w:rsidR="0000666B" w:rsidRPr="0000666B" w:rsidRDefault="0000666B" w:rsidP="00EF362F">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.4) Organisation/</w:t>
            </w:r>
          </w:p>
          <w:p w14:paraId="46A94DFF" w14:textId="77777777" w:rsidR="0000666B" w:rsidRPr="0000666B" w:rsidRDefault="0000666B" w:rsidP="00EF362F">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14:paraId="68220F9E" w14:textId="77777777" w:rsidR="0000666B" w:rsidRPr="0000666B" w:rsidRDefault="0000666B" w:rsidP="0000666B">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.5) Start date:</w:t>
            </w:r>
          </w:p>
        </w:tc>
        <w:tc>
          <w:tcPr>
            <w:tcW w:w="1954" w:type="dxa"/>
            <w:vAlign w:val="center"/>
          </w:tcPr>
          <w:p w14:paraId="7DBE1462" w14:textId="77777777" w:rsidR="0000666B" w:rsidRPr="0000666B" w:rsidRDefault="0000666B" w:rsidP="0000666B">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4</w:t>
            </w:r>
            <w:r w:rsidRPr="0000666B">
              <w:rPr>
                <w:rFonts w:ascii="Arial" w:hAnsi="Arial" w:cs="Arial"/>
                <w:b/>
                <w:bCs/>
                <w:color w:val="000000" w:themeColor="text1"/>
                <w:sz w:val="20"/>
                <w:szCs w:val="20"/>
              </w:rPr>
              <w:t>.6) End / Review date:</w:t>
            </w:r>
          </w:p>
        </w:tc>
      </w:tr>
      <w:tr w:rsidR="0000666B" w:rsidRPr="0000666B" w14:paraId="4A7BBDAD" w14:textId="77777777" w:rsidTr="00EF362F">
        <w:trPr>
          <w:cantSplit/>
          <w:trHeight w:val="2964"/>
        </w:trPr>
        <w:tc>
          <w:tcPr>
            <w:tcW w:w="8931" w:type="dxa"/>
            <w:gridSpan w:val="2"/>
            <w:vAlign w:val="center"/>
          </w:tcPr>
          <w:p w14:paraId="5B6EF33D" w14:textId="77777777" w:rsidR="0000666B" w:rsidRDefault="00790FCD" w:rsidP="00790FCD">
            <w:pPr>
              <w:pStyle w:val="ListParagraph"/>
              <w:numPr>
                <w:ilvl w:val="0"/>
                <w:numId w:val="14"/>
              </w:numPr>
              <w:autoSpaceDE w:val="0"/>
              <w:autoSpaceDN w:val="0"/>
              <w:adjustRightInd w:val="0"/>
              <w:rPr>
                <w:rFonts w:ascii="Arial" w:hAnsi="Arial" w:cs="Arial"/>
                <w:color w:val="000000" w:themeColor="text1"/>
                <w:kern w:val="24"/>
                <w:sz w:val="20"/>
                <w:szCs w:val="20"/>
              </w:rPr>
            </w:pPr>
            <w:r>
              <w:rPr>
                <w:rFonts w:ascii="Arial" w:hAnsi="Arial" w:cs="Arial"/>
                <w:color w:val="000000" w:themeColor="text1"/>
                <w:kern w:val="24"/>
                <w:sz w:val="20"/>
                <w:szCs w:val="20"/>
              </w:rPr>
              <w:t xml:space="preserve">A self-propelled wheelchair will be available for Charlie to </w:t>
            </w:r>
            <w:proofErr w:type="gramStart"/>
            <w:r>
              <w:rPr>
                <w:rFonts w:ascii="Arial" w:hAnsi="Arial" w:cs="Arial"/>
                <w:color w:val="000000" w:themeColor="text1"/>
                <w:kern w:val="24"/>
                <w:sz w:val="20"/>
                <w:szCs w:val="20"/>
              </w:rPr>
              <w:t>use at all times</w:t>
            </w:r>
            <w:proofErr w:type="gramEnd"/>
            <w:r>
              <w:rPr>
                <w:rFonts w:ascii="Arial" w:hAnsi="Arial" w:cs="Arial"/>
                <w:color w:val="000000" w:themeColor="text1"/>
                <w:kern w:val="24"/>
                <w:sz w:val="20"/>
                <w:szCs w:val="20"/>
              </w:rPr>
              <w:t>.</w:t>
            </w:r>
          </w:p>
          <w:p w14:paraId="2CE773D1" w14:textId="4969FF17" w:rsidR="00790FCD" w:rsidRDefault="00790FCD" w:rsidP="00790FCD">
            <w:pPr>
              <w:pStyle w:val="ListParagraph"/>
              <w:numPr>
                <w:ilvl w:val="0"/>
                <w:numId w:val="14"/>
              </w:numPr>
              <w:autoSpaceDE w:val="0"/>
              <w:autoSpaceDN w:val="0"/>
              <w:adjustRightInd w:val="0"/>
              <w:rPr>
                <w:rFonts w:ascii="Arial" w:hAnsi="Arial" w:cs="Arial"/>
                <w:color w:val="000000" w:themeColor="text1"/>
                <w:kern w:val="24"/>
                <w:sz w:val="20"/>
                <w:szCs w:val="20"/>
              </w:rPr>
            </w:pPr>
            <w:r>
              <w:rPr>
                <w:rFonts w:ascii="Arial" w:hAnsi="Arial" w:cs="Arial"/>
                <w:color w:val="000000" w:themeColor="text1"/>
                <w:kern w:val="24"/>
                <w:sz w:val="20"/>
                <w:szCs w:val="20"/>
              </w:rPr>
              <w:t xml:space="preserve">Weekly ‘wheelchair sessions’ are </w:t>
            </w:r>
            <w:r w:rsidR="00647098">
              <w:rPr>
                <w:rFonts w:ascii="Arial" w:hAnsi="Arial" w:cs="Arial"/>
                <w:color w:val="000000" w:themeColor="text1"/>
                <w:kern w:val="24"/>
                <w:sz w:val="20"/>
                <w:szCs w:val="20"/>
              </w:rPr>
              <w:t>accessible</w:t>
            </w:r>
            <w:r>
              <w:rPr>
                <w:rFonts w:ascii="Arial" w:hAnsi="Arial" w:cs="Arial"/>
                <w:color w:val="000000" w:themeColor="text1"/>
                <w:kern w:val="24"/>
                <w:sz w:val="20"/>
                <w:szCs w:val="20"/>
              </w:rPr>
              <w:t xml:space="preserve"> for children to develop their skills which Charlie will attend with other students. </w:t>
            </w:r>
          </w:p>
          <w:p w14:paraId="3CCC2DAC" w14:textId="5584ADEE" w:rsidR="00790FCD" w:rsidRDefault="00790FCD" w:rsidP="00790FCD">
            <w:pPr>
              <w:pStyle w:val="ListParagraph"/>
              <w:numPr>
                <w:ilvl w:val="0"/>
                <w:numId w:val="14"/>
              </w:numPr>
              <w:autoSpaceDE w:val="0"/>
              <w:autoSpaceDN w:val="0"/>
              <w:adjustRightInd w:val="0"/>
              <w:rPr>
                <w:rFonts w:ascii="Arial" w:hAnsi="Arial" w:cs="Arial"/>
                <w:color w:val="000000" w:themeColor="text1"/>
                <w:kern w:val="24"/>
                <w:sz w:val="20"/>
                <w:szCs w:val="20"/>
              </w:rPr>
            </w:pPr>
            <w:r>
              <w:rPr>
                <w:rFonts w:ascii="Arial" w:hAnsi="Arial" w:cs="Arial"/>
                <w:color w:val="000000" w:themeColor="text1"/>
                <w:kern w:val="24"/>
                <w:sz w:val="20"/>
                <w:szCs w:val="20"/>
              </w:rPr>
              <w:t>Occupational therapists will provide training to staff for the correct use of the wheelchair and will be on-site for any further enquiries if needed</w:t>
            </w:r>
            <w:r w:rsidR="00302A94">
              <w:rPr>
                <w:rFonts w:ascii="Arial" w:hAnsi="Arial" w:cs="Arial"/>
                <w:color w:val="000000" w:themeColor="text1"/>
                <w:kern w:val="24"/>
                <w:sz w:val="20"/>
                <w:szCs w:val="20"/>
              </w:rPr>
              <w:t>.</w:t>
            </w:r>
          </w:p>
          <w:p w14:paraId="72800906" w14:textId="4AD19C27" w:rsidR="00790FCD" w:rsidRDefault="00790FCD" w:rsidP="00790FCD">
            <w:pPr>
              <w:pStyle w:val="ListParagraph"/>
              <w:numPr>
                <w:ilvl w:val="0"/>
                <w:numId w:val="14"/>
              </w:numPr>
              <w:autoSpaceDE w:val="0"/>
              <w:autoSpaceDN w:val="0"/>
              <w:adjustRightInd w:val="0"/>
              <w:rPr>
                <w:rFonts w:ascii="Arial" w:hAnsi="Arial" w:cs="Arial"/>
                <w:color w:val="000000" w:themeColor="text1"/>
                <w:kern w:val="24"/>
                <w:sz w:val="20"/>
                <w:szCs w:val="20"/>
              </w:rPr>
            </w:pPr>
            <w:r>
              <w:rPr>
                <w:rFonts w:ascii="Arial" w:hAnsi="Arial" w:cs="Arial"/>
                <w:color w:val="000000" w:themeColor="text1"/>
                <w:kern w:val="24"/>
                <w:sz w:val="20"/>
                <w:szCs w:val="20"/>
              </w:rPr>
              <w:t xml:space="preserve">Staff will model how to use the wheelchair with additional wheelchairs in </w:t>
            </w:r>
            <w:r w:rsidR="00302A94">
              <w:rPr>
                <w:rFonts w:ascii="Arial" w:hAnsi="Arial" w:cs="Arial"/>
                <w:color w:val="000000" w:themeColor="text1"/>
                <w:kern w:val="24"/>
                <w:sz w:val="20"/>
                <w:szCs w:val="20"/>
              </w:rPr>
              <w:t>school.</w:t>
            </w:r>
          </w:p>
          <w:p w14:paraId="429285C4" w14:textId="6C86394F" w:rsidR="00790FCD" w:rsidRDefault="00790FCD" w:rsidP="00790FCD">
            <w:pPr>
              <w:pStyle w:val="ListParagraph"/>
              <w:numPr>
                <w:ilvl w:val="0"/>
                <w:numId w:val="14"/>
              </w:numPr>
              <w:autoSpaceDE w:val="0"/>
              <w:autoSpaceDN w:val="0"/>
              <w:adjustRightInd w:val="0"/>
              <w:rPr>
                <w:rFonts w:ascii="Arial" w:hAnsi="Arial" w:cs="Arial"/>
                <w:color w:val="000000" w:themeColor="text1"/>
                <w:kern w:val="24"/>
                <w:sz w:val="20"/>
                <w:szCs w:val="20"/>
              </w:rPr>
            </w:pPr>
            <w:r>
              <w:rPr>
                <w:rFonts w:ascii="Arial" w:hAnsi="Arial" w:cs="Arial"/>
                <w:color w:val="000000" w:themeColor="text1"/>
                <w:kern w:val="24"/>
                <w:sz w:val="20"/>
                <w:szCs w:val="20"/>
              </w:rPr>
              <w:t xml:space="preserve">Staff will remain close by to ensure Charlie is safe, especially on uneven surfaces and </w:t>
            </w:r>
            <w:r w:rsidR="00302A94">
              <w:rPr>
                <w:rFonts w:ascii="Arial" w:hAnsi="Arial" w:cs="Arial"/>
                <w:color w:val="000000" w:themeColor="text1"/>
                <w:kern w:val="24"/>
                <w:sz w:val="20"/>
                <w:szCs w:val="20"/>
              </w:rPr>
              <w:t>hills.</w:t>
            </w:r>
            <w:r>
              <w:rPr>
                <w:rFonts w:ascii="Arial" w:hAnsi="Arial" w:cs="Arial"/>
                <w:color w:val="000000" w:themeColor="text1"/>
                <w:kern w:val="24"/>
                <w:sz w:val="20"/>
                <w:szCs w:val="20"/>
              </w:rPr>
              <w:t xml:space="preserve"> </w:t>
            </w:r>
          </w:p>
          <w:p w14:paraId="0C3E6BB0" w14:textId="75C610E9" w:rsidR="00790FCD" w:rsidRPr="00790FCD" w:rsidRDefault="00302A94" w:rsidP="00790FCD">
            <w:pPr>
              <w:pStyle w:val="ListParagraph"/>
              <w:numPr>
                <w:ilvl w:val="0"/>
                <w:numId w:val="14"/>
              </w:numPr>
              <w:autoSpaceDE w:val="0"/>
              <w:autoSpaceDN w:val="0"/>
              <w:adjustRightInd w:val="0"/>
              <w:rPr>
                <w:rFonts w:ascii="Arial" w:hAnsi="Arial" w:cs="Arial"/>
                <w:color w:val="000000" w:themeColor="text1"/>
                <w:kern w:val="24"/>
                <w:sz w:val="20"/>
                <w:szCs w:val="20"/>
              </w:rPr>
            </w:pPr>
            <w:r>
              <w:rPr>
                <w:rFonts w:ascii="Arial" w:hAnsi="Arial" w:cs="Arial"/>
                <w:color w:val="000000" w:themeColor="text1"/>
                <w:kern w:val="24"/>
                <w:sz w:val="20"/>
                <w:szCs w:val="20"/>
              </w:rPr>
              <w:t xml:space="preserve">If </w:t>
            </w:r>
            <w:proofErr w:type="gramStart"/>
            <w:r>
              <w:rPr>
                <w:rFonts w:ascii="Arial" w:hAnsi="Arial" w:cs="Arial"/>
                <w:color w:val="000000" w:themeColor="text1"/>
                <w:kern w:val="24"/>
                <w:sz w:val="20"/>
                <w:szCs w:val="20"/>
              </w:rPr>
              <w:t>necessary</w:t>
            </w:r>
            <w:proofErr w:type="gramEnd"/>
            <w:r>
              <w:rPr>
                <w:rFonts w:ascii="Arial" w:hAnsi="Arial" w:cs="Arial"/>
                <w:color w:val="000000" w:themeColor="text1"/>
                <w:kern w:val="24"/>
                <w:sz w:val="20"/>
                <w:szCs w:val="20"/>
              </w:rPr>
              <w:t xml:space="preserve"> staff will remind Charlie to make </w:t>
            </w:r>
            <w:r w:rsidR="006427E0">
              <w:rPr>
                <w:rFonts w:ascii="Arial" w:hAnsi="Arial" w:cs="Arial"/>
                <w:color w:val="000000" w:themeColor="text1"/>
                <w:kern w:val="24"/>
                <w:sz w:val="20"/>
                <w:szCs w:val="20"/>
              </w:rPr>
              <w:t>good choices, using positive reinforcement through his reward chart.</w:t>
            </w:r>
          </w:p>
        </w:tc>
        <w:tc>
          <w:tcPr>
            <w:tcW w:w="1418" w:type="dxa"/>
            <w:vAlign w:val="center"/>
          </w:tcPr>
          <w:p w14:paraId="51B5FD6E" w14:textId="2A3945DD" w:rsidR="0000666B" w:rsidRPr="0000666B" w:rsidRDefault="0000666B" w:rsidP="00EF362F">
            <w:pPr>
              <w:jc w:val="center"/>
              <w:rPr>
                <w:rFonts w:ascii="Arial" w:hAnsi="Arial" w:cs="Arial"/>
                <w:color w:val="000000" w:themeColor="text1"/>
                <w:kern w:val="24"/>
                <w:sz w:val="20"/>
                <w:szCs w:val="20"/>
              </w:rPr>
            </w:pPr>
            <w:r w:rsidRPr="0000666B">
              <w:rPr>
                <w:rFonts w:ascii="Arial" w:hAnsi="Arial" w:cs="Arial"/>
                <w:iCs/>
                <w:sz w:val="20"/>
                <w:szCs w:val="20"/>
              </w:rPr>
              <w:t xml:space="preserve"> No</w:t>
            </w:r>
          </w:p>
        </w:tc>
        <w:tc>
          <w:tcPr>
            <w:tcW w:w="2409" w:type="dxa"/>
            <w:vAlign w:val="center"/>
          </w:tcPr>
          <w:p w14:paraId="1345A0D0" w14:textId="77777777" w:rsidR="0000666B" w:rsidRDefault="00790FCD" w:rsidP="00790FCD">
            <w:pPr>
              <w:pStyle w:val="ListParagraph"/>
              <w:numPr>
                <w:ilvl w:val="0"/>
                <w:numId w:val="15"/>
              </w:numPr>
              <w:rPr>
                <w:rFonts w:ascii="Arial" w:hAnsi="Arial" w:cs="Arial"/>
                <w:color w:val="000000" w:themeColor="text1"/>
                <w:kern w:val="24"/>
                <w:sz w:val="20"/>
                <w:szCs w:val="20"/>
              </w:rPr>
            </w:pPr>
            <w:r>
              <w:rPr>
                <w:rFonts w:ascii="Arial" w:hAnsi="Arial" w:cs="Arial"/>
                <w:color w:val="000000" w:themeColor="text1"/>
                <w:kern w:val="24"/>
                <w:sz w:val="20"/>
                <w:szCs w:val="20"/>
              </w:rPr>
              <w:t>NHS</w:t>
            </w:r>
          </w:p>
          <w:p w14:paraId="5F536915" w14:textId="77777777" w:rsidR="00790FCD" w:rsidRDefault="00790FCD" w:rsidP="00790FCD">
            <w:pPr>
              <w:pStyle w:val="ListParagraph"/>
              <w:numPr>
                <w:ilvl w:val="0"/>
                <w:numId w:val="15"/>
              </w:numPr>
              <w:rPr>
                <w:rFonts w:ascii="Arial" w:hAnsi="Arial" w:cs="Arial"/>
                <w:color w:val="000000" w:themeColor="text1"/>
                <w:kern w:val="24"/>
                <w:sz w:val="20"/>
                <w:szCs w:val="20"/>
              </w:rPr>
            </w:pPr>
            <w:r>
              <w:rPr>
                <w:rFonts w:ascii="Arial" w:hAnsi="Arial" w:cs="Arial"/>
                <w:color w:val="000000" w:themeColor="text1"/>
                <w:kern w:val="24"/>
                <w:sz w:val="20"/>
                <w:szCs w:val="20"/>
              </w:rPr>
              <w:t>Occupational therapist</w:t>
            </w:r>
          </w:p>
          <w:p w14:paraId="105C791F" w14:textId="77777777" w:rsidR="00790FCD" w:rsidRDefault="00790FCD" w:rsidP="00790FCD">
            <w:pPr>
              <w:pStyle w:val="ListParagraph"/>
              <w:numPr>
                <w:ilvl w:val="0"/>
                <w:numId w:val="15"/>
              </w:numPr>
              <w:rPr>
                <w:rFonts w:ascii="Arial" w:hAnsi="Arial" w:cs="Arial"/>
                <w:color w:val="000000" w:themeColor="text1"/>
                <w:kern w:val="24"/>
                <w:sz w:val="20"/>
                <w:szCs w:val="20"/>
              </w:rPr>
            </w:pPr>
            <w:r>
              <w:rPr>
                <w:rFonts w:ascii="Arial" w:hAnsi="Arial" w:cs="Arial"/>
                <w:color w:val="000000" w:themeColor="text1"/>
                <w:kern w:val="24"/>
                <w:sz w:val="20"/>
                <w:szCs w:val="20"/>
              </w:rPr>
              <w:t>Wheelchair services</w:t>
            </w:r>
          </w:p>
          <w:p w14:paraId="4DC8398C" w14:textId="07710CD1" w:rsidR="00790FCD" w:rsidRPr="00790FCD" w:rsidRDefault="00790FCD" w:rsidP="00790FCD">
            <w:pPr>
              <w:pStyle w:val="ListParagraph"/>
              <w:numPr>
                <w:ilvl w:val="0"/>
                <w:numId w:val="15"/>
              </w:numPr>
              <w:rPr>
                <w:rFonts w:ascii="Arial" w:hAnsi="Arial" w:cs="Arial"/>
                <w:color w:val="000000" w:themeColor="text1"/>
                <w:kern w:val="24"/>
                <w:sz w:val="20"/>
                <w:szCs w:val="20"/>
              </w:rPr>
            </w:pPr>
            <w:r>
              <w:rPr>
                <w:rFonts w:ascii="Arial" w:hAnsi="Arial" w:cs="Arial"/>
                <w:color w:val="000000" w:themeColor="text1"/>
                <w:kern w:val="24"/>
                <w:sz w:val="20"/>
                <w:szCs w:val="20"/>
              </w:rPr>
              <w:t>Support staff</w:t>
            </w:r>
          </w:p>
        </w:tc>
        <w:tc>
          <w:tcPr>
            <w:tcW w:w="1023" w:type="dxa"/>
            <w:textDirection w:val="btLr"/>
            <w:vAlign w:val="center"/>
          </w:tcPr>
          <w:p w14:paraId="15547D30" w14:textId="13DAE83D" w:rsidR="0000666B" w:rsidRPr="0000666B" w:rsidRDefault="00790FCD" w:rsidP="00EF362F">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05/09/23</w:t>
            </w:r>
          </w:p>
        </w:tc>
        <w:tc>
          <w:tcPr>
            <w:tcW w:w="1954" w:type="dxa"/>
            <w:textDirection w:val="btLr"/>
            <w:vAlign w:val="center"/>
          </w:tcPr>
          <w:p w14:paraId="65535F4B" w14:textId="77777777" w:rsidR="0000666B" w:rsidRPr="0000666B" w:rsidRDefault="0000666B" w:rsidP="00EF362F">
            <w:pPr>
              <w:ind w:left="113" w:right="113"/>
              <w:jc w:val="center"/>
              <w:rPr>
                <w:rFonts w:ascii="Arial" w:hAnsi="Arial" w:cs="Arial"/>
                <w:color w:val="000000" w:themeColor="text1"/>
                <w:kern w:val="24"/>
                <w:sz w:val="20"/>
                <w:szCs w:val="20"/>
              </w:rPr>
            </w:pPr>
          </w:p>
        </w:tc>
      </w:tr>
      <w:tr w:rsidR="0000666B" w:rsidRPr="0000666B" w14:paraId="3DA3E7EF" w14:textId="77777777" w:rsidTr="00EF362F">
        <w:trPr>
          <w:trHeight w:val="2960"/>
        </w:trPr>
        <w:tc>
          <w:tcPr>
            <w:tcW w:w="8931" w:type="dxa"/>
            <w:gridSpan w:val="2"/>
          </w:tcPr>
          <w:p w14:paraId="0828723D" w14:textId="77777777" w:rsidR="0000666B" w:rsidRPr="0000666B" w:rsidRDefault="0000666B" w:rsidP="00EF362F">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4</w:t>
            </w:r>
            <w:r w:rsidRPr="0000666B">
              <w:rPr>
                <w:rFonts w:ascii="Arial" w:hAnsi="Arial" w:cs="Arial"/>
                <w:b/>
                <w:bCs/>
                <w:sz w:val="20"/>
                <w:szCs w:val="20"/>
              </w:rPr>
              <w:t>.7) Rationale for the ALP listed above:</w:t>
            </w:r>
          </w:p>
          <w:p w14:paraId="12B34037"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If there is a difference of opinion it should be recorded here e.g. a difference of opinion between the child, child’s parent or young</w:t>
            </w:r>
          </w:p>
          <w:p w14:paraId="01B33E59" w14:textId="77777777" w:rsidR="0000666B" w:rsidRPr="0000666B" w:rsidRDefault="0000666B" w:rsidP="00EF362F">
            <w:pPr>
              <w:autoSpaceDE w:val="0"/>
              <w:autoSpaceDN w:val="0"/>
              <w:adjustRightInd w:val="0"/>
              <w:jc w:val="center"/>
              <w:rPr>
                <w:rFonts w:ascii="Arial" w:hAnsi="Arial" w:cs="Arial"/>
                <w:i/>
                <w:iCs/>
                <w:sz w:val="20"/>
                <w:szCs w:val="20"/>
              </w:rPr>
            </w:pPr>
            <w:r w:rsidRPr="0000666B">
              <w:rPr>
                <w:rFonts w:ascii="Arial" w:hAnsi="Arial" w:cs="Arial"/>
                <w:i/>
                <w:iCs/>
                <w:sz w:val="20"/>
                <w:szCs w:val="20"/>
              </w:rPr>
              <w:t>person and professionals. The section could explain how different opinions have been taken into consideration before a particular decision was reached.</w:t>
            </w:r>
          </w:p>
        </w:tc>
        <w:tc>
          <w:tcPr>
            <w:tcW w:w="6804" w:type="dxa"/>
            <w:gridSpan w:val="4"/>
            <w:vAlign w:val="center"/>
          </w:tcPr>
          <w:p w14:paraId="546B90EE" w14:textId="37CCC43A" w:rsidR="0000666B" w:rsidRPr="0000666B" w:rsidRDefault="00302A94" w:rsidP="00302A94">
            <w:pPr>
              <w:autoSpaceDE w:val="0"/>
              <w:autoSpaceDN w:val="0"/>
              <w:adjustRightInd w:val="0"/>
              <w:rPr>
                <w:rFonts w:ascii="Arial" w:hAnsi="Arial" w:cs="Arial"/>
                <w:iCs/>
                <w:sz w:val="20"/>
                <w:szCs w:val="20"/>
              </w:rPr>
            </w:pPr>
            <w:r>
              <w:rPr>
                <w:rFonts w:ascii="Arial" w:hAnsi="Arial" w:cs="Arial"/>
                <w:iCs/>
                <w:sz w:val="20"/>
                <w:szCs w:val="20"/>
              </w:rPr>
              <w:t xml:space="preserve">Charlie currently uses a wheelchair that requires an adult to push. He often refuses to use this as he likes to be independent. A wheelchair has been provided for Charlie to loan over a 12-week period. During a discussion, Charlie's mum expressed some concerns as a previous attempt using a self-propelled wheelchair resulted in injuries to others when Charlie was upset or angry. As Charlie's behaviour has significantly improved, she has agreed, alongside medical professionals, support staff, and wheelchair services to re-attempt using a wheelchair on a temporary basis. This will determine whether it is appropriate for Charlie to receive a self-propelled wheelchair permanently </w:t>
            </w:r>
            <w:proofErr w:type="gramStart"/>
            <w:r>
              <w:rPr>
                <w:rFonts w:ascii="Arial" w:hAnsi="Arial" w:cs="Arial"/>
                <w:iCs/>
                <w:sz w:val="20"/>
                <w:szCs w:val="20"/>
              </w:rPr>
              <w:t>in the near future</w:t>
            </w:r>
            <w:proofErr w:type="gramEnd"/>
            <w:r>
              <w:rPr>
                <w:rFonts w:ascii="Arial" w:hAnsi="Arial" w:cs="Arial"/>
                <w:iCs/>
                <w:sz w:val="20"/>
                <w:szCs w:val="20"/>
              </w:rPr>
              <w:t xml:space="preserve">. </w:t>
            </w:r>
          </w:p>
        </w:tc>
      </w:tr>
    </w:tbl>
    <w:p w14:paraId="540594C3" w14:textId="77777777" w:rsidR="0000666B" w:rsidRDefault="0000666B">
      <w:pPr>
        <w:rPr>
          <w:rFonts w:hAnsi="Calibri"/>
          <w:color w:val="000000" w:themeColor="text1"/>
          <w:kern w:val="24"/>
          <w:sz w:val="32"/>
          <w:szCs w:val="32"/>
        </w:rPr>
      </w:pPr>
    </w:p>
    <w:sectPr w:rsidR="0000666B" w:rsidSect="0000666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2F21FE" w14:textId="77777777" w:rsidR="00981E0D" w:rsidRDefault="00981E0D" w:rsidP="0000666B">
      <w:pPr>
        <w:spacing w:after="0" w:line="240" w:lineRule="auto"/>
      </w:pPr>
      <w:r>
        <w:separator/>
      </w:r>
    </w:p>
  </w:endnote>
  <w:endnote w:type="continuationSeparator" w:id="0">
    <w:p w14:paraId="49D02191" w14:textId="77777777" w:rsidR="00981E0D" w:rsidRDefault="00981E0D" w:rsidP="000066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NTPreCursivefk">
    <w:altName w:val="Calibri"/>
    <w:charset w:val="00"/>
    <w:family w:val="script"/>
    <w:pitch w:val="variable"/>
    <w:sig w:usb0="00000003" w:usb1="1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Bold">
    <w:altName w:val="Calibri"/>
    <w:panose1 w:val="00000000000000000000"/>
    <w:charset w:val="00"/>
    <w:family w:val="auto"/>
    <w:notTrueType/>
    <w:pitch w:val="default"/>
    <w:sig w:usb0="00000003" w:usb1="00000000" w:usb2="00000000" w:usb3="00000000" w:csb0="00000001" w:csb1="00000000"/>
  </w:font>
  <w:font w:name="Calibri-Italic">
    <w:altName w:val="Calibri"/>
    <w:panose1 w:val="00000000000000000000"/>
    <w:charset w:val="00"/>
    <w:family w:val="auto"/>
    <w:notTrueType/>
    <w:pitch w:val="default"/>
    <w:sig w:usb0="00000003" w:usb1="00000000" w:usb2="00000000" w:usb3="00000000" w:csb0="00000001" w:csb1="00000000"/>
  </w:font>
  <w:font w:name="SymbolMT">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0000838"/>
      <w:docPartObj>
        <w:docPartGallery w:val="Page Numbers (Bottom of Page)"/>
        <w:docPartUnique/>
      </w:docPartObj>
    </w:sdtPr>
    <w:sdtEndPr>
      <w:rPr>
        <w:noProof/>
      </w:rPr>
    </w:sdtEndPr>
    <w:sdtContent>
      <w:p w14:paraId="5F128E0B" w14:textId="704050DE" w:rsidR="000318BD" w:rsidRDefault="000318B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0B2181" w14:textId="77777777" w:rsidR="000318BD" w:rsidRDefault="000318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4E264E" w14:textId="77777777" w:rsidR="00981E0D" w:rsidRDefault="00981E0D" w:rsidP="0000666B">
      <w:pPr>
        <w:spacing w:after="0" w:line="240" w:lineRule="auto"/>
      </w:pPr>
      <w:r>
        <w:separator/>
      </w:r>
    </w:p>
  </w:footnote>
  <w:footnote w:type="continuationSeparator" w:id="0">
    <w:p w14:paraId="57384059" w14:textId="77777777" w:rsidR="00981E0D" w:rsidRDefault="00981E0D" w:rsidP="000066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9B764B"/>
    <w:multiLevelType w:val="hybridMultilevel"/>
    <w:tmpl w:val="0824B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894430"/>
    <w:multiLevelType w:val="hybridMultilevel"/>
    <w:tmpl w:val="5622A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901933"/>
    <w:multiLevelType w:val="hybridMultilevel"/>
    <w:tmpl w:val="031A3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2D28C5"/>
    <w:multiLevelType w:val="hybridMultilevel"/>
    <w:tmpl w:val="74F08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B923D2"/>
    <w:multiLevelType w:val="hybridMultilevel"/>
    <w:tmpl w:val="BAF84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CD6E53"/>
    <w:multiLevelType w:val="hybridMultilevel"/>
    <w:tmpl w:val="5D144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A9442F"/>
    <w:multiLevelType w:val="hybridMultilevel"/>
    <w:tmpl w:val="22DCB0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3ED54D9"/>
    <w:multiLevelType w:val="hybridMultilevel"/>
    <w:tmpl w:val="5D8C3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9A7494"/>
    <w:multiLevelType w:val="hybridMultilevel"/>
    <w:tmpl w:val="388EF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290265"/>
    <w:multiLevelType w:val="hybridMultilevel"/>
    <w:tmpl w:val="2B8E3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29450D"/>
    <w:multiLevelType w:val="hybridMultilevel"/>
    <w:tmpl w:val="037C0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424118C"/>
    <w:multiLevelType w:val="hybridMultilevel"/>
    <w:tmpl w:val="D40A0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11347A"/>
    <w:multiLevelType w:val="hybridMultilevel"/>
    <w:tmpl w:val="E98AE004"/>
    <w:lvl w:ilvl="0" w:tplc="08090001">
      <w:start w:val="1"/>
      <w:numFmt w:val="bullet"/>
      <w:lvlText w:val=""/>
      <w:lvlJc w:val="left"/>
      <w:pPr>
        <w:ind w:left="720" w:hanging="360"/>
      </w:pPr>
      <w:rPr>
        <w:rFonts w:ascii="Symbol" w:hAnsi="Symbol" w:hint="default"/>
      </w:rPr>
    </w:lvl>
    <w:lvl w:ilvl="1" w:tplc="B5C6E53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3F1412"/>
    <w:multiLevelType w:val="hybridMultilevel"/>
    <w:tmpl w:val="0DEC8D0E"/>
    <w:lvl w:ilvl="0" w:tplc="C284FB98">
      <w:start w:val="1"/>
      <w:numFmt w:val="decimal"/>
      <w:lvlText w:val="%1."/>
      <w:lvlJc w:val="left"/>
      <w:pPr>
        <w:ind w:left="1080" w:hanging="360"/>
      </w:pPr>
      <w:rPr>
        <w:rFonts w:hint="default"/>
        <w:b/>
      </w:rPr>
    </w:lvl>
    <w:lvl w:ilvl="1" w:tplc="0809000B">
      <w:start w:val="1"/>
      <w:numFmt w:val="bullet"/>
      <w:lvlText w:val=""/>
      <w:lvlJc w:val="left"/>
      <w:pPr>
        <w:ind w:left="1440" w:hanging="360"/>
      </w:pPr>
      <w:rPr>
        <w:rFonts w:ascii="Wingdings" w:hAnsi="Wingding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A72354C"/>
    <w:multiLevelType w:val="hybridMultilevel"/>
    <w:tmpl w:val="CDC23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191E4C"/>
    <w:multiLevelType w:val="hybridMultilevel"/>
    <w:tmpl w:val="FC1A2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591F4A"/>
    <w:multiLevelType w:val="hybridMultilevel"/>
    <w:tmpl w:val="48B0F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9953904">
    <w:abstractNumId w:val="12"/>
  </w:num>
  <w:num w:numId="2" w16cid:durableId="1347947077">
    <w:abstractNumId w:val="16"/>
  </w:num>
  <w:num w:numId="3" w16cid:durableId="2110655983">
    <w:abstractNumId w:val="7"/>
  </w:num>
  <w:num w:numId="4" w16cid:durableId="156193437">
    <w:abstractNumId w:val="0"/>
  </w:num>
  <w:num w:numId="5" w16cid:durableId="1210148197">
    <w:abstractNumId w:val="4"/>
  </w:num>
  <w:num w:numId="6" w16cid:durableId="890306590">
    <w:abstractNumId w:val="3"/>
  </w:num>
  <w:num w:numId="7" w16cid:durableId="1066344655">
    <w:abstractNumId w:val="10"/>
  </w:num>
  <w:num w:numId="8" w16cid:durableId="678967822">
    <w:abstractNumId w:val="14"/>
  </w:num>
  <w:num w:numId="9" w16cid:durableId="887373969">
    <w:abstractNumId w:val="8"/>
  </w:num>
  <w:num w:numId="10" w16cid:durableId="537544563">
    <w:abstractNumId w:val="9"/>
  </w:num>
  <w:num w:numId="11" w16cid:durableId="2092965786">
    <w:abstractNumId w:val="15"/>
  </w:num>
  <w:num w:numId="12" w16cid:durableId="1486512555">
    <w:abstractNumId w:val="1"/>
  </w:num>
  <w:num w:numId="13" w16cid:durableId="729041079">
    <w:abstractNumId w:val="11"/>
  </w:num>
  <w:num w:numId="14" w16cid:durableId="2057773602">
    <w:abstractNumId w:val="2"/>
  </w:num>
  <w:num w:numId="15" w16cid:durableId="1412505766">
    <w:abstractNumId w:val="5"/>
  </w:num>
  <w:num w:numId="16" w16cid:durableId="2098672480">
    <w:abstractNumId w:val="6"/>
  </w:num>
  <w:num w:numId="17" w16cid:durableId="59259366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652B"/>
    <w:rsid w:val="0000248C"/>
    <w:rsid w:val="0000666B"/>
    <w:rsid w:val="00014691"/>
    <w:rsid w:val="000318BD"/>
    <w:rsid w:val="00061ACD"/>
    <w:rsid w:val="000661D3"/>
    <w:rsid w:val="00071CF2"/>
    <w:rsid w:val="00091DF8"/>
    <w:rsid w:val="0009578D"/>
    <w:rsid w:val="000C2CC7"/>
    <w:rsid w:val="00127BC7"/>
    <w:rsid w:val="00165988"/>
    <w:rsid w:val="001A652B"/>
    <w:rsid w:val="001B4BD8"/>
    <w:rsid w:val="00201609"/>
    <w:rsid w:val="002955F4"/>
    <w:rsid w:val="002C0558"/>
    <w:rsid w:val="00302A94"/>
    <w:rsid w:val="00323277"/>
    <w:rsid w:val="0032366A"/>
    <w:rsid w:val="003566F2"/>
    <w:rsid w:val="004126E6"/>
    <w:rsid w:val="0042393E"/>
    <w:rsid w:val="00431CFE"/>
    <w:rsid w:val="004B290C"/>
    <w:rsid w:val="004C323F"/>
    <w:rsid w:val="004F27AE"/>
    <w:rsid w:val="00515837"/>
    <w:rsid w:val="005A6F47"/>
    <w:rsid w:val="005B4C9E"/>
    <w:rsid w:val="005E2298"/>
    <w:rsid w:val="006058B6"/>
    <w:rsid w:val="006427E0"/>
    <w:rsid w:val="00647098"/>
    <w:rsid w:val="00651E52"/>
    <w:rsid w:val="00665AAB"/>
    <w:rsid w:val="006D188D"/>
    <w:rsid w:val="006D29C4"/>
    <w:rsid w:val="006E4568"/>
    <w:rsid w:val="00717567"/>
    <w:rsid w:val="007447F5"/>
    <w:rsid w:val="00762992"/>
    <w:rsid w:val="00782F80"/>
    <w:rsid w:val="00790FCD"/>
    <w:rsid w:val="007A6DA8"/>
    <w:rsid w:val="007B4D80"/>
    <w:rsid w:val="00807993"/>
    <w:rsid w:val="00860128"/>
    <w:rsid w:val="00867E9B"/>
    <w:rsid w:val="00876007"/>
    <w:rsid w:val="00972479"/>
    <w:rsid w:val="00981E0D"/>
    <w:rsid w:val="009855C5"/>
    <w:rsid w:val="009B0D33"/>
    <w:rsid w:val="009F4429"/>
    <w:rsid w:val="00A01ACD"/>
    <w:rsid w:val="00A271CF"/>
    <w:rsid w:val="00A53AE9"/>
    <w:rsid w:val="00A80135"/>
    <w:rsid w:val="00B119A3"/>
    <w:rsid w:val="00B67939"/>
    <w:rsid w:val="00B700D5"/>
    <w:rsid w:val="00B705C9"/>
    <w:rsid w:val="00B854E0"/>
    <w:rsid w:val="00BC4235"/>
    <w:rsid w:val="00C01931"/>
    <w:rsid w:val="00C13DDC"/>
    <w:rsid w:val="00C34A94"/>
    <w:rsid w:val="00C632D6"/>
    <w:rsid w:val="00C63D65"/>
    <w:rsid w:val="00C64A65"/>
    <w:rsid w:val="00C7089F"/>
    <w:rsid w:val="00C86EBD"/>
    <w:rsid w:val="00C92C96"/>
    <w:rsid w:val="00CC49AB"/>
    <w:rsid w:val="00CE5929"/>
    <w:rsid w:val="00CF6715"/>
    <w:rsid w:val="00D47262"/>
    <w:rsid w:val="00D86B8C"/>
    <w:rsid w:val="00D965BC"/>
    <w:rsid w:val="00DC016B"/>
    <w:rsid w:val="00E04D08"/>
    <w:rsid w:val="00E400DD"/>
    <w:rsid w:val="00E624E9"/>
    <w:rsid w:val="00E64D89"/>
    <w:rsid w:val="00E85B0A"/>
    <w:rsid w:val="00E87C24"/>
    <w:rsid w:val="00E9071C"/>
    <w:rsid w:val="00ED16BD"/>
    <w:rsid w:val="00F20BD8"/>
    <w:rsid w:val="00FA10A1"/>
    <w:rsid w:val="00FB15D7"/>
    <w:rsid w:val="00FD7823"/>
    <w:rsid w:val="00FF2E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E084EF"/>
  <w15:chartTrackingRefBased/>
  <w15:docId w15:val="{10B85AC7-8E0E-4509-B69E-1F2B48179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yle1">
    <w:name w:val="Style1"/>
    <w:basedOn w:val="DefaultParagraphFont"/>
    <w:uiPriority w:val="1"/>
    <w:rsid w:val="00B854E0"/>
  </w:style>
  <w:style w:type="character" w:customStyle="1" w:styleId="DCF1">
    <w:name w:val="DCF1"/>
    <w:basedOn w:val="DefaultParagraphFont"/>
    <w:uiPriority w:val="1"/>
    <w:qFormat/>
    <w:rsid w:val="00B700D5"/>
    <w:rPr>
      <w:rFonts w:ascii="NTPreCursivefk" w:hAnsi="NTPreCursivefk"/>
      <w:color w:val="7030A0"/>
      <w:sz w:val="20"/>
    </w:rPr>
  </w:style>
  <w:style w:type="character" w:customStyle="1" w:styleId="Voice21Physical">
    <w:name w:val="Voice 21 Physical"/>
    <w:basedOn w:val="DefaultParagraphFont"/>
    <w:uiPriority w:val="1"/>
    <w:qFormat/>
    <w:rsid w:val="0009578D"/>
    <w:rPr>
      <w:rFonts w:ascii="NTPreCursivefk" w:hAnsi="NTPreCursivefk"/>
      <w:color w:val="ED7D31" w:themeColor="accent2"/>
      <w:sz w:val="20"/>
    </w:rPr>
  </w:style>
  <w:style w:type="character" w:customStyle="1" w:styleId="Voice21Linguistic">
    <w:name w:val="Voice 21 Linguistic"/>
    <w:basedOn w:val="DefaultParagraphFont"/>
    <w:uiPriority w:val="1"/>
    <w:qFormat/>
    <w:rsid w:val="0009578D"/>
    <w:rPr>
      <w:rFonts w:ascii="NTPreCursivefk" w:hAnsi="NTPreCursivefk"/>
      <w:color w:val="993366"/>
      <w:sz w:val="20"/>
    </w:rPr>
  </w:style>
  <w:style w:type="character" w:customStyle="1" w:styleId="Voice21Cognitive">
    <w:name w:val="Voice 21 Cognitive"/>
    <w:basedOn w:val="DefaultParagraphFont"/>
    <w:uiPriority w:val="1"/>
    <w:qFormat/>
    <w:rsid w:val="0009578D"/>
    <w:rPr>
      <w:rFonts w:ascii="NTPreCursivefk" w:hAnsi="NTPreCursivefk"/>
      <w:color w:val="FFC000" w:themeColor="accent4"/>
      <w:sz w:val="20"/>
    </w:rPr>
  </w:style>
  <w:style w:type="character" w:customStyle="1" w:styleId="Voice21SocialEmotional">
    <w:name w:val="Voice 21 Social &amp; Emotional"/>
    <w:basedOn w:val="DefaultParagraphFont"/>
    <w:uiPriority w:val="1"/>
    <w:qFormat/>
    <w:rsid w:val="0009578D"/>
    <w:rPr>
      <w:rFonts w:ascii="NTPreCursivefk" w:hAnsi="NTPreCursivefk"/>
      <w:color w:val="00CC99"/>
      <w:sz w:val="20"/>
    </w:rPr>
  </w:style>
  <w:style w:type="character" w:customStyle="1" w:styleId="PlanningStyle">
    <w:name w:val="Planning Style"/>
    <w:basedOn w:val="DefaultParagraphFont"/>
    <w:uiPriority w:val="1"/>
    <w:qFormat/>
    <w:rsid w:val="00FB15D7"/>
    <w:rPr>
      <w:rFonts w:ascii="NTPreCursivefk" w:hAnsi="NTPreCursivefk"/>
      <w:color w:val="000000" w:themeColor="text1"/>
      <w:sz w:val="22"/>
    </w:rPr>
  </w:style>
  <w:style w:type="paragraph" w:styleId="NormalWeb">
    <w:name w:val="Normal (Web)"/>
    <w:basedOn w:val="Normal"/>
    <w:uiPriority w:val="99"/>
    <w:semiHidden/>
    <w:unhideWhenUsed/>
    <w:rsid w:val="001A652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A65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07993"/>
    <w:pPr>
      <w:ind w:left="720"/>
      <w:contextualSpacing/>
    </w:pPr>
  </w:style>
  <w:style w:type="paragraph" w:styleId="Header">
    <w:name w:val="header"/>
    <w:basedOn w:val="Normal"/>
    <w:link w:val="HeaderChar"/>
    <w:uiPriority w:val="99"/>
    <w:unhideWhenUsed/>
    <w:rsid w:val="000066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66B"/>
  </w:style>
  <w:style w:type="paragraph" w:styleId="Footer">
    <w:name w:val="footer"/>
    <w:basedOn w:val="Normal"/>
    <w:link w:val="FooterChar"/>
    <w:uiPriority w:val="99"/>
    <w:unhideWhenUsed/>
    <w:rsid w:val="00006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66B"/>
  </w:style>
  <w:style w:type="character" w:styleId="Hyperlink">
    <w:name w:val="Hyperlink"/>
    <w:basedOn w:val="DefaultParagraphFont"/>
    <w:uiPriority w:val="99"/>
    <w:unhideWhenUsed/>
    <w:rsid w:val="00E9071C"/>
    <w:rPr>
      <w:color w:val="0000FF"/>
      <w:u w:val="single"/>
    </w:rPr>
  </w:style>
  <w:style w:type="character" w:styleId="UnresolvedMention">
    <w:name w:val="Unresolved Mention"/>
    <w:basedOn w:val="DefaultParagraphFont"/>
    <w:uiPriority w:val="99"/>
    <w:semiHidden/>
    <w:unhideWhenUsed/>
    <w:rsid w:val="00E9071C"/>
    <w:rPr>
      <w:color w:val="605E5C"/>
      <w:shd w:val="clear" w:color="auto" w:fill="E1DFDD"/>
    </w:rPr>
  </w:style>
  <w:style w:type="paragraph" w:customStyle="1" w:styleId="paragraph">
    <w:name w:val="paragraph"/>
    <w:basedOn w:val="Normal"/>
    <w:rsid w:val="009B0D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B0D33"/>
  </w:style>
  <w:style w:type="character" w:customStyle="1" w:styleId="eop">
    <w:name w:val="eop"/>
    <w:basedOn w:val="DefaultParagraphFont"/>
    <w:rsid w:val="009B0D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254193">
      <w:bodyDiv w:val="1"/>
      <w:marLeft w:val="0"/>
      <w:marRight w:val="0"/>
      <w:marTop w:val="0"/>
      <w:marBottom w:val="0"/>
      <w:divBdr>
        <w:top w:val="none" w:sz="0" w:space="0" w:color="auto"/>
        <w:left w:val="none" w:sz="0" w:space="0" w:color="auto"/>
        <w:bottom w:val="none" w:sz="0" w:space="0" w:color="auto"/>
        <w:right w:val="none" w:sz="0" w:space="0" w:color="auto"/>
      </w:divBdr>
    </w:div>
    <w:div w:id="727411367">
      <w:bodyDiv w:val="1"/>
      <w:marLeft w:val="0"/>
      <w:marRight w:val="0"/>
      <w:marTop w:val="0"/>
      <w:marBottom w:val="0"/>
      <w:divBdr>
        <w:top w:val="none" w:sz="0" w:space="0" w:color="auto"/>
        <w:left w:val="none" w:sz="0" w:space="0" w:color="auto"/>
        <w:bottom w:val="none" w:sz="0" w:space="0" w:color="auto"/>
        <w:right w:val="none" w:sz="0" w:space="0" w:color="auto"/>
      </w:divBdr>
    </w:div>
    <w:div w:id="1106537741">
      <w:bodyDiv w:val="1"/>
      <w:marLeft w:val="0"/>
      <w:marRight w:val="0"/>
      <w:marTop w:val="0"/>
      <w:marBottom w:val="0"/>
      <w:divBdr>
        <w:top w:val="none" w:sz="0" w:space="0" w:color="auto"/>
        <w:left w:val="none" w:sz="0" w:space="0" w:color="auto"/>
        <w:bottom w:val="none" w:sz="0" w:space="0" w:color="auto"/>
        <w:right w:val="none" w:sz="0" w:space="0" w:color="auto"/>
      </w:divBdr>
    </w:div>
    <w:div w:id="1475415080">
      <w:bodyDiv w:val="1"/>
      <w:marLeft w:val="0"/>
      <w:marRight w:val="0"/>
      <w:marTop w:val="0"/>
      <w:marBottom w:val="0"/>
      <w:divBdr>
        <w:top w:val="none" w:sz="0" w:space="0" w:color="auto"/>
        <w:left w:val="none" w:sz="0" w:space="0" w:color="auto"/>
        <w:bottom w:val="none" w:sz="0" w:space="0" w:color="auto"/>
        <w:right w:val="none" w:sz="0" w:space="0" w:color="auto"/>
      </w:divBdr>
    </w:div>
    <w:div w:id="1735547468">
      <w:bodyDiv w:val="1"/>
      <w:marLeft w:val="0"/>
      <w:marRight w:val="0"/>
      <w:marTop w:val="0"/>
      <w:marBottom w:val="0"/>
      <w:divBdr>
        <w:top w:val="none" w:sz="0" w:space="0" w:color="auto"/>
        <w:left w:val="none" w:sz="0" w:space="0" w:color="auto"/>
        <w:bottom w:val="none" w:sz="0" w:space="0" w:color="auto"/>
        <w:right w:val="none" w:sz="0" w:space="0" w:color="auto"/>
      </w:divBdr>
      <w:divsChild>
        <w:div w:id="2052849993">
          <w:marLeft w:val="0"/>
          <w:marRight w:val="0"/>
          <w:marTop w:val="0"/>
          <w:marBottom w:val="0"/>
          <w:divBdr>
            <w:top w:val="none" w:sz="0" w:space="0" w:color="auto"/>
            <w:left w:val="none" w:sz="0" w:space="0" w:color="auto"/>
            <w:bottom w:val="none" w:sz="0" w:space="0" w:color="auto"/>
            <w:right w:val="none" w:sz="0" w:space="0" w:color="auto"/>
          </w:divBdr>
        </w:div>
        <w:div w:id="1554074011">
          <w:marLeft w:val="0"/>
          <w:marRight w:val="0"/>
          <w:marTop w:val="0"/>
          <w:marBottom w:val="0"/>
          <w:divBdr>
            <w:top w:val="none" w:sz="0" w:space="0" w:color="auto"/>
            <w:left w:val="none" w:sz="0" w:space="0" w:color="auto"/>
            <w:bottom w:val="none" w:sz="0" w:space="0" w:color="auto"/>
            <w:right w:val="none" w:sz="0" w:space="0" w:color="auto"/>
          </w:divBdr>
        </w:div>
        <w:div w:id="1482387047">
          <w:marLeft w:val="0"/>
          <w:marRight w:val="0"/>
          <w:marTop w:val="0"/>
          <w:marBottom w:val="0"/>
          <w:divBdr>
            <w:top w:val="none" w:sz="0" w:space="0" w:color="auto"/>
            <w:left w:val="none" w:sz="0" w:space="0" w:color="auto"/>
            <w:bottom w:val="none" w:sz="0" w:space="0" w:color="auto"/>
            <w:right w:val="none" w:sz="0" w:space="0" w:color="auto"/>
          </w:divBdr>
        </w:div>
        <w:div w:id="420220220">
          <w:marLeft w:val="0"/>
          <w:marRight w:val="0"/>
          <w:marTop w:val="0"/>
          <w:marBottom w:val="0"/>
          <w:divBdr>
            <w:top w:val="none" w:sz="0" w:space="0" w:color="auto"/>
            <w:left w:val="none" w:sz="0" w:space="0" w:color="auto"/>
            <w:bottom w:val="none" w:sz="0" w:space="0" w:color="auto"/>
            <w:right w:val="none" w:sz="0" w:space="0" w:color="auto"/>
          </w:divBdr>
        </w:div>
        <w:div w:id="1224101008">
          <w:marLeft w:val="0"/>
          <w:marRight w:val="0"/>
          <w:marTop w:val="0"/>
          <w:marBottom w:val="0"/>
          <w:divBdr>
            <w:top w:val="none" w:sz="0" w:space="0" w:color="auto"/>
            <w:left w:val="none" w:sz="0" w:space="0" w:color="auto"/>
            <w:bottom w:val="none" w:sz="0" w:space="0" w:color="auto"/>
            <w:right w:val="none" w:sz="0" w:space="0" w:color="auto"/>
          </w:divBdr>
        </w:div>
        <w:div w:id="1194269304">
          <w:marLeft w:val="0"/>
          <w:marRight w:val="0"/>
          <w:marTop w:val="0"/>
          <w:marBottom w:val="0"/>
          <w:divBdr>
            <w:top w:val="none" w:sz="0" w:space="0" w:color="auto"/>
            <w:left w:val="none" w:sz="0" w:space="0" w:color="auto"/>
            <w:bottom w:val="none" w:sz="0" w:space="0" w:color="auto"/>
            <w:right w:val="none" w:sz="0" w:space="0" w:color="auto"/>
          </w:divBdr>
        </w:div>
        <w:div w:id="108203895">
          <w:marLeft w:val="0"/>
          <w:marRight w:val="0"/>
          <w:marTop w:val="0"/>
          <w:marBottom w:val="0"/>
          <w:divBdr>
            <w:top w:val="none" w:sz="0" w:space="0" w:color="auto"/>
            <w:left w:val="none" w:sz="0" w:space="0" w:color="auto"/>
            <w:bottom w:val="none" w:sz="0" w:space="0" w:color="auto"/>
            <w:right w:val="none" w:sz="0" w:space="0" w:color="auto"/>
          </w:divBdr>
        </w:div>
        <w:div w:id="1195001517">
          <w:marLeft w:val="0"/>
          <w:marRight w:val="0"/>
          <w:marTop w:val="0"/>
          <w:marBottom w:val="0"/>
          <w:divBdr>
            <w:top w:val="none" w:sz="0" w:space="0" w:color="auto"/>
            <w:left w:val="none" w:sz="0" w:space="0" w:color="auto"/>
            <w:bottom w:val="none" w:sz="0" w:space="0" w:color="auto"/>
            <w:right w:val="none" w:sz="0" w:space="0" w:color="auto"/>
          </w:divBdr>
        </w:div>
        <w:div w:id="117993220">
          <w:marLeft w:val="0"/>
          <w:marRight w:val="0"/>
          <w:marTop w:val="0"/>
          <w:marBottom w:val="0"/>
          <w:divBdr>
            <w:top w:val="none" w:sz="0" w:space="0" w:color="auto"/>
            <w:left w:val="none" w:sz="0" w:space="0" w:color="auto"/>
            <w:bottom w:val="none" w:sz="0" w:space="0" w:color="auto"/>
            <w:right w:val="none" w:sz="0" w:space="0" w:color="auto"/>
          </w:divBdr>
        </w:div>
        <w:div w:id="1451707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sabilitybray.ie/free-webinar-on-uncrpd/" TargetMode="External"/><Relationship Id="rId13" Type="http://schemas.openxmlformats.org/officeDocument/2006/relationships/hyperlink" Target="https://www.equalityhumanrights.com/en/human-rights-act/article-14-protection-discrimination" TargetMode="External"/><Relationship Id="rId18" Type="http://schemas.openxmlformats.org/officeDocument/2006/relationships/hyperlink" Target="https://unesdoc.unesco.org/ark:/48223/pf0000098427/PDF/098427engo.pdf.multi"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educationendowmentfoundation.org.uk/education-evidence/teaching-learning-toolkit/social-and-emotional-learning" TargetMode="External"/><Relationship Id="rId17" Type="http://schemas.openxmlformats.org/officeDocument/2006/relationships/hyperlink" Target="https://www.gov.wales/sites/default/files/publications/2022-06/220622-the-additional-learning-needs-code-for-wales-2021.pdf" TargetMode="External"/><Relationship Id="rId2" Type="http://schemas.openxmlformats.org/officeDocument/2006/relationships/styles" Target="styles.xml"/><Relationship Id="rId16" Type="http://schemas.openxmlformats.org/officeDocument/2006/relationships/hyperlink" Target="https://www.sense.org.uk/about-us/the-social-model-of-disability/" TargetMode="External"/><Relationship Id="rId20" Type="http://schemas.openxmlformats.org/officeDocument/2006/relationships/hyperlink" Target="https://www.verywellmind.com/social-learning-theory-279507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nicef.org/kosovoprogramme/" TargetMode="External"/><Relationship Id="rId5" Type="http://schemas.openxmlformats.org/officeDocument/2006/relationships/footnotes" Target="footnotes.xml"/><Relationship Id="rId15" Type="http://schemas.openxmlformats.org/officeDocument/2006/relationships/hyperlink" Target="https://www.scope.org.uk/about-us/social-model-of-disability/" TargetMode="External"/><Relationship Id="rId23" Type="http://schemas.openxmlformats.org/officeDocument/2006/relationships/theme" Target="theme/theme1.xml"/><Relationship Id="rId10" Type="http://schemas.openxmlformats.org/officeDocument/2006/relationships/hyperlink" Target="https://www.gov.wales/sites/default/files/publications/2022-06/220622-the-additional-learning-needs-code-for-wales-2021.pdf" TargetMode="External"/><Relationship Id="rId19" Type="http://schemas.openxmlformats.org/officeDocument/2006/relationships/hyperlink" Target="https://www.unicef.org/child-rights-convention/convention-text" TargetMode="External"/><Relationship Id="rId4" Type="http://schemas.openxmlformats.org/officeDocument/2006/relationships/webSettings" Target="webSettings.xml"/><Relationship Id="rId9" Type="http://schemas.openxmlformats.org/officeDocument/2006/relationships/hyperlink" Target="https://www.youtube.com/watch?v=0lKsH_6Tics" TargetMode="External"/><Relationship Id="rId14" Type="http://schemas.openxmlformats.org/officeDocument/2006/relationships/hyperlink" Target="https://unesdoc.unesco.org/ark:/48223/pf0000098427/PDF/098427engo.pdf.multi"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19</Pages>
  <Words>3747</Words>
  <Characters>20968</Characters>
  <Application>Microsoft Office Word</Application>
  <DocSecurity>0</DocSecurity>
  <Lines>522</Lines>
  <Paragraphs>184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Girton-Smith</dc:creator>
  <cp:keywords/>
  <dc:description/>
  <cp:lastModifiedBy>Kirstin Jones (2214408)</cp:lastModifiedBy>
  <cp:revision>2</cp:revision>
  <dcterms:created xsi:type="dcterms:W3CDTF">2023-10-29T21:30:00Z</dcterms:created>
  <dcterms:modified xsi:type="dcterms:W3CDTF">2023-10-29T21:30:00Z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8f1cdfa14e4b0aaae381b6aac64fa33567386f453e2c5be2748a2fe264684e09</vt:lpwstr>
  </property>
</Properties>
</file>