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02E0ABAE" w:rsidR="00D544AE" w:rsidRPr="00D544AE" w:rsidRDefault="006F5113" w:rsidP="00C46C11">
            <w:pPr>
              <w:rPr>
                <w:rFonts w:ascii="Arial" w:hAnsi="Arial" w:cs="Arial"/>
                <w:b/>
                <w:sz w:val="16"/>
                <w:szCs w:val="16"/>
              </w:rPr>
            </w:pPr>
            <w:r>
              <w:rPr>
                <w:rFonts w:ascii="Arial" w:hAnsi="Arial" w:cs="Arial"/>
                <w:b/>
                <w:sz w:val="16"/>
                <w:szCs w:val="16"/>
              </w:rPr>
              <w:t>Lauren Evans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3AFFB772" w:rsidR="00525EC2" w:rsidRPr="000946C4" w:rsidRDefault="000C79DE"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B1529E4" w14:textId="370FD699" w:rsidR="00525EC2" w:rsidRPr="000946C4" w:rsidRDefault="00F73E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09E80D18"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683B2389" w:rsidR="00525EC2" w:rsidRPr="000946C4" w:rsidRDefault="000C79D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000A4980" w:rsidR="00525EC2" w:rsidRPr="000946C4" w:rsidRDefault="00F73E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5613AABF" w:rsidR="00525EC2" w:rsidRPr="000946C4" w:rsidRDefault="00F73E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388D277" w:rsidR="00525EC2" w:rsidRPr="000946C4" w:rsidRDefault="00F73E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22CC8192" w:rsidR="00525EC2" w:rsidRPr="000946C4" w:rsidRDefault="00F73E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443F2">
              <w:rPr>
                <w:rFonts w:ascii="Arial" w:hAnsi="Arial" w:cs="Arial"/>
                <w:b/>
                <w:sz w:val="16"/>
                <w:szCs w:val="16"/>
              </w:rPr>
            </w:r>
            <w:r w:rsidR="002443F2">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2D45080" w:rsidR="005A4051" w:rsidRPr="00A406E5" w:rsidRDefault="00F73EC3" w:rsidP="0063038A">
            <w:pPr>
              <w:jc w:val="right"/>
              <w:rPr>
                <w:rFonts w:ascii="Arial" w:hAnsi="Arial" w:cs="Arial"/>
                <w:b/>
                <w:bCs/>
              </w:rPr>
            </w:pPr>
            <w:r>
              <w:rPr>
                <w:rFonts w:ascii="Arial" w:hAnsi="Arial" w:cs="Arial"/>
                <w:b/>
                <w:bCs/>
              </w:rPr>
              <w:t>6</w:t>
            </w:r>
            <w:r w:rsidR="003C4B13">
              <w:rPr>
                <w:rFonts w:ascii="Arial" w:hAnsi="Arial" w:cs="Arial"/>
                <w:b/>
                <w:bCs/>
              </w:rPr>
              <w:t>8</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2443F2">
              <w:rPr>
                <w:rFonts w:ascii="Arial" w:hAnsi="Arial" w:cs="Arial"/>
                <w:sz w:val="12"/>
                <w:szCs w:val="12"/>
              </w:rPr>
            </w:r>
            <w:r w:rsidR="002443F2">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2443F2">
              <w:rPr>
                <w:rFonts w:ascii="Arial" w:hAnsi="Arial" w:cs="Arial"/>
                <w:sz w:val="12"/>
                <w:szCs w:val="12"/>
              </w:rPr>
            </w:r>
            <w:r w:rsidR="002443F2">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A406E5" w:rsidRDefault="005A4705" w:rsidP="00152E9D">
            <w:pPr>
              <w:spacing w:after="120"/>
              <w:rPr>
                <w:rFonts w:ascii="Arial" w:hAnsi="Arial" w:cs="Arial"/>
                <w:sz w:val="14"/>
                <w:szCs w:val="14"/>
              </w:rPr>
            </w:pPr>
          </w:p>
          <w:p w14:paraId="113F1229" w14:textId="11C2231D" w:rsidR="005A4705" w:rsidRPr="00524561" w:rsidRDefault="000C79DE" w:rsidP="00152E9D">
            <w:pPr>
              <w:spacing w:after="120"/>
              <w:rPr>
                <w:rFonts w:ascii="Arial" w:hAnsi="Arial" w:cs="Arial"/>
              </w:rPr>
            </w:pPr>
            <w:r w:rsidRPr="00524561">
              <w:rPr>
                <w:rFonts w:ascii="Arial" w:hAnsi="Arial" w:cs="Arial"/>
              </w:rPr>
              <w:t>You have made really useful references to a variety of surface design practitioners and their work in the first few pages of your research journal, but you do not pin point the references by name.  Ensure you do this going forward – it is good to know names, where these designers are based, what point in time they were produced, what the context/end use of the design relates to etc.</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0615EA17" w14:textId="77777777" w:rsidR="00524561" w:rsidRPr="00524561" w:rsidRDefault="00524561" w:rsidP="00152E9D">
            <w:pPr>
              <w:spacing w:after="120"/>
              <w:rPr>
                <w:rFonts w:ascii="Arial" w:hAnsi="Arial" w:cs="Arial"/>
              </w:rPr>
            </w:pPr>
          </w:p>
          <w:p w14:paraId="21ADC9D2" w14:textId="489B3A3C" w:rsidR="005A4705" w:rsidRPr="00524561" w:rsidRDefault="000C79DE" w:rsidP="00152E9D">
            <w:pPr>
              <w:spacing w:after="120"/>
              <w:rPr>
                <w:rFonts w:ascii="Arial" w:hAnsi="Arial" w:cs="Arial"/>
              </w:rPr>
            </w:pPr>
            <w:r w:rsidRPr="00524561">
              <w:rPr>
                <w:rFonts w:ascii="Arial" w:hAnsi="Arial" w:cs="Arial"/>
              </w:rPr>
              <w:t>You have a wider knowledge of the design area that you are targeting than you share in your Trend sheets, presentation board, or journal but you have not evidenced this.  You have selected strong images and layout connected responses through your own materiality.</w:t>
            </w:r>
          </w:p>
          <w:p w14:paraId="6592275B" w14:textId="240FABC0" w:rsidR="000C79DE" w:rsidRPr="00524561" w:rsidRDefault="000C79DE" w:rsidP="00152E9D">
            <w:pPr>
              <w:spacing w:after="120"/>
              <w:rPr>
                <w:rFonts w:ascii="Arial" w:hAnsi="Arial" w:cs="Arial"/>
              </w:rPr>
            </w:pPr>
            <w:r w:rsidRPr="00524561">
              <w:rPr>
                <w:rFonts w:ascii="Arial" w:hAnsi="Arial" w:cs="Arial"/>
              </w:rPr>
              <w:t>You are evidencing an emerging material language using cutting and engraving processes.</w:t>
            </w:r>
          </w:p>
          <w:p w14:paraId="23242F6B" w14:textId="77777777" w:rsidR="005A4705" w:rsidRPr="00A406E5" w:rsidRDefault="005A4705" w:rsidP="00152E9D">
            <w:pPr>
              <w:spacing w:after="120"/>
              <w:rPr>
                <w:rFonts w:ascii="Arial" w:hAnsi="Arial" w:cs="Arial"/>
                <w:sz w:val="14"/>
                <w:szCs w:val="14"/>
              </w:rPr>
            </w:pPr>
          </w:p>
          <w:p w14:paraId="3E3BE334" w14:textId="77777777" w:rsidR="005A4705" w:rsidRPr="00A406E5" w:rsidRDefault="005A4705" w:rsidP="00152E9D">
            <w:pPr>
              <w:spacing w:after="120"/>
              <w:rPr>
                <w:rFonts w:ascii="Arial" w:hAnsi="Arial" w:cs="Arial"/>
                <w:sz w:val="14"/>
                <w:szCs w:val="14"/>
              </w:rPr>
            </w:pPr>
          </w:p>
          <w:p w14:paraId="1A8818BC" w14:textId="77777777" w:rsidR="005A4705" w:rsidRPr="00A406E5" w:rsidRDefault="005A4705" w:rsidP="00152E9D">
            <w:pPr>
              <w:spacing w:after="120"/>
              <w:rPr>
                <w:rFonts w:ascii="Arial" w:hAnsi="Arial" w:cs="Arial"/>
                <w:sz w:val="14"/>
                <w:szCs w:val="14"/>
              </w:rPr>
            </w:pP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293636A1" w14:textId="77777777" w:rsidR="005A4705" w:rsidRPr="00A406E5" w:rsidRDefault="005A4705" w:rsidP="00152E9D">
            <w:pPr>
              <w:spacing w:after="120"/>
              <w:rPr>
                <w:rFonts w:ascii="Arial" w:hAnsi="Arial" w:cs="Arial"/>
                <w:sz w:val="14"/>
                <w:szCs w:val="14"/>
              </w:rPr>
            </w:pPr>
          </w:p>
          <w:p w14:paraId="1FDA8A65" w14:textId="177B4995" w:rsidR="005A4705" w:rsidRPr="00524561" w:rsidRDefault="000C79DE" w:rsidP="00152E9D">
            <w:pPr>
              <w:spacing w:after="120"/>
              <w:rPr>
                <w:rFonts w:ascii="Arial" w:hAnsi="Arial" w:cs="Arial"/>
              </w:rPr>
            </w:pPr>
            <w:r w:rsidRPr="00524561">
              <w:rPr>
                <w:rFonts w:ascii="Arial" w:hAnsi="Arial" w:cs="Arial"/>
              </w:rPr>
              <w:t>You are making strong links between your references and materiality, but there is a sense that this body of work is too easy – you are scraping the surface of what is possible, and have only touched on the kinetic, movable fabrics/partially solid forms – there is scope here for so much more that you could have driven through.</w:t>
            </w:r>
            <w:r w:rsidR="0019031A" w:rsidRPr="00524561">
              <w:rPr>
                <w:rFonts w:ascii="Arial" w:hAnsi="Arial" w:cs="Arial"/>
              </w:rPr>
              <w:t xml:space="preserve">  Cutting is quick</w:t>
            </w:r>
            <w:r w:rsidR="00F73EC3" w:rsidRPr="00524561">
              <w:rPr>
                <w:rFonts w:ascii="Arial" w:hAnsi="Arial" w:cs="Arial"/>
              </w:rPr>
              <w:t>!</w:t>
            </w:r>
            <w:r w:rsidRPr="00524561">
              <w:rPr>
                <w:rFonts w:ascii="Arial" w:hAnsi="Arial" w:cs="Arial"/>
              </w:rPr>
              <w:t xml:space="preserve">  You will have to strive to be different if this is the type of work you are interest</w:t>
            </w:r>
            <w:r w:rsidR="00B0613D" w:rsidRPr="00524561">
              <w:rPr>
                <w:rFonts w:ascii="Arial" w:hAnsi="Arial" w:cs="Arial"/>
              </w:rPr>
              <w:t>ed</w:t>
            </w:r>
            <w:r w:rsidRPr="00524561">
              <w:rPr>
                <w:rFonts w:ascii="Arial" w:hAnsi="Arial" w:cs="Arial"/>
              </w:rPr>
              <w:t xml:space="preserve"> in pursuing in the 3</w:t>
            </w:r>
            <w:r w:rsidRPr="00524561">
              <w:rPr>
                <w:rFonts w:ascii="Arial" w:hAnsi="Arial" w:cs="Arial"/>
                <w:vertAlign w:val="superscript"/>
              </w:rPr>
              <w:t>rd</w:t>
            </w:r>
            <w:r w:rsidRPr="00524561">
              <w:rPr>
                <w:rFonts w:ascii="Arial" w:hAnsi="Arial" w:cs="Arial"/>
              </w:rPr>
              <w:t xml:space="preserve"> year which will take forethought, </w:t>
            </w:r>
            <w:r w:rsidR="00B97001" w:rsidRPr="00524561">
              <w:rPr>
                <w:rFonts w:ascii="Arial" w:hAnsi="Arial" w:cs="Arial"/>
              </w:rPr>
              <w:t>rigorous</w:t>
            </w:r>
            <w:r w:rsidRPr="00524561">
              <w:rPr>
                <w:rFonts w:ascii="Arial" w:hAnsi="Arial" w:cs="Arial"/>
              </w:rPr>
              <w:t xml:space="preserve"> testing, thinking WAY outside the box and ambition</w:t>
            </w:r>
            <w:r w:rsidR="00B0613D" w:rsidRPr="00524561">
              <w:rPr>
                <w:rFonts w:ascii="Arial" w:hAnsi="Arial" w:cs="Arial"/>
              </w:rPr>
              <w:t>, if you want to set yourself apart from those who have gone down this road before.  You can do it, we invite you to multiply the hours you put into to this</w:t>
            </w:r>
            <w:r w:rsidR="00F73EC3" w:rsidRPr="00524561">
              <w:rPr>
                <w:rFonts w:ascii="Arial" w:hAnsi="Arial" w:cs="Arial"/>
              </w:rPr>
              <w:t>,</w:t>
            </w:r>
            <w:r w:rsidR="00B0613D" w:rsidRPr="00524561">
              <w:rPr>
                <w:rFonts w:ascii="Arial" w:hAnsi="Arial" w:cs="Arial"/>
              </w:rPr>
              <w:t xml:space="preserve"> to escalate the potential.  Innovate.  Think bigger! </w:t>
            </w:r>
          </w:p>
          <w:p w14:paraId="1DFBF83F" w14:textId="77777777" w:rsidR="005A4705" w:rsidRPr="00A406E5" w:rsidRDefault="005A4705" w:rsidP="00152E9D">
            <w:pPr>
              <w:spacing w:after="120"/>
              <w:rPr>
                <w:rFonts w:ascii="Arial" w:hAnsi="Arial" w:cs="Arial"/>
                <w:sz w:val="14"/>
                <w:szCs w:val="14"/>
              </w:rPr>
            </w:pP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B97001" w:rsidRDefault="005A4705" w:rsidP="00152E9D">
            <w:pPr>
              <w:spacing w:after="120"/>
              <w:rPr>
                <w:rFonts w:ascii="Arial" w:hAnsi="Arial" w:cs="Arial"/>
              </w:rPr>
            </w:pPr>
          </w:p>
          <w:p w14:paraId="33060CB3" w14:textId="66B9606B" w:rsidR="005A4705" w:rsidRPr="00B97001" w:rsidRDefault="00B0613D" w:rsidP="00B97001">
            <w:pPr>
              <w:jc w:val="both"/>
              <w:rPr>
                <w:rFonts w:ascii="Arial" w:hAnsi="Arial" w:cs="Arial"/>
              </w:rPr>
            </w:pPr>
            <w:r w:rsidRPr="00B97001">
              <w:rPr>
                <w:rFonts w:ascii="Arial" w:hAnsi="Arial" w:cs="Arial"/>
              </w:rPr>
              <w:t>You are dextrous in your material handling – the stitch, the regularity of repeated form, the precision is key to your emerging signature.  You are adept at using the laser technology.  You have made interesting combinations between cloth and hard materials but this is tentative – we want more!</w:t>
            </w:r>
          </w:p>
          <w:p w14:paraId="493038DD" w14:textId="191C9F81" w:rsidR="00B0613D" w:rsidRPr="00B97001" w:rsidRDefault="00B0613D" w:rsidP="00152E9D">
            <w:pPr>
              <w:spacing w:after="120"/>
              <w:rPr>
                <w:rFonts w:ascii="Arial" w:hAnsi="Arial" w:cs="Arial"/>
              </w:rPr>
            </w:pPr>
            <w:r w:rsidRPr="00B97001">
              <w:rPr>
                <w:rFonts w:ascii="Arial" w:hAnsi="Arial" w:cs="Arial"/>
              </w:rPr>
              <w:t xml:space="preserve">Ultimately your work will only be as interesting as the forms you are drawing and referencing – what is this?  How can you sustain this without it becoming another geo project referencing </w:t>
            </w:r>
            <w:r w:rsidR="00B97001" w:rsidRPr="00B97001">
              <w:rPr>
                <w:rFonts w:ascii="Arial" w:hAnsi="Arial" w:cs="Arial"/>
              </w:rPr>
              <w:t>architecture?</w:t>
            </w:r>
            <w:r w:rsidRPr="00B97001">
              <w:rPr>
                <w:rFonts w:ascii="Arial" w:hAnsi="Arial" w:cs="Arial"/>
              </w:rPr>
              <w:t xml:space="preserve">  This sounds blunt, but it is with a view to preparing you for 3</w:t>
            </w:r>
            <w:r w:rsidRPr="00B97001">
              <w:rPr>
                <w:rFonts w:ascii="Arial" w:hAnsi="Arial" w:cs="Arial"/>
                <w:vertAlign w:val="superscript"/>
              </w:rPr>
              <w:t>rd</w:t>
            </w:r>
            <w:r w:rsidRPr="00B97001">
              <w:rPr>
                <w:rFonts w:ascii="Arial" w:hAnsi="Arial" w:cs="Arial"/>
              </w:rPr>
              <w:t xml:space="preserve"> yr and the highly competitive outside world! – we are 100% behind you and feel you are on to something, but it needs deeper thought and wider sampling.</w:t>
            </w:r>
          </w:p>
          <w:p w14:paraId="2D5C6EFB" w14:textId="71FADEA8" w:rsidR="005A4705" w:rsidRPr="00B97001" w:rsidRDefault="002B7C4F" w:rsidP="00152E9D">
            <w:pPr>
              <w:spacing w:after="120"/>
              <w:rPr>
                <w:rFonts w:ascii="Arial" w:hAnsi="Arial" w:cs="Arial"/>
              </w:rPr>
            </w:pPr>
            <w:r w:rsidRPr="00B97001">
              <w:rPr>
                <w:rFonts w:ascii="Arial" w:hAnsi="Arial" w:cs="Arial"/>
              </w:rPr>
              <w:t>The layered papers in the research journal are intriguing but underdeveloped.  The ribbed white wood on flannel is mesmerising – we would have loved to have seen this developed further.  Get on the laser cutter before summer, cut differing repetitious forms like crazy and stitch all summer long!</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2E58352" w14:textId="77777777" w:rsidR="005A4051" w:rsidRDefault="005A4051" w:rsidP="00152E9D">
            <w:pPr>
              <w:spacing w:after="120"/>
              <w:rPr>
                <w:rFonts w:ascii="Arial" w:hAnsi="Arial" w:cs="Arial"/>
                <w:sz w:val="14"/>
                <w:szCs w:val="14"/>
              </w:rPr>
            </w:pPr>
          </w:p>
          <w:p w14:paraId="09EB995D" w14:textId="62327FCE" w:rsidR="005A4051" w:rsidRPr="00B97001" w:rsidRDefault="002B7C4F" w:rsidP="00152E9D">
            <w:pPr>
              <w:spacing w:after="120"/>
              <w:rPr>
                <w:rFonts w:ascii="Arial" w:hAnsi="Arial" w:cs="Arial"/>
              </w:rPr>
            </w:pPr>
            <w:r w:rsidRPr="00B97001">
              <w:rPr>
                <w:rFonts w:ascii="Arial" w:hAnsi="Arial" w:cs="Arial"/>
              </w:rPr>
              <w:t>You have a great eye for presentation, for colour palettes and for research – it now needs to step up a gear to really set you apart from your competitors – here, in 3</w:t>
            </w:r>
            <w:r w:rsidRPr="00B97001">
              <w:rPr>
                <w:rFonts w:ascii="Arial" w:hAnsi="Arial" w:cs="Arial"/>
                <w:vertAlign w:val="superscript"/>
              </w:rPr>
              <w:t>rd</w:t>
            </w:r>
            <w:r w:rsidRPr="00B97001">
              <w:rPr>
                <w:rFonts w:ascii="Arial" w:hAnsi="Arial" w:cs="Arial"/>
              </w:rPr>
              <w:t xml:space="preserve"> years across the country on other course</w:t>
            </w:r>
            <w:r w:rsidR="00F73EC3" w:rsidRPr="00B97001">
              <w:rPr>
                <w:rFonts w:ascii="Arial" w:hAnsi="Arial" w:cs="Arial"/>
              </w:rPr>
              <w:t>s</w:t>
            </w:r>
            <w:r w:rsidRPr="00B97001">
              <w:rPr>
                <w:rFonts w:ascii="Arial" w:hAnsi="Arial" w:cs="Arial"/>
              </w:rPr>
              <w:t>, and in the outside world.  Go for it!</w:t>
            </w:r>
            <w:bookmarkStart w:id="2" w:name="_GoBack"/>
            <w:bookmarkEnd w:id="2"/>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47A6E6F4" w:rsidR="00B92654" w:rsidRPr="002B5631" w:rsidRDefault="00DF7F35" w:rsidP="00152E25">
            <w:pPr>
              <w:spacing w:after="120"/>
              <w:rPr>
                <w:rFonts w:ascii="Arial" w:hAnsi="Arial" w:cs="Arial"/>
                <w:sz w:val="14"/>
                <w:szCs w:val="14"/>
              </w:rPr>
            </w:pPr>
            <w:r>
              <w:rPr>
                <w:rFonts w:ascii="Arial" w:hAnsi="Arial" w:cs="Arial"/>
                <w:sz w:val="14"/>
                <w:szCs w:val="14"/>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0F7A608E" w:rsidR="00B92654" w:rsidRPr="002B5631" w:rsidRDefault="00DF7F35" w:rsidP="00152E25">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D075B82" w:rsidR="00B92654" w:rsidRPr="002B5631" w:rsidRDefault="00DF7F35" w:rsidP="00152E25">
            <w:pPr>
              <w:spacing w:after="120"/>
              <w:rPr>
                <w:rFonts w:ascii="Arial" w:hAnsi="Arial" w:cs="Arial"/>
                <w:b/>
              </w:rPr>
            </w:pPr>
            <w:r>
              <w:rPr>
                <w:rFonts w:ascii="Arial" w:hAnsi="Arial" w:cs="Arial"/>
                <w:b/>
              </w:rPr>
              <w:t>20/5/19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B4F25" w14:textId="77777777" w:rsidR="002443F2" w:rsidRDefault="002443F2">
      <w:r>
        <w:separator/>
      </w:r>
    </w:p>
  </w:endnote>
  <w:endnote w:type="continuationSeparator" w:id="0">
    <w:p w14:paraId="18A50E49" w14:textId="77777777" w:rsidR="002443F2" w:rsidRDefault="002443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65F84" w14:textId="77777777" w:rsidR="002443F2" w:rsidRDefault="002443F2">
      <w:r>
        <w:separator/>
      </w:r>
    </w:p>
  </w:footnote>
  <w:footnote w:type="continuationSeparator" w:id="0">
    <w:p w14:paraId="243C5071" w14:textId="77777777" w:rsidR="002443F2" w:rsidRDefault="002443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72107"/>
    <w:rsid w:val="000822E5"/>
    <w:rsid w:val="000946C4"/>
    <w:rsid w:val="000971FC"/>
    <w:rsid w:val="000A2A3A"/>
    <w:rsid w:val="000A492A"/>
    <w:rsid w:val="000A6B84"/>
    <w:rsid w:val="000C79DE"/>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031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3F2"/>
    <w:rsid w:val="002444CA"/>
    <w:rsid w:val="00260DE6"/>
    <w:rsid w:val="00273FEE"/>
    <w:rsid w:val="0028204E"/>
    <w:rsid w:val="0028591B"/>
    <w:rsid w:val="00291841"/>
    <w:rsid w:val="002953AC"/>
    <w:rsid w:val="002B7C4F"/>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C4B13"/>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1"/>
    <w:rsid w:val="00524566"/>
    <w:rsid w:val="00525EC2"/>
    <w:rsid w:val="00530BEF"/>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5113"/>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613D"/>
    <w:rsid w:val="00B0744D"/>
    <w:rsid w:val="00B16D34"/>
    <w:rsid w:val="00B50EA8"/>
    <w:rsid w:val="00B64082"/>
    <w:rsid w:val="00B72325"/>
    <w:rsid w:val="00B81AD3"/>
    <w:rsid w:val="00B829D8"/>
    <w:rsid w:val="00B84B5B"/>
    <w:rsid w:val="00B86446"/>
    <w:rsid w:val="00B92654"/>
    <w:rsid w:val="00B97001"/>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A6804"/>
    <w:rsid w:val="00CC241A"/>
    <w:rsid w:val="00CE4035"/>
    <w:rsid w:val="00CE65AB"/>
    <w:rsid w:val="00CF4266"/>
    <w:rsid w:val="00D0219D"/>
    <w:rsid w:val="00D22D9C"/>
    <w:rsid w:val="00D241F1"/>
    <w:rsid w:val="00D275CB"/>
    <w:rsid w:val="00D30DFA"/>
    <w:rsid w:val="00D463A5"/>
    <w:rsid w:val="00D4710D"/>
    <w:rsid w:val="00D47D25"/>
    <w:rsid w:val="00D544AE"/>
    <w:rsid w:val="00D61B32"/>
    <w:rsid w:val="00D62ACD"/>
    <w:rsid w:val="00D65069"/>
    <w:rsid w:val="00DA36EE"/>
    <w:rsid w:val="00DB116D"/>
    <w:rsid w:val="00DD17CC"/>
    <w:rsid w:val="00DE217A"/>
    <w:rsid w:val="00DE77F7"/>
    <w:rsid w:val="00DF321B"/>
    <w:rsid w:val="00DF45EB"/>
    <w:rsid w:val="00DF7F35"/>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73EC3"/>
    <w:rsid w:val="00F82DEA"/>
    <w:rsid w:val="00F8381F"/>
    <w:rsid w:val="00FA04CD"/>
    <w:rsid w:val="00FA25F5"/>
    <w:rsid w:val="00FA2810"/>
    <w:rsid w:val="00FA465E"/>
    <w:rsid w:val="00FA68F8"/>
    <w:rsid w:val="00FB1DC0"/>
    <w:rsid w:val="00FB3B4E"/>
    <w:rsid w:val="00FB4521"/>
    <w:rsid w:val="00FB4F84"/>
    <w:rsid w:val="00FB5CF8"/>
    <w:rsid w:val="00FD0E63"/>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34</TotalTime>
  <Pages>2</Pages>
  <Words>884</Words>
  <Characters>5042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2019-05-20T14:52:00Z</dcterms:created>
  <dcterms:modified xsi:type="dcterms:W3CDTF">2019-06-06T09:36:00Z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