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6A8E96" w14:textId="77777777" w:rsidR="0097120C" w:rsidRDefault="0097120C" w:rsidP="0097120C">
      <w:pPr>
        <w:rPr>
          <w:rFonts w:ascii="Arial" w:hAnsi="Arial" w:cs="Arial"/>
          <w:b/>
          <w:bCs/>
          <w:color w:val="000000" w:themeColor="text1"/>
          <w:sz w:val="28"/>
          <w:szCs w:val="28"/>
          <w:u w:val="single"/>
        </w:rPr>
      </w:pPr>
      <w:r w:rsidRPr="00752BA9">
        <w:rPr>
          <w:rFonts w:ascii="Arial" w:hAnsi="Arial" w:cs="Arial"/>
          <w:b/>
          <w:bCs/>
          <w:color w:val="000000" w:themeColor="text1"/>
          <w:sz w:val="28"/>
          <w:szCs w:val="28"/>
          <w:u w:val="single"/>
        </w:rPr>
        <w:t>Practical Performance Project: Prepare an individual 20 minute presentation</w:t>
      </w:r>
    </w:p>
    <w:p w14:paraId="54696DF0" w14:textId="77777777" w:rsidR="008B2C7A" w:rsidRPr="00752BA9" w:rsidRDefault="008B2C7A" w:rsidP="0097120C">
      <w:pPr>
        <w:rPr>
          <w:rFonts w:ascii="Arial" w:hAnsi="Arial" w:cs="Arial"/>
          <w:b/>
          <w:bCs/>
          <w:color w:val="000000" w:themeColor="text1"/>
          <w:sz w:val="28"/>
          <w:szCs w:val="28"/>
          <w:u w:val="single"/>
        </w:rPr>
      </w:pPr>
    </w:p>
    <w:p w14:paraId="0DECDAF9" w14:textId="77777777" w:rsidR="007B66D9" w:rsidRDefault="007B66D9" w:rsidP="0097120C">
      <w:pPr>
        <w:rPr>
          <w:rFonts w:ascii="Arial" w:hAnsi="Arial" w:cs="Arial"/>
          <w:b/>
          <w:color w:val="000000" w:themeColor="text1"/>
          <w:sz w:val="28"/>
          <w:szCs w:val="28"/>
          <w:u w:val="single"/>
        </w:rPr>
      </w:pPr>
    </w:p>
    <w:p w14:paraId="6BAB7F74" w14:textId="7C1BDC76" w:rsidR="008B2C7A" w:rsidRDefault="00FE26EA" w:rsidP="0097120C">
      <w:pPr>
        <w:rPr>
          <w:rFonts w:ascii="Arial" w:hAnsi="Arial" w:cs="Arial"/>
          <w:color w:val="000000" w:themeColor="text1"/>
          <w:sz w:val="28"/>
          <w:szCs w:val="28"/>
        </w:rPr>
      </w:pPr>
      <w:r>
        <w:rPr>
          <w:rFonts w:ascii="Arial" w:hAnsi="Arial" w:cs="Arial"/>
          <w:color w:val="000000" w:themeColor="text1"/>
          <w:sz w:val="28"/>
          <w:szCs w:val="28"/>
        </w:rPr>
        <w:t xml:space="preserve">Hi, my name is Carley Morris, my student number is 1707509. This is my practical performance project on effective leader ship. </w:t>
      </w:r>
    </w:p>
    <w:p w14:paraId="39E0B210" w14:textId="77777777" w:rsidR="00FE26EA" w:rsidRPr="008B2C7A" w:rsidRDefault="00FE26EA" w:rsidP="0097120C">
      <w:pPr>
        <w:rPr>
          <w:rFonts w:ascii="Arial" w:hAnsi="Arial" w:cs="Arial"/>
          <w:color w:val="000000" w:themeColor="text1"/>
          <w:sz w:val="28"/>
          <w:szCs w:val="28"/>
        </w:rPr>
      </w:pPr>
    </w:p>
    <w:p w14:paraId="52994B10" w14:textId="3996897C" w:rsidR="0097120C" w:rsidRDefault="0097120C" w:rsidP="0097120C">
      <w:pPr>
        <w:rPr>
          <w:rFonts w:ascii="Arial" w:hAnsi="Arial" w:cs="Arial"/>
          <w:b/>
          <w:color w:val="000000" w:themeColor="text1"/>
          <w:sz w:val="28"/>
          <w:szCs w:val="28"/>
        </w:rPr>
      </w:pPr>
      <w:r w:rsidRPr="00752BA9">
        <w:rPr>
          <w:rFonts w:ascii="Arial" w:hAnsi="Arial" w:cs="Arial"/>
          <w:b/>
          <w:color w:val="000000" w:themeColor="text1"/>
          <w:sz w:val="28"/>
          <w:szCs w:val="28"/>
        </w:rPr>
        <w:t xml:space="preserve">Following an introduction on the importance of effective leadership within early </w:t>
      </w:r>
      <w:r w:rsidR="00FE26EA" w:rsidRPr="00752BA9">
        <w:rPr>
          <w:rFonts w:ascii="Arial" w:hAnsi="Arial" w:cs="Arial"/>
          <w:b/>
          <w:color w:val="000000" w:themeColor="text1"/>
          <w:sz w:val="28"/>
          <w:szCs w:val="28"/>
        </w:rPr>
        <w:t>years’</w:t>
      </w:r>
      <w:r w:rsidRPr="00752BA9">
        <w:rPr>
          <w:rFonts w:ascii="Arial" w:hAnsi="Arial" w:cs="Arial"/>
          <w:b/>
          <w:color w:val="000000" w:themeColor="text1"/>
          <w:sz w:val="28"/>
          <w:szCs w:val="28"/>
        </w:rPr>
        <w:t xml:space="preserve"> settings and Foundation Phase classrooms/schools, consider 3 clear aspects within your project (3 minutes): </w:t>
      </w:r>
    </w:p>
    <w:p w14:paraId="6348CC7B" w14:textId="77777777" w:rsidR="00364117" w:rsidRPr="00752BA9" w:rsidRDefault="00364117" w:rsidP="0097120C">
      <w:pPr>
        <w:rPr>
          <w:rFonts w:ascii="Arial" w:hAnsi="Arial" w:cs="Arial"/>
          <w:b/>
          <w:color w:val="000000" w:themeColor="text1"/>
          <w:sz w:val="28"/>
          <w:szCs w:val="28"/>
        </w:rPr>
      </w:pPr>
    </w:p>
    <w:p w14:paraId="5DE17F06" w14:textId="2DDA8474" w:rsidR="00442372" w:rsidRPr="00752BA9" w:rsidRDefault="00442372" w:rsidP="00442372">
      <w:pPr>
        <w:rPr>
          <w:rFonts w:ascii="Arial" w:hAnsi="Arial" w:cs="Arial"/>
          <w:color w:val="000000" w:themeColor="text1"/>
          <w:sz w:val="28"/>
          <w:szCs w:val="28"/>
        </w:rPr>
      </w:pPr>
      <w:r w:rsidRPr="00752BA9">
        <w:rPr>
          <w:rFonts w:ascii="Arial" w:hAnsi="Arial" w:cs="Arial"/>
          <w:color w:val="000000" w:themeColor="text1"/>
          <w:sz w:val="28"/>
          <w:szCs w:val="28"/>
        </w:rPr>
        <w:t xml:space="preserve">The aim of a leader is to develop a </w:t>
      </w:r>
      <w:r w:rsidR="00FE26EA" w:rsidRPr="00752BA9">
        <w:rPr>
          <w:rFonts w:ascii="Arial" w:hAnsi="Arial" w:cs="Arial"/>
          <w:color w:val="000000" w:themeColor="text1"/>
          <w:sz w:val="28"/>
          <w:szCs w:val="28"/>
        </w:rPr>
        <w:t>high-quality</w:t>
      </w:r>
      <w:r w:rsidRPr="00752BA9">
        <w:rPr>
          <w:rFonts w:ascii="Arial" w:hAnsi="Arial" w:cs="Arial"/>
          <w:color w:val="000000" w:themeColor="text1"/>
          <w:sz w:val="28"/>
          <w:szCs w:val="28"/>
        </w:rPr>
        <w:t xml:space="preserve"> setting by including all stakeholders (People who buy in, early years- parents, families, community) in development issues and deleg</w:t>
      </w:r>
      <w:r w:rsidR="00C73D05" w:rsidRPr="00752BA9">
        <w:rPr>
          <w:rFonts w:ascii="Arial" w:hAnsi="Arial" w:cs="Arial"/>
          <w:color w:val="000000" w:themeColor="text1"/>
          <w:sz w:val="28"/>
          <w:szCs w:val="28"/>
        </w:rPr>
        <w:t>ating responsibilities to staff (Adewale, 2007).</w:t>
      </w:r>
    </w:p>
    <w:p w14:paraId="293F8D73" w14:textId="77777777" w:rsidR="008A1BB3" w:rsidRPr="00752BA9" w:rsidRDefault="008A1BB3" w:rsidP="00442372">
      <w:pPr>
        <w:rPr>
          <w:rFonts w:ascii="Arial" w:hAnsi="Arial" w:cs="Arial"/>
          <w:color w:val="000000" w:themeColor="text1"/>
          <w:sz w:val="28"/>
          <w:szCs w:val="28"/>
        </w:rPr>
      </w:pPr>
    </w:p>
    <w:p w14:paraId="6F5B5A72" w14:textId="52A0F2AB" w:rsidR="00442372" w:rsidRPr="00752BA9" w:rsidRDefault="00442372" w:rsidP="00442372">
      <w:pPr>
        <w:rPr>
          <w:rFonts w:ascii="Arial" w:hAnsi="Arial" w:cs="Arial"/>
          <w:color w:val="000000" w:themeColor="text1"/>
          <w:sz w:val="28"/>
          <w:szCs w:val="28"/>
        </w:rPr>
      </w:pPr>
      <w:r w:rsidRPr="00752BA9">
        <w:rPr>
          <w:rFonts w:ascii="Arial" w:hAnsi="Arial" w:cs="Arial"/>
          <w:color w:val="000000" w:themeColor="text1"/>
          <w:sz w:val="28"/>
          <w:szCs w:val="28"/>
        </w:rPr>
        <w:t xml:space="preserve">Leaders should take responsibility and handle any problems. Leaders should highlight the positive things that happen on a daily basis, </w:t>
      </w:r>
      <w:r w:rsidR="00FE26EA" w:rsidRPr="00752BA9">
        <w:rPr>
          <w:rFonts w:ascii="Arial" w:hAnsi="Arial" w:cs="Arial"/>
          <w:color w:val="000000" w:themeColor="text1"/>
          <w:sz w:val="28"/>
          <w:szCs w:val="28"/>
        </w:rPr>
        <w:t>qualities</w:t>
      </w:r>
      <w:r w:rsidRPr="00752BA9">
        <w:rPr>
          <w:rFonts w:ascii="Arial" w:hAnsi="Arial" w:cs="Arial"/>
          <w:color w:val="000000" w:themeColor="text1"/>
          <w:sz w:val="28"/>
          <w:szCs w:val="28"/>
        </w:rPr>
        <w:t xml:space="preserve"> and skills should be promoted and celebrated. This will encourage all staff to work to the best of their abilities. </w:t>
      </w:r>
      <w:r w:rsidR="00E74CE2" w:rsidRPr="00752BA9">
        <w:rPr>
          <w:rFonts w:ascii="Arial" w:hAnsi="Arial" w:cs="Arial"/>
          <w:color w:val="000000" w:themeColor="text1"/>
          <w:sz w:val="28"/>
          <w:szCs w:val="28"/>
        </w:rPr>
        <w:t>This will also boost staff’s self-esteem and will make them more confident in work, Leaders should have appraisals to make sure that everything is going well in work with each member of staff, staff should be offered training if needed and an effective leader would organize this for staff to have training to deve</w:t>
      </w:r>
      <w:r w:rsidR="00E74CE2">
        <w:rPr>
          <w:rFonts w:ascii="Arial" w:hAnsi="Arial" w:cs="Arial"/>
          <w:color w:val="000000" w:themeColor="text1"/>
          <w:sz w:val="28"/>
          <w:szCs w:val="28"/>
        </w:rPr>
        <w:t>lop their skills and attributes</w:t>
      </w:r>
      <w:r w:rsidR="00E74CE2" w:rsidRPr="00752BA9">
        <w:rPr>
          <w:rFonts w:ascii="Arial" w:hAnsi="Arial" w:cs="Arial"/>
          <w:color w:val="000000" w:themeColor="text1"/>
          <w:sz w:val="28"/>
          <w:szCs w:val="28"/>
        </w:rPr>
        <w:t xml:space="preserve"> (Taatian, 2010). </w:t>
      </w:r>
    </w:p>
    <w:p w14:paraId="1EA9BDE1" w14:textId="77777777" w:rsidR="00442372" w:rsidRPr="00752BA9" w:rsidRDefault="00442372" w:rsidP="00442372">
      <w:pPr>
        <w:rPr>
          <w:rFonts w:ascii="Arial" w:hAnsi="Arial" w:cs="Arial"/>
          <w:color w:val="000000" w:themeColor="text1"/>
          <w:sz w:val="28"/>
          <w:szCs w:val="28"/>
        </w:rPr>
      </w:pPr>
    </w:p>
    <w:p w14:paraId="70E61AF4" w14:textId="6F29A609" w:rsidR="00442372" w:rsidRPr="00752BA9" w:rsidRDefault="00442372" w:rsidP="00442372">
      <w:pPr>
        <w:rPr>
          <w:rFonts w:ascii="Arial" w:hAnsi="Arial" w:cs="Arial"/>
          <w:color w:val="000000" w:themeColor="text1"/>
          <w:sz w:val="28"/>
          <w:szCs w:val="28"/>
        </w:rPr>
      </w:pPr>
      <w:r w:rsidRPr="00752BA9">
        <w:rPr>
          <w:rFonts w:ascii="Arial" w:hAnsi="Arial" w:cs="Arial"/>
          <w:color w:val="000000" w:themeColor="text1"/>
          <w:sz w:val="28"/>
          <w:szCs w:val="28"/>
        </w:rPr>
        <w:t xml:space="preserve">Leaders should be open to a change of a methods, when leaders are working in the same way year after year, nothing will get better or develop. There has been a lot of </w:t>
      </w:r>
      <w:r w:rsidR="00E74CE2">
        <w:rPr>
          <w:rFonts w:ascii="Arial" w:hAnsi="Arial" w:cs="Arial"/>
          <w:color w:val="000000" w:themeColor="text1"/>
          <w:sz w:val="28"/>
          <w:szCs w:val="28"/>
        </w:rPr>
        <w:t>changes</w:t>
      </w:r>
      <w:r w:rsidRPr="00752BA9">
        <w:rPr>
          <w:rFonts w:ascii="Arial" w:hAnsi="Arial" w:cs="Arial"/>
          <w:color w:val="000000" w:themeColor="text1"/>
          <w:sz w:val="28"/>
          <w:szCs w:val="28"/>
        </w:rPr>
        <w:t xml:space="preserve"> in the early year’s settings and things have changed a lot. Although, old ways still work, it is for the child’s best interest to change things up and </w:t>
      </w:r>
      <w:r w:rsidR="00E557E5" w:rsidRPr="00752BA9">
        <w:rPr>
          <w:rFonts w:ascii="Arial" w:hAnsi="Arial" w:cs="Arial"/>
          <w:color w:val="000000" w:themeColor="text1"/>
          <w:sz w:val="28"/>
          <w:szCs w:val="28"/>
        </w:rPr>
        <w:t>try new things (Prentice, 2004).</w:t>
      </w:r>
    </w:p>
    <w:p w14:paraId="46A50803" w14:textId="77777777" w:rsidR="00442372" w:rsidRPr="00752BA9" w:rsidRDefault="00442372" w:rsidP="00442372">
      <w:pPr>
        <w:rPr>
          <w:rFonts w:ascii="Arial" w:hAnsi="Arial" w:cs="Arial"/>
          <w:color w:val="000000" w:themeColor="text1"/>
          <w:sz w:val="28"/>
          <w:szCs w:val="28"/>
        </w:rPr>
      </w:pPr>
    </w:p>
    <w:p w14:paraId="44314138" w14:textId="3557475A" w:rsidR="00442372" w:rsidRPr="00752BA9" w:rsidRDefault="00842870" w:rsidP="00442372">
      <w:pPr>
        <w:rPr>
          <w:rFonts w:ascii="Arial" w:hAnsi="Arial" w:cs="Arial"/>
          <w:color w:val="000000" w:themeColor="text1"/>
          <w:sz w:val="28"/>
          <w:szCs w:val="28"/>
        </w:rPr>
      </w:pPr>
      <w:r w:rsidRPr="00752BA9">
        <w:rPr>
          <w:rFonts w:ascii="Arial" w:hAnsi="Arial" w:cs="Arial"/>
          <w:color w:val="000000" w:themeColor="text1"/>
          <w:sz w:val="28"/>
          <w:szCs w:val="28"/>
        </w:rPr>
        <w:t>Pound (2008) states that different e</w:t>
      </w:r>
      <w:r w:rsidR="00442372" w:rsidRPr="00752BA9">
        <w:rPr>
          <w:rFonts w:ascii="Arial" w:hAnsi="Arial" w:cs="Arial"/>
          <w:color w:val="000000" w:themeColor="text1"/>
          <w:sz w:val="28"/>
          <w:szCs w:val="28"/>
        </w:rPr>
        <w:t xml:space="preserve">xamples of an early year’s leader would be people like Lee Vygotsky, Jean Piaget and Rudolf Steiner to name a few. At the time these people would not have seen themselves as leaders, but these people are well known from their beliefs, thoughts and passion. These people have influenced our early year’s education and understand children’s development in depth. Maria Montessori’s nurseries are still going now so that shows how well they work and how well they do for the children. </w:t>
      </w:r>
    </w:p>
    <w:p w14:paraId="309FCAED" w14:textId="77777777" w:rsidR="00442372" w:rsidRPr="00752BA9" w:rsidRDefault="00442372" w:rsidP="00442372">
      <w:pPr>
        <w:rPr>
          <w:rFonts w:ascii="Arial" w:hAnsi="Arial" w:cs="Arial"/>
          <w:color w:val="000000" w:themeColor="text1"/>
          <w:sz w:val="28"/>
          <w:szCs w:val="28"/>
        </w:rPr>
      </w:pPr>
    </w:p>
    <w:p w14:paraId="7D38A7CE" w14:textId="77777777" w:rsidR="00442372" w:rsidRPr="00752BA9" w:rsidRDefault="00442372" w:rsidP="00442372">
      <w:pPr>
        <w:rPr>
          <w:rFonts w:ascii="Arial" w:hAnsi="Arial" w:cs="Arial"/>
          <w:color w:val="000000" w:themeColor="text1"/>
          <w:sz w:val="28"/>
          <w:szCs w:val="28"/>
        </w:rPr>
      </w:pPr>
      <w:r w:rsidRPr="00752BA9">
        <w:rPr>
          <w:rFonts w:ascii="Arial" w:hAnsi="Arial" w:cs="Arial"/>
          <w:color w:val="000000" w:themeColor="text1"/>
          <w:sz w:val="28"/>
          <w:szCs w:val="28"/>
        </w:rPr>
        <w:lastRenderedPageBreak/>
        <w:t xml:space="preserve">Leadership is very important as it helps a setting to run smoothly and although all members of staff should use incentive and all help each other, it is very important to have a leader in order to direct staff what to do and how to do it. This is also important as some members of staff may need clarification on what to do, having a leader sometimes helps to get guidance on what to do in your role. </w:t>
      </w:r>
    </w:p>
    <w:p w14:paraId="018A9582" w14:textId="77777777" w:rsidR="00442372" w:rsidRPr="00752BA9" w:rsidRDefault="00442372" w:rsidP="00442372">
      <w:pPr>
        <w:rPr>
          <w:rFonts w:ascii="Arial" w:hAnsi="Arial" w:cs="Arial"/>
          <w:color w:val="000000" w:themeColor="text1"/>
          <w:sz w:val="28"/>
          <w:szCs w:val="28"/>
        </w:rPr>
      </w:pPr>
      <w:r w:rsidRPr="00752BA9">
        <w:rPr>
          <w:rFonts w:ascii="Arial" w:hAnsi="Arial" w:cs="Arial"/>
          <w:color w:val="000000" w:themeColor="text1"/>
          <w:sz w:val="28"/>
          <w:szCs w:val="28"/>
        </w:rPr>
        <w:t xml:space="preserve">Leaders are linked to vision they have a vision of where they want the setting to be, which means they inspire the team to get further and better themselves. </w:t>
      </w:r>
    </w:p>
    <w:p w14:paraId="6D4FCB85" w14:textId="77777777" w:rsidR="008A1BB3" w:rsidRPr="00752BA9" w:rsidRDefault="008A1BB3" w:rsidP="00442372">
      <w:pPr>
        <w:rPr>
          <w:rFonts w:ascii="Arial" w:hAnsi="Arial" w:cs="Arial"/>
          <w:color w:val="000000" w:themeColor="text1"/>
          <w:sz w:val="28"/>
          <w:szCs w:val="28"/>
        </w:rPr>
      </w:pPr>
    </w:p>
    <w:p w14:paraId="6B0F99FF" w14:textId="3C4AC468" w:rsidR="00442372" w:rsidRPr="00752BA9" w:rsidRDefault="00442372" w:rsidP="00442372">
      <w:pPr>
        <w:rPr>
          <w:rFonts w:ascii="Arial" w:hAnsi="Arial" w:cs="Arial"/>
          <w:color w:val="000000" w:themeColor="text1"/>
          <w:sz w:val="28"/>
          <w:szCs w:val="28"/>
        </w:rPr>
      </w:pPr>
      <w:r w:rsidRPr="00752BA9">
        <w:rPr>
          <w:rFonts w:ascii="Arial" w:hAnsi="Arial" w:cs="Arial"/>
          <w:color w:val="000000" w:themeColor="text1"/>
          <w:sz w:val="28"/>
          <w:szCs w:val="28"/>
        </w:rPr>
        <w:t xml:space="preserve">Power is related to leadership as it is part of the process, power means having the responsibility of influencing others attitudes or beliefs. This could be positive or negative.  Some people believe that having power can be a good, however, some people believe that using the word power can miss use and can alter the concept of early </w:t>
      </w:r>
      <w:r w:rsidR="00E74CE2" w:rsidRPr="00752BA9">
        <w:rPr>
          <w:rFonts w:ascii="Arial" w:hAnsi="Arial" w:cs="Arial"/>
          <w:color w:val="000000" w:themeColor="text1"/>
          <w:sz w:val="28"/>
          <w:szCs w:val="28"/>
        </w:rPr>
        <w:t>years’</w:t>
      </w:r>
      <w:r w:rsidRPr="00752BA9">
        <w:rPr>
          <w:rFonts w:ascii="Arial" w:hAnsi="Arial" w:cs="Arial"/>
          <w:color w:val="000000" w:themeColor="text1"/>
          <w:sz w:val="28"/>
          <w:szCs w:val="28"/>
        </w:rPr>
        <w:t xml:space="preserve"> settings (</w:t>
      </w:r>
      <w:proofErr w:type="spellStart"/>
      <w:r w:rsidRPr="00752BA9">
        <w:rPr>
          <w:rFonts w:ascii="Arial" w:hAnsi="Arial" w:cs="Arial"/>
          <w:color w:val="000000" w:themeColor="text1"/>
          <w:sz w:val="28"/>
          <w:szCs w:val="28"/>
        </w:rPr>
        <w:t>Northouse</w:t>
      </w:r>
      <w:proofErr w:type="spellEnd"/>
      <w:r w:rsidRPr="00752BA9">
        <w:rPr>
          <w:rFonts w:ascii="Arial" w:hAnsi="Arial" w:cs="Arial"/>
          <w:color w:val="000000" w:themeColor="text1"/>
          <w:sz w:val="28"/>
          <w:szCs w:val="28"/>
        </w:rPr>
        <w:t>, 2010).</w:t>
      </w:r>
    </w:p>
    <w:p w14:paraId="5093B848" w14:textId="77777777" w:rsidR="00442372" w:rsidRPr="00752BA9" w:rsidRDefault="00442372" w:rsidP="00442372">
      <w:pPr>
        <w:rPr>
          <w:rFonts w:ascii="Arial" w:hAnsi="Arial" w:cs="Arial"/>
          <w:color w:val="000000" w:themeColor="text1"/>
          <w:sz w:val="28"/>
          <w:szCs w:val="28"/>
        </w:rPr>
      </w:pPr>
    </w:p>
    <w:p w14:paraId="4E118AAE" w14:textId="77777777" w:rsidR="00442372" w:rsidRPr="00752BA9" w:rsidRDefault="00442372" w:rsidP="0097120C">
      <w:pPr>
        <w:rPr>
          <w:rFonts w:ascii="Arial" w:hAnsi="Arial" w:cs="Arial"/>
          <w:b/>
          <w:color w:val="000000" w:themeColor="text1"/>
          <w:sz w:val="28"/>
          <w:szCs w:val="28"/>
        </w:rPr>
      </w:pPr>
    </w:p>
    <w:p w14:paraId="12021DF7" w14:textId="40C421F4" w:rsidR="0097120C" w:rsidRPr="00752BA9" w:rsidRDefault="0097120C" w:rsidP="0097120C">
      <w:pPr>
        <w:pStyle w:val="ListParagraph"/>
        <w:numPr>
          <w:ilvl w:val="0"/>
          <w:numId w:val="1"/>
        </w:numPr>
        <w:rPr>
          <w:rFonts w:ascii="Arial" w:hAnsi="Arial" w:cs="Arial"/>
          <w:b/>
          <w:color w:val="000000" w:themeColor="text1"/>
          <w:sz w:val="28"/>
          <w:szCs w:val="28"/>
        </w:rPr>
      </w:pPr>
      <w:r w:rsidRPr="00752BA9">
        <w:rPr>
          <w:rFonts w:ascii="Arial" w:hAnsi="Arial" w:cs="Arial"/>
          <w:b/>
          <w:color w:val="000000" w:themeColor="text1"/>
          <w:sz w:val="28"/>
          <w:szCs w:val="28"/>
        </w:rPr>
        <w:t xml:space="preserve">Critically analyse ONE style of leadership of your choice and explain why this style is appropriate for early </w:t>
      </w:r>
      <w:r w:rsidR="00E74CE2" w:rsidRPr="00752BA9">
        <w:rPr>
          <w:rFonts w:ascii="Arial" w:hAnsi="Arial" w:cs="Arial"/>
          <w:b/>
          <w:color w:val="000000" w:themeColor="text1"/>
          <w:sz w:val="28"/>
          <w:szCs w:val="28"/>
        </w:rPr>
        <w:t>years’</w:t>
      </w:r>
      <w:r w:rsidRPr="00752BA9">
        <w:rPr>
          <w:rFonts w:ascii="Arial" w:hAnsi="Arial" w:cs="Arial"/>
          <w:b/>
          <w:color w:val="000000" w:themeColor="text1"/>
          <w:sz w:val="28"/>
          <w:szCs w:val="28"/>
        </w:rPr>
        <w:t xml:space="preserve"> provision (6-7 minutes)</w:t>
      </w:r>
    </w:p>
    <w:p w14:paraId="6F383DBD" w14:textId="33CB0E1C" w:rsidR="00EA1AAE" w:rsidRPr="00752BA9" w:rsidRDefault="009936D6" w:rsidP="006906ED">
      <w:pPr>
        <w:rPr>
          <w:rFonts w:ascii="Arial" w:hAnsi="Arial" w:cs="Arial"/>
          <w:color w:val="000000" w:themeColor="text1"/>
          <w:sz w:val="28"/>
          <w:szCs w:val="28"/>
        </w:rPr>
      </w:pPr>
      <w:r w:rsidRPr="00752BA9">
        <w:rPr>
          <w:rFonts w:ascii="Arial" w:hAnsi="Arial" w:cs="Arial"/>
          <w:color w:val="000000" w:themeColor="text1"/>
          <w:sz w:val="28"/>
          <w:szCs w:val="28"/>
        </w:rPr>
        <w:t xml:space="preserve">STU Online (2018) states that </w:t>
      </w:r>
      <w:r w:rsidR="00EA1AAE" w:rsidRPr="00752BA9">
        <w:rPr>
          <w:rFonts w:ascii="Arial" w:hAnsi="Arial" w:cs="Arial"/>
          <w:color w:val="000000" w:themeColor="text1"/>
          <w:sz w:val="28"/>
          <w:szCs w:val="28"/>
        </w:rPr>
        <w:t xml:space="preserve">Transformational leadership would be an appropriate style to use </w:t>
      </w:r>
      <w:r w:rsidR="00E016FE" w:rsidRPr="00752BA9">
        <w:rPr>
          <w:rFonts w:ascii="Arial" w:hAnsi="Arial" w:cs="Arial"/>
          <w:color w:val="000000" w:themeColor="text1"/>
          <w:sz w:val="28"/>
          <w:szCs w:val="28"/>
        </w:rPr>
        <w:t>in the</w:t>
      </w:r>
      <w:r w:rsidR="00EA1AAE" w:rsidRPr="00752BA9">
        <w:rPr>
          <w:rFonts w:ascii="Arial" w:hAnsi="Arial" w:cs="Arial"/>
          <w:color w:val="000000" w:themeColor="text1"/>
          <w:sz w:val="28"/>
          <w:szCs w:val="28"/>
        </w:rPr>
        <w:t xml:space="preserve"> early years. Transformational leadership is when a leader has a goal to change the way they work the team and the way they work in order to make </w:t>
      </w:r>
      <w:r w:rsidR="005C4DD2" w:rsidRPr="00752BA9">
        <w:rPr>
          <w:rFonts w:ascii="Arial" w:hAnsi="Arial" w:cs="Arial"/>
          <w:color w:val="000000" w:themeColor="text1"/>
          <w:sz w:val="28"/>
          <w:szCs w:val="28"/>
        </w:rPr>
        <w:t>i</w:t>
      </w:r>
      <w:r w:rsidR="00EA1AAE" w:rsidRPr="00752BA9">
        <w:rPr>
          <w:rFonts w:ascii="Arial" w:hAnsi="Arial" w:cs="Arial"/>
          <w:color w:val="000000" w:themeColor="text1"/>
          <w:sz w:val="28"/>
          <w:szCs w:val="28"/>
        </w:rPr>
        <w:t xml:space="preserve">t better. </w:t>
      </w:r>
      <w:r w:rsidR="005C4DD2" w:rsidRPr="00752BA9">
        <w:rPr>
          <w:rFonts w:ascii="Arial" w:hAnsi="Arial" w:cs="Arial"/>
          <w:color w:val="000000" w:themeColor="text1"/>
          <w:sz w:val="28"/>
          <w:szCs w:val="28"/>
        </w:rPr>
        <w:t>A transformational leader will find out what needs to be changed in a work place and then change the ways of working to update old patterns, they will also find and show evidence to why these old patterns do not work and to show how the new way will improve work and the setting. This is good thing to be done in an early year</w:t>
      </w:r>
      <w:r w:rsidR="00313D46">
        <w:rPr>
          <w:rFonts w:ascii="Arial" w:hAnsi="Arial" w:cs="Arial"/>
          <w:color w:val="000000" w:themeColor="text1"/>
          <w:sz w:val="28"/>
          <w:szCs w:val="28"/>
        </w:rPr>
        <w:t>’</w:t>
      </w:r>
      <w:r w:rsidR="005C4DD2" w:rsidRPr="00752BA9">
        <w:rPr>
          <w:rFonts w:ascii="Arial" w:hAnsi="Arial" w:cs="Arial"/>
          <w:color w:val="000000" w:themeColor="text1"/>
          <w:sz w:val="28"/>
          <w:szCs w:val="28"/>
        </w:rPr>
        <w:t>s setting as It is healthy to change ways of teaching a</w:t>
      </w:r>
      <w:r w:rsidR="00E016FE" w:rsidRPr="00752BA9">
        <w:rPr>
          <w:rFonts w:ascii="Arial" w:hAnsi="Arial" w:cs="Arial"/>
          <w:color w:val="000000" w:themeColor="text1"/>
          <w:sz w:val="28"/>
          <w:szCs w:val="28"/>
        </w:rPr>
        <w:t>nd different routines</w:t>
      </w:r>
      <w:r w:rsidR="005C4DD2" w:rsidRPr="00752BA9">
        <w:rPr>
          <w:rFonts w:ascii="Arial" w:hAnsi="Arial" w:cs="Arial"/>
          <w:color w:val="000000" w:themeColor="text1"/>
          <w:sz w:val="28"/>
          <w:szCs w:val="28"/>
        </w:rPr>
        <w:t xml:space="preserve"> in settings. However, </w:t>
      </w:r>
      <w:r w:rsidRPr="00752BA9">
        <w:rPr>
          <w:rFonts w:ascii="Arial" w:hAnsi="Arial" w:cs="Arial"/>
          <w:color w:val="000000" w:themeColor="text1"/>
          <w:sz w:val="28"/>
          <w:szCs w:val="28"/>
        </w:rPr>
        <w:t>there are some members of staff that may have worked in the setting for a long time and they may not be cooperative with changing the way the setting works as some feel ‘</w:t>
      </w:r>
      <w:r w:rsidR="00063B50" w:rsidRPr="00752BA9">
        <w:rPr>
          <w:rFonts w:ascii="Arial" w:hAnsi="Arial" w:cs="Arial"/>
          <w:color w:val="000000" w:themeColor="text1"/>
          <w:sz w:val="28"/>
          <w:szCs w:val="28"/>
        </w:rPr>
        <w:t xml:space="preserve">if it works, then </w:t>
      </w:r>
      <w:r w:rsidRPr="00752BA9">
        <w:rPr>
          <w:rFonts w:ascii="Arial" w:hAnsi="Arial" w:cs="Arial"/>
          <w:color w:val="000000" w:themeColor="text1"/>
          <w:sz w:val="28"/>
          <w:szCs w:val="28"/>
        </w:rPr>
        <w:t>why change it?</w:t>
      </w:r>
      <w:r w:rsidR="00063B50" w:rsidRPr="00752BA9">
        <w:rPr>
          <w:rFonts w:ascii="Arial" w:hAnsi="Arial" w:cs="Arial"/>
          <w:color w:val="000000" w:themeColor="text1"/>
          <w:sz w:val="28"/>
          <w:szCs w:val="28"/>
        </w:rPr>
        <w:t xml:space="preserve">’ </w:t>
      </w:r>
    </w:p>
    <w:p w14:paraId="5B4125B1" w14:textId="77777777" w:rsidR="008A1BB3" w:rsidRPr="00752BA9" w:rsidRDefault="008A1BB3" w:rsidP="006906ED">
      <w:pPr>
        <w:rPr>
          <w:rFonts w:ascii="Arial" w:hAnsi="Arial" w:cs="Arial"/>
          <w:color w:val="000000" w:themeColor="text1"/>
          <w:sz w:val="28"/>
          <w:szCs w:val="28"/>
        </w:rPr>
      </w:pPr>
    </w:p>
    <w:p w14:paraId="5BA5726C" w14:textId="1934D3D2" w:rsidR="007C4D12" w:rsidRDefault="00E016FE" w:rsidP="00744E91">
      <w:pPr>
        <w:ind w:left="60"/>
        <w:rPr>
          <w:rFonts w:ascii="Arial" w:hAnsi="Arial" w:cs="Arial"/>
          <w:color w:val="000000" w:themeColor="text1"/>
          <w:sz w:val="28"/>
          <w:szCs w:val="28"/>
        </w:rPr>
      </w:pPr>
      <w:r w:rsidRPr="00752BA9">
        <w:rPr>
          <w:rFonts w:ascii="Arial" w:hAnsi="Arial" w:cs="Arial"/>
          <w:color w:val="000000" w:themeColor="text1"/>
          <w:sz w:val="28"/>
          <w:szCs w:val="28"/>
        </w:rPr>
        <w:t>It is useful</w:t>
      </w:r>
      <w:r w:rsidR="00BA7D35" w:rsidRPr="00752BA9">
        <w:rPr>
          <w:rFonts w:ascii="Arial" w:hAnsi="Arial" w:cs="Arial"/>
          <w:color w:val="000000" w:themeColor="text1"/>
          <w:sz w:val="28"/>
          <w:szCs w:val="28"/>
        </w:rPr>
        <w:t xml:space="preserve"> to change routines in an early </w:t>
      </w:r>
      <w:r w:rsidRPr="00752BA9">
        <w:rPr>
          <w:rFonts w:ascii="Arial" w:hAnsi="Arial" w:cs="Arial"/>
          <w:color w:val="000000" w:themeColor="text1"/>
          <w:sz w:val="28"/>
          <w:szCs w:val="28"/>
        </w:rPr>
        <w:t>year</w:t>
      </w:r>
      <w:r w:rsidR="00313D46">
        <w:rPr>
          <w:rFonts w:ascii="Arial" w:hAnsi="Arial" w:cs="Arial"/>
          <w:color w:val="000000" w:themeColor="text1"/>
          <w:sz w:val="28"/>
          <w:szCs w:val="28"/>
        </w:rPr>
        <w:t>’</w:t>
      </w:r>
      <w:r w:rsidRPr="00752BA9">
        <w:rPr>
          <w:rFonts w:ascii="Arial" w:hAnsi="Arial" w:cs="Arial"/>
          <w:color w:val="000000" w:themeColor="text1"/>
          <w:sz w:val="28"/>
          <w:szCs w:val="28"/>
        </w:rPr>
        <w:t xml:space="preserve">s setting regularly as it keeps it fresh, exciting and interesting for the children. If there is no change or switch up, then children </w:t>
      </w:r>
      <w:r w:rsidR="001E6FEE" w:rsidRPr="00752BA9">
        <w:rPr>
          <w:rFonts w:ascii="Arial" w:hAnsi="Arial" w:cs="Arial"/>
          <w:color w:val="000000" w:themeColor="text1"/>
          <w:sz w:val="28"/>
          <w:szCs w:val="28"/>
        </w:rPr>
        <w:t>will be</w:t>
      </w:r>
      <w:r w:rsidRPr="00752BA9">
        <w:rPr>
          <w:rFonts w:ascii="Arial" w:hAnsi="Arial" w:cs="Arial"/>
          <w:color w:val="000000" w:themeColor="text1"/>
          <w:sz w:val="28"/>
          <w:szCs w:val="28"/>
        </w:rPr>
        <w:t xml:space="preserve"> learning in the same environment d</w:t>
      </w:r>
      <w:r w:rsidR="001E6FEE" w:rsidRPr="00752BA9">
        <w:rPr>
          <w:rFonts w:ascii="Arial" w:hAnsi="Arial" w:cs="Arial"/>
          <w:color w:val="000000" w:themeColor="text1"/>
          <w:sz w:val="28"/>
          <w:szCs w:val="28"/>
        </w:rPr>
        <w:t xml:space="preserve">aily, </w:t>
      </w:r>
      <w:r w:rsidRPr="00752BA9">
        <w:rPr>
          <w:rFonts w:ascii="Arial" w:hAnsi="Arial" w:cs="Arial"/>
          <w:color w:val="000000" w:themeColor="text1"/>
          <w:sz w:val="28"/>
          <w:szCs w:val="28"/>
        </w:rPr>
        <w:t>year after year with the same resources,</w:t>
      </w:r>
      <w:r w:rsidR="001E6FEE" w:rsidRPr="00752BA9">
        <w:rPr>
          <w:rFonts w:ascii="Arial" w:hAnsi="Arial" w:cs="Arial"/>
          <w:color w:val="000000" w:themeColor="text1"/>
          <w:sz w:val="28"/>
          <w:szCs w:val="28"/>
        </w:rPr>
        <w:t xml:space="preserve"> especially a</w:t>
      </w:r>
      <w:r w:rsidR="00984F0C" w:rsidRPr="00752BA9">
        <w:rPr>
          <w:rFonts w:ascii="Arial" w:hAnsi="Arial" w:cs="Arial"/>
          <w:color w:val="000000" w:themeColor="text1"/>
          <w:sz w:val="28"/>
          <w:szCs w:val="28"/>
        </w:rPr>
        <w:t>s</w:t>
      </w:r>
      <w:r w:rsidR="001E6FEE" w:rsidRPr="00752BA9">
        <w:rPr>
          <w:rFonts w:ascii="Arial" w:hAnsi="Arial" w:cs="Arial"/>
          <w:color w:val="000000" w:themeColor="text1"/>
          <w:sz w:val="28"/>
          <w:szCs w:val="28"/>
        </w:rPr>
        <w:t xml:space="preserve"> some children spend over 6 hours in that setting, 5 days a week. T</w:t>
      </w:r>
      <w:r w:rsidRPr="00752BA9">
        <w:rPr>
          <w:rFonts w:ascii="Arial" w:hAnsi="Arial" w:cs="Arial"/>
          <w:color w:val="000000" w:themeColor="text1"/>
          <w:sz w:val="28"/>
          <w:szCs w:val="28"/>
        </w:rPr>
        <w:t xml:space="preserve">his will </w:t>
      </w:r>
      <w:r w:rsidR="001E6FEE" w:rsidRPr="00752BA9">
        <w:rPr>
          <w:rFonts w:ascii="Arial" w:hAnsi="Arial" w:cs="Arial"/>
          <w:color w:val="000000" w:themeColor="text1"/>
          <w:sz w:val="28"/>
          <w:szCs w:val="28"/>
        </w:rPr>
        <w:t xml:space="preserve">end up with the children </w:t>
      </w:r>
      <w:r w:rsidRPr="00752BA9">
        <w:rPr>
          <w:rFonts w:ascii="Arial" w:hAnsi="Arial" w:cs="Arial"/>
          <w:color w:val="000000" w:themeColor="text1"/>
          <w:sz w:val="28"/>
          <w:szCs w:val="28"/>
        </w:rPr>
        <w:t xml:space="preserve">becoming </w:t>
      </w:r>
      <w:r w:rsidR="001E6FEE" w:rsidRPr="00752BA9">
        <w:rPr>
          <w:rFonts w:ascii="Arial" w:hAnsi="Arial" w:cs="Arial"/>
          <w:color w:val="000000" w:themeColor="text1"/>
          <w:sz w:val="28"/>
          <w:szCs w:val="28"/>
        </w:rPr>
        <w:t xml:space="preserve">bored very quickly.  When the children are bored of their learning environment and their resources, </w:t>
      </w:r>
      <w:r w:rsidR="001E6FEE" w:rsidRPr="00752BA9">
        <w:rPr>
          <w:rFonts w:ascii="Arial" w:hAnsi="Arial" w:cs="Arial"/>
          <w:color w:val="000000" w:themeColor="text1"/>
          <w:sz w:val="28"/>
          <w:szCs w:val="28"/>
        </w:rPr>
        <w:lastRenderedPageBreak/>
        <w:t xml:space="preserve">then they will soon switch off to learning and not feel interested. </w:t>
      </w:r>
      <w:r w:rsidR="0080731A" w:rsidRPr="00752BA9">
        <w:rPr>
          <w:rFonts w:ascii="Arial" w:hAnsi="Arial" w:cs="Arial"/>
          <w:color w:val="000000" w:themeColor="text1"/>
          <w:sz w:val="28"/>
          <w:szCs w:val="28"/>
        </w:rPr>
        <w:t xml:space="preserve">Boredom can also lead to children </w:t>
      </w:r>
      <w:r w:rsidR="007C4D12" w:rsidRPr="00752BA9">
        <w:rPr>
          <w:rFonts w:ascii="Arial" w:hAnsi="Arial" w:cs="Arial"/>
          <w:color w:val="000000" w:themeColor="text1"/>
          <w:sz w:val="28"/>
          <w:szCs w:val="28"/>
        </w:rPr>
        <w:t xml:space="preserve">having disruptive </w:t>
      </w:r>
      <w:r w:rsidR="00E74CE2" w:rsidRPr="00752BA9">
        <w:rPr>
          <w:rFonts w:ascii="Arial" w:hAnsi="Arial" w:cs="Arial"/>
          <w:color w:val="000000" w:themeColor="text1"/>
          <w:sz w:val="28"/>
          <w:szCs w:val="28"/>
        </w:rPr>
        <w:t>behavior</w:t>
      </w:r>
      <w:r w:rsidR="007C4D12" w:rsidRPr="00752BA9">
        <w:rPr>
          <w:rFonts w:ascii="Arial" w:hAnsi="Arial" w:cs="Arial"/>
          <w:color w:val="000000" w:themeColor="text1"/>
          <w:sz w:val="28"/>
          <w:szCs w:val="28"/>
        </w:rPr>
        <w:t>. This will cause a stressful environment for the oth</w:t>
      </w:r>
      <w:r w:rsidR="001548F4" w:rsidRPr="00752BA9">
        <w:rPr>
          <w:rFonts w:ascii="Arial" w:hAnsi="Arial" w:cs="Arial"/>
          <w:color w:val="000000" w:themeColor="text1"/>
          <w:sz w:val="28"/>
          <w:szCs w:val="28"/>
        </w:rPr>
        <w:t>er children in the setting and a</w:t>
      </w:r>
      <w:r w:rsidR="007C4D12" w:rsidRPr="00752BA9">
        <w:rPr>
          <w:rFonts w:ascii="Arial" w:hAnsi="Arial" w:cs="Arial"/>
          <w:color w:val="000000" w:themeColor="text1"/>
          <w:sz w:val="28"/>
          <w:szCs w:val="28"/>
        </w:rPr>
        <w:t>lso the staff. Even making small changes can help to engage the children a</w:t>
      </w:r>
      <w:r w:rsidR="00313D46">
        <w:rPr>
          <w:rFonts w:ascii="Arial" w:hAnsi="Arial" w:cs="Arial"/>
          <w:color w:val="000000" w:themeColor="text1"/>
          <w:sz w:val="28"/>
          <w:szCs w:val="28"/>
        </w:rPr>
        <w:t xml:space="preserve">nd </w:t>
      </w:r>
      <w:r w:rsidR="007C4D12" w:rsidRPr="00752BA9">
        <w:rPr>
          <w:rFonts w:ascii="Arial" w:hAnsi="Arial" w:cs="Arial"/>
          <w:color w:val="000000" w:themeColor="text1"/>
          <w:sz w:val="28"/>
          <w:szCs w:val="28"/>
        </w:rPr>
        <w:t>they know that the environment will be changi</w:t>
      </w:r>
      <w:r w:rsidR="00744E91" w:rsidRPr="00752BA9">
        <w:rPr>
          <w:rFonts w:ascii="Arial" w:hAnsi="Arial" w:cs="Arial"/>
          <w:color w:val="000000" w:themeColor="text1"/>
          <w:sz w:val="28"/>
          <w:szCs w:val="28"/>
        </w:rPr>
        <w:t>ng so they will stay intrigued (Early Years Careers, 2017).</w:t>
      </w:r>
    </w:p>
    <w:p w14:paraId="5DE36326" w14:textId="77777777" w:rsidR="00313D46" w:rsidRDefault="00313D46" w:rsidP="00744E91">
      <w:pPr>
        <w:ind w:left="60"/>
        <w:rPr>
          <w:rFonts w:ascii="Arial" w:hAnsi="Arial" w:cs="Arial"/>
          <w:color w:val="000000" w:themeColor="text1"/>
          <w:sz w:val="28"/>
          <w:szCs w:val="28"/>
        </w:rPr>
      </w:pPr>
    </w:p>
    <w:p w14:paraId="75236F53" w14:textId="3999E99B" w:rsidR="00D47572" w:rsidRPr="00752BA9" w:rsidRDefault="001548F4" w:rsidP="006906ED">
      <w:pPr>
        <w:rPr>
          <w:rFonts w:ascii="Arial" w:eastAsia="Times New Roman" w:hAnsi="Arial" w:cs="Arial"/>
          <w:bCs/>
          <w:color w:val="000000" w:themeColor="text1"/>
          <w:sz w:val="28"/>
          <w:szCs w:val="28"/>
          <w:bdr w:val="none" w:sz="0" w:space="0" w:color="auto" w:frame="1"/>
          <w:lang w:eastAsia="en-GB"/>
        </w:rPr>
      </w:pPr>
      <w:r w:rsidRPr="00752BA9">
        <w:rPr>
          <w:rFonts w:ascii="Arial" w:eastAsia="Times New Roman" w:hAnsi="Arial" w:cs="Arial"/>
          <w:bCs/>
          <w:color w:val="000000" w:themeColor="text1"/>
          <w:sz w:val="28"/>
          <w:szCs w:val="28"/>
          <w:bdr w:val="none" w:sz="0" w:space="0" w:color="auto" w:frame="1"/>
          <w:lang w:eastAsia="en-GB"/>
        </w:rPr>
        <w:t xml:space="preserve">Transformational leaders work on encouraging their team and members of </w:t>
      </w:r>
      <w:r w:rsidR="00BA7D35" w:rsidRPr="00752BA9">
        <w:rPr>
          <w:rFonts w:ascii="Arial" w:eastAsia="Times New Roman" w:hAnsi="Arial" w:cs="Arial"/>
          <w:bCs/>
          <w:color w:val="000000" w:themeColor="text1"/>
          <w:sz w:val="28"/>
          <w:szCs w:val="28"/>
          <w:bdr w:val="none" w:sz="0" w:space="0" w:color="auto" w:frame="1"/>
          <w:lang w:eastAsia="en-GB"/>
        </w:rPr>
        <w:t xml:space="preserve">staff to work to the best of their potential. Leader’s </w:t>
      </w:r>
      <w:r w:rsidR="006906ED" w:rsidRPr="00752BA9">
        <w:rPr>
          <w:rFonts w:ascii="Arial" w:eastAsia="Times New Roman" w:hAnsi="Arial" w:cs="Arial"/>
          <w:bCs/>
          <w:color w:val="000000" w:themeColor="text1"/>
          <w:sz w:val="28"/>
          <w:szCs w:val="28"/>
          <w:bdr w:val="none" w:sz="0" w:space="0" w:color="auto" w:frame="1"/>
          <w:lang w:eastAsia="en-GB"/>
        </w:rPr>
        <w:t xml:space="preserve">will work with their staff and support them where they can in order to improve the way they work and can offer extra training or support. This is a good aspect </w:t>
      </w:r>
      <w:r w:rsidR="00A54ED8" w:rsidRPr="00752BA9">
        <w:rPr>
          <w:rFonts w:ascii="Arial" w:eastAsia="Times New Roman" w:hAnsi="Arial" w:cs="Arial"/>
          <w:bCs/>
          <w:color w:val="000000" w:themeColor="text1"/>
          <w:sz w:val="28"/>
          <w:szCs w:val="28"/>
          <w:bdr w:val="none" w:sz="0" w:space="0" w:color="auto" w:frame="1"/>
          <w:lang w:eastAsia="en-GB"/>
        </w:rPr>
        <w:t>of transformational leadership as it shows th</w:t>
      </w:r>
      <w:r w:rsidR="006906ED" w:rsidRPr="00752BA9">
        <w:rPr>
          <w:rFonts w:ascii="Arial" w:eastAsia="Times New Roman" w:hAnsi="Arial" w:cs="Arial"/>
          <w:bCs/>
          <w:color w:val="000000" w:themeColor="text1"/>
          <w:sz w:val="28"/>
          <w:szCs w:val="28"/>
          <w:bdr w:val="none" w:sz="0" w:space="0" w:color="auto" w:frame="1"/>
          <w:lang w:eastAsia="en-GB"/>
        </w:rPr>
        <w:t xml:space="preserve">e leader is supportive 100% and they can be there to offer help if needed with staff and they are always trying to help and support, other than being hard on staff and giving hardly any support with transitions and changes (STU Online, 2018). </w:t>
      </w:r>
    </w:p>
    <w:p w14:paraId="67F9501D" w14:textId="77777777" w:rsidR="00662E43" w:rsidRPr="00752BA9" w:rsidRDefault="00662E43" w:rsidP="006906ED">
      <w:pPr>
        <w:rPr>
          <w:rFonts w:ascii="Arial" w:eastAsia="Times New Roman" w:hAnsi="Arial" w:cs="Arial"/>
          <w:bCs/>
          <w:color w:val="000000" w:themeColor="text1"/>
          <w:sz w:val="28"/>
          <w:szCs w:val="28"/>
          <w:bdr w:val="none" w:sz="0" w:space="0" w:color="auto" w:frame="1"/>
          <w:lang w:eastAsia="en-GB"/>
        </w:rPr>
      </w:pPr>
    </w:p>
    <w:p w14:paraId="1DC497C6" w14:textId="52AF8F80" w:rsidR="00662E43" w:rsidRPr="00752BA9" w:rsidRDefault="00662E43" w:rsidP="00662E43">
      <w:pPr>
        <w:pStyle w:val="NormalWeb"/>
        <w:shd w:val="clear" w:color="auto" w:fill="FFFFFF"/>
        <w:spacing w:before="0" w:beforeAutospacing="0"/>
        <w:rPr>
          <w:rFonts w:ascii="Arial" w:hAnsi="Arial" w:cs="Arial"/>
          <w:color w:val="000000" w:themeColor="text1"/>
          <w:sz w:val="28"/>
          <w:szCs w:val="28"/>
        </w:rPr>
      </w:pPr>
      <w:r w:rsidRPr="00752BA9">
        <w:rPr>
          <w:rFonts w:ascii="Arial" w:hAnsi="Arial" w:cs="Arial"/>
          <w:color w:val="000000" w:themeColor="text1"/>
          <w:sz w:val="28"/>
          <w:szCs w:val="28"/>
        </w:rPr>
        <w:t xml:space="preserve">Transformational leaders always </w:t>
      </w:r>
      <w:r w:rsidR="00E74CE2" w:rsidRPr="00752BA9">
        <w:rPr>
          <w:rFonts w:ascii="Arial" w:hAnsi="Arial" w:cs="Arial"/>
          <w:color w:val="000000" w:themeColor="text1"/>
          <w:sz w:val="28"/>
          <w:szCs w:val="28"/>
        </w:rPr>
        <w:t>focus</w:t>
      </w:r>
      <w:r w:rsidRPr="00752BA9">
        <w:rPr>
          <w:rFonts w:ascii="Arial" w:hAnsi="Arial" w:cs="Arial"/>
          <w:color w:val="000000" w:themeColor="text1"/>
          <w:sz w:val="28"/>
          <w:szCs w:val="28"/>
        </w:rPr>
        <w:t xml:space="preserve"> on the needs of others, rather than focuses on their own needs. </w:t>
      </w:r>
      <w:r w:rsidR="00E74CE2" w:rsidRPr="00752BA9">
        <w:rPr>
          <w:rFonts w:ascii="Arial" w:hAnsi="Arial" w:cs="Arial"/>
          <w:color w:val="000000" w:themeColor="text1"/>
          <w:sz w:val="28"/>
          <w:szCs w:val="28"/>
        </w:rPr>
        <w:t>This is a similar leadership style to servant leadership; however</w:t>
      </w:r>
      <w:r w:rsidR="00E74CE2">
        <w:rPr>
          <w:rFonts w:ascii="Arial" w:hAnsi="Arial" w:cs="Arial"/>
          <w:color w:val="000000" w:themeColor="text1"/>
          <w:sz w:val="28"/>
          <w:szCs w:val="28"/>
        </w:rPr>
        <w:t>,</w:t>
      </w:r>
      <w:r w:rsidR="00E74CE2" w:rsidRPr="00752BA9">
        <w:rPr>
          <w:rFonts w:ascii="Arial" w:hAnsi="Arial" w:cs="Arial"/>
          <w:color w:val="000000" w:themeColor="text1"/>
          <w:sz w:val="28"/>
          <w:szCs w:val="28"/>
        </w:rPr>
        <w:t xml:space="preserve"> it is slightly different as all leaders have different focuses.  </w:t>
      </w:r>
      <w:r w:rsidRPr="00752BA9">
        <w:rPr>
          <w:rFonts w:ascii="Arial" w:hAnsi="Arial" w:cs="Arial"/>
          <w:color w:val="000000" w:themeColor="text1"/>
          <w:sz w:val="28"/>
          <w:szCs w:val="28"/>
        </w:rPr>
        <w:t xml:space="preserve">The transformational leader’s goal tends to be focused on the setting, on the other hand servant leaders focus us on the followers and achievements. This is how these 2 leadership styles are a little different (Investors in people, No Date). </w:t>
      </w:r>
    </w:p>
    <w:p w14:paraId="117056F4" w14:textId="0B3FC468" w:rsidR="00662E43" w:rsidRPr="00752BA9" w:rsidRDefault="00662E43" w:rsidP="006906ED">
      <w:pPr>
        <w:rPr>
          <w:rFonts w:ascii="Arial" w:eastAsia="Times New Roman" w:hAnsi="Arial" w:cs="Arial"/>
          <w:bCs/>
          <w:color w:val="000000" w:themeColor="text1"/>
          <w:sz w:val="28"/>
          <w:szCs w:val="28"/>
          <w:bdr w:val="none" w:sz="0" w:space="0" w:color="auto" w:frame="1"/>
          <w:lang w:eastAsia="en-GB"/>
        </w:rPr>
      </w:pPr>
      <w:r w:rsidRPr="00752BA9">
        <w:rPr>
          <w:rFonts w:ascii="Arial" w:eastAsia="Times New Roman" w:hAnsi="Arial" w:cs="Arial"/>
          <w:bCs/>
          <w:color w:val="000000" w:themeColor="text1"/>
          <w:sz w:val="28"/>
          <w:szCs w:val="28"/>
          <w:bdr w:val="none" w:sz="0" w:space="0" w:color="auto" w:frame="1"/>
          <w:lang w:eastAsia="en-GB"/>
        </w:rPr>
        <w:t>All leadership styles are similar as they all have the same goal, which is to get staff to all perform in ways better than expected. Trans</w:t>
      </w:r>
      <w:r w:rsidR="00345A57" w:rsidRPr="00752BA9">
        <w:rPr>
          <w:rFonts w:ascii="Arial" w:eastAsia="Times New Roman" w:hAnsi="Arial" w:cs="Arial"/>
          <w:bCs/>
          <w:color w:val="000000" w:themeColor="text1"/>
          <w:sz w:val="28"/>
          <w:szCs w:val="28"/>
          <w:bdr w:val="none" w:sz="0" w:space="0" w:color="auto" w:frame="1"/>
          <w:lang w:eastAsia="en-GB"/>
        </w:rPr>
        <w:t xml:space="preserve">formational leaders do this by changing and encouraging the attitudes of other members of staff towards work. In order to be a successful transformational leader, </w:t>
      </w:r>
      <w:r w:rsidR="0069733C" w:rsidRPr="00752BA9">
        <w:rPr>
          <w:rFonts w:ascii="Arial" w:eastAsia="Times New Roman" w:hAnsi="Arial" w:cs="Arial"/>
          <w:bCs/>
          <w:color w:val="000000" w:themeColor="text1"/>
          <w:sz w:val="28"/>
          <w:szCs w:val="28"/>
          <w:bdr w:val="none" w:sz="0" w:space="0" w:color="auto" w:frame="1"/>
          <w:lang w:eastAsia="en-GB"/>
        </w:rPr>
        <w:t xml:space="preserve">you need to have a special attitude, you need to be a people person and have very </w:t>
      </w:r>
      <w:r w:rsidR="00E74CE2" w:rsidRPr="00752BA9">
        <w:rPr>
          <w:rFonts w:ascii="Arial" w:eastAsia="Times New Roman" w:hAnsi="Arial" w:cs="Arial"/>
          <w:bCs/>
          <w:color w:val="000000" w:themeColor="text1"/>
          <w:sz w:val="28"/>
          <w:szCs w:val="28"/>
          <w:bdr w:val="none" w:sz="0" w:space="0" w:color="auto" w:frame="1"/>
          <w:lang w:eastAsia="en-GB"/>
        </w:rPr>
        <w:t>good</w:t>
      </w:r>
      <w:r w:rsidR="0069733C" w:rsidRPr="00752BA9">
        <w:rPr>
          <w:rFonts w:ascii="Arial" w:eastAsia="Times New Roman" w:hAnsi="Arial" w:cs="Arial"/>
          <w:bCs/>
          <w:color w:val="000000" w:themeColor="text1"/>
          <w:sz w:val="28"/>
          <w:szCs w:val="28"/>
          <w:bdr w:val="none" w:sz="0" w:space="0" w:color="auto" w:frame="1"/>
          <w:lang w:eastAsia="en-GB"/>
        </w:rPr>
        <w:t xml:space="preserve"> communication. It is important to have an appropriate language and attitudes also when working with children. </w:t>
      </w:r>
    </w:p>
    <w:p w14:paraId="0622506B" w14:textId="77777777" w:rsidR="008A1BB3" w:rsidRPr="00752BA9" w:rsidRDefault="008A1BB3" w:rsidP="006906ED">
      <w:pPr>
        <w:rPr>
          <w:rFonts w:ascii="Arial" w:eastAsia="Times New Roman" w:hAnsi="Arial" w:cs="Arial"/>
          <w:bCs/>
          <w:color w:val="000000" w:themeColor="text1"/>
          <w:sz w:val="28"/>
          <w:szCs w:val="28"/>
          <w:bdr w:val="none" w:sz="0" w:space="0" w:color="auto" w:frame="1"/>
          <w:lang w:eastAsia="en-GB"/>
        </w:rPr>
      </w:pPr>
    </w:p>
    <w:p w14:paraId="73CD7D49" w14:textId="3B9C90B2" w:rsidR="0069733C" w:rsidRPr="00752BA9" w:rsidRDefault="00317825" w:rsidP="006906ED">
      <w:pPr>
        <w:rPr>
          <w:rFonts w:ascii="Arial" w:eastAsia="Times New Roman" w:hAnsi="Arial" w:cs="Arial"/>
          <w:bCs/>
          <w:color w:val="000000" w:themeColor="text1"/>
          <w:sz w:val="28"/>
          <w:szCs w:val="28"/>
          <w:bdr w:val="none" w:sz="0" w:space="0" w:color="auto" w:frame="1"/>
          <w:lang w:eastAsia="en-GB"/>
        </w:rPr>
      </w:pPr>
      <w:r w:rsidRPr="00752BA9">
        <w:rPr>
          <w:rFonts w:ascii="Arial" w:eastAsia="Times New Roman" w:hAnsi="Arial" w:cs="Arial"/>
          <w:bCs/>
          <w:color w:val="000000" w:themeColor="text1"/>
          <w:sz w:val="28"/>
          <w:szCs w:val="28"/>
          <w:bdr w:val="none" w:sz="0" w:space="0" w:color="auto" w:frame="1"/>
          <w:lang w:eastAsia="en-GB"/>
        </w:rPr>
        <w:t xml:space="preserve">Transformational leadership leaders will gain respect, trust and loyalty from their members of staff and their team If they perform their role correctly. This is how, in turn, it ‘transforms’ the team’s behavior- hence the name of the leadership </w:t>
      </w:r>
      <w:r w:rsidR="000D77A8" w:rsidRPr="00752BA9">
        <w:rPr>
          <w:rFonts w:ascii="Arial" w:eastAsia="Times New Roman" w:hAnsi="Arial" w:cs="Arial"/>
          <w:bCs/>
          <w:color w:val="000000" w:themeColor="text1"/>
          <w:sz w:val="28"/>
          <w:szCs w:val="28"/>
          <w:bdr w:val="none" w:sz="0" w:space="0" w:color="auto" w:frame="1"/>
          <w:lang w:eastAsia="en-GB"/>
        </w:rPr>
        <w:t xml:space="preserve">style </w:t>
      </w:r>
      <w:r w:rsidRPr="00752BA9">
        <w:rPr>
          <w:rFonts w:ascii="Arial" w:eastAsia="Times New Roman" w:hAnsi="Arial" w:cs="Arial"/>
          <w:bCs/>
          <w:color w:val="000000" w:themeColor="text1"/>
          <w:sz w:val="28"/>
          <w:szCs w:val="28"/>
          <w:bdr w:val="none" w:sz="0" w:space="0" w:color="auto" w:frame="1"/>
          <w:lang w:eastAsia="en-GB"/>
        </w:rPr>
        <w:t xml:space="preserve">of ‘transformational’. </w:t>
      </w:r>
    </w:p>
    <w:p w14:paraId="5B2F0048" w14:textId="77777777" w:rsidR="00317825" w:rsidRPr="00752BA9" w:rsidRDefault="00317825" w:rsidP="006906ED">
      <w:pPr>
        <w:rPr>
          <w:rFonts w:ascii="Arial" w:eastAsia="Times New Roman" w:hAnsi="Arial" w:cs="Arial"/>
          <w:bCs/>
          <w:color w:val="000000" w:themeColor="text1"/>
          <w:sz w:val="28"/>
          <w:szCs w:val="28"/>
          <w:bdr w:val="none" w:sz="0" w:space="0" w:color="auto" w:frame="1"/>
          <w:lang w:eastAsia="en-GB"/>
        </w:rPr>
      </w:pPr>
    </w:p>
    <w:p w14:paraId="63C5C79D" w14:textId="76CEC54A" w:rsidR="00662E43" w:rsidRPr="00752BA9" w:rsidRDefault="00B65677" w:rsidP="00662E43">
      <w:pPr>
        <w:rPr>
          <w:rFonts w:ascii="Arial" w:eastAsia="Times New Roman" w:hAnsi="Arial" w:cs="Arial"/>
          <w:bCs/>
          <w:color w:val="000000" w:themeColor="text1"/>
          <w:sz w:val="28"/>
          <w:szCs w:val="28"/>
          <w:bdr w:val="none" w:sz="0" w:space="0" w:color="auto" w:frame="1"/>
          <w:lang w:eastAsia="en-GB"/>
        </w:rPr>
      </w:pPr>
      <w:r w:rsidRPr="00752BA9">
        <w:rPr>
          <w:rFonts w:ascii="Arial" w:eastAsia="Times New Roman" w:hAnsi="Arial" w:cs="Arial"/>
          <w:bCs/>
          <w:color w:val="000000" w:themeColor="text1"/>
          <w:sz w:val="28"/>
          <w:szCs w:val="28"/>
          <w:bdr w:val="none" w:sz="0" w:space="0" w:color="auto" w:frame="1"/>
          <w:lang w:eastAsia="en-GB"/>
        </w:rPr>
        <w:t>Compa</w:t>
      </w:r>
      <w:r w:rsidR="00CF3C5F" w:rsidRPr="00752BA9">
        <w:rPr>
          <w:rFonts w:ascii="Arial" w:eastAsia="Times New Roman" w:hAnsi="Arial" w:cs="Arial"/>
          <w:bCs/>
          <w:color w:val="000000" w:themeColor="text1"/>
          <w:sz w:val="28"/>
          <w:szCs w:val="28"/>
          <w:bdr w:val="none" w:sz="0" w:space="0" w:color="auto" w:frame="1"/>
          <w:lang w:eastAsia="en-GB"/>
        </w:rPr>
        <w:t>ring transactional style of leadership which is – the leader motivating staff to work harder by offering reward</w:t>
      </w:r>
      <w:r w:rsidRPr="00752BA9">
        <w:rPr>
          <w:rFonts w:ascii="Arial" w:eastAsia="Times New Roman" w:hAnsi="Arial" w:cs="Arial"/>
          <w:bCs/>
          <w:color w:val="000000" w:themeColor="text1"/>
          <w:sz w:val="28"/>
          <w:szCs w:val="28"/>
          <w:bdr w:val="none" w:sz="0" w:space="0" w:color="auto" w:frame="1"/>
          <w:lang w:eastAsia="en-GB"/>
        </w:rPr>
        <w:t>s such as bonuses or promotions- to Transformational leadership which is- the staff working to the best of their abilities purely through respecting the leader</w:t>
      </w:r>
      <w:r w:rsidR="00405C37" w:rsidRPr="00752BA9">
        <w:rPr>
          <w:rFonts w:ascii="Arial" w:eastAsia="Times New Roman" w:hAnsi="Arial" w:cs="Arial"/>
          <w:bCs/>
          <w:color w:val="000000" w:themeColor="text1"/>
          <w:sz w:val="28"/>
          <w:szCs w:val="28"/>
          <w:bdr w:val="none" w:sz="0" w:space="0" w:color="auto" w:frame="1"/>
          <w:lang w:eastAsia="en-GB"/>
        </w:rPr>
        <w:t xml:space="preserve"> and to </w:t>
      </w:r>
      <w:r w:rsidR="00405C37" w:rsidRPr="00752BA9">
        <w:rPr>
          <w:rFonts w:ascii="Arial" w:eastAsia="Times New Roman" w:hAnsi="Arial" w:cs="Arial"/>
          <w:bCs/>
          <w:color w:val="000000" w:themeColor="text1"/>
          <w:sz w:val="28"/>
          <w:szCs w:val="28"/>
          <w:bdr w:val="none" w:sz="0" w:space="0" w:color="auto" w:frame="1"/>
          <w:lang w:eastAsia="en-GB"/>
        </w:rPr>
        <w:lastRenderedPageBreak/>
        <w:t>have the same goal of improving the setting</w:t>
      </w:r>
      <w:r w:rsidRPr="00752BA9">
        <w:rPr>
          <w:rFonts w:ascii="Arial" w:eastAsia="Times New Roman" w:hAnsi="Arial" w:cs="Arial"/>
          <w:bCs/>
          <w:color w:val="000000" w:themeColor="text1"/>
          <w:sz w:val="28"/>
          <w:szCs w:val="28"/>
          <w:bdr w:val="none" w:sz="0" w:space="0" w:color="auto" w:frame="1"/>
          <w:lang w:eastAsia="en-GB"/>
        </w:rPr>
        <w:t>. There is a difference, it’s great that the staff under transactional style of leadership get rewarded for their work. However, transformational leadership staff work to the best of their abilities because they want to and obviously have a passion for early years and want to make the setting better for the children and young people involved</w:t>
      </w:r>
      <w:r w:rsidR="00B8658F" w:rsidRPr="00752BA9">
        <w:rPr>
          <w:rFonts w:ascii="Arial" w:eastAsia="Times New Roman" w:hAnsi="Arial" w:cs="Arial"/>
          <w:bCs/>
          <w:color w:val="000000" w:themeColor="text1"/>
          <w:sz w:val="28"/>
          <w:szCs w:val="28"/>
          <w:bdr w:val="none" w:sz="0" w:space="0" w:color="auto" w:frame="1"/>
          <w:lang w:eastAsia="en-GB"/>
        </w:rPr>
        <w:t xml:space="preserve"> (Thompson, 2019). </w:t>
      </w:r>
    </w:p>
    <w:p w14:paraId="2A303F0D" w14:textId="77777777" w:rsidR="00B9187D" w:rsidRPr="00752BA9" w:rsidRDefault="00B9187D" w:rsidP="00662E43">
      <w:pPr>
        <w:rPr>
          <w:rFonts w:ascii="Arial" w:eastAsia="Times New Roman" w:hAnsi="Arial" w:cs="Arial"/>
          <w:b/>
          <w:bCs/>
          <w:color w:val="000000" w:themeColor="text1"/>
          <w:sz w:val="28"/>
          <w:szCs w:val="28"/>
          <w:bdr w:val="none" w:sz="0" w:space="0" w:color="auto" w:frame="1"/>
          <w:lang w:eastAsia="en-GB"/>
        </w:rPr>
      </w:pPr>
    </w:p>
    <w:p w14:paraId="6544ED8A" w14:textId="0EC1FBCA" w:rsidR="0097120C" w:rsidRPr="00752BA9" w:rsidRDefault="0097120C" w:rsidP="008A1BB3">
      <w:pPr>
        <w:rPr>
          <w:rFonts w:ascii="Arial" w:hAnsi="Arial" w:cs="Arial"/>
          <w:b/>
          <w:color w:val="000000" w:themeColor="text1"/>
          <w:sz w:val="28"/>
          <w:szCs w:val="28"/>
        </w:rPr>
      </w:pPr>
      <w:r w:rsidRPr="00752BA9">
        <w:rPr>
          <w:rFonts w:ascii="Arial" w:hAnsi="Arial" w:cs="Arial"/>
          <w:b/>
          <w:color w:val="000000" w:themeColor="text1"/>
          <w:sz w:val="28"/>
          <w:szCs w:val="28"/>
        </w:rPr>
        <w:t xml:space="preserve">Critically evaluate the importance of working as a team within early </w:t>
      </w:r>
      <w:r w:rsidR="00A449C7" w:rsidRPr="00752BA9">
        <w:rPr>
          <w:rFonts w:ascii="Arial" w:hAnsi="Arial" w:cs="Arial"/>
          <w:b/>
          <w:color w:val="000000" w:themeColor="text1"/>
          <w:sz w:val="28"/>
          <w:szCs w:val="28"/>
        </w:rPr>
        <w:t>years’</w:t>
      </w:r>
      <w:r w:rsidRPr="00752BA9">
        <w:rPr>
          <w:rFonts w:ascii="Arial" w:hAnsi="Arial" w:cs="Arial"/>
          <w:b/>
          <w:color w:val="000000" w:themeColor="text1"/>
          <w:sz w:val="28"/>
          <w:szCs w:val="28"/>
        </w:rPr>
        <w:t xml:space="preserve"> provision and choose ONE barrier that could impact on the performance of an effective team. Consider the effects on the team and on children (6-7 minutes). </w:t>
      </w:r>
    </w:p>
    <w:p w14:paraId="701471E3" w14:textId="77777777" w:rsidR="007F3A56" w:rsidRPr="00752BA9" w:rsidRDefault="007F3A56" w:rsidP="008A1BB3">
      <w:pPr>
        <w:rPr>
          <w:rFonts w:ascii="Arial" w:hAnsi="Arial" w:cs="Arial"/>
          <w:color w:val="000000" w:themeColor="text1"/>
          <w:sz w:val="28"/>
          <w:szCs w:val="28"/>
          <w:u w:val="single"/>
          <w:lang w:val="en-GB"/>
        </w:rPr>
      </w:pPr>
    </w:p>
    <w:p w14:paraId="202BFF63" w14:textId="77777777" w:rsidR="00CD0E86" w:rsidRPr="00752BA9" w:rsidRDefault="00CD0E86" w:rsidP="00CD0E86">
      <w:pPr>
        <w:ind w:left="60"/>
        <w:rPr>
          <w:rFonts w:ascii="Arial" w:hAnsi="Arial" w:cs="Arial"/>
          <w:color w:val="000000" w:themeColor="text1"/>
          <w:sz w:val="28"/>
          <w:szCs w:val="28"/>
          <w:lang w:val="en-GB"/>
        </w:rPr>
      </w:pPr>
      <w:r w:rsidRPr="00752BA9">
        <w:rPr>
          <w:rFonts w:ascii="Arial" w:hAnsi="Arial" w:cs="Arial"/>
          <w:color w:val="000000" w:themeColor="text1"/>
          <w:sz w:val="28"/>
          <w:szCs w:val="28"/>
          <w:lang w:val="en-GB"/>
        </w:rPr>
        <w:t>As well as having a good leader to rely on and for staff to respect their leader, it is also very important to have effective team work in an early years setting. Working as a team is extremely important, there is a lot of money put into team training to make sure all teams are working well together and effectively. This training helps to bring members of staff closer together as well as breaking the ice if there are any new members joining the team.  During this time of training staff members will learn new skills and ways of working together, staff having the same training helps them as they should all be doing the same thing this is how a work place succeeds.</w:t>
      </w:r>
    </w:p>
    <w:p w14:paraId="476F9E49" w14:textId="77777777" w:rsidR="008A1BB3" w:rsidRPr="00752BA9" w:rsidRDefault="008A1BB3" w:rsidP="00CD0E86">
      <w:pPr>
        <w:ind w:left="60"/>
        <w:rPr>
          <w:rFonts w:ascii="Arial" w:hAnsi="Arial" w:cs="Arial"/>
          <w:color w:val="000000" w:themeColor="text1"/>
          <w:sz w:val="28"/>
          <w:szCs w:val="28"/>
          <w:lang w:val="en-GB"/>
        </w:rPr>
      </w:pPr>
    </w:p>
    <w:p w14:paraId="13D1A214" w14:textId="77777777" w:rsidR="0064262F" w:rsidRPr="00752BA9" w:rsidRDefault="00CD0E86" w:rsidP="00CD0E86">
      <w:pPr>
        <w:ind w:left="60"/>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Staff training for members of staff in early years is vital. It isn’t the type of job you can come into without any training and succeed. It is important that all practitioners have some sort of qualification to work with children, practitioners also have to complete up to 25 hours of training each year to keep up with the professional development, this also includes practitioners and managers. </w:t>
      </w:r>
    </w:p>
    <w:p w14:paraId="7A243C88" w14:textId="77777777" w:rsidR="0064262F" w:rsidRPr="00752BA9" w:rsidRDefault="0064262F" w:rsidP="00CD0E86">
      <w:pPr>
        <w:ind w:left="60"/>
        <w:rPr>
          <w:rFonts w:ascii="Arial" w:hAnsi="Arial" w:cs="Arial"/>
          <w:color w:val="000000" w:themeColor="text1"/>
          <w:sz w:val="28"/>
          <w:szCs w:val="28"/>
          <w:lang w:val="en-GB"/>
        </w:rPr>
      </w:pPr>
    </w:p>
    <w:p w14:paraId="52F1416B" w14:textId="009CDF9B" w:rsidR="00CD0E86" w:rsidRPr="00752BA9" w:rsidRDefault="00CD0E86" w:rsidP="00CD0E86">
      <w:pPr>
        <w:ind w:left="60"/>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The training that all members of staff should have child protection training as safeguarding children is </w:t>
      </w:r>
      <w:r w:rsidR="00A449C7" w:rsidRPr="00752BA9">
        <w:rPr>
          <w:rFonts w:ascii="Arial" w:hAnsi="Arial" w:cs="Arial"/>
          <w:color w:val="000000" w:themeColor="text1"/>
          <w:sz w:val="28"/>
          <w:szCs w:val="28"/>
          <w:lang w:val="en-GB"/>
        </w:rPr>
        <w:t>crucial</w:t>
      </w:r>
      <w:r w:rsidRPr="00752BA9">
        <w:rPr>
          <w:rFonts w:ascii="Arial" w:hAnsi="Arial" w:cs="Arial"/>
          <w:color w:val="000000" w:themeColor="text1"/>
          <w:sz w:val="28"/>
          <w:szCs w:val="28"/>
          <w:lang w:val="en-GB"/>
        </w:rPr>
        <w:t xml:space="preserve">. Behaviour management as some children can struggle to express their emotions. Health and safety is also very important as early </w:t>
      </w:r>
      <w:r w:rsidR="00A449C7" w:rsidRPr="00752BA9">
        <w:rPr>
          <w:rFonts w:ascii="Arial" w:hAnsi="Arial" w:cs="Arial"/>
          <w:color w:val="000000" w:themeColor="text1"/>
          <w:sz w:val="28"/>
          <w:szCs w:val="28"/>
          <w:lang w:val="en-GB"/>
        </w:rPr>
        <w:t>years’</w:t>
      </w:r>
      <w:r w:rsidRPr="00752BA9">
        <w:rPr>
          <w:rFonts w:ascii="Arial" w:hAnsi="Arial" w:cs="Arial"/>
          <w:color w:val="000000" w:themeColor="text1"/>
          <w:sz w:val="28"/>
          <w:szCs w:val="28"/>
          <w:lang w:val="en-GB"/>
        </w:rPr>
        <w:t xml:space="preserve"> practitioners can sometimes have to lift objects/children etc. When all members of staff have had the same training, it is easier for them to </w:t>
      </w:r>
      <w:r w:rsidR="00A449C7">
        <w:rPr>
          <w:rFonts w:ascii="Arial" w:hAnsi="Arial" w:cs="Arial"/>
          <w:color w:val="000000" w:themeColor="text1"/>
          <w:sz w:val="28"/>
          <w:szCs w:val="28"/>
          <w:lang w:val="en-GB"/>
        </w:rPr>
        <w:t>connect</w:t>
      </w:r>
      <w:r w:rsidRPr="00752BA9">
        <w:rPr>
          <w:rFonts w:ascii="Arial" w:hAnsi="Arial" w:cs="Arial"/>
          <w:color w:val="000000" w:themeColor="text1"/>
          <w:sz w:val="28"/>
          <w:szCs w:val="28"/>
          <w:lang w:val="en-GB"/>
        </w:rPr>
        <w:t xml:space="preserve"> and work together as they have been taught the same things in the same ways- this will also stop any confusion (Mason, 1978). </w:t>
      </w:r>
    </w:p>
    <w:p w14:paraId="3164D3CC" w14:textId="77777777" w:rsidR="000A1FCA" w:rsidRPr="00752BA9" w:rsidRDefault="000A1FCA" w:rsidP="00CD0E86">
      <w:pPr>
        <w:ind w:left="60"/>
        <w:rPr>
          <w:rFonts w:ascii="Arial" w:hAnsi="Arial" w:cs="Arial"/>
          <w:color w:val="000000" w:themeColor="text1"/>
          <w:sz w:val="28"/>
          <w:szCs w:val="28"/>
          <w:lang w:val="en-GB"/>
        </w:rPr>
      </w:pPr>
    </w:p>
    <w:p w14:paraId="0C679884" w14:textId="77777777" w:rsidR="00CD0E86" w:rsidRPr="00752BA9" w:rsidRDefault="00CD0E86" w:rsidP="00CD0E86">
      <w:pPr>
        <w:ind w:left="60"/>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Ferguson (2004) states that there are many ways that can help a team to be effective at work and this will help the effectiveness of the setting. However, there are some members of staff who let the team down as they cannot work as part of a team, or have poor people or </w:t>
      </w:r>
      <w:r w:rsidRPr="00752BA9">
        <w:rPr>
          <w:rFonts w:ascii="Arial" w:hAnsi="Arial" w:cs="Arial"/>
          <w:color w:val="000000" w:themeColor="text1"/>
          <w:sz w:val="28"/>
          <w:szCs w:val="28"/>
          <w:lang w:val="en-GB"/>
        </w:rPr>
        <w:lastRenderedPageBreak/>
        <w:t xml:space="preserve">communication skills. This can let a team down as communication is a big part of working as a team and also makes work life a lot easier. When all members of staff communicate well it actually makes members of staff feel more comfortable as everyone knows where they stand, this creates a relaxed environment in the setting and will also help the children and their learning. </w:t>
      </w:r>
    </w:p>
    <w:p w14:paraId="20183EF9" w14:textId="77777777" w:rsidR="008A1BB3" w:rsidRPr="00752BA9" w:rsidRDefault="008A1BB3" w:rsidP="00CD0E86">
      <w:pPr>
        <w:ind w:left="60"/>
        <w:rPr>
          <w:rFonts w:ascii="Arial" w:hAnsi="Arial" w:cs="Arial"/>
          <w:color w:val="000000" w:themeColor="text1"/>
          <w:sz w:val="28"/>
          <w:szCs w:val="28"/>
          <w:lang w:val="en-GB"/>
        </w:rPr>
      </w:pPr>
    </w:p>
    <w:p w14:paraId="7D52AFFB" w14:textId="057D79C8" w:rsidR="00CD0E86" w:rsidRPr="00752BA9" w:rsidRDefault="00C90F46" w:rsidP="00CD0E86">
      <w:pPr>
        <w:ind w:left="60"/>
        <w:rPr>
          <w:rFonts w:ascii="Arial" w:hAnsi="Arial" w:cs="Arial"/>
          <w:color w:val="000000" w:themeColor="text1"/>
          <w:sz w:val="28"/>
          <w:szCs w:val="28"/>
          <w:lang w:val="en-GB"/>
        </w:rPr>
      </w:pPr>
      <w:r w:rsidRPr="00752BA9">
        <w:rPr>
          <w:rFonts w:ascii="Arial" w:hAnsi="Arial" w:cs="Arial"/>
          <w:color w:val="000000" w:themeColor="text1"/>
          <w:sz w:val="28"/>
          <w:szCs w:val="28"/>
          <w:lang w:val="en-GB"/>
        </w:rPr>
        <w:t>There are also other factors which may stop a team from working effectively which is when members off staff do not carry their own weig</w:t>
      </w:r>
      <w:r>
        <w:rPr>
          <w:rFonts w:ascii="Arial" w:hAnsi="Arial" w:cs="Arial"/>
          <w:color w:val="000000" w:themeColor="text1"/>
          <w:sz w:val="28"/>
          <w:szCs w:val="28"/>
          <w:lang w:val="en-GB"/>
        </w:rPr>
        <w:t>ht, when they have no initiative</w:t>
      </w:r>
      <w:r w:rsidRPr="00752BA9">
        <w:rPr>
          <w:rFonts w:ascii="Arial" w:hAnsi="Arial" w:cs="Arial"/>
          <w:color w:val="000000" w:themeColor="text1"/>
          <w:sz w:val="28"/>
          <w:szCs w:val="28"/>
          <w:lang w:val="en-GB"/>
        </w:rPr>
        <w:t xml:space="preserve">- they are not willing to learn from their team members and are selfish, these are types of people you don’t want in your team in an early year setting as they are basically their just for the money- they see it as just a job and clearly have no passion for the early years. </w:t>
      </w:r>
      <w:r w:rsidR="00CD0E86" w:rsidRPr="00752BA9">
        <w:rPr>
          <w:rFonts w:ascii="Arial" w:hAnsi="Arial" w:cs="Arial"/>
          <w:color w:val="000000" w:themeColor="text1"/>
          <w:sz w:val="28"/>
          <w:szCs w:val="28"/>
          <w:lang w:val="en-GB"/>
        </w:rPr>
        <w:t>However, People who are working well in a team and are rea</w:t>
      </w:r>
      <w:r w:rsidR="00AE3AE3" w:rsidRPr="00752BA9">
        <w:rPr>
          <w:rFonts w:ascii="Arial" w:hAnsi="Arial" w:cs="Arial"/>
          <w:color w:val="000000" w:themeColor="text1"/>
          <w:sz w:val="28"/>
          <w:szCs w:val="28"/>
          <w:lang w:val="en-GB"/>
        </w:rPr>
        <w:t>dy to do whatever to help the se</w:t>
      </w:r>
      <w:r w:rsidR="00CD0E86" w:rsidRPr="00752BA9">
        <w:rPr>
          <w:rFonts w:ascii="Arial" w:hAnsi="Arial" w:cs="Arial"/>
          <w:color w:val="000000" w:themeColor="text1"/>
          <w:sz w:val="28"/>
          <w:szCs w:val="28"/>
          <w:lang w:val="en-GB"/>
        </w:rPr>
        <w:t xml:space="preserve">tting become more effective tend to have a passion for working in the early years and want to do what they can in order to help the setting improve </w:t>
      </w:r>
      <w:r w:rsidR="00AE3AE3" w:rsidRPr="00752BA9">
        <w:rPr>
          <w:rFonts w:ascii="Arial" w:hAnsi="Arial" w:cs="Arial"/>
          <w:color w:val="000000" w:themeColor="text1"/>
          <w:sz w:val="28"/>
          <w:szCs w:val="28"/>
          <w:lang w:val="en-GB"/>
        </w:rPr>
        <w:t>(Langston and Smith, 1</w:t>
      </w:r>
      <w:r w:rsidR="00CD0E86" w:rsidRPr="00752BA9">
        <w:rPr>
          <w:rFonts w:ascii="Arial" w:hAnsi="Arial" w:cs="Arial"/>
          <w:color w:val="000000" w:themeColor="text1"/>
          <w:sz w:val="28"/>
          <w:szCs w:val="28"/>
          <w:lang w:val="en-GB"/>
        </w:rPr>
        <w:t xml:space="preserve">999). </w:t>
      </w:r>
    </w:p>
    <w:p w14:paraId="68361A94" w14:textId="5D3491E0" w:rsidR="00CD0E86" w:rsidRPr="00752BA9" w:rsidRDefault="00CD0E86" w:rsidP="00CD0E86">
      <w:pPr>
        <w:ind w:left="60"/>
        <w:rPr>
          <w:rFonts w:ascii="Arial" w:hAnsi="Arial" w:cs="Arial"/>
          <w:color w:val="000000" w:themeColor="text1"/>
          <w:sz w:val="28"/>
          <w:szCs w:val="28"/>
          <w:lang w:val="en-GB"/>
        </w:rPr>
      </w:pPr>
    </w:p>
    <w:p w14:paraId="7EA69D44" w14:textId="77777777" w:rsidR="00CD0E86" w:rsidRPr="00752BA9" w:rsidRDefault="00CD0E86" w:rsidP="008B2C7A">
      <w:pPr>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One barrier to effective performance through teamwork in a setting would be members of staff who have worked in the setting for a very long time and are not open to new ideas. This can be hard as these members of staff that have been there for a long time have the experience of working in settings but not necessarily have the knowledge of the new ways of working.  It is good that older practitioners are well experienced however, this could affect a setting as they are not giving new ways a chance. This will not only affect the setting, but the children’s learning too (Sutton, 2015). </w:t>
      </w:r>
    </w:p>
    <w:p w14:paraId="0B6324F1" w14:textId="77777777" w:rsidR="008A1BB3" w:rsidRPr="00752BA9" w:rsidRDefault="008A1BB3" w:rsidP="00CD0E86">
      <w:pPr>
        <w:ind w:left="60"/>
        <w:rPr>
          <w:rFonts w:ascii="Arial" w:hAnsi="Arial" w:cs="Arial"/>
          <w:color w:val="000000" w:themeColor="text1"/>
          <w:sz w:val="28"/>
          <w:szCs w:val="28"/>
          <w:lang w:val="en-GB"/>
        </w:rPr>
      </w:pPr>
    </w:p>
    <w:p w14:paraId="7AE35AAD" w14:textId="08E1FC4B" w:rsidR="00CD0E86" w:rsidRPr="00752BA9" w:rsidRDefault="00CD0E86" w:rsidP="00CD0E86">
      <w:pPr>
        <w:ind w:left="60"/>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Older members of staff who have been in the setting for a long time will tend to do the same thing, year after year, repeated. They also may get frustrated when new members off staff come into the setting with new ideas. New members or newly qualified teachers will start a new job and join a setting, they may be nervous and feel uncomfortable- with this experience they will have lots of new information and ideas that they would have learnt in University. When sharing their new ideas- all members of staff should be open to learning about different </w:t>
      </w:r>
      <w:r w:rsidR="00C90F46" w:rsidRPr="00752BA9">
        <w:rPr>
          <w:rFonts w:ascii="Arial" w:hAnsi="Arial" w:cs="Arial"/>
          <w:color w:val="000000" w:themeColor="text1"/>
          <w:sz w:val="28"/>
          <w:szCs w:val="28"/>
          <w:lang w:val="en-GB"/>
        </w:rPr>
        <w:t>strategies</w:t>
      </w:r>
      <w:r w:rsidRPr="00752BA9">
        <w:rPr>
          <w:rFonts w:ascii="Arial" w:hAnsi="Arial" w:cs="Arial"/>
          <w:color w:val="000000" w:themeColor="text1"/>
          <w:sz w:val="28"/>
          <w:szCs w:val="28"/>
          <w:lang w:val="en-GB"/>
        </w:rPr>
        <w:t xml:space="preserve"> and they should also try the new methods to see if they benefit the setting. If members of staff who are used to the same thing want to keep ways the same they may make the member of staff with the new ideas feel uncomfortable and disheartened (Balanced Careers, No Date). </w:t>
      </w:r>
    </w:p>
    <w:p w14:paraId="758CDAC2" w14:textId="77777777" w:rsidR="008A1BB3" w:rsidRPr="00752BA9" w:rsidRDefault="008A1BB3" w:rsidP="00C77F1B">
      <w:pPr>
        <w:ind w:left="60"/>
        <w:rPr>
          <w:rFonts w:ascii="Arial" w:hAnsi="Arial" w:cs="Arial"/>
          <w:b/>
          <w:color w:val="000000" w:themeColor="text1"/>
          <w:sz w:val="28"/>
          <w:szCs w:val="28"/>
          <w:u w:val="single"/>
          <w:lang w:val="en-GB"/>
        </w:rPr>
      </w:pPr>
    </w:p>
    <w:p w14:paraId="3229FCD8" w14:textId="17DFB163" w:rsidR="0022209F" w:rsidRPr="00752BA9" w:rsidRDefault="0052797B" w:rsidP="00C77F1B">
      <w:pPr>
        <w:ind w:left="60"/>
        <w:rPr>
          <w:rFonts w:ascii="Arial" w:hAnsi="Arial" w:cs="Arial"/>
          <w:color w:val="000000" w:themeColor="text1"/>
          <w:sz w:val="28"/>
          <w:szCs w:val="28"/>
          <w:lang w:val="en-GB"/>
        </w:rPr>
      </w:pPr>
      <w:r w:rsidRPr="00752BA9">
        <w:rPr>
          <w:rFonts w:ascii="Arial" w:hAnsi="Arial" w:cs="Arial"/>
          <w:color w:val="000000" w:themeColor="text1"/>
          <w:sz w:val="28"/>
          <w:szCs w:val="28"/>
        </w:rPr>
        <w:lastRenderedPageBreak/>
        <w:t>Bradbury</w:t>
      </w:r>
      <w:r w:rsidRPr="00752BA9">
        <w:rPr>
          <w:rFonts w:ascii="Arial" w:hAnsi="Arial" w:cs="Arial"/>
          <w:color w:val="000000" w:themeColor="text1"/>
          <w:sz w:val="28"/>
          <w:szCs w:val="28"/>
          <w:lang w:val="en-GB"/>
        </w:rPr>
        <w:t xml:space="preserve"> et al. (2017) states that </w:t>
      </w:r>
      <w:r w:rsidR="00CD0E86" w:rsidRPr="00752BA9">
        <w:rPr>
          <w:rFonts w:ascii="Arial" w:hAnsi="Arial" w:cs="Arial"/>
          <w:color w:val="000000" w:themeColor="text1"/>
          <w:sz w:val="28"/>
          <w:szCs w:val="28"/>
          <w:lang w:val="en-GB"/>
        </w:rPr>
        <w:t>There are many new and updated assess</w:t>
      </w:r>
      <w:r w:rsidR="00586410" w:rsidRPr="00752BA9">
        <w:rPr>
          <w:rFonts w:ascii="Arial" w:hAnsi="Arial" w:cs="Arial"/>
          <w:color w:val="000000" w:themeColor="text1"/>
          <w:sz w:val="28"/>
          <w:szCs w:val="28"/>
          <w:lang w:val="en-GB"/>
        </w:rPr>
        <w:t>ment methods these days and there</w:t>
      </w:r>
      <w:r w:rsidR="00CD0E86" w:rsidRPr="00752BA9">
        <w:rPr>
          <w:rFonts w:ascii="Arial" w:hAnsi="Arial" w:cs="Arial"/>
          <w:color w:val="000000" w:themeColor="text1"/>
          <w:sz w:val="28"/>
          <w:szCs w:val="28"/>
          <w:lang w:val="en-GB"/>
        </w:rPr>
        <w:t xml:space="preserve"> are a lot</w:t>
      </w:r>
      <w:r w:rsidR="00586410" w:rsidRPr="00752BA9">
        <w:rPr>
          <w:rFonts w:ascii="Arial" w:hAnsi="Arial" w:cs="Arial"/>
          <w:color w:val="000000" w:themeColor="text1"/>
          <w:sz w:val="28"/>
          <w:szCs w:val="28"/>
          <w:lang w:val="en-GB"/>
        </w:rPr>
        <w:t xml:space="preserve">s of </w:t>
      </w:r>
      <w:r w:rsidR="00CD0E86" w:rsidRPr="00752BA9">
        <w:rPr>
          <w:rFonts w:ascii="Arial" w:hAnsi="Arial" w:cs="Arial"/>
          <w:color w:val="000000" w:themeColor="text1"/>
          <w:sz w:val="28"/>
          <w:szCs w:val="28"/>
          <w:lang w:val="en-GB"/>
        </w:rPr>
        <w:t xml:space="preserve">different </w:t>
      </w:r>
      <w:r w:rsidR="00C77F1B" w:rsidRPr="00752BA9">
        <w:rPr>
          <w:rFonts w:ascii="Arial" w:hAnsi="Arial" w:cs="Arial"/>
          <w:color w:val="000000" w:themeColor="text1"/>
          <w:sz w:val="28"/>
          <w:szCs w:val="28"/>
          <w:lang w:val="en-GB"/>
        </w:rPr>
        <w:t xml:space="preserve">ways of </w:t>
      </w:r>
      <w:r w:rsidR="00CD0E86" w:rsidRPr="00752BA9">
        <w:rPr>
          <w:rFonts w:ascii="Arial" w:hAnsi="Arial" w:cs="Arial"/>
          <w:color w:val="000000" w:themeColor="text1"/>
          <w:sz w:val="28"/>
          <w:szCs w:val="28"/>
          <w:lang w:val="en-GB"/>
        </w:rPr>
        <w:t xml:space="preserve">to how </w:t>
      </w:r>
      <w:r w:rsidR="00586410" w:rsidRPr="00752BA9">
        <w:rPr>
          <w:rFonts w:ascii="Arial" w:hAnsi="Arial" w:cs="Arial"/>
          <w:color w:val="000000" w:themeColor="text1"/>
          <w:sz w:val="28"/>
          <w:szCs w:val="28"/>
          <w:lang w:val="en-GB"/>
        </w:rPr>
        <w:t>to use assessments to find out things to do with children’s needs.</w:t>
      </w:r>
      <w:r w:rsidR="003471CC" w:rsidRPr="00752BA9">
        <w:rPr>
          <w:rFonts w:ascii="Arial" w:hAnsi="Arial" w:cs="Arial"/>
          <w:color w:val="000000" w:themeColor="text1"/>
          <w:sz w:val="28"/>
          <w:szCs w:val="28"/>
          <w:lang w:val="en-GB"/>
        </w:rPr>
        <w:t xml:space="preserve"> This is fantastic for our generation of staff and children as things can be found out quickly, another good thing about the assessm</w:t>
      </w:r>
      <w:r w:rsidR="00E22242" w:rsidRPr="00752BA9">
        <w:rPr>
          <w:rFonts w:ascii="Arial" w:hAnsi="Arial" w:cs="Arial"/>
          <w:color w:val="000000" w:themeColor="text1"/>
          <w:sz w:val="28"/>
          <w:szCs w:val="28"/>
          <w:lang w:val="en-GB"/>
        </w:rPr>
        <w:t>e</w:t>
      </w:r>
      <w:r w:rsidR="003471CC" w:rsidRPr="00752BA9">
        <w:rPr>
          <w:rFonts w:ascii="Arial" w:hAnsi="Arial" w:cs="Arial"/>
          <w:color w:val="000000" w:themeColor="text1"/>
          <w:sz w:val="28"/>
          <w:szCs w:val="28"/>
          <w:lang w:val="en-GB"/>
        </w:rPr>
        <w:t xml:space="preserve">nts in this generation is that the assessments are made fun for the children and they probably don’t even </w:t>
      </w:r>
      <w:r w:rsidR="0022209F" w:rsidRPr="00752BA9">
        <w:rPr>
          <w:rFonts w:ascii="Arial" w:hAnsi="Arial" w:cs="Arial"/>
          <w:color w:val="000000" w:themeColor="text1"/>
          <w:sz w:val="28"/>
          <w:szCs w:val="28"/>
          <w:lang w:val="en-GB"/>
        </w:rPr>
        <w:t xml:space="preserve">realise they are being assessed </w:t>
      </w:r>
      <w:r w:rsidR="00AE3AE3" w:rsidRPr="00752BA9">
        <w:rPr>
          <w:rFonts w:ascii="Arial" w:hAnsi="Arial" w:cs="Arial"/>
          <w:color w:val="000000" w:themeColor="text1"/>
          <w:sz w:val="28"/>
          <w:szCs w:val="28"/>
          <w:lang w:val="en-GB"/>
        </w:rPr>
        <w:t xml:space="preserve">which </w:t>
      </w:r>
      <w:r w:rsidR="00C90F46" w:rsidRPr="00752BA9">
        <w:rPr>
          <w:rFonts w:ascii="Arial" w:hAnsi="Arial" w:cs="Arial"/>
          <w:color w:val="000000" w:themeColor="text1"/>
          <w:sz w:val="28"/>
          <w:szCs w:val="28"/>
          <w:lang w:val="en-GB"/>
        </w:rPr>
        <w:t>takes</w:t>
      </w:r>
      <w:r w:rsidR="00AE3AE3" w:rsidRPr="00752BA9">
        <w:rPr>
          <w:rFonts w:ascii="Arial" w:hAnsi="Arial" w:cs="Arial"/>
          <w:color w:val="000000" w:themeColor="text1"/>
          <w:sz w:val="28"/>
          <w:szCs w:val="28"/>
          <w:lang w:val="en-GB"/>
        </w:rPr>
        <w:t xml:space="preserve"> the pressure off the child. </w:t>
      </w:r>
      <w:r w:rsidR="00C90F46" w:rsidRPr="00752BA9">
        <w:rPr>
          <w:rFonts w:ascii="Arial" w:hAnsi="Arial" w:cs="Arial"/>
          <w:color w:val="000000" w:themeColor="text1"/>
          <w:sz w:val="28"/>
          <w:szCs w:val="28"/>
        </w:rPr>
        <w:t>Shepard</w:t>
      </w:r>
      <w:r w:rsidR="0022209F" w:rsidRPr="00752BA9">
        <w:rPr>
          <w:rFonts w:ascii="Arial" w:hAnsi="Arial" w:cs="Arial"/>
          <w:color w:val="000000" w:themeColor="text1"/>
          <w:sz w:val="28"/>
          <w:szCs w:val="28"/>
        </w:rPr>
        <w:t xml:space="preserve"> et al. (1998).</w:t>
      </w:r>
    </w:p>
    <w:p w14:paraId="133E25E3" w14:textId="77777777" w:rsidR="0022209F" w:rsidRPr="00752BA9" w:rsidRDefault="0022209F" w:rsidP="00C77F1B">
      <w:pPr>
        <w:ind w:left="60"/>
        <w:rPr>
          <w:rFonts w:ascii="Arial" w:hAnsi="Arial" w:cs="Arial"/>
          <w:color w:val="000000" w:themeColor="text1"/>
          <w:sz w:val="28"/>
          <w:szCs w:val="28"/>
          <w:lang w:val="en-GB"/>
        </w:rPr>
      </w:pPr>
    </w:p>
    <w:p w14:paraId="39A83AD1" w14:textId="2BB37DE3" w:rsidR="00CD0E86" w:rsidRPr="00752BA9" w:rsidRDefault="003471CC" w:rsidP="00C77F1B">
      <w:pPr>
        <w:ind w:left="60"/>
        <w:rPr>
          <w:rFonts w:ascii="Arial" w:hAnsi="Arial" w:cs="Arial"/>
          <w:color w:val="000000" w:themeColor="text1"/>
          <w:sz w:val="28"/>
          <w:szCs w:val="28"/>
        </w:rPr>
      </w:pPr>
      <w:r w:rsidRPr="00752BA9">
        <w:rPr>
          <w:rFonts w:ascii="Arial" w:hAnsi="Arial" w:cs="Arial"/>
          <w:color w:val="000000" w:themeColor="text1"/>
          <w:sz w:val="28"/>
          <w:szCs w:val="28"/>
          <w:lang w:val="en-GB"/>
        </w:rPr>
        <w:t>However</w:t>
      </w:r>
      <w:r w:rsidR="007F3A56" w:rsidRPr="00752BA9">
        <w:rPr>
          <w:rFonts w:ascii="Arial" w:hAnsi="Arial" w:cs="Arial"/>
          <w:color w:val="000000" w:themeColor="text1"/>
          <w:sz w:val="28"/>
          <w:szCs w:val="28"/>
          <w:lang w:val="en-GB"/>
        </w:rPr>
        <w:t>,</w:t>
      </w:r>
      <w:r w:rsidRPr="00752BA9">
        <w:rPr>
          <w:rFonts w:ascii="Arial" w:hAnsi="Arial" w:cs="Arial"/>
          <w:color w:val="000000" w:themeColor="text1"/>
          <w:sz w:val="28"/>
          <w:szCs w:val="28"/>
          <w:lang w:val="en-GB"/>
        </w:rPr>
        <w:t xml:space="preserve"> </w:t>
      </w:r>
      <w:r w:rsidR="00586410" w:rsidRPr="00752BA9">
        <w:rPr>
          <w:rFonts w:ascii="Arial" w:hAnsi="Arial" w:cs="Arial"/>
          <w:color w:val="000000" w:themeColor="text1"/>
          <w:sz w:val="28"/>
          <w:szCs w:val="28"/>
          <w:lang w:val="en-GB"/>
        </w:rPr>
        <w:t xml:space="preserve">Years ago, there wouldn’t </w:t>
      </w:r>
      <w:r w:rsidR="00C90F46" w:rsidRPr="00752BA9">
        <w:rPr>
          <w:rFonts w:ascii="Arial" w:hAnsi="Arial" w:cs="Arial"/>
          <w:color w:val="000000" w:themeColor="text1"/>
          <w:sz w:val="28"/>
          <w:szCs w:val="28"/>
          <w:lang w:val="en-GB"/>
        </w:rPr>
        <w:t>have</w:t>
      </w:r>
      <w:r w:rsidR="00586410" w:rsidRPr="00752BA9">
        <w:rPr>
          <w:rFonts w:ascii="Arial" w:hAnsi="Arial" w:cs="Arial"/>
          <w:color w:val="000000" w:themeColor="text1"/>
          <w:sz w:val="28"/>
          <w:szCs w:val="28"/>
          <w:lang w:val="en-GB"/>
        </w:rPr>
        <w:t xml:space="preserve"> been as many different assessment methods</w:t>
      </w:r>
      <w:r w:rsidRPr="00752BA9">
        <w:rPr>
          <w:rFonts w:ascii="Arial" w:hAnsi="Arial" w:cs="Arial"/>
          <w:color w:val="000000" w:themeColor="text1"/>
          <w:sz w:val="28"/>
          <w:szCs w:val="28"/>
          <w:lang w:val="en-GB"/>
        </w:rPr>
        <w:t xml:space="preserve"> and there is probably just one that an older member of staff would use,</w:t>
      </w:r>
      <w:r w:rsidR="00586410" w:rsidRPr="00752BA9">
        <w:rPr>
          <w:rFonts w:ascii="Arial" w:hAnsi="Arial" w:cs="Arial"/>
          <w:color w:val="000000" w:themeColor="text1"/>
          <w:sz w:val="28"/>
          <w:szCs w:val="28"/>
          <w:lang w:val="en-GB"/>
        </w:rPr>
        <w:t xml:space="preserve"> </w:t>
      </w:r>
      <w:r w:rsidRPr="00752BA9">
        <w:rPr>
          <w:rFonts w:ascii="Arial" w:hAnsi="Arial" w:cs="Arial"/>
          <w:color w:val="000000" w:themeColor="text1"/>
          <w:sz w:val="28"/>
          <w:szCs w:val="28"/>
          <w:lang w:val="en-GB"/>
        </w:rPr>
        <w:t xml:space="preserve">there is proof to show that the new assessment methods for children and young people these days work much better and help the children more in the long run. This could be a barrier in a setting as a more updated member of staff could be assessing children using new and updated assessment methods and there may be an older member of staff using the old standard assessment. This could cause conflict between the 2 members of staff but could also disadvantage the child being assessed as they may not have </w:t>
      </w:r>
      <w:r w:rsidR="0022209F" w:rsidRPr="00752BA9">
        <w:rPr>
          <w:rFonts w:ascii="Arial" w:hAnsi="Arial" w:cs="Arial"/>
          <w:color w:val="000000" w:themeColor="text1"/>
          <w:sz w:val="28"/>
          <w:szCs w:val="28"/>
          <w:lang w:val="en-GB"/>
        </w:rPr>
        <w:t>all the extra help they need (</w:t>
      </w:r>
      <w:r w:rsidR="0022209F" w:rsidRPr="00752BA9">
        <w:rPr>
          <w:rFonts w:ascii="Arial" w:hAnsi="Arial" w:cs="Arial"/>
          <w:color w:val="000000" w:themeColor="text1"/>
          <w:sz w:val="28"/>
          <w:szCs w:val="28"/>
        </w:rPr>
        <w:t>Murray, 2015)</w:t>
      </w:r>
      <w:r w:rsidR="008A1BB3" w:rsidRPr="00752BA9">
        <w:rPr>
          <w:rFonts w:ascii="Arial" w:hAnsi="Arial" w:cs="Arial"/>
          <w:color w:val="000000" w:themeColor="text1"/>
          <w:sz w:val="28"/>
          <w:szCs w:val="28"/>
        </w:rPr>
        <w:t>.</w:t>
      </w:r>
    </w:p>
    <w:p w14:paraId="37B140EF" w14:textId="77777777" w:rsidR="008A1BB3" w:rsidRPr="00752BA9" w:rsidRDefault="008A1BB3" w:rsidP="00C77F1B">
      <w:pPr>
        <w:ind w:left="60"/>
        <w:rPr>
          <w:rFonts w:ascii="Arial" w:hAnsi="Arial" w:cs="Arial"/>
          <w:color w:val="000000" w:themeColor="text1"/>
          <w:sz w:val="28"/>
          <w:szCs w:val="28"/>
          <w:lang w:val="en-GB"/>
        </w:rPr>
      </w:pPr>
    </w:p>
    <w:p w14:paraId="26B9D135" w14:textId="2DA59F5C" w:rsidR="00450AD4" w:rsidRPr="00752BA9" w:rsidRDefault="00450AD4" w:rsidP="00450AD4">
      <w:pPr>
        <w:rPr>
          <w:rFonts w:ascii="Arial" w:hAnsi="Arial" w:cs="Arial"/>
          <w:color w:val="000000" w:themeColor="text1"/>
          <w:sz w:val="28"/>
          <w:szCs w:val="28"/>
          <w:lang w:val="en-GB"/>
        </w:rPr>
      </w:pPr>
      <w:r w:rsidRPr="00752BA9">
        <w:rPr>
          <w:rFonts w:ascii="Arial" w:hAnsi="Arial" w:cs="Arial"/>
          <w:color w:val="000000" w:themeColor="text1"/>
          <w:sz w:val="28"/>
          <w:szCs w:val="28"/>
          <w:lang w:val="en-GB"/>
        </w:rPr>
        <w:t>There are new changes in the c</w:t>
      </w:r>
      <w:r w:rsidR="00D8589B" w:rsidRPr="00752BA9">
        <w:rPr>
          <w:rFonts w:ascii="Arial" w:hAnsi="Arial" w:cs="Arial"/>
          <w:color w:val="000000" w:themeColor="text1"/>
          <w:sz w:val="28"/>
          <w:szCs w:val="28"/>
          <w:lang w:val="en-GB"/>
        </w:rPr>
        <w:t>urriculum from years ago when older members of staff may have qualified and were fully aware of the old curriculums and how they work, it is vital for all members of staff, newer or older to know the curriculum very well in order to work with children, this is for their sake but more so for the children so they are getting the best experience of their education (Barber, 1992).</w:t>
      </w:r>
    </w:p>
    <w:p w14:paraId="175B0EFB" w14:textId="77777777" w:rsidR="00A616C1" w:rsidRPr="00752BA9" w:rsidRDefault="00A616C1" w:rsidP="00450AD4">
      <w:pPr>
        <w:rPr>
          <w:rFonts w:ascii="Arial" w:hAnsi="Arial" w:cs="Arial"/>
          <w:color w:val="000000" w:themeColor="text1"/>
          <w:sz w:val="28"/>
          <w:szCs w:val="28"/>
          <w:lang w:val="en-GB"/>
        </w:rPr>
      </w:pPr>
    </w:p>
    <w:p w14:paraId="036A11D7" w14:textId="75F3922C" w:rsidR="00845DFA" w:rsidRPr="00752BA9" w:rsidRDefault="00A616C1" w:rsidP="00450AD4">
      <w:pPr>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Sharp (2006) states that </w:t>
      </w:r>
      <w:r w:rsidR="00845DFA" w:rsidRPr="00752BA9">
        <w:rPr>
          <w:rFonts w:ascii="Arial" w:hAnsi="Arial" w:cs="Arial"/>
          <w:color w:val="000000" w:themeColor="text1"/>
          <w:sz w:val="28"/>
          <w:szCs w:val="28"/>
          <w:lang w:val="en-GB"/>
        </w:rPr>
        <w:t xml:space="preserve">the new curriculum focuses on skills other than just education, children are now encouraged to learn an awful lot about the outdoors and to also spend as much time as possible outside in their </w:t>
      </w:r>
      <w:r w:rsidR="00C90F46" w:rsidRPr="00752BA9">
        <w:rPr>
          <w:rFonts w:ascii="Arial" w:hAnsi="Arial" w:cs="Arial"/>
          <w:color w:val="000000" w:themeColor="text1"/>
          <w:sz w:val="28"/>
          <w:szCs w:val="28"/>
          <w:lang w:val="en-GB"/>
        </w:rPr>
        <w:t>outdoor</w:t>
      </w:r>
      <w:r w:rsidR="00845DFA" w:rsidRPr="00752BA9">
        <w:rPr>
          <w:rFonts w:ascii="Arial" w:hAnsi="Arial" w:cs="Arial"/>
          <w:color w:val="000000" w:themeColor="text1"/>
          <w:sz w:val="28"/>
          <w:szCs w:val="28"/>
          <w:lang w:val="en-GB"/>
        </w:rPr>
        <w:t xml:space="preserve"> </w:t>
      </w:r>
      <w:r w:rsidR="00C90F46" w:rsidRPr="00752BA9">
        <w:rPr>
          <w:rFonts w:ascii="Arial" w:hAnsi="Arial" w:cs="Arial"/>
          <w:color w:val="000000" w:themeColor="text1"/>
          <w:sz w:val="28"/>
          <w:szCs w:val="28"/>
          <w:lang w:val="en-GB"/>
        </w:rPr>
        <w:t>environment</w:t>
      </w:r>
      <w:r w:rsidR="00845DFA" w:rsidRPr="00752BA9">
        <w:rPr>
          <w:rFonts w:ascii="Arial" w:hAnsi="Arial" w:cs="Arial"/>
          <w:color w:val="000000" w:themeColor="text1"/>
          <w:sz w:val="28"/>
          <w:szCs w:val="28"/>
          <w:lang w:val="en-GB"/>
        </w:rPr>
        <w:t xml:space="preserve">. Staff members who work with children should all know this </w:t>
      </w:r>
      <w:r w:rsidR="00C90F46" w:rsidRPr="00752BA9">
        <w:rPr>
          <w:rFonts w:ascii="Arial" w:hAnsi="Arial" w:cs="Arial"/>
          <w:color w:val="000000" w:themeColor="text1"/>
          <w:sz w:val="28"/>
          <w:szCs w:val="28"/>
          <w:lang w:val="en-GB"/>
        </w:rPr>
        <w:t>otherwise</w:t>
      </w:r>
      <w:r w:rsidR="00845DFA" w:rsidRPr="00752BA9">
        <w:rPr>
          <w:rFonts w:ascii="Arial" w:hAnsi="Arial" w:cs="Arial"/>
          <w:color w:val="000000" w:themeColor="text1"/>
          <w:sz w:val="28"/>
          <w:szCs w:val="28"/>
          <w:lang w:val="en-GB"/>
        </w:rPr>
        <w:t xml:space="preserve"> it will be the children missing out on certain aspects of their development and </w:t>
      </w:r>
      <w:r w:rsidR="00C90F46" w:rsidRPr="00752BA9">
        <w:rPr>
          <w:rFonts w:ascii="Arial" w:hAnsi="Arial" w:cs="Arial"/>
          <w:color w:val="000000" w:themeColor="text1"/>
          <w:sz w:val="28"/>
          <w:szCs w:val="28"/>
          <w:lang w:val="en-GB"/>
        </w:rPr>
        <w:t>milestones</w:t>
      </w:r>
      <w:r w:rsidR="00845DFA" w:rsidRPr="00752BA9">
        <w:rPr>
          <w:rFonts w:ascii="Arial" w:hAnsi="Arial" w:cs="Arial"/>
          <w:color w:val="000000" w:themeColor="text1"/>
          <w:sz w:val="28"/>
          <w:szCs w:val="28"/>
          <w:lang w:val="en-GB"/>
        </w:rPr>
        <w:t xml:space="preserve"> that they should meet at a certain age- all members of staff should be on board and teaching in the same ways about the right things. Otherwise it is going to have a </w:t>
      </w:r>
      <w:r w:rsidR="00C90F46" w:rsidRPr="00752BA9">
        <w:rPr>
          <w:rFonts w:ascii="Arial" w:hAnsi="Arial" w:cs="Arial"/>
          <w:color w:val="000000" w:themeColor="text1"/>
          <w:sz w:val="28"/>
          <w:szCs w:val="28"/>
          <w:lang w:val="en-GB"/>
        </w:rPr>
        <w:t>lasting</w:t>
      </w:r>
      <w:r w:rsidR="00845DFA" w:rsidRPr="00752BA9">
        <w:rPr>
          <w:rFonts w:ascii="Arial" w:hAnsi="Arial" w:cs="Arial"/>
          <w:color w:val="000000" w:themeColor="text1"/>
          <w:sz w:val="28"/>
          <w:szCs w:val="28"/>
          <w:lang w:val="en-GB"/>
        </w:rPr>
        <w:t xml:space="preserve"> effect on the child </w:t>
      </w:r>
      <w:r w:rsidR="00C90F46" w:rsidRPr="00752BA9">
        <w:rPr>
          <w:rFonts w:ascii="Arial" w:hAnsi="Arial" w:cs="Arial"/>
          <w:color w:val="000000" w:themeColor="text1"/>
          <w:sz w:val="28"/>
          <w:szCs w:val="28"/>
          <w:lang w:val="en-GB"/>
        </w:rPr>
        <w:t>and</w:t>
      </w:r>
      <w:r w:rsidR="00845DFA" w:rsidRPr="00752BA9">
        <w:rPr>
          <w:rFonts w:ascii="Arial" w:hAnsi="Arial" w:cs="Arial"/>
          <w:color w:val="000000" w:themeColor="text1"/>
          <w:sz w:val="28"/>
          <w:szCs w:val="28"/>
          <w:lang w:val="en-GB"/>
        </w:rPr>
        <w:t xml:space="preserve"> the child will be terribly confused and not sure which member of staff they should listen to and follow instructions from. </w:t>
      </w:r>
    </w:p>
    <w:p w14:paraId="1A665813" w14:textId="77777777" w:rsidR="00845DFA" w:rsidRPr="00752BA9" w:rsidRDefault="00845DFA" w:rsidP="00450AD4">
      <w:pPr>
        <w:rPr>
          <w:rFonts w:ascii="Arial" w:hAnsi="Arial" w:cs="Arial"/>
          <w:color w:val="000000" w:themeColor="text1"/>
          <w:sz w:val="28"/>
          <w:szCs w:val="28"/>
          <w:lang w:val="en-GB"/>
        </w:rPr>
      </w:pPr>
    </w:p>
    <w:p w14:paraId="31C2190E" w14:textId="2AA7020D" w:rsidR="00845DFA" w:rsidRPr="00752BA9" w:rsidRDefault="00AE1FC9" w:rsidP="00AE1FC9">
      <w:pPr>
        <w:rPr>
          <w:rFonts w:ascii="Arial" w:hAnsi="Arial" w:cs="Arial"/>
          <w:color w:val="000000" w:themeColor="text1"/>
          <w:sz w:val="28"/>
          <w:szCs w:val="28"/>
          <w:lang w:val="en-GB"/>
        </w:rPr>
      </w:pPr>
      <w:r w:rsidRPr="00752BA9">
        <w:rPr>
          <w:rFonts w:ascii="Arial" w:hAnsi="Arial" w:cs="Arial"/>
          <w:color w:val="000000" w:themeColor="text1"/>
          <w:sz w:val="28"/>
          <w:szCs w:val="28"/>
          <w:lang w:val="en-GB"/>
        </w:rPr>
        <w:t xml:space="preserve">To conclude the barrier to an effective teamwork in practise which is older members of staff being set in their own ways, this should change. Older members of staff should have to do the same about of learning and research as new teachers and practitioners, it is proven that newly </w:t>
      </w:r>
      <w:r w:rsidRPr="00752BA9">
        <w:rPr>
          <w:rFonts w:ascii="Arial" w:hAnsi="Arial" w:cs="Arial"/>
          <w:color w:val="000000" w:themeColor="text1"/>
          <w:sz w:val="28"/>
          <w:szCs w:val="28"/>
          <w:lang w:val="en-GB"/>
        </w:rPr>
        <w:lastRenderedPageBreak/>
        <w:t xml:space="preserve">qualified teachers should have a good support network by their </w:t>
      </w:r>
      <w:r w:rsidR="00C90F46" w:rsidRPr="00752BA9">
        <w:rPr>
          <w:rFonts w:ascii="Arial" w:hAnsi="Arial" w:cs="Arial"/>
          <w:color w:val="000000" w:themeColor="text1"/>
          <w:sz w:val="28"/>
          <w:szCs w:val="28"/>
          <w:lang w:val="en-GB"/>
        </w:rPr>
        <w:t>work</w:t>
      </w:r>
      <w:r w:rsidRPr="00752BA9">
        <w:rPr>
          <w:rFonts w:ascii="Arial" w:hAnsi="Arial" w:cs="Arial"/>
          <w:color w:val="000000" w:themeColor="text1"/>
          <w:sz w:val="28"/>
          <w:szCs w:val="28"/>
          <w:lang w:val="en-GB"/>
        </w:rPr>
        <w:t xml:space="preserve"> </w:t>
      </w:r>
      <w:r w:rsidR="00C90F46" w:rsidRPr="00752BA9">
        <w:rPr>
          <w:rFonts w:ascii="Arial" w:hAnsi="Arial" w:cs="Arial"/>
          <w:color w:val="000000" w:themeColor="text1"/>
          <w:sz w:val="28"/>
          <w:szCs w:val="28"/>
          <w:lang w:val="en-GB"/>
        </w:rPr>
        <w:t>colleagues</w:t>
      </w:r>
      <w:r w:rsidRPr="00752BA9">
        <w:rPr>
          <w:rFonts w:ascii="Arial" w:hAnsi="Arial" w:cs="Arial"/>
          <w:color w:val="000000" w:themeColor="text1"/>
          <w:sz w:val="28"/>
          <w:szCs w:val="28"/>
          <w:lang w:val="en-GB"/>
        </w:rPr>
        <w:t xml:space="preserve"> and they should be offered help. They should have a trusting relationship with their </w:t>
      </w:r>
      <w:r w:rsidR="00C90F46" w:rsidRPr="00752BA9">
        <w:rPr>
          <w:rFonts w:ascii="Arial" w:hAnsi="Arial" w:cs="Arial"/>
          <w:color w:val="000000" w:themeColor="text1"/>
          <w:sz w:val="28"/>
          <w:szCs w:val="28"/>
          <w:lang w:val="en-GB"/>
        </w:rPr>
        <w:t>colleagues</w:t>
      </w:r>
      <w:r w:rsidRPr="00752BA9">
        <w:rPr>
          <w:rFonts w:ascii="Arial" w:hAnsi="Arial" w:cs="Arial"/>
          <w:color w:val="000000" w:themeColor="text1"/>
          <w:sz w:val="28"/>
          <w:szCs w:val="28"/>
          <w:lang w:val="en-GB"/>
        </w:rPr>
        <w:t xml:space="preserve"> </w:t>
      </w:r>
      <w:r w:rsidR="00C90F46" w:rsidRPr="00752BA9">
        <w:rPr>
          <w:rFonts w:ascii="Arial" w:hAnsi="Arial" w:cs="Arial"/>
          <w:color w:val="000000" w:themeColor="text1"/>
          <w:sz w:val="28"/>
          <w:szCs w:val="28"/>
          <w:lang w:val="en-GB"/>
        </w:rPr>
        <w:t>and</w:t>
      </w:r>
      <w:r w:rsidRPr="00752BA9">
        <w:rPr>
          <w:rFonts w:ascii="Arial" w:hAnsi="Arial" w:cs="Arial"/>
          <w:color w:val="000000" w:themeColor="text1"/>
          <w:sz w:val="28"/>
          <w:szCs w:val="28"/>
          <w:lang w:val="en-GB"/>
        </w:rPr>
        <w:t xml:space="preserve"> there needs to be time made </w:t>
      </w:r>
      <w:r w:rsidR="00C90F46" w:rsidRPr="00752BA9">
        <w:rPr>
          <w:rFonts w:ascii="Arial" w:hAnsi="Arial" w:cs="Arial"/>
          <w:color w:val="000000" w:themeColor="text1"/>
          <w:sz w:val="28"/>
          <w:szCs w:val="28"/>
          <w:lang w:val="en-GB"/>
        </w:rPr>
        <w:t>available</w:t>
      </w:r>
      <w:r w:rsidRPr="00752BA9">
        <w:rPr>
          <w:rFonts w:ascii="Arial" w:hAnsi="Arial" w:cs="Arial"/>
          <w:color w:val="000000" w:themeColor="text1"/>
          <w:sz w:val="28"/>
          <w:szCs w:val="28"/>
          <w:lang w:val="en-GB"/>
        </w:rPr>
        <w:t xml:space="preserve"> for all members of staff to have their own say in what they want to do in the setting and how they would like to do it, and then as a team it should be decided fairly. This way, all staff, </w:t>
      </w:r>
      <w:r w:rsidR="00DA7F6B" w:rsidRPr="00752BA9">
        <w:rPr>
          <w:rFonts w:ascii="Arial" w:hAnsi="Arial" w:cs="Arial"/>
          <w:color w:val="000000" w:themeColor="text1"/>
          <w:sz w:val="28"/>
          <w:szCs w:val="28"/>
          <w:lang w:val="en-GB"/>
        </w:rPr>
        <w:t>practitioners</w:t>
      </w:r>
      <w:r w:rsidRPr="00752BA9">
        <w:rPr>
          <w:rFonts w:ascii="Arial" w:hAnsi="Arial" w:cs="Arial"/>
          <w:color w:val="000000" w:themeColor="text1"/>
          <w:sz w:val="28"/>
          <w:szCs w:val="28"/>
          <w:lang w:val="en-GB"/>
        </w:rPr>
        <w:t xml:space="preserve"> know where they are and there will be no conflict as </w:t>
      </w:r>
      <w:r w:rsidR="00DA7F6B" w:rsidRPr="00752BA9">
        <w:rPr>
          <w:rFonts w:ascii="Arial" w:hAnsi="Arial" w:cs="Arial"/>
          <w:color w:val="000000" w:themeColor="text1"/>
          <w:sz w:val="28"/>
          <w:szCs w:val="28"/>
          <w:lang w:val="en-GB"/>
        </w:rPr>
        <w:t>everyone</w:t>
      </w:r>
      <w:r w:rsidRPr="00752BA9">
        <w:rPr>
          <w:rFonts w:ascii="Arial" w:hAnsi="Arial" w:cs="Arial"/>
          <w:color w:val="000000" w:themeColor="text1"/>
          <w:sz w:val="28"/>
          <w:szCs w:val="28"/>
          <w:lang w:val="en-GB"/>
        </w:rPr>
        <w:t xml:space="preserve"> will be following the same rules. This will also help the children and young people with their education as a relaxed and calm environment </w:t>
      </w:r>
      <w:r w:rsidR="00276745" w:rsidRPr="00752BA9">
        <w:rPr>
          <w:rFonts w:ascii="Arial" w:hAnsi="Arial" w:cs="Arial"/>
          <w:color w:val="000000" w:themeColor="text1"/>
          <w:sz w:val="28"/>
          <w:szCs w:val="28"/>
          <w:lang w:val="en-GB"/>
        </w:rPr>
        <w:t>helps children to learn better (</w:t>
      </w:r>
      <w:r w:rsidR="00276745" w:rsidRPr="00752BA9">
        <w:rPr>
          <w:rFonts w:ascii="Arial" w:hAnsi="Arial" w:cs="Arial"/>
          <w:color w:val="000000" w:themeColor="text1"/>
          <w:sz w:val="28"/>
          <w:szCs w:val="28"/>
        </w:rPr>
        <w:t>Colognesi, 2019).</w:t>
      </w:r>
    </w:p>
    <w:p w14:paraId="31EB6093" w14:textId="77777777" w:rsidR="00CD0E86" w:rsidRPr="00752BA9" w:rsidRDefault="00CD0E86" w:rsidP="00CD0E86">
      <w:pPr>
        <w:ind w:left="60"/>
        <w:rPr>
          <w:rFonts w:ascii="Arial" w:hAnsi="Arial" w:cs="Arial"/>
          <w:b/>
          <w:color w:val="000000" w:themeColor="text1"/>
          <w:sz w:val="28"/>
          <w:szCs w:val="28"/>
        </w:rPr>
      </w:pPr>
    </w:p>
    <w:p w14:paraId="598D5DC0" w14:textId="12AD0197" w:rsidR="008A1BB3" w:rsidRPr="00752BA9" w:rsidRDefault="0097120C" w:rsidP="008A1BB3">
      <w:pPr>
        <w:rPr>
          <w:rFonts w:ascii="Arial" w:hAnsi="Arial" w:cs="Arial"/>
          <w:b/>
          <w:color w:val="000000" w:themeColor="text1"/>
          <w:sz w:val="28"/>
          <w:szCs w:val="28"/>
        </w:rPr>
      </w:pPr>
      <w:r w:rsidRPr="00752BA9">
        <w:rPr>
          <w:rFonts w:ascii="Arial" w:hAnsi="Arial" w:cs="Arial"/>
          <w:b/>
          <w:color w:val="000000" w:themeColor="text1"/>
          <w:sz w:val="28"/>
          <w:szCs w:val="28"/>
        </w:rPr>
        <w:t xml:space="preserve">Demonstrate a deep understanding of the importance of quality assurance in early </w:t>
      </w:r>
      <w:r w:rsidR="00DA7F6B" w:rsidRPr="00752BA9">
        <w:rPr>
          <w:rFonts w:ascii="Arial" w:hAnsi="Arial" w:cs="Arial"/>
          <w:b/>
          <w:color w:val="000000" w:themeColor="text1"/>
          <w:sz w:val="28"/>
          <w:szCs w:val="28"/>
        </w:rPr>
        <w:t>years’</w:t>
      </w:r>
      <w:r w:rsidRPr="00752BA9">
        <w:rPr>
          <w:rFonts w:ascii="Arial" w:hAnsi="Arial" w:cs="Arial"/>
          <w:b/>
          <w:color w:val="000000" w:themeColor="text1"/>
          <w:sz w:val="28"/>
          <w:szCs w:val="28"/>
        </w:rPr>
        <w:t xml:space="preserve"> education and care, considering legislation and statutory requirements as well as </w:t>
      </w:r>
      <w:r w:rsidR="00DA7F6B" w:rsidRPr="00752BA9">
        <w:rPr>
          <w:rFonts w:ascii="Arial" w:hAnsi="Arial" w:cs="Arial"/>
          <w:b/>
          <w:color w:val="000000" w:themeColor="text1"/>
          <w:sz w:val="28"/>
          <w:szCs w:val="28"/>
        </w:rPr>
        <w:t>programs</w:t>
      </w:r>
      <w:r w:rsidRPr="00752BA9">
        <w:rPr>
          <w:rFonts w:ascii="Arial" w:hAnsi="Arial" w:cs="Arial"/>
          <w:b/>
          <w:color w:val="000000" w:themeColor="text1"/>
          <w:sz w:val="28"/>
          <w:szCs w:val="28"/>
        </w:rPr>
        <w:t xml:space="preserve"> which promote, measure and celebrate standards of quality (4 minutes).  </w:t>
      </w:r>
    </w:p>
    <w:p w14:paraId="24C97FA2" w14:textId="5AD84E78" w:rsidR="0067149B" w:rsidRPr="00752BA9" w:rsidRDefault="0067149B" w:rsidP="008A1BB3">
      <w:pPr>
        <w:rPr>
          <w:rFonts w:ascii="Arial" w:hAnsi="Arial" w:cs="Arial"/>
          <w:b/>
          <w:color w:val="000000" w:themeColor="text1"/>
          <w:sz w:val="28"/>
          <w:szCs w:val="28"/>
        </w:rPr>
      </w:pPr>
      <w:r w:rsidRPr="00752BA9">
        <w:rPr>
          <w:rFonts w:ascii="Arial" w:hAnsi="Arial" w:cs="Arial"/>
          <w:b/>
          <w:color w:val="000000" w:themeColor="text1"/>
          <w:sz w:val="28"/>
          <w:szCs w:val="28"/>
        </w:rPr>
        <w:t xml:space="preserve"> </w:t>
      </w:r>
    </w:p>
    <w:p w14:paraId="15077AB5" w14:textId="0543C861" w:rsidR="009C2C9D" w:rsidRPr="00752BA9" w:rsidRDefault="00480090" w:rsidP="009C2C9D">
      <w:pPr>
        <w:rPr>
          <w:rFonts w:eastAsia="Times New Roman"/>
          <w:color w:val="000000" w:themeColor="text1"/>
        </w:rPr>
      </w:pPr>
      <w:r w:rsidRPr="00752BA9">
        <w:rPr>
          <w:rFonts w:ascii="Arial" w:hAnsi="Arial" w:cs="Arial"/>
          <w:color w:val="000000" w:themeColor="text1"/>
          <w:sz w:val="28"/>
          <w:szCs w:val="28"/>
        </w:rPr>
        <w:t>Inspections in settings of early years education and care</w:t>
      </w:r>
      <w:r w:rsidR="0067149B" w:rsidRPr="00752BA9">
        <w:rPr>
          <w:rFonts w:ascii="Arial" w:hAnsi="Arial" w:cs="Arial"/>
          <w:color w:val="000000" w:themeColor="text1"/>
          <w:sz w:val="28"/>
          <w:szCs w:val="28"/>
        </w:rPr>
        <w:t xml:space="preserve"> control and celebrate the standards in quality, Estyn inspect 5 areas of a setting which are </w:t>
      </w:r>
      <w:r w:rsidR="0067149B" w:rsidRPr="00752BA9">
        <w:rPr>
          <w:rFonts w:ascii="Arial" w:eastAsia="Times New Roman" w:hAnsi="Arial" w:cs="Arial"/>
          <w:color w:val="000000" w:themeColor="text1"/>
          <w:sz w:val="28"/>
          <w:szCs w:val="27"/>
        </w:rPr>
        <w:t>Standards</w:t>
      </w:r>
      <w:r w:rsidR="0067149B" w:rsidRPr="00752BA9">
        <w:rPr>
          <w:rFonts w:ascii="PT Sans" w:eastAsia="Times New Roman" w:hAnsi="PT Sans"/>
          <w:color w:val="000000" w:themeColor="text1"/>
          <w:sz w:val="27"/>
          <w:szCs w:val="27"/>
        </w:rPr>
        <w:t xml:space="preserve">, </w:t>
      </w:r>
      <w:r w:rsidR="0067149B" w:rsidRPr="00752BA9">
        <w:rPr>
          <w:rFonts w:ascii="Arial" w:eastAsia="Times New Roman" w:hAnsi="Arial" w:cs="Arial"/>
          <w:color w:val="000000" w:themeColor="text1"/>
          <w:sz w:val="28"/>
          <w:szCs w:val="28"/>
        </w:rPr>
        <w:t>Wellbeing and</w:t>
      </w:r>
      <w:r w:rsidR="0067149B" w:rsidRPr="00752BA9">
        <w:rPr>
          <w:rFonts w:ascii="PT Sans" w:eastAsia="Times New Roman" w:hAnsi="PT Sans"/>
          <w:color w:val="000000" w:themeColor="text1"/>
          <w:sz w:val="28"/>
          <w:szCs w:val="28"/>
        </w:rPr>
        <w:t xml:space="preserve"> </w:t>
      </w:r>
      <w:r w:rsidR="0067149B" w:rsidRPr="00752BA9">
        <w:rPr>
          <w:rFonts w:ascii="Arial" w:eastAsia="Times New Roman" w:hAnsi="Arial" w:cs="Arial"/>
          <w:color w:val="000000" w:themeColor="text1"/>
          <w:sz w:val="28"/>
          <w:szCs w:val="28"/>
        </w:rPr>
        <w:t>attitudes to learning, Teaching and learning experiences, Care, support and guidance and Leadership and management</w:t>
      </w:r>
      <w:r w:rsidR="005F1BC4" w:rsidRPr="00752BA9">
        <w:rPr>
          <w:rFonts w:ascii="Arial" w:eastAsia="Times New Roman" w:hAnsi="Arial" w:cs="Arial"/>
          <w:color w:val="000000" w:themeColor="text1"/>
          <w:sz w:val="28"/>
          <w:szCs w:val="28"/>
        </w:rPr>
        <w:t xml:space="preserve">. </w:t>
      </w:r>
      <w:r w:rsidR="009C2C9D" w:rsidRPr="00752BA9">
        <w:rPr>
          <w:rFonts w:ascii="Arial" w:eastAsia="Times New Roman" w:hAnsi="Arial" w:cs="Arial"/>
          <w:color w:val="000000" w:themeColor="text1"/>
          <w:sz w:val="28"/>
          <w:szCs w:val="28"/>
        </w:rPr>
        <w:t xml:space="preserve">After the inspection is over, Estyn will give a judgment out of 4- which are </w:t>
      </w:r>
      <w:r w:rsidR="009C2C9D" w:rsidRPr="00752BA9">
        <w:rPr>
          <w:rStyle w:val="Strong"/>
          <w:rFonts w:ascii="Arial" w:eastAsia="Times New Roman" w:hAnsi="Arial" w:cs="Arial"/>
          <w:color w:val="000000" w:themeColor="text1"/>
          <w:sz w:val="28"/>
          <w:szCs w:val="27"/>
        </w:rPr>
        <w:t>Excellent</w:t>
      </w:r>
      <w:r w:rsidR="009C2C9D" w:rsidRPr="00752BA9">
        <w:rPr>
          <w:rStyle w:val="apple-converted-space"/>
          <w:rFonts w:ascii="Arial" w:eastAsia="Times New Roman" w:hAnsi="Arial" w:cs="Arial"/>
          <w:b/>
          <w:bCs/>
          <w:color w:val="000000" w:themeColor="text1"/>
          <w:sz w:val="28"/>
          <w:szCs w:val="27"/>
        </w:rPr>
        <w:t> </w:t>
      </w:r>
      <w:r w:rsidR="009C2C9D" w:rsidRPr="00752BA9">
        <w:rPr>
          <w:rFonts w:ascii="Arial" w:eastAsia="Times New Roman" w:hAnsi="Arial" w:cs="Arial"/>
          <w:color w:val="000000" w:themeColor="text1"/>
          <w:sz w:val="28"/>
          <w:szCs w:val="27"/>
          <w:shd w:val="clear" w:color="auto" w:fill="FFFFFF"/>
        </w:rPr>
        <w:t>which is marked as a Very strong, sustained performance and practice</w:t>
      </w:r>
      <w:r w:rsidR="009C2C9D" w:rsidRPr="00752BA9">
        <w:rPr>
          <w:rFonts w:ascii="Arial" w:eastAsia="Times New Roman" w:hAnsi="Arial" w:cs="Arial"/>
          <w:color w:val="000000" w:themeColor="text1"/>
          <w:sz w:val="28"/>
          <w:szCs w:val="27"/>
        </w:rPr>
        <w:t xml:space="preserve">. </w:t>
      </w:r>
      <w:r w:rsidR="009C2C9D" w:rsidRPr="00752BA9">
        <w:rPr>
          <w:rStyle w:val="Strong"/>
          <w:rFonts w:ascii="Arial" w:eastAsia="Times New Roman" w:hAnsi="Arial" w:cs="Arial"/>
          <w:color w:val="000000" w:themeColor="text1"/>
          <w:sz w:val="28"/>
          <w:szCs w:val="27"/>
        </w:rPr>
        <w:t>Good</w:t>
      </w:r>
      <w:r w:rsidR="009C2C9D" w:rsidRPr="00752BA9">
        <w:rPr>
          <w:rStyle w:val="apple-converted-space"/>
          <w:rFonts w:ascii="Arial" w:eastAsia="Times New Roman" w:hAnsi="Arial" w:cs="Arial"/>
          <w:b/>
          <w:bCs/>
          <w:color w:val="000000" w:themeColor="text1"/>
          <w:sz w:val="28"/>
          <w:szCs w:val="27"/>
        </w:rPr>
        <w:t> </w:t>
      </w:r>
      <w:r w:rsidR="009C2C9D" w:rsidRPr="00752BA9">
        <w:rPr>
          <w:rFonts w:ascii="Arial" w:eastAsia="Times New Roman" w:hAnsi="Arial" w:cs="Arial"/>
          <w:color w:val="000000" w:themeColor="text1"/>
          <w:sz w:val="28"/>
          <w:szCs w:val="27"/>
          <w:shd w:val="clear" w:color="auto" w:fill="FFFFFF"/>
        </w:rPr>
        <w:t>–which is Strong features, although minor aspects may require improvement</w:t>
      </w:r>
      <w:r w:rsidR="009C2C9D" w:rsidRPr="00752BA9">
        <w:rPr>
          <w:rFonts w:ascii="Arial" w:eastAsia="Times New Roman" w:hAnsi="Arial" w:cs="Arial"/>
          <w:color w:val="000000" w:themeColor="text1"/>
          <w:sz w:val="28"/>
          <w:szCs w:val="27"/>
        </w:rPr>
        <w:t xml:space="preserve">. </w:t>
      </w:r>
      <w:r w:rsidR="009C2C9D" w:rsidRPr="00752BA9">
        <w:rPr>
          <w:rStyle w:val="Strong"/>
          <w:rFonts w:ascii="Arial" w:eastAsia="Times New Roman" w:hAnsi="Arial" w:cs="Arial"/>
          <w:color w:val="000000" w:themeColor="text1"/>
          <w:sz w:val="28"/>
          <w:szCs w:val="27"/>
        </w:rPr>
        <w:t>Adequate and needs improvement</w:t>
      </w:r>
      <w:r w:rsidR="009C2C9D" w:rsidRPr="00752BA9">
        <w:rPr>
          <w:rStyle w:val="apple-converted-space"/>
          <w:rFonts w:ascii="Arial" w:eastAsia="Times New Roman" w:hAnsi="Arial" w:cs="Arial"/>
          <w:color w:val="000000" w:themeColor="text1"/>
          <w:sz w:val="28"/>
          <w:szCs w:val="27"/>
          <w:shd w:val="clear" w:color="auto" w:fill="FFFFFF"/>
        </w:rPr>
        <w:t> </w:t>
      </w:r>
      <w:r w:rsidR="009C2C9D" w:rsidRPr="00752BA9">
        <w:rPr>
          <w:rFonts w:ascii="Arial" w:eastAsia="Times New Roman" w:hAnsi="Arial" w:cs="Arial"/>
          <w:color w:val="000000" w:themeColor="text1"/>
          <w:sz w:val="28"/>
          <w:szCs w:val="27"/>
          <w:shd w:val="clear" w:color="auto" w:fill="FFFFFF"/>
        </w:rPr>
        <w:t>which is Strengths that outweigh weaknesses, but important aspects require improvement</w:t>
      </w:r>
      <w:r w:rsidR="009C2C9D" w:rsidRPr="00752BA9">
        <w:rPr>
          <w:rFonts w:ascii="Arial" w:eastAsia="Times New Roman" w:hAnsi="Arial" w:cs="Arial"/>
          <w:color w:val="000000" w:themeColor="text1"/>
          <w:sz w:val="28"/>
          <w:szCs w:val="27"/>
        </w:rPr>
        <w:t xml:space="preserve">. </w:t>
      </w:r>
      <w:r w:rsidR="009C2C9D" w:rsidRPr="00752BA9">
        <w:rPr>
          <w:rStyle w:val="Strong"/>
          <w:rFonts w:ascii="Arial" w:eastAsia="Times New Roman" w:hAnsi="Arial" w:cs="Arial"/>
          <w:color w:val="000000" w:themeColor="text1"/>
          <w:sz w:val="28"/>
          <w:szCs w:val="27"/>
        </w:rPr>
        <w:t>Unsatisfactory and needs urgent improvement</w:t>
      </w:r>
      <w:r w:rsidR="009C2C9D" w:rsidRPr="00752BA9">
        <w:rPr>
          <w:rStyle w:val="apple-converted-space"/>
          <w:rFonts w:ascii="Arial" w:eastAsia="Times New Roman" w:hAnsi="Arial" w:cs="Arial"/>
          <w:color w:val="000000" w:themeColor="text1"/>
          <w:sz w:val="28"/>
          <w:szCs w:val="27"/>
          <w:shd w:val="clear" w:color="auto" w:fill="FFFFFF"/>
        </w:rPr>
        <w:t> </w:t>
      </w:r>
      <w:r w:rsidR="009C2C9D" w:rsidRPr="00752BA9">
        <w:rPr>
          <w:rFonts w:ascii="Arial" w:eastAsia="Times New Roman" w:hAnsi="Arial" w:cs="Arial"/>
          <w:color w:val="000000" w:themeColor="text1"/>
          <w:sz w:val="28"/>
          <w:szCs w:val="27"/>
          <w:shd w:val="clear" w:color="auto" w:fill="FFFFFF"/>
        </w:rPr>
        <w:t>which means Important weaknesses outweigh strengths</w:t>
      </w:r>
      <w:r w:rsidR="00383941" w:rsidRPr="00752BA9">
        <w:rPr>
          <w:rFonts w:ascii="Arial" w:eastAsia="Times New Roman" w:hAnsi="Arial" w:cs="Arial"/>
          <w:color w:val="000000" w:themeColor="text1"/>
          <w:sz w:val="28"/>
          <w:szCs w:val="27"/>
          <w:shd w:val="clear" w:color="auto" w:fill="FFFFFF"/>
        </w:rPr>
        <w:t xml:space="preserve"> (Welsh Government, No Date). </w:t>
      </w:r>
    </w:p>
    <w:p w14:paraId="0280319E" w14:textId="03E59993" w:rsidR="0067149B" w:rsidRPr="00752BA9" w:rsidRDefault="005F1BC4" w:rsidP="0067149B">
      <w:pPr>
        <w:spacing w:before="100" w:beforeAutospacing="1" w:after="100" w:afterAutospacing="1"/>
        <w:rPr>
          <w:rFonts w:ascii="Arial" w:eastAsia="Times New Roman" w:hAnsi="Arial" w:cs="Arial"/>
          <w:color w:val="000000" w:themeColor="text1"/>
          <w:sz w:val="28"/>
          <w:szCs w:val="28"/>
        </w:rPr>
      </w:pPr>
      <w:r w:rsidRPr="00752BA9">
        <w:rPr>
          <w:rFonts w:ascii="Arial" w:eastAsia="Times New Roman" w:hAnsi="Arial" w:cs="Arial"/>
          <w:color w:val="000000" w:themeColor="text1"/>
          <w:sz w:val="28"/>
          <w:szCs w:val="28"/>
        </w:rPr>
        <w:t>Estyn i</w:t>
      </w:r>
      <w:r w:rsidR="00AD7F56" w:rsidRPr="00752BA9">
        <w:rPr>
          <w:rFonts w:ascii="Arial" w:eastAsia="Times New Roman" w:hAnsi="Arial" w:cs="Arial"/>
          <w:color w:val="000000" w:themeColor="text1"/>
          <w:sz w:val="28"/>
          <w:szCs w:val="28"/>
        </w:rPr>
        <w:t>nspect settings at least once through</w:t>
      </w:r>
      <w:r w:rsidRPr="00752BA9">
        <w:rPr>
          <w:rFonts w:ascii="Arial" w:eastAsia="Times New Roman" w:hAnsi="Arial" w:cs="Arial"/>
          <w:color w:val="000000" w:themeColor="text1"/>
          <w:sz w:val="28"/>
          <w:szCs w:val="28"/>
        </w:rPr>
        <w:t xml:space="preserve"> a </w:t>
      </w:r>
      <w:r w:rsidR="00DA7F6B" w:rsidRPr="00752BA9">
        <w:rPr>
          <w:rFonts w:ascii="Arial" w:eastAsia="Times New Roman" w:hAnsi="Arial" w:cs="Arial"/>
          <w:color w:val="000000" w:themeColor="text1"/>
          <w:sz w:val="28"/>
          <w:szCs w:val="28"/>
        </w:rPr>
        <w:t>seven-year</w:t>
      </w:r>
      <w:r w:rsidRPr="00752BA9">
        <w:rPr>
          <w:rFonts w:ascii="Arial" w:eastAsia="Times New Roman" w:hAnsi="Arial" w:cs="Arial"/>
          <w:color w:val="000000" w:themeColor="text1"/>
          <w:sz w:val="28"/>
          <w:szCs w:val="28"/>
        </w:rPr>
        <w:t xml:space="preserve"> period. It is good that Estyn inspect settings to see if they are running how they should be, however </w:t>
      </w:r>
      <w:r w:rsidR="00B913D4" w:rsidRPr="00752BA9">
        <w:rPr>
          <w:rFonts w:ascii="Arial" w:eastAsia="Times New Roman" w:hAnsi="Arial" w:cs="Arial"/>
          <w:color w:val="000000" w:themeColor="text1"/>
          <w:sz w:val="28"/>
          <w:szCs w:val="28"/>
        </w:rPr>
        <w:t xml:space="preserve">Estyn give settings </w:t>
      </w:r>
      <w:r w:rsidR="009C2C9D" w:rsidRPr="00752BA9">
        <w:rPr>
          <w:rFonts w:ascii="Arial" w:eastAsia="Times New Roman" w:hAnsi="Arial" w:cs="Arial"/>
          <w:color w:val="000000" w:themeColor="text1"/>
          <w:sz w:val="28"/>
          <w:szCs w:val="28"/>
        </w:rPr>
        <w:t xml:space="preserve">3 </w:t>
      </w:r>
      <w:r w:rsidR="00DA7F6B" w:rsidRPr="00752BA9">
        <w:rPr>
          <w:rFonts w:ascii="Arial" w:eastAsia="Times New Roman" w:hAnsi="Arial" w:cs="Arial"/>
          <w:color w:val="000000" w:themeColor="text1"/>
          <w:sz w:val="28"/>
          <w:szCs w:val="28"/>
        </w:rPr>
        <w:t>week’s notice</w:t>
      </w:r>
      <w:r w:rsidR="009C2C9D" w:rsidRPr="00752BA9">
        <w:rPr>
          <w:rFonts w:ascii="Arial" w:eastAsia="Times New Roman" w:hAnsi="Arial" w:cs="Arial"/>
          <w:color w:val="000000" w:themeColor="text1"/>
          <w:sz w:val="28"/>
          <w:szCs w:val="28"/>
        </w:rPr>
        <w:t xml:space="preserve"> before they come, this is a downfall as the settings have plenty of time to </w:t>
      </w:r>
      <w:r w:rsidR="00DA7F6B" w:rsidRPr="00752BA9">
        <w:rPr>
          <w:rFonts w:ascii="Arial" w:eastAsia="Times New Roman" w:hAnsi="Arial" w:cs="Arial"/>
          <w:color w:val="000000" w:themeColor="text1"/>
          <w:sz w:val="28"/>
          <w:szCs w:val="28"/>
        </w:rPr>
        <w:t>completely</w:t>
      </w:r>
      <w:r w:rsidR="009C2C9D" w:rsidRPr="00752BA9">
        <w:rPr>
          <w:rFonts w:ascii="Arial" w:eastAsia="Times New Roman" w:hAnsi="Arial" w:cs="Arial"/>
          <w:color w:val="000000" w:themeColor="text1"/>
          <w:sz w:val="28"/>
          <w:szCs w:val="28"/>
        </w:rPr>
        <w:t xml:space="preserve"> change the setting and revamp it before Estyn come, this is deceiving as they could act completely different to how they would normally. </w:t>
      </w:r>
      <w:r w:rsidR="00036D52" w:rsidRPr="00752BA9">
        <w:rPr>
          <w:rFonts w:ascii="Arial" w:eastAsia="Times New Roman" w:hAnsi="Arial" w:cs="Arial"/>
          <w:color w:val="000000" w:themeColor="text1"/>
          <w:sz w:val="28"/>
          <w:szCs w:val="28"/>
        </w:rPr>
        <w:t xml:space="preserve">Managers </w:t>
      </w:r>
      <w:r w:rsidR="007506F7" w:rsidRPr="00752BA9">
        <w:rPr>
          <w:rFonts w:ascii="Arial" w:eastAsia="Times New Roman" w:hAnsi="Arial" w:cs="Arial"/>
          <w:color w:val="000000" w:themeColor="text1"/>
          <w:sz w:val="28"/>
          <w:szCs w:val="28"/>
        </w:rPr>
        <w:t xml:space="preserve">have time now </w:t>
      </w:r>
      <w:r w:rsidR="007305AD" w:rsidRPr="00752BA9">
        <w:rPr>
          <w:rFonts w:ascii="Arial" w:eastAsia="Times New Roman" w:hAnsi="Arial" w:cs="Arial"/>
          <w:color w:val="000000" w:themeColor="text1"/>
          <w:sz w:val="28"/>
          <w:szCs w:val="28"/>
        </w:rPr>
        <w:t xml:space="preserve">to do things such as update policies and procedures, if they haven’t already been done. </w:t>
      </w:r>
      <w:r w:rsidR="00AD7F56" w:rsidRPr="00752BA9">
        <w:rPr>
          <w:rFonts w:ascii="Arial" w:eastAsia="Times New Roman" w:hAnsi="Arial" w:cs="Arial"/>
          <w:color w:val="000000" w:themeColor="text1"/>
          <w:sz w:val="28"/>
          <w:szCs w:val="28"/>
        </w:rPr>
        <w:t xml:space="preserve">Staff </w:t>
      </w:r>
      <w:r w:rsidR="007305AD" w:rsidRPr="00752BA9">
        <w:rPr>
          <w:rFonts w:ascii="Arial" w:eastAsia="Times New Roman" w:hAnsi="Arial" w:cs="Arial"/>
          <w:color w:val="000000" w:themeColor="text1"/>
          <w:sz w:val="28"/>
          <w:szCs w:val="28"/>
        </w:rPr>
        <w:t xml:space="preserve">also </w:t>
      </w:r>
      <w:r w:rsidR="00AD7F56" w:rsidRPr="00752BA9">
        <w:rPr>
          <w:rFonts w:ascii="Arial" w:eastAsia="Times New Roman" w:hAnsi="Arial" w:cs="Arial"/>
          <w:color w:val="000000" w:themeColor="text1"/>
          <w:sz w:val="28"/>
          <w:szCs w:val="28"/>
        </w:rPr>
        <w:t xml:space="preserve">have time to read and learn policies if they haven’t already had a good </w:t>
      </w:r>
      <w:r w:rsidR="00DA7F6B">
        <w:rPr>
          <w:rFonts w:ascii="Arial" w:eastAsia="Times New Roman" w:hAnsi="Arial" w:cs="Arial"/>
          <w:color w:val="000000" w:themeColor="text1"/>
          <w:sz w:val="28"/>
          <w:szCs w:val="28"/>
        </w:rPr>
        <w:t>acknowlegdment</w:t>
      </w:r>
      <w:r w:rsidR="00AD7F56" w:rsidRPr="00752BA9">
        <w:rPr>
          <w:rFonts w:ascii="Arial" w:eastAsia="Times New Roman" w:hAnsi="Arial" w:cs="Arial"/>
          <w:color w:val="000000" w:themeColor="text1"/>
          <w:sz w:val="28"/>
          <w:szCs w:val="28"/>
        </w:rPr>
        <w:t xml:space="preserve"> of them previously- which is very important</w:t>
      </w:r>
      <w:r w:rsidR="00233DB6" w:rsidRPr="00752BA9">
        <w:rPr>
          <w:rFonts w:ascii="Arial" w:eastAsia="Times New Roman" w:hAnsi="Arial" w:cs="Arial"/>
          <w:color w:val="000000" w:themeColor="text1"/>
          <w:sz w:val="28"/>
          <w:szCs w:val="28"/>
        </w:rPr>
        <w:t xml:space="preserve"> as the policies are put into place so that staff have </w:t>
      </w:r>
      <w:r w:rsidR="00DA7F6B" w:rsidRPr="00752BA9">
        <w:rPr>
          <w:rFonts w:ascii="Arial" w:eastAsia="Times New Roman" w:hAnsi="Arial" w:cs="Arial"/>
          <w:color w:val="000000" w:themeColor="text1"/>
          <w:sz w:val="28"/>
          <w:szCs w:val="28"/>
        </w:rPr>
        <w:t>guidance</w:t>
      </w:r>
      <w:r w:rsidR="00233DB6" w:rsidRPr="00752BA9">
        <w:rPr>
          <w:rFonts w:ascii="Arial" w:eastAsia="Times New Roman" w:hAnsi="Arial" w:cs="Arial"/>
          <w:color w:val="000000" w:themeColor="text1"/>
          <w:sz w:val="28"/>
          <w:szCs w:val="28"/>
        </w:rPr>
        <w:t xml:space="preserve"> on what to do </w:t>
      </w:r>
      <w:r w:rsidR="00DA7F6B" w:rsidRPr="00752BA9">
        <w:rPr>
          <w:rFonts w:ascii="Arial" w:eastAsia="Times New Roman" w:hAnsi="Arial" w:cs="Arial"/>
          <w:color w:val="000000" w:themeColor="text1"/>
          <w:sz w:val="28"/>
          <w:szCs w:val="28"/>
        </w:rPr>
        <w:t>every day</w:t>
      </w:r>
      <w:r w:rsidR="00233DB6" w:rsidRPr="00752BA9">
        <w:rPr>
          <w:rFonts w:ascii="Arial" w:eastAsia="Times New Roman" w:hAnsi="Arial" w:cs="Arial"/>
          <w:color w:val="000000" w:themeColor="text1"/>
          <w:sz w:val="28"/>
          <w:szCs w:val="28"/>
        </w:rPr>
        <w:t xml:space="preserve"> in work.</w:t>
      </w:r>
      <w:r w:rsidR="008D4560" w:rsidRPr="00752BA9">
        <w:rPr>
          <w:rFonts w:ascii="Arial" w:eastAsia="Times New Roman" w:hAnsi="Arial" w:cs="Arial"/>
          <w:color w:val="000000" w:themeColor="text1"/>
          <w:sz w:val="28"/>
          <w:szCs w:val="28"/>
        </w:rPr>
        <w:t xml:space="preserve"> Policies should be carefully written and easily understood, they should explain the beliefs of the individual setting, policies should also be available for parents if they would like to read </w:t>
      </w:r>
      <w:r w:rsidR="008D4560" w:rsidRPr="00752BA9">
        <w:rPr>
          <w:rFonts w:ascii="Arial" w:eastAsia="Times New Roman" w:hAnsi="Arial" w:cs="Arial"/>
          <w:color w:val="000000" w:themeColor="text1"/>
          <w:sz w:val="28"/>
          <w:szCs w:val="28"/>
        </w:rPr>
        <w:lastRenderedPageBreak/>
        <w:t>them.</w:t>
      </w:r>
      <w:r w:rsidR="00233DB6" w:rsidRPr="00752BA9">
        <w:rPr>
          <w:rFonts w:ascii="Arial" w:eastAsia="Times New Roman" w:hAnsi="Arial" w:cs="Arial"/>
          <w:color w:val="000000" w:themeColor="text1"/>
          <w:sz w:val="28"/>
          <w:szCs w:val="28"/>
        </w:rPr>
        <w:t xml:space="preserve"> Policies are also linked with laws and regulations </w:t>
      </w:r>
      <w:r w:rsidR="00326329" w:rsidRPr="00752BA9">
        <w:rPr>
          <w:rFonts w:ascii="Arial" w:eastAsia="Times New Roman" w:hAnsi="Arial" w:cs="Arial"/>
          <w:color w:val="000000" w:themeColor="text1"/>
          <w:sz w:val="28"/>
          <w:szCs w:val="28"/>
        </w:rPr>
        <w:t xml:space="preserve">so this is important for serious decision making for staff and practitioners. Policies and procedures are pointless unless every member of staff are fully </w:t>
      </w:r>
      <w:r w:rsidR="00DA7F6B" w:rsidRPr="00752BA9">
        <w:rPr>
          <w:rFonts w:ascii="Arial" w:eastAsia="Times New Roman" w:hAnsi="Arial" w:cs="Arial"/>
          <w:color w:val="000000" w:themeColor="text1"/>
          <w:sz w:val="28"/>
          <w:szCs w:val="28"/>
        </w:rPr>
        <w:t>understanding</w:t>
      </w:r>
      <w:r w:rsidR="00287081" w:rsidRPr="00752BA9">
        <w:rPr>
          <w:rFonts w:ascii="Arial" w:eastAsia="Times New Roman" w:hAnsi="Arial" w:cs="Arial"/>
          <w:color w:val="000000" w:themeColor="text1"/>
          <w:sz w:val="28"/>
          <w:szCs w:val="28"/>
        </w:rPr>
        <w:t xml:space="preserve"> them and follow them</w:t>
      </w:r>
      <w:r w:rsidR="0036424B" w:rsidRPr="00752BA9">
        <w:rPr>
          <w:rFonts w:ascii="Arial" w:eastAsia="Times New Roman" w:hAnsi="Arial" w:cs="Arial"/>
          <w:color w:val="000000" w:themeColor="text1"/>
          <w:sz w:val="28"/>
          <w:szCs w:val="28"/>
        </w:rPr>
        <w:t xml:space="preserve"> (PowerDms, 2018). </w:t>
      </w:r>
    </w:p>
    <w:p w14:paraId="1016F1FC" w14:textId="310C6638" w:rsidR="007D76B7" w:rsidRPr="00752BA9" w:rsidRDefault="007D76B7" w:rsidP="0067149B">
      <w:pPr>
        <w:spacing w:before="100" w:beforeAutospacing="1" w:after="100" w:afterAutospacing="1"/>
        <w:rPr>
          <w:rFonts w:ascii="Arial" w:eastAsia="Times New Roman" w:hAnsi="Arial" w:cs="Arial"/>
          <w:color w:val="000000" w:themeColor="text1"/>
          <w:sz w:val="28"/>
          <w:szCs w:val="28"/>
        </w:rPr>
      </w:pPr>
      <w:r w:rsidRPr="00752BA9">
        <w:rPr>
          <w:rFonts w:ascii="Arial" w:eastAsia="Times New Roman" w:hAnsi="Arial" w:cs="Arial"/>
          <w:color w:val="000000" w:themeColor="text1"/>
          <w:sz w:val="28"/>
          <w:szCs w:val="28"/>
        </w:rPr>
        <w:t xml:space="preserve">Welsh early </w:t>
      </w:r>
      <w:r w:rsidR="00DA7F6B" w:rsidRPr="00752BA9">
        <w:rPr>
          <w:rFonts w:ascii="Arial" w:eastAsia="Times New Roman" w:hAnsi="Arial" w:cs="Arial"/>
          <w:color w:val="000000" w:themeColor="text1"/>
          <w:sz w:val="28"/>
          <w:szCs w:val="28"/>
        </w:rPr>
        <w:t>years’</w:t>
      </w:r>
      <w:r w:rsidRPr="00752BA9">
        <w:rPr>
          <w:rFonts w:ascii="Arial" w:eastAsia="Times New Roman" w:hAnsi="Arial" w:cs="Arial"/>
          <w:color w:val="000000" w:themeColor="text1"/>
          <w:sz w:val="28"/>
          <w:szCs w:val="28"/>
        </w:rPr>
        <w:t xml:space="preserve"> specialists (No Date) states that Any childcare setting that is open for more than 2 hours should register with Care inspectorate Wales. CIW is the independent company that controls social child care in Wales. CIW is put in place to inspect, operate and improve the quality and safety of settings and the well-being of the people in Wales. Settings registered with CIW will have regular inspections to make sure they are providing good and safe care, CIW also check that children’s quality of life and rights are being improve. </w:t>
      </w:r>
    </w:p>
    <w:p w14:paraId="40C72947" w14:textId="77777777" w:rsidR="008B2C7A" w:rsidRDefault="00AC4503" w:rsidP="0067149B">
      <w:pPr>
        <w:spacing w:before="100" w:beforeAutospacing="1" w:after="100" w:afterAutospacing="1"/>
        <w:rPr>
          <w:rFonts w:ascii="Arial" w:eastAsia="Times New Roman" w:hAnsi="Arial" w:cs="Arial"/>
          <w:color w:val="000000" w:themeColor="text1"/>
          <w:sz w:val="28"/>
          <w:szCs w:val="28"/>
        </w:rPr>
      </w:pPr>
      <w:r w:rsidRPr="008B2C7A">
        <w:rPr>
          <w:rFonts w:ascii="Arial" w:eastAsia="Times New Roman" w:hAnsi="Arial" w:cs="Arial"/>
          <w:b/>
          <w:color w:val="000000" w:themeColor="text1"/>
          <w:sz w:val="28"/>
          <w:szCs w:val="28"/>
        </w:rPr>
        <w:t>CIW</w:t>
      </w:r>
      <w:r w:rsidRPr="00752BA9">
        <w:rPr>
          <w:rFonts w:ascii="Arial" w:eastAsia="Times New Roman" w:hAnsi="Arial" w:cs="Arial"/>
          <w:color w:val="000000" w:themeColor="text1"/>
          <w:sz w:val="28"/>
          <w:szCs w:val="28"/>
        </w:rPr>
        <w:t xml:space="preserve"> also has responsibility for- </w:t>
      </w:r>
    </w:p>
    <w:p w14:paraId="52FC2D2F" w14:textId="33876B66" w:rsidR="00AC4503" w:rsidRPr="008B2C7A" w:rsidRDefault="00E90285" w:rsidP="008B2C7A">
      <w:pPr>
        <w:pStyle w:val="ListParagraph"/>
        <w:numPr>
          <w:ilvl w:val="0"/>
          <w:numId w:val="8"/>
        </w:numPr>
        <w:spacing w:before="100" w:beforeAutospacing="1" w:after="100" w:afterAutospacing="1"/>
        <w:rPr>
          <w:rFonts w:ascii="Arial" w:eastAsia="Times New Roman" w:hAnsi="Arial" w:cs="Arial"/>
          <w:color w:val="000000" w:themeColor="text1"/>
          <w:sz w:val="28"/>
          <w:szCs w:val="28"/>
        </w:rPr>
      </w:pPr>
      <w:r w:rsidRPr="008B2C7A">
        <w:rPr>
          <w:rFonts w:ascii="Arial" w:eastAsia="Times New Roman" w:hAnsi="Arial" w:cs="Arial"/>
          <w:color w:val="000000" w:themeColor="text1"/>
          <w:sz w:val="28"/>
          <w:szCs w:val="28"/>
        </w:rPr>
        <w:t>Registration- to decide who provides services</w:t>
      </w:r>
    </w:p>
    <w:p w14:paraId="540629CC" w14:textId="7A33F78F" w:rsidR="00E90285" w:rsidRPr="008B2C7A" w:rsidRDefault="00E90285" w:rsidP="008B2C7A">
      <w:pPr>
        <w:pStyle w:val="ListParagraph"/>
        <w:numPr>
          <w:ilvl w:val="0"/>
          <w:numId w:val="8"/>
        </w:numPr>
        <w:spacing w:before="100" w:beforeAutospacing="1" w:after="100" w:afterAutospacing="1"/>
        <w:rPr>
          <w:rFonts w:ascii="Arial" w:eastAsia="Times New Roman" w:hAnsi="Arial" w:cs="Arial"/>
          <w:color w:val="000000" w:themeColor="text1"/>
          <w:sz w:val="28"/>
          <w:szCs w:val="28"/>
        </w:rPr>
      </w:pPr>
      <w:r w:rsidRPr="008B2C7A">
        <w:rPr>
          <w:rFonts w:ascii="Arial" w:eastAsia="Times New Roman" w:hAnsi="Arial" w:cs="Arial"/>
          <w:color w:val="000000" w:themeColor="text1"/>
          <w:sz w:val="28"/>
          <w:szCs w:val="28"/>
        </w:rPr>
        <w:t>Inspection- to inspect services already running and make a published report on them with advice to improve the setting if needed</w:t>
      </w:r>
    </w:p>
    <w:p w14:paraId="3A5FB886" w14:textId="5A887596" w:rsidR="00E90285" w:rsidRPr="008B2C7A" w:rsidRDefault="00E90285" w:rsidP="008B2C7A">
      <w:pPr>
        <w:pStyle w:val="ListParagraph"/>
        <w:numPr>
          <w:ilvl w:val="0"/>
          <w:numId w:val="8"/>
        </w:numPr>
        <w:spacing w:before="100" w:beforeAutospacing="1" w:after="100" w:afterAutospacing="1"/>
        <w:rPr>
          <w:rFonts w:ascii="Arial" w:eastAsia="Times New Roman" w:hAnsi="Arial" w:cs="Arial"/>
          <w:color w:val="000000" w:themeColor="text1"/>
          <w:sz w:val="28"/>
          <w:szCs w:val="28"/>
        </w:rPr>
      </w:pPr>
      <w:r w:rsidRPr="008B2C7A">
        <w:rPr>
          <w:rFonts w:ascii="Arial" w:eastAsia="Times New Roman" w:hAnsi="Arial" w:cs="Arial"/>
          <w:color w:val="000000" w:themeColor="text1"/>
          <w:sz w:val="28"/>
          <w:szCs w:val="28"/>
        </w:rPr>
        <w:t xml:space="preserve">Enforcement- To </w:t>
      </w:r>
      <w:r w:rsidR="00DA7F6B" w:rsidRPr="008B2C7A">
        <w:rPr>
          <w:rFonts w:ascii="Arial" w:eastAsia="Times New Roman" w:hAnsi="Arial" w:cs="Arial"/>
          <w:color w:val="000000" w:themeColor="text1"/>
          <w:sz w:val="28"/>
          <w:szCs w:val="28"/>
        </w:rPr>
        <w:t>act</w:t>
      </w:r>
      <w:r w:rsidRPr="008B2C7A">
        <w:rPr>
          <w:rFonts w:ascii="Arial" w:eastAsia="Times New Roman" w:hAnsi="Arial" w:cs="Arial"/>
          <w:color w:val="000000" w:themeColor="text1"/>
          <w:sz w:val="28"/>
          <w:szCs w:val="28"/>
        </w:rPr>
        <w:t xml:space="preserve"> to make sure all care standards and right are met </w:t>
      </w:r>
    </w:p>
    <w:p w14:paraId="6E6F86D0" w14:textId="2AE72925" w:rsidR="00AC4503" w:rsidRDefault="00E90285" w:rsidP="0067149B">
      <w:pPr>
        <w:pStyle w:val="ListParagraph"/>
        <w:numPr>
          <w:ilvl w:val="0"/>
          <w:numId w:val="8"/>
        </w:numPr>
        <w:spacing w:before="100" w:beforeAutospacing="1" w:after="100" w:afterAutospacing="1"/>
        <w:rPr>
          <w:rFonts w:ascii="Arial" w:eastAsia="Times New Roman" w:hAnsi="Arial" w:cs="Arial"/>
          <w:color w:val="000000" w:themeColor="text1"/>
          <w:sz w:val="28"/>
          <w:szCs w:val="28"/>
        </w:rPr>
      </w:pPr>
      <w:r w:rsidRPr="008B2C7A">
        <w:rPr>
          <w:rFonts w:ascii="Arial" w:eastAsia="Times New Roman" w:hAnsi="Arial" w:cs="Arial"/>
          <w:color w:val="000000" w:themeColor="text1"/>
          <w:sz w:val="28"/>
          <w:szCs w:val="28"/>
        </w:rPr>
        <w:t xml:space="preserve">Complaints and Concerns- CIW receives complaints or concerns and they then look in and evaluate if the setting is providing a safe service or if they are failing to meet the requirements and conditions of a good setting. If CIW thinks the complaints are accurate then they will do an immediate inspection to ensure the complaints/concerns are checked out. CIW do not deal with individual circumstances, but they can advise people on which </w:t>
      </w:r>
      <w:proofErr w:type="gramStart"/>
      <w:r w:rsidRPr="008B2C7A">
        <w:rPr>
          <w:rFonts w:ascii="Arial" w:eastAsia="Times New Roman" w:hAnsi="Arial" w:cs="Arial"/>
          <w:color w:val="000000" w:themeColor="text1"/>
          <w:sz w:val="28"/>
          <w:szCs w:val="28"/>
        </w:rPr>
        <w:t>particular organization</w:t>
      </w:r>
      <w:proofErr w:type="gramEnd"/>
      <w:r w:rsidRPr="008B2C7A">
        <w:rPr>
          <w:rFonts w:ascii="Arial" w:eastAsia="Times New Roman" w:hAnsi="Arial" w:cs="Arial"/>
          <w:color w:val="000000" w:themeColor="text1"/>
          <w:sz w:val="28"/>
          <w:szCs w:val="28"/>
        </w:rPr>
        <w:t xml:space="preserve"> </w:t>
      </w:r>
      <w:r w:rsidR="009A5B60" w:rsidRPr="008B2C7A">
        <w:rPr>
          <w:rFonts w:ascii="Arial" w:eastAsia="Times New Roman" w:hAnsi="Arial" w:cs="Arial"/>
          <w:color w:val="000000" w:themeColor="text1"/>
          <w:sz w:val="28"/>
          <w:szCs w:val="28"/>
        </w:rPr>
        <w:t>can help them (Where you stand, 2020).</w:t>
      </w:r>
    </w:p>
    <w:p w14:paraId="0122317C" w14:textId="77777777" w:rsidR="00DA7F6B" w:rsidRDefault="00DA7F6B" w:rsidP="00DA7F6B">
      <w:pPr>
        <w:spacing w:before="100" w:beforeAutospacing="1" w:after="100" w:afterAutospacing="1"/>
        <w:ind w:left="360"/>
        <w:rPr>
          <w:rFonts w:ascii="Arial" w:eastAsia="Times New Roman" w:hAnsi="Arial" w:cs="Arial"/>
          <w:color w:val="000000" w:themeColor="text1"/>
          <w:sz w:val="28"/>
          <w:szCs w:val="28"/>
        </w:rPr>
      </w:pPr>
    </w:p>
    <w:p w14:paraId="697FA24B" w14:textId="608212E0" w:rsidR="00DA7F6B" w:rsidRDefault="00DA7F6B" w:rsidP="00DA7F6B">
      <w:pPr>
        <w:spacing w:before="100" w:beforeAutospacing="1" w:after="100" w:afterAutospacing="1"/>
        <w:ind w:left="360"/>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 xml:space="preserve">Thanks for listening. </w:t>
      </w:r>
    </w:p>
    <w:p w14:paraId="4CA49D6B" w14:textId="77777777" w:rsidR="00CF4A61" w:rsidRDefault="00CF4A61" w:rsidP="00DA7F6B">
      <w:pPr>
        <w:spacing w:before="100" w:beforeAutospacing="1" w:after="100" w:afterAutospacing="1"/>
        <w:ind w:left="360"/>
        <w:rPr>
          <w:rFonts w:ascii="Arial" w:eastAsia="Times New Roman" w:hAnsi="Arial" w:cs="Arial"/>
          <w:color w:val="000000" w:themeColor="text1"/>
          <w:sz w:val="28"/>
          <w:szCs w:val="28"/>
        </w:rPr>
      </w:pPr>
    </w:p>
    <w:p w14:paraId="7E22774F" w14:textId="77777777" w:rsidR="00CF4A61" w:rsidRDefault="00CF4A61" w:rsidP="00CF4A61">
      <w:pPr>
        <w:rPr>
          <w:rFonts w:ascii="Arial" w:hAnsi="Arial" w:cs="Arial"/>
          <w:b/>
          <w:sz w:val="21"/>
          <w:szCs w:val="20"/>
          <w:u w:val="single"/>
        </w:rPr>
      </w:pPr>
    </w:p>
    <w:p w14:paraId="0B47FA74" w14:textId="77777777" w:rsidR="00CF4A61" w:rsidRDefault="00CF4A61" w:rsidP="00CF4A61">
      <w:pPr>
        <w:rPr>
          <w:rFonts w:ascii="Arial" w:hAnsi="Arial" w:cs="Arial"/>
          <w:b/>
          <w:sz w:val="21"/>
          <w:szCs w:val="20"/>
          <w:u w:val="single"/>
        </w:rPr>
      </w:pPr>
    </w:p>
    <w:p w14:paraId="635FE538" w14:textId="77777777" w:rsidR="00CF4A61" w:rsidRDefault="00CF4A61" w:rsidP="00CF4A61">
      <w:pPr>
        <w:rPr>
          <w:rFonts w:ascii="Arial" w:hAnsi="Arial" w:cs="Arial"/>
          <w:b/>
          <w:sz w:val="21"/>
          <w:szCs w:val="20"/>
          <w:u w:val="single"/>
        </w:rPr>
      </w:pPr>
    </w:p>
    <w:p w14:paraId="70E96E35" w14:textId="77777777" w:rsidR="00CF4A61" w:rsidRDefault="00CF4A61" w:rsidP="00CF4A61">
      <w:pPr>
        <w:rPr>
          <w:rFonts w:ascii="Arial" w:hAnsi="Arial" w:cs="Arial"/>
          <w:b/>
          <w:sz w:val="21"/>
          <w:szCs w:val="20"/>
          <w:u w:val="single"/>
        </w:rPr>
      </w:pPr>
    </w:p>
    <w:p w14:paraId="4635D16D" w14:textId="77777777" w:rsidR="00CF4A61" w:rsidRDefault="00CF4A61" w:rsidP="00CF4A61">
      <w:pPr>
        <w:rPr>
          <w:rFonts w:ascii="Arial" w:hAnsi="Arial" w:cs="Arial"/>
          <w:b/>
          <w:sz w:val="21"/>
          <w:szCs w:val="20"/>
          <w:u w:val="single"/>
        </w:rPr>
      </w:pPr>
    </w:p>
    <w:p w14:paraId="19B02B46" w14:textId="77777777" w:rsidR="00CF4A61" w:rsidRDefault="00CF4A61" w:rsidP="00CF4A61">
      <w:pPr>
        <w:rPr>
          <w:rFonts w:ascii="Arial" w:hAnsi="Arial" w:cs="Arial"/>
          <w:b/>
          <w:sz w:val="21"/>
          <w:szCs w:val="20"/>
          <w:u w:val="single"/>
        </w:rPr>
      </w:pPr>
    </w:p>
    <w:p w14:paraId="1678ECC1" w14:textId="77777777" w:rsidR="00CF4A61" w:rsidRDefault="00CF4A61" w:rsidP="00CF4A61">
      <w:pPr>
        <w:rPr>
          <w:rFonts w:ascii="Arial" w:hAnsi="Arial" w:cs="Arial"/>
          <w:b/>
          <w:sz w:val="21"/>
          <w:szCs w:val="20"/>
          <w:u w:val="single"/>
        </w:rPr>
      </w:pPr>
    </w:p>
    <w:p w14:paraId="1682B4FB" w14:textId="77777777" w:rsidR="00CF4A61" w:rsidRDefault="00CF4A61" w:rsidP="00CF4A61">
      <w:pPr>
        <w:rPr>
          <w:rFonts w:ascii="Arial" w:hAnsi="Arial" w:cs="Arial"/>
          <w:b/>
          <w:sz w:val="21"/>
          <w:szCs w:val="20"/>
          <w:u w:val="single"/>
        </w:rPr>
      </w:pPr>
      <w:r w:rsidRPr="00E360E4">
        <w:rPr>
          <w:rFonts w:ascii="Arial" w:hAnsi="Arial" w:cs="Arial"/>
          <w:b/>
          <w:sz w:val="21"/>
          <w:szCs w:val="20"/>
          <w:u w:val="single"/>
        </w:rPr>
        <w:lastRenderedPageBreak/>
        <w:t>Reference list</w:t>
      </w:r>
    </w:p>
    <w:p w14:paraId="198E2B5E" w14:textId="77777777" w:rsidR="00CF4A61" w:rsidRPr="00E360E4" w:rsidRDefault="00CF4A61" w:rsidP="00CF4A61">
      <w:pPr>
        <w:rPr>
          <w:rFonts w:ascii="Arial" w:hAnsi="Arial" w:cs="Arial"/>
          <w:b/>
          <w:sz w:val="21"/>
          <w:szCs w:val="20"/>
          <w:u w:val="single"/>
        </w:rPr>
      </w:pPr>
    </w:p>
    <w:p w14:paraId="2F65C73E" w14:textId="77777777" w:rsidR="00CF4A61" w:rsidRPr="00E360E4" w:rsidRDefault="00CF4A61" w:rsidP="00CF4A61">
      <w:pPr>
        <w:rPr>
          <w:rFonts w:ascii="Arial" w:hAnsi="Arial" w:cs="Arial"/>
          <w:sz w:val="20"/>
          <w:szCs w:val="20"/>
        </w:rPr>
      </w:pPr>
      <w:proofErr w:type="spellStart"/>
      <w:r w:rsidRPr="00E360E4">
        <w:rPr>
          <w:rFonts w:ascii="Arial" w:hAnsi="Arial" w:cs="Arial"/>
          <w:sz w:val="20"/>
          <w:szCs w:val="20"/>
        </w:rPr>
        <w:t>Adeniyi</w:t>
      </w:r>
      <w:proofErr w:type="spellEnd"/>
      <w:r w:rsidRPr="00E360E4">
        <w:rPr>
          <w:rFonts w:ascii="Arial" w:hAnsi="Arial" w:cs="Arial"/>
          <w:sz w:val="20"/>
          <w:szCs w:val="20"/>
        </w:rPr>
        <w:t xml:space="preserve"> </w:t>
      </w:r>
      <w:proofErr w:type="spellStart"/>
      <w:r w:rsidRPr="00E360E4">
        <w:rPr>
          <w:rFonts w:ascii="Arial" w:hAnsi="Arial" w:cs="Arial"/>
          <w:sz w:val="20"/>
          <w:szCs w:val="20"/>
        </w:rPr>
        <w:t>Adewale</w:t>
      </w:r>
      <w:proofErr w:type="spellEnd"/>
      <w:r w:rsidRPr="00E360E4">
        <w:rPr>
          <w:rFonts w:ascii="Arial" w:hAnsi="Arial" w:cs="Arial"/>
          <w:sz w:val="20"/>
          <w:szCs w:val="20"/>
        </w:rPr>
        <w:t xml:space="preserve">, M.  (2007) </w:t>
      </w:r>
      <w:r w:rsidRPr="00E360E4">
        <w:rPr>
          <w:rFonts w:ascii="Arial" w:hAnsi="Arial" w:cs="Arial"/>
          <w:i/>
          <w:sz w:val="20"/>
          <w:szCs w:val="20"/>
        </w:rPr>
        <w:t xml:space="preserve">Effective Leadership Management: An </w:t>
      </w:r>
      <w:proofErr w:type="spellStart"/>
      <w:r w:rsidRPr="00E360E4">
        <w:rPr>
          <w:rFonts w:ascii="Arial" w:hAnsi="Arial" w:cs="Arial"/>
          <w:i/>
          <w:sz w:val="20"/>
          <w:szCs w:val="20"/>
        </w:rPr>
        <w:t>intregration</w:t>
      </w:r>
      <w:proofErr w:type="spellEnd"/>
      <w:r w:rsidRPr="00E360E4">
        <w:rPr>
          <w:rFonts w:ascii="Arial" w:hAnsi="Arial" w:cs="Arial"/>
          <w:i/>
          <w:sz w:val="20"/>
          <w:szCs w:val="20"/>
        </w:rPr>
        <w:t xml:space="preserve"> of styles, skills &amp; Character for Today’s CEO’s.</w:t>
      </w:r>
      <w:r w:rsidRPr="00E360E4">
        <w:rPr>
          <w:rFonts w:ascii="Arial" w:hAnsi="Arial" w:cs="Arial"/>
          <w:sz w:val="20"/>
          <w:szCs w:val="20"/>
        </w:rPr>
        <w:t xml:space="preserve"> Bloomington: Author House.</w:t>
      </w:r>
    </w:p>
    <w:p w14:paraId="6E9968FE" w14:textId="77777777" w:rsidR="00CF4A61" w:rsidRDefault="00CF4A61" w:rsidP="00CF4A61">
      <w:pPr>
        <w:rPr>
          <w:rFonts w:ascii="Arial" w:hAnsi="Arial" w:cs="Arial"/>
          <w:sz w:val="20"/>
          <w:szCs w:val="20"/>
        </w:rPr>
      </w:pPr>
      <w:r w:rsidRPr="00E360E4">
        <w:rPr>
          <w:rFonts w:ascii="Arial" w:hAnsi="Arial" w:cs="Arial"/>
          <w:sz w:val="20"/>
          <w:szCs w:val="20"/>
        </w:rPr>
        <w:t xml:space="preserve">Balanced Careers. (No Date) ‘6 Tips to Manage a Project When Team Members Don't Report to You’ </w:t>
      </w:r>
      <w:r w:rsidRPr="00E360E4">
        <w:rPr>
          <w:rFonts w:ascii="Arial" w:hAnsi="Arial" w:cs="Arial"/>
          <w:color w:val="0070C0"/>
          <w:sz w:val="20"/>
          <w:szCs w:val="20"/>
          <w:u w:val="single"/>
        </w:rPr>
        <w:t>https://www.thebalancecareers.com/lead-project-without-managing-people-4132417</w:t>
      </w:r>
      <w:r w:rsidRPr="00E360E4">
        <w:rPr>
          <w:rFonts w:ascii="Arial" w:hAnsi="Arial" w:cs="Arial"/>
          <w:color w:val="0070C0"/>
          <w:sz w:val="20"/>
          <w:szCs w:val="20"/>
        </w:rPr>
        <w:t xml:space="preserve"> </w:t>
      </w:r>
      <w:r w:rsidRPr="00E360E4">
        <w:rPr>
          <w:rFonts w:ascii="Arial" w:hAnsi="Arial" w:cs="Arial"/>
          <w:sz w:val="20"/>
          <w:szCs w:val="20"/>
        </w:rPr>
        <w:t>[Accessed 07/07/2020].</w:t>
      </w:r>
    </w:p>
    <w:p w14:paraId="2440FF46" w14:textId="77777777" w:rsidR="00CF4A61" w:rsidRPr="00E360E4" w:rsidRDefault="00CF4A61" w:rsidP="00CF4A61">
      <w:pPr>
        <w:rPr>
          <w:rFonts w:ascii="Arial" w:hAnsi="Arial" w:cs="Arial"/>
          <w:sz w:val="20"/>
          <w:szCs w:val="20"/>
        </w:rPr>
      </w:pPr>
    </w:p>
    <w:p w14:paraId="0E5DBF74" w14:textId="77777777" w:rsidR="00CF4A61" w:rsidRDefault="00CF4A61" w:rsidP="00CF4A61">
      <w:pPr>
        <w:rPr>
          <w:rFonts w:ascii="Arial" w:hAnsi="Arial" w:cs="Arial"/>
          <w:sz w:val="20"/>
          <w:szCs w:val="20"/>
        </w:rPr>
      </w:pPr>
      <w:r w:rsidRPr="00E360E4">
        <w:rPr>
          <w:rFonts w:ascii="Arial" w:hAnsi="Arial" w:cs="Arial"/>
          <w:sz w:val="20"/>
          <w:szCs w:val="20"/>
        </w:rPr>
        <w:t>Barber, M (1992</w:t>
      </w:r>
      <w:proofErr w:type="gramStart"/>
      <w:r w:rsidRPr="00E360E4">
        <w:rPr>
          <w:rFonts w:ascii="Arial" w:hAnsi="Arial" w:cs="Arial"/>
          <w:sz w:val="20"/>
          <w:szCs w:val="20"/>
        </w:rPr>
        <w:t>)  ‘</w:t>
      </w:r>
      <w:proofErr w:type="gramEnd"/>
      <w:r w:rsidRPr="00E360E4">
        <w:rPr>
          <w:rFonts w:ascii="Arial" w:hAnsi="Arial" w:cs="Arial"/>
          <w:sz w:val="20"/>
          <w:szCs w:val="20"/>
        </w:rPr>
        <w:t xml:space="preserve">An entitlement curriculum: a strategy for the nineties’, </w:t>
      </w:r>
      <w:r w:rsidRPr="00E360E4">
        <w:rPr>
          <w:rFonts w:ascii="Arial" w:hAnsi="Arial" w:cs="Arial"/>
          <w:i/>
          <w:sz w:val="20"/>
          <w:szCs w:val="20"/>
        </w:rPr>
        <w:t>Journal of Curriculum Studies</w:t>
      </w:r>
      <w:r w:rsidRPr="00E360E4">
        <w:rPr>
          <w:rFonts w:ascii="Arial" w:hAnsi="Arial" w:cs="Arial"/>
          <w:sz w:val="20"/>
          <w:szCs w:val="20"/>
        </w:rPr>
        <w:t xml:space="preserve">, Volume 24, Issue 5, pp. 449–455. </w:t>
      </w:r>
    </w:p>
    <w:p w14:paraId="6C8DDE18" w14:textId="77777777" w:rsidR="00CF4A61" w:rsidRPr="00E360E4" w:rsidRDefault="00CF4A61" w:rsidP="00CF4A61">
      <w:pPr>
        <w:rPr>
          <w:rFonts w:ascii="Arial" w:hAnsi="Arial" w:cs="Arial"/>
          <w:sz w:val="20"/>
          <w:szCs w:val="20"/>
        </w:rPr>
      </w:pPr>
    </w:p>
    <w:p w14:paraId="3D867D43" w14:textId="77777777" w:rsidR="00CF4A61" w:rsidRDefault="00CF4A61" w:rsidP="00CF4A61">
      <w:pPr>
        <w:rPr>
          <w:rFonts w:ascii="Arial" w:hAnsi="Arial" w:cs="Arial"/>
          <w:sz w:val="20"/>
          <w:szCs w:val="20"/>
        </w:rPr>
      </w:pPr>
      <w:r w:rsidRPr="00E360E4">
        <w:rPr>
          <w:rFonts w:ascii="Arial" w:hAnsi="Arial" w:cs="Arial"/>
          <w:sz w:val="20"/>
          <w:szCs w:val="20"/>
        </w:rPr>
        <w:t xml:space="preserve">Bradbury, A., and G. Roberts-Holmes.  (2017) ‘Creating an </w:t>
      </w:r>
      <w:proofErr w:type="spellStart"/>
      <w:r w:rsidRPr="00E360E4">
        <w:rPr>
          <w:rFonts w:ascii="Arial" w:hAnsi="Arial" w:cs="Arial"/>
          <w:sz w:val="20"/>
          <w:szCs w:val="20"/>
        </w:rPr>
        <w:t>Ofsted</w:t>
      </w:r>
      <w:proofErr w:type="spellEnd"/>
      <w:r w:rsidRPr="00E360E4">
        <w:rPr>
          <w:rFonts w:ascii="Arial" w:hAnsi="Arial" w:cs="Arial"/>
          <w:sz w:val="20"/>
          <w:szCs w:val="20"/>
        </w:rPr>
        <w:t xml:space="preserve"> Story: The Role of Early Years Assessment Data in Schools’, </w:t>
      </w:r>
      <w:r w:rsidRPr="00E360E4">
        <w:rPr>
          <w:rFonts w:ascii="Arial" w:hAnsi="Arial" w:cs="Arial"/>
          <w:i/>
          <w:sz w:val="20"/>
          <w:szCs w:val="20"/>
        </w:rPr>
        <w:t>Narratives of Progress</w:t>
      </w:r>
      <w:r w:rsidRPr="00E360E4">
        <w:rPr>
          <w:rFonts w:ascii="Arial" w:hAnsi="Arial" w:cs="Arial"/>
          <w:sz w:val="20"/>
          <w:szCs w:val="20"/>
        </w:rPr>
        <w:t xml:space="preserve">. </w:t>
      </w:r>
      <w:r w:rsidRPr="00E360E4">
        <w:rPr>
          <w:rFonts w:ascii="Arial" w:hAnsi="Arial" w:cs="Arial"/>
          <w:i/>
          <w:sz w:val="20"/>
          <w:szCs w:val="20"/>
        </w:rPr>
        <w:t>British Journal of Sociology of Education</w:t>
      </w:r>
      <w:r w:rsidRPr="00E360E4">
        <w:rPr>
          <w:rFonts w:ascii="Arial" w:hAnsi="Arial" w:cs="Arial"/>
          <w:sz w:val="20"/>
          <w:szCs w:val="20"/>
        </w:rPr>
        <w:t>, Volume 38, Issue 7, pp. 943–955.</w:t>
      </w:r>
    </w:p>
    <w:p w14:paraId="0A095CFD" w14:textId="77777777" w:rsidR="00CF4A61" w:rsidRPr="00E360E4" w:rsidRDefault="00CF4A61" w:rsidP="00CF4A61">
      <w:pPr>
        <w:rPr>
          <w:rFonts w:ascii="Arial" w:hAnsi="Arial" w:cs="Arial"/>
          <w:sz w:val="20"/>
          <w:szCs w:val="20"/>
        </w:rPr>
      </w:pPr>
    </w:p>
    <w:p w14:paraId="6B804F0D" w14:textId="77777777" w:rsidR="00CF4A61" w:rsidRDefault="00CF4A61" w:rsidP="00CF4A61">
      <w:pPr>
        <w:rPr>
          <w:rFonts w:ascii="Arial" w:hAnsi="Arial" w:cs="Arial"/>
          <w:sz w:val="20"/>
          <w:szCs w:val="20"/>
        </w:rPr>
      </w:pPr>
      <w:proofErr w:type="spellStart"/>
      <w:r w:rsidRPr="00E360E4">
        <w:rPr>
          <w:rFonts w:ascii="Arial" w:hAnsi="Arial" w:cs="Arial"/>
          <w:sz w:val="20"/>
          <w:szCs w:val="20"/>
        </w:rPr>
        <w:t>Colognesi</w:t>
      </w:r>
      <w:proofErr w:type="spellEnd"/>
      <w:r w:rsidRPr="00E360E4">
        <w:rPr>
          <w:rFonts w:ascii="Arial" w:hAnsi="Arial" w:cs="Arial"/>
          <w:sz w:val="20"/>
          <w:szCs w:val="20"/>
        </w:rPr>
        <w:t xml:space="preserve">, S., </w:t>
      </w:r>
      <w:proofErr w:type="spellStart"/>
      <w:r w:rsidRPr="00E360E4">
        <w:rPr>
          <w:rFonts w:ascii="Arial" w:hAnsi="Arial" w:cs="Arial"/>
          <w:sz w:val="20"/>
          <w:szCs w:val="20"/>
        </w:rPr>
        <w:t>Nieuwenhoven</w:t>
      </w:r>
      <w:proofErr w:type="spellEnd"/>
      <w:r w:rsidRPr="00E360E4">
        <w:rPr>
          <w:rFonts w:ascii="Arial" w:hAnsi="Arial" w:cs="Arial"/>
          <w:sz w:val="20"/>
          <w:szCs w:val="20"/>
        </w:rPr>
        <w:t xml:space="preserve">, C., and </w:t>
      </w:r>
      <w:proofErr w:type="spellStart"/>
      <w:r w:rsidRPr="00E360E4">
        <w:rPr>
          <w:rFonts w:ascii="Arial" w:hAnsi="Arial" w:cs="Arial"/>
          <w:sz w:val="20"/>
          <w:szCs w:val="20"/>
        </w:rPr>
        <w:t>Beausaert</w:t>
      </w:r>
      <w:proofErr w:type="spellEnd"/>
      <w:r w:rsidRPr="00E360E4">
        <w:rPr>
          <w:rFonts w:ascii="Arial" w:hAnsi="Arial" w:cs="Arial"/>
          <w:sz w:val="20"/>
          <w:szCs w:val="20"/>
        </w:rPr>
        <w:t xml:space="preserve">, S.  (2019) ‘Supporting newly-qualified teachers’ professional development and perseverance in secondary education: On the role of informal learning’, </w:t>
      </w:r>
      <w:r w:rsidRPr="00E360E4">
        <w:rPr>
          <w:rFonts w:ascii="Arial" w:hAnsi="Arial" w:cs="Arial"/>
          <w:i/>
          <w:sz w:val="20"/>
          <w:szCs w:val="20"/>
        </w:rPr>
        <w:t xml:space="preserve">Journal of Teacher Education, </w:t>
      </w:r>
      <w:r w:rsidRPr="00E360E4">
        <w:rPr>
          <w:rFonts w:ascii="Arial" w:hAnsi="Arial" w:cs="Arial"/>
          <w:sz w:val="20"/>
          <w:szCs w:val="20"/>
        </w:rPr>
        <w:t xml:space="preserve">Volume 43, Issue 2, pp. 258-276. [On-line]. Available at: </w:t>
      </w:r>
      <w:hyperlink r:id="rId6" w:history="1">
        <w:r w:rsidRPr="00E360E4">
          <w:rPr>
            <w:rStyle w:val="Hyperlink"/>
            <w:rFonts w:ascii="Arial" w:hAnsi="Arial" w:cs="Arial"/>
            <w:sz w:val="20"/>
            <w:szCs w:val="20"/>
          </w:rPr>
          <w:t>https://www.tandfonline.com/doi/full/10.1080/02619768.2019.1681963</w:t>
        </w:r>
      </w:hyperlink>
      <w:r w:rsidRPr="00E360E4">
        <w:rPr>
          <w:rFonts w:ascii="Arial" w:hAnsi="Arial" w:cs="Arial"/>
          <w:sz w:val="20"/>
          <w:szCs w:val="20"/>
        </w:rPr>
        <w:t xml:space="preserve"> [Accessed 10/07/2020]. </w:t>
      </w:r>
    </w:p>
    <w:p w14:paraId="55049259" w14:textId="77777777" w:rsidR="00CF4A61" w:rsidRPr="00E360E4" w:rsidRDefault="00CF4A61" w:rsidP="00CF4A61">
      <w:pPr>
        <w:rPr>
          <w:rFonts w:ascii="Arial" w:hAnsi="Arial" w:cs="Arial"/>
          <w:sz w:val="20"/>
          <w:szCs w:val="20"/>
        </w:rPr>
      </w:pPr>
    </w:p>
    <w:p w14:paraId="34658C27" w14:textId="77777777" w:rsidR="00CF4A61" w:rsidRPr="00E360E4" w:rsidRDefault="00CF4A61" w:rsidP="00CF4A61">
      <w:pPr>
        <w:pStyle w:val="Heading1"/>
        <w:shd w:val="clear" w:color="auto" w:fill="FFFFFF"/>
        <w:spacing w:before="0" w:after="240"/>
        <w:rPr>
          <w:rFonts w:ascii="Arial" w:hAnsi="Arial" w:cs="Arial"/>
          <w:b/>
          <w:sz w:val="20"/>
          <w:szCs w:val="20"/>
        </w:rPr>
      </w:pPr>
      <w:r w:rsidRPr="00CF4A61">
        <w:rPr>
          <w:rFonts w:ascii="Arial" w:hAnsi="Arial" w:cs="Arial"/>
          <w:color w:val="auto"/>
          <w:sz w:val="20"/>
          <w:szCs w:val="20"/>
        </w:rPr>
        <w:t xml:space="preserve">Early years careers.  (2017) ‘Why you should regularly change the early years environment’ </w:t>
      </w:r>
      <w:hyperlink r:id="rId7" w:history="1">
        <w:r w:rsidRPr="00E360E4">
          <w:rPr>
            <w:rStyle w:val="Hyperlink"/>
            <w:rFonts w:ascii="Arial" w:hAnsi="Arial" w:cs="Arial"/>
            <w:sz w:val="20"/>
            <w:szCs w:val="20"/>
          </w:rPr>
          <w:t>https://www.earlyyearscareers.com/eyc/enabling-environment/regularly-change-early-years-environment/</w:t>
        </w:r>
      </w:hyperlink>
      <w:r w:rsidRPr="00E360E4">
        <w:rPr>
          <w:rFonts w:ascii="Arial" w:hAnsi="Arial" w:cs="Arial"/>
          <w:sz w:val="20"/>
          <w:szCs w:val="20"/>
        </w:rPr>
        <w:t xml:space="preserve"> [</w:t>
      </w:r>
      <w:r w:rsidRPr="00CF4A61">
        <w:rPr>
          <w:rFonts w:ascii="Arial" w:hAnsi="Arial" w:cs="Arial"/>
          <w:color w:val="auto"/>
          <w:sz w:val="20"/>
          <w:szCs w:val="20"/>
        </w:rPr>
        <w:t xml:space="preserve">Accessed 07/07/2020]. </w:t>
      </w:r>
    </w:p>
    <w:p w14:paraId="36BE7355" w14:textId="77777777" w:rsidR="00CF4A61" w:rsidRPr="00CF4A61" w:rsidRDefault="00CF4A61" w:rsidP="00CF4A61">
      <w:pPr>
        <w:pStyle w:val="Heading1"/>
        <w:shd w:val="clear" w:color="auto" w:fill="FFFFFF"/>
        <w:spacing w:before="0" w:after="240"/>
        <w:rPr>
          <w:rFonts w:ascii="Arial" w:hAnsi="Arial" w:cs="Arial"/>
          <w:b/>
          <w:color w:val="auto"/>
          <w:sz w:val="20"/>
          <w:szCs w:val="20"/>
        </w:rPr>
      </w:pPr>
      <w:r w:rsidRPr="00CF4A61">
        <w:rPr>
          <w:rFonts w:ascii="Arial" w:hAnsi="Arial" w:cs="Arial"/>
          <w:color w:val="auto"/>
          <w:sz w:val="20"/>
          <w:szCs w:val="20"/>
        </w:rPr>
        <w:t>Ferguson. (2004) Teamwork Skills. (2nd Ed) New York: Ferguson.</w:t>
      </w:r>
    </w:p>
    <w:p w14:paraId="435B6270" w14:textId="77777777" w:rsidR="00CF4A61" w:rsidRPr="00E360E4" w:rsidRDefault="00CF4A61" w:rsidP="00CF4A61">
      <w:pPr>
        <w:pStyle w:val="Heading1"/>
        <w:shd w:val="clear" w:color="auto" w:fill="FFFFFF"/>
        <w:spacing w:before="0" w:after="240"/>
        <w:rPr>
          <w:rFonts w:ascii="Arial" w:hAnsi="Arial" w:cs="Arial"/>
          <w:b/>
          <w:sz w:val="20"/>
          <w:szCs w:val="20"/>
        </w:rPr>
      </w:pPr>
      <w:r w:rsidRPr="00CF4A61">
        <w:rPr>
          <w:rFonts w:ascii="Arial" w:hAnsi="Arial" w:cs="Arial"/>
          <w:color w:val="auto"/>
          <w:sz w:val="20"/>
          <w:szCs w:val="20"/>
        </w:rPr>
        <w:t xml:space="preserve">Investors in people.  (No Date) ‘Transformational leadership: what is it?’ </w:t>
      </w:r>
      <w:hyperlink r:id="rId8" w:history="1">
        <w:r w:rsidRPr="00E360E4">
          <w:rPr>
            <w:rStyle w:val="Hyperlink"/>
            <w:rFonts w:ascii="Arial" w:hAnsi="Arial" w:cs="Arial"/>
            <w:sz w:val="20"/>
            <w:szCs w:val="20"/>
          </w:rPr>
          <w:t>https://www.investorsinpeople.com/knowledge/transformational-leadership/</w:t>
        </w:r>
      </w:hyperlink>
      <w:r w:rsidRPr="00E360E4">
        <w:rPr>
          <w:rFonts w:ascii="Arial" w:hAnsi="Arial" w:cs="Arial"/>
          <w:sz w:val="20"/>
          <w:szCs w:val="20"/>
        </w:rPr>
        <w:t xml:space="preserve"> </w:t>
      </w:r>
      <w:r w:rsidRPr="00CF4A61">
        <w:rPr>
          <w:rFonts w:ascii="Arial" w:hAnsi="Arial" w:cs="Arial"/>
          <w:color w:val="auto"/>
          <w:sz w:val="20"/>
          <w:szCs w:val="20"/>
        </w:rPr>
        <w:t xml:space="preserve">[Accessed 07/07/2020]. </w:t>
      </w:r>
    </w:p>
    <w:p w14:paraId="23DC455F" w14:textId="77777777" w:rsidR="00CF4A61" w:rsidRPr="00CF4A61" w:rsidRDefault="00CF4A61" w:rsidP="00CF4A61">
      <w:pPr>
        <w:pStyle w:val="Heading1"/>
        <w:shd w:val="clear" w:color="auto" w:fill="FFFFFF"/>
        <w:spacing w:before="0" w:after="240"/>
        <w:rPr>
          <w:rFonts w:ascii="Arial" w:hAnsi="Arial" w:cs="Arial"/>
          <w:b/>
          <w:color w:val="auto"/>
          <w:sz w:val="20"/>
          <w:szCs w:val="20"/>
        </w:rPr>
      </w:pPr>
      <w:r w:rsidRPr="00CF4A61">
        <w:rPr>
          <w:rFonts w:ascii="Arial" w:hAnsi="Arial" w:cs="Arial"/>
          <w:color w:val="auto"/>
          <w:sz w:val="20"/>
          <w:szCs w:val="20"/>
        </w:rPr>
        <w:t>Langston, A. and Smith, A. (1999) Managing Staff in the Early Years. London: Routledge.</w:t>
      </w:r>
    </w:p>
    <w:p w14:paraId="545E0974" w14:textId="77777777" w:rsidR="00CF4A61" w:rsidRPr="00CF4A61" w:rsidRDefault="00CF4A61" w:rsidP="00CF4A61">
      <w:pPr>
        <w:pStyle w:val="Heading1"/>
        <w:shd w:val="clear" w:color="auto" w:fill="FFFFFF"/>
        <w:spacing w:before="0" w:after="240"/>
        <w:rPr>
          <w:rFonts w:ascii="Arial" w:hAnsi="Arial" w:cs="Arial"/>
          <w:b/>
          <w:color w:val="auto"/>
          <w:sz w:val="20"/>
          <w:szCs w:val="20"/>
        </w:rPr>
      </w:pPr>
      <w:r w:rsidRPr="00CF4A61">
        <w:rPr>
          <w:rFonts w:ascii="Arial" w:hAnsi="Arial" w:cs="Arial"/>
          <w:color w:val="auto"/>
          <w:sz w:val="20"/>
          <w:szCs w:val="20"/>
        </w:rPr>
        <w:t>Mason, P.  (1978) ‘Training General Practitioners’, The Journal of the Royal College of General Practitioners’, Volume 28, Issue 196, pp. 698-699. [On-line]. Available at: https://bjgp.org/content/28/196/699.2 [Accessed 08/07/2020].</w:t>
      </w:r>
    </w:p>
    <w:p w14:paraId="369D8CF8" w14:textId="77777777" w:rsidR="00CF4A61" w:rsidRPr="00CF4A61" w:rsidRDefault="00CF4A61" w:rsidP="00CF4A61">
      <w:pPr>
        <w:pStyle w:val="Heading1"/>
        <w:shd w:val="clear" w:color="auto" w:fill="FFFFFF"/>
        <w:spacing w:before="0" w:after="240"/>
        <w:rPr>
          <w:rFonts w:ascii="Arial" w:hAnsi="Arial" w:cs="Arial"/>
          <w:b/>
          <w:color w:val="auto"/>
          <w:sz w:val="20"/>
          <w:szCs w:val="20"/>
        </w:rPr>
      </w:pPr>
      <w:r w:rsidRPr="00CF4A61">
        <w:rPr>
          <w:rFonts w:ascii="Arial" w:hAnsi="Arial" w:cs="Arial"/>
          <w:color w:val="auto"/>
          <w:sz w:val="20"/>
          <w:szCs w:val="20"/>
        </w:rPr>
        <w:t xml:space="preserve">Murray, J.  (2015) ‘Early Childhood Pedagogies: Spaces for Young Children to Flourish’ </w:t>
      </w:r>
      <w:r w:rsidRPr="00CF4A61">
        <w:rPr>
          <w:rFonts w:ascii="Arial" w:hAnsi="Arial" w:cs="Arial"/>
          <w:i/>
          <w:color w:val="auto"/>
          <w:sz w:val="20"/>
          <w:szCs w:val="20"/>
        </w:rPr>
        <w:t>Early Child Development and Care</w:t>
      </w:r>
      <w:r w:rsidRPr="00CF4A61">
        <w:rPr>
          <w:rFonts w:ascii="Arial" w:hAnsi="Arial" w:cs="Arial"/>
          <w:color w:val="auto"/>
          <w:sz w:val="20"/>
          <w:szCs w:val="20"/>
        </w:rPr>
        <w:t>, Volume 185, Issue 11, pp. 1715–1732.</w:t>
      </w:r>
    </w:p>
    <w:p w14:paraId="5535DA2A" w14:textId="77777777" w:rsidR="00CF4A61" w:rsidRPr="00E360E4" w:rsidRDefault="00CF4A61" w:rsidP="00CF4A61">
      <w:pPr>
        <w:rPr>
          <w:rFonts w:ascii="Arial" w:hAnsi="Arial" w:cs="Arial"/>
          <w:sz w:val="20"/>
          <w:szCs w:val="20"/>
        </w:rPr>
      </w:pPr>
      <w:proofErr w:type="spellStart"/>
      <w:r w:rsidRPr="00E360E4">
        <w:rPr>
          <w:rFonts w:ascii="Arial" w:hAnsi="Arial" w:cs="Arial"/>
          <w:sz w:val="20"/>
          <w:szCs w:val="20"/>
        </w:rPr>
        <w:t>Northouse</w:t>
      </w:r>
      <w:proofErr w:type="spellEnd"/>
      <w:r w:rsidRPr="00E360E4">
        <w:rPr>
          <w:rFonts w:ascii="Arial" w:hAnsi="Arial" w:cs="Arial"/>
          <w:sz w:val="20"/>
          <w:szCs w:val="20"/>
        </w:rPr>
        <w:t xml:space="preserve">, P. G. (2010) Leadership: Theory and Practice (5th </w:t>
      </w:r>
      <w:proofErr w:type="spellStart"/>
      <w:r w:rsidRPr="00E360E4">
        <w:rPr>
          <w:rFonts w:ascii="Arial" w:hAnsi="Arial" w:cs="Arial"/>
          <w:sz w:val="20"/>
          <w:szCs w:val="20"/>
        </w:rPr>
        <w:t>ed</w:t>
      </w:r>
      <w:proofErr w:type="spellEnd"/>
      <w:r w:rsidRPr="00E360E4">
        <w:rPr>
          <w:rFonts w:ascii="Arial" w:hAnsi="Arial" w:cs="Arial"/>
          <w:sz w:val="20"/>
          <w:szCs w:val="20"/>
        </w:rPr>
        <w:t xml:space="preserve">) London, Sage Publications. </w:t>
      </w:r>
    </w:p>
    <w:p w14:paraId="0DFF4F75" w14:textId="77777777" w:rsidR="00CF4A61" w:rsidRDefault="00CF4A61" w:rsidP="00CF4A61">
      <w:pPr>
        <w:rPr>
          <w:rFonts w:ascii="Arial" w:hAnsi="Arial" w:cs="Arial"/>
          <w:sz w:val="20"/>
          <w:szCs w:val="20"/>
        </w:rPr>
      </w:pPr>
      <w:r w:rsidRPr="00E360E4">
        <w:rPr>
          <w:rFonts w:ascii="Arial" w:hAnsi="Arial" w:cs="Arial"/>
          <w:sz w:val="20"/>
          <w:szCs w:val="20"/>
        </w:rPr>
        <w:t xml:space="preserve">Pound, L.  (2008) ‘How children learn’ </w:t>
      </w:r>
      <w:hyperlink r:id="rId9" w:history="1">
        <w:r w:rsidRPr="00E360E4">
          <w:rPr>
            <w:rStyle w:val="Hyperlink"/>
            <w:rFonts w:ascii="Arial" w:hAnsi="Arial" w:cs="Arial"/>
            <w:sz w:val="20"/>
            <w:szCs w:val="20"/>
          </w:rPr>
          <w:t>https://www.earlychildhoodireland.ie/wp-content/uploads/2014/02/how-children-learn.pdf</w:t>
        </w:r>
      </w:hyperlink>
      <w:r w:rsidRPr="00E360E4">
        <w:rPr>
          <w:rFonts w:ascii="Arial" w:hAnsi="Arial" w:cs="Arial"/>
          <w:sz w:val="20"/>
          <w:szCs w:val="20"/>
        </w:rPr>
        <w:t xml:space="preserve"> [Accessed 06/07/2020]. </w:t>
      </w:r>
    </w:p>
    <w:p w14:paraId="2B6F3A79" w14:textId="77777777" w:rsidR="00CF4A61" w:rsidRPr="00E360E4" w:rsidRDefault="00CF4A61" w:rsidP="00CF4A61">
      <w:pPr>
        <w:rPr>
          <w:rFonts w:ascii="Arial" w:hAnsi="Arial" w:cs="Arial"/>
          <w:sz w:val="20"/>
          <w:szCs w:val="20"/>
        </w:rPr>
      </w:pPr>
    </w:p>
    <w:p w14:paraId="1697F8F3" w14:textId="77777777" w:rsidR="00CF4A61" w:rsidRDefault="00CF4A61" w:rsidP="00CF4A61">
      <w:pPr>
        <w:rPr>
          <w:rFonts w:ascii="Arial" w:hAnsi="Arial" w:cs="Arial"/>
          <w:sz w:val="20"/>
          <w:szCs w:val="20"/>
        </w:rPr>
      </w:pPr>
      <w:proofErr w:type="spellStart"/>
      <w:r w:rsidRPr="00E360E4">
        <w:rPr>
          <w:rFonts w:ascii="Arial" w:hAnsi="Arial" w:cs="Arial"/>
          <w:sz w:val="20"/>
          <w:szCs w:val="20"/>
        </w:rPr>
        <w:t>PowerDms</w:t>
      </w:r>
      <w:proofErr w:type="spellEnd"/>
      <w:r w:rsidRPr="00E360E4">
        <w:rPr>
          <w:rFonts w:ascii="Arial" w:hAnsi="Arial" w:cs="Arial"/>
          <w:sz w:val="20"/>
          <w:szCs w:val="20"/>
        </w:rPr>
        <w:t xml:space="preserve">.  (2018) ‘Following Policies and Procedures and Why It’s Important- Ideas for making sure your staff knows how to follow procedures’ </w:t>
      </w:r>
      <w:hyperlink r:id="rId10" w:history="1">
        <w:r w:rsidRPr="00E360E4">
          <w:rPr>
            <w:rStyle w:val="Hyperlink"/>
            <w:rFonts w:ascii="Arial" w:hAnsi="Arial" w:cs="Arial"/>
            <w:sz w:val="20"/>
            <w:szCs w:val="20"/>
          </w:rPr>
          <w:t>https://www.powerdms.com/blog/following-policies-and-procedures-why-its-important/</w:t>
        </w:r>
      </w:hyperlink>
      <w:r w:rsidRPr="00E360E4">
        <w:rPr>
          <w:rFonts w:ascii="Arial" w:hAnsi="Arial" w:cs="Arial"/>
          <w:sz w:val="20"/>
          <w:szCs w:val="20"/>
        </w:rPr>
        <w:t xml:space="preserve"> [Accessed 10/07/2020]. </w:t>
      </w:r>
    </w:p>
    <w:p w14:paraId="6522FB23" w14:textId="77777777" w:rsidR="00CF4A61" w:rsidRPr="00E360E4" w:rsidRDefault="00CF4A61" w:rsidP="00CF4A61">
      <w:pPr>
        <w:rPr>
          <w:rFonts w:ascii="Arial" w:hAnsi="Arial" w:cs="Arial"/>
          <w:sz w:val="20"/>
          <w:szCs w:val="20"/>
        </w:rPr>
      </w:pPr>
    </w:p>
    <w:p w14:paraId="5F3633A7" w14:textId="77777777" w:rsidR="00CF4A61" w:rsidRDefault="00CF4A61" w:rsidP="00CF4A61">
      <w:pPr>
        <w:rPr>
          <w:rFonts w:ascii="Arial" w:hAnsi="Arial" w:cs="Arial"/>
          <w:sz w:val="20"/>
          <w:szCs w:val="20"/>
        </w:rPr>
      </w:pPr>
      <w:r w:rsidRPr="00E360E4">
        <w:rPr>
          <w:rFonts w:ascii="Arial" w:hAnsi="Arial" w:cs="Arial"/>
          <w:sz w:val="20"/>
          <w:szCs w:val="20"/>
        </w:rPr>
        <w:t xml:space="preserve">Prentice, W.  (2004) ‘Understanding Leadership’ </w:t>
      </w:r>
      <w:hyperlink r:id="rId11" w:history="1">
        <w:r w:rsidRPr="00E360E4">
          <w:rPr>
            <w:rStyle w:val="Hyperlink"/>
            <w:rFonts w:ascii="Arial" w:hAnsi="Arial" w:cs="Arial"/>
            <w:sz w:val="20"/>
            <w:szCs w:val="20"/>
          </w:rPr>
          <w:t>https://hbr.org/2004/01/understanding-leadership</w:t>
        </w:r>
      </w:hyperlink>
      <w:r w:rsidRPr="00E360E4">
        <w:rPr>
          <w:rFonts w:ascii="Arial" w:hAnsi="Arial" w:cs="Arial"/>
          <w:sz w:val="20"/>
          <w:szCs w:val="20"/>
        </w:rPr>
        <w:t xml:space="preserve"> [Accessed 08/07/2020]. </w:t>
      </w:r>
    </w:p>
    <w:p w14:paraId="7A2C1E19" w14:textId="77777777" w:rsidR="00CF4A61" w:rsidRPr="00E360E4" w:rsidRDefault="00CF4A61" w:rsidP="00CF4A61">
      <w:pPr>
        <w:rPr>
          <w:rFonts w:ascii="Arial" w:hAnsi="Arial" w:cs="Arial"/>
          <w:sz w:val="20"/>
          <w:szCs w:val="20"/>
        </w:rPr>
      </w:pPr>
    </w:p>
    <w:p w14:paraId="3D688268" w14:textId="77777777" w:rsidR="00CF4A61" w:rsidRPr="00CF4A61" w:rsidRDefault="00CF4A61" w:rsidP="00CF4A61">
      <w:pPr>
        <w:pStyle w:val="Heading1"/>
        <w:shd w:val="clear" w:color="auto" w:fill="FFFFFF"/>
        <w:spacing w:before="0" w:after="240"/>
        <w:rPr>
          <w:rFonts w:ascii="Arial" w:hAnsi="Arial" w:cs="Arial"/>
          <w:b/>
          <w:color w:val="auto"/>
          <w:sz w:val="20"/>
          <w:szCs w:val="20"/>
        </w:rPr>
      </w:pPr>
      <w:r w:rsidRPr="00CF4A61">
        <w:rPr>
          <w:rFonts w:ascii="Arial" w:hAnsi="Arial" w:cs="Arial"/>
          <w:color w:val="auto"/>
          <w:sz w:val="20"/>
          <w:szCs w:val="20"/>
        </w:rPr>
        <w:t xml:space="preserve">Sharp, J. (2006) ‘Children's astronomy: implications for curriculum developments at Key Stage 1 and the future of infant science in England and Wales’, </w:t>
      </w:r>
      <w:r w:rsidRPr="00CF4A61">
        <w:rPr>
          <w:rFonts w:ascii="Arial" w:hAnsi="Arial" w:cs="Arial"/>
          <w:i/>
          <w:color w:val="auto"/>
          <w:sz w:val="20"/>
          <w:szCs w:val="20"/>
        </w:rPr>
        <w:t xml:space="preserve">The Journal of Early Years Education, </w:t>
      </w:r>
      <w:r w:rsidRPr="00CF4A61">
        <w:rPr>
          <w:rFonts w:ascii="Arial" w:hAnsi="Arial" w:cs="Arial"/>
          <w:color w:val="auto"/>
          <w:sz w:val="20"/>
          <w:szCs w:val="20"/>
        </w:rPr>
        <w:t xml:space="preserve">Volume 3, Issue 3, pp.17-49. [On-line]. </w:t>
      </w:r>
      <w:proofErr w:type="spellStart"/>
      <w:r w:rsidRPr="00CF4A61">
        <w:rPr>
          <w:rFonts w:ascii="Arial" w:hAnsi="Arial" w:cs="Arial"/>
          <w:color w:val="auto"/>
          <w:sz w:val="20"/>
          <w:szCs w:val="20"/>
        </w:rPr>
        <w:t>Avaliable</w:t>
      </w:r>
      <w:proofErr w:type="spellEnd"/>
      <w:r w:rsidRPr="00CF4A61">
        <w:rPr>
          <w:rFonts w:ascii="Arial" w:hAnsi="Arial" w:cs="Arial"/>
          <w:color w:val="auto"/>
          <w:sz w:val="20"/>
          <w:szCs w:val="20"/>
        </w:rPr>
        <w:t xml:space="preserve"> at: https://www.tandfonline.com/doi/abs/10.1080/0966976950030302 [Accessed 09/07/2020]. </w:t>
      </w:r>
    </w:p>
    <w:p w14:paraId="6D5FA978" w14:textId="77777777" w:rsidR="00CF4A61" w:rsidRDefault="00CF4A61" w:rsidP="00CF4A61">
      <w:pPr>
        <w:rPr>
          <w:rFonts w:ascii="Arial" w:hAnsi="Arial" w:cs="Arial"/>
          <w:sz w:val="20"/>
          <w:szCs w:val="20"/>
        </w:rPr>
      </w:pPr>
      <w:proofErr w:type="spellStart"/>
      <w:r w:rsidRPr="00E360E4">
        <w:rPr>
          <w:rFonts w:ascii="Arial" w:hAnsi="Arial" w:cs="Arial"/>
          <w:sz w:val="20"/>
          <w:szCs w:val="20"/>
        </w:rPr>
        <w:t>Sherpard</w:t>
      </w:r>
      <w:proofErr w:type="spellEnd"/>
      <w:r w:rsidRPr="00E360E4">
        <w:rPr>
          <w:rFonts w:ascii="Arial" w:hAnsi="Arial" w:cs="Arial"/>
          <w:sz w:val="20"/>
          <w:szCs w:val="20"/>
        </w:rPr>
        <w:t xml:space="preserve">, L., Kagan, S., and </w:t>
      </w:r>
      <w:proofErr w:type="spellStart"/>
      <w:r w:rsidRPr="00E360E4">
        <w:rPr>
          <w:rFonts w:ascii="Arial" w:hAnsi="Arial" w:cs="Arial"/>
          <w:sz w:val="20"/>
          <w:szCs w:val="20"/>
        </w:rPr>
        <w:t>Wurtz</w:t>
      </w:r>
      <w:proofErr w:type="spellEnd"/>
      <w:r w:rsidRPr="00E360E4">
        <w:rPr>
          <w:rFonts w:ascii="Arial" w:hAnsi="Arial" w:cs="Arial"/>
          <w:sz w:val="20"/>
          <w:szCs w:val="20"/>
        </w:rPr>
        <w:t xml:space="preserve">, E.  (1998) </w:t>
      </w:r>
      <w:r w:rsidRPr="00E360E4">
        <w:rPr>
          <w:rFonts w:ascii="Arial" w:hAnsi="Arial" w:cs="Arial"/>
          <w:i/>
          <w:sz w:val="20"/>
          <w:szCs w:val="20"/>
        </w:rPr>
        <w:t xml:space="preserve">Principles and Recommendations for Early Childhood Assessments. </w:t>
      </w:r>
      <w:r w:rsidRPr="00E360E4">
        <w:rPr>
          <w:rFonts w:ascii="Arial" w:hAnsi="Arial" w:cs="Arial"/>
          <w:sz w:val="20"/>
          <w:szCs w:val="20"/>
        </w:rPr>
        <w:t xml:space="preserve">Washington: National Education Goals </w:t>
      </w:r>
      <w:proofErr w:type="spellStart"/>
      <w:r w:rsidRPr="00E360E4">
        <w:rPr>
          <w:rFonts w:ascii="Arial" w:hAnsi="Arial" w:cs="Arial"/>
          <w:sz w:val="20"/>
          <w:szCs w:val="20"/>
        </w:rPr>
        <w:t>Pannel</w:t>
      </w:r>
      <w:proofErr w:type="spellEnd"/>
    </w:p>
    <w:p w14:paraId="2A2127E7" w14:textId="77777777" w:rsidR="00CF4A61" w:rsidRPr="00E360E4" w:rsidRDefault="00CF4A61" w:rsidP="00CF4A61">
      <w:pPr>
        <w:rPr>
          <w:rFonts w:ascii="Arial" w:hAnsi="Arial" w:cs="Arial"/>
          <w:sz w:val="20"/>
          <w:szCs w:val="20"/>
        </w:rPr>
      </w:pPr>
    </w:p>
    <w:p w14:paraId="09F54AB2" w14:textId="77777777" w:rsidR="00CF4A61" w:rsidRDefault="00CF4A61" w:rsidP="00CF4A61">
      <w:pPr>
        <w:rPr>
          <w:rFonts w:ascii="Arial" w:hAnsi="Arial" w:cs="Arial"/>
          <w:sz w:val="20"/>
          <w:szCs w:val="20"/>
        </w:rPr>
      </w:pPr>
      <w:r w:rsidRPr="00E360E4">
        <w:rPr>
          <w:rFonts w:ascii="Arial" w:hAnsi="Arial" w:cs="Arial"/>
          <w:sz w:val="20"/>
          <w:szCs w:val="20"/>
        </w:rPr>
        <w:t xml:space="preserve">STU Online.  (2018) ‘What is Transformational Leadership? How New Ideas Produce Impressive Results’ </w:t>
      </w:r>
      <w:hyperlink r:id="rId12" w:anchor="definition" w:history="1">
        <w:r w:rsidRPr="00E360E4">
          <w:rPr>
            <w:rStyle w:val="Hyperlink"/>
            <w:rFonts w:ascii="Arial" w:hAnsi="Arial" w:cs="Arial"/>
            <w:sz w:val="20"/>
            <w:szCs w:val="20"/>
          </w:rPr>
          <w:t>https://online.stu.edu/articles/education/what-is-transformational-leadership.aspx#definition</w:t>
        </w:r>
      </w:hyperlink>
      <w:r w:rsidRPr="00E360E4">
        <w:rPr>
          <w:rFonts w:ascii="Arial" w:hAnsi="Arial" w:cs="Arial"/>
          <w:sz w:val="20"/>
          <w:szCs w:val="20"/>
        </w:rPr>
        <w:t xml:space="preserve"> [Accessed 07/07/2020].</w:t>
      </w:r>
    </w:p>
    <w:p w14:paraId="098BADAE" w14:textId="77777777" w:rsidR="00CF4A61" w:rsidRPr="00CF4A61" w:rsidRDefault="00CF4A61" w:rsidP="00CF4A61">
      <w:pPr>
        <w:rPr>
          <w:rFonts w:ascii="Arial" w:hAnsi="Arial" w:cs="Arial"/>
          <w:sz w:val="20"/>
          <w:szCs w:val="20"/>
        </w:rPr>
      </w:pPr>
    </w:p>
    <w:p w14:paraId="223F49EF" w14:textId="77777777" w:rsidR="00CF4A61" w:rsidRPr="00CF4A61" w:rsidRDefault="00CF4A61" w:rsidP="00CF4A61">
      <w:pPr>
        <w:pStyle w:val="Heading1"/>
        <w:shd w:val="clear" w:color="auto" w:fill="FFFFFF"/>
        <w:spacing w:before="0" w:after="240"/>
        <w:rPr>
          <w:rFonts w:ascii="Arial" w:hAnsi="Arial" w:cs="Arial"/>
          <w:b/>
          <w:color w:val="auto"/>
          <w:sz w:val="20"/>
          <w:szCs w:val="20"/>
        </w:rPr>
      </w:pPr>
      <w:r w:rsidRPr="00CF4A61">
        <w:rPr>
          <w:rFonts w:ascii="Arial" w:hAnsi="Arial" w:cs="Arial"/>
          <w:color w:val="auto"/>
          <w:sz w:val="20"/>
          <w:szCs w:val="20"/>
        </w:rPr>
        <w:t xml:space="preserve">Sutton, A.  (2015) Work Psychology in Action. New York: Palgrave </w:t>
      </w:r>
      <w:proofErr w:type="spellStart"/>
      <w:r w:rsidRPr="00CF4A61">
        <w:rPr>
          <w:rFonts w:ascii="Arial" w:hAnsi="Arial" w:cs="Arial"/>
          <w:color w:val="auto"/>
          <w:sz w:val="20"/>
          <w:szCs w:val="20"/>
        </w:rPr>
        <w:t>Macmillian</w:t>
      </w:r>
      <w:proofErr w:type="spellEnd"/>
      <w:r w:rsidRPr="00CF4A61">
        <w:rPr>
          <w:rFonts w:ascii="Arial" w:hAnsi="Arial" w:cs="Arial"/>
          <w:color w:val="auto"/>
          <w:sz w:val="20"/>
          <w:szCs w:val="20"/>
        </w:rPr>
        <w:t>.</w:t>
      </w:r>
    </w:p>
    <w:p w14:paraId="7104234C" w14:textId="77777777" w:rsidR="00CF4A61" w:rsidRPr="00E360E4" w:rsidRDefault="00CF4A61" w:rsidP="00CF4A61">
      <w:pPr>
        <w:pStyle w:val="Heading1"/>
        <w:shd w:val="clear" w:color="auto" w:fill="FFFFFF"/>
        <w:spacing w:before="0" w:after="240"/>
        <w:rPr>
          <w:rFonts w:ascii="Arial" w:hAnsi="Arial" w:cs="Arial"/>
          <w:b/>
          <w:sz w:val="20"/>
          <w:szCs w:val="20"/>
        </w:rPr>
      </w:pPr>
      <w:r w:rsidRPr="00CF4A61">
        <w:rPr>
          <w:rFonts w:ascii="Arial" w:hAnsi="Arial" w:cs="Arial"/>
          <w:color w:val="auto"/>
          <w:sz w:val="20"/>
          <w:szCs w:val="20"/>
        </w:rPr>
        <w:t xml:space="preserve">Thompson, J.  (2019) ‘Advantages and Disadvantages of Transformational Leadership’ </w:t>
      </w:r>
      <w:hyperlink r:id="rId13" w:history="1">
        <w:r w:rsidRPr="00E360E4">
          <w:rPr>
            <w:rStyle w:val="Hyperlink"/>
            <w:rFonts w:ascii="Arial" w:hAnsi="Arial" w:cs="Arial"/>
            <w:sz w:val="20"/>
            <w:szCs w:val="20"/>
          </w:rPr>
          <w:t>https://smallbusiness.chron.com/advantages-disadvantages-transformational-leadership-20979.html</w:t>
        </w:r>
      </w:hyperlink>
      <w:r w:rsidRPr="00E360E4">
        <w:rPr>
          <w:rFonts w:ascii="Arial" w:hAnsi="Arial" w:cs="Arial"/>
          <w:sz w:val="20"/>
          <w:szCs w:val="20"/>
        </w:rPr>
        <w:t xml:space="preserve"> </w:t>
      </w:r>
      <w:r w:rsidRPr="00CF4A61">
        <w:rPr>
          <w:rFonts w:ascii="Arial" w:hAnsi="Arial" w:cs="Arial"/>
          <w:color w:val="auto"/>
          <w:sz w:val="20"/>
          <w:szCs w:val="20"/>
        </w:rPr>
        <w:t xml:space="preserve">[Accessed 06/07/2020]. </w:t>
      </w:r>
    </w:p>
    <w:p w14:paraId="46CB13C5" w14:textId="77777777" w:rsidR="00CF4A61" w:rsidRDefault="00CF4A61" w:rsidP="00CF4A61">
      <w:pPr>
        <w:rPr>
          <w:rFonts w:ascii="Arial" w:hAnsi="Arial" w:cs="Arial"/>
          <w:sz w:val="20"/>
          <w:szCs w:val="20"/>
        </w:rPr>
      </w:pPr>
      <w:proofErr w:type="spellStart"/>
      <w:r w:rsidRPr="00E360E4">
        <w:rPr>
          <w:rFonts w:ascii="Arial" w:hAnsi="Arial" w:cs="Arial"/>
          <w:sz w:val="20"/>
          <w:szCs w:val="20"/>
        </w:rPr>
        <w:t>Taatian</w:t>
      </w:r>
      <w:proofErr w:type="spellEnd"/>
      <w:r w:rsidRPr="00E360E4">
        <w:rPr>
          <w:rFonts w:ascii="Arial" w:hAnsi="Arial" w:cs="Arial"/>
          <w:sz w:val="20"/>
          <w:szCs w:val="20"/>
        </w:rPr>
        <w:t xml:space="preserve">, A. and </w:t>
      </w:r>
      <w:proofErr w:type="spellStart"/>
      <w:r w:rsidRPr="00E360E4">
        <w:rPr>
          <w:rFonts w:ascii="Arial" w:hAnsi="Arial" w:cs="Arial"/>
          <w:sz w:val="20"/>
          <w:szCs w:val="20"/>
        </w:rPr>
        <w:t>Salmani</w:t>
      </w:r>
      <w:proofErr w:type="spellEnd"/>
      <w:r w:rsidRPr="00E360E4">
        <w:rPr>
          <w:rFonts w:ascii="Arial" w:hAnsi="Arial" w:cs="Arial"/>
          <w:sz w:val="20"/>
          <w:szCs w:val="20"/>
        </w:rPr>
        <w:t xml:space="preserve">, D. and </w:t>
      </w:r>
      <w:proofErr w:type="spellStart"/>
      <w:r w:rsidRPr="00E360E4">
        <w:rPr>
          <w:rFonts w:ascii="Arial" w:hAnsi="Arial" w:cs="Arial"/>
          <w:sz w:val="20"/>
          <w:szCs w:val="20"/>
        </w:rPr>
        <w:t>Taleghani</w:t>
      </w:r>
      <w:proofErr w:type="spellEnd"/>
      <w:r w:rsidRPr="00E360E4">
        <w:rPr>
          <w:rFonts w:ascii="Arial" w:hAnsi="Arial" w:cs="Arial"/>
          <w:sz w:val="20"/>
          <w:szCs w:val="20"/>
        </w:rPr>
        <w:t>, G.  (2010) ‘</w:t>
      </w:r>
      <w:proofErr w:type="spellStart"/>
      <w:r w:rsidRPr="00E360E4">
        <w:rPr>
          <w:rFonts w:ascii="Arial" w:hAnsi="Arial" w:cs="Arial"/>
          <w:sz w:val="20"/>
          <w:szCs w:val="20"/>
        </w:rPr>
        <w:t>Survery</w:t>
      </w:r>
      <w:proofErr w:type="spellEnd"/>
      <w:r w:rsidRPr="00E360E4">
        <w:rPr>
          <w:rFonts w:ascii="Arial" w:hAnsi="Arial" w:cs="Arial"/>
          <w:sz w:val="20"/>
          <w:szCs w:val="20"/>
        </w:rPr>
        <w:t xml:space="preserve"> of leadership styles in different cultures’, </w:t>
      </w:r>
      <w:r w:rsidRPr="00E360E4">
        <w:rPr>
          <w:rFonts w:ascii="Arial" w:hAnsi="Arial" w:cs="Arial"/>
          <w:i/>
          <w:sz w:val="20"/>
          <w:szCs w:val="20"/>
        </w:rPr>
        <w:t xml:space="preserve">Iranian Journal of Management Studies, </w:t>
      </w:r>
      <w:r w:rsidRPr="00E360E4">
        <w:rPr>
          <w:rFonts w:ascii="Arial" w:hAnsi="Arial" w:cs="Arial"/>
          <w:sz w:val="20"/>
          <w:szCs w:val="20"/>
        </w:rPr>
        <w:t xml:space="preserve">Volume 3, Issue 3, pp. 91-111. </w:t>
      </w:r>
    </w:p>
    <w:p w14:paraId="4E92A4C8" w14:textId="77777777" w:rsidR="00CF4A61" w:rsidRPr="00E360E4" w:rsidRDefault="00CF4A61" w:rsidP="00CF4A61">
      <w:pPr>
        <w:rPr>
          <w:rFonts w:ascii="Arial" w:hAnsi="Arial" w:cs="Arial"/>
          <w:sz w:val="20"/>
          <w:szCs w:val="20"/>
        </w:rPr>
      </w:pPr>
    </w:p>
    <w:p w14:paraId="77C23B76" w14:textId="77777777" w:rsidR="00CF4A61" w:rsidRDefault="00CF4A61" w:rsidP="00CF4A61">
      <w:pPr>
        <w:rPr>
          <w:rFonts w:ascii="Arial" w:hAnsi="Arial" w:cs="Arial"/>
          <w:sz w:val="20"/>
          <w:szCs w:val="20"/>
        </w:rPr>
      </w:pPr>
      <w:r w:rsidRPr="00E360E4">
        <w:rPr>
          <w:rFonts w:ascii="Arial" w:hAnsi="Arial" w:cs="Arial"/>
          <w:sz w:val="20"/>
          <w:szCs w:val="20"/>
        </w:rPr>
        <w:t xml:space="preserve">Welsh Government.  (No Date) ‘Inspection Explained’ </w:t>
      </w:r>
      <w:hyperlink r:id="rId14" w:history="1">
        <w:r w:rsidRPr="00E360E4">
          <w:rPr>
            <w:rStyle w:val="Hyperlink"/>
            <w:rFonts w:ascii="Arial" w:hAnsi="Arial" w:cs="Arial"/>
            <w:sz w:val="20"/>
            <w:szCs w:val="20"/>
          </w:rPr>
          <w:t>https://www.estyn.gov.wales/inspection/inspection-explained</w:t>
        </w:r>
      </w:hyperlink>
      <w:r w:rsidRPr="00E360E4">
        <w:rPr>
          <w:rFonts w:ascii="Arial" w:hAnsi="Arial" w:cs="Arial"/>
          <w:sz w:val="20"/>
          <w:szCs w:val="20"/>
        </w:rPr>
        <w:t xml:space="preserve"> [Accessed 10/07/2020].</w:t>
      </w:r>
    </w:p>
    <w:p w14:paraId="25DCFEA1" w14:textId="77777777" w:rsidR="00CF4A61" w:rsidRPr="00E360E4" w:rsidRDefault="00CF4A61" w:rsidP="00CF4A61">
      <w:pPr>
        <w:rPr>
          <w:rFonts w:ascii="Arial" w:hAnsi="Arial" w:cs="Arial"/>
          <w:sz w:val="20"/>
          <w:szCs w:val="20"/>
        </w:rPr>
      </w:pPr>
    </w:p>
    <w:p w14:paraId="71702855" w14:textId="77777777" w:rsidR="00CF4A61" w:rsidRDefault="00CF4A61" w:rsidP="00CF4A61">
      <w:pPr>
        <w:rPr>
          <w:rFonts w:ascii="Arial" w:hAnsi="Arial" w:cs="Arial"/>
          <w:sz w:val="20"/>
          <w:szCs w:val="20"/>
        </w:rPr>
      </w:pPr>
      <w:r w:rsidRPr="00E360E4">
        <w:rPr>
          <w:rFonts w:ascii="Arial" w:hAnsi="Arial" w:cs="Arial"/>
          <w:sz w:val="20"/>
          <w:szCs w:val="20"/>
        </w:rPr>
        <w:t xml:space="preserve">Welsh early </w:t>
      </w:r>
      <w:proofErr w:type="gramStart"/>
      <w:r w:rsidRPr="00E360E4">
        <w:rPr>
          <w:rFonts w:ascii="Arial" w:hAnsi="Arial" w:cs="Arial"/>
          <w:sz w:val="20"/>
          <w:szCs w:val="20"/>
        </w:rPr>
        <w:t>years</w:t>
      </w:r>
      <w:proofErr w:type="gramEnd"/>
      <w:r w:rsidRPr="00E360E4">
        <w:rPr>
          <w:rFonts w:ascii="Arial" w:hAnsi="Arial" w:cs="Arial"/>
          <w:sz w:val="20"/>
          <w:szCs w:val="20"/>
        </w:rPr>
        <w:t xml:space="preserve"> specialists.  (No Date) ‘Care Inspectorate Wales’ </w:t>
      </w:r>
      <w:hyperlink r:id="rId15" w:history="1">
        <w:r w:rsidRPr="00E360E4">
          <w:rPr>
            <w:rStyle w:val="Hyperlink"/>
            <w:rFonts w:ascii="Arial" w:hAnsi="Arial" w:cs="Arial"/>
            <w:sz w:val="20"/>
            <w:szCs w:val="20"/>
          </w:rPr>
          <w:t>https://www.meithrin.cymru/care-inspectorate-wales/</w:t>
        </w:r>
      </w:hyperlink>
      <w:r w:rsidRPr="00E360E4">
        <w:rPr>
          <w:rFonts w:ascii="Arial" w:hAnsi="Arial" w:cs="Arial"/>
          <w:sz w:val="20"/>
          <w:szCs w:val="20"/>
        </w:rPr>
        <w:t xml:space="preserve"> [Accessed 11/07/2020]. </w:t>
      </w:r>
    </w:p>
    <w:p w14:paraId="6AC86BD0" w14:textId="77777777" w:rsidR="00CF4A61" w:rsidRPr="00E360E4" w:rsidRDefault="00CF4A61" w:rsidP="00CF4A61">
      <w:pPr>
        <w:rPr>
          <w:rFonts w:ascii="Arial" w:hAnsi="Arial" w:cs="Arial"/>
          <w:sz w:val="20"/>
          <w:szCs w:val="20"/>
        </w:rPr>
      </w:pPr>
    </w:p>
    <w:p w14:paraId="76C8387E" w14:textId="77777777" w:rsidR="00CF4A61" w:rsidRPr="00E360E4" w:rsidRDefault="00CF4A61" w:rsidP="00CF4A61">
      <w:pPr>
        <w:rPr>
          <w:rFonts w:ascii="Arial" w:hAnsi="Arial" w:cs="Arial"/>
          <w:sz w:val="20"/>
          <w:szCs w:val="20"/>
        </w:rPr>
      </w:pPr>
      <w:r w:rsidRPr="00E360E4">
        <w:rPr>
          <w:rFonts w:ascii="Arial" w:hAnsi="Arial" w:cs="Arial"/>
          <w:sz w:val="20"/>
          <w:szCs w:val="20"/>
        </w:rPr>
        <w:t xml:space="preserve">Where you stand. (2020) ‘The Care and Social Services Inspectorate Wales (CSSIW)’ </w:t>
      </w:r>
      <w:hyperlink r:id="rId16" w:history="1">
        <w:r w:rsidRPr="00E360E4">
          <w:rPr>
            <w:rStyle w:val="Hyperlink"/>
            <w:rFonts w:ascii="Arial" w:hAnsi="Arial" w:cs="Arial"/>
            <w:sz w:val="20"/>
            <w:szCs w:val="20"/>
          </w:rPr>
          <w:t>https://www.whereyoustand.org/adults/care-standards/inspectorate</w:t>
        </w:r>
      </w:hyperlink>
      <w:r w:rsidRPr="00E360E4">
        <w:rPr>
          <w:rFonts w:ascii="Arial" w:hAnsi="Arial" w:cs="Arial"/>
          <w:sz w:val="20"/>
          <w:szCs w:val="20"/>
        </w:rPr>
        <w:t xml:space="preserve"> [Accessed 11/07/2020].   </w:t>
      </w:r>
    </w:p>
    <w:p w14:paraId="6237ECC2" w14:textId="77777777" w:rsidR="00CF4A61" w:rsidRPr="00DA7F6B" w:rsidRDefault="00CF4A61" w:rsidP="00DA7F6B">
      <w:pPr>
        <w:spacing w:before="100" w:beforeAutospacing="1" w:after="100" w:afterAutospacing="1"/>
        <w:ind w:left="360"/>
        <w:rPr>
          <w:rFonts w:ascii="Arial" w:eastAsia="Times New Roman" w:hAnsi="Arial" w:cs="Arial"/>
          <w:color w:val="000000" w:themeColor="text1"/>
          <w:sz w:val="28"/>
          <w:szCs w:val="28"/>
        </w:rPr>
      </w:pPr>
    </w:p>
    <w:p w14:paraId="37474788" w14:textId="26E3E8B2" w:rsidR="0067149B" w:rsidRPr="008A1BB3" w:rsidRDefault="0067149B" w:rsidP="008A1BB3">
      <w:pPr>
        <w:rPr>
          <w:rFonts w:ascii="Arial" w:hAnsi="Arial" w:cs="Arial"/>
          <w:b/>
          <w:color w:val="FF0066"/>
          <w:sz w:val="28"/>
          <w:szCs w:val="28"/>
        </w:rPr>
      </w:pPr>
    </w:p>
    <w:p w14:paraId="5F51A281" w14:textId="77777777" w:rsidR="008A1BB3" w:rsidRPr="008A1BB3" w:rsidRDefault="008A1BB3" w:rsidP="008A1BB3">
      <w:pPr>
        <w:rPr>
          <w:rFonts w:ascii="Arial" w:hAnsi="Arial" w:cs="Arial"/>
          <w:b/>
          <w:color w:val="FF0066"/>
          <w:sz w:val="28"/>
          <w:szCs w:val="28"/>
        </w:rPr>
      </w:pPr>
    </w:p>
    <w:p w14:paraId="38CFA867" w14:textId="77777777" w:rsidR="00284FDA" w:rsidRPr="0085553D" w:rsidRDefault="00F23D7F">
      <w:pPr>
        <w:rPr>
          <w:rFonts w:ascii="Arial" w:hAnsi="Arial" w:cs="Arial"/>
          <w:sz w:val="28"/>
          <w:szCs w:val="28"/>
        </w:rPr>
      </w:pPr>
      <w:bookmarkStart w:id="0" w:name="_GoBack"/>
      <w:bookmarkEnd w:id="0"/>
    </w:p>
    <w:sectPr w:rsidR="00284FDA" w:rsidRPr="0085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PT Sans">
    <w:panose1 w:val="020B0503020203020204"/>
    <w:charset w:val="CC"/>
    <w:family w:val="auto"/>
    <w:pitch w:val="variable"/>
    <w:sig w:usb0="A00002EF" w:usb1="5000204B" w:usb2="00000000" w:usb3="00000000" w:csb0="00000097"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F0386D"/>
    <w:multiLevelType w:val="multilevel"/>
    <w:tmpl w:val="E87A2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556F25"/>
    <w:multiLevelType w:val="hybridMultilevel"/>
    <w:tmpl w:val="46C6B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923AB8"/>
    <w:multiLevelType w:val="multilevel"/>
    <w:tmpl w:val="EB78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D31481B"/>
    <w:multiLevelType w:val="hybridMultilevel"/>
    <w:tmpl w:val="A546DD10"/>
    <w:lvl w:ilvl="0" w:tplc="491AD4DC">
      <w:start w:val="1"/>
      <w:numFmt w:val="bullet"/>
      <w:lvlText w:val=""/>
      <w:lvlJc w:val="left"/>
      <w:pPr>
        <w:ind w:left="720" w:hanging="360"/>
      </w:pPr>
      <w:rPr>
        <w:rFonts w:ascii="Symbol" w:hAnsi="Symbol" w:hint="default"/>
        <w:color w:val="FF006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BA3791D"/>
    <w:multiLevelType w:val="multilevel"/>
    <w:tmpl w:val="394A4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E3968CB"/>
    <w:multiLevelType w:val="hybridMultilevel"/>
    <w:tmpl w:val="AE1CF0E2"/>
    <w:lvl w:ilvl="0" w:tplc="8352780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nsid w:val="6D2F65FE"/>
    <w:multiLevelType w:val="hybridMultilevel"/>
    <w:tmpl w:val="90325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ECA6EAE"/>
    <w:multiLevelType w:val="multilevel"/>
    <w:tmpl w:val="B83EB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0"/>
  </w:num>
  <w:num w:numId="4">
    <w:abstractNumId w:val="1"/>
  </w:num>
  <w:num w:numId="5">
    <w:abstractNumId w:val="3"/>
  </w:num>
  <w:num w:numId="6">
    <w:abstractNumId w:val="4"/>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120C"/>
    <w:rsid w:val="000163DF"/>
    <w:rsid w:val="00036D52"/>
    <w:rsid w:val="00063B50"/>
    <w:rsid w:val="000A1FCA"/>
    <w:rsid w:val="000A6AF8"/>
    <w:rsid w:val="000D77A8"/>
    <w:rsid w:val="0011015C"/>
    <w:rsid w:val="001548F4"/>
    <w:rsid w:val="001716D0"/>
    <w:rsid w:val="001A5D63"/>
    <w:rsid w:val="001C49CC"/>
    <w:rsid w:val="001E6FEE"/>
    <w:rsid w:val="002103D9"/>
    <w:rsid w:val="0022209F"/>
    <w:rsid w:val="00233DB6"/>
    <w:rsid w:val="00276745"/>
    <w:rsid w:val="00287081"/>
    <w:rsid w:val="002964EE"/>
    <w:rsid w:val="00313D46"/>
    <w:rsid w:val="00317825"/>
    <w:rsid w:val="0032137A"/>
    <w:rsid w:val="00326329"/>
    <w:rsid w:val="003341D0"/>
    <w:rsid w:val="00345A57"/>
    <w:rsid w:val="003471CC"/>
    <w:rsid w:val="00364117"/>
    <w:rsid w:val="0036424B"/>
    <w:rsid w:val="00383941"/>
    <w:rsid w:val="00405C37"/>
    <w:rsid w:val="00435393"/>
    <w:rsid w:val="00442372"/>
    <w:rsid w:val="00450AD4"/>
    <w:rsid w:val="00480090"/>
    <w:rsid w:val="004A38EC"/>
    <w:rsid w:val="0052797B"/>
    <w:rsid w:val="00586410"/>
    <w:rsid w:val="00586C3C"/>
    <w:rsid w:val="005C4DD2"/>
    <w:rsid w:val="005E1DEE"/>
    <w:rsid w:val="005F1BC4"/>
    <w:rsid w:val="0064262F"/>
    <w:rsid w:val="00661662"/>
    <w:rsid w:val="00662E43"/>
    <w:rsid w:val="0067149B"/>
    <w:rsid w:val="006906ED"/>
    <w:rsid w:val="00696EB3"/>
    <w:rsid w:val="0069733C"/>
    <w:rsid w:val="006B4F65"/>
    <w:rsid w:val="007305AD"/>
    <w:rsid w:val="00744E91"/>
    <w:rsid w:val="007506F7"/>
    <w:rsid w:val="00752BA9"/>
    <w:rsid w:val="007B66D9"/>
    <w:rsid w:val="007C4D12"/>
    <w:rsid w:val="007C53FD"/>
    <w:rsid w:val="007D76B7"/>
    <w:rsid w:val="007F3A56"/>
    <w:rsid w:val="0080731A"/>
    <w:rsid w:val="00834F50"/>
    <w:rsid w:val="008423DB"/>
    <w:rsid w:val="00842870"/>
    <w:rsid w:val="00845DFA"/>
    <w:rsid w:val="0085553D"/>
    <w:rsid w:val="0086041C"/>
    <w:rsid w:val="00885A0C"/>
    <w:rsid w:val="008A1BB3"/>
    <w:rsid w:val="008B2A52"/>
    <w:rsid w:val="008B2C7A"/>
    <w:rsid w:val="008D4560"/>
    <w:rsid w:val="00953A19"/>
    <w:rsid w:val="0097120C"/>
    <w:rsid w:val="00984F0C"/>
    <w:rsid w:val="009936D6"/>
    <w:rsid w:val="009A5B60"/>
    <w:rsid w:val="009C2C9D"/>
    <w:rsid w:val="009F0366"/>
    <w:rsid w:val="00A449C7"/>
    <w:rsid w:val="00A54ED8"/>
    <w:rsid w:val="00A616C1"/>
    <w:rsid w:val="00AC4503"/>
    <w:rsid w:val="00AD7F56"/>
    <w:rsid w:val="00AE1FC9"/>
    <w:rsid w:val="00AE3AE3"/>
    <w:rsid w:val="00B65677"/>
    <w:rsid w:val="00B735FE"/>
    <w:rsid w:val="00B8658F"/>
    <w:rsid w:val="00B913D4"/>
    <w:rsid w:val="00B9187D"/>
    <w:rsid w:val="00BA7D35"/>
    <w:rsid w:val="00C4098E"/>
    <w:rsid w:val="00C5066D"/>
    <w:rsid w:val="00C73D05"/>
    <w:rsid w:val="00C77F1B"/>
    <w:rsid w:val="00C90F46"/>
    <w:rsid w:val="00CA793B"/>
    <w:rsid w:val="00CB2BA8"/>
    <w:rsid w:val="00CD0E86"/>
    <w:rsid w:val="00CF3C5F"/>
    <w:rsid w:val="00CF4A61"/>
    <w:rsid w:val="00D47572"/>
    <w:rsid w:val="00D8589B"/>
    <w:rsid w:val="00DA7F6B"/>
    <w:rsid w:val="00DB78E4"/>
    <w:rsid w:val="00E016FE"/>
    <w:rsid w:val="00E22242"/>
    <w:rsid w:val="00E557E5"/>
    <w:rsid w:val="00E74CE2"/>
    <w:rsid w:val="00E90285"/>
    <w:rsid w:val="00EA1AAE"/>
    <w:rsid w:val="00EE5309"/>
    <w:rsid w:val="00F23D7F"/>
    <w:rsid w:val="00F87621"/>
    <w:rsid w:val="00FA7CF3"/>
    <w:rsid w:val="00FE07FC"/>
    <w:rsid w:val="00FE26E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29459"/>
  <w15:chartTrackingRefBased/>
  <w15:docId w15:val="{F8FF8D89-E52C-403A-981A-E137B0E3E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4503"/>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CF4A6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D47572"/>
    <w:pPr>
      <w:spacing w:before="100" w:beforeAutospacing="1" w:after="100" w:afterAutospacing="1"/>
      <w:outlineLvl w:val="2"/>
    </w:pPr>
    <w:rPr>
      <w:rFonts w:eastAsia="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120C"/>
    <w:pPr>
      <w:spacing w:after="160" w:line="259" w:lineRule="auto"/>
      <w:ind w:left="720"/>
      <w:contextualSpacing/>
    </w:pPr>
    <w:rPr>
      <w:rFonts w:asciiTheme="minorHAnsi" w:hAnsiTheme="minorHAnsi" w:cstheme="minorBidi"/>
      <w:sz w:val="22"/>
      <w:szCs w:val="22"/>
      <w:lang w:val="en-GB"/>
    </w:rPr>
  </w:style>
  <w:style w:type="character" w:styleId="Strong">
    <w:name w:val="Strong"/>
    <w:basedOn w:val="DefaultParagraphFont"/>
    <w:uiPriority w:val="22"/>
    <w:qFormat/>
    <w:rsid w:val="00D47572"/>
    <w:rPr>
      <w:b/>
      <w:bCs/>
    </w:rPr>
  </w:style>
  <w:style w:type="character" w:styleId="Hyperlink">
    <w:name w:val="Hyperlink"/>
    <w:basedOn w:val="DefaultParagraphFont"/>
    <w:uiPriority w:val="99"/>
    <w:unhideWhenUsed/>
    <w:rsid w:val="00D47572"/>
    <w:rPr>
      <w:color w:val="0000FF"/>
      <w:u w:val="single"/>
    </w:rPr>
  </w:style>
  <w:style w:type="character" w:customStyle="1" w:styleId="Heading3Char">
    <w:name w:val="Heading 3 Char"/>
    <w:basedOn w:val="DefaultParagraphFont"/>
    <w:link w:val="Heading3"/>
    <w:uiPriority w:val="9"/>
    <w:rsid w:val="00D4757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A7CF3"/>
    <w:pPr>
      <w:spacing w:before="100" w:beforeAutospacing="1" w:after="100" w:afterAutospacing="1"/>
    </w:pPr>
    <w:rPr>
      <w:rFonts w:eastAsia="Times New Roman"/>
      <w:lang w:val="en-GB" w:eastAsia="en-GB"/>
    </w:rPr>
  </w:style>
  <w:style w:type="character" w:styleId="FollowedHyperlink">
    <w:name w:val="FollowedHyperlink"/>
    <w:basedOn w:val="DefaultParagraphFont"/>
    <w:uiPriority w:val="99"/>
    <w:semiHidden/>
    <w:unhideWhenUsed/>
    <w:rsid w:val="002103D9"/>
    <w:rPr>
      <w:color w:val="954F72" w:themeColor="followedHyperlink"/>
      <w:u w:val="single"/>
    </w:rPr>
  </w:style>
  <w:style w:type="character" w:customStyle="1" w:styleId="apple-converted-space">
    <w:name w:val="apple-converted-space"/>
    <w:basedOn w:val="DefaultParagraphFont"/>
    <w:rsid w:val="00662E43"/>
  </w:style>
  <w:style w:type="character" w:customStyle="1" w:styleId="Heading1Char">
    <w:name w:val="Heading 1 Char"/>
    <w:basedOn w:val="DefaultParagraphFont"/>
    <w:link w:val="Heading1"/>
    <w:uiPriority w:val="9"/>
    <w:rsid w:val="00CF4A61"/>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75477">
      <w:bodyDiv w:val="1"/>
      <w:marLeft w:val="0"/>
      <w:marRight w:val="0"/>
      <w:marTop w:val="0"/>
      <w:marBottom w:val="0"/>
      <w:divBdr>
        <w:top w:val="none" w:sz="0" w:space="0" w:color="auto"/>
        <w:left w:val="none" w:sz="0" w:space="0" w:color="auto"/>
        <w:bottom w:val="none" w:sz="0" w:space="0" w:color="auto"/>
        <w:right w:val="none" w:sz="0" w:space="0" w:color="auto"/>
      </w:divBdr>
    </w:div>
    <w:div w:id="224687073">
      <w:bodyDiv w:val="1"/>
      <w:marLeft w:val="0"/>
      <w:marRight w:val="0"/>
      <w:marTop w:val="0"/>
      <w:marBottom w:val="0"/>
      <w:divBdr>
        <w:top w:val="none" w:sz="0" w:space="0" w:color="auto"/>
        <w:left w:val="none" w:sz="0" w:space="0" w:color="auto"/>
        <w:bottom w:val="none" w:sz="0" w:space="0" w:color="auto"/>
        <w:right w:val="none" w:sz="0" w:space="0" w:color="auto"/>
      </w:divBdr>
      <w:divsChild>
        <w:div w:id="1413508064">
          <w:marLeft w:val="0"/>
          <w:marRight w:val="0"/>
          <w:marTop w:val="0"/>
          <w:marBottom w:val="0"/>
          <w:divBdr>
            <w:top w:val="none" w:sz="0" w:space="0" w:color="auto"/>
            <w:left w:val="none" w:sz="0" w:space="0" w:color="auto"/>
            <w:bottom w:val="none" w:sz="0" w:space="0" w:color="auto"/>
            <w:right w:val="none" w:sz="0" w:space="0" w:color="auto"/>
          </w:divBdr>
        </w:div>
        <w:div w:id="544870997">
          <w:marLeft w:val="0"/>
          <w:marRight w:val="0"/>
          <w:marTop w:val="0"/>
          <w:marBottom w:val="0"/>
          <w:divBdr>
            <w:top w:val="none" w:sz="0" w:space="0" w:color="auto"/>
            <w:left w:val="none" w:sz="0" w:space="0" w:color="auto"/>
            <w:bottom w:val="none" w:sz="0" w:space="0" w:color="auto"/>
            <w:right w:val="none" w:sz="0" w:space="0" w:color="auto"/>
          </w:divBdr>
        </w:div>
        <w:div w:id="1595288176">
          <w:marLeft w:val="0"/>
          <w:marRight w:val="0"/>
          <w:marTop w:val="0"/>
          <w:marBottom w:val="0"/>
          <w:divBdr>
            <w:top w:val="none" w:sz="0" w:space="0" w:color="auto"/>
            <w:left w:val="none" w:sz="0" w:space="0" w:color="auto"/>
            <w:bottom w:val="none" w:sz="0" w:space="0" w:color="auto"/>
            <w:right w:val="none" w:sz="0" w:space="0" w:color="auto"/>
          </w:divBdr>
        </w:div>
      </w:divsChild>
    </w:div>
    <w:div w:id="1013915912">
      <w:bodyDiv w:val="1"/>
      <w:marLeft w:val="0"/>
      <w:marRight w:val="0"/>
      <w:marTop w:val="0"/>
      <w:marBottom w:val="0"/>
      <w:divBdr>
        <w:top w:val="none" w:sz="0" w:space="0" w:color="auto"/>
        <w:left w:val="none" w:sz="0" w:space="0" w:color="auto"/>
        <w:bottom w:val="none" w:sz="0" w:space="0" w:color="auto"/>
        <w:right w:val="none" w:sz="0" w:space="0" w:color="auto"/>
      </w:divBdr>
    </w:div>
    <w:div w:id="1208374572">
      <w:bodyDiv w:val="1"/>
      <w:marLeft w:val="0"/>
      <w:marRight w:val="0"/>
      <w:marTop w:val="0"/>
      <w:marBottom w:val="0"/>
      <w:divBdr>
        <w:top w:val="none" w:sz="0" w:space="0" w:color="auto"/>
        <w:left w:val="none" w:sz="0" w:space="0" w:color="auto"/>
        <w:bottom w:val="none" w:sz="0" w:space="0" w:color="auto"/>
        <w:right w:val="none" w:sz="0" w:space="0" w:color="auto"/>
      </w:divBdr>
    </w:div>
    <w:div w:id="1386293139">
      <w:bodyDiv w:val="1"/>
      <w:marLeft w:val="0"/>
      <w:marRight w:val="0"/>
      <w:marTop w:val="0"/>
      <w:marBottom w:val="0"/>
      <w:divBdr>
        <w:top w:val="none" w:sz="0" w:space="0" w:color="auto"/>
        <w:left w:val="none" w:sz="0" w:space="0" w:color="auto"/>
        <w:bottom w:val="none" w:sz="0" w:space="0" w:color="auto"/>
        <w:right w:val="none" w:sz="0" w:space="0" w:color="auto"/>
      </w:divBdr>
    </w:div>
    <w:div w:id="1632711473">
      <w:bodyDiv w:val="1"/>
      <w:marLeft w:val="0"/>
      <w:marRight w:val="0"/>
      <w:marTop w:val="0"/>
      <w:marBottom w:val="0"/>
      <w:divBdr>
        <w:top w:val="none" w:sz="0" w:space="0" w:color="auto"/>
        <w:left w:val="none" w:sz="0" w:space="0" w:color="auto"/>
        <w:bottom w:val="none" w:sz="0" w:space="0" w:color="auto"/>
        <w:right w:val="none" w:sz="0" w:space="0" w:color="auto"/>
      </w:divBdr>
    </w:div>
    <w:div w:id="1921596347">
      <w:bodyDiv w:val="1"/>
      <w:marLeft w:val="0"/>
      <w:marRight w:val="0"/>
      <w:marTop w:val="0"/>
      <w:marBottom w:val="0"/>
      <w:divBdr>
        <w:top w:val="none" w:sz="0" w:space="0" w:color="auto"/>
        <w:left w:val="none" w:sz="0" w:space="0" w:color="auto"/>
        <w:bottom w:val="none" w:sz="0" w:space="0" w:color="auto"/>
        <w:right w:val="none" w:sz="0" w:space="0" w:color="auto"/>
      </w:divBdr>
    </w:div>
    <w:div w:id="2038696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hbr.org/2004/01/understanding-leadership" TargetMode="External"/><Relationship Id="rId12" Type="http://schemas.openxmlformats.org/officeDocument/2006/relationships/hyperlink" Target="https://online.stu.edu/articles/education/what-is-transformational-leadership.aspx" TargetMode="External"/><Relationship Id="rId13" Type="http://schemas.openxmlformats.org/officeDocument/2006/relationships/hyperlink" Target="https://smallbusiness.chron.com/advantages-disadvantages-transformational-leadership-20979.html" TargetMode="External"/><Relationship Id="rId14" Type="http://schemas.openxmlformats.org/officeDocument/2006/relationships/hyperlink" Target="https://www.estyn.gov.wales/inspection/inspection-explained" TargetMode="External"/><Relationship Id="rId15" Type="http://schemas.openxmlformats.org/officeDocument/2006/relationships/hyperlink" Target="https://www.meithrin.cymru/care-inspectorate-wales/" TargetMode="External"/><Relationship Id="rId16" Type="http://schemas.openxmlformats.org/officeDocument/2006/relationships/hyperlink" Target="https://www.whereyoustand.org/adults/care-standards/inspectorate"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tandfonline.com/doi/full/10.1080/02619768.2019.1681963" TargetMode="External"/><Relationship Id="rId7" Type="http://schemas.openxmlformats.org/officeDocument/2006/relationships/hyperlink" Target="https://www.earlyyearscareers.com/eyc/enabling-environment/regularly-change-early-years-environment/" TargetMode="External"/><Relationship Id="rId8" Type="http://schemas.openxmlformats.org/officeDocument/2006/relationships/hyperlink" Target="https://www.investorsinpeople.com/knowledge/transformational-leadership/" TargetMode="External"/><Relationship Id="rId9" Type="http://schemas.openxmlformats.org/officeDocument/2006/relationships/hyperlink" Target="https://www.earlychildhoodireland.ie/wp-content/uploads/2014/02/how-children-learn.pdf" TargetMode="External"/><Relationship Id="rId10" Type="http://schemas.openxmlformats.org/officeDocument/2006/relationships/hyperlink" Target="https://www.powerdms.com/blog/following-policies-and-procedures-why-it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93A8C-2552-D546-A00F-27F215D35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10</Pages>
  <Words>3641</Words>
  <Characters>20755</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Jones</dc:creator>
  <cp:keywords/>
  <dc:description/>
  <cp:lastModifiedBy>Carley Morris</cp:lastModifiedBy>
  <cp:revision>63</cp:revision>
  <dcterms:created xsi:type="dcterms:W3CDTF">2020-07-08T14:47:00Z</dcterms:created>
  <dcterms:modified xsi:type="dcterms:W3CDTF">2020-07-13T18:02:00Z</dcterms:modified>
</cp:coreProperties>
</file>