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086818" w:rsidRDefault="00086818"/>
    <w:p w14:paraId="54908285" w14:textId="77777777" w:rsidR="00474235" w:rsidRDefault="00474235"/>
    <w:p w14:paraId="61DE14F6" w14:textId="77777777" w:rsidR="00086818" w:rsidRPr="00F16466" w:rsidRDefault="00086818" w:rsidP="00293C69">
      <w:pPr>
        <w:jc w:val="center"/>
        <w:rPr>
          <w:rFonts w:cs="Arial"/>
          <w:b/>
          <w:sz w:val="36"/>
          <w:szCs w:val="36"/>
        </w:rPr>
      </w:pPr>
      <w:r w:rsidRPr="00F16466">
        <w:rPr>
          <w:rFonts w:cs="Arial"/>
          <w:b/>
          <w:sz w:val="36"/>
          <w:szCs w:val="36"/>
        </w:rPr>
        <w:t>Trinity Saint David University</w:t>
      </w:r>
      <w:r w:rsidR="00832D2F" w:rsidRPr="00F16466">
        <w:rPr>
          <w:rFonts w:cs="Arial"/>
          <w:b/>
          <w:sz w:val="36"/>
          <w:szCs w:val="36"/>
        </w:rPr>
        <w:t>.</w:t>
      </w:r>
    </w:p>
    <w:p w14:paraId="1615DC0D" w14:textId="71B54873" w:rsidR="00086818" w:rsidRPr="00F16466" w:rsidRDefault="00086818" w:rsidP="00293C69">
      <w:pPr>
        <w:jc w:val="center"/>
        <w:rPr>
          <w:rFonts w:cs="Arial"/>
          <w:b/>
          <w:sz w:val="36"/>
          <w:szCs w:val="36"/>
        </w:rPr>
      </w:pPr>
      <w:r w:rsidRPr="00F16466">
        <w:rPr>
          <w:rFonts w:cs="Arial"/>
          <w:b/>
          <w:sz w:val="36"/>
          <w:szCs w:val="36"/>
        </w:rPr>
        <w:t>Industry 4.0</w:t>
      </w:r>
      <w:r w:rsidR="00BF6F6B">
        <w:rPr>
          <w:rFonts w:cs="Arial"/>
          <w:b/>
          <w:sz w:val="36"/>
          <w:szCs w:val="36"/>
        </w:rPr>
        <w:t xml:space="preserve"> Advance</w:t>
      </w:r>
      <w:r w:rsidR="00732DFD">
        <w:rPr>
          <w:rFonts w:cs="Arial"/>
          <w:b/>
          <w:sz w:val="36"/>
          <w:szCs w:val="36"/>
        </w:rPr>
        <w:t>d</w:t>
      </w:r>
      <w:r w:rsidR="00BF6F6B">
        <w:rPr>
          <w:rFonts w:cs="Arial"/>
          <w:b/>
          <w:sz w:val="36"/>
          <w:szCs w:val="36"/>
        </w:rPr>
        <w:t xml:space="preserve"> Manufacturing.</w:t>
      </w:r>
    </w:p>
    <w:p w14:paraId="78FDAB15" w14:textId="77777777" w:rsidR="00F16466" w:rsidRPr="003C2ABF" w:rsidRDefault="00F16466" w:rsidP="00293C69">
      <w:pPr>
        <w:jc w:val="center"/>
        <w:rPr>
          <w:rFonts w:cs="Arial"/>
          <w:b/>
          <w:szCs w:val="24"/>
        </w:rPr>
      </w:pPr>
    </w:p>
    <w:p w14:paraId="24F102AE" w14:textId="48934054" w:rsidR="00D034A6" w:rsidRDefault="00F16466" w:rsidP="003A38DA">
      <w:pPr>
        <w:jc w:val="center"/>
        <w:rPr>
          <w:rFonts w:cs="Arial"/>
          <w:b/>
          <w:szCs w:val="24"/>
        </w:rPr>
      </w:pPr>
      <w:r>
        <w:rPr>
          <w:rFonts w:cs="Arial"/>
          <w:b/>
          <w:noProof/>
          <w:szCs w:val="24"/>
          <w:lang w:eastAsia="en-GB"/>
        </w:rPr>
        <w:drawing>
          <wp:inline distT="0" distB="0" distL="0" distR="0" wp14:anchorId="5417B0A7" wp14:editId="374018E1">
            <wp:extent cx="3598164" cy="1440180"/>
            <wp:effectExtent l="0" t="0" r="2540" b="762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598164" cy="1440180"/>
                    </a:xfrm>
                    <a:prstGeom prst="rect">
                      <a:avLst/>
                    </a:prstGeom>
                  </pic:spPr>
                </pic:pic>
              </a:graphicData>
            </a:graphic>
          </wp:inline>
        </w:drawing>
      </w:r>
    </w:p>
    <w:p w14:paraId="297227AF" w14:textId="77777777" w:rsidR="00D034A6" w:rsidRDefault="00D034A6" w:rsidP="003A38DA">
      <w:pPr>
        <w:jc w:val="center"/>
        <w:rPr>
          <w:rFonts w:cs="Arial"/>
          <w:b/>
          <w:szCs w:val="24"/>
        </w:rPr>
      </w:pPr>
    </w:p>
    <w:p w14:paraId="2DA3902B" w14:textId="77777777" w:rsidR="00D034A6" w:rsidRDefault="00D034A6" w:rsidP="003A38DA">
      <w:pPr>
        <w:jc w:val="center"/>
        <w:rPr>
          <w:rFonts w:cs="Arial"/>
          <w:b/>
          <w:szCs w:val="24"/>
        </w:rPr>
      </w:pPr>
    </w:p>
    <w:p w14:paraId="0A37501D" w14:textId="17F6F4B2" w:rsidR="00832D2F" w:rsidRPr="003C2ABF" w:rsidRDefault="003A38DA" w:rsidP="003A38DA">
      <w:pPr>
        <w:jc w:val="center"/>
        <w:rPr>
          <w:rFonts w:cs="Arial"/>
          <w:b/>
          <w:szCs w:val="24"/>
        </w:rPr>
      </w:pPr>
      <w:r>
        <w:rPr>
          <w:rFonts w:cs="Arial"/>
          <w:b/>
          <w:szCs w:val="24"/>
        </w:rPr>
        <w:t>ACPA700</w:t>
      </w:r>
      <w:r w:rsidR="000B223F">
        <w:rPr>
          <w:rFonts w:cs="Arial"/>
          <w:b/>
          <w:szCs w:val="24"/>
        </w:rPr>
        <w:t>0</w:t>
      </w:r>
    </w:p>
    <w:p w14:paraId="5DAB6C7B" w14:textId="77777777" w:rsidR="00293C69" w:rsidRDefault="00293C69" w:rsidP="00293C69">
      <w:pPr>
        <w:rPr>
          <w:rFonts w:cs="Arial"/>
          <w:b/>
          <w:szCs w:val="24"/>
        </w:rPr>
      </w:pPr>
    </w:p>
    <w:p w14:paraId="02EB378F" w14:textId="77777777" w:rsidR="00293C69" w:rsidRDefault="00293C69" w:rsidP="00293C69">
      <w:pPr>
        <w:rPr>
          <w:rFonts w:cs="Arial"/>
          <w:b/>
          <w:szCs w:val="24"/>
        </w:rPr>
      </w:pPr>
    </w:p>
    <w:p w14:paraId="33F2B5D6" w14:textId="77777777" w:rsidR="00086818" w:rsidRDefault="00086818" w:rsidP="00293C69">
      <w:pPr>
        <w:rPr>
          <w:rFonts w:cs="Arial"/>
          <w:b/>
          <w:szCs w:val="24"/>
        </w:rPr>
      </w:pPr>
      <w:r w:rsidRPr="003C2ABF">
        <w:rPr>
          <w:rFonts w:cs="Arial"/>
          <w:b/>
          <w:szCs w:val="24"/>
        </w:rPr>
        <w:t>Carl Jones Student 2134125</w:t>
      </w:r>
      <w:r w:rsidR="00832D2F" w:rsidRPr="003C2ABF">
        <w:rPr>
          <w:rFonts w:cs="Arial"/>
          <w:b/>
          <w:szCs w:val="24"/>
        </w:rPr>
        <w:t>.</w:t>
      </w:r>
    </w:p>
    <w:p w14:paraId="322A83D9" w14:textId="7D3D3D38" w:rsidR="00A31352" w:rsidRDefault="00A31352" w:rsidP="00293C69">
      <w:pPr>
        <w:rPr>
          <w:rFonts w:cs="Arial"/>
          <w:b/>
          <w:szCs w:val="24"/>
        </w:rPr>
      </w:pPr>
      <w:r>
        <w:rPr>
          <w:rFonts w:cs="Arial"/>
          <w:b/>
          <w:szCs w:val="24"/>
        </w:rPr>
        <w:t>Cohort 07/22</w:t>
      </w:r>
    </w:p>
    <w:p w14:paraId="31627665" w14:textId="484AD560" w:rsidR="00651121" w:rsidRPr="003C2ABF" w:rsidRDefault="00651121" w:rsidP="00293C69">
      <w:pPr>
        <w:rPr>
          <w:rFonts w:cs="Arial"/>
          <w:b/>
          <w:szCs w:val="24"/>
        </w:rPr>
      </w:pPr>
      <w:r>
        <w:rPr>
          <w:rFonts w:cs="Arial"/>
          <w:b/>
          <w:szCs w:val="24"/>
        </w:rPr>
        <w:t xml:space="preserve">Lecturer </w:t>
      </w:r>
      <w:r w:rsidR="000B223F">
        <w:rPr>
          <w:rFonts w:cs="Arial"/>
          <w:b/>
          <w:szCs w:val="24"/>
        </w:rPr>
        <w:t xml:space="preserve">Mahesh </w:t>
      </w:r>
      <w:proofErr w:type="spellStart"/>
      <w:r w:rsidR="000B223F">
        <w:rPr>
          <w:rFonts w:cs="Arial"/>
          <w:b/>
          <w:szCs w:val="24"/>
        </w:rPr>
        <w:t>Kannath</w:t>
      </w:r>
      <w:proofErr w:type="spellEnd"/>
    </w:p>
    <w:p w14:paraId="6A05A809" w14:textId="77777777" w:rsidR="00086818" w:rsidRPr="003A38DA" w:rsidRDefault="00086818" w:rsidP="00293C69">
      <w:pPr>
        <w:rPr>
          <w:b/>
        </w:rPr>
      </w:pPr>
    </w:p>
    <w:p w14:paraId="5A39BBE3" w14:textId="6FD65E9D" w:rsidR="00086818" w:rsidRDefault="003A38DA">
      <w:pPr>
        <w:rPr>
          <w:rFonts w:cs="Arial"/>
          <w:b/>
          <w:szCs w:val="24"/>
        </w:rPr>
      </w:pPr>
      <w:r w:rsidRPr="003A38DA">
        <w:rPr>
          <w:rFonts w:cs="Arial"/>
          <w:b/>
          <w:szCs w:val="24"/>
        </w:rPr>
        <w:t xml:space="preserve">Assignment </w:t>
      </w:r>
      <w:r w:rsidR="001F7083">
        <w:rPr>
          <w:rFonts w:cs="Arial"/>
          <w:b/>
          <w:szCs w:val="24"/>
        </w:rPr>
        <w:t>2</w:t>
      </w:r>
      <w:r w:rsidRPr="003A38DA">
        <w:rPr>
          <w:rFonts w:cs="Arial"/>
          <w:b/>
          <w:szCs w:val="24"/>
        </w:rPr>
        <w:t xml:space="preserve"> – </w:t>
      </w:r>
      <w:r w:rsidR="000B223F">
        <w:rPr>
          <w:rFonts w:cs="Arial"/>
          <w:b/>
          <w:szCs w:val="24"/>
        </w:rPr>
        <w:t>Report</w:t>
      </w:r>
    </w:p>
    <w:p w14:paraId="6F651093" w14:textId="77777777" w:rsidR="00F46560" w:rsidRPr="00F876AE" w:rsidRDefault="00F46560" w:rsidP="00F46560">
      <w:r w:rsidRPr="00C56ECD">
        <w:t xml:space="preserve">Critically evaluate manufacturing systems at a strategic level to identify opportunities for new and emerging Industry 4.0 technology enablers, whilst identifying the cultural and workforce factors that may contribute to delivering authentic economic and societal benefit.  </w:t>
      </w:r>
    </w:p>
    <w:p w14:paraId="61867AB3" w14:textId="77777777" w:rsidR="00F46560" w:rsidRPr="003A38DA" w:rsidRDefault="00F46560">
      <w:pPr>
        <w:rPr>
          <w:rFonts w:cs="Arial"/>
          <w:b/>
          <w:szCs w:val="24"/>
        </w:rPr>
      </w:pPr>
    </w:p>
    <w:p w14:paraId="41C8F396" w14:textId="5FCAE72E" w:rsidR="00293C69" w:rsidRDefault="00293C69">
      <w:pPr>
        <w:rPr>
          <w:rFonts w:cs="Arial"/>
          <w:szCs w:val="24"/>
        </w:rPr>
      </w:pPr>
    </w:p>
    <w:p w14:paraId="0613C846" w14:textId="08C75CA1" w:rsidR="00EF70BA" w:rsidRPr="00EF70BA" w:rsidRDefault="00EF70BA">
      <w:pPr>
        <w:rPr>
          <w:rFonts w:cs="Arial"/>
          <w:b/>
          <w:bCs/>
          <w:szCs w:val="24"/>
        </w:rPr>
      </w:pPr>
    </w:p>
    <w:p w14:paraId="0E27B00A" w14:textId="77777777" w:rsidR="00086818" w:rsidRPr="00870F14" w:rsidRDefault="00086818">
      <w:pPr>
        <w:rPr>
          <w:rFonts w:cs="Arial"/>
          <w:szCs w:val="24"/>
        </w:rPr>
      </w:pPr>
    </w:p>
    <w:p w14:paraId="60061E4C" w14:textId="77777777" w:rsidR="00086818" w:rsidRPr="00870F14" w:rsidRDefault="00086818">
      <w:pPr>
        <w:rPr>
          <w:rFonts w:cs="Arial"/>
          <w:szCs w:val="24"/>
        </w:rPr>
      </w:pPr>
    </w:p>
    <w:p w14:paraId="44EAFD9C" w14:textId="77777777" w:rsidR="00086818" w:rsidRPr="00870F14" w:rsidRDefault="00086818">
      <w:pPr>
        <w:rPr>
          <w:rFonts w:cs="Arial"/>
          <w:szCs w:val="24"/>
        </w:rPr>
      </w:pPr>
    </w:p>
    <w:p w14:paraId="4B94D5A5" w14:textId="4107B62E" w:rsidR="00086818" w:rsidRDefault="00086818">
      <w:pPr>
        <w:rPr>
          <w:rFonts w:cs="Arial"/>
          <w:szCs w:val="24"/>
        </w:rPr>
      </w:pPr>
    </w:p>
    <w:sdt>
      <w:sdtPr>
        <w:rPr>
          <w:rFonts w:ascii="Arial" w:eastAsiaTheme="minorHAnsi" w:hAnsi="Arial" w:cstheme="minorBidi"/>
          <w:b w:val="0"/>
          <w:sz w:val="24"/>
          <w:szCs w:val="22"/>
          <w:lang w:val="en-GB"/>
        </w:rPr>
        <w:id w:val="-1172025736"/>
        <w:docPartObj>
          <w:docPartGallery w:val="Table of Contents"/>
          <w:docPartUnique/>
        </w:docPartObj>
      </w:sdtPr>
      <w:sdtEndPr>
        <w:rPr>
          <w:bCs/>
          <w:noProof/>
        </w:rPr>
      </w:sdtEndPr>
      <w:sdtContent>
        <w:p w14:paraId="2DBC3681" w14:textId="1C2BC0AD" w:rsidR="00EA566F" w:rsidRDefault="00EA566F">
          <w:pPr>
            <w:pStyle w:val="TOCHeading"/>
          </w:pPr>
          <w:r>
            <w:t>Contents</w:t>
          </w:r>
        </w:p>
        <w:p w14:paraId="01E2FC72" w14:textId="435D81BB" w:rsidR="00257817" w:rsidRDefault="00EA566F">
          <w:pPr>
            <w:pStyle w:val="TOC1"/>
            <w:tabs>
              <w:tab w:val="right" w:leader="dot" w:pos="9016"/>
            </w:tabs>
            <w:rPr>
              <w:rFonts w:asciiTheme="minorHAnsi" w:hAnsiTheme="minorHAnsi" w:cstheme="minorBidi"/>
              <w:noProof/>
              <w:kern w:val="2"/>
              <w:sz w:val="22"/>
              <w:lang w:val="en-GB" w:eastAsia="en-GB"/>
              <w14:ligatures w14:val="standardContextual"/>
            </w:rPr>
          </w:pPr>
          <w:r>
            <w:fldChar w:fldCharType="begin"/>
          </w:r>
          <w:r>
            <w:instrText xml:space="preserve"> TOC \o "1-3" \h \z \u </w:instrText>
          </w:r>
          <w:r>
            <w:fldChar w:fldCharType="separate"/>
          </w:r>
          <w:hyperlink w:anchor="_Toc135926056" w:history="1">
            <w:r w:rsidR="00257817" w:rsidRPr="00614E5E">
              <w:rPr>
                <w:rStyle w:val="Hyperlink"/>
                <w:noProof/>
              </w:rPr>
              <w:t>Introduction</w:t>
            </w:r>
            <w:r w:rsidR="00257817">
              <w:rPr>
                <w:noProof/>
                <w:webHidden/>
              </w:rPr>
              <w:tab/>
            </w:r>
            <w:r w:rsidR="00257817">
              <w:rPr>
                <w:noProof/>
                <w:webHidden/>
              </w:rPr>
              <w:fldChar w:fldCharType="begin"/>
            </w:r>
            <w:r w:rsidR="00257817">
              <w:rPr>
                <w:noProof/>
                <w:webHidden/>
              </w:rPr>
              <w:instrText xml:space="preserve"> PAGEREF _Toc135926056 \h </w:instrText>
            </w:r>
            <w:r w:rsidR="00257817">
              <w:rPr>
                <w:noProof/>
                <w:webHidden/>
              </w:rPr>
            </w:r>
            <w:r w:rsidR="00257817">
              <w:rPr>
                <w:noProof/>
                <w:webHidden/>
              </w:rPr>
              <w:fldChar w:fldCharType="separate"/>
            </w:r>
            <w:r w:rsidR="00257817">
              <w:rPr>
                <w:noProof/>
                <w:webHidden/>
              </w:rPr>
              <w:t>3</w:t>
            </w:r>
            <w:r w:rsidR="00257817">
              <w:rPr>
                <w:noProof/>
                <w:webHidden/>
              </w:rPr>
              <w:fldChar w:fldCharType="end"/>
            </w:r>
          </w:hyperlink>
        </w:p>
        <w:p w14:paraId="7BFB55F0" w14:textId="046691C8" w:rsidR="00257817" w:rsidRDefault="00257817">
          <w:pPr>
            <w:pStyle w:val="TOC1"/>
            <w:tabs>
              <w:tab w:val="right" w:leader="dot" w:pos="9016"/>
            </w:tabs>
            <w:rPr>
              <w:rFonts w:asciiTheme="minorHAnsi" w:hAnsiTheme="minorHAnsi" w:cstheme="minorBidi"/>
              <w:noProof/>
              <w:kern w:val="2"/>
              <w:sz w:val="22"/>
              <w:lang w:val="en-GB" w:eastAsia="en-GB"/>
              <w14:ligatures w14:val="standardContextual"/>
            </w:rPr>
          </w:pPr>
          <w:hyperlink w:anchor="_Toc135926057" w:history="1">
            <w:r w:rsidRPr="00614E5E">
              <w:rPr>
                <w:rStyle w:val="Hyperlink"/>
                <w:noProof/>
              </w:rPr>
              <w:t>Manufacturing key constituent parts and effect of I4.0 introduction.</w:t>
            </w:r>
            <w:r>
              <w:rPr>
                <w:noProof/>
                <w:webHidden/>
              </w:rPr>
              <w:tab/>
            </w:r>
            <w:r>
              <w:rPr>
                <w:noProof/>
                <w:webHidden/>
              </w:rPr>
              <w:fldChar w:fldCharType="begin"/>
            </w:r>
            <w:r>
              <w:rPr>
                <w:noProof/>
                <w:webHidden/>
              </w:rPr>
              <w:instrText xml:space="preserve"> PAGEREF _Toc135926057 \h </w:instrText>
            </w:r>
            <w:r>
              <w:rPr>
                <w:noProof/>
                <w:webHidden/>
              </w:rPr>
            </w:r>
            <w:r>
              <w:rPr>
                <w:noProof/>
                <w:webHidden/>
              </w:rPr>
              <w:fldChar w:fldCharType="separate"/>
            </w:r>
            <w:r>
              <w:rPr>
                <w:noProof/>
                <w:webHidden/>
              </w:rPr>
              <w:t>4</w:t>
            </w:r>
            <w:r>
              <w:rPr>
                <w:noProof/>
                <w:webHidden/>
              </w:rPr>
              <w:fldChar w:fldCharType="end"/>
            </w:r>
          </w:hyperlink>
        </w:p>
        <w:p w14:paraId="741CD5AF" w14:textId="050A8A39" w:rsidR="00257817" w:rsidRDefault="00257817">
          <w:pPr>
            <w:pStyle w:val="TOC2"/>
            <w:tabs>
              <w:tab w:val="right" w:leader="dot" w:pos="9016"/>
            </w:tabs>
            <w:rPr>
              <w:rFonts w:asciiTheme="minorHAnsi" w:hAnsiTheme="minorHAnsi" w:cstheme="minorBidi"/>
              <w:noProof/>
              <w:kern w:val="2"/>
              <w:sz w:val="22"/>
              <w:lang w:val="en-GB" w:eastAsia="en-GB"/>
              <w14:ligatures w14:val="standardContextual"/>
            </w:rPr>
          </w:pPr>
          <w:hyperlink w:anchor="_Toc135926058" w:history="1">
            <w:r w:rsidRPr="00614E5E">
              <w:rPr>
                <w:rStyle w:val="Hyperlink"/>
                <w:noProof/>
              </w:rPr>
              <w:t>People</w:t>
            </w:r>
            <w:r>
              <w:rPr>
                <w:noProof/>
                <w:webHidden/>
              </w:rPr>
              <w:tab/>
            </w:r>
            <w:r>
              <w:rPr>
                <w:noProof/>
                <w:webHidden/>
              </w:rPr>
              <w:fldChar w:fldCharType="begin"/>
            </w:r>
            <w:r>
              <w:rPr>
                <w:noProof/>
                <w:webHidden/>
              </w:rPr>
              <w:instrText xml:space="preserve"> PAGEREF _Toc135926058 \h </w:instrText>
            </w:r>
            <w:r>
              <w:rPr>
                <w:noProof/>
                <w:webHidden/>
              </w:rPr>
            </w:r>
            <w:r>
              <w:rPr>
                <w:noProof/>
                <w:webHidden/>
              </w:rPr>
              <w:fldChar w:fldCharType="separate"/>
            </w:r>
            <w:r>
              <w:rPr>
                <w:noProof/>
                <w:webHidden/>
              </w:rPr>
              <w:t>4</w:t>
            </w:r>
            <w:r>
              <w:rPr>
                <w:noProof/>
                <w:webHidden/>
              </w:rPr>
              <w:fldChar w:fldCharType="end"/>
            </w:r>
          </w:hyperlink>
        </w:p>
        <w:p w14:paraId="113E9CBA" w14:textId="2B236D75" w:rsidR="00257817" w:rsidRDefault="00257817">
          <w:pPr>
            <w:pStyle w:val="TOC3"/>
            <w:tabs>
              <w:tab w:val="right" w:leader="dot" w:pos="9016"/>
            </w:tabs>
            <w:rPr>
              <w:rFonts w:asciiTheme="minorHAnsi" w:hAnsiTheme="minorHAnsi" w:cstheme="minorBidi"/>
              <w:noProof/>
              <w:kern w:val="2"/>
              <w:sz w:val="22"/>
              <w:lang w:val="en-GB" w:eastAsia="en-GB"/>
              <w14:ligatures w14:val="standardContextual"/>
            </w:rPr>
          </w:pPr>
          <w:hyperlink w:anchor="_Toc135926059" w:history="1">
            <w:r w:rsidRPr="00614E5E">
              <w:rPr>
                <w:rStyle w:val="Hyperlink"/>
                <w:noProof/>
              </w:rPr>
              <w:t>Production Staff.</w:t>
            </w:r>
            <w:r>
              <w:rPr>
                <w:noProof/>
                <w:webHidden/>
              </w:rPr>
              <w:tab/>
            </w:r>
            <w:r>
              <w:rPr>
                <w:noProof/>
                <w:webHidden/>
              </w:rPr>
              <w:fldChar w:fldCharType="begin"/>
            </w:r>
            <w:r>
              <w:rPr>
                <w:noProof/>
                <w:webHidden/>
              </w:rPr>
              <w:instrText xml:space="preserve"> PAGEREF _Toc135926059 \h </w:instrText>
            </w:r>
            <w:r>
              <w:rPr>
                <w:noProof/>
                <w:webHidden/>
              </w:rPr>
            </w:r>
            <w:r>
              <w:rPr>
                <w:noProof/>
                <w:webHidden/>
              </w:rPr>
              <w:fldChar w:fldCharType="separate"/>
            </w:r>
            <w:r>
              <w:rPr>
                <w:noProof/>
                <w:webHidden/>
              </w:rPr>
              <w:t>4</w:t>
            </w:r>
            <w:r>
              <w:rPr>
                <w:noProof/>
                <w:webHidden/>
              </w:rPr>
              <w:fldChar w:fldCharType="end"/>
            </w:r>
          </w:hyperlink>
        </w:p>
        <w:p w14:paraId="2A0F52AE" w14:textId="577EE647" w:rsidR="00257817" w:rsidRDefault="00257817">
          <w:pPr>
            <w:pStyle w:val="TOC3"/>
            <w:tabs>
              <w:tab w:val="right" w:leader="dot" w:pos="9016"/>
            </w:tabs>
            <w:rPr>
              <w:rFonts w:asciiTheme="minorHAnsi" w:hAnsiTheme="minorHAnsi" w:cstheme="minorBidi"/>
              <w:noProof/>
              <w:kern w:val="2"/>
              <w:sz w:val="22"/>
              <w:lang w:val="en-GB" w:eastAsia="en-GB"/>
              <w14:ligatures w14:val="standardContextual"/>
            </w:rPr>
          </w:pPr>
          <w:hyperlink w:anchor="_Toc135926060" w:history="1">
            <w:r w:rsidRPr="00614E5E">
              <w:rPr>
                <w:rStyle w:val="Hyperlink"/>
                <w:noProof/>
              </w:rPr>
              <w:t>Supervision.</w:t>
            </w:r>
            <w:r>
              <w:rPr>
                <w:noProof/>
                <w:webHidden/>
              </w:rPr>
              <w:tab/>
            </w:r>
            <w:r>
              <w:rPr>
                <w:noProof/>
                <w:webHidden/>
              </w:rPr>
              <w:fldChar w:fldCharType="begin"/>
            </w:r>
            <w:r>
              <w:rPr>
                <w:noProof/>
                <w:webHidden/>
              </w:rPr>
              <w:instrText xml:space="preserve"> PAGEREF _Toc135926060 \h </w:instrText>
            </w:r>
            <w:r>
              <w:rPr>
                <w:noProof/>
                <w:webHidden/>
              </w:rPr>
            </w:r>
            <w:r>
              <w:rPr>
                <w:noProof/>
                <w:webHidden/>
              </w:rPr>
              <w:fldChar w:fldCharType="separate"/>
            </w:r>
            <w:r>
              <w:rPr>
                <w:noProof/>
                <w:webHidden/>
              </w:rPr>
              <w:t>4</w:t>
            </w:r>
            <w:r>
              <w:rPr>
                <w:noProof/>
                <w:webHidden/>
              </w:rPr>
              <w:fldChar w:fldCharType="end"/>
            </w:r>
          </w:hyperlink>
        </w:p>
        <w:p w14:paraId="28E39F26" w14:textId="33C02299" w:rsidR="00257817" w:rsidRDefault="00257817">
          <w:pPr>
            <w:pStyle w:val="TOC3"/>
            <w:tabs>
              <w:tab w:val="right" w:leader="dot" w:pos="9016"/>
            </w:tabs>
            <w:rPr>
              <w:rFonts w:asciiTheme="minorHAnsi" w:hAnsiTheme="minorHAnsi" w:cstheme="minorBidi"/>
              <w:noProof/>
              <w:kern w:val="2"/>
              <w:sz w:val="22"/>
              <w:lang w:val="en-GB" w:eastAsia="en-GB"/>
              <w14:ligatures w14:val="standardContextual"/>
            </w:rPr>
          </w:pPr>
          <w:hyperlink w:anchor="_Toc135926061" w:history="1">
            <w:r w:rsidRPr="00614E5E">
              <w:rPr>
                <w:rStyle w:val="Hyperlink"/>
                <w:noProof/>
              </w:rPr>
              <w:t>Material handling.</w:t>
            </w:r>
            <w:r>
              <w:rPr>
                <w:noProof/>
                <w:webHidden/>
              </w:rPr>
              <w:tab/>
            </w:r>
            <w:r>
              <w:rPr>
                <w:noProof/>
                <w:webHidden/>
              </w:rPr>
              <w:fldChar w:fldCharType="begin"/>
            </w:r>
            <w:r>
              <w:rPr>
                <w:noProof/>
                <w:webHidden/>
              </w:rPr>
              <w:instrText xml:space="preserve"> PAGEREF _Toc135926061 \h </w:instrText>
            </w:r>
            <w:r>
              <w:rPr>
                <w:noProof/>
                <w:webHidden/>
              </w:rPr>
            </w:r>
            <w:r>
              <w:rPr>
                <w:noProof/>
                <w:webHidden/>
              </w:rPr>
              <w:fldChar w:fldCharType="separate"/>
            </w:r>
            <w:r>
              <w:rPr>
                <w:noProof/>
                <w:webHidden/>
              </w:rPr>
              <w:t>5</w:t>
            </w:r>
            <w:r>
              <w:rPr>
                <w:noProof/>
                <w:webHidden/>
              </w:rPr>
              <w:fldChar w:fldCharType="end"/>
            </w:r>
          </w:hyperlink>
        </w:p>
        <w:p w14:paraId="3F5D48A6" w14:textId="37EF2520" w:rsidR="00257817" w:rsidRDefault="00257817">
          <w:pPr>
            <w:pStyle w:val="TOC3"/>
            <w:tabs>
              <w:tab w:val="right" w:leader="dot" w:pos="9016"/>
            </w:tabs>
            <w:rPr>
              <w:rFonts w:asciiTheme="minorHAnsi" w:hAnsiTheme="minorHAnsi" w:cstheme="minorBidi"/>
              <w:noProof/>
              <w:kern w:val="2"/>
              <w:sz w:val="22"/>
              <w:lang w:val="en-GB" w:eastAsia="en-GB"/>
              <w14:ligatures w14:val="standardContextual"/>
            </w:rPr>
          </w:pPr>
          <w:hyperlink w:anchor="_Toc135926062" w:history="1">
            <w:r w:rsidRPr="00614E5E">
              <w:rPr>
                <w:rStyle w:val="Hyperlink"/>
                <w:noProof/>
              </w:rPr>
              <w:t>Supply chain.</w:t>
            </w:r>
            <w:r>
              <w:rPr>
                <w:noProof/>
                <w:webHidden/>
              </w:rPr>
              <w:tab/>
            </w:r>
            <w:r>
              <w:rPr>
                <w:noProof/>
                <w:webHidden/>
              </w:rPr>
              <w:fldChar w:fldCharType="begin"/>
            </w:r>
            <w:r>
              <w:rPr>
                <w:noProof/>
                <w:webHidden/>
              </w:rPr>
              <w:instrText xml:space="preserve"> PAGEREF _Toc135926062 \h </w:instrText>
            </w:r>
            <w:r>
              <w:rPr>
                <w:noProof/>
                <w:webHidden/>
              </w:rPr>
            </w:r>
            <w:r>
              <w:rPr>
                <w:noProof/>
                <w:webHidden/>
              </w:rPr>
              <w:fldChar w:fldCharType="separate"/>
            </w:r>
            <w:r>
              <w:rPr>
                <w:noProof/>
                <w:webHidden/>
              </w:rPr>
              <w:t>5</w:t>
            </w:r>
            <w:r>
              <w:rPr>
                <w:noProof/>
                <w:webHidden/>
              </w:rPr>
              <w:fldChar w:fldCharType="end"/>
            </w:r>
          </w:hyperlink>
        </w:p>
        <w:p w14:paraId="78B8EBF5" w14:textId="63D5858E" w:rsidR="00257817" w:rsidRDefault="00257817">
          <w:pPr>
            <w:pStyle w:val="TOC3"/>
            <w:tabs>
              <w:tab w:val="right" w:leader="dot" w:pos="9016"/>
            </w:tabs>
            <w:rPr>
              <w:rFonts w:asciiTheme="minorHAnsi" w:hAnsiTheme="minorHAnsi" w:cstheme="minorBidi"/>
              <w:noProof/>
              <w:kern w:val="2"/>
              <w:sz w:val="22"/>
              <w:lang w:val="en-GB" w:eastAsia="en-GB"/>
              <w14:ligatures w14:val="standardContextual"/>
            </w:rPr>
          </w:pPr>
          <w:hyperlink w:anchor="_Toc135926063" w:history="1">
            <w:r w:rsidRPr="00614E5E">
              <w:rPr>
                <w:rStyle w:val="Hyperlink"/>
                <w:noProof/>
              </w:rPr>
              <w:t>Customer relations.</w:t>
            </w:r>
            <w:r>
              <w:rPr>
                <w:noProof/>
                <w:webHidden/>
              </w:rPr>
              <w:tab/>
            </w:r>
            <w:r>
              <w:rPr>
                <w:noProof/>
                <w:webHidden/>
              </w:rPr>
              <w:fldChar w:fldCharType="begin"/>
            </w:r>
            <w:r>
              <w:rPr>
                <w:noProof/>
                <w:webHidden/>
              </w:rPr>
              <w:instrText xml:space="preserve"> PAGEREF _Toc135926063 \h </w:instrText>
            </w:r>
            <w:r>
              <w:rPr>
                <w:noProof/>
                <w:webHidden/>
              </w:rPr>
            </w:r>
            <w:r>
              <w:rPr>
                <w:noProof/>
                <w:webHidden/>
              </w:rPr>
              <w:fldChar w:fldCharType="separate"/>
            </w:r>
            <w:r>
              <w:rPr>
                <w:noProof/>
                <w:webHidden/>
              </w:rPr>
              <w:t>6</w:t>
            </w:r>
            <w:r>
              <w:rPr>
                <w:noProof/>
                <w:webHidden/>
              </w:rPr>
              <w:fldChar w:fldCharType="end"/>
            </w:r>
          </w:hyperlink>
        </w:p>
        <w:p w14:paraId="6941062B" w14:textId="76C99B19" w:rsidR="00257817" w:rsidRDefault="00257817">
          <w:pPr>
            <w:pStyle w:val="TOC3"/>
            <w:tabs>
              <w:tab w:val="right" w:leader="dot" w:pos="9016"/>
            </w:tabs>
            <w:rPr>
              <w:rFonts w:asciiTheme="minorHAnsi" w:hAnsiTheme="minorHAnsi" w:cstheme="minorBidi"/>
              <w:noProof/>
              <w:kern w:val="2"/>
              <w:sz w:val="22"/>
              <w:lang w:val="en-GB" w:eastAsia="en-GB"/>
              <w14:ligatures w14:val="standardContextual"/>
            </w:rPr>
          </w:pPr>
          <w:hyperlink w:anchor="_Toc135926064" w:history="1">
            <w:r w:rsidRPr="00614E5E">
              <w:rPr>
                <w:rStyle w:val="Hyperlink"/>
                <w:noProof/>
              </w:rPr>
              <w:t>Health and safety.</w:t>
            </w:r>
            <w:r>
              <w:rPr>
                <w:noProof/>
                <w:webHidden/>
              </w:rPr>
              <w:tab/>
            </w:r>
            <w:r>
              <w:rPr>
                <w:noProof/>
                <w:webHidden/>
              </w:rPr>
              <w:fldChar w:fldCharType="begin"/>
            </w:r>
            <w:r>
              <w:rPr>
                <w:noProof/>
                <w:webHidden/>
              </w:rPr>
              <w:instrText xml:space="preserve"> PAGEREF _Toc135926064 \h </w:instrText>
            </w:r>
            <w:r>
              <w:rPr>
                <w:noProof/>
                <w:webHidden/>
              </w:rPr>
            </w:r>
            <w:r>
              <w:rPr>
                <w:noProof/>
                <w:webHidden/>
              </w:rPr>
              <w:fldChar w:fldCharType="separate"/>
            </w:r>
            <w:r>
              <w:rPr>
                <w:noProof/>
                <w:webHidden/>
              </w:rPr>
              <w:t>7</w:t>
            </w:r>
            <w:r>
              <w:rPr>
                <w:noProof/>
                <w:webHidden/>
              </w:rPr>
              <w:fldChar w:fldCharType="end"/>
            </w:r>
          </w:hyperlink>
        </w:p>
        <w:p w14:paraId="7E969CAC" w14:textId="3BA75837" w:rsidR="00257817" w:rsidRDefault="00257817">
          <w:pPr>
            <w:pStyle w:val="TOC3"/>
            <w:tabs>
              <w:tab w:val="right" w:leader="dot" w:pos="9016"/>
            </w:tabs>
            <w:rPr>
              <w:rFonts w:asciiTheme="minorHAnsi" w:hAnsiTheme="minorHAnsi" w:cstheme="minorBidi"/>
              <w:noProof/>
              <w:kern w:val="2"/>
              <w:sz w:val="22"/>
              <w:lang w:val="en-GB" w:eastAsia="en-GB"/>
              <w14:ligatures w14:val="standardContextual"/>
            </w:rPr>
          </w:pPr>
          <w:hyperlink w:anchor="_Toc135926065" w:history="1">
            <w:r w:rsidRPr="00614E5E">
              <w:rPr>
                <w:rStyle w:val="Hyperlink"/>
                <w:noProof/>
              </w:rPr>
              <w:t>Quality assurance.</w:t>
            </w:r>
            <w:r>
              <w:rPr>
                <w:noProof/>
                <w:webHidden/>
              </w:rPr>
              <w:tab/>
            </w:r>
            <w:r>
              <w:rPr>
                <w:noProof/>
                <w:webHidden/>
              </w:rPr>
              <w:fldChar w:fldCharType="begin"/>
            </w:r>
            <w:r>
              <w:rPr>
                <w:noProof/>
                <w:webHidden/>
              </w:rPr>
              <w:instrText xml:space="preserve"> PAGEREF _Toc135926065 \h </w:instrText>
            </w:r>
            <w:r>
              <w:rPr>
                <w:noProof/>
                <w:webHidden/>
              </w:rPr>
            </w:r>
            <w:r>
              <w:rPr>
                <w:noProof/>
                <w:webHidden/>
              </w:rPr>
              <w:fldChar w:fldCharType="separate"/>
            </w:r>
            <w:r>
              <w:rPr>
                <w:noProof/>
                <w:webHidden/>
              </w:rPr>
              <w:t>7</w:t>
            </w:r>
            <w:r>
              <w:rPr>
                <w:noProof/>
                <w:webHidden/>
              </w:rPr>
              <w:fldChar w:fldCharType="end"/>
            </w:r>
          </w:hyperlink>
        </w:p>
        <w:p w14:paraId="730578C1" w14:textId="6176F97F" w:rsidR="00257817" w:rsidRDefault="00257817">
          <w:pPr>
            <w:pStyle w:val="TOC3"/>
            <w:tabs>
              <w:tab w:val="right" w:leader="dot" w:pos="9016"/>
            </w:tabs>
            <w:rPr>
              <w:rFonts w:asciiTheme="minorHAnsi" w:hAnsiTheme="minorHAnsi" w:cstheme="minorBidi"/>
              <w:noProof/>
              <w:kern w:val="2"/>
              <w:sz w:val="22"/>
              <w:lang w:val="en-GB" w:eastAsia="en-GB"/>
              <w14:ligatures w14:val="standardContextual"/>
            </w:rPr>
          </w:pPr>
          <w:hyperlink w:anchor="_Toc135926066" w:history="1">
            <w:r w:rsidRPr="00614E5E">
              <w:rPr>
                <w:rStyle w:val="Hyperlink"/>
                <w:noProof/>
              </w:rPr>
              <w:t>Design engineering.</w:t>
            </w:r>
            <w:r>
              <w:rPr>
                <w:noProof/>
                <w:webHidden/>
              </w:rPr>
              <w:tab/>
            </w:r>
            <w:r>
              <w:rPr>
                <w:noProof/>
                <w:webHidden/>
              </w:rPr>
              <w:fldChar w:fldCharType="begin"/>
            </w:r>
            <w:r>
              <w:rPr>
                <w:noProof/>
                <w:webHidden/>
              </w:rPr>
              <w:instrText xml:space="preserve"> PAGEREF _Toc135926066 \h </w:instrText>
            </w:r>
            <w:r>
              <w:rPr>
                <w:noProof/>
                <w:webHidden/>
              </w:rPr>
            </w:r>
            <w:r>
              <w:rPr>
                <w:noProof/>
                <w:webHidden/>
              </w:rPr>
              <w:fldChar w:fldCharType="separate"/>
            </w:r>
            <w:r>
              <w:rPr>
                <w:noProof/>
                <w:webHidden/>
              </w:rPr>
              <w:t>8</w:t>
            </w:r>
            <w:r>
              <w:rPr>
                <w:noProof/>
                <w:webHidden/>
              </w:rPr>
              <w:fldChar w:fldCharType="end"/>
            </w:r>
          </w:hyperlink>
        </w:p>
        <w:p w14:paraId="33F67123" w14:textId="1FDE75E2" w:rsidR="00257817" w:rsidRDefault="00257817">
          <w:pPr>
            <w:pStyle w:val="TOC3"/>
            <w:tabs>
              <w:tab w:val="right" w:leader="dot" w:pos="9016"/>
            </w:tabs>
            <w:rPr>
              <w:rFonts w:asciiTheme="minorHAnsi" w:hAnsiTheme="minorHAnsi" w:cstheme="minorBidi"/>
              <w:noProof/>
              <w:kern w:val="2"/>
              <w:sz w:val="22"/>
              <w:lang w:val="en-GB" w:eastAsia="en-GB"/>
              <w14:ligatures w14:val="standardContextual"/>
            </w:rPr>
          </w:pPr>
          <w:hyperlink w:anchor="_Toc135926067" w:history="1">
            <w:r w:rsidRPr="00614E5E">
              <w:rPr>
                <w:rStyle w:val="Hyperlink"/>
                <w:noProof/>
              </w:rPr>
              <w:t>Maintenance.</w:t>
            </w:r>
            <w:r>
              <w:rPr>
                <w:noProof/>
                <w:webHidden/>
              </w:rPr>
              <w:tab/>
            </w:r>
            <w:r>
              <w:rPr>
                <w:noProof/>
                <w:webHidden/>
              </w:rPr>
              <w:fldChar w:fldCharType="begin"/>
            </w:r>
            <w:r>
              <w:rPr>
                <w:noProof/>
                <w:webHidden/>
              </w:rPr>
              <w:instrText xml:space="preserve"> PAGEREF _Toc135926067 \h </w:instrText>
            </w:r>
            <w:r>
              <w:rPr>
                <w:noProof/>
                <w:webHidden/>
              </w:rPr>
            </w:r>
            <w:r>
              <w:rPr>
                <w:noProof/>
                <w:webHidden/>
              </w:rPr>
              <w:fldChar w:fldCharType="separate"/>
            </w:r>
            <w:r>
              <w:rPr>
                <w:noProof/>
                <w:webHidden/>
              </w:rPr>
              <w:t>8</w:t>
            </w:r>
            <w:r>
              <w:rPr>
                <w:noProof/>
                <w:webHidden/>
              </w:rPr>
              <w:fldChar w:fldCharType="end"/>
            </w:r>
          </w:hyperlink>
        </w:p>
        <w:p w14:paraId="105F0A49" w14:textId="71E5318B" w:rsidR="00257817" w:rsidRDefault="00257817">
          <w:pPr>
            <w:pStyle w:val="TOC3"/>
            <w:tabs>
              <w:tab w:val="right" w:leader="dot" w:pos="9016"/>
            </w:tabs>
            <w:rPr>
              <w:rFonts w:asciiTheme="minorHAnsi" w:hAnsiTheme="minorHAnsi" w:cstheme="minorBidi"/>
              <w:noProof/>
              <w:kern w:val="2"/>
              <w:sz w:val="22"/>
              <w:lang w:val="en-GB" w:eastAsia="en-GB"/>
              <w14:ligatures w14:val="standardContextual"/>
            </w:rPr>
          </w:pPr>
          <w:hyperlink w:anchor="_Toc135926068" w:history="1">
            <w:r w:rsidRPr="00614E5E">
              <w:rPr>
                <w:rStyle w:val="Hyperlink"/>
                <w:noProof/>
              </w:rPr>
              <w:t>Marketing</w:t>
            </w:r>
            <w:r>
              <w:rPr>
                <w:noProof/>
                <w:webHidden/>
              </w:rPr>
              <w:tab/>
            </w:r>
            <w:r>
              <w:rPr>
                <w:noProof/>
                <w:webHidden/>
              </w:rPr>
              <w:fldChar w:fldCharType="begin"/>
            </w:r>
            <w:r>
              <w:rPr>
                <w:noProof/>
                <w:webHidden/>
              </w:rPr>
              <w:instrText xml:space="preserve"> PAGEREF _Toc135926068 \h </w:instrText>
            </w:r>
            <w:r>
              <w:rPr>
                <w:noProof/>
                <w:webHidden/>
              </w:rPr>
            </w:r>
            <w:r>
              <w:rPr>
                <w:noProof/>
                <w:webHidden/>
              </w:rPr>
              <w:fldChar w:fldCharType="separate"/>
            </w:r>
            <w:r>
              <w:rPr>
                <w:noProof/>
                <w:webHidden/>
              </w:rPr>
              <w:t>9</w:t>
            </w:r>
            <w:r>
              <w:rPr>
                <w:noProof/>
                <w:webHidden/>
              </w:rPr>
              <w:fldChar w:fldCharType="end"/>
            </w:r>
          </w:hyperlink>
        </w:p>
        <w:p w14:paraId="291A3956" w14:textId="49A3CA79" w:rsidR="00257817" w:rsidRDefault="00257817">
          <w:pPr>
            <w:pStyle w:val="TOC3"/>
            <w:tabs>
              <w:tab w:val="right" w:leader="dot" w:pos="9016"/>
            </w:tabs>
            <w:rPr>
              <w:rFonts w:asciiTheme="minorHAnsi" w:hAnsiTheme="minorHAnsi" w:cstheme="minorBidi"/>
              <w:noProof/>
              <w:kern w:val="2"/>
              <w:sz w:val="22"/>
              <w:lang w:val="en-GB" w:eastAsia="en-GB"/>
              <w14:ligatures w14:val="standardContextual"/>
            </w:rPr>
          </w:pPr>
          <w:hyperlink w:anchor="_Toc135926069" w:history="1">
            <w:r w:rsidRPr="00614E5E">
              <w:rPr>
                <w:rStyle w:val="Hyperlink"/>
                <w:noProof/>
              </w:rPr>
              <w:t>Effect of I4.0 and AI on people.</w:t>
            </w:r>
            <w:r>
              <w:rPr>
                <w:noProof/>
                <w:webHidden/>
              </w:rPr>
              <w:tab/>
            </w:r>
            <w:r>
              <w:rPr>
                <w:noProof/>
                <w:webHidden/>
              </w:rPr>
              <w:fldChar w:fldCharType="begin"/>
            </w:r>
            <w:r>
              <w:rPr>
                <w:noProof/>
                <w:webHidden/>
              </w:rPr>
              <w:instrText xml:space="preserve"> PAGEREF _Toc135926069 \h </w:instrText>
            </w:r>
            <w:r>
              <w:rPr>
                <w:noProof/>
                <w:webHidden/>
              </w:rPr>
            </w:r>
            <w:r>
              <w:rPr>
                <w:noProof/>
                <w:webHidden/>
              </w:rPr>
              <w:fldChar w:fldCharType="separate"/>
            </w:r>
            <w:r>
              <w:rPr>
                <w:noProof/>
                <w:webHidden/>
              </w:rPr>
              <w:t>9</w:t>
            </w:r>
            <w:r>
              <w:rPr>
                <w:noProof/>
                <w:webHidden/>
              </w:rPr>
              <w:fldChar w:fldCharType="end"/>
            </w:r>
          </w:hyperlink>
        </w:p>
        <w:p w14:paraId="6E164F2A" w14:textId="0909ED1A" w:rsidR="00257817" w:rsidRDefault="00257817">
          <w:pPr>
            <w:pStyle w:val="TOC2"/>
            <w:tabs>
              <w:tab w:val="right" w:leader="dot" w:pos="9016"/>
            </w:tabs>
            <w:rPr>
              <w:rFonts w:asciiTheme="minorHAnsi" w:hAnsiTheme="minorHAnsi" w:cstheme="minorBidi"/>
              <w:noProof/>
              <w:kern w:val="2"/>
              <w:sz w:val="22"/>
              <w:lang w:val="en-GB" w:eastAsia="en-GB"/>
              <w14:ligatures w14:val="standardContextual"/>
            </w:rPr>
          </w:pPr>
          <w:hyperlink w:anchor="_Toc135926070" w:history="1">
            <w:r w:rsidRPr="00614E5E">
              <w:rPr>
                <w:rStyle w:val="Hyperlink"/>
                <w:noProof/>
              </w:rPr>
              <w:t>Processes.</w:t>
            </w:r>
            <w:r>
              <w:rPr>
                <w:noProof/>
                <w:webHidden/>
              </w:rPr>
              <w:tab/>
            </w:r>
            <w:r>
              <w:rPr>
                <w:noProof/>
                <w:webHidden/>
              </w:rPr>
              <w:fldChar w:fldCharType="begin"/>
            </w:r>
            <w:r>
              <w:rPr>
                <w:noProof/>
                <w:webHidden/>
              </w:rPr>
              <w:instrText xml:space="preserve"> PAGEREF _Toc135926070 \h </w:instrText>
            </w:r>
            <w:r>
              <w:rPr>
                <w:noProof/>
                <w:webHidden/>
              </w:rPr>
            </w:r>
            <w:r>
              <w:rPr>
                <w:noProof/>
                <w:webHidden/>
              </w:rPr>
              <w:fldChar w:fldCharType="separate"/>
            </w:r>
            <w:r>
              <w:rPr>
                <w:noProof/>
                <w:webHidden/>
              </w:rPr>
              <w:t>10</w:t>
            </w:r>
            <w:r>
              <w:rPr>
                <w:noProof/>
                <w:webHidden/>
              </w:rPr>
              <w:fldChar w:fldCharType="end"/>
            </w:r>
          </w:hyperlink>
        </w:p>
        <w:p w14:paraId="68E7DD90" w14:textId="72AC6A02" w:rsidR="00257817" w:rsidRDefault="00257817">
          <w:pPr>
            <w:pStyle w:val="TOC2"/>
            <w:tabs>
              <w:tab w:val="right" w:leader="dot" w:pos="9016"/>
            </w:tabs>
            <w:rPr>
              <w:rFonts w:asciiTheme="minorHAnsi" w:hAnsiTheme="minorHAnsi" w:cstheme="minorBidi"/>
              <w:noProof/>
              <w:kern w:val="2"/>
              <w:sz w:val="22"/>
              <w:lang w:val="en-GB" w:eastAsia="en-GB"/>
              <w14:ligatures w14:val="standardContextual"/>
            </w:rPr>
          </w:pPr>
          <w:hyperlink w:anchor="_Toc135926071" w:history="1">
            <w:r w:rsidRPr="00614E5E">
              <w:rPr>
                <w:rStyle w:val="Hyperlink"/>
                <w:noProof/>
              </w:rPr>
              <w:t>AI and Machine Learning (ML).</w:t>
            </w:r>
            <w:r>
              <w:rPr>
                <w:noProof/>
                <w:webHidden/>
              </w:rPr>
              <w:tab/>
            </w:r>
            <w:r>
              <w:rPr>
                <w:noProof/>
                <w:webHidden/>
              </w:rPr>
              <w:fldChar w:fldCharType="begin"/>
            </w:r>
            <w:r>
              <w:rPr>
                <w:noProof/>
                <w:webHidden/>
              </w:rPr>
              <w:instrText xml:space="preserve"> PAGEREF _Toc135926071 \h </w:instrText>
            </w:r>
            <w:r>
              <w:rPr>
                <w:noProof/>
                <w:webHidden/>
              </w:rPr>
            </w:r>
            <w:r>
              <w:rPr>
                <w:noProof/>
                <w:webHidden/>
              </w:rPr>
              <w:fldChar w:fldCharType="separate"/>
            </w:r>
            <w:r>
              <w:rPr>
                <w:noProof/>
                <w:webHidden/>
              </w:rPr>
              <w:t>13</w:t>
            </w:r>
            <w:r>
              <w:rPr>
                <w:noProof/>
                <w:webHidden/>
              </w:rPr>
              <w:fldChar w:fldCharType="end"/>
            </w:r>
          </w:hyperlink>
        </w:p>
        <w:p w14:paraId="222BDF51" w14:textId="2911E309" w:rsidR="00257817" w:rsidRDefault="00257817">
          <w:pPr>
            <w:pStyle w:val="TOC1"/>
            <w:tabs>
              <w:tab w:val="right" w:leader="dot" w:pos="9016"/>
            </w:tabs>
            <w:rPr>
              <w:rFonts w:asciiTheme="minorHAnsi" w:hAnsiTheme="minorHAnsi" w:cstheme="minorBidi"/>
              <w:noProof/>
              <w:kern w:val="2"/>
              <w:sz w:val="22"/>
              <w:lang w:val="en-GB" w:eastAsia="en-GB"/>
              <w14:ligatures w14:val="standardContextual"/>
            </w:rPr>
          </w:pPr>
          <w:hyperlink w:anchor="_Toc135926072" w:history="1">
            <w:r w:rsidRPr="00614E5E">
              <w:rPr>
                <w:rStyle w:val="Hyperlink"/>
                <w:noProof/>
              </w:rPr>
              <w:t>Cultural and workforce factors.</w:t>
            </w:r>
            <w:r>
              <w:rPr>
                <w:noProof/>
                <w:webHidden/>
              </w:rPr>
              <w:tab/>
            </w:r>
            <w:r>
              <w:rPr>
                <w:noProof/>
                <w:webHidden/>
              </w:rPr>
              <w:fldChar w:fldCharType="begin"/>
            </w:r>
            <w:r>
              <w:rPr>
                <w:noProof/>
                <w:webHidden/>
              </w:rPr>
              <w:instrText xml:space="preserve"> PAGEREF _Toc135926072 \h </w:instrText>
            </w:r>
            <w:r>
              <w:rPr>
                <w:noProof/>
                <w:webHidden/>
              </w:rPr>
            </w:r>
            <w:r>
              <w:rPr>
                <w:noProof/>
                <w:webHidden/>
              </w:rPr>
              <w:fldChar w:fldCharType="separate"/>
            </w:r>
            <w:r>
              <w:rPr>
                <w:noProof/>
                <w:webHidden/>
              </w:rPr>
              <w:t>14</w:t>
            </w:r>
            <w:r>
              <w:rPr>
                <w:noProof/>
                <w:webHidden/>
              </w:rPr>
              <w:fldChar w:fldCharType="end"/>
            </w:r>
          </w:hyperlink>
        </w:p>
        <w:p w14:paraId="0822DF86" w14:textId="7CB8698E" w:rsidR="00257817" w:rsidRDefault="00257817">
          <w:pPr>
            <w:pStyle w:val="TOC1"/>
            <w:tabs>
              <w:tab w:val="right" w:leader="dot" w:pos="9016"/>
            </w:tabs>
            <w:rPr>
              <w:rFonts w:asciiTheme="minorHAnsi" w:hAnsiTheme="minorHAnsi" w:cstheme="minorBidi"/>
              <w:noProof/>
              <w:kern w:val="2"/>
              <w:sz w:val="22"/>
              <w:lang w:val="en-GB" w:eastAsia="en-GB"/>
              <w14:ligatures w14:val="standardContextual"/>
            </w:rPr>
          </w:pPr>
          <w:hyperlink w:anchor="_Toc135926073" w:history="1">
            <w:r w:rsidRPr="00614E5E">
              <w:rPr>
                <w:rStyle w:val="Hyperlink"/>
                <w:noProof/>
              </w:rPr>
              <w:t>Conclusions</w:t>
            </w:r>
            <w:r>
              <w:rPr>
                <w:noProof/>
                <w:webHidden/>
              </w:rPr>
              <w:tab/>
            </w:r>
            <w:r>
              <w:rPr>
                <w:noProof/>
                <w:webHidden/>
              </w:rPr>
              <w:fldChar w:fldCharType="begin"/>
            </w:r>
            <w:r>
              <w:rPr>
                <w:noProof/>
                <w:webHidden/>
              </w:rPr>
              <w:instrText xml:space="preserve"> PAGEREF _Toc135926073 \h </w:instrText>
            </w:r>
            <w:r>
              <w:rPr>
                <w:noProof/>
                <w:webHidden/>
              </w:rPr>
            </w:r>
            <w:r>
              <w:rPr>
                <w:noProof/>
                <w:webHidden/>
              </w:rPr>
              <w:fldChar w:fldCharType="separate"/>
            </w:r>
            <w:r>
              <w:rPr>
                <w:noProof/>
                <w:webHidden/>
              </w:rPr>
              <w:t>16</w:t>
            </w:r>
            <w:r>
              <w:rPr>
                <w:noProof/>
                <w:webHidden/>
              </w:rPr>
              <w:fldChar w:fldCharType="end"/>
            </w:r>
          </w:hyperlink>
        </w:p>
        <w:p w14:paraId="3CE5DAE4" w14:textId="59BCC7C3" w:rsidR="00257817" w:rsidRDefault="00257817">
          <w:pPr>
            <w:pStyle w:val="TOC1"/>
            <w:tabs>
              <w:tab w:val="right" w:leader="dot" w:pos="9016"/>
            </w:tabs>
            <w:rPr>
              <w:rFonts w:asciiTheme="minorHAnsi" w:hAnsiTheme="minorHAnsi" w:cstheme="minorBidi"/>
              <w:noProof/>
              <w:kern w:val="2"/>
              <w:sz w:val="22"/>
              <w:lang w:val="en-GB" w:eastAsia="en-GB"/>
              <w14:ligatures w14:val="standardContextual"/>
            </w:rPr>
          </w:pPr>
          <w:hyperlink w:anchor="_Toc135926074" w:history="1">
            <w:r w:rsidRPr="00614E5E">
              <w:rPr>
                <w:rStyle w:val="Hyperlink"/>
                <w:noProof/>
              </w:rPr>
              <w:t>Bibliography</w:t>
            </w:r>
            <w:r>
              <w:rPr>
                <w:noProof/>
                <w:webHidden/>
              </w:rPr>
              <w:tab/>
            </w:r>
            <w:r>
              <w:rPr>
                <w:noProof/>
                <w:webHidden/>
              </w:rPr>
              <w:fldChar w:fldCharType="begin"/>
            </w:r>
            <w:r>
              <w:rPr>
                <w:noProof/>
                <w:webHidden/>
              </w:rPr>
              <w:instrText xml:space="preserve"> PAGEREF _Toc135926074 \h </w:instrText>
            </w:r>
            <w:r>
              <w:rPr>
                <w:noProof/>
                <w:webHidden/>
              </w:rPr>
            </w:r>
            <w:r>
              <w:rPr>
                <w:noProof/>
                <w:webHidden/>
              </w:rPr>
              <w:fldChar w:fldCharType="separate"/>
            </w:r>
            <w:r>
              <w:rPr>
                <w:noProof/>
                <w:webHidden/>
              </w:rPr>
              <w:t>17</w:t>
            </w:r>
            <w:r>
              <w:rPr>
                <w:noProof/>
                <w:webHidden/>
              </w:rPr>
              <w:fldChar w:fldCharType="end"/>
            </w:r>
          </w:hyperlink>
        </w:p>
        <w:p w14:paraId="2883B94C" w14:textId="590B340B" w:rsidR="00EA566F" w:rsidRDefault="00EA566F">
          <w:r>
            <w:rPr>
              <w:b/>
              <w:bCs/>
              <w:noProof/>
            </w:rPr>
            <w:fldChar w:fldCharType="end"/>
          </w:r>
        </w:p>
      </w:sdtContent>
    </w:sdt>
    <w:p w14:paraId="2C19A2CE" w14:textId="77777777" w:rsidR="00D06A58" w:rsidRDefault="00D06A58">
      <w:pPr>
        <w:rPr>
          <w:rFonts w:cs="Arial"/>
          <w:szCs w:val="24"/>
        </w:rPr>
      </w:pPr>
    </w:p>
    <w:p w14:paraId="7E8D7DC3" w14:textId="393F3124" w:rsidR="00257817" w:rsidRDefault="00493A5A" w:rsidP="00257817">
      <w:pPr>
        <w:pStyle w:val="TableofFigures"/>
        <w:tabs>
          <w:tab w:val="right" w:leader="dot" w:pos="9016"/>
        </w:tabs>
        <w:spacing w:line="480" w:lineRule="auto"/>
        <w:rPr>
          <w:rFonts w:asciiTheme="minorHAnsi" w:eastAsiaTheme="minorEastAsia" w:hAnsiTheme="minorHAnsi"/>
          <w:noProof/>
          <w:kern w:val="2"/>
          <w:sz w:val="22"/>
          <w:lang w:eastAsia="en-GB"/>
          <w14:ligatures w14:val="standardContextual"/>
        </w:rPr>
      </w:pPr>
      <w:r>
        <w:rPr>
          <w:rFonts w:cs="Arial"/>
          <w:szCs w:val="24"/>
        </w:rPr>
        <w:fldChar w:fldCharType="begin"/>
      </w:r>
      <w:r>
        <w:rPr>
          <w:rFonts w:cs="Arial"/>
          <w:szCs w:val="24"/>
        </w:rPr>
        <w:instrText xml:space="preserve"> TOC \h \z \c "Figure" </w:instrText>
      </w:r>
      <w:r>
        <w:rPr>
          <w:rFonts w:cs="Arial"/>
          <w:szCs w:val="24"/>
        </w:rPr>
        <w:fldChar w:fldCharType="separate"/>
      </w:r>
      <w:hyperlink w:anchor="_Toc135926075" w:history="1">
        <w:r w:rsidR="00257817" w:rsidRPr="00E432AC">
          <w:rPr>
            <w:rStyle w:val="Hyperlink"/>
            <w:noProof/>
          </w:rPr>
          <w:t>Figure 1 Kuka AMR</w:t>
        </w:r>
        <w:r w:rsidR="00257817">
          <w:rPr>
            <w:noProof/>
            <w:webHidden/>
          </w:rPr>
          <w:tab/>
        </w:r>
        <w:r w:rsidR="00257817">
          <w:rPr>
            <w:noProof/>
            <w:webHidden/>
          </w:rPr>
          <w:fldChar w:fldCharType="begin"/>
        </w:r>
        <w:r w:rsidR="00257817">
          <w:rPr>
            <w:noProof/>
            <w:webHidden/>
          </w:rPr>
          <w:instrText xml:space="preserve"> PAGEREF _Toc135926075 \h </w:instrText>
        </w:r>
        <w:r w:rsidR="00257817">
          <w:rPr>
            <w:noProof/>
            <w:webHidden/>
          </w:rPr>
        </w:r>
        <w:r w:rsidR="00257817">
          <w:rPr>
            <w:noProof/>
            <w:webHidden/>
          </w:rPr>
          <w:fldChar w:fldCharType="separate"/>
        </w:r>
        <w:r w:rsidR="00257817">
          <w:rPr>
            <w:noProof/>
            <w:webHidden/>
          </w:rPr>
          <w:t>5</w:t>
        </w:r>
        <w:r w:rsidR="00257817">
          <w:rPr>
            <w:noProof/>
            <w:webHidden/>
          </w:rPr>
          <w:fldChar w:fldCharType="end"/>
        </w:r>
      </w:hyperlink>
    </w:p>
    <w:p w14:paraId="151E929C" w14:textId="7BFCDE27" w:rsidR="00257817" w:rsidRDefault="00257817" w:rsidP="00257817">
      <w:pPr>
        <w:pStyle w:val="TableofFigures"/>
        <w:tabs>
          <w:tab w:val="right" w:leader="dot" w:pos="9016"/>
        </w:tabs>
        <w:spacing w:line="480" w:lineRule="auto"/>
        <w:rPr>
          <w:rFonts w:asciiTheme="minorHAnsi" w:eastAsiaTheme="minorEastAsia" w:hAnsiTheme="minorHAnsi"/>
          <w:noProof/>
          <w:kern w:val="2"/>
          <w:sz w:val="22"/>
          <w:lang w:eastAsia="en-GB"/>
          <w14:ligatures w14:val="standardContextual"/>
        </w:rPr>
      </w:pPr>
      <w:hyperlink w:anchor="_Toc135926076" w:history="1">
        <w:r w:rsidRPr="00E432AC">
          <w:rPr>
            <w:rStyle w:val="Hyperlink"/>
            <w:noProof/>
          </w:rPr>
          <w:t>Figure 2 Customer Relations robot in Hospitality sector.</w:t>
        </w:r>
        <w:r>
          <w:rPr>
            <w:noProof/>
            <w:webHidden/>
          </w:rPr>
          <w:tab/>
        </w:r>
        <w:r>
          <w:rPr>
            <w:noProof/>
            <w:webHidden/>
          </w:rPr>
          <w:fldChar w:fldCharType="begin"/>
        </w:r>
        <w:r>
          <w:rPr>
            <w:noProof/>
            <w:webHidden/>
          </w:rPr>
          <w:instrText xml:space="preserve"> PAGEREF _Toc135926076 \h </w:instrText>
        </w:r>
        <w:r>
          <w:rPr>
            <w:noProof/>
            <w:webHidden/>
          </w:rPr>
        </w:r>
        <w:r>
          <w:rPr>
            <w:noProof/>
            <w:webHidden/>
          </w:rPr>
          <w:fldChar w:fldCharType="separate"/>
        </w:r>
        <w:r>
          <w:rPr>
            <w:noProof/>
            <w:webHidden/>
          </w:rPr>
          <w:t>6</w:t>
        </w:r>
        <w:r>
          <w:rPr>
            <w:noProof/>
            <w:webHidden/>
          </w:rPr>
          <w:fldChar w:fldCharType="end"/>
        </w:r>
      </w:hyperlink>
    </w:p>
    <w:p w14:paraId="50EB2C62" w14:textId="3729350F" w:rsidR="00257817" w:rsidRDefault="00257817" w:rsidP="00257817">
      <w:pPr>
        <w:pStyle w:val="TableofFigures"/>
        <w:tabs>
          <w:tab w:val="right" w:leader="dot" w:pos="9016"/>
        </w:tabs>
        <w:spacing w:line="480" w:lineRule="auto"/>
        <w:rPr>
          <w:rFonts w:asciiTheme="minorHAnsi" w:eastAsiaTheme="minorEastAsia" w:hAnsiTheme="minorHAnsi"/>
          <w:noProof/>
          <w:kern w:val="2"/>
          <w:sz w:val="22"/>
          <w:lang w:eastAsia="en-GB"/>
          <w14:ligatures w14:val="standardContextual"/>
        </w:rPr>
      </w:pPr>
      <w:hyperlink w:anchor="_Toc135926077" w:history="1">
        <w:r w:rsidRPr="00E432AC">
          <w:rPr>
            <w:rStyle w:val="Hyperlink"/>
            <w:noProof/>
          </w:rPr>
          <w:t>Figure 3 Autonomous robot inspecting industrial plant.</w:t>
        </w:r>
        <w:r>
          <w:rPr>
            <w:noProof/>
            <w:webHidden/>
          </w:rPr>
          <w:tab/>
        </w:r>
        <w:r>
          <w:rPr>
            <w:noProof/>
            <w:webHidden/>
          </w:rPr>
          <w:fldChar w:fldCharType="begin"/>
        </w:r>
        <w:r>
          <w:rPr>
            <w:noProof/>
            <w:webHidden/>
          </w:rPr>
          <w:instrText xml:space="preserve"> PAGEREF _Toc135926077 \h </w:instrText>
        </w:r>
        <w:r>
          <w:rPr>
            <w:noProof/>
            <w:webHidden/>
          </w:rPr>
        </w:r>
        <w:r>
          <w:rPr>
            <w:noProof/>
            <w:webHidden/>
          </w:rPr>
          <w:fldChar w:fldCharType="separate"/>
        </w:r>
        <w:r>
          <w:rPr>
            <w:noProof/>
            <w:webHidden/>
          </w:rPr>
          <w:t>7</w:t>
        </w:r>
        <w:r>
          <w:rPr>
            <w:noProof/>
            <w:webHidden/>
          </w:rPr>
          <w:fldChar w:fldCharType="end"/>
        </w:r>
      </w:hyperlink>
    </w:p>
    <w:p w14:paraId="691290E7" w14:textId="4C1CC63F" w:rsidR="00257817" w:rsidRDefault="00257817" w:rsidP="00257817">
      <w:pPr>
        <w:pStyle w:val="TableofFigures"/>
        <w:tabs>
          <w:tab w:val="right" w:leader="dot" w:pos="9016"/>
        </w:tabs>
        <w:spacing w:line="480" w:lineRule="auto"/>
        <w:rPr>
          <w:rFonts w:asciiTheme="minorHAnsi" w:eastAsiaTheme="minorEastAsia" w:hAnsiTheme="minorHAnsi"/>
          <w:noProof/>
          <w:kern w:val="2"/>
          <w:sz w:val="22"/>
          <w:lang w:eastAsia="en-GB"/>
          <w14:ligatures w14:val="standardContextual"/>
        </w:rPr>
      </w:pPr>
      <w:hyperlink w:anchor="_Toc135926078" w:history="1">
        <w:r w:rsidRPr="00E432AC">
          <w:rPr>
            <w:rStyle w:val="Hyperlink"/>
            <w:noProof/>
          </w:rPr>
          <w:t>Figure 4 Fluke and Boston Dynamics maintenance robot.</w:t>
        </w:r>
        <w:r>
          <w:rPr>
            <w:noProof/>
            <w:webHidden/>
          </w:rPr>
          <w:tab/>
        </w:r>
        <w:r>
          <w:rPr>
            <w:noProof/>
            <w:webHidden/>
          </w:rPr>
          <w:fldChar w:fldCharType="begin"/>
        </w:r>
        <w:r>
          <w:rPr>
            <w:noProof/>
            <w:webHidden/>
          </w:rPr>
          <w:instrText xml:space="preserve"> PAGEREF _Toc135926078 \h </w:instrText>
        </w:r>
        <w:r>
          <w:rPr>
            <w:noProof/>
            <w:webHidden/>
          </w:rPr>
        </w:r>
        <w:r>
          <w:rPr>
            <w:noProof/>
            <w:webHidden/>
          </w:rPr>
          <w:fldChar w:fldCharType="separate"/>
        </w:r>
        <w:r>
          <w:rPr>
            <w:noProof/>
            <w:webHidden/>
          </w:rPr>
          <w:t>8</w:t>
        </w:r>
        <w:r>
          <w:rPr>
            <w:noProof/>
            <w:webHidden/>
          </w:rPr>
          <w:fldChar w:fldCharType="end"/>
        </w:r>
      </w:hyperlink>
    </w:p>
    <w:p w14:paraId="084DDDF1" w14:textId="6E528E29" w:rsidR="00257817" w:rsidRDefault="00257817" w:rsidP="00257817">
      <w:pPr>
        <w:pStyle w:val="TableofFigures"/>
        <w:tabs>
          <w:tab w:val="right" w:leader="dot" w:pos="9016"/>
        </w:tabs>
        <w:spacing w:line="480" w:lineRule="auto"/>
        <w:rPr>
          <w:rFonts w:asciiTheme="minorHAnsi" w:eastAsiaTheme="minorEastAsia" w:hAnsiTheme="minorHAnsi"/>
          <w:noProof/>
          <w:kern w:val="2"/>
          <w:sz w:val="22"/>
          <w:lang w:eastAsia="en-GB"/>
          <w14:ligatures w14:val="standardContextual"/>
        </w:rPr>
      </w:pPr>
      <w:hyperlink w:anchor="_Toc135926079" w:history="1">
        <w:r w:rsidRPr="00E432AC">
          <w:rPr>
            <w:rStyle w:val="Hyperlink"/>
            <w:noProof/>
          </w:rPr>
          <w:t>Figure 5 (PdM) BD collection.</w:t>
        </w:r>
        <w:r>
          <w:rPr>
            <w:noProof/>
            <w:webHidden/>
          </w:rPr>
          <w:tab/>
        </w:r>
        <w:r>
          <w:rPr>
            <w:noProof/>
            <w:webHidden/>
          </w:rPr>
          <w:fldChar w:fldCharType="begin"/>
        </w:r>
        <w:r>
          <w:rPr>
            <w:noProof/>
            <w:webHidden/>
          </w:rPr>
          <w:instrText xml:space="preserve"> PAGEREF _Toc135926079 \h </w:instrText>
        </w:r>
        <w:r>
          <w:rPr>
            <w:noProof/>
            <w:webHidden/>
          </w:rPr>
        </w:r>
        <w:r>
          <w:rPr>
            <w:noProof/>
            <w:webHidden/>
          </w:rPr>
          <w:fldChar w:fldCharType="separate"/>
        </w:r>
        <w:r>
          <w:rPr>
            <w:noProof/>
            <w:webHidden/>
          </w:rPr>
          <w:t>13</w:t>
        </w:r>
        <w:r>
          <w:rPr>
            <w:noProof/>
            <w:webHidden/>
          </w:rPr>
          <w:fldChar w:fldCharType="end"/>
        </w:r>
      </w:hyperlink>
    </w:p>
    <w:p w14:paraId="2E4808DF" w14:textId="5D17CF87" w:rsidR="00257817" w:rsidRDefault="00257817" w:rsidP="00257817">
      <w:pPr>
        <w:pStyle w:val="TableofFigures"/>
        <w:tabs>
          <w:tab w:val="right" w:leader="dot" w:pos="9016"/>
        </w:tabs>
        <w:spacing w:line="480" w:lineRule="auto"/>
        <w:rPr>
          <w:rFonts w:asciiTheme="minorHAnsi" w:eastAsiaTheme="minorEastAsia" w:hAnsiTheme="minorHAnsi"/>
          <w:noProof/>
          <w:kern w:val="2"/>
          <w:sz w:val="22"/>
          <w:lang w:eastAsia="en-GB"/>
          <w14:ligatures w14:val="standardContextual"/>
        </w:rPr>
      </w:pPr>
      <w:hyperlink w:anchor="_Toc135926080" w:history="1">
        <w:r w:rsidRPr="00E432AC">
          <w:rPr>
            <w:rStyle w:val="Hyperlink"/>
            <w:noProof/>
          </w:rPr>
          <w:t>Figure 6 Manufacturing as a % of jobs in the UK.</w:t>
        </w:r>
        <w:r w:rsidRPr="00E432AC">
          <w:rPr>
            <w:rStyle w:val="Hyperlink"/>
            <w:rFonts w:cs="Arial"/>
            <w:noProof/>
          </w:rPr>
          <w:t>(Rhodes, 2020)</w:t>
        </w:r>
        <w:r>
          <w:rPr>
            <w:noProof/>
            <w:webHidden/>
          </w:rPr>
          <w:tab/>
        </w:r>
        <w:r>
          <w:rPr>
            <w:noProof/>
            <w:webHidden/>
          </w:rPr>
          <w:fldChar w:fldCharType="begin"/>
        </w:r>
        <w:r>
          <w:rPr>
            <w:noProof/>
            <w:webHidden/>
          </w:rPr>
          <w:instrText xml:space="preserve"> PAGEREF _Toc135926080 \h </w:instrText>
        </w:r>
        <w:r>
          <w:rPr>
            <w:noProof/>
            <w:webHidden/>
          </w:rPr>
        </w:r>
        <w:r>
          <w:rPr>
            <w:noProof/>
            <w:webHidden/>
          </w:rPr>
          <w:fldChar w:fldCharType="separate"/>
        </w:r>
        <w:r>
          <w:rPr>
            <w:noProof/>
            <w:webHidden/>
          </w:rPr>
          <w:t>16</w:t>
        </w:r>
        <w:r>
          <w:rPr>
            <w:noProof/>
            <w:webHidden/>
          </w:rPr>
          <w:fldChar w:fldCharType="end"/>
        </w:r>
      </w:hyperlink>
    </w:p>
    <w:p w14:paraId="5F528834" w14:textId="1C890DD5" w:rsidR="00D06A58" w:rsidRDefault="00493A5A" w:rsidP="00257817">
      <w:pPr>
        <w:spacing w:line="480" w:lineRule="auto"/>
        <w:rPr>
          <w:rFonts w:cs="Arial"/>
          <w:szCs w:val="24"/>
        </w:rPr>
      </w:pPr>
      <w:r>
        <w:rPr>
          <w:rFonts w:cs="Arial"/>
          <w:szCs w:val="24"/>
        </w:rPr>
        <w:fldChar w:fldCharType="end"/>
      </w:r>
    </w:p>
    <w:p w14:paraId="32B05C26" w14:textId="77777777" w:rsidR="0097016E" w:rsidRDefault="0097016E" w:rsidP="003A0B44">
      <w:pPr>
        <w:spacing w:line="480" w:lineRule="auto"/>
        <w:rPr>
          <w:rFonts w:cs="Arial"/>
          <w:szCs w:val="24"/>
        </w:rPr>
      </w:pPr>
    </w:p>
    <w:p w14:paraId="5FE4CE50" w14:textId="283B8C0D" w:rsidR="00F370AD" w:rsidRDefault="00316666" w:rsidP="00D06A58">
      <w:pPr>
        <w:pStyle w:val="Heading1"/>
      </w:pPr>
      <w:bookmarkStart w:id="0" w:name="_Toc135926056"/>
      <w:r>
        <w:lastRenderedPageBreak/>
        <w:t>In</w:t>
      </w:r>
      <w:r w:rsidR="00D06A58">
        <w:t>troduction</w:t>
      </w:r>
      <w:bookmarkEnd w:id="0"/>
    </w:p>
    <w:p w14:paraId="0D4A395C" w14:textId="371745F4" w:rsidR="00F370AD" w:rsidRDefault="00D06A58">
      <w:pPr>
        <w:rPr>
          <w:rFonts w:cs="Arial"/>
          <w:szCs w:val="24"/>
        </w:rPr>
      </w:pPr>
      <w:r>
        <w:rPr>
          <w:rFonts w:cs="Arial"/>
          <w:szCs w:val="24"/>
        </w:rPr>
        <w:t xml:space="preserve">Breaking manufacturing systems down to an abstract level reveals the core constituent resource parts of </w:t>
      </w:r>
      <w:r w:rsidR="00DA46D6">
        <w:rPr>
          <w:rFonts w:cs="Arial"/>
          <w:szCs w:val="24"/>
        </w:rPr>
        <w:t>a manufacturing</w:t>
      </w:r>
      <w:r w:rsidR="00321110">
        <w:rPr>
          <w:rFonts w:cs="Arial"/>
          <w:szCs w:val="24"/>
        </w:rPr>
        <w:t xml:space="preserve"> system</w:t>
      </w:r>
      <w:r>
        <w:rPr>
          <w:rFonts w:cs="Arial"/>
          <w:szCs w:val="24"/>
        </w:rPr>
        <w:t>. The introduction of Industry 4.0 (I4.0) Cyber Physical Systems (</w:t>
      </w:r>
      <w:r w:rsidR="003E3402">
        <w:rPr>
          <w:rFonts w:cs="Arial"/>
          <w:szCs w:val="24"/>
        </w:rPr>
        <w:t>CPS) has allowed all areas of the manufacturing system to become digitised, allowing potentially vast amounts of Big Data (BD) to be collected by the Industrial Internet of Things (</w:t>
      </w:r>
      <w:proofErr w:type="spellStart"/>
      <w:r w:rsidR="003E3402">
        <w:rPr>
          <w:rFonts w:cs="Arial"/>
          <w:szCs w:val="24"/>
        </w:rPr>
        <w:t>IIoT</w:t>
      </w:r>
      <w:proofErr w:type="spellEnd"/>
      <w:r w:rsidR="003E3402">
        <w:rPr>
          <w:rFonts w:cs="Arial"/>
          <w:szCs w:val="24"/>
        </w:rPr>
        <w:t xml:space="preserve">). This BD allows real-time analysis by Artificial Intelligence (AI) </w:t>
      </w:r>
      <w:r w:rsidR="00FB511F">
        <w:rPr>
          <w:rFonts w:cs="Arial"/>
          <w:szCs w:val="24"/>
        </w:rPr>
        <w:t xml:space="preserve">Data Sciences (DS) </w:t>
      </w:r>
      <w:r w:rsidR="003E3402">
        <w:rPr>
          <w:rFonts w:cs="Arial"/>
          <w:szCs w:val="24"/>
        </w:rPr>
        <w:t>to give instant feedback of customer requirements, where and what state raw material is at, effectively schedule production, gauge how processes are performing, ensure product quality is maintained and continuously improved, and scheduling delivery of final finished product.</w:t>
      </w:r>
    </w:p>
    <w:p w14:paraId="72B26678" w14:textId="2837397A" w:rsidR="003E3402" w:rsidRDefault="003E3402">
      <w:pPr>
        <w:rPr>
          <w:rFonts w:cs="Arial"/>
          <w:szCs w:val="24"/>
        </w:rPr>
      </w:pPr>
      <w:r>
        <w:rPr>
          <w:rFonts w:cs="Arial"/>
          <w:szCs w:val="24"/>
        </w:rPr>
        <w:t>This real time data feedback allows manufacturing sites to be utilised productively</w:t>
      </w:r>
      <w:r w:rsidR="00DA46D6">
        <w:rPr>
          <w:rFonts w:cs="Arial"/>
          <w:szCs w:val="24"/>
        </w:rPr>
        <w:t>, increasing share-holder wealth, and maintaining the competitiveness of businesses, and ensuring customer delight with their purchases.</w:t>
      </w:r>
    </w:p>
    <w:p w14:paraId="3D8276FE" w14:textId="77777777" w:rsidR="00321110" w:rsidRDefault="00321110">
      <w:pPr>
        <w:rPr>
          <w:rFonts w:cs="Arial"/>
          <w:szCs w:val="24"/>
        </w:rPr>
      </w:pPr>
    </w:p>
    <w:p w14:paraId="5CB689E8" w14:textId="77777777" w:rsidR="00DA46D6" w:rsidRDefault="00DA46D6">
      <w:pPr>
        <w:rPr>
          <w:rFonts w:cs="Arial"/>
          <w:szCs w:val="24"/>
        </w:rPr>
      </w:pPr>
    </w:p>
    <w:p w14:paraId="54B27221" w14:textId="77777777" w:rsidR="00DA46D6" w:rsidRDefault="00DA46D6">
      <w:pPr>
        <w:rPr>
          <w:rFonts w:cs="Arial"/>
          <w:szCs w:val="24"/>
        </w:rPr>
      </w:pPr>
    </w:p>
    <w:p w14:paraId="606CBECC" w14:textId="77777777" w:rsidR="00DA46D6" w:rsidRDefault="00DA46D6">
      <w:pPr>
        <w:rPr>
          <w:rFonts w:cs="Arial"/>
          <w:szCs w:val="24"/>
        </w:rPr>
      </w:pPr>
    </w:p>
    <w:p w14:paraId="30A7AD97" w14:textId="77777777" w:rsidR="00DA46D6" w:rsidRDefault="00DA46D6">
      <w:pPr>
        <w:rPr>
          <w:rFonts w:cs="Arial"/>
          <w:szCs w:val="24"/>
        </w:rPr>
      </w:pPr>
    </w:p>
    <w:p w14:paraId="4AB21A6A" w14:textId="77777777" w:rsidR="00DA46D6" w:rsidRDefault="00DA46D6">
      <w:pPr>
        <w:rPr>
          <w:rFonts w:cs="Arial"/>
          <w:szCs w:val="24"/>
        </w:rPr>
      </w:pPr>
    </w:p>
    <w:p w14:paraId="4457DD07" w14:textId="77777777" w:rsidR="00DA46D6" w:rsidRDefault="00DA46D6">
      <w:pPr>
        <w:rPr>
          <w:rFonts w:cs="Arial"/>
          <w:szCs w:val="24"/>
        </w:rPr>
      </w:pPr>
    </w:p>
    <w:p w14:paraId="671E8F0B" w14:textId="77777777" w:rsidR="00DA46D6" w:rsidRDefault="00DA46D6">
      <w:pPr>
        <w:rPr>
          <w:rFonts w:cs="Arial"/>
          <w:szCs w:val="24"/>
        </w:rPr>
      </w:pPr>
    </w:p>
    <w:p w14:paraId="4F29BE69" w14:textId="77777777" w:rsidR="00DA46D6" w:rsidRDefault="00DA46D6">
      <w:pPr>
        <w:rPr>
          <w:rFonts w:cs="Arial"/>
          <w:szCs w:val="24"/>
        </w:rPr>
      </w:pPr>
    </w:p>
    <w:p w14:paraId="3B4AC9D5" w14:textId="77777777" w:rsidR="0060569A" w:rsidRDefault="0060569A">
      <w:pPr>
        <w:rPr>
          <w:rFonts w:cs="Arial"/>
          <w:szCs w:val="24"/>
        </w:rPr>
      </w:pPr>
    </w:p>
    <w:p w14:paraId="7B3683C7" w14:textId="77777777" w:rsidR="0060569A" w:rsidRDefault="0060569A">
      <w:pPr>
        <w:rPr>
          <w:rFonts w:cs="Arial"/>
          <w:szCs w:val="24"/>
        </w:rPr>
      </w:pPr>
    </w:p>
    <w:p w14:paraId="70C7014C" w14:textId="77777777" w:rsidR="00DA46D6" w:rsidRDefault="00DA46D6">
      <w:pPr>
        <w:rPr>
          <w:rFonts w:cs="Arial"/>
          <w:szCs w:val="24"/>
        </w:rPr>
      </w:pPr>
    </w:p>
    <w:p w14:paraId="489FBE58" w14:textId="77777777" w:rsidR="00DA46D6" w:rsidRDefault="00DA46D6">
      <w:pPr>
        <w:rPr>
          <w:rFonts w:cs="Arial"/>
          <w:szCs w:val="24"/>
        </w:rPr>
      </w:pPr>
    </w:p>
    <w:p w14:paraId="07D467EF" w14:textId="77777777" w:rsidR="00DA46D6" w:rsidRDefault="00DA46D6">
      <w:pPr>
        <w:rPr>
          <w:rFonts w:cs="Arial"/>
          <w:szCs w:val="24"/>
        </w:rPr>
      </w:pPr>
    </w:p>
    <w:p w14:paraId="004AF5B0" w14:textId="77777777" w:rsidR="00DA46D6" w:rsidRDefault="00DA46D6">
      <w:pPr>
        <w:rPr>
          <w:rFonts w:cs="Arial"/>
          <w:szCs w:val="24"/>
        </w:rPr>
      </w:pPr>
    </w:p>
    <w:p w14:paraId="2357671D" w14:textId="77777777" w:rsidR="00DA46D6" w:rsidRDefault="00DA46D6">
      <w:pPr>
        <w:rPr>
          <w:rFonts w:cs="Arial"/>
          <w:szCs w:val="24"/>
        </w:rPr>
      </w:pPr>
    </w:p>
    <w:p w14:paraId="18BFB39C" w14:textId="77777777" w:rsidR="00DA46D6" w:rsidRDefault="00DA46D6">
      <w:pPr>
        <w:rPr>
          <w:rFonts w:cs="Arial"/>
          <w:szCs w:val="24"/>
        </w:rPr>
      </w:pPr>
    </w:p>
    <w:p w14:paraId="12F2D575" w14:textId="30AFEBC7" w:rsidR="00DA46D6" w:rsidRDefault="00DA46D6" w:rsidP="00DA46D6">
      <w:pPr>
        <w:pStyle w:val="Heading1"/>
      </w:pPr>
      <w:bookmarkStart w:id="1" w:name="_Toc135926057"/>
      <w:r>
        <w:lastRenderedPageBreak/>
        <w:t>Manufacturing key constituent parts and effect of I4.0</w:t>
      </w:r>
      <w:r w:rsidR="00321110">
        <w:t xml:space="preserve"> introduction</w:t>
      </w:r>
      <w:r>
        <w:t>.</w:t>
      </w:r>
      <w:bookmarkEnd w:id="1"/>
    </w:p>
    <w:p w14:paraId="2A6351ED" w14:textId="0700DEC9" w:rsidR="00DA46D6" w:rsidRDefault="00DA46D6" w:rsidP="00DA46D6">
      <w:pPr>
        <w:pStyle w:val="Heading2"/>
      </w:pPr>
      <w:bookmarkStart w:id="2" w:name="_Toc135926058"/>
      <w:r>
        <w:t>People</w:t>
      </w:r>
      <w:bookmarkEnd w:id="2"/>
    </w:p>
    <w:p w14:paraId="348E9190" w14:textId="77777777" w:rsidR="00DA46D6" w:rsidRPr="005C1CF7" w:rsidRDefault="00DA46D6" w:rsidP="00DA46D6">
      <w:pPr>
        <w:pStyle w:val="Heading3"/>
      </w:pPr>
      <w:bookmarkStart w:id="3" w:name="_Toc135926059"/>
      <w:r w:rsidRPr="005C1CF7">
        <w:t>Production Staff.</w:t>
      </w:r>
      <w:bookmarkEnd w:id="3"/>
    </w:p>
    <w:p w14:paraId="5C7314A2" w14:textId="080842B1" w:rsidR="00DA46D6" w:rsidRDefault="00DA46D6" w:rsidP="00DA46D6">
      <w:pPr>
        <w:rPr>
          <w:rFonts w:cs="Arial"/>
          <w:szCs w:val="24"/>
        </w:rPr>
      </w:pPr>
      <w:r>
        <w:rPr>
          <w:rFonts w:cs="Arial"/>
          <w:szCs w:val="24"/>
        </w:rPr>
        <w:t xml:space="preserve">The new dynamic working environment that inevitably comes with adopting I4.0 technologies will affect people working at all levels within manufacturing </w:t>
      </w:r>
      <w:sdt>
        <w:sdtPr>
          <w:rPr>
            <w:rFonts w:cs="Arial"/>
            <w:szCs w:val="24"/>
          </w:rPr>
          <w:id w:val="-1052222837"/>
          <w:citation/>
        </w:sdtPr>
        <w:sdtContent>
          <w:r>
            <w:rPr>
              <w:rFonts w:cs="Arial"/>
              <w:szCs w:val="24"/>
            </w:rPr>
            <w:fldChar w:fldCharType="begin"/>
          </w:r>
          <w:r>
            <w:rPr>
              <w:rFonts w:cs="Arial"/>
              <w:szCs w:val="24"/>
            </w:rPr>
            <w:instrText xml:space="preserve"> CITATION Lon17 \l 2057 </w:instrText>
          </w:r>
          <w:r>
            <w:rPr>
              <w:rFonts w:cs="Arial"/>
              <w:szCs w:val="24"/>
            </w:rPr>
            <w:fldChar w:fldCharType="separate"/>
          </w:r>
          <w:r w:rsidR="007B3CC6" w:rsidRPr="007B3CC6">
            <w:rPr>
              <w:rFonts w:cs="Arial"/>
              <w:noProof/>
              <w:szCs w:val="24"/>
            </w:rPr>
            <w:t>(Longo, et al., 2017)</w:t>
          </w:r>
          <w:r>
            <w:rPr>
              <w:rFonts w:cs="Arial"/>
              <w:szCs w:val="24"/>
            </w:rPr>
            <w:fldChar w:fldCharType="end"/>
          </w:r>
        </w:sdtContent>
      </w:sdt>
      <w:r>
        <w:rPr>
          <w:rFonts w:cs="Arial"/>
          <w:szCs w:val="24"/>
        </w:rPr>
        <w:t xml:space="preserve">  People will have to develop new skill sets to interact with the new comparatively complex technologies and overcome any anxieties that will inevitably arise when learning these new skills. The human upskilling element in I4.0 will be key in successful adoption of I4.0 allowing smart operators to over-see smart manufacturing operations, indeed one of the major constraints in adopting I4.0 is the lack of skills required to implement, service and control the smart systems involved </w:t>
      </w:r>
      <w:sdt>
        <w:sdtPr>
          <w:rPr>
            <w:rFonts w:cs="Arial"/>
            <w:szCs w:val="24"/>
          </w:rPr>
          <w:id w:val="-316644435"/>
          <w:citation/>
        </w:sdtPr>
        <w:sdtContent>
          <w:r>
            <w:rPr>
              <w:rFonts w:cs="Arial"/>
              <w:szCs w:val="24"/>
            </w:rPr>
            <w:fldChar w:fldCharType="begin"/>
          </w:r>
          <w:r>
            <w:rPr>
              <w:rFonts w:cs="Arial"/>
              <w:szCs w:val="24"/>
            </w:rPr>
            <w:instrText xml:space="preserve"> CITATION Lib19 \l 2057 </w:instrText>
          </w:r>
          <w:r>
            <w:rPr>
              <w:rFonts w:cs="Arial"/>
              <w:szCs w:val="24"/>
            </w:rPr>
            <w:fldChar w:fldCharType="separate"/>
          </w:r>
          <w:r w:rsidR="007B3CC6" w:rsidRPr="007B3CC6">
            <w:rPr>
              <w:rFonts w:cs="Arial"/>
              <w:noProof/>
              <w:szCs w:val="24"/>
            </w:rPr>
            <w:t>(Liboni, et al., 2019)</w:t>
          </w:r>
          <w:r>
            <w:rPr>
              <w:rFonts w:cs="Arial"/>
              <w:szCs w:val="24"/>
            </w:rPr>
            <w:fldChar w:fldCharType="end"/>
          </w:r>
        </w:sdtContent>
      </w:sdt>
      <w:r>
        <w:rPr>
          <w:rFonts w:cs="Arial"/>
          <w:szCs w:val="24"/>
        </w:rPr>
        <w:t>.</w:t>
      </w:r>
    </w:p>
    <w:p w14:paraId="45EB6417" w14:textId="16E6FD8F" w:rsidR="00DA46D6" w:rsidRDefault="00DA46D6" w:rsidP="00DA46D6">
      <w:pPr>
        <w:rPr>
          <w:rFonts w:cs="Arial"/>
          <w:szCs w:val="24"/>
        </w:rPr>
      </w:pPr>
      <w:r>
        <w:rPr>
          <w:rFonts w:cs="Arial"/>
          <w:szCs w:val="24"/>
        </w:rPr>
        <w:t xml:space="preserve">Current employees of </w:t>
      </w:r>
      <w:r w:rsidR="00321110">
        <w:rPr>
          <w:rFonts w:cs="Arial"/>
          <w:szCs w:val="24"/>
        </w:rPr>
        <w:t>businesses</w:t>
      </w:r>
      <w:r>
        <w:rPr>
          <w:rFonts w:cs="Arial"/>
          <w:szCs w:val="24"/>
        </w:rPr>
        <w:t xml:space="preserve"> thinking of introducing of I4.0 will naturally worry about losing their jobs as some of their functions would be undertaken by</w:t>
      </w:r>
      <w:r w:rsidR="00321110">
        <w:rPr>
          <w:rFonts w:cs="Arial"/>
          <w:szCs w:val="24"/>
        </w:rPr>
        <w:t xml:space="preserve"> </w:t>
      </w:r>
      <w:r w:rsidR="006D353E">
        <w:rPr>
          <w:rFonts w:cs="Arial"/>
          <w:szCs w:val="24"/>
        </w:rPr>
        <w:t>Autonomous</w:t>
      </w:r>
      <w:r w:rsidR="00321110">
        <w:rPr>
          <w:rFonts w:cs="Arial"/>
          <w:szCs w:val="24"/>
        </w:rPr>
        <w:t xml:space="preserve"> Mobile Robots</w:t>
      </w:r>
      <w:r>
        <w:rPr>
          <w:rFonts w:cs="Arial"/>
          <w:szCs w:val="24"/>
        </w:rPr>
        <w:t xml:space="preserve"> </w:t>
      </w:r>
      <w:r w:rsidR="006D353E">
        <w:rPr>
          <w:rFonts w:cs="Arial"/>
          <w:szCs w:val="24"/>
        </w:rPr>
        <w:t>(</w:t>
      </w:r>
      <w:r>
        <w:rPr>
          <w:rFonts w:cs="Arial"/>
          <w:szCs w:val="24"/>
        </w:rPr>
        <w:t>AMRs</w:t>
      </w:r>
      <w:r w:rsidR="006D353E">
        <w:rPr>
          <w:rFonts w:cs="Arial"/>
          <w:szCs w:val="24"/>
        </w:rPr>
        <w:t>)</w:t>
      </w:r>
      <w:r>
        <w:rPr>
          <w:rFonts w:cs="Arial"/>
          <w:szCs w:val="24"/>
        </w:rPr>
        <w:t xml:space="preserve">, </w:t>
      </w:r>
      <w:r w:rsidR="006D353E">
        <w:rPr>
          <w:rFonts w:cs="Arial"/>
          <w:szCs w:val="24"/>
        </w:rPr>
        <w:t xml:space="preserve">self-government </w:t>
      </w:r>
      <w:r>
        <w:rPr>
          <w:rFonts w:cs="Arial"/>
          <w:szCs w:val="24"/>
        </w:rPr>
        <w:t>of cycle parameters by the production processe</w:t>
      </w:r>
      <w:r w:rsidR="006D353E">
        <w:rPr>
          <w:rFonts w:cs="Arial"/>
          <w:szCs w:val="24"/>
        </w:rPr>
        <w:t>s</w:t>
      </w:r>
      <w:r>
        <w:rPr>
          <w:rFonts w:cs="Arial"/>
          <w:szCs w:val="24"/>
        </w:rPr>
        <w:t xml:space="preserve">, booking of materials and finished goods into and out of production stages, scheduling of production and raw materials initiated by customer ordering the finished goods </w:t>
      </w:r>
      <w:r w:rsidR="006D353E">
        <w:rPr>
          <w:rFonts w:cs="Arial"/>
          <w:szCs w:val="24"/>
        </w:rPr>
        <w:t>then</w:t>
      </w:r>
      <w:r>
        <w:rPr>
          <w:rFonts w:cs="Arial"/>
          <w:szCs w:val="24"/>
        </w:rPr>
        <w:t xml:space="preserve"> I4.0 systems completing the process routing automatically.</w:t>
      </w:r>
    </w:p>
    <w:p w14:paraId="726BAD01" w14:textId="7DDEDF8B" w:rsidR="00DA46D6" w:rsidRDefault="00DA46D6" w:rsidP="00DA46D6">
      <w:pPr>
        <w:rPr>
          <w:rFonts w:cs="Arial"/>
          <w:szCs w:val="24"/>
        </w:rPr>
      </w:pPr>
      <w:r>
        <w:rPr>
          <w:rFonts w:cs="Arial"/>
          <w:szCs w:val="24"/>
        </w:rPr>
        <w:t xml:space="preserve">In the past 30 years employment rates in manufacturing in the UK have “fallen significantly”, from 15.7% in 1990, to 7.6% in 2018. Manufacturing percentage contribution to the UK economy has fallen from 17.3% in 1990 to 9.9% in 2018. Actual manufacturing output as risen 7% when you compare 1990 to 2018, comparatively, the service sector output has risen 106% in the same period </w:t>
      </w:r>
      <w:sdt>
        <w:sdtPr>
          <w:rPr>
            <w:rFonts w:cs="Arial"/>
            <w:szCs w:val="24"/>
          </w:rPr>
          <w:id w:val="559135918"/>
          <w:citation/>
        </w:sdtPr>
        <w:sdtContent>
          <w:r>
            <w:rPr>
              <w:rFonts w:cs="Arial"/>
              <w:szCs w:val="24"/>
            </w:rPr>
            <w:fldChar w:fldCharType="begin"/>
          </w:r>
          <w:r>
            <w:rPr>
              <w:rFonts w:cs="Arial"/>
              <w:szCs w:val="24"/>
            </w:rPr>
            <w:instrText xml:space="preserve"> CITATION Rho20 \l 2057 </w:instrText>
          </w:r>
          <w:r>
            <w:rPr>
              <w:rFonts w:cs="Arial"/>
              <w:szCs w:val="24"/>
            </w:rPr>
            <w:fldChar w:fldCharType="separate"/>
          </w:r>
          <w:r w:rsidR="007B3CC6" w:rsidRPr="007B3CC6">
            <w:rPr>
              <w:rFonts w:cs="Arial"/>
              <w:noProof/>
              <w:szCs w:val="24"/>
            </w:rPr>
            <w:t>(Rhodes, 2020)</w:t>
          </w:r>
          <w:r>
            <w:rPr>
              <w:rFonts w:cs="Arial"/>
              <w:szCs w:val="24"/>
            </w:rPr>
            <w:fldChar w:fldCharType="end"/>
          </w:r>
        </w:sdtContent>
      </w:sdt>
      <w:r>
        <w:rPr>
          <w:rFonts w:cs="Arial"/>
          <w:szCs w:val="24"/>
        </w:rPr>
        <w:t>.</w:t>
      </w:r>
      <w:r w:rsidRPr="00F77E09">
        <w:t xml:space="preserve"> </w:t>
      </w:r>
      <w:r>
        <w:t xml:space="preserve">With the continuing global recession companies’ adoption of automation will increase as they look to take advantage of the benefits of leaner more flexible I4.0 practices. Lower skilled jobs will then be at risk by the increased automation of repetitive processes. </w:t>
      </w:r>
      <w:r>
        <w:rPr>
          <w:rFonts w:cs="Arial"/>
          <w:szCs w:val="24"/>
        </w:rPr>
        <w:t>However, as some lower skilled manual job type demand will reduce, other new types will emerge, with potentially greater reward. Job skills will have to continually develop and change as new technologies emerge and these skills will become essential to future innovative</w:t>
      </w:r>
      <w:r w:rsidR="00D2543C">
        <w:rPr>
          <w:rFonts w:cs="Arial"/>
          <w:szCs w:val="24"/>
        </w:rPr>
        <w:t xml:space="preserve"> companies and</w:t>
      </w:r>
      <w:r>
        <w:rPr>
          <w:rFonts w:cs="Arial"/>
          <w:szCs w:val="24"/>
        </w:rPr>
        <w:t xml:space="preserve"> will have to focus on continuously up-skilling their workforces to stay current on new developments in I4.0 and beyond.</w:t>
      </w:r>
    </w:p>
    <w:p w14:paraId="27D8F9B9" w14:textId="4323521F" w:rsidR="00DA46D6" w:rsidRPr="00180004" w:rsidRDefault="00DA46D6" w:rsidP="00DA46D6">
      <w:pPr>
        <w:rPr>
          <w:rFonts w:cs="Arial"/>
          <w:szCs w:val="24"/>
        </w:rPr>
      </w:pPr>
      <w:bookmarkStart w:id="4" w:name="_Hlk122328394"/>
      <w:r>
        <w:rPr>
          <w:rFonts w:cs="Arial"/>
          <w:szCs w:val="24"/>
        </w:rPr>
        <w:t>Adoption of I4.0 will generate redundancies estimated at 30% for the UK for supply chain workers so the human impact will initially be significant. For example, “</w:t>
      </w:r>
      <w:r w:rsidRPr="00180004">
        <w:rPr>
          <w:rFonts w:cs="Arial"/>
          <w:szCs w:val="24"/>
        </w:rPr>
        <w:t>in China over 60,000 workers were rendered jobless in 2016 when Foxconn decided to replace them with robots</w:t>
      </w:r>
      <w:r>
        <w:rPr>
          <w:rFonts w:cs="Arial"/>
          <w:szCs w:val="24"/>
        </w:rPr>
        <w:t xml:space="preserve">” </w:t>
      </w:r>
      <w:sdt>
        <w:sdtPr>
          <w:rPr>
            <w:rFonts w:cs="Arial"/>
            <w:szCs w:val="24"/>
          </w:rPr>
          <w:id w:val="261194562"/>
          <w:citation/>
        </w:sdtPr>
        <w:sdtContent>
          <w:r>
            <w:rPr>
              <w:rFonts w:cs="Arial"/>
              <w:szCs w:val="24"/>
            </w:rPr>
            <w:fldChar w:fldCharType="begin"/>
          </w:r>
          <w:r>
            <w:rPr>
              <w:rFonts w:cs="Arial"/>
              <w:szCs w:val="24"/>
            </w:rPr>
            <w:instrText xml:space="preserve"> CITATION Lib19 \l 2057 </w:instrText>
          </w:r>
          <w:r>
            <w:rPr>
              <w:rFonts w:cs="Arial"/>
              <w:szCs w:val="24"/>
            </w:rPr>
            <w:fldChar w:fldCharType="separate"/>
          </w:r>
          <w:r w:rsidR="007B3CC6" w:rsidRPr="007B3CC6">
            <w:rPr>
              <w:rFonts w:cs="Arial"/>
              <w:noProof/>
              <w:szCs w:val="24"/>
            </w:rPr>
            <w:t>(Liboni, et al., 2019)</w:t>
          </w:r>
          <w:r>
            <w:rPr>
              <w:rFonts w:cs="Arial"/>
              <w:szCs w:val="24"/>
            </w:rPr>
            <w:fldChar w:fldCharType="end"/>
          </w:r>
        </w:sdtContent>
      </w:sdt>
      <w:r>
        <w:rPr>
          <w:rFonts w:cs="Arial"/>
          <w:szCs w:val="24"/>
        </w:rPr>
        <w:t>, so the job loss threat is very real</w:t>
      </w:r>
      <w:bookmarkEnd w:id="4"/>
      <w:r>
        <w:rPr>
          <w:rFonts w:cs="Arial"/>
          <w:szCs w:val="24"/>
        </w:rPr>
        <w:t>.</w:t>
      </w:r>
    </w:p>
    <w:p w14:paraId="5BE6C0BA" w14:textId="77777777" w:rsidR="00934931" w:rsidRPr="00F77E09" w:rsidRDefault="00934931" w:rsidP="00934931">
      <w:pPr>
        <w:pStyle w:val="Heading3"/>
      </w:pPr>
      <w:bookmarkStart w:id="5" w:name="_Toc135926060"/>
      <w:r w:rsidRPr="00F77E09">
        <w:t>Supervision.</w:t>
      </w:r>
      <w:bookmarkEnd w:id="5"/>
    </w:p>
    <w:p w14:paraId="3E7C8D0A" w14:textId="49CCC335" w:rsidR="00934931" w:rsidRDefault="00934931" w:rsidP="00934931">
      <w:pPr>
        <w:rPr>
          <w:shd w:val="clear" w:color="auto" w:fill="F7F7F8"/>
        </w:rPr>
      </w:pPr>
      <w:r w:rsidRPr="00934931">
        <w:rPr>
          <w:shd w:val="clear" w:color="auto" w:fill="F7F7F8"/>
        </w:rPr>
        <w:t>With real-time data and analytics at their disposal, supervisors can make more informed and data-driven strategic decisions. They can identify operational inefficiencies, optimize processes, and allocate resources effectively. Industry 4.0 empowers supervisors to take a proactive approach in driving organizational success through intelligent decision-making</w:t>
      </w:r>
      <w:r w:rsidR="007245B0">
        <w:rPr>
          <w:shd w:val="clear" w:color="auto" w:fill="F7F7F8"/>
        </w:rPr>
        <w:t xml:space="preserve"> using real-time data, without the errors inherent with manual data gathering.</w:t>
      </w:r>
    </w:p>
    <w:p w14:paraId="74319969" w14:textId="77777777" w:rsidR="00934931" w:rsidRDefault="00934931" w:rsidP="00934931">
      <w:pPr>
        <w:pStyle w:val="Heading3"/>
      </w:pPr>
      <w:bookmarkStart w:id="6" w:name="_Toc135926061"/>
      <w:r w:rsidRPr="00F77E09">
        <w:lastRenderedPageBreak/>
        <w:t>Material handling.</w:t>
      </w:r>
      <w:bookmarkEnd w:id="6"/>
    </w:p>
    <w:p w14:paraId="2DD74835" w14:textId="36036E51" w:rsidR="00934931" w:rsidRDefault="005B1874" w:rsidP="00934931">
      <w:pPr>
        <w:rPr>
          <w:shd w:val="clear" w:color="auto" w:fill="F7F7F8"/>
        </w:rPr>
      </w:pPr>
      <w:r>
        <w:rPr>
          <w:noProof/>
          <w:shd w:val="clear" w:color="auto" w:fill="F7F7F8"/>
        </w:rPr>
        <w:drawing>
          <wp:anchor distT="0" distB="0" distL="114300" distR="114300" simplePos="0" relativeHeight="251658240" behindDoc="1" locked="0" layoutInCell="1" allowOverlap="1" wp14:anchorId="41D186FF" wp14:editId="488692AD">
            <wp:simplePos x="0" y="0"/>
            <wp:positionH relativeFrom="column">
              <wp:posOffset>548640</wp:posOffset>
            </wp:positionH>
            <wp:positionV relativeFrom="paragraph">
              <wp:posOffset>1761490</wp:posOffset>
            </wp:positionV>
            <wp:extent cx="4404360" cy="2757170"/>
            <wp:effectExtent l="0" t="0" r="0" b="5080"/>
            <wp:wrapTopAndBottom/>
            <wp:docPr id="824712029" name="Picture 1" descr="A picture containing machine,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712029" name="Picture 1" descr="A picture containing machine, indoo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404360" cy="2757170"/>
                    </a:xfrm>
                    <a:prstGeom prst="rect">
                      <a:avLst/>
                    </a:prstGeom>
                  </pic:spPr>
                </pic:pic>
              </a:graphicData>
            </a:graphic>
            <wp14:sizeRelH relativeFrom="page">
              <wp14:pctWidth>0</wp14:pctWidth>
            </wp14:sizeRelH>
            <wp14:sizeRelV relativeFrom="page">
              <wp14:pctHeight>0</wp14:pctHeight>
            </wp14:sizeRelV>
          </wp:anchor>
        </w:drawing>
      </w:r>
      <w:r w:rsidR="00934931" w:rsidRPr="00934931">
        <w:rPr>
          <w:shd w:val="clear" w:color="auto" w:fill="F7F7F8"/>
        </w:rPr>
        <w:t>Industry 4.0 introduces advanced automation and robotic systems that can handle various material handling tasks</w:t>
      </w:r>
      <w:r w:rsidR="009D323E">
        <w:rPr>
          <w:shd w:val="clear" w:color="auto" w:fill="F7F7F8"/>
        </w:rPr>
        <w:t xml:space="preserve"> such as order picking</w:t>
      </w:r>
      <w:r w:rsidR="00934931" w:rsidRPr="00934931">
        <w:rPr>
          <w:shd w:val="clear" w:color="auto" w:fill="F7F7F8"/>
        </w:rPr>
        <w:t>. AMRs, robotic arms, and conveyor systems can efficiently move, sort, and transport materials within a facility. As a result, some manual material handling tasks previously performed by workers may be automated, leading to a reduction in the number of purely manual material handling jobs</w:t>
      </w:r>
      <w:r w:rsidR="009D323E">
        <w:rPr>
          <w:shd w:val="clear" w:color="auto" w:fill="F7F7F8"/>
        </w:rPr>
        <w:t xml:space="preserve"> </w:t>
      </w:r>
      <w:sdt>
        <w:sdtPr>
          <w:rPr>
            <w:shd w:val="clear" w:color="auto" w:fill="F7F7F8"/>
          </w:rPr>
          <w:id w:val="1194735370"/>
          <w:citation/>
        </w:sdtPr>
        <w:sdtContent>
          <w:r w:rsidR="009D323E">
            <w:rPr>
              <w:shd w:val="clear" w:color="auto" w:fill="F7F7F8"/>
            </w:rPr>
            <w:fldChar w:fldCharType="begin"/>
          </w:r>
          <w:r w:rsidR="009D323E">
            <w:rPr>
              <w:shd w:val="clear" w:color="auto" w:fill="F7F7F8"/>
            </w:rPr>
            <w:instrText xml:space="preserve"> CITATION Wan21 \l 2057 </w:instrText>
          </w:r>
          <w:r w:rsidR="009D323E">
            <w:rPr>
              <w:shd w:val="clear" w:color="auto" w:fill="F7F7F8"/>
            </w:rPr>
            <w:fldChar w:fldCharType="separate"/>
          </w:r>
          <w:r w:rsidR="007B3CC6" w:rsidRPr="007B3CC6">
            <w:rPr>
              <w:noProof/>
              <w:shd w:val="clear" w:color="auto" w:fill="F7F7F8"/>
            </w:rPr>
            <w:t>(Wang, et al., 2021)</w:t>
          </w:r>
          <w:r w:rsidR="009D323E">
            <w:rPr>
              <w:shd w:val="clear" w:color="auto" w:fill="F7F7F8"/>
            </w:rPr>
            <w:fldChar w:fldCharType="end"/>
          </w:r>
        </w:sdtContent>
      </w:sdt>
      <w:r w:rsidR="007245B0">
        <w:rPr>
          <w:shd w:val="clear" w:color="auto" w:fill="F7F7F8"/>
        </w:rPr>
        <w:t>. Mistakes in material picking due to human error will be eliminated, and intelligent robotic systems are highly efficient, with AMRs automatically monitoring battery status and visit recharging stations autonomously, with the automatically assigning work to the rest of the AMR fleet.</w:t>
      </w:r>
    </w:p>
    <w:p w14:paraId="69B0ED3E" w14:textId="35692757" w:rsidR="005B1874" w:rsidRDefault="005B1874" w:rsidP="005B1874">
      <w:pPr>
        <w:pStyle w:val="Caption"/>
        <w:jc w:val="right"/>
        <w:rPr>
          <w:shd w:val="clear" w:color="auto" w:fill="F7F7F8"/>
        </w:rPr>
      </w:pPr>
      <w:bookmarkStart w:id="7" w:name="_Toc135926075"/>
      <w:r>
        <w:t xml:space="preserve">Figure </w:t>
      </w:r>
      <w:fldSimple w:instr=" SEQ Figure \* ARABIC ">
        <w:r w:rsidR="00C35739">
          <w:rPr>
            <w:noProof/>
          </w:rPr>
          <w:t>1</w:t>
        </w:r>
      </w:fldSimple>
      <w:r>
        <w:t xml:space="preserve"> Kuka AMR</w:t>
      </w:r>
      <w:bookmarkEnd w:id="7"/>
    </w:p>
    <w:p w14:paraId="19773CEF" w14:textId="48A9B3C7" w:rsidR="00DA46D6" w:rsidRDefault="00934931" w:rsidP="00934931">
      <w:pPr>
        <w:pStyle w:val="Heading3"/>
      </w:pPr>
      <w:bookmarkStart w:id="8" w:name="_Toc135926062"/>
      <w:r>
        <w:t>Supply chain.</w:t>
      </w:r>
      <w:bookmarkEnd w:id="8"/>
    </w:p>
    <w:p w14:paraId="25EEC31F" w14:textId="77777777" w:rsidR="00934931" w:rsidRPr="00934931" w:rsidRDefault="00934931" w:rsidP="00934931">
      <w:pPr>
        <w:rPr>
          <w:shd w:val="clear" w:color="auto" w:fill="F7F7F8"/>
        </w:rPr>
      </w:pPr>
      <w:r w:rsidRPr="00934931">
        <w:rPr>
          <w:shd w:val="clear" w:color="auto" w:fill="F7F7F8"/>
        </w:rPr>
        <w:t>AI technologies such as machine learning can automate repetitive and manual tasks within the supply chain. This can include data entry, inventory management, order processing, and logistics coordination. As a result, some jobs that involve these tasks may be replaced or transformed.</w:t>
      </w:r>
    </w:p>
    <w:p w14:paraId="53C038F4" w14:textId="77777777" w:rsidR="00934931" w:rsidRPr="00934931" w:rsidRDefault="00934931" w:rsidP="00934931">
      <w:pPr>
        <w:rPr>
          <w:shd w:val="clear" w:color="auto" w:fill="F7F7F8"/>
        </w:rPr>
      </w:pPr>
      <w:r w:rsidRPr="00934931">
        <w:rPr>
          <w:shd w:val="clear" w:color="auto" w:fill="F7F7F8"/>
        </w:rPr>
        <w:t>AI-powered systems can process vast amounts of data quickly and accurately. This improves decision-making processes, reduces errors, and enhances operational efficiency within the supply chain. Workers can leverage AI tools to make more informed decisions and focus on higher-value tasks that require human expertise.</w:t>
      </w:r>
    </w:p>
    <w:p w14:paraId="1055C76E" w14:textId="6CCFB81D" w:rsidR="00934931" w:rsidRPr="00934931" w:rsidRDefault="00934931" w:rsidP="00934931">
      <w:pPr>
        <w:rPr>
          <w:shd w:val="clear" w:color="auto" w:fill="F7F7F8"/>
        </w:rPr>
      </w:pPr>
      <w:r w:rsidRPr="00934931">
        <w:rPr>
          <w:shd w:val="clear" w:color="auto" w:fill="F7F7F8"/>
        </w:rPr>
        <w:t>AI algorithms can analyse historical data, market trends, and customer behaviour to predict demand more accurately. This enables better inventory management and optimization, reducing the risk of overstocking or stockouts. Supply chain professionals can utilize AI-generated insights to optimize inventory levels and make informed procurement decisions</w:t>
      </w:r>
      <w:r w:rsidR="009938B0">
        <w:rPr>
          <w:shd w:val="clear" w:color="auto" w:fill="F7F7F8"/>
        </w:rPr>
        <w:t xml:space="preserve"> </w:t>
      </w:r>
      <w:sdt>
        <w:sdtPr>
          <w:rPr>
            <w:shd w:val="clear" w:color="auto" w:fill="F7F7F8"/>
          </w:rPr>
          <w:id w:val="-495882077"/>
          <w:citation/>
        </w:sdtPr>
        <w:sdtContent>
          <w:r w:rsidR="009938B0">
            <w:rPr>
              <w:shd w:val="clear" w:color="auto" w:fill="F7F7F8"/>
            </w:rPr>
            <w:fldChar w:fldCharType="begin"/>
          </w:r>
          <w:r w:rsidR="009938B0">
            <w:rPr>
              <w:shd w:val="clear" w:color="auto" w:fill="F7F7F8"/>
            </w:rPr>
            <w:instrText xml:space="preserve"> CITATION Dub22 \l 2057 </w:instrText>
          </w:r>
          <w:r w:rsidR="009938B0">
            <w:rPr>
              <w:shd w:val="clear" w:color="auto" w:fill="F7F7F8"/>
            </w:rPr>
            <w:fldChar w:fldCharType="separate"/>
          </w:r>
          <w:r w:rsidR="007B3CC6" w:rsidRPr="007B3CC6">
            <w:rPr>
              <w:noProof/>
              <w:shd w:val="clear" w:color="auto" w:fill="F7F7F8"/>
            </w:rPr>
            <w:t>(Dubey, et al., 2022)</w:t>
          </w:r>
          <w:r w:rsidR="009938B0">
            <w:rPr>
              <w:shd w:val="clear" w:color="auto" w:fill="F7F7F8"/>
            </w:rPr>
            <w:fldChar w:fldCharType="end"/>
          </w:r>
        </w:sdtContent>
      </w:sdt>
      <w:r w:rsidR="009938B0">
        <w:rPr>
          <w:shd w:val="clear" w:color="auto" w:fill="F7F7F8"/>
        </w:rPr>
        <w:t>.</w:t>
      </w:r>
    </w:p>
    <w:p w14:paraId="45D071D2" w14:textId="5779E4ED" w:rsidR="00934931" w:rsidRPr="00934931" w:rsidRDefault="00934931" w:rsidP="00934931">
      <w:pPr>
        <w:rPr>
          <w:shd w:val="clear" w:color="auto" w:fill="F7F7F8"/>
        </w:rPr>
      </w:pPr>
      <w:r w:rsidRPr="00934931">
        <w:rPr>
          <w:shd w:val="clear" w:color="auto" w:fill="F7F7F8"/>
        </w:rPr>
        <w:t>AI technologies facilitate real-time tracking, monitoring, and visibility across the entire supply chain. This enables stakeholders to identify bottlenecks, track shipments, and detect potential disruptions promptly. Supply chain professionals can leverage AI-driven analytics to gain actionable insights and proactively address issues, improving overall supply chain performance</w:t>
      </w:r>
      <w:r w:rsidR="009F4DA6">
        <w:rPr>
          <w:shd w:val="clear" w:color="auto" w:fill="F7F7F8"/>
        </w:rPr>
        <w:t xml:space="preserve"> </w:t>
      </w:r>
      <w:sdt>
        <w:sdtPr>
          <w:rPr>
            <w:shd w:val="clear" w:color="auto" w:fill="F7F7F8"/>
          </w:rPr>
          <w:id w:val="-607586735"/>
          <w:citation/>
        </w:sdtPr>
        <w:sdtContent>
          <w:r w:rsidR="009F4DA6">
            <w:rPr>
              <w:shd w:val="clear" w:color="auto" w:fill="F7F7F8"/>
            </w:rPr>
            <w:fldChar w:fldCharType="begin"/>
          </w:r>
          <w:r w:rsidR="009F4DA6">
            <w:rPr>
              <w:shd w:val="clear" w:color="auto" w:fill="F7F7F8"/>
            </w:rPr>
            <w:instrText xml:space="preserve"> CITATION Kri21 \l 2057 </w:instrText>
          </w:r>
          <w:r w:rsidR="009F4DA6">
            <w:rPr>
              <w:shd w:val="clear" w:color="auto" w:fill="F7F7F8"/>
            </w:rPr>
            <w:fldChar w:fldCharType="separate"/>
          </w:r>
          <w:r w:rsidR="007B3CC6" w:rsidRPr="007B3CC6">
            <w:rPr>
              <w:noProof/>
              <w:shd w:val="clear" w:color="auto" w:fill="F7F7F8"/>
            </w:rPr>
            <w:t>(Krishnan, et al., 2021)</w:t>
          </w:r>
          <w:r w:rsidR="009F4DA6">
            <w:rPr>
              <w:shd w:val="clear" w:color="auto" w:fill="F7F7F8"/>
            </w:rPr>
            <w:fldChar w:fldCharType="end"/>
          </w:r>
        </w:sdtContent>
      </w:sdt>
    </w:p>
    <w:p w14:paraId="68AB5B3B" w14:textId="6C4C3A58" w:rsidR="00934931" w:rsidRDefault="00934931" w:rsidP="00934931">
      <w:pPr>
        <w:rPr>
          <w:shd w:val="clear" w:color="auto" w:fill="F7F7F8"/>
        </w:rPr>
      </w:pPr>
      <w:r w:rsidRPr="00934931">
        <w:rPr>
          <w:shd w:val="clear" w:color="auto" w:fill="F7F7F8"/>
        </w:rPr>
        <w:lastRenderedPageBreak/>
        <w:t>With the introduction of AI in supply chains, there is a shift in the types of roles and skillsets required. While some traditional job functions may diminish or evolve, new roles related to managing and optimizing AI systems, data analysis, predictive analytics, and strategic decision-making may emerge. Supply chain professionals will need to upskill and adapt to the evolving technological landscape</w:t>
      </w:r>
      <w:r w:rsidR="009F4DA6">
        <w:rPr>
          <w:shd w:val="clear" w:color="auto" w:fill="F7F7F8"/>
        </w:rPr>
        <w:t>.</w:t>
      </w:r>
    </w:p>
    <w:p w14:paraId="25ECFB82" w14:textId="77777777" w:rsidR="00934931" w:rsidRPr="005C1CF7" w:rsidRDefault="00934931" w:rsidP="00934931">
      <w:pPr>
        <w:pStyle w:val="Heading3"/>
      </w:pPr>
      <w:bookmarkStart w:id="9" w:name="_Toc135926063"/>
      <w:r w:rsidRPr="005C1CF7">
        <w:t>Customer relations.</w:t>
      </w:r>
      <w:bookmarkEnd w:id="9"/>
      <w:r>
        <w:tab/>
      </w:r>
    </w:p>
    <w:p w14:paraId="0F7971A3" w14:textId="3B8F28D6" w:rsidR="00934931" w:rsidRDefault="00493A5A" w:rsidP="00934931">
      <w:r>
        <w:rPr>
          <w:noProof/>
        </w:rPr>
        <w:drawing>
          <wp:anchor distT="0" distB="0" distL="114300" distR="114300" simplePos="0" relativeHeight="251660288" behindDoc="0" locked="0" layoutInCell="1" allowOverlap="1" wp14:anchorId="1A58D0A5" wp14:editId="175B6FE1">
            <wp:simplePos x="0" y="0"/>
            <wp:positionH relativeFrom="margin">
              <wp:align>left</wp:align>
            </wp:positionH>
            <wp:positionV relativeFrom="paragraph">
              <wp:posOffset>1180465</wp:posOffset>
            </wp:positionV>
            <wp:extent cx="5731510" cy="3429635"/>
            <wp:effectExtent l="0" t="0" r="2540" b="0"/>
            <wp:wrapTopAndBottom/>
            <wp:docPr id="1441519954" name="Picture 3" descr="A person in a suit pushing a rob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519954" name="Picture 3" descr="A person in a suit pushing a robo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429635"/>
                    </a:xfrm>
                    <a:prstGeom prst="rect">
                      <a:avLst/>
                    </a:prstGeom>
                  </pic:spPr>
                </pic:pic>
              </a:graphicData>
            </a:graphic>
            <wp14:sizeRelH relativeFrom="page">
              <wp14:pctWidth>0</wp14:pctWidth>
            </wp14:sizeRelH>
            <wp14:sizeRelV relativeFrom="page">
              <wp14:pctHeight>0</wp14:pctHeight>
            </wp14:sizeRelV>
          </wp:anchor>
        </w:drawing>
      </w:r>
      <w:r w:rsidR="005C5025">
        <w:t xml:space="preserve">Customer interactions with AI is </w:t>
      </w:r>
      <w:r w:rsidR="004C3900">
        <w:t>commonplace,</w:t>
      </w:r>
      <w:r w:rsidR="005C5025">
        <w:t xml:space="preserve"> given the number of “</w:t>
      </w:r>
      <w:r w:rsidR="00AF25D0">
        <w:t xml:space="preserve">AI </w:t>
      </w:r>
      <w:r w:rsidR="005C5025">
        <w:t xml:space="preserve">chatbots” on company websites, but the growing complexity of responses AI driven response is capable of, and the speed of information retrieval is quickly replacing </w:t>
      </w:r>
      <w:r w:rsidR="00AF25D0">
        <w:t xml:space="preserve">some </w:t>
      </w:r>
      <w:r w:rsidR="005C5025">
        <w:t xml:space="preserve">human customer relation employment </w:t>
      </w:r>
      <w:sdt>
        <w:sdtPr>
          <w:id w:val="672761318"/>
          <w:citation/>
        </w:sdtPr>
        <w:sdtContent>
          <w:r w:rsidR="005C5025">
            <w:fldChar w:fldCharType="begin"/>
          </w:r>
          <w:r w:rsidR="005C5025">
            <w:instrText xml:space="preserve"> CITATION Ngu22 \l 2057 </w:instrText>
          </w:r>
          <w:r w:rsidR="005C5025">
            <w:fldChar w:fldCharType="separate"/>
          </w:r>
          <w:r w:rsidR="007B3CC6" w:rsidRPr="007B3CC6">
            <w:rPr>
              <w:noProof/>
            </w:rPr>
            <w:t>(Nguyen, et al., 2022)</w:t>
          </w:r>
          <w:r w:rsidR="005C5025">
            <w:fldChar w:fldCharType="end"/>
          </w:r>
        </w:sdtContent>
      </w:sdt>
      <w:r w:rsidR="005C5025">
        <w:t>.</w:t>
      </w:r>
      <w:r w:rsidR="007245B0">
        <w:t xml:space="preserve"> Currently customer queries that the AI system can’t answer sufficiently are automatically passed on to humans, but as algorithms are refined the number of human referrals will reduce. </w:t>
      </w:r>
    </w:p>
    <w:p w14:paraId="79FC6165" w14:textId="48ED7AC5" w:rsidR="00493A5A" w:rsidRDefault="00493A5A" w:rsidP="00493A5A">
      <w:pPr>
        <w:pStyle w:val="Caption"/>
        <w:jc w:val="right"/>
      </w:pPr>
      <w:bookmarkStart w:id="10" w:name="_Toc135926076"/>
      <w:r>
        <w:t xml:space="preserve">Figure </w:t>
      </w:r>
      <w:fldSimple w:instr=" SEQ Figure \* ARABIC ">
        <w:r w:rsidR="00C35739">
          <w:rPr>
            <w:noProof/>
          </w:rPr>
          <w:t>2</w:t>
        </w:r>
      </w:fldSimple>
      <w:r>
        <w:t xml:space="preserve"> Customer Relations robot in Hospitality sector.</w:t>
      </w:r>
      <w:bookmarkEnd w:id="10"/>
    </w:p>
    <w:p w14:paraId="67194AEF" w14:textId="77777777" w:rsidR="00493A5A" w:rsidRDefault="00493A5A" w:rsidP="00934931"/>
    <w:p w14:paraId="508CB51D" w14:textId="77777777" w:rsidR="00493A5A" w:rsidRDefault="00493A5A" w:rsidP="00934931"/>
    <w:p w14:paraId="410931A9" w14:textId="474F5267" w:rsidR="00934931" w:rsidRPr="005C1CF7" w:rsidRDefault="00934931" w:rsidP="00934931">
      <w:pPr>
        <w:pStyle w:val="Heading3"/>
      </w:pPr>
      <w:bookmarkStart w:id="11" w:name="_Toc135926064"/>
      <w:r w:rsidRPr="005C1CF7">
        <w:lastRenderedPageBreak/>
        <w:t>Heal</w:t>
      </w:r>
      <w:r>
        <w:t>th</w:t>
      </w:r>
      <w:r w:rsidRPr="005C1CF7">
        <w:t xml:space="preserve"> and safety.</w:t>
      </w:r>
      <w:bookmarkEnd w:id="11"/>
    </w:p>
    <w:p w14:paraId="18C30A1F" w14:textId="4D03D712" w:rsidR="00934931" w:rsidRDefault="00493A5A" w:rsidP="00934931">
      <w:r>
        <w:rPr>
          <w:noProof/>
        </w:rPr>
        <w:drawing>
          <wp:anchor distT="0" distB="0" distL="114300" distR="114300" simplePos="0" relativeHeight="251659264" behindDoc="0" locked="0" layoutInCell="1" allowOverlap="1" wp14:anchorId="10AACF88" wp14:editId="43EA573D">
            <wp:simplePos x="0" y="0"/>
            <wp:positionH relativeFrom="column">
              <wp:posOffset>861060</wp:posOffset>
            </wp:positionH>
            <wp:positionV relativeFrom="paragraph">
              <wp:posOffset>2061210</wp:posOffset>
            </wp:positionV>
            <wp:extent cx="3581400" cy="2762321"/>
            <wp:effectExtent l="0" t="0" r="0" b="0"/>
            <wp:wrapTopAndBottom/>
            <wp:docPr id="691993523" name="Picture 2" descr="A picture containing stairs, steel, metal, handr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993523" name="Picture 2" descr="A picture containing stairs, steel, metal, handrail&#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81400" cy="2762321"/>
                    </a:xfrm>
                    <a:prstGeom prst="rect">
                      <a:avLst/>
                    </a:prstGeom>
                  </pic:spPr>
                </pic:pic>
              </a:graphicData>
            </a:graphic>
            <wp14:sizeRelH relativeFrom="page">
              <wp14:pctWidth>0</wp14:pctWidth>
            </wp14:sizeRelH>
            <wp14:sizeRelV relativeFrom="page">
              <wp14:pctHeight>0</wp14:pctHeight>
            </wp14:sizeRelV>
          </wp:anchor>
        </w:drawing>
      </w:r>
      <w:r w:rsidR="003E2680">
        <w:t xml:space="preserve">AI has been used in Health and Safety (HS) activities for several years, modelling physical environments to ascertain potential risks in autonomous and human controlled vehicles. New applications include risk assessment </w:t>
      </w:r>
      <w:r w:rsidR="00C54AC3">
        <w:t xml:space="preserve">using sensors and past learnings to enable AI to identify patterns and highlight potential risks and highlight new designs solutions to reduce </w:t>
      </w:r>
      <w:r w:rsidR="00A1206F">
        <w:t xml:space="preserve">the </w:t>
      </w:r>
      <w:r w:rsidR="00C54AC3">
        <w:t>risk. Optical sensors and AI can be used to monitor people and machine process interactions to highlight potential risks and prevent injury. Virtual Reality (VR) and Augmented Reality (AR) can be used in the training of people to new processes highlighting potential risks without exposing them physically</w:t>
      </w:r>
      <w:r w:rsidR="008D7E00">
        <w:t xml:space="preserve"> </w:t>
      </w:r>
      <w:sdt>
        <w:sdtPr>
          <w:id w:val="-1665072668"/>
          <w:citation/>
        </w:sdtPr>
        <w:sdtContent>
          <w:r w:rsidR="008D7E00">
            <w:fldChar w:fldCharType="begin"/>
          </w:r>
          <w:r w:rsidR="008D7E00">
            <w:instrText xml:space="preserve">CITATION Kat23 \l 2057 </w:instrText>
          </w:r>
          <w:r w:rsidR="008D7E00">
            <w:fldChar w:fldCharType="separate"/>
          </w:r>
          <w:r w:rsidR="007B3CC6" w:rsidRPr="007B3CC6">
            <w:rPr>
              <w:noProof/>
            </w:rPr>
            <w:t>(Oxtoby, 2023)</w:t>
          </w:r>
          <w:r w:rsidR="008D7E00">
            <w:fldChar w:fldCharType="end"/>
          </w:r>
        </w:sdtContent>
      </w:sdt>
      <w:r w:rsidR="007245B0">
        <w:t xml:space="preserve">. </w:t>
      </w:r>
      <w:r w:rsidR="00C73DFE">
        <w:t xml:space="preserve">Autonomous </w:t>
      </w:r>
      <w:r>
        <w:t>robots</w:t>
      </w:r>
      <w:r w:rsidR="00C73DFE">
        <w:t xml:space="preserve"> or Unmanned Aerial Vehicles (UAVs) </w:t>
      </w:r>
      <w:r w:rsidR="007245B0">
        <w:t xml:space="preserve">could patrol </w:t>
      </w:r>
      <w:r w:rsidR="00C73DFE">
        <w:t xml:space="preserve">potentially </w:t>
      </w:r>
      <w:r w:rsidR="007245B0">
        <w:t xml:space="preserve">volatile areas </w:t>
      </w:r>
      <w:r w:rsidR="00C73DFE">
        <w:t>preventing human exposure to danger.</w:t>
      </w:r>
    </w:p>
    <w:p w14:paraId="2BA0575D" w14:textId="5BB89619" w:rsidR="00493A5A" w:rsidRDefault="00493A5A" w:rsidP="00493A5A">
      <w:pPr>
        <w:pStyle w:val="Caption"/>
        <w:jc w:val="right"/>
      </w:pPr>
      <w:bookmarkStart w:id="12" w:name="_Toc135926077"/>
      <w:r>
        <w:t xml:space="preserve">Figure </w:t>
      </w:r>
      <w:fldSimple w:instr=" SEQ Figure \* ARABIC ">
        <w:r w:rsidR="00C35739">
          <w:rPr>
            <w:noProof/>
          </w:rPr>
          <w:t>3</w:t>
        </w:r>
      </w:fldSimple>
      <w:r>
        <w:t xml:space="preserve"> Autonomous robot inspecting industrial plant.</w:t>
      </w:r>
      <w:bookmarkEnd w:id="12"/>
    </w:p>
    <w:p w14:paraId="0D68060E" w14:textId="77777777" w:rsidR="00934931" w:rsidRPr="005C1CF7" w:rsidRDefault="00934931" w:rsidP="00934931">
      <w:pPr>
        <w:pStyle w:val="Heading3"/>
      </w:pPr>
      <w:bookmarkStart w:id="13" w:name="_Toc135926065"/>
      <w:r w:rsidRPr="005C1CF7">
        <w:t>Quality assurance.</w:t>
      </w:r>
      <w:bookmarkEnd w:id="13"/>
    </w:p>
    <w:p w14:paraId="6EEFFC44" w14:textId="1E506023" w:rsidR="00A1206F" w:rsidRDefault="006A24D7" w:rsidP="00934931">
      <w:r>
        <w:t xml:space="preserve">With the adoption of BD and AI analytics </w:t>
      </w:r>
      <w:r w:rsidR="00C73DFE">
        <w:t>Q</w:t>
      </w:r>
      <w:r>
        <w:t xml:space="preserve">uality </w:t>
      </w:r>
      <w:r w:rsidR="00C73DFE">
        <w:t>A</w:t>
      </w:r>
      <w:r>
        <w:t xml:space="preserve">ssurance </w:t>
      </w:r>
      <w:r w:rsidR="00C73DFE">
        <w:t xml:space="preserve">(QA) </w:t>
      </w:r>
      <w:r>
        <w:t xml:space="preserve">has been applied to many areas of businesses that were neglected previously due to being deemed low importance to business excellence. It was deemed of low importance </w:t>
      </w:r>
      <w:r w:rsidR="00A1206F">
        <w:t>until</w:t>
      </w:r>
      <w:r>
        <w:t xml:space="preserve"> </w:t>
      </w:r>
      <w:r w:rsidR="00A1206F">
        <w:t>AI algorithms</w:t>
      </w:r>
      <w:r>
        <w:t xml:space="preserve"> </w:t>
      </w:r>
      <w:r w:rsidR="00A1206F">
        <w:t>highlighted complex interactions of seemingly unrelated data sources.</w:t>
      </w:r>
    </w:p>
    <w:p w14:paraId="429DCFF9" w14:textId="736FF125" w:rsidR="007F1A2C" w:rsidRDefault="00934931" w:rsidP="00934931">
      <w:r>
        <w:t>Autonomous checking of parts to ensure correct quality without human interaction</w:t>
      </w:r>
      <w:r w:rsidR="0082461E">
        <w:t xml:space="preserve"> using optical systems is well established and in use at bottling plants and surgical mask production sites as examples </w:t>
      </w:r>
      <w:sdt>
        <w:sdtPr>
          <w:id w:val="1632432956"/>
          <w:citation/>
        </w:sdtPr>
        <w:sdtContent>
          <w:r w:rsidR="007F1A2C">
            <w:fldChar w:fldCharType="begin"/>
          </w:r>
          <w:r w:rsidR="007F1A2C">
            <w:instrText xml:space="preserve"> CITATION Par22 \l 2057 </w:instrText>
          </w:r>
          <w:r w:rsidR="007F1A2C">
            <w:fldChar w:fldCharType="separate"/>
          </w:r>
          <w:r w:rsidR="007B3CC6" w:rsidRPr="007B3CC6">
            <w:rPr>
              <w:noProof/>
            </w:rPr>
            <w:t>(Park &amp; Jeong, 2022)</w:t>
          </w:r>
          <w:r w:rsidR="007F1A2C">
            <w:fldChar w:fldCharType="end"/>
          </w:r>
        </w:sdtContent>
      </w:sdt>
      <w:r w:rsidR="0082461E">
        <w:t>.</w:t>
      </w:r>
    </w:p>
    <w:p w14:paraId="08828B41" w14:textId="06439ACE" w:rsidR="00C73DFE" w:rsidRDefault="00C73DFE" w:rsidP="00934931">
      <w:r>
        <w:t>The potential of AI and the integration into all aspects of product manufacture would allow QA to be a fundamental aspect of I4.0 and be a major contributor to zero defects being allowed to customer</w:t>
      </w:r>
      <w:r w:rsidR="00B37FC8">
        <w:t>, especially important in food and beverage sectors.</w:t>
      </w:r>
    </w:p>
    <w:p w14:paraId="06776255" w14:textId="77777777" w:rsidR="00493A5A" w:rsidRDefault="00493A5A" w:rsidP="00934931"/>
    <w:p w14:paraId="7A6BD517" w14:textId="77777777" w:rsidR="00493A5A" w:rsidRDefault="00493A5A" w:rsidP="00934931"/>
    <w:p w14:paraId="702169C2" w14:textId="77777777" w:rsidR="00934931" w:rsidRPr="005C1CF7" w:rsidRDefault="00934931" w:rsidP="00934931">
      <w:pPr>
        <w:pStyle w:val="Heading3"/>
      </w:pPr>
      <w:bookmarkStart w:id="14" w:name="_Toc135926066"/>
      <w:r w:rsidRPr="005C1CF7">
        <w:lastRenderedPageBreak/>
        <w:t>Design engineering.</w:t>
      </w:r>
      <w:bookmarkEnd w:id="14"/>
    </w:p>
    <w:p w14:paraId="408C38B9" w14:textId="4F072282" w:rsidR="00934931" w:rsidRDefault="005F2587" w:rsidP="00934931">
      <w:r>
        <w:t>AI is also now used in design engineering, creating innovative solutions to solve complex engineering problems. Computer Aided Design software packages have had design wizards included for several years, but new parameter</w:t>
      </w:r>
      <w:r w:rsidR="00FE39DE">
        <w:t>-</w:t>
      </w:r>
      <w:r>
        <w:t xml:space="preserve">based interfaces create solutions with </w:t>
      </w:r>
      <w:r w:rsidR="00FE39DE">
        <w:t xml:space="preserve">completely </w:t>
      </w:r>
      <w:r>
        <w:t xml:space="preserve">automated </w:t>
      </w:r>
      <w:r w:rsidR="00FE39DE">
        <w:t>output.</w:t>
      </w:r>
    </w:p>
    <w:p w14:paraId="57D086E7" w14:textId="03F94766" w:rsidR="00A067E8" w:rsidRDefault="00A067E8" w:rsidP="00934931">
      <w:r>
        <w:t>3D Additive Printing allows rapid prototyping of designs to ascertain feasibility and make design changes if required much more quickly than conventional subtractive prototyping.</w:t>
      </w:r>
    </w:p>
    <w:p w14:paraId="5E68D5EA" w14:textId="77777777" w:rsidR="00934931" w:rsidRPr="005C1CF7" w:rsidRDefault="00934931" w:rsidP="00934931">
      <w:pPr>
        <w:pStyle w:val="Heading3"/>
      </w:pPr>
      <w:bookmarkStart w:id="15" w:name="_Toc135926067"/>
      <w:r w:rsidRPr="005C1CF7">
        <w:t>Maintenance.</w:t>
      </w:r>
      <w:bookmarkEnd w:id="15"/>
    </w:p>
    <w:p w14:paraId="44092751" w14:textId="700B678B" w:rsidR="00FE39DE" w:rsidRDefault="00FE39DE" w:rsidP="00FE39DE">
      <w:pPr>
        <w:rPr>
          <w:rFonts w:cs="Arial"/>
          <w:szCs w:val="24"/>
        </w:rPr>
      </w:pPr>
      <w:r>
        <w:t>Most maintenance teams presently do not possess the competencies to interact with and interrogate I4.0 systems. Retraining or hiring new engineers is a challenging and costly strategy. “Thus, organisations opt to adopt a more automated I4</w:t>
      </w:r>
      <w:r w:rsidR="004C3900">
        <w:t>.</w:t>
      </w:r>
      <w:r>
        <w:t xml:space="preserve">0 application and reduce workforce role to support capital by improving production and reducing workforce development costs”. </w:t>
      </w:r>
      <w:sdt>
        <w:sdtPr>
          <w:id w:val="1232278751"/>
          <w:citation/>
        </w:sdtPr>
        <w:sdtContent>
          <w:r>
            <w:fldChar w:fldCharType="begin"/>
          </w:r>
          <w:r>
            <w:instrText xml:space="preserve"> CITATION Mar21 \l 2057 </w:instrText>
          </w:r>
          <w:r>
            <w:fldChar w:fldCharType="separate"/>
          </w:r>
          <w:r w:rsidR="007B3CC6" w:rsidRPr="007B3CC6">
            <w:rPr>
              <w:noProof/>
            </w:rPr>
            <w:t>(Margherita &amp; Braccini, 2021)</w:t>
          </w:r>
          <w:r>
            <w:fldChar w:fldCharType="end"/>
          </w:r>
        </w:sdtContent>
      </w:sdt>
      <w:r>
        <w:t>. High job losses in relatively unskilled roles are expected to be initially high as automated and autonomous I4.0 solutions are integrated into existing work environments</w:t>
      </w:r>
      <w:r w:rsidR="004C3900">
        <w:t>.</w:t>
      </w:r>
    </w:p>
    <w:p w14:paraId="2E363454" w14:textId="39F24197" w:rsidR="00FE39DE" w:rsidRDefault="00FE39DE" w:rsidP="00FE39DE">
      <w:r>
        <w:t xml:space="preserve">This may prove to be true for the operators running the processes, part supply and logistics but the maintenance of these systems still requires skilled human intervention when component parts are identified by the I4.0 AI as wear and fatigue requires them to be changed. Correct upskilling of the maintenance teams of </w:t>
      </w:r>
      <w:r w:rsidR="008F2F97">
        <w:t>businesses</w:t>
      </w:r>
      <w:r>
        <w:t xml:space="preserve"> adopting I4.0 and P</w:t>
      </w:r>
      <w:r w:rsidR="008F2F97">
        <w:t>redictive Maintenance</w:t>
      </w:r>
      <w:r>
        <w:t xml:space="preserve"> will become a major focus otherwise predicted benefits will not be realised in the long term.</w:t>
      </w:r>
    </w:p>
    <w:p w14:paraId="1592C66E" w14:textId="135FB00F" w:rsidR="00F96346" w:rsidRDefault="00F96346" w:rsidP="00FE39DE">
      <w:r w:rsidRPr="00F96346">
        <w:rPr>
          <w:noProof/>
        </w:rPr>
        <w:drawing>
          <wp:anchor distT="0" distB="0" distL="114300" distR="114300" simplePos="0" relativeHeight="251661312" behindDoc="0" locked="0" layoutInCell="1" allowOverlap="1" wp14:anchorId="6D5864C0" wp14:editId="23EA0F1E">
            <wp:simplePos x="0" y="0"/>
            <wp:positionH relativeFrom="margin">
              <wp:align>center</wp:align>
            </wp:positionH>
            <wp:positionV relativeFrom="paragraph">
              <wp:posOffset>828040</wp:posOffset>
            </wp:positionV>
            <wp:extent cx="5266690" cy="2933700"/>
            <wp:effectExtent l="0" t="0" r="0" b="0"/>
            <wp:wrapTopAndBottom/>
            <wp:docPr id="708283007" name="Picture 1" descr="A picture containing machine, yellow, ground,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283007" name="Picture 1" descr="A picture containing machine, yellow, ground, indoo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266690" cy="2933700"/>
                    </a:xfrm>
                    <a:prstGeom prst="rect">
                      <a:avLst/>
                    </a:prstGeom>
                  </pic:spPr>
                </pic:pic>
              </a:graphicData>
            </a:graphic>
            <wp14:sizeRelH relativeFrom="page">
              <wp14:pctWidth>0</wp14:pctWidth>
            </wp14:sizeRelH>
            <wp14:sizeRelV relativeFrom="page">
              <wp14:pctHeight>0</wp14:pctHeight>
            </wp14:sizeRelV>
          </wp:anchor>
        </w:drawing>
      </w:r>
      <w:r>
        <w:t>Autonomous robots are being introduced to monitor equipment currently being looked after by human maintenance engineers. Equipped with an array of different sensors including Infra-Red optical to detect unusual heat in equipment indicating wear or potential electrical fire risk.</w:t>
      </w:r>
    </w:p>
    <w:p w14:paraId="28892233" w14:textId="1C5210EA" w:rsidR="00F96346" w:rsidRDefault="00F96346" w:rsidP="00FE39DE"/>
    <w:p w14:paraId="22ECB99B" w14:textId="5D44EAD7" w:rsidR="00F96346" w:rsidRDefault="00F96346" w:rsidP="00F96346">
      <w:pPr>
        <w:pStyle w:val="Caption"/>
        <w:jc w:val="right"/>
      </w:pPr>
      <w:bookmarkStart w:id="16" w:name="_Toc135926078"/>
      <w:r>
        <w:t xml:space="preserve">Figure </w:t>
      </w:r>
      <w:fldSimple w:instr=" SEQ Figure \* ARABIC ">
        <w:r w:rsidR="00C35739">
          <w:rPr>
            <w:noProof/>
          </w:rPr>
          <w:t>4</w:t>
        </w:r>
      </w:fldSimple>
      <w:r>
        <w:t xml:space="preserve"> Fluke and Boston Dynamics maintenance robot.</w:t>
      </w:r>
      <w:bookmarkEnd w:id="16"/>
    </w:p>
    <w:p w14:paraId="0A91C43D" w14:textId="471373A0" w:rsidR="009E7F17" w:rsidRDefault="009E7F17" w:rsidP="009E7F17">
      <w:pPr>
        <w:pStyle w:val="Heading3"/>
      </w:pPr>
      <w:bookmarkStart w:id="17" w:name="_Toc135926068"/>
      <w:r>
        <w:lastRenderedPageBreak/>
        <w:t>Marketing</w:t>
      </w:r>
      <w:bookmarkEnd w:id="17"/>
    </w:p>
    <w:p w14:paraId="5625CC0B" w14:textId="3F95DDA4" w:rsidR="00A452AA" w:rsidRPr="00A452AA" w:rsidRDefault="00A452AA" w:rsidP="009E7F17">
      <w:pPr>
        <w:rPr>
          <w:szCs w:val="24"/>
        </w:rPr>
      </w:pPr>
      <w:r w:rsidRPr="00A452AA">
        <w:rPr>
          <w:szCs w:val="24"/>
        </w:rPr>
        <w:t>AR is already in mainstream use with</w:t>
      </w:r>
      <w:r>
        <w:rPr>
          <w:szCs w:val="24"/>
        </w:rPr>
        <w:t xml:space="preserve"> Nintendo’s</w:t>
      </w:r>
      <w:r w:rsidRPr="00A452AA">
        <w:rPr>
          <w:szCs w:val="24"/>
        </w:rPr>
        <w:t xml:space="preserve"> </w:t>
      </w:r>
      <w:r w:rsidRPr="00A452AA">
        <w:rPr>
          <w:rStyle w:val="Emphasis"/>
          <w:rFonts w:cs="Arial"/>
          <w:i w:val="0"/>
          <w:iCs w:val="0"/>
          <w:szCs w:val="24"/>
          <w:shd w:val="clear" w:color="auto" w:fill="FFFFFF"/>
        </w:rPr>
        <w:t>Pokémon GO</w:t>
      </w:r>
      <w:r>
        <w:rPr>
          <w:rStyle w:val="Emphasis"/>
          <w:rFonts w:cs="Arial"/>
          <w:i w:val="0"/>
          <w:iCs w:val="0"/>
          <w:szCs w:val="24"/>
          <w:shd w:val="clear" w:color="auto" w:fill="FFFFFF"/>
        </w:rPr>
        <w:t xml:space="preserve"> a market leading gaming software package as an example. It uses phones and tablets to augment our reality with strange creatures that interact with people using the software applications. This interactive AR game was extremely popular from its release in 2016 until the present day. </w:t>
      </w:r>
    </w:p>
    <w:p w14:paraId="54D4ED04" w14:textId="5CD96E10" w:rsidR="009E7F17" w:rsidRDefault="009E7F17" w:rsidP="009E7F17">
      <w:r>
        <w:t xml:space="preserve">Marketing until recently was labour intensive, requiring many </w:t>
      </w:r>
      <w:proofErr w:type="gramStart"/>
      <w:r>
        <w:t>face</w:t>
      </w:r>
      <w:proofErr w:type="gramEnd"/>
      <w:r>
        <w:t xml:space="preserve"> to face meetings in varying geographical areas, with lots of non-value added time.</w:t>
      </w:r>
      <w:r w:rsidR="00A452AA">
        <w:t xml:space="preserve"> </w:t>
      </w:r>
      <w:r w:rsidR="008E2F15">
        <w:t xml:space="preserve">Alternately, products are bought but when received do not match descriptions or marketing photos, or do not match perceived attributes such as colour or size. </w:t>
      </w:r>
      <w:r w:rsidR="00A452AA">
        <w:t>T</w:t>
      </w:r>
      <w:r w:rsidR="0064307E">
        <w:t>h</w:t>
      </w:r>
      <w:r w:rsidR="00A452AA">
        <w:t xml:space="preserve">e Covid </w:t>
      </w:r>
      <w:r w:rsidR="0064307E">
        <w:t>“</w:t>
      </w:r>
      <w:r w:rsidR="00A452AA">
        <w:t>Pandemic has accelerated</w:t>
      </w:r>
      <w:r w:rsidR="0064307E">
        <w:t xml:space="preserve"> the adoption of AR by companies” </w:t>
      </w:r>
      <w:sdt>
        <w:sdtPr>
          <w:id w:val="-1193142489"/>
          <w:citation/>
        </w:sdtPr>
        <w:sdtContent>
          <w:r w:rsidR="0064307E">
            <w:fldChar w:fldCharType="begin"/>
          </w:r>
          <w:r w:rsidR="0064307E">
            <w:instrText xml:space="preserve"> CITATION Mas23 \l 2057 </w:instrText>
          </w:r>
          <w:r w:rsidR="0064307E">
            <w:fldChar w:fldCharType="separate"/>
          </w:r>
          <w:r w:rsidR="007B3CC6" w:rsidRPr="007B3CC6">
            <w:rPr>
              <w:noProof/>
            </w:rPr>
            <w:t>(Massa &amp; Ladhari, 2023)</w:t>
          </w:r>
          <w:r w:rsidR="0064307E">
            <w:fldChar w:fldCharType="end"/>
          </w:r>
        </w:sdtContent>
      </w:sdt>
      <w:r w:rsidR="0064307E">
        <w:t>, and many large multi-national organisations are investing heavily. AR allow</w:t>
      </w:r>
      <w:r w:rsidR="008E2F15">
        <w:t>s</w:t>
      </w:r>
      <w:r w:rsidR="0064307E">
        <w:t xml:space="preserve"> customers to visualise items before committing to purchase. Seeing products first hand in the environment they would be used in </w:t>
      </w:r>
      <w:r w:rsidR="008E2F15">
        <w:t>is a potential game changer and fosters greater brand loyalty given the increased customer satisfaction.</w:t>
      </w:r>
    </w:p>
    <w:p w14:paraId="28E56E3A" w14:textId="77777777" w:rsidR="009E7F17" w:rsidRDefault="009E7F17" w:rsidP="009E7F17"/>
    <w:p w14:paraId="31D99FA8" w14:textId="6F4DDE7F" w:rsidR="00DA46D6" w:rsidRDefault="00914889" w:rsidP="004C3900">
      <w:pPr>
        <w:pStyle w:val="Heading3"/>
      </w:pPr>
      <w:bookmarkStart w:id="18" w:name="_Toc135926069"/>
      <w:r>
        <w:t xml:space="preserve">Effect of I4.0 </w:t>
      </w:r>
      <w:r w:rsidR="00EF08DC">
        <w:t xml:space="preserve">and AI </w:t>
      </w:r>
      <w:r>
        <w:t>on people.</w:t>
      </w:r>
      <w:bookmarkEnd w:id="18"/>
    </w:p>
    <w:p w14:paraId="09C1DD1B" w14:textId="265E5494" w:rsidR="00DA46D6" w:rsidRDefault="00914889">
      <w:pPr>
        <w:rPr>
          <w:rFonts w:cs="Arial"/>
          <w:szCs w:val="24"/>
        </w:rPr>
      </w:pPr>
      <w:r>
        <w:rPr>
          <w:rFonts w:cs="Arial"/>
          <w:szCs w:val="24"/>
        </w:rPr>
        <w:t xml:space="preserve">Without question the impact of wide-spread adoption of I4.0 and AI enabled systems will negatively impact the job market especially on low skill, repetitive manual labour jobs. As new flexible I4.0 solutions are developed the impact on higher skilled jobs will also be felt. Even imaginative </w:t>
      </w:r>
      <w:r w:rsidR="00D66775">
        <w:rPr>
          <w:rFonts w:cs="Arial"/>
          <w:szCs w:val="24"/>
        </w:rPr>
        <w:t xml:space="preserve">non-routine </w:t>
      </w:r>
      <w:r w:rsidR="00FA16A3">
        <w:rPr>
          <w:rFonts w:cs="Arial"/>
          <w:szCs w:val="24"/>
        </w:rPr>
        <w:t>creative job functions such as</w:t>
      </w:r>
      <w:r w:rsidR="00D66775">
        <w:rPr>
          <w:rFonts w:cs="Arial"/>
          <w:szCs w:val="24"/>
        </w:rPr>
        <w:t xml:space="preserve"> </w:t>
      </w:r>
      <w:r w:rsidR="00FA16A3">
        <w:rPr>
          <w:rFonts w:cs="Arial"/>
          <w:szCs w:val="24"/>
        </w:rPr>
        <w:t>product and process design, architectural design. music creation, art and sculpture will be affected.</w:t>
      </w:r>
    </w:p>
    <w:p w14:paraId="1787F9F9" w14:textId="5CE81948" w:rsidR="00DA46D6" w:rsidRDefault="00BD1885">
      <w:r>
        <w:t xml:space="preserve">“Most humans depend on income from work for their livelihoods” </w:t>
      </w:r>
      <w:sdt>
        <w:sdtPr>
          <w:id w:val="-1806004772"/>
          <w:citation/>
        </w:sdtPr>
        <w:sdtContent>
          <w:r w:rsidR="00035128">
            <w:fldChar w:fldCharType="begin"/>
          </w:r>
          <w:r w:rsidR="00035128">
            <w:instrText xml:space="preserve"> CITATION Tys22 \l 2057 </w:instrText>
          </w:r>
          <w:r w:rsidR="00035128">
            <w:fldChar w:fldCharType="separate"/>
          </w:r>
          <w:r w:rsidR="007B3CC6" w:rsidRPr="007B3CC6">
            <w:rPr>
              <w:noProof/>
            </w:rPr>
            <w:t>(Tyson &amp; Zysman, 2022)</w:t>
          </w:r>
          <w:r w:rsidR="00035128">
            <w:fldChar w:fldCharType="end"/>
          </w:r>
        </w:sdtContent>
      </w:sdt>
      <w:r w:rsidR="00035128">
        <w:t xml:space="preserve"> </w:t>
      </w:r>
      <w:r>
        <w:t xml:space="preserve">and government policies will have to change to account for this missing socio-economic income </w:t>
      </w:r>
      <w:r w:rsidR="00035128">
        <w:t>and how</w:t>
      </w:r>
      <w:r w:rsidR="005A7D2A">
        <w:t xml:space="preserve"> social welfare and</w:t>
      </w:r>
      <w:r w:rsidR="00035128">
        <w:t xml:space="preserve"> health care will be funded. During the First and Second Industrial revolutions pay of workers migrating to different employment models fell and did not recover for decades </w:t>
      </w:r>
      <w:sdt>
        <w:sdtPr>
          <w:id w:val="618347211"/>
          <w:citation/>
        </w:sdtPr>
        <w:sdtContent>
          <w:r w:rsidR="00035128">
            <w:fldChar w:fldCharType="begin"/>
          </w:r>
          <w:r w:rsidR="007B3CC6">
            <w:instrText xml:space="preserve">CITATION Wes18 \l 2057 </w:instrText>
          </w:r>
          <w:r w:rsidR="00035128">
            <w:fldChar w:fldCharType="separate"/>
          </w:r>
          <w:r w:rsidR="007B3CC6" w:rsidRPr="007B3CC6">
            <w:rPr>
              <w:noProof/>
            </w:rPr>
            <w:t>(West, 2018)</w:t>
          </w:r>
          <w:r w:rsidR="00035128">
            <w:fldChar w:fldCharType="end"/>
          </w:r>
        </w:sdtContent>
      </w:sdt>
      <w:r w:rsidR="00035128">
        <w:t>.</w:t>
      </w:r>
    </w:p>
    <w:p w14:paraId="4D81FEEF" w14:textId="3C980F32" w:rsidR="008F2F97" w:rsidRDefault="008F2F97">
      <w:r>
        <w:t>As with all evolution some people will be resistant to change, but this will have to be overcome and embraced if they are to thrive in the highly technological I4.0 business environment.</w:t>
      </w:r>
    </w:p>
    <w:p w14:paraId="17591432" w14:textId="77777777" w:rsidR="00474235" w:rsidRDefault="00474235"/>
    <w:p w14:paraId="76059FC8" w14:textId="77777777" w:rsidR="00474235" w:rsidRDefault="00474235"/>
    <w:p w14:paraId="4A335204" w14:textId="77777777" w:rsidR="00474235" w:rsidRDefault="00474235"/>
    <w:p w14:paraId="432CC90C" w14:textId="77777777" w:rsidR="00474235" w:rsidRDefault="00474235"/>
    <w:p w14:paraId="5F800D62" w14:textId="77777777" w:rsidR="00474235" w:rsidRDefault="00474235"/>
    <w:p w14:paraId="4307D5AE" w14:textId="77777777" w:rsidR="00474235" w:rsidRDefault="00474235">
      <w:pPr>
        <w:rPr>
          <w:rFonts w:cs="Arial"/>
          <w:szCs w:val="24"/>
        </w:rPr>
      </w:pPr>
    </w:p>
    <w:p w14:paraId="0CEF344B" w14:textId="77777777" w:rsidR="00DA46D6" w:rsidRDefault="00DA46D6">
      <w:pPr>
        <w:rPr>
          <w:rFonts w:cs="Arial"/>
          <w:szCs w:val="24"/>
        </w:rPr>
      </w:pPr>
    </w:p>
    <w:p w14:paraId="0CB75A01" w14:textId="2D553AE5" w:rsidR="00DA46D6" w:rsidRDefault="004C3900" w:rsidP="004C3900">
      <w:pPr>
        <w:pStyle w:val="Heading2"/>
      </w:pPr>
      <w:bookmarkStart w:id="19" w:name="_Toc135926070"/>
      <w:r>
        <w:lastRenderedPageBreak/>
        <w:t>Processes.</w:t>
      </w:r>
      <w:bookmarkEnd w:id="19"/>
    </w:p>
    <w:p w14:paraId="57C2F9C6" w14:textId="4000A113" w:rsidR="00DA46D6" w:rsidRDefault="005B1874">
      <w:pPr>
        <w:rPr>
          <w:rFonts w:cs="Arial"/>
          <w:szCs w:val="24"/>
        </w:rPr>
      </w:pPr>
      <w:r>
        <w:rPr>
          <w:rFonts w:cs="Arial"/>
          <w:szCs w:val="24"/>
        </w:rPr>
        <w:t xml:space="preserve">Digitising </w:t>
      </w:r>
      <w:r w:rsidR="00F1137D">
        <w:rPr>
          <w:rFonts w:cs="Arial"/>
          <w:szCs w:val="24"/>
        </w:rPr>
        <w:t xml:space="preserve">the work environment into CPS allows a level of process interrogation </w:t>
      </w:r>
      <w:r w:rsidR="009E7F17">
        <w:rPr>
          <w:rFonts w:cs="Arial"/>
          <w:szCs w:val="24"/>
        </w:rPr>
        <w:t xml:space="preserve">which up until very recently had never been envisaged. </w:t>
      </w:r>
      <w:r w:rsidR="008E2F15">
        <w:rPr>
          <w:rFonts w:cs="Arial"/>
          <w:szCs w:val="24"/>
        </w:rPr>
        <w:t>New advances in wireless connectivity cost reduction, along with much cheaper storage options ha</w:t>
      </w:r>
      <w:r w:rsidR="008E71F6">
        <w:rPr>
          <w:rFonts w:cs="Arial"/>
          <w:szCs w:val="24"/>
        </w:rPr>
        <w:t>ve</w:t>
      </w:r>
      <w:r w:rsidR="008E2F15">
        <w:rPr>
          <w:rFonts w:cs="Arial"/>
          <w:szCs w:val="24"/>
        </w:rPr>
        <w:t xml:space="preserve"> allowed cloud storage of BD to become routine, allowing remote access to vast amounts of data from any geographical position.</w:t>
      </w:r>
      <w:r w:rsidR="00D86603">
        <w:rPr>
          <w:rFonts w:cs="Arial"/>
          <w:szCs w:val="24"/>
        </w:rPr>
        <w:t xml:space="preserve"> Sensors (Field Level devices) embedded into each part of the process are connected to the </w:t>
      </w:r>
      <w:proofErr w:type="spellStart"/>
      <w:r w:rsidR="00D86603">
        <w:rPr>
          <w:rFonts w:cs="Arial"/>
          <w:szCs w:val="24"/>
        </w:rPr>
        <w:t>IIoT</w:t>
      </w:r>
      <w:proofErr w:type="spellEnd"/>
      <w:r w:rsidR="00D86603">
        <w:rPr>
          <w:rFonts w:cs="Arial"/>
          <w:szCs w:val="24"/>
        </w:rPr>
        <w:t xml:space="preserve"> then store and give access for AI to interrogate, compare and make changes or report unexpected differences to enable optimum process performance</w:t>
      </w:r>
      <w:r w:rsidR="002B5D69">
        <w:rPr>
          <w:rFonts w:cs="Arial"/>
          <w:szCs w:val="24"/>
        </w:rPr>
        <w:t xml:space="preserve"> </w:t>
      </w:r>
      <w:sdt>
        <w:sdtPr>
          <w:rPr>
            <w:rFonts w:cs="Arial"/>
            <w:szCs w:val="24"/>
          </w:rPr>
          <w:id w:val="315456542"/>
          <w:citation/>
        </w:sdtPr>
        <w:sdtContent>
          <w:r w:rsidR="002B5D69">
            <w:rPr>
              <w:rFonts w:cs="Arial"/>
              <w:szCs w:val="24"/>
            </w:rPr>
            <w:fldChar w:fldCharType="begin"/>
          </w:r>
          <w:r w:rsidR="002B5D69">
            <w:rPr>
              <w:rFonts w:cs="Arial"/>
              <w:szCs w:val="24"/>
            </w:rPr>
            <w:instrText xml:space="preserve"> CITATION Ayv21 \l 2057 </w:instrText>
          </w:r>
          <w:r w:rsidR="002B5D69">
            <w:rPr>
              <w:rFonts w:cs="Arial"/>
              <w:szCs w:val="24"/>
            </w:rPr>
            <w:fldChar w:fldCharType="separate"/>
          </w:r>
          <w:r w:rsidR="007B3CC6" w:rsidRPr="007B3CC6">
            <w:rPr>
              <w:rFonts w:cs="Arial"/>
              <w:noProof/>
              <w:szCs w:val="24"/>
            </w:rPr>
            <w:t>(Ayvaz &amp; Alpay, 2021)</w:t>
          </w:r>
          <w:r w:rsidR="002B5D69">
            <w:rPr>
              <w:rFonts w:cs="Arial"/>
              <w:szCs w:val="24"/>
            </w:rPr>
            <w:fldChar w:fldCharType="end"/>
          </w:r>
        </w:sdtContent>
      </w:sdt>
      <w:r w:rsidR="002B5D69">
        <w:rPr>
          <w:rFonts w:cs="Arial"/>
          <w:szCs w:val="24"/>
        </w:rPr>
        <w:t>.</w:t>
      </w:r>
    </w:p>
    <w:p w14:paraId="32E1842F" w14:textId="20D212D1" w:rsidR="00474235" w:rsidRDefault="00474235">
      <w:pPr>
        <w:rPr>
          <w:rFonts w:cs="Arial"/>
          <w:szCs w:val="24"/>
        </w:rPr>
      </w:pPr>
      <w:r>
        <w:rPr>
          <w:rFonts w:cs="Arial"/>
          <w:szCs w:val="24"/>
        </w:rPr>
        <w:t>Some of the physical aspects of a process that have been digitised and turned into CPS include:</w:t>
      </w:r>
    </w:p>
    <w:p w14:paraId="6D53060F" w14:textId="358898F8" w:rsidR="00DA46D6" w:rsidRPr="00A14FBE" w:rsidRDefault="00474235" w:rsidP="00474235">
      <w:pPr>
        <w:pStyle w:val="ListParagraph"/>
        <w:numPr>
          <w:ilvl w:val="0"/>
          <w:numId w:val="6"/>
        </w:numPr>
        <w:rPr>
          <w:rStyle w:val="Heading3Char"/>
        </w:rPr>
      </w:pPr>
      <w:r>
        <w:rPr>
          <w:rFonts w:cs="Arial"/>
          <w:szCs w:val="24"/>
        </w:rPr>
        <w:t>T</w:t>
      </w:r>
      <w:r w:rsidRPr="00474235">
        <w:rPr>
          <w:rFonts w:cs="Arial"/>
          <w:szCs w:val="24"/>
        </w:rPr>
        <w:t xml:space="preserve">emperature using </w:t>
      </w:r>
      <w:r w:rsidR="00C25F16">
        <w:rPr>
          <w:rFonts w:cs="Arial"/>
          <w:szCs w:val="24"/>
        </w:rPr>
        <w:t xml:space="preserve">Infrared, </w:t>
      </w:r>
      <w:r>
        <w:rPr>
          <w:rFonts w:cs="Arial"/>
          <w:szCs w:val="24"/>
        </w:rPr>
        <w:t>T</w:t>
      </w:r>
      <w:r w:rsidRPr="00474235">
        <w:rPr>
          <w:rFonts w:cs="Arial"/>
          <w:szCs w:val="24"/>
        </w:rPr>
        <w:t xml:space="preserve">hermocouples and </w:t>
      </w:r>
      <w:r>
        <w:rPr>
          <w:rFonts w:cs="Arial"/>
          <w:szCs w:val="24"/>
        </w:rPr>
        <w:t>Resist</w:t>
      </w:r>
      <w:r w:rsidR="00B84CBE">
        <w:rPr>
          <w:rFonts w:cs="Arial"/>
          <w:szCs w:val="24"/>
        </w:rPr>
        <w:t>ance</w:t>
      </w:r>
      <w:r>
        <w:rPr>
          <w:rFonts w:cs="Arial"/>
          <w:szCs w:val="24"/>
        </w:rPr>
        <w:t xml:space="preserve"> Temperature </w:t>
      </w:r>
      <w:r w:rsidRPr="00A14FBE">
        <w:rPr>
          <w:rStyle w:val="Heading3Char"/>
        </w:rPr>
        <w:t>De</w:t>
      </w:r>
      <w:r w:rsidR="008E71F6" w:rsidRPr="00A14FBE">
        <w:rPr>
          <w:rStyle w:val="Heading3Char"/>
        </w:rPr>
        <w:t>tector</w:t>
      </w:r>
      <w:r w:rsidRPr="00A14FBE">
        <w:rPr>
          <w:rStyle w:val="Heading3Char"/>
        </w:rPr>
        <w:t xml:space="preserve"> (RTD).</w:t>
      </w:r>
    </w:p>
    <w:p w14:paraId="42D64FB4" w14:textId="3609FC13" w:rsidR="000540F8" w:rsidRPr="000540F8" w:rsidRDefault="000540F8" w:rsidP="000540F8">
      <w:pPr>
        <w:rPr>
          <w:rFonts w:cs="Arial"/>
          <w:szCs w:val="24"/>
        </w:rPr>
        <w:sectPr w:rsidR="000540F8" w:rsidRPr="000540F8" w:rsidSect="00352682">
          <w:headerReference w:type="default" r:id="rId13"/>
          <w:type w:val="continuous"/>
          <w:pgSz w:w="11906" w:h="16838"/>
          <w:pgMar w:top="1440" w:right="1440" w:bottom="1440" w:left="1440" w:header="708" w:footer="708" w:gutter="0"/>
          <w:cols w:space="708"/>
          <w:docGrid w:linePitch="360"/>
        </w:sectPr>
      </w:pPr>
      <w:r w:rsidRPr="000540F8">
        <w:rPr>
          <w:rFonts w:cs="Arial"/>
          <w:szCs w:val="24"/>
        </w:rPr>
        <w:t xml:space="preserve">These can be used to indicate change or deterioration in process such as gearboxes, bearings, electrical components, environmental control, and process heating. A new application for my employer would be in Compressor Room temperature control of air intakes. Previously the room drew air used by the compressors from the room which was unventilated. In the summer the room temperature was above 45°C caused by the compressor heat and outside summer temperature (Δ inside to outside temperature 17°C). Compressor optimum air intake temperature is between 10 - 30°C </w:t>
      </w:r>
      <w:sdt>
        <w:sdtPr>
          <w:rPr>
            <w:rFonts w:cs="Arial"/>
            <w:szCs w:val="24"/>
          </w:rPr>
          <w:id w:val="-1053150938"/>
          <w:lock w:val="contentLocked"/>
          <w:placeholder>
            <w:docPart w:val="7C16E4BE533B4F26AB9F18FC100272FC"/>
          </w:placeholder>
          <w:citation/>
        </w:sdtPr>
        <w:sdtContent>
          <w:r>
            <w:rPr>
              <w:rFonts w:cs="Arial"/>
              <w:szCs w:val="24"/>
            </w:rPr>
            <w:fldChar w:fldCharType="begin"/>
          </w:r>
          <w:r>
            <w:rPr>
              <w:rFonts w:cs="Arial"/>
              <w:szCs w:val="24"/>
            </w:rPr>
            <w:instrText xml:space="preserve"> CITATION Bra20 \l 2057 </w:instrText>
          </w:r>
          <w:r>
            <w:rPr>
              <w:rFonts w:cs="Arial"/>
              <w:szCs w:val="24"/>
            </w:rPr>
            <w:fldChar w:fldCharType="separate"/>
          </w:r>
          <w:r w:rsidRPr="007B3CC6">
            <w:rPr>
              <w:rFonts w:cs="Arial"/>
              <w:noProof/>
              <w:szCs w:val="24"/>
            </w:rPr>
            <w:t>(Taylor, 2020)</w:t>
          </w:r>
          <w:r>
            <w:rPr>
              <w:rFonts w:cs="Arial"/>
              <w:szCs w:val="24"/>
            </w:rPr>
            <w:fldChar w:fldCharType="end"/>
          </w:r>
        </w:sdtContent>
      </w:sdt>
      <w:r w:rsidRPr="000540F8">
        <w:rPr>
          <w:rFonts w:cs="Arial"/>
          <w:szCs w:val="24"/>
        </w:rPr>
        <w:t xml:space="preserve"> so utilising this temperature range a temperature sensor could control an external vent to be opened to allow cool air into the room, reducing compressor loading. Higher intake temperatures mean the air is less dense, making it harder to compress to running pressure of 6 Bar. This along with reduced pressure setpoint and leak fixes has reduced compressor electrical consumption by 41%, or 186kwh reduction / day.</w:t>
      </w:r>
    </w:p>
    <w:p w14:paraId="5F9E7414" w14:textId="3A44DB80" w:rsidR="006F57BB" w:rsidRDefault="006F57BB" w:rsidP="00474235">
      <w:pPr>
        <w:pStyle w:val="ListParagraph"/>
        <w:numPr>
          <w:ilvl w:val="0"/>
          <w:numId w:val="6"/>
        </w:numPr>
        <w:rPr>
          <w:rFonts w:cs="Arial"/>
          <w:szCs w:val="24"/>
        </w:rPr>
      </w:pPr>
      <w:r>
        <w:rPr>
          <w:rFonts w:cs="Arial"/>
          <w:szCs w:val="24"/>
        </w:rPr>
        <w:t>Humidity.</w:t>
      </w:r>
    </w:p>
    <w:p w14:paraId="2C2F05C9" w14:textId="7AECAE35" w:rsidR="000540F8" w:rsidRPr="000540F8" w:rsidRDefault="000540F8" w:rsidP="000540F8">
      <w:pPr>
        <w:rPr>
          <w:rFonts w:cs="Arial"/>
          <w:szCs w:val="24"/>
        </w:rPr>
      </w:pPr>
      <w:r w:rsidRPr="000540F8">
        <w:rPr>
          <w:rFonts w:cs="Arial"/>
          <w:szCs w:val="24"/>
        </w:rPr>
        <w:t>Atmospheric humidity can affect process stability in the plastics industry especially if the raw material is hygroscopic (absorbs moisture) and can cause gassing issues in the extrusion process. Humidity sensors monitor relative humidity and can be used to alert staff to potential issues. When analysed using AI this parameter could be cross referenced with extrusion melt pressure and other CPS variables to gauge possible relationship to final product weight which we are seeing unexpected variation.</w:t>
      </w:r>
    </w:p>
    <w:p w14:paraId="1315D9BC" w14:textId="72E9FB24" w:rsidR="000540F8" w:rsidRPr="000540F8" w:rsidRDefault="00474235" w:rsidP="000540F8">
      <w:pPr>
        <w:pStyle w:val="ListParagraph"/>
        <w:numPr>
          <w:ilvl w:val="0"/>
          <w:numId w:val="6"/>
        </w:numPr>
        <w:rPr>
          <w:rFonts w:cs="Arial"/>
          <w:szCs w:val="24"/>
        </w:rPr>
      </w:pPr>
      <w:r>
        <w:rPr>
          <w:rFonts w:cs="Arial"/>
          <w:szCs w:val="24"/>
        </w:rPr>
        <w:t xml:space="preserve">Vibration </w:t>
      </w:r>
      <w:r w:rsidR="006F57BB">
        <w:rPr>
          <w:rFonts w:cs="Arial"/>
          <w:szCs w:val="24"/>
        </w:rPr>
        <w:t xml:space="preserve">sensing </w:t>
      </w:r>
      <w:r>
        <w:rPr>
          <w:rFonts w:cs="Arial"/>
          <w:szCs w:val="24"/>
        </w:rPr>
        <w:t>using Accelerometers.</w:t>
      </w:r>
    </w:p>
    <w:p w14:paraId="484EAA0F" w14:textId="77777777" w:rsidR="000540F8" w:rsidRPr="000540F8" w:rsidRDefault="000540F8" w:rsidP="000540F8">
      <w:pPr>
        <w:rPr>
          <w:rFonts w:cs="Arial"/>
          <w:szCs w:val="24"/>
        </w:rPr>
      </w:pPr>
      <w:r w:rsidRPr="000540F8">
        <w:rPr>
          <w:rFonts w:cs="Arial"/>
          <w:szCs w:val="24"/>
        </w:rPr>
        <w:t>All moving equipment produce vibrations at specific frequencies and amplitude. These frequencies and amplitudes can be used as base lines to indicate if any change in process performance, such as wear in bearings, lack of lubrication, belt wear and out of balance tooling. Product quality could also be cross referenced to vibration levels to gauge effect on finished goods.</w:t>
      </w:r>
    </w:p>
    <w:p w14:paraId="329FAFC1" w14:textId="77777777" w:rsidR="000540F8" w:rsidRDefault="000540F8" w:rsidP="000540F8">
      <w:pPr>
        <w:rPr>
          <w:rFonts w:cs="Arial"/>
          <w:szCs w:val="24"/>
        </w:rPr>
      </w:pPr>
    </w:p>
    <w:p w14:paraId="1F23CCC1" w14:textId="77777777" w:rsidR="000540F8" w:rsidRPr="000540F8" w:rsidRDefault="000540F8" w:rsidP="000540F8">
      <w:pPr>
        <w:rPr>
          <w:rFonts w:cs="Arial"/>
          <w:szCs w:val="24"/>
        </w:rPr>
      </w:pPr>
    </w:p>
    <w:p w14:paraId="1649D978" w14:textId="34D27CC0" w:rsidR="00474235" w:rsidRDefault="006F57BB" w:rsidP="00474235">
      <w:pPr>
        <w:pStyle w:val="ListParagraph"/>
        <w:numPr>
          <w:ilvl w:val="0"/>
          <w:numId w:val="6"/>
        </w:numPr>
        <w:rPr>
          <w:rFonts w:cs="Arial"/>
          <w:szCs w:val="24"/>
        </w:rPr>
      </w:pPr>
      <w:r>
        <w:rPr>
          <w:rFonts w:cs="Arial"/>
          <w:szCs w:val="24"/>
        </w:rPr>
        <w:lastRenderedPageBreak/>
        <w:t>Level sensing using Ultrasonic, Floats, Calorimetric.</w:t>
      </w:r>
    </w:p>
    <w:p w14:paraId="49A255A9" w14:textId="52ACD4EE" w:rsidR="006F57BB" w:rsidRDefault="006F57BB" w:rsidP="00474235">
      <w:pPr>
        <w:pStyle w:val="ListParagraph"/>
        <w:numPr>
          <w:ilvl w:val="0"/>
          <w:numId w:val="6"/>
        </w:numPr>
        <w:rPr>
          <w:rFonts w:cs="Arial"/>
          <w:szCs w:val="24"/>
        </w:rPr>
      </w:pPr>
      <w:r>
        <w:rPr>
          <w:rFonts w:cs="Arial"/>
          <w:szCs w:val="24"/>
        </w:rPr>
        <w:t>Flow sensing using Turbines and Calorimetric.</w:t>
      </w:r>
    </w:p>
    <w:p w14:paraId="2918500B" w14:textId="322389FC" w:rsidR="000540F8" w:rsidRPr="000540F8" w:rsidRDefault="000540F8" w:rsidP="000540F8">
      <w:pPr>
        <w:rPr>
          <w:rFonts w:cs="Arial"/>
          <w:szCs w:val="24"/>
        </w:rPr>
      </w:pPr>
      <w:r w:rsidRPr="000540F8">
        <w:rPr>
          <w:rFonts w:cs="Arial"/>
          <w:szCs w:val="24"/>
        </w:rPr>
        <w:t>Flow rates could be optimised using base lines to establish minimum / maximum flow to maintain quality of finished product. Electrical energy could be saved by reducing flow rates but still maintain product quality, or varying flow rates for different requirements could enhance quality and reduce electrical consumption.</w:t>
      </w:r>
    </w:p>
    <w:p w14:paraId="05E2EB21" w14:textId="521442D4" w:rsidR="000540F8" w:rsidRPr="000540F8" w:rsidRDefault="006F57BB" w:rsidP="000540F8">
      <w:pPr>
        <w:pStyle w:val="ListParagraph"/>
        <w:numPr>
          <w:ilvl w:val="0"/>
          <w:numId w:val="6"/>
        </w:numPr>
        <w:rPr>
          <w:rFonts w:cs="Arial"/>
          <w:szCs w:val="24"/>
        </w:rPr>
      </w:pPr>
      <w:r>
        <w:rPr>
          <w:rFonts w:cs="Arial"/>
          <w:szCs w:val="24"/>
        </w:rPr>
        <w:t>Pressure sensing using Piezo and Diaphragm.</w:t>
      </w:r>
    </w:p>
    <w:p w14:paraId="6D63129F" w14:textId="77777777" w:rsidR="000540F8" w:rsidRPr="000540F8" w:rsidRDefault="000540F8" w:rsidP="000540F8">
      <w:pPr>
        <w:rPr>
          <w:rFonts w:cs="Arial"/>
          <w:szCs w:val="24"/>
        </w:rPr>
      </w:pPr>
      <w:r w:rsidRPr="000540F8">
        <w:rPr>
          <w:rFonts w:cs="Arial"/>
          <w:szCs w:val="24"/>
        </w:rPr>
        <w:t>Increasing fluid pressure to complete work is an expensive operation, with lots of waste in the form of heat. Reducing pressure whilst maintaining process efficiency and finished product quality could realise significant electrical savings. Pressure fluctuation could also signal process wear or non-optimised setting that could be improved using AI control.</w:t>
      </w:r>
    </w:p>
    <w:p w14:paraId="48973A80" w14:textId="0223E6B2" w:rsidR="000540F8" w:rsidRPr="000540F8" w:rsidRDefault="00B87F9A" w:rsidP="000540F8">
      <w:pPr>
        <w:pStyle w:val="ListParagraph"/>
        <w:numPr>
          <w:ilvl w:val="0"/>
          <w:numId w:val="6"/>
        </w:numPr>
        <w:rPr>
          <w:rFonts w:cs="Arial"/>
          <w:szCs w:val="24"/>
        </w:rPr>
      </w:pPr>
      <w:r>
        <w:rPr>
          <w:rFonts w:cs="Arial"/>
          <w:szCs w:val="24"/>
        </w:rPr>
        <w:t>Load</w:t>
      </w:r>
      <w:r w:rsidR="00B50BA8">
        <w:rPr>
          <w:rFonts w:cs="Arial"/>
          <w:szCs w:val="24"/>
        </w:rPr>
        <w:t xml:space="preserve"> (mass)</w:t>
      </w:r>
      <w:r>
        <w:rPr>
          <w:rFonts w:cs="Arial"/>
          <w:szCs w:val="24"/>
        </w:rPr>
        <w:t xml:space="preserve"> sensing using Strain Gauges.</w:t>
      </w:r>
    </w:p>
    <w:p w14:paraId="442B243D" w14:textId="0655C764" w:rsidR="000540F8" w:rsidRPr="000540F8" w:rsidRDefault="000540F8" w:rsidP="000540F8">
      <w:pPr>
        <w:rPr>
          <w:rFonts w:cs="Arial"/>
          <w:szCs w:val="24"/>
        </w:rPr>
      </w:pPr>
      <w:r w:rsidRPr="000540F8">
        <w:rPr>
          <w:rFonts w:cs="Arial"/>
          <w:szCs w:val="24"/>
        </w:rPr>
        <w:t xml:space="preserve">In-process weighing of completed plastic products could be analysed by AI and speeds of extrusion process optimised to achieve correct weight. </w:t>
      </w:r>
    </w:p>
    <w:p w14:paraId="2AE04EF9" w14:textId="77777777" w:rsidR="000540F8" w:rsidRDefault="006F57BB" w:rsidP="007C37CA">
      <w:pPr>
        <w:pStyle w:val="ListParagraph"/>
        <w:numPr>
          <w:ilvl w:val="0"/>
          <w:numId w:val="6"/>
        </w:numPr>
        <w:rPr>
          <w:rFonts w:cs="Arial"/>
          <w:szCs w:val="24"/>
        </w:rPr>
      </w:pPr>
      <w:r w:rsidRPr="000540F8">
        <w:rPr>
          <w:rFonts w:cs="Arial"/>
          <w:szCs w:val="24"/>
        </w:rPr>
        <w:t>Proximity sensing using Capacitive, Inductive and Light (photo-sensor).</w:t>
      </w:r>
    </w:p>
    <w:p w14:paraId="6FF62CB6" w14:textId="71565699" w:rsidR="000540F8" w:rsidRPr="000540F8" w:rsidRDefault="000540F8" w:rsidP="000540F8">
      <w:pPr>
        <w:rPr>
          <w:rFonts w:cs="Arial"/>
          <w:szCs w:val="24"/>
        </w:rPr>
      </w:pPr>
      <w:r w:rsidRPr="000540F8">
        <w:rPr>
          <w:rFonts w:cs="Arial"/>
          <w:szCs w:val="24"/>
        </w:rPr>
        <w:t xml:space="preserve">These are usually on / off switches but can give analogue output to indicate absolute measured positions of things. </w:t>
      </w:r>
    </w:p>
    <w:p w14:paraId="18AD69AF" w14:textId="2F9CACDC" w:rsidR="000540F8" w:rsidRPr="000540F8" w:rsidRDefault="006F57BB" w:rsidP="000540F8">
      <w:pPr>
        <w:pStyle w:val="ListParagraph"/>
        <w:numPr>
          <w:ilvl w:val="0"/>
          <w:numId w:val="6"/>
        </w:numPr>
        <w:rPr>
          <w:rFonts w:cs="Arial"/>
          <w:szCs w:val="24"/>
        </w:rPr>
      </w:pPr>
      <w:r w:rsidRPr="000540F8">
        <w:rPr>
          <w:rFonts w:cs="Arial"/>
          <w:szCs w:val="24"/>
        </w:rPr>
        <w:t>Light sensing.</w:t>
      </w:r>
    </w:p>
    <w:p w14:paraId="2232BDD1" w14:textId="2E7A9B81" w:rsidR="000540F8" w:rsidRPr="000540F8" w:rsidRDefault="000540F8" w:rsidP="000540F8">
      <w:pPr>
        <w:rPr>
          <w:rFonts w:cs="Arial"/>
          <w:szCs w:val="24"/>
        </w:rPr>
      </w:pPr>
      <w:r w:rsidRPr="000540F8">
        <w:rPr>
          <w:rFonts w:cs="Arial"/>
          <w:szCs w:val="24"/>
        </w:rPr>
        <w:t>One of the fundamentally significant characteristics of the product produced by the company I work for is light transmissibility. This important feature measures the amount of light that penetrates the product but is not at present measured correctly. This could be an in-process check of every part produced ensuring correct quality is maintained. Light is also used in optical sensing of parts, Through-beam sensing relies on the part blocking light transmission from transmitting head to receiving head. Retro-reflective uses reflected light off the product to sense presence.</w:t>
      </w:r>
    </w:p>
    <w:p w14:paraId="0816CC88" w14:textId="5EB56D60" w:rsidR="000540F8" w:rsidRPr="000540F8" w:rsidRDefault="006F57BB" w:rsidP="000540F8">
      <w:pPr>
        <w:pStyle w:val="ListParagraph"/>
        <w:numPr>
          <w:ilvl w:val="0"/>
          <w:numId w:val="6"/>
        </w:numPr>
        <w:rPr>
          <w:rFonts w:cs="Arial"/>
          <w:szCs w:val="24"/>
        </w:rPr>
      </w:pPr>
      <w:r>
        <w:rPr>
          <w:rFonts w:cs="Arial"/>
          <w:szCs w:val="24"/>
        </w:rPr>
        <w:t>Speed sensing.</w:t>
      </w:r>
    </w:p>
    <w:p w14:paraId="6DB13E24" w14:textId="77777777" w:rsidR="000540F8" w:rsidRPr="000540F8" w:rsidRDefault="000540F8" w:rsidP="000540F8">
      <w:pPr>
        <w:rPr>
          <w:rFonts w:cs="Arial"/>
          <w:szCs w:val="24"/>
        </w:rPr>
      </w:pPr>
      <w:r w:rsidRPr="000540F8">
        <w:rPr>
          <w:rFonts w:cs="Arial"/>
          <w:szCs w:val="24"/>
        </w:rPr>
        <w:t xml:space="preserve">The speed and position of moving parts are fundamental variables and have potentially huge impact in production. Rotational and linear speed and position can be indicated using encoders. As the measure part moves </w:t>
      </w:r>
      <w:proofErr w:type="gramStart"/>
      <w:r w:rsidRPr="000540F8">
        <w:rPr>
          <w:rFonts w:cs="Arial"/>
          <w:szCs w:val="24"/>
        </w:rPr>
        <w:t>a number of</w:t>
      </w:r>
      <w:proofErr w:type="gramEnd"/>
      <w:r w:rsidRPr="000540F8">
        <w:rPr>
          <w:rFonts w:cs="Arial"/>
          <w:szCs w:val="24"/>
        </w:rPr>
        <w:t xml:space="preserve"> pulses is counted indicating positional change, the rate of pulses can be used to ascertain speed.</w:t>
      </w:r>
    </w:p>
    <w:p w14:paraId="54ECB6E2" w14:textId="540EE8BF" w:rsidR="000540F8" w:rsidRDefault="006F57BB" w:rsidP="000540F8">
      <w:pPr>
        <w:pStyle w:val="ListParagraph"/>
        <w:numPr>
          <w:ilvl w:val="0"/>
          <w:numId w:val="6"/>
        </w:numPr>
        <w:rPr>
          <w:rFonts w:cs="Arial"/>
          <w:szCs w:val="24"/>
        </w:rPr>
      </w:pPr>
      <w:r>
        <w:rPr>
          <w:rFonts w:cs="Arial"/>
          <w:szCs w:val="24"/>
        </w:rPr>
        <w:t xml:space="preserve">Positional sensing using </w:t>
      </w:r>
      <w:r w:rsidR="00C25F16">
        <w:rPr>
          <w:rFonts w:cs="Arial"/>
          <w:szCs w:val="24"/>
        </w:rPr>
        <w:t>A</w:t>
      </w:r>
      <w:r>
        <w:rPr>
          <w:rFonts w:cs="Arial"/>
          <w:szCs w:val="24"/>
        </w:rPr>
        <w:t xml:space="preserve">ngular, </w:t>
      </w:r>
      <w:r w:rsidR="00C25F16">
        <w:rPr>
          <w:rFonts w:cs="Arial"/>
          <w:szCs w:val="24"/>
        </w:rPr>
        <w:t>R</w:t>
      </w:r>
      <w:r>
        <w:rPr>
          <w:rFonts w:cs="Arial"/>
          <w:szCs w:val="24"/>
        </w:rPr>
        <w:t xml:space="preserve">otational and </w:t>
      </w:r>
      <w:r w:rsidR="00C25F16">
        <w:rPr>
          <w:rFonts w:cs="Arial"/>
          <w:szCs w:val="24"/>
        </w:rPr>
        <w:t>G</w:t>
      </w:r>
      <w:r>
        <w:rPr>
          <w:rFonts w:cs="Arial"/>
          <w:szCs w:val="24"/>
        </w:rPr>
        <w:t xml:space="preserve">lass </w:t>
      </w:r>
      <w:r w:rsidR="00C25F16">
        <w:rPr>
          <w:rFonts w:cs="Arial"/>
          <w:szCs w:val="24"/>
        </w:rPr>
        <w:t>S</w:t>
      </w:r>
      <w:r>
        <w:rPr>
          <w:rFonts w:cs="Arial"/>
          <w:szCs w:val="24"/>
        </w:rPr>
        <w:t xml:space="preserve">cale </w:t>
      </w:r>
      <w:r w:rsidR="00C25F16">
        <w:rPr>
          <w:rFonts w:cs="Arial"/>
          <w:szCs w:val="24"/>
        </w:rPr>
        <w:t>e</w:t>
      </w:r>
      <w:r>
        <w:rPr>
          <w:rFonts w:cs="Arial"/>
          <w:szCs w:val="24"/>
        </w:rPr>
        <w:t>ncoders</w:t>
      </w:r>
      <w:r w:rsidR="00C25F16">
        <w:rPr>
          <w:rFonts w:cs="Arial"/>
          <w:szCs w:val="24"/>
        </w:rPr>
        <w:t>.</w:t>
      </w:r>
    </w:p>
    <w:p w14:paraId="4D4F7C1A" w14:textId="3D34191D" w:rsidR="00C25F16" w:rsidRDefault="00C25F16" w:rsidP="006F57BB">
      <w:pPr>
        <w:pStyle w:val="ListParagraph"/>
        <w:numPr>
          <w:ilvl w:val="0"/>
          <w:numId w:val="6"/>
        </w:numPr>
        <w:rPr>
          <w:rFonts w:cs="Arial"/>
          <w:szCs w:val="24"/>
        </w:rPr>
      </w:pPr>
      <w:r>
        <w:rPr>
          <w:rFonts w:cs="Arial"/>
          <w:szCs w:val="24"/>
        </w:rPr>
        <w:t>Image sensing using Optical means.</w:t>
      </w:r>
    </w:p>
    <w:p w14:paraId="1DDCFDE4" w14:textId="297331EE" w:rsidR="00316666" w:rsidRPr="00316666" w:rsidRDefault="00C25F16" w:rsidP="00316666">
      <w:pPr>
        <w:pStyle w:val="ListParagraph"/>
        <w:numPr>
          <w:ilvl w:val="0"/>
          <w:numId w:val="6"/>
        </w:numPr>
        <w:rPr>
          <w:rFonts w:cs="Arial"/>
          <w:szCs w:val="24"/>
        </w:rPr>
      </w:pPr>
      <w:r>
        <w:rPr>
          <w:rFonts w:cs="Arial"/>
          <w:szCs w:val="24"/>
        </w:rPr>
        <w:t>Colour sensing using Optical means</w:t>
      </w:r>
      <w:r w:rsidR="00316666">
        <w:rPr>
          <w:rFonts w:cs="Arial"/>
          <w:szCs w:val="24"/>
        </w:rPr>
        <w:t>.</w:t>
      </w:r>
    </w:p>
    <w:p w14:paraId="4204DE02" w14:textId="77777777" w:rsidR="00316666" w:rsidRPr="00316666" w:rsidRDefault="00316666" w:rsidP="00316666">
      <w:pPr>
        <w:rPr>
          <w:rFonts w:cs="Arial"/>
          <w:szCs w:val="24"/>
        </w:rPr>
      </w:pPr>
      <w:r w:rsidRPr="00316666">
        <w:rPr>
          <w:rFonts w:cs="Arial"/>
          <w:szCs w:val="24"/>
        </w:rPr>
        <w:t>An optical sensor (camera) can verify that product conforms to required specification in terms of length, shape, colour, feature presence and position and that the correct raw material is being used.</w:t>
      </w:r>
    </w:p>
    <w:p w14:paraId="5DDC3D0D" w14:textId="77777777" w:rsidR="00316666" w:rsidRPr="00316666" w:rsidRDefault="00316666" w:rsidP="00316666">
      <w:pPr>
        <w:rPr>
          <w:rFonts w:cs="Arial"/>
          <w:szCs w:val="24"/>
        </w:rPr>
      </w:pPr>
    </w:p>
    <w:p w14:paraId="65A754A1" w14:textId="79A43F65" w:rsidR="00C25F16" w:rsidRDefault="00C25F16" w:rsidP="006F57BB">
      <w:pPr>
        <w:pStyle w:val="ListParagraph"/>
        <w:numPr>
          <w:ilvl w:val="0"/>
          <w:numId w:val="6"/>
        </w:numPr>
        <w:rPr>
          <w:rFonts w:cs="Arial"/>
          <w:szCs w:val="24"/>
        </w:rPr>
      </w:pPr>
      <w:r>
        <w:rPr>
          <w:rFonts w:cs="Arial"/>
          <w:szCs w:val="24"/>
        </w:rPr>
        <w:lastRenderedPageBreak/>
        <w:t>Voltage sensing.</w:t>
      </w:r>
    </w:p>
    <w:p w14:paraId="32280758" w14:textId="7F22907F" w:rsidR="00316666" w:rsidRPr="00316666" w:rsidRDefault="00C25F16" w:rsidP="00316666">
      <w:pPr>
        <w:pStyle w:val="ListParagraph"/>
        <w:numPr>
          <w:ilvl w:val="0"/>
          <w:numId w:val="6"/>
        </w:numPr>
        <w:rPr>
          <w:rFonts w:cs="Arial"/>
          <w:szCs w:val="24"/>
        </w:rPr>
      </w:pPr>
      <w:r>
        <w:rPr>
          <w:rFonts w:cs="Arial"/>
          <w:szCs w:val="24"/>
        </w:rPr>
        <w:t>Current sensing.</w:t>
      </w:r>
    </w:p>
    <w:p w14:paraId="2F8D37A9" w14:textId="6007B390" w:rsidR="00316666" w:rsidRPr="00316666" w:rsidRDefault="00316666" w:rsidP="00316666">
      <w:pPr>
        <w:rPr>
          <w:rFonts w:cs="Arial"/>
          <w:szCs w:val="24"/>
        </w:rPr>
      </w:pPr>
      <w:r w:rsidRPr="00316666">
        <w:rPr>
          <w:rFonts w:cs="Arial"/>
          <w:szCs w:val="24"/>
        </w:rPr>
        <w:t>These fundamental aspects of electricity can be measured to indicate correct part performance (electronic / electrical / solar products). They can also be measure</w:t>
      </w:r>
      <w:r w:rsidR="00D43150">
        <w:rPr>
          <w:rFonts w:cs="Arial"/>
          <w:szCs w:val="24"/>
        </w:rPr>
        <w:t>d</w:t>
      </w:r>
      <w:r w:rsidRPr="00316666">
        <w:rPr>
          <w:rFonts w:cs="Arial"/>
          <w:szCs w:val="24"/>
        </w:rPr>
        <w:t xml:space="preserve"> as </w:t>
      </w:r>
      <w:r w:rsidR="00D43150">
        <w:rPr>
          <w:rFonts w:cs="Arial"/>
          <w:szCs w:val="24"/>
        </w:rPr>
        <w:t xml:space="preserve">a </w:t>
      </w:r>
      <w:r w:rsidRPr="00316666">
        <w:rPr>
          <w:rFonts w:cs="Arial"/>
          <w:szCs w:val="24"/>
        </w:rPr>
        <w:t xml:space="preserve">power source variable </w:t>
      </w:r>
      <w:r w:rsidR="00D43150">
        <w:rPr>
          <w:rFonts w:cs="Arial"/>
          <w:szCs w:val="24"/>
        </w:rPr>
        <w:t>and AI and ML to</w:t>
      </w:r>
      <w:r w:rsidRPr="00316666">
        <w:rPr>
          <w:rFonts w:cs="Arial"/>
          <w:szCs w:val="24"/>
        </w:rPr>
        <w:t xml:space="preserve"> </w:t>
      </w:r>
      <w:r w:rsidR="00D43150">
        <w:rPr>
          <w:rFonts w:cs="Arial"/>
          <w:szCs w:val="24"/>
        </w:rPr>
        <w:t>autonomously</w:t>
      </w:r>
      <w:r w:rsidRPr="00316666">
        <w:rPr>
          <w:rFonts w:cs="Arial"/>
          <w:szCs w:val="24"/>
        </w:rPr>
        <w:t xml:space="preserve"> optimise process setting and reduce environmental and economic waste.</w:t>
      </w:r>
    </w:p>
    <w:p w14:paraId="123EE1A7" w14:textId="7D97194D" w:rsidR="00316666" w:rsidRPr="00316666" w:rsidRDefault="008E71F6" w:rsidP="00316666">
      <w:pPr>
        <w:pStyle w:val="ListParagraph"/>
        <w:numPr>
          <w:ilvl w:val="0"/>
          <w:numId w:val="6"/>
        </w:numPr>
        <w:rPr>
          <w:rFonts w:cs="Arial"/>
          <w:szCs w:val="24"/>
        </w:rPr>
      </w:pPr>
      <w:r>
        <w:rPr>
          <w:rFonts w:cs="Arial"/>
          <w:szCs w:val="24"/>
        </w:rPr>
        <w:t>Gas sensing.</w:t>
      </w:r>
    </w:p>
    <w:p w14:paraId="11638289" w14:textId="228088DC" w:rsidR="00316666" w:rsidRPr="00316666" w:rsidRDefault="00316666" w:rsidP="00316666">
      <w:pPr>
        <w:rPr>
          <w:rFonts w:cs="Arial"/>
          <w:szCs w:val="24"/>
        </w:rPr>
      </w:pPr>
      <w:r w:rsidRPr="00316666">
        <w:rPr>
          <w:rFonts w:cs="Arial"/>
          <w:szCs w:val="24"/>
        </w:rPr>
        <w:t>Used to detect explosive or poisonous gasses and alert to potential danger to humans. Can also be used to detect leaks in sealed products by pressurising product and detecting gas leakage outside of seal.</w:t>
      </w:r>
    </w:p>
    <w:p w14:paraId="014ED6D4" w14:textId="1A00F725" w:rsidR="00316666" w:rsidRPr="00316666" w:rsidRDefault="008E71F6" w:rsidP="00316666">
      <w:pPr>
        <w:pStyle w:val="ListParagraph"/>
        <w:numPr>
          <w:ilvl w:val="0"/>
          <w:numId w:val="6"/>
        </w:numPr>
        <w:rPr>
          <w:rFonts w:cs="Arial"/>
          <w:szCs w:val="24"/>
        </w:rPr>
      </w:pPr>
      <w:r>
        <w:rPr>
          <w:rFonts w:cs="Arial"/>
          <w:szCs w:val="24"/>
        </w:rPr>
        <w:t>Smoke sensing.</w:t>
      </w:r>
    </w:p>
    <w:p w14:paraId="27AC50B9" w14:textId="15700FAD" w:rsidR="00316666" w:rsidRPr="00316666" w:rsidRDefault="00316666" w:rsidP="00316666">
      <w:pPr>
        <w:rPr>
          <w:rFonts w:cs="Arial"/>
          <w:szCs w:val="24"/>
        </w:rPr>
      </w:pPr>
      <w:r w:rsidRPr="00316666">
        <w:rPr>
          <w:rFonts w:cs="Arial"/>
          <w:szCs w:val="24"/>
        </w:rPr>
        <w:t>Early detection of fires saves lives and smoke detectors are a fundamental part of fire detection.</w:t>
      </w:r>
    </w:p>
    <w:p w14:paraId="4C47D7F8" w14:textId="7EA5CD7C" w:rsidR="00316666" w:rsidRPr="00316666" w:rsidRDefault="008E71F6" w:rsidP="00316666">
      <w:pPr>
        <w:pStyle w:val="ListParagraph"/>
        <w:numPr>
          <w:ilvl w:val="0"/>
          <w:numId w:val="6"/>
        </w:numPr>
        <w:rPr>
          <w:rFonts w:cs="Arial"/>
          <w:szCs w:val="24"/>
        </w:rPr>
      </w:pPr>
      <w:r>
        <w:rPr>
          <w:rFonts w:cs="Arial"/>
          <w:szCs w:val="24"/>
        </w:rPr>
        <w:t>Chemical sensing.</w:t>
      </w:r>
    </w:p>
    <w:p w14:paraId="6FBAF2AC" w14:textId="38704A02" w:rsidR="00316666" w:rsidRPr="00316666" w:rsidRDefault="00316666" w:rsidP="00316666">
      <w:pPr>
        <w:rPr>
          <w:rFonts w:cs="Arial"/>
          <w:szCs w:val="24"/>
        </w:rPr>
      </w:pPr>
      <w:r w:rsidRPr="00316666">
        <w:rPr>
          <w:rFonts w:cs="Arial"/>
          <w:szCs w:val="24"/>
        </w:rPr>
        <w:t>Correct mixing of chemicals can be ensured using chemically sensitive sensors. They can also be used to ensure early detection of chemical leakage helping to minimise human exposure.</w:t>
      </w:r>
    </w:p>
    <w:p w14:paraId="25C98EEE" w14:textId="057D7F59" w:rsidR="00316666" w:rsidRPr="00316666" w:rsidRDefault="00D85E93" w:rsidP="00316666">
      <w:pPr>
        <w:pStyle w:val="ListParagraph"/>
        <w:numPr>
          <w:ilvl w:val="0"/>
          <w:numId w:val="6"/>
        </w:numPr>
        <w:rPr>
          <w:rFonts w:cs="Arial"/>
          <w:szCs w:val="24"/>
        </w:rPr>
      </w:pPr>
      <w:r>
        <w:rPr>
          <w:rFonts w:cs="Arial"/>
          <w:szCs w:val="24"/>
        </w:rPr>
        <w:t>Light Detection and Ranging (LiDAR).</w:t>
      </w:r>
    </w:p>
    <w:p w14:paraId="407D0E50" w14:textId="77777777" w:rsidR="00316666" w:rsidRPr="00316666" w:rsidRDefault="00316666" w:rsidP="00316666">
      <w:pPr>
        <w:rPr>
          <w:rFonts w:cs="Arial"/>
          <w:szCs w:val="24"/>
        </w:rPr>
      </w:pPr>
      <w:r w:rsidRPr="00316666">
        <w:rPr>
          <w:rFonts w:cs="Arial"/>
          <w:szCs w:val="24"/>
        </w:rPr>
        <w:t>Used in safety applications to prevent entry into unguarded areas that could be dangerous. Also used in autonomous robotics and driverless vehicles to detect obstacles in their paths and prevent collisions.</w:t>
      </w:r>
    </w:p>
    <w:p w14:paraId="566A4003" w14:textId="45A6C496" w:rsidR="00316666" w:rsidRPr="00316666" w:rsidRDefault="00104F71" w:rsidP="00316666">
      <w:pPr>
        <w:pStyle w:val="ListParagraph"/>
        <w:numPr>
          <w:ilvl w:val="0"/>
          <w:numId w:val="6"/>
        </w:numPr>
        <w:rPr>
          <w:rFonts w:cs="Arial"/>
          <w:szCs w:val="24"/>
        </w:rPr>
      </w:pPr>
      <w:r>
        <w:rPr>
          <w:rFonts w:cs="Arial"/>
          <w:szCs w:val="24"/>
        </w:rPr>
        <w:t>Location sensing using Global Positioning System (GPS)</w:t>
      </w:r>
      <w:r w:rsidR="00316666">
        <w:rPr>
          <w:rFonts w:cs="Arial"/>
          <w:szCs w:val="24"/>
        </w:rPr>
        <w:t>.</w:t>
      </w:r>
    </w:p>
    <w:p w14:paraId="4526970B" w14:textId="4E683204" w:rsidR="00316666" w:rsidRPr="00316666" w:rsidRDefault="00316666" w:rsidP="00316666">
      <w:pPr>
        <w:rPr>
          <w:rFonts w:cs="Arial"/>
          <w:szCs w:val="24"/>
        </w:rPr>
      </w:pPr>
      <w:r w:rsidRPr="00316666">
        <w:rPr>
          <w:rFonts w:cs="Arial"/>
          <w:szCs w:val="24"/>
        </w:rPr>
        <w:t>Used to give global grid positions to an object so their position on earth can be known. Used in navigations and logistics to verify positions, plan routes, and give expected arrival time at destination.</w:t>
      </w:r>
      <w:r w:rsidR="00D43150">
        <w:rPr>
          <w:rFonts w:cs="Arial"/>
          <w:szCs w:val="24"/>
        </w:rPr>
        <w:t xml:space="preserve"> Also used by logistics companies to track delivery vehicles to optimise delivery routes and provide tracking data to customers.</w:t>
      </w:r>
    </w:p>
    <w:p w14:paraId="68053494" w14:textId="79FE9F56" w:rsidR="00104F71" w:rsidRDefault="00104F71" w:rsidP="006F57BB">
      <w:pPr>
        <w:pStyle w:val="ListParagraph"/>
        <w:numPr>
          <w:ilvl w:val="0"/>
          <w:numId w:val="6"/>
        </w:numPr>
        <w:rPr>
          <w:rFonts w:cs="Arial"/>
          <w:szCs w:val="24"/>
        </w:rPr>
      </w:pPr>
      <w:r>
        <w:rPr>
          <w:rFonts w:cs="Arial"/>
          <w:szCs w:val="24"/>
        </w:rPr>
        <w:t>Radio frequency sensing (RFID).</w:t>
      </w:r>
    </w:p>
    <w:p w14:paraId="5FBF1371" w14:textId="3B8A5375" w:rsidR="00B50BA8" w:rsidRDefault="001771F7">
      <w:pPr>
        <w:rPr>
          <w:rFonts w:cs="Arial"/>
          <w:szCs w:val="24"/>
        </w:rPr>
      </w:pPr>
      <w:r>
        <w:rPr>
          <w:rFonts w:cs="Arial"/>
          <w:szCs w:val="24"/>
        </w:rPr>
        <w:t>An increasingly important means of tracking objects, a tag is attached to an object and information about the object can be obtained by a reader. The RFID tag can contain date, time, position, part numbers, cost, routing etc… Tags containing Blockchains are increasing in use and change for instance as they progress through a process, giving information on customer</w:t>
      </w:r>
      <w:r w:rsidR="00C266E6">
        <w:rPr>
          <w:rFonts w:cs="Arial"/>
          <w:szCs w:val="24"/>
        </w:rPr>
        <w:t>,</w:t>
      </w:r>
      <w:r>
        <w:rPr>
          <w:rFonts w:cs="Arial"/>
          <w:szCs w:val="24"/>
        </w:rPr>
        <w:t xml:space="preserve"> process routing, time spent in manufacture, </w:t>
      </w:r>
      <w:r w:rsidR="00C266E6">
        <w:rPr>
          <w:rFonts w:cs="Arial"/>
          <w:szCs w:val="24"/>
        </w:rPr>
        <w:t xml:space="preserve">final product codes. Tags can also be embedded into tooling ensuring correct machine setup before commencing production as embedded readers </w:t>
      </w:r>
      <w:r w:rsidR="002065A4">
        <w:rPr>
          <w:rFonts w:cs="Arial"/>
          <w:szCs w:val="24"/>
        </w:rPr>
        <w:t xml:space="preserve">could </w:t>
      </w:r>
      <w:r w:rsidR="00C266E6">
        <w:rPr>
          <w:rFonts w:cs="Arial"/>
          <w:szCs w:val="24"/>
        </w:rPr>
        <w:t>scan each tool and verify correct program recipe.</w:t>
      </w:r>
    </w:p>
    <w:p w14:paraId="33FE888B" w14:textId="77777777" w:rsidR="005B3DAD" w:rsidRDefault="005B3DAD">
      <w:pPr>
        <w:rPr>
          <w:rFonts w:cs="Arial"/>
          <w:szCs w:val="24"/>
        </w:rPr>
      </w:pPr>
    </w:p>
    <w:p w14:paraId="1E229821" w14:textId="77777777" w:rsidR="005B3DAD" w:rsidRDefault="005B3DAD">
      <w:pPr>
        <w:rPr>
          <w:rFonts w:cs="Arial"/>
          <w:szCs w:val="24"/>
        </w:rPr>
      </w:pPr>
    </w:p>
    <w:p w14:paraId="4E838F8E" w14:textId="6F1FD84F" w:rsidR="00B50BA8" w:rsidRDefault="002065A4" w:rsidP="002065A4">
      <w:pPr>
        <w:pStyle w:val="Heading2"/>
      </w:pPr>
      <w:bookmarkStart w:id="20" w:name="_Toc135926071"/>
      <w:r>
        <w:lastRenderedPageBreak/>
        <w:t>AI and Machine Learning (ML).</w:t>
      </w:r>
      <w:bookmarkEnd w:id="20"/>
    </w:p>
    <w:p w14:paraId="0306AAF5" w14:textId="2ABC0D18" w:rsidR="005B3DAD" w:rsidRDefault="00C266E6" w:rsidP="005B3DAD">
      <w:pPr>
        <w:rPr>
          <w:rFonts w:cs="Arial"/>
          <w:szCs w:val="24"/>
        </w:rPr>
      </w:pPr>
      <w:r>
        <w:rPr>
          <w:rFonts w:cs="Arial"/>
          <w:szCs w:val="24"/>
        </w:rPr>
        <w:t>AI could analyse all t</w:t>
      </w:r>
      <w:r w:rsidR="00B50BA8">
        <w:rPr>
          <w:rFonts w:cs="Arial"/>
          <w:szCs w:val="24"/>
        </w:rPr>
        <w:t xml:space="preserve">hese </w:t>
      </w:r>
      <w:r w:rsidR="002065A4">
        <w:rPr>
          <w:rFonts w:cs="Arial"/>
          <w:szCs w:val="24"/>
        </w:rPr>
        <w:t xml:space="preserve">digitised CPS </w:t>
      </w:r>
      <w:r w:rsidR="00B50BA8">
        <w:rPr>
          <w:rFonts w:cs="Arial"/>
          <w:szCs w:val="24"/>
        </w:rPr>
        <w:t xml:space="preserve">variables </w:t>
      </w:r>
      <w:r>
        <w:rPr>
          <w:rFonts w:cs="Arial"/>
          <w:szCs w:val="24"/>
        </w:rPr>
        <w:t>and</w:t>
      </w:r>
      <w:r w:rsidR="00B50BA8">
        <w:rPr>
          <w:rFonts w:cs="Arial"/>
          <w:szCs w:val="24"/>
        </w:rPr>
        <w:t xml:space="preserve"> cross reference to </w:t>
      </w:r>
      <w:r>
        <w:rPr>
          <w:rFonts w:cs="Arial"/>
          <w:szCs w:val="24"/>
        </w:rPr>
        <w:t>historical</w:t>
      </w:r>
      <w:r w:rsidR="00B50BA8">
        <w:rPr>
          <w:rFonts w:cs="Arial"/>
          <w:szCs w:val="24"/>
        </w:rPr>
        <w:t xml:space="preserve"> variable data </w:t>
      </w:r>
      <w:r>
        <w:rPr>
          <w:rFonts w:cs="Arial"/>
          <w:szCs w:val="24"/>
        </w:rPr>
        <w:t xml:space="preserve">and relationships identified that would otherwise be missed. Fundamental improvements could be identified that would not be </w:t>
      </w:r>
      <w:r w:rsidR="00DD1E1B">
        <w:rPr>
          <w:rFonts w:cs="Arial"/>
          <w:szCs w:val="24"/>
        </w:rPr>
        <w:t>identified</w:t>
      </w:r>
      <w:r>
        <w:rPr>
          <w:rFonts w:cs="Arial"/>
          <w:szCs w:val="24"/>
        </w:rPr>
        <w:t xml:space="preserve"> when carried out by human</w:t>
      </w:r>
      <w:r w:rsidR="00DD5F69">
        <w:rPr>
          <w:rFonts w:cs="Arial"/>
          <w:szCs w:val="24"/>
        </w:rPr>
        <w:t xml:space="preserve"> analysis</w:t>
      </w:r>
      <w:r w:rsidR="00DD1E1B">
        <w:rPr>
          <w:rFonts w:cs="Arial"/>
          <w:szCs w:val="24"/>
        </w:rPr>
        <w:t>, due to the huge amounts of complex, unstructured data</w:t>
      </w:r>
      <w:r>
        <w:rPr>
          <w:rFonts w:cs="Arial"/>
          <w:szCs w:val="24"/>
        </w:rPr>
        <w:t>.</w:t>
      </w:r>
      <w:r w:rsidR="00413C5D">
        <w:rPr>
          <w:rFonts w:cs="Arial"/>
          <w:szCs w:val="24"/>
        </w:rPr>
        <w:t xml:space="preserve"> Finished product quality checked using optical sensing could be collected and any variation cross referenced against all the other BD sensor data and potential causes</w:t>
      </w:r>
      <w:r w:rsidR="005B3DAD" w:rsidRPr="005B3DAD">
        <w:rPr>
          <w:rFonts w:cs="Arial"/>
          <w:szCs w:val="24"/>
        </w:rPr>
        <w:t xml:space="preserve"> </w:t>
      </w:r>
      <w:r w:rsidR="005B3DAD">
        <w:rPr>
          <w:rFonts w:cs="Arial"/>
          <w:szCs w:val="24"/>
        </w:rPr>
        <w:t>Fig 5 shows the key stages in the I4.0 and</w:t>
      </w:r>
      <w:r w:rsidR="00257817">
        <w:rPr>
          <w:rFonts w:cs="Arial"/>
          <w:szCs w:val="24"/>
        </w:rPr>
        <w:t xml:space="preserve"> Predictive Maintenance</w:t>
      </w:r>
      <w:r w:rsidR="005B3DAD">
        <w:rPr>
          <w:rFonts w:cs="Arial"/>
          <w:szCs w:val="24"/>
        </w:rPr>
        <w:t xml:space="preserve"> </w:t>
      </w:r>
      <w:r w:rsidR="00257817">
        <w:rPr>
          <w:rFonts w:cs="Arial"/>
          <w:szCs w:val="24"/>
        </w:rPr>
        <w:t>(</w:t>
      </w:r>
      <w:proofErr w:type="spellStart"/>
      <w:r w:rsidR="005B3DAD">
        <w:rPr>
          <w:rFonts w:cs="Arial"/>
          <w:szCs w:val="24"/>
        </w:rPr>
        <w:t>PdM</w:t>
      </w:r>
      <w:proofErr w:type="spellEnd"/>
      <w:r w:rsidR="00257817">
        <w:rPr>
          <w:rFonts w:cs="Arial"/>
          <w:szCs w:val="24"/>
        </w:rPr>
        <w:t>)</w:t>
      </w:r>
      <w:r w:rsidR="005B3DAD">
        <w:rPr>
          <w:rFonts w:cs="Arial"/>
          <w:szCs w:val="24"/>
        </w:rPr>
        <w:t xml:space="preserve"> data collection, </w:t>
      </w:r>
      <w:proofErr w:type="gramStart"/>
      <w:r w:rsidR="005B3DAD">
        <w:rPr>
          <w:rFonts w:cs="Arial"/>
          <w:szCs w:val="24"/>
        </w:rPr>
        <w:t>storage</w:t>
      </w:r>
      <w:proofErr w:type="gramEnd"/>
      <w:r w:rsidR="005B3DAD">
        <w:rPr>
          <w:rFonts w:cs="Arial"/>
          <w:szCs w:val="24"/>
        </w:rPr>
        <w:t xml:space="preserve"> and decision-making paradigm. Each stage is essential and can be considered key in correct and stable adoption. </w:t>
      </w:r>
      <w:sdt>
        <w:sdtPr>
          <w:rPr>
            <w:rFonts w:cs="Arial"/>
            <w:szCs w:val="24"/>
          </w:rPr>
          <w:id w:val="1079406637"/>
          <w:citation/>
        </w:sdtPr>
        <w:sdtContent>
          <w:r w:rsidR="005B3DAD">
            <w:rPr>
              <w:rFonts w:cs="Arial"/>
              <w:szCs w:val="24"/>
            </w:rPr>
            <w:fldChar w:fldCharType="begin"/>
          </w:r>
          <w:r w:rsidR="005B3DAD">
            <w:rPr>
              <w:rFonts w:cs="Arial"/>
              <w:szCs w:val="24"/>
            </w:rPr>
            <w:instrText xml:space="preserve"> CITATION Ayv21 \l 2057 </w:instrText>
          </w:r>
          <w:r w:rsidR="005B3DAD">
            <w:rPr>
              <w:rFonts w:cs="Arial"/>
              <w:szCs w:val="24"/>
            </w:rPr>
            <w:fldChar w:fldCharType="separate"/>
          </w:r>
          <w:r w:rsidR="005B3DAD" w:rsidRPr="00C90BAE">
            <w:rPr>
              <w:rFonts w:cs="Arial"/>
              <w:noProof/>
              <w:szCs w:val="24"/>
            </w:rPr>
            <w:t>(Ayvaz &amp; Alpay, 2021)</w:t>
          </w:r>
          <w:r w:rsidR="005B3DAD">
            <w:rPr>
              <w:rFonts w:cs="Arial"/>
              <w:szCs w:val="24"/>
            </w:rPr>
            <w:fldChar w:fldCharType="end"/>
          </w:r>
        </w:sdtContent>
      </w:sdt>
      <w:r w:rsidR="005B3DAD">
        <w:rPr>
          <w:rFonts w:cs="Arial"/>
          <w:szCs w:val="24"/>
        </w:rPr>
        <w:t>.</w:t>
      </w:r>
    </w:p>
    <w:p w14:paraId="3E669BEE" w14:textId="77777777" w:rsidR="005B3DAD" w:rsidRDefault="005B3DAD" w:rsidP="005B3DAD">
      <w:pPr>
        <w:rPr>
          <w:rFonts w:cs="Arial"/>
          <w:szCs w:val="24"/>
        </w:rPr>
      </w:pPr>
      <w:r w:rsidRPr="00C90BAE">
        <w:rPr>
          <w:rFonts w:cs="Arial"/>
          <w:noProof/>
          <w:szCs w:val="24"/>
        </w:rPr>
        <w:drawing>
          <wp:inline distT="0" distB="0" distL="0" distR="0" wp14:anchorId="113E1A72" wp14:editId="16893174">
            <wp:extent cx="5731510" cy="3420110"/>
            <wp:effectExtent l="0" t="0" r="2540" b="889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4"/>
                    <a:stretch>
                      <a:fillRect/>
                    </a:stretch>
                  </pic:blipFill>
                  <pic:spPr>
                    <a:xfrm>
                      <a:off x="0" y="0"/>
                      <a:ext cx="5731510" cy="3420110"/>
                    </a:xfrm>
                    <a:prstGeom prst="rect">
                      <a:avLst/>
                    </a:prstGeom>
                  </pic:spPr>
                </pic:pic>
              </a:graphicData>
            </a:graphic>
          </wp:inline>
        </w:drawing>
      </w:r>
    </w:p>
    <w:p w14:paraId="0178C584" w14:textId="1AB71EE2" w:rsidR="005B3DAD" w:rsidRDefault="005B3DAD" w:rsidP="005B3DAD">
      <w:pPr>
        <w:pStyle w:val="Caption"/>
        <w:jc w:val="right"/>
        <w:rPr>
          <w:rFonts w:cs="Arial"/>
          <w:szCs w:val="24"/>
        </w:rPr>
      </w:pPr>
      <w:bookmarkStart w:id="21" w:name="_Toc135926079"/>
      <w:r>
        <w:t xml:space="preserve">Figure </w:t>
      </w:r>
      <w:fldSimple w:instr=" SEQ Figure \* ARABIC ">
        <w:r w:rsidR="00C35739">
          <w:rPr>
            <w:noProof/>
          </w:rPr>
          <w:t>5</w:t>
        </w:r>
      </w:fldSimple>
      <w:r>
        <w:t xml:space="preserve"> (</w:t>
      </w:r>
      <w:proofErr w:type="spellStart"/>
      <w:r>
        <w:t>PdM</w:t>
      </w:r>
      <w:proofErr w:type="spellEnd"/>
      <w:r>
        <w:t>) BD collection.</w:t>
      </w:r>
      <w:bookmarkEnd w:id="21"/>
    </w:p>
    <w:p w14:paraId="31D93CF7" w14:textId="77777777" w:rsidR="005B3DAD" w:rsidRDefault="005B3DAD" w:rsidP="005B3DAD">
      <w:pPr>
        <w:rPr>
          <w:rFonts w:cs="Arial"/>
          <w:szCs w:val="24"/>
        </w:rPr>
      </w:pPr>
      <w:r>
        <w:rPr>
          <w:rFonts w:cs="Arial"/>
          <w:szCs w:val="24"/>
        </w:rPr>
        <w:t>Assembly line depicts the field level process equipment and sensor arrays used to digitise the process into CPS.</w:t>
      </w:r>
    </w:p>
    <w:p w14:paraId="76049FE7" w14:textId="77777777" w:rsidR="005B3DAD" w:rsidRDefault="005B3DAD" w:rsidP="005B3DAD">
      <w:pPr>
        <w:rPr>
          <w:rFonts w:cs="Arial"/>
          <w:szCs w:val="24"/>
        </w:rPr>
      </w:pPr>
      <w:r>
        <w:rPr>
          <w:rFonts w:cs="Arial"/>
          <w:szCs w:val="24"/>
        </w:rPr>
        <w:t xml:space="preserve">MQTT is a network protocol with efficient small packet size that speeds up machine to machine </w:t>
      </w:r>
      <w:proofErr w:type="gramStart"/>
      <w:r>
        <w:rPr>
          <w:rFonts w:cs="Arial"/>
          <w:szCs w:val="24"/>
        </w:rPr>
        <w:t>communication, and</w:t>
      </w:r>
      <w:proofErr w:type="gramEnd"/>
      <w:r>
        <w:rPr>
          <w:rFonts w:cs="Arial"/>
          <w:szCs w:val="24"/>
        </w:rPr>
        <w:t xml:space="preserve"> makes reduces data loss. It was designed as part of the IoT (Internet </w:t>
      </w:r>
      <w:proofErr w:type="gramStart"/>
      <w:r>
        <w:rPr>
          <w:rFonts w:cs="Arial"/>
          <w:szCs w:val="24"/>
        </w:rPr>
        <w:t>Of</w:t>
      </w:r>
      <w:proofErr w:type="gramEnd"/>
      <w:r>
        <w:rPr>
          <w:rFonts w:cs="Arial"/>
          <w:szCs w:val="24"/>
        </w:rPr>
        <w:t xml:space="preserve"> Things). Like HTTP (Hypertext Transfer Protocol) it is designed to use TCP (Transmission Control Protocol) but can pass information to clients and servers unlike HTTP which can only respond to clients.</w:t>
      </w:r>
    </w:p>
    <w:p w14:paraId="2A775F66" w14:textId="77777777" w:rsidR="005B3DAD" w:rsidRDefault="005B3DAD" w:rsidP="005B3DAD">
      <w:pPr>
        <w:rPr>
          <w:rFonts w:cs="Arial"/>
          <w:szCs w:val="24"/>
        </w:rPr>
      </w:pPr>
      <w:r>
        <w:rPr>
          <w:rFonts w:cs="Arial"/>
          <w:szCs w:val="24"/>
        </w:rPr>
        <w:t>Data collection using MQTT protocol into networks ready to be sent to local and Cloud storage.</w:t>
      </w:r>
    </w:p>
    <w:p w14:paraId="409396E9" w14:textId="77777777" w:rsidR="005B3DAD" w:rsidRDefault="005B3DAD" w:rsidP="005B3DAD">
      <w:pPr>
        <w:rPr>
          <w:rFonts w:cs="Arial"/>
          <w:szCs w:val="24"/>
        </w:rPr>
      </w:pPr>
      <w:r>
        <w:rPr>
          <w:rFonts w:cs="Arial"/>
          <w:szCs w:val="24"/>
        </w:rPr>
        <w:t>Storage and Analytics of collected data and passing data to and from the Analytic Platform and used to build and fine tune the predicted performance model generated by ML.</w:t>
      </w:r>
    </w:p>
    <w:p w14:paraId="79112DBA" w14:textId="77777777" w:rsidR="005B3DAD" w:rsidRDefault="005B3DAD" w:rsidP="005B3DAD">
      <w:pPr>
        <w:rPr>
          <w:rFonts w:cs="Arial"/>
          <w:szCs w:val="24"/>
        </w:rPr>
      </w:pPr>
      <w:r>
        <w:rPr>
          <w:rFonts w:cs="Arial"/>
          <w:szCs w:val="24"/>
        </w:rPr>
        <w:lastRenderedPageBreak/>
        <w:t>Intervention information generated by ML algorithms then used by the Maintenance Teams to generate action plans. Information can be passed back to the IoT Analytic Platform from the Maintenance Team to update information and ML algorithms.</w:t>
      </w:r>
    </w:p>
    <w:p w14:paraId="2314248B" w14:textId="5C4E5356" w:rsidR="005B3DAD" w:rsidRDefault="005B3DAD" w:rsidP="005B3DAD">
      <w:pPr>
        <w:rPr>
          <w:rFonts w:cs="Arial"/>
          <w:szCs w:val="24"/>
        </w:rPr>
      </w:pPr>
      <w:r>
        <w:rPr>
          <w:rFonts w:cs="Arial"/>
          <w:szCs w:val="24"/>
        </w:rPr>
        <w:t>The cycle in Fig 5 runs continuously until the next event is identified by the ML. The ML algorithm for each sensor set is continually optimised and faults such as sensor drift are identified for correction.</w:t>
      </w:r>
    </w:p>
    <w:p w14:paraId="03EA5944" w14:textId="01F42AFD" w:rsidR="004C3900" w:rsidRDefault="00413C5D">
      <w:pPr>
        <w:rPr>
          <w:rFonts w:cs="Arial"/>
          <w:szCs w:val="24"/>
        </w:rPr>
      </w:pPr>
      <w:r>
        <w:rPr>
          <w:rFonts w:cs="Arial"/>
          <w:szCs w:val="24"/>
        </w:rPr>
        <w:t xml:space="preserve"> </w:t>
      </w:r>
    </w:p>
    <w:p w14:paraId="554AB2E2" w14:textId="6AD4DBF1" w:rsidR="004C3900" w:rsidRDefault="004C3900">
      <w:pPr>
        <w:rPr>
          <w:rFonts w:cs="Arial"/>
          <w:szCs w:val="24"/>
        </w:rPr>
      </w:pPr>
    </w:p>
    <w:p w14:paraId="56A51DBD" w14:textId="77777777" w:rsidR="004C3900" w:rsidRDefault="004C3900">
      <w:pPr>
        <w:rPr>
          <w:rFonts w:cs="Arial"/>
          <w:szCs w:val="24"/>
        </w:rPr>
      </w:pPr>
    </w:p>
    <w:p w14:paraId="266A8405" w14:textId="77777777" w:rsidR="004C3900" w:rsidRDefault="004C3900">
      <w:pPr>
        <w:rPr>
          <w:rFonts w:cs="Arial"/>
          <w:szCs w:val="24"/>
        </w:rPr>
      </w:pPr>
    </w:p>
    <w:p w14:paraId="3927E2A4" w14:textId="77777777" w:rsidR="004C3900" w:rsidRDefault="004C3900">
      <w:pPr>
        <w:rPr>
          <w:rFonts w:cs="Arial"/>
          <w:szCs w:val="24"/>
        </w:rPr>
      </w:pPr>
    </w:p>
    <w:p w14:paraId="740E3C8F" w14:textId="77777777" w:rsidR="004C3900" w:rsidRDefault="004C3900">
      <w:pPr>
        <w:rPr>
          <w:rFonts w:cs="Arial"/>
          <w:szCs w:val="24"/>
        </w:rPr>
      </w:pPr>
    </w:p>
    <w:p w14:paraId="7902B4AB" w14:textId="77777777" w:rsidR="004C3900" w:rsidRDefault="004C3900">
      <w:pPr>
        <w:rPr>
          <w:rFonts w:cs="Arial"/>
          <w:szCs w:val="24"/>
        </w:rPr>
      </w:pPr>
    </w:p>
    <w:p w14:paraId="02C7CBC3" w14:textId="77777777" w:rsidR="004C3900" w:rsidRDefault="004C3900">
      <w:pPr>
        <w:rPr>
          <w:rFonts w:cs="Arial"/>
          <w:szCs w:val="24"/>
        </w:rPr>
      </w:pPr>
    </w:p>
    <w:p w14:paraId="56559CE5" w14:textId="77777777" w:rsidR="004C3900" w:rsidRDefault="004C3900">
      <w:pPr>
        <w:rPr>
          <w:rFonts w:cs="Arial"/>
          <w:szCs w:val="24"/>
        </w:rPr>
      </w:pPr>
    </w:p>
    <w:p w14:paraId="773B3BD0" w14:textId="77777777" w:rsidR="005B3DAD" w:rsidRDefault="005B3DAD">
      <w:pPr>
        <w:rPr>
          <w:rFonts w:cs="Arial"/>
          <w:szCs w:val="24"/>
        </w:rPr>
      </w:pPr>
    </w:p>
    <w:p w14:paraId="62A73581" w14:textId="77777777" w:rsidR="005B3DAD" w:rsidRDefault="005B3DAD">
      <w:pPr>
        <w:rPr>
          <w:rFonts w:cs="Arial"/>
          <w:szCs w:val="24"/>
        </w:rPr>
      </w:pPr>
    </w:p>
    <w:p w14:paraId="40CAAEAB" w14:textId="77777777" w:rsidR="005B3DAD" w:rsidRDefault="005B3DAD">
      <w:pPr>
        <w:rPr>
          <w:rFonts w:cs="Arial"/>
          <w:szCs w:val="24"/>
        </w:rPr>
      </w:pPr>
    </w:p>
    <w:p w14:paraId="0166901C" w14:textId="77777777" w:rsidR="005B3DAD" w:rsidRDefault="005B3DAD">
      <w:pPr>
        <w:rPr>
          <w:rFonts w:cs="Arial"/>
          <w:szCs w:val="24"/>
        </w:rPr>
      </w:pPr>
    </w:p>
    <w:p w14:paraId="28CF95E2" w14:textId="77777777" w:rsidR="005B3DAD" w:rsidRDefault="005B3DAD">
      <w:pPr>
        <w:rPr>
          <w:rFonts w:cs="Arial"/>
          <w:szCs w:val="24"/>
        </w:rPr>
      </w:pPr>
    </w:p>
    <w:p w14:paraId="15DCDF05" w14:textId="77777777" w:rsidR="005B3DAD" w:rsidRDefault="005B3DAD">
      <w:pPr>
        <w:rPr>
          <w:rFonts w:cs="Arial"/>
          <w:szCs w:val="24"/>
        </w:rPr>
      </w:pPr>
    </w:p>
    <w:p w14:paraId="4495D6F0" w14:textId="77777777" w:rsidR="005B3DAD" w:rsidRDefault="005B3DAD">
      <w:pPr>
        <w:rPr>
          <w:rFonts w:cs="Arial"/>
          <w:szCs w:val="24"/>
        </w:rPr>
      </w:pPr>
    </w:p>
    <w:p w14:paraId="46C7D96E" w14:textId="77777777" w:rsidR="005B3DAD" w:rsidRDefault="005B3DAD">
      <w:pPr>
        <w:rPr>
          <w:rFonts w:cs="Arial"/>
          <w:szCs w:val="24"/>
        </w:rPr>
      </w:pPr>
    </w:p>
    <w:p w14:paraId="497F87DF" w14:textId="77777777" w:rsidR="005B3DAD" w:rsidRDefault="005B3DAD">
      <w:pPr>
        <w:rPr>
          <w:rFonts w:cs="Arial"/>
          <w:szCs w:val="24"/>
        </w:rPr>
      </w:pPr>
    </w:p>
    <w:p w14:paraId="0A78106C" w14:textId="77777777" w:rsidR="005B3DAD" w:rsidRDefault="005B3DAD">
      <w:pPr>
        <w:rPr>
          <w:rFonts w:cs="Arial"/>
          <w:szCs w:val="24"/>
        </w:rPr>
      </w:pPr>
    </w:p>
    <w:p w14:paraId="49C14B2A" w14:textId="77777777" w:rsidR="005B3DAD" w:rsidRDefault="005B3DAD">
      <w:pPr>
        <w:rPr>
          <w:rFonts w:cs="Arial"/>
          <w:szCs w:val="24"/>
        </w:rPr>
      </w:pPr>
    </w:p>
    <w:p w14:paraId="75F5A7DF" w14:textId="77777777" w:rsidR="005B3DAD" w:rsidRDefault="005B3DAD">
      <w:pPr>
        <w:rPr>
          <w:rFonts w:cs="Arial"/>
          <w:szCs w:val="24"/>
        </w:rPr>
      </w:pPr>
    </w:p>
    <w:p w14:paraId="48860C9D" w14:textId="77777777" w:rsidR="005B3DAD" w:rsidRDefault="005B3DAD">
      <w:pPr>
        <w:rPr>
          <w:rFonts w:cs="Arial"/>
          <w:szCs w:val="24"/>
        </w:rPr>
      </w:pPr>
    </w:p>
    <w:p w14:paraId="5C5806B1" w14:textId="70D1C48F" w:rsidR="004C3900" w:rsidRDefault="00DD5F69" w:rsidP="000F19D5">
      <w:pPr>
        <w:pStyle w:val="Heading1"/>
      </w:pPr>
      <w:bookmarkStart w:id="22" w:name="_Toc135926072"/>
      <w:r>
        <w:t>Cultural and workforce factors.</w:t>
      </w:r>
      <w:bookmarkEnd w:id="22"/>
    </w:p>
    <w:p w14:paraId="400D9266" w14:textId="07941A6E" w:rsidR="00DD5F69" w:rsidRDefault="000F19D5">
      <w:pPr>
        <w:rPr>
          <w:rFonts w:cs="Arial"/>
          <w:szCs w:val="24"/>
        </w:rPr>
      </w:pPr>
      <w:r>
        <w:rPr>
          <w:rFonts w:cs="Arial"/>
          <w:szCs w:val="24"/>
        </w:rPr>
        <w:t xml:space="preserve">Industry 4.0 has many benefits </w:t>
      </w:r>
      <w:r w:rsidR="00D140BA">
        <w:rPr>
          <w:rFonts w:cs="Arial"/>
          <w:szCs w:val="24"/>
        </w:rPr>
        <w:t xml:space="preserve">as all aspects of a business become </w:t>
      </w:r>
      <w:r w:rsidR="00CE1446">
        <w:rPr>
          <w:rFonts w:cs="Arial"/>
          <w:szCs w:val="24"/>
        </w:rPr>
        <w:t xml:space="preserve">vertically and horizontally integrated </w:t>
      </w:r>
      <w:r w:rsidR="00D140BA">
        <w:rPr>
          <w:rFonts w:cs="Arial"/>
          <w:szCs w:val="24"/>
        </w:rPr>
        <w:t xml:space="preserve">to each other through the </w:t>
      </w:r>
      <w:proofErr w:type="spellStart"/>
      <w:r w:rsidR="00D140BA">
        <w:rPr>
          <w:rFonts w:cs="Arial"/>
          <w:szCs w:val="24"/>
        </w:rPr>
        <w:t>IIoT</w:t>
      </w:r>
      <w:proofErr w:type="spellEnd"/>
      <w:r w:rsidR="00D140BA">
        <w:rPr>
          <w:rFonts w:cs="Arial"/>
          <w:szCs w:val="24"/>
        </w:rPr>
        <w:t xml:space="preserve">, where BD is collected from the digitised CPS. </w:t>
      </w:r>
      <w:r w:rsidR="00022622">
        <w:rPr>
          <w:rFonts w:cs="Arial"/>
          <w:szCs w:val="24"/>
        </w:rPr>
        <w:t>Process steps start with c</w:t>
      </w:r>
      <w:r w:rsidR="00D140BA">
        <w:rPr>
          <w:rFonts w:cs="Arial"/>
          <w:szCs w:val="24"/>
        </w:rPr>
        <w:t xml:space="preserve">ustomer personal requirements where specific product variations are chosen by the customer, </w:t>
      </w:r>
      <w:r w:rsidR="00022622">
        <w:rPr>
          <w:rFonts w:cs="Arial"/>
          <w:szCs w:val="24"/>
        </w:rPr>
        <w:t xml:space="preserve">then continue to </w:t>
      </w:r>
      <w:r w:rsidR="00D140BA">
        <w:rPr>
          <w:rFonts w:cs="Arial"/>
          <w:szCs w:val="24"/>
        </w:rPr>
        <w:t xml:space="preserve">supply </w:t>
      </w:r>
      <w:r w:rsidR="00D140BA">
        <w:rPr>
          <w:rFonts w:cs="Arial"/>
          <w:szCs w:val="24"/>
        </w:rPr>
        <w:lastRenderedPageBreak/>
        <w:t>chain, warehousing, scheduling, production, preventative maintenance, accounts, and delivery to customer</w:t>
      </w:r>
      <w:r w:rsidR="00022622">
        <w:rPr>
          <w:rFonts w:cs="Arial"/>
          <w:szCs w:val="24"/>
        </w:rPr>
        <w:t>. These parts of the overall process</w:t>
      </w:r>
      <w:r w:rsidR="00D140BA">
        <w:rPr>
          <w:rFonts w:cs="Arial"/>
          <w:szCs w:val="24"/>
        </w:rPr>
        <w:t xml:space="preserve"> can be digitally modelled, problems forecasted accurately, and solutions implemented before they affect customer.</w:t>
      </w:r>
    </w:p>
    <w:p w14:paraId="11438D32" w14:textId="58EA9428" w:rsidR="00D140BA" w:rsidRDefault="00D140BA">
      <w:r>
        <w:rPr>
          <w:rFonts w:cs="Arial"/>
          <w:szCs w:val="24"/>
        </w:rPr>
        <w:t xml:space="preserve">This paradigm change to digital environments also has some negatives for businesses </w:t>
      </w:r>
      <w:r w:rsidR="005F6C41">
        <w:rPr>
          <w:rFonts w:cs="Arial"/>
          <w:szCs w:val="24"/>
        </w:rPr>
        <w:t xml:space="preserve">especially in terms of capital investment and workforce-wise when it comes to lack of digital skills. </w:t>
      </w:r>
      <w:proofErr w:type="spellStart"/>
      <w:r w:rsidR="005F6C41">
        <w:rPr>
          <w:rFonts w:cs="Arial"/>
          <w:szCs w:val="24"/>
        </w:rPr>
        <w:t>Mazali</w:t>
      </w:r>
      <w:proofErr w:type="spellEnd"/>
      <w:r w:rsidR="005F6C41">
        <w:rPr>
          <w:rFonts w:cs="Arial"/>
          <w:szCs w:val="24"/>
        </w:rPr>
        <w:t xml:space="preserve"> speaks of the importance of people’s “</w:t>
      </w:r>
      <w:r w:rsidR="005F6C41">
        <w:t xml:space="preserve">flexibility, passion, participation, responsibility, motivation, integration and team” </w:t>
      </w:r>
      <w:sdt>
        <w:sdtPr>
          <w:id w:val="626283437"/>
          <w:citation/>
        </w:sdtPr>
        <w:sdtContent>
          <w:r w:rsidR="005F6C41">
            <w:fldChar w:fldCharType="begin"/>
          </w:r>
          <w:r w:rsidR="005F6C41">
            <w:instrText xml:space="preserve"> CITATION Maz18 \l 2057 </w:instrText>
          </w:r>
          <w:r w:rsidR="005F6C41">
            <w:fldChar w:fldCharType="separate"/>
          </w:r>
          <w:r w:rsidR="007B3CC6" w:rsidRPr="007B3CC6">
            <w:rPr>
              <w:noProof/>
            </w:rPr>
            <w:t>(Mazali, 2018)</w:t>
          </w:r>
          <w:r w:rsidR="005F6C41">
            <w:fldChar w:fldCharType="end"/>
          </w:r>
        </w:sdtContent>
      </w:sdt>
      <w:r w:rsidR="005F6C41">
        <w:t xml:space="preserve">, but the </w:t>
      </w:r>
      <w:r w:rsidR="009B0DEF">
        <w:t>additional</w:t>
      </w:r>
      <w:r w:rsidR="005F6C41">
        <w:t xml:space="preserve"> human characteristics that need to be fostered is openness and willingness to learn</w:t>
      </w:r>
      <w:r w:rsidR="00022622">
        <w:t xml:space="preserve"> the new skills required to add value to the business.</w:t>
      </w:r>
    </w:p>
    <w:p w14:paraId="668A4477" w14:textId="15948160" w:rsidR="000D2BF7" w:rsidRDefault="000D2BF7">
      <w:r>
        <w:t>Kinkel, et al</w:t>
      </w:r>
      <w:r w:rsidR="009B0DEF">
        <w:t>.,</w:t>
      </w:r>
      <w:r>
        <w:t xml:space="preserve"> </w:t>
      </w:r>
      <w:r w:rsidR="009B0DEF">
        <w:t>have defined the following as some of the key digital skills businesses wi</w:t>
      </w:r>
      <w:r w:rsidR="00CE1446">
        <w:t>ll</w:t>
      </w:r>
      <w:r w:rsidR="009B0DEF">
        <w:t xml:space="preserve"> have to train existing staff to use</w:t>
      </w:r>
      <w:r w:rsidR="00CE1446">
        <w:t>,</w:t>
      </w:r>
      <w:r w:rsidR="009B0DEF">
        <w:t xml:space="preserve"> or employ people with existing skills:</w:t>
      </w:r>
    </w:p>
    <w:p w14:paraId="5AA0D0AB" w14:textId="0AFD504C" w:rsidR="000D2BF7" w:rsidRDefault="009B0DEF" w:rsidP="000D2BF7">
      <w:pPr>
        <w:pStyle w:val="ListParagraph"/>
        <w:numPr>
          <w:ilvl w:val="0"/>
          <w:numId w:val="7"/>
        </w:numPr>
      </w:pPr>
      <w:r>
        <w:t>“</w:t>
      </w:r>
      <w:r w:rsidR="000D2BF7">
        <w:t>Software development including skills in modelling and programming, IT security and user-friendly IT design</w:t>
      </w:r>
      <w:r>
        <w:t>”</w:t>
      </w:r>
      <w:r w:rsidR="000D2BF7">
        <w:t>.</w:t>
      </w:r>
    </w:p>
    <w:p w14:paraId="60CDEE03" w14:textId="7E4334E2" w:rsidR="000D2BF7" w:rsidRDefault="009B0DEF" w:rsidP="000D2BF7">
      <w:pPr>
        <w:pStyle w:val="ListParagraph"/>
        <w:numPr>
          <w:ilvl w:val="0"/>
          <w:numId w:val="7"/>
        </w:numPr>
      </w:pPr>
      <w:r>
        <w:t>“</w:t>
      </w:r>
      <w:r w:rsidR="000D2BF7">
        <w:t>Hardware development or adaptation</w:t>
      </w:r>
      <w:r>
        <w:t>”</w:t>
      </w:r>
      <w:r w:rsidR="000D2BF7">
        <w:t>.</w:t>
      </w:r>
    </w:p>
    <w:p w14:paraId="6C9574C7" w14:textId="4768B660" w:rsidR="000D2BF7" w:rsidRDefault="009B0DEF" w:rsidP="000D2BF7">
      <w:pPr>
        <w:pStyle w:val="ListParagraph"/>
        <w:numPr>
          <w:ilvl w:val="0"/>
          <w:numId w:val="7"/>
        </w:numPr>
      </w:pPr>
      <w:r>
        <w:t>“</w:t>
      </w:r>
      <w:r w:rsidR="000D2BF7">
        <w:t>Data Science</w:t>
      </w:r>
      <w:r>
        <w:t>”</w:t>
      </w:r>
      <w:r w:rsidR="000D2BF7">
        <w:t>.</w:t>
      </w:r>
    </w:p>
    <w:p w14:paraId="59246FDA" w14:textId="308836C7" w:rsidR="000D2BF7" w:rsidRDefault="009B0DEF" w:rsidP="000D2BF7">
      <w:pPr>
        <w:pStyle w:val="ListParagraph"/>
        <w:numPr>
          <w:ilvl w:val="0"/>
          <w:numId w:val="7"/>
        </w:numPr>
      </w:pPr>
      <w:r>
        <w:t>“</w:t>
      </w:r>
      <w:r w:rsidR="000D2BF7">
        <w:t>Skills in the application of AI or Machine Learning (ML)</w:t>
      </w:r>
      <w:r>
        <w:t>”</w:t>
      </w:r>
      <w:r w:rsidR="000D2BF7">
        <w:t>.</w:t>
      </w:r>
    </w:p>
    <w:p w14:paraId="595C53E5" w14:textId="3C64B858" w:rsidR="000D2BF7" w:rsidRDefault="00000000">
      <w:pPr>
        <w:rPr>
          <w:rFonts w:cs="Arial"/>
          <w:szCs w:val="24"/>
        </w:rPr>
      </w:pPr>
      <w:sdt>
        <w:sdtPr>
          <w:rPr>
            <w:rFonts w:cs="Arial"/>
            <w:szCs w:val="24"/>
          </w:rPr>
          <w:id w:val="-1912376446"/>
          <w:citation/>
        </w:sdtPr>
        <w:sdtContent>
          <w:r w:rsidR="000D2BF7">
            <w:rPr>
              <w:rFonts w:cs="Arial"/>
              <w:szCs w:val="24"/>
            </w:rPr>
            <w:fldChar w:fldCharType="begin"/>
          </w:r>
          <w:r w:rsidR="000D2BF7">
            <w:instrText xml:space="preserve"> CITATION Kin22 \l 2057 </w:instrText>
          </w:r>
          <w:r w:rsidR="000D2BF7">
            <w:rPr>
              <w:rFonts w:cs="Arial"/>
              <w:szCs w:val="24"/>
            </w:rPr>
            <w:fldChar w:fldCharType="separate"/>
          </w:r>
          <w:r w:rsidR="007B3CC6" w:rsidRPr="007B3CC6">
            <w:rPr>
              <w:noProof/>
            </w:rPr>
            <w:t>(Kinkel, et al., 2022)</w:t>
          </w:r>
          <w:r w:rsidR="000D2BF7">
            <w:rPr>
              <w:rFonts w:cs="Arial"/>
              <w:szCs w:val="24"/>
            </w:rPr>
            <w:fldChar w:fldCharType="end"/>
          </w:r>
        </w:sdtContent>
      </w:sdt>
      <w:r w:rsidR="009B0DEF">
        <w:rPr>
          <w:rFonts w:cs="Arial"/>
          <w:szCs w:val="24"/>
        </w:rPr>
        <w:t>.</w:t>
      </w:r>
    </w:p>
    <w:p w14:paraId="1E7625C7" w14:textId="0C906D90" w:rsidR="00BD49A6" w:rsidRDefault="004225EC">
      <w:pPr>
        <w:rPr>
          <w:rFonts w:cs="Arial"/>
          <w:szCs w:val="24"/>
        </w:rPr>
      </w:pPr>
      <w:proofErr w:type="spellStart"/>
      <w:r>
        <w:rPr>
          <w:rFonts w:cs="Arial"/>
          <w:szCs w:val="24"/>
        </w:rPr>
        <w:t>Zsifkovits</w:t>
      </w:r>
      <w:proofErr w:type="spellEnd"/>
      <w:r>
        <w:rPr>
          <w:rFonts w:cs="Arial"/>
          <w:szCs w:val="24"/>
        </w:rPr>
        <w:t xml:space="preserve">, et al., site “strong resistance from the humans” </w:t>
      </w:r>
      <w:r w:rsidR="008B15F2">
        <w:rPr>
          <w:rFonts w:cs="Arial"/>
          <w:szCs w:val="24"/>
        </w:rPr>
        <w:t>involved</w:t>
      </w:r>
      <w:r>
        <w:rPr>
          <w:rFonts w:cs="Arial"/>
          <w:szCs w:val="24"/>
        </w:rPr>
        <w:t xml:space="preserve"> with changing the process, as humans get used to doing things in a certain </w:t>
      </w:r>
      <w:r w:rsidR="00D43150">
        <w:rPr>
          <w:rFonts w:cs="Arial"/>
          <w:szCs w:val="24"/>
        </w:rPr>
        <w:t>manner and</w:t>
      </w:r>
      <w:r w:rsidR="00D2543C">
        <w:rPr>
          <w:rFonts w:cs="Arial"/>
          <w:szCs w:val="24"/>
        </w:rPr>
        <w:t xml:space="preserve"> get set in their ways</w:t>
      </w:r>
      <w:r>
        <w:rPr>
          <w:rFonts w:cs="Arial"/>
          <w:szCs w:val="24"/>
        </w:rPr>
        <w:t xml:space="preserve">. Also, human goals are quite different from </w:t>
      </w:r>
      <w:r w:rsidR="009C1E99">
        <w:rPr>
          <w:rFonts w:cs="Arial"/>
          <w:szCs w:val="24"/>
        </w:rPr>
        <w:t>organisational goals</w:t>
      </w:r>
      <w:r>
        <w:rPr>
          <w:rFonts w:cs="Arial"/>
          <w:szCs w:val="24"/>
        </w:rPr>
        <w:t>. Businesses goals are to get the best possible return from humans (increase profits), While humans want to build careers, increase wages</w:t>
      </w:r>
      <w:r w:rsidR="009C1E99">
        <w:rPr>
          <w:rFonts w:cs="Arial"/>
          <w:szCs w:val="24"/>
        </w:rPr>
        <w:t>,</w:t>
      </w:r>
      <w:r>
        <w:rPr>
          <w:rFonts w:cs="Arial"/>
          <w:szCs w:val="24"/>
        </w:rPr>
        <w:t xml:space="preserve"> and</w:t>
      </w:r>
      <w:r w:rsidR="009C1E99">
        <w:rPr>
          <w:rFonts w:cs="Arial"/>
          <w:szCs w:val="24"/>
        </w:rPr>
        <w:t xml:space="preserve"> maintain</w:t>
      </w:r>
      <w:r>
        <w:rPr>
          <w:rFonts w:cs="Arial"/>
          <w:szCs w:val="24"/>
        </w:rPr>
        <w:t xml:space="preserve"> stability </w:t>
      </w:r>
      <w:sdt>
        <w:sdtPr>
          <w:rPr>
            <w:rFonts w:cs="Arial"/>
            <w:szCs w:val="24"/>
          </w:rPr>
          <w:id w:val="1498069590"/>
          <w:citation/>
        </w:sdtPr>
        <w:sdtContent>
          <w:r>
            <w:rPr>
              <w:rFonts w:cs="Arial"/>
              <w:szCs w:val="24"/>
            </w:rPr>
            <w:fldChar w:fldCharType="begin"/>
          </w:r>
          <w:r>
            <w:rPr>
              <w:rFonts w:cs="Arial"/>
              <w:szCs w:val="24"/>
            </w:rPr>
            <w:instrText xml:space="preserve"> CITATION Zsi21 \l 2057 </w:instrText>
          </w:r>
          <w:r>
            <w:rPr>
              <w:rFonts w:cs="Arial"/>
              <w:szCs w:val="24"/>
            </w:rPr>
            <w:fldChar w:fldCharType="separate"/>
          </w:r>
          <w:r w:rsidRPr="004225EC">
            <w:rPr>
              <w:rFonts w:cs="Arial"/>
              <w:noProof/>
              <w:szCs w:val="24"/>
            </w:rPr>
            <w:t>(Zsifkovits, et al., 2021)</w:t>
          </w:r>
          <w:r>
            <w:rPr>
              <w:rFonts w:cs="Arial"/>
              <w:szCs w:val="24"/>
            </w:rPr>
            <w:fldChar w:fldCharType="end"/>
          </w:r>
        </w:sdtContent>
      </w:sdt>
      <w:r>
        <w:rPr>
          <w:rFonts w:cs="Arial"/>
          <w:szCs w:val="24"/>
        </w:rPr>
        <w:t xml:space="preserve">. </w:t>
      </w:r>
      <w:r w:rsidR="009C1E99">
        <w:rPr>
          <w:rFonts w:cs="Arial"/>
          <w:szCs w:val="24"/>
        </w:rPr>
        <w:t>Involving the workforce from the beginning is vital to foster positive attitudes to change, being open and honest when dealing with concerns is essential to ensure correct workforce engagement. Developing workforce skills require investment and time and must be factored into business plans when adopting I4.0.</w:t>
      </w:r>
    </w:p>
    <w:p w14:paraId="0B939108" w14:textId="77777777" w:rsidR="00BD49A6" w:rsidRDefault="00BD49A6">
      <w:pPr>
        <w:rPr>
          <w:rFonts w:cs="Arial"/>
          <w:szCs w:val="24"/>
        </w:rPr>
      </w:pPr>
    </w:p>
    <w:p w14:paraId="6F15B06F" w14:textId="77777777" w:rsidR="00926B77" w:rsidRDefault="00926B77">
      <w:pPr>
        <w:rPr>
          <w:rFonts w:cs="Arial"/>
          <w:szCs w:val="24"/>
        </w:rPr>
      </w:pPr>
    </w:p>
    <w:p w14:paraId="662473FF" w14:textId="77777777" w:rsidR="00926B77" w:rsidRDefault="00926B77">
      <w:pPr>
        <w:rPr>
          <w:rFonts w:cs="Arial"/>
          <w:szCs w:val="24"/>
        </w:rPr>
      </w:pPr>
    </w:p>
    <w:p w14:paraId="7DC7247E" w14:textId="77777777" w:rsidR="00926B77" w:rsidRDefault="00926B77">
      <w:pPr>
        <w:rPr>
          <w:rFonts w:cs="Arial"/>
          <w:szCs w:val="24"/>
        </w:rPr>
      </w:pPr>
    </w:p>
    <w:p w14:paraId="526A3D05" w14:textId="77777777" w:rsidR="00926B77" w:rsidRDefault="00926B77">
      <w:pPr>
        <w:rPr>
          <w:rFonts w:cs="Arial"/>
          <w:szCs w:val="24"/>
        </w:rPr>
      </w:pPr>
    </w:p>
    <w:p w14:paraId="1C730ADE" w14:textId="77777777" w:rsidR="00926B77" w:rsidRDefault="00926B77">
      <w:pPr>
        <w:rPr>
          <w:rFonts w:cs="Arial"/>
          <w:szCs w:val="24"/>
        </w:rPr>
      </w:pPr>
    </w:p>
    <w:p w14:paraId="0B20CE95" w14:textId="77777777" w:rsidR="00926B77" w:rsidRDefault="00926B77">
      <w:pPr>
        <w:rPr>
          <w:rFonts w:cs="Arial"/>
          <w:szCs w:val="24"/>
        </w:rPr>
      </w:pPr>
    </w:p>
    <w:p w14:paraId="169BADA7" w14:textId="77777777" w:rsidR="00926B77" w:rsidRPr="00503B50" w:rsidRDefault="00926B77" w:rsidP="00926B77">
      <w:pPr>
        <w:pStyle w:val="Heading1"/>
      </w:pPr>
      <w:bookmarkStart w:id="23" w:name="_Toc115369846"/>
      <w:bookmarkStart w:id="24" w:name="_Toc135926073"/>
      <w:r w:rsidRPr="00503B50">
        <w:lastRenderedPageBreak/>
        <w:t>Conclusions</w:t>
      </w:r>
      <w:bookmarkEnd w:id="23"/>
      <w:bookmarkEnd w:id="24"/>
    </w:p>
    <w:p w14:paraId="6D61A619" w14:textId="75FC7392" w:rsidR="00926B77" w:rsidRDefault="008B15F2" w:rsidP="00926B77">
      <w:pPr>
        <w:rPr>
          <w:rFonts w:cs="Arial"/>
          <w:szCs w:val="24"/>
        </w:rPr>
      </w:pPr>
      <w:r w:rsidRPr="008B15F2">
        <w:rPr>
          <w:rFonts w:cs="Arial"/>
          <w:noProof/>
          <w:szCs w:val="24"/>
        </w:rPr>
        <w:drawing>
          <wp:anchor distT="0" distB="0" distL="114300" distR="114300" simplePos="0" relativeHeight="251662336" behindDoc="0" locked="0" layoutInCell="1" allowOverlap="1" wp14:anchorId="1759D48F" wp14:editId="571DEF97">
            <wp:simplePos x="0" y="0"/>
            <wp:positionH relativeFrom="column">
              <wp:posOffset>777240</wp:posOffset>
            </wp:positionH>
            <wp:positionV relativeFrom="paragraph">
              <wp:posOffset>1379855</wp:posOffset>
            </wp:positionV>
            <wp:extent cx="4442460" cy="2344632"/>
            <wp:effectExtent l="0" t="0" r="0" b="0"/>
            <wp:wrapTopAndBottom/>
            <wp:docPr id="1629468950" name="Picture 1" descr="A picture containing text, screenshot, plo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468950" name="Picture 1" descr="A picture containing text, screenshot, plot, lin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442460" cy="2344632"/>
                    </a:xfrm>
                    <a:prstGeom prst="rect">
                      <a:avLst/>
                    </a:prstGeom>
                  </pic:spPr>
                </pic:pic>
              </a:graphicData>
            </a:graphic>
            <wp14:sizeRelH relativeFrom="page">
              <wp14:pctWidth>0</wp14:pctWidth>
            </wp14:sizeRelH>
            <wp14:sizeRelV relativeFrom="page">
              <wp14:pctHeight>0</wp14:pctHeight>
            </wp14:sizeRelV>
          </wp:anchor>
        </w:drawing>
      </w:r>
      <w:r w:rsidR="00926B77">
        <w:rPr>
          <w:rFonts w:cs="Arial"/>
          <w:szCs w:val="24"/>
        </w:rPr>
        <w:t>As previously outlined important factors in determining success of adopting I4.0 is the human factor. Initially after introducing I4.0 employment rates will decrease as lower skilled manually intensive jobs will be undertaken by further smart automation, autonomous fixed position and mobile robots and automatic pick and supply of raw material and finished goods. However, over time, the need for highly skilled workers will become more and more important to over-see, maintain, and expand the complex systems involved in I4.0.</w:t>
      </w:r>
    </w:p>
    <w:p w14:paraId="678A805B" w14:textId="7BBE6A73" w:rsidR="008B15F2" w:rsidRDefault="008B15F2" w:rsidP="008B15F2">
      <w:pPr>
        <w:pStyle w:val="Caption"/>
        <w:jc w:val="right"/>
        <w:rPr>
          <w:rFonts w:cs="Arial"/>
          <w:szCs w:val="24"/>
        </w:rPr>
      </w:pPr>
      <w:bookmarkStart w:id="25" w:name="_Toc135926080"/>
      <w:r>
        <w:t xml:space="preserve">Figure </w:t>
      </w:r>
      <w:fldSimple w:instr=" SEQ Figure \* ARABIC ">
        <w:r w:rsidR="00C35739">
          <w:rPr>
            <w:noProof/>
          </w:rPr>
          <w:t>6</w:t>
        </w:r>
      </w:fldSimple>
      <w:r>
        <w:t xml:space="preserve"> Manufacturing </w:t>
      </w:r>
      <w:r w:rsidR="00446E6D">
        <w:t xml:space="preserve">as a % of </w:t>
      </w:r>
      <w:r>
        <w:t>job</w:t>
      </w:r>
      <w:r w:rsidR="00446E6D">
        <w:t>s</w:t>
      </w:r>
      <w:r>
        <w:t xml:space="preserve"> in the UK.</w:t>
      </w:r>
      <w:sdt>
        <w:sdtPr>
          <w:rPr>
            <w:rFonts w:cs="Arial"/>
            <w:szCs w:val="24"/>
          </w:rPr>
          <w:id w:val="1944494332"/>
          <w:citation/>
        </w:sdtPr>
        <w:sdtContent>
          <w:r>
            <w:rPr>
              <w:rFonts w:cs="Arial"/>
              <w:szCs w:val="24"/>
            </w:rPr>
            <w:fldChar w:fldCharType="begin"/>
          </w:r>
          <w:r>
            <w:rPr>
              <w:rFonts w:cs="Arial"/>
              <w:szCs w:val="24"/>
            </w:rPr>
            <w:instrText xml:space="preserve"> CITATION Rho20 \l 2057 </w:instrText>
          </w:r>
          <w:r>
            <w:rPr>
              <w:rFonts w:cs="Arial"/>
              <w:szCs w:val="24"/>
            </w:rPr>
            <w:fldChar w:fldCharType="separate"/>
          </w:r>
          <w:r w:rsidRPr="008B15F2">
            <w:rPr>
              <w:rFonts w:cs="Arial"/>
              <w:noProof/>
              <w:szCs w:val="24"/>
            </w:rPr>
            <w:t>(Rhodes, 2020)</w:t>
          </w:r>
          <w:r>
            <w:rPr>
              <w:rFonts w:cs="Arial"/>
              <w:szCs w:val="24"/>
            </w:rPr>
            <w:fldChar w:fldCharType="end"/>
          </w:r>
        </w:sdtContent>
      </w:sdt>
      <w:bookmarkEnd w:id="25"/>
    </w:p>
    <w:p w14:paraId="562E0365" w14:textId="72C4A790" w:rsidR="00926B77" w:rsidRDefault="00926B77" w:rsidP="00926B77">
      <w:pPr>
        <w:rPr>
          <w:rFonts w:cs="Arial"/>
          <w:szCs w:val="24"/>
        </w:rPr>
      </w:pPr>
      <w:r>
        <w:rPr>
          <w:rFonts w:cs="Arial"/>
          <w:szCs w:val="24"/>
        </w:rPr>
        <w:t xml:space="preserve">While employment in the manufacturing sector has fallen the output has increased marginally generally meaning it has become more efficient (higher productivity) in producing goods. Other sectors are now employing more people than before so there are alternate job sectors for people displaced by </w:t>
      </w:r>
      <w:r w:rsidR="00D2543C">
        <w:rPr>
          <w:rFonts w:cs="Arial"/>
          <w:szCs w:val="24"/>
        </w:rPr>
        <w:t>business’s</w:t>
      </w:r>
      <w:r>
        <w:rPr>
          <w:rFonts w:cs="Arial"/>
          <w:szCs w:val="24"/>
        </w:rPr>
        <w:t xml:space="preserve"> move to I4.0, sectors such as Service, Social Care, Retail, Hospitality, Construction etc… However, the difficulty in getting employment with well paid jobs for people without skill in high demand remains very difficult.</w:t>
      </w:r>
    </w:p>
    <w:p w14:paraId="3E450C56" w14:textId="1036DE22" w:rsidR="00926B77" w:rsidRDefault="00926B77" w:rsidP="00926B77">
      <w:pPr>
        <w:rPr>
          <w:rFonts w:cs="Arial"/>
          <w:szCs w:val="24"/>
        </w:rPr>
      </w:pPr>
      <w:r>
        <w:rPr>
          <w:rFonts w:cs="Arial"/>
          <w:szCs w:val="24"/>
        </w:rPr>
        <w:t xml:space="preserve">For countries with low labour costs the immediate need to transition to I4.0 is less important to remain viable in the short term as the labour savings factor will be reduced compared with countries with higher wages. What will provide impetus to transition will be external forces such as customer demand for a more personalised service, improvement in supply chains’ ability to react to quickly </w:t>
      </w:r>
      <w:r w:rsidR="007B3CC6">
        <w:rPr>
          <w:rFonts w:cs="Arial"/>
          <w:szCs w:val="24"/>
        </w:rPr>
        <w:t xml:space="preserve">to </w:t>
      </w:r>
      <w:r>
        <w:rPr>
          <w:rFonts w:cs="Arial"/>
          <w:szCs w:val="24"/>
        </w:rPr>
        <w:t>changing customer requirements along with improved product quality.</w:t>
      </w:r>
    </w:p>
    <w:p w14:paraId="79F7267D" w14:textId="77777777" w:rsidR="00926B77" w:rsidRDefault="00926B77" w:rsidP="00926B77">
      <w:pPr>
        <w:rPr>
          <w:rFonts w:cs="Arial"/>
          <w:szCs w:val="24"/>
        </w:rPr>
      </w:pPr>
      <w:r>
        <w:rPr>
          <w:rFonts w:cs="Arial"/>
          <w:szCs w:val="24"/>
        </w:rPr>
        <w:t>Personally, I worry about the long-term socio-economic benefit of adopting I4.0 and the probability that this will lead to further social inequality, where the well off, educated in our society will prosper and people not suited to further and higher education will struggle to lead equally prosperous lives. Will the increase in high skill labour demand equal the loss of lower skill manually labour-intensive jobs? I personally doubt this, and the number of jobs in the manufacturing sector will continue to fall, potentially resulting in over-saturation of people looking for work in other sectors. These extra job burdens in other job sectors could lead to market led reductions in wage growth, further increasing social inequality.</w:t>
      </w:r>
    </w:p>
    <w:p w14:paraId="122F2272" w14:textId="77777777" w:rsidR="004C3900" w:rsidRDefault="004C3900">
      <w:pPr>
        <w:rPr>
          <w:rFonts w:cs="Arial"/>
          <w:szCs w:val="24"/>
        </w:rPr>
      </w:pPr>
    </w:p>
    <w:bookmarkStart w:id="26" w:name="_Toc135926074" w:displacedByCustomXml="next"/>
    <w:sdt>
      <w:sdtPr>
        <w:rPr>
          <w:rFonts w:ascii="Arial" w:eastAsiaTheme="minorHAnsi" w:hAnsi="Arial" w:cstheme="minorBidi"/>
          <w:b w:val="0"/>
          <w:sz w:val="24"/>
          <w:szCs w:val="22"/>
        </w:rPr>
        <w:id w:val="350000173"/>
        <w:docPartObj>
          <w:docPartGallery w:val="Bibliographies"/>
          <w:docPartUnique/>
        </w:docPartObj>
      </w:sdtPr>
      <w:sdtContent>
        <w:p w14:paraId="5CC1ABC8" w14:textId="62D1170E" w:rsidR="00EA566F" w:rsidRDefault="00EA566F">
          <w:pPr>
            <w:pStyle w:val="Heading1"/>
          </w:pPr>
          <w:r>
            <w:t>Bibliography</w:t>
          </w:r>
          <w:bookmarkEnd w:id="26"/>
        </w:p>
        <w:sdt>
          <w:sdtPr>
            <w:id w:val="111145805"/>
            <w:bibliography/>
          </w:sdtPr>
          <w:sdtContent>
            <w:p w14:paraId="05747D5E" w14:textId="77777777" w:rsidR="007B3CC6" w:rsidRDefault="00EA566F" w:rsidP="007B3CC6">
              <w:pPr>
                <w:pStyle w:val="Bibliography"/>
                <w:rPr>
                  <w:noProof/>
                  <w:szCs w:val="24"/>
                </w:rPr>
              </w:pPr>
              <w:r>
                <w:fldChar w:fldCharType="begin"/>
              </w:r>
              <w:r>
                <w:instrText xml:space="preserve"> BIBLIOGRAPHY </w:instrText>
              </w:r>
              <w:r>
                <w:fldChar w:fldCharType="separate"/>
              </w:r>
              <w:r w:rsidR="007B3CC6">
                <w:rPr>
                  <w:noProof/>
                </w:rPr>
                <w:t xml:space="preserve">Ayvaz, S. &amp; Alpay, K., 2021. Predictive maintenance system for production lines in manufacturing: A machine learning approach using IoT data in real time. </w:t>
              </w:r>
              <w:r w:rsidR="007B3CC6">
                <w:rPr>
                  <w:i/>
                  <w:iCs/>
                  <w:noProof/>
                </w:rPr>
                <w:t xml:space="preserve">Expert Systems With Applications, </w:t>
              </w:r>
              <w:r w:rsidR="007B3CC6">
                <w:rPr>
                  <w:noProof/>
                </w:rPr>
                <w:t>173(1), pp. 1 - 10.</w:t>
              </w:r>
            </w:p>
            <w:p w14:paraId="60FA3206" w14:textId="77777777" w:rsidR="007B3CC6" w:rsidRDefault="007B3CC6" w:rsidP="007B3CC6">
              <w:pPr>
                <w:pStyle w:val="Bibliography"/>
                <w:rPr>
                  <w:noProof/>
                </w:rPr>
              </w:pPr>
              <w:r>
                <w:rPr>
                  <w:noProof/>
                </w:rPr>
                <w:t xml:space="preserve">Dubey, G., Gupta, R. K., Kumar, S. &amp; Kumar, M., 2022. Study of industry 4.0 pillars and their uses in increasing productivity and reducing logistics defects.. </w:t>
              </w:r>
              <w:r>
                <w:rPr>
                  <w:i/>
                  <w:iCs/>
                  <w:noProof/>
                </w:rPr>
                <w:t xml:space="preserve">Materials Today: Proceedings, </w:t>
              </w:r>
              <w:r>
                <w:rPr>
                  <w:noProof/>
                </w:rPr>
                <w:t>63(1), pp. 85 - 91.</w:t>
              </w:r>
            </w:p>
            <w:p w14:paraId="795DF6D4" w14:textId="77777777" w:rsidR="007B3CC6" w:rsidRDefault="007B3CC6" w:rsidP="007B3CC6">
              <w:pPr>
                <w:pStyle w:val="Bibliography"/>
                <w:rPr>
                  <w:noProof/>
                </w:rPr>
              </w:pPr>
              <w:r>
                <w:rPr>
                  <w:noProof/>
                </w:rPr>
                <w:t xml:space="preserve">Kinkel, S., Baumgartner, M. &amp; Cherubini, E., 2022. Prerequisites for the adoption of AI technologies in manufacturing – Evidence from a worldwide sample of manufacturing companies. </w:t>
              </w:r>
              <w:r>
                <w:rPr>
                  <w:i/>
                  <w:iCs/>
                  <w:noProof/>
                </w:rPr>
                <w:t xml:space="preserve">Technovation, </w:t>
              </w:r>
              <w:r>
                <w:rPr>
                  <w:noProof/>
                </w:rPr>
                <w:t>110(1), pp. 1 - 17.</w:t>
              </w:r>
            </w:p>
            <w:p w14:paraId="24D31D60" w14:textId="77777777" w:rsidR="007B3CC6" w:rsidRDefault="007B3CC6" w:rsidP="007B3CC6">
              <w:pPr>
                <w:pStyle w:val="Bibliography"/>
                <w:rPr>
                  <w:noProof/>
                </w:rPr>
              </w:pPr>
              <w:r>
                <w:rPr>
                  <w:noProof/>
                </w:rPr>
                <w:t xml:space="preserve">Krishnan, S. et al., 2021. Assessing the key enablers for Industry 4.0 adoption using MICMAC analysis: a case study. </w:t>
              </w:r>
              <w:r>
                <w:rPr>
                  <w:i/>
                  <w:iCs/>
                  <w:noProof/>
                </w:rPr>
                <w:t xml:space="preserve">International Journal of Productivity and Performance Management, </w:t>
              </w:r>
              <w:r>
                <w:rPr>
                  <w:noProof/>
                </w:rPr>
                <w:t>70(5), pp. 1049 - 1071.</w:t>
              </w:r>
            </w:p>
            <w:p w14:paraId="521AB72D" w14:textId="77777777" w:rsidR="007B3CC6" w:rsidRDefault="007B3CC6" w:rsidP="007B3CC6">
              <w:pPr>
                <w:pStyle w:val="Bibliography"/>
                <w:rPr>
                  <w:noProof/>
                </w:rPr>
              </w:pPr>
              <w:r>
                <w:rPr>
                  <w:noProof/>
                </w:rPr>
                <w:t xml:space="preserve">Liboni, B. L. et al., 2019. Smart industry and the pathways to HRM 4.0: Implications for SCM. </w:t>
              </w:r>
              <w:r>
                <w:rPr>
                  <w:i/>
                  <w:iCs/>
                  <w:noProof/>
                </w:rPr>
                <w:t xml:space="preserve">Supply Chain Management, </w:t>
              </w:r>
              <w:r>
                <w:rPr>
                  <w:noProof/>
                </w:rPr>
                <w:t>24(1), pp. 124 - 146.</w:t>
              </w:r>
            </w:p>
            <w:p w14:paraId="65F2283D" w14:textId="77777777" w:rsidR="007B3CC6" w:rsidRDefault="007B3CC6" w:rsidP="007B3CC6">
              <w:pPr>
                <w:pStyle w:val="Bibliography"/>
                <w:rPr>
                  <w:noProof/>
                </w:rPr>
              </w:pPr>
              <w:r>
                <w:rPr>
                  <w:noProof/>
                </w:rPr>
                <w:t xml:space="preserve">Longo, F., Nicoletti, L. &amp; Padovano, A., 2017. Smart operators in industry 4.0: A human-centered approach to enhance operators’ capabilities and competencies within the new smart factory context. </w:t>
              </w:r>
              <w:r>
                <w:rPr>
                  <w:i/>
                  <w:iCs/>
                  <w:noProof/>
                </w:rPr>
                <w:t xml:space="preserve">Computers &amp; Industrial Engineering, </w:t>
              </w:r>
              <w:r>
                <w:rPr>
                  <w:noProof/>
                </w:rPr>
                <w:t>Volume 113, pp. 114 - 159.</w:t>
              </w:r>
            </w:p>
            <w:p w14:paraId="15FEA5C6" w14:textId="77777777" w:rsidR="007B3CC6" w:rsidRDefault="007B3CC6" w:rsidP="007B3CC6">
              <w:pPr>
                <w:pStyle w:val="Bibliography"/>
                <w:rPr>
                  <w:noProof/>
                </w:rPr>
              </w:pPr>
              <w:r>
                <w:rPr>
                  <w:noProof/>
                </w:rPr>
                <w:t xml:space="preserve">Margherita, E. G. &amp; Braccini, A. M., 2021. Managing industry 4.0 automation for fair ethical business development: A single case study.. </w:t>
              </w:r>
              <w:r>
                <w:rPr>
                  <w:i/>
                  <w:iCs/>
                  <w:noProof/>
                </w:rPr>
                <w:t xml:space="preserve">Technological Forecasting &amp; Social Change, </w:t>
              </w:r>
              <w:r>
                <w:rPr>
                  <w:noProof/>
                </w:rPr>
                <w:t>172(1), pp. 1 - 14.</w:t>
              </w:r>
            </w:p>
            <w:p w14:paraId="652A48D6" w14:textId="77777777" w:rsidR="007B3CC6" w:rsidRDefault="007B3CC6" w:rsidP="007B3CC6">
              <w:pPr>
                <w:pStyle w:val="Bibliography"/>
                <w:rPr>
                  <w:noProof/>
                </w:rPr>
              </w:pPr>
              <w:r>
                <w:rPr>
                  <w:noProof/>
                </w:rPr>
                <w:t xml:space="preserve">Massa, E. &amp; Ladhari, R., 2023. Augmented reality in marketing: Conceptualization and systematic review.. </w:t>
              </w:r>
              <w:r>
                <w:rPr>
                  <w:i/>
                  <w:iCs/>
                  <w:noProof/>
                </w:rPr>
                <w:t xml:space="preserve">Intenational Journal of Consumer studies, </w:t>
              </w:r>
              <w:r>
                <w:rPr>
                  <w:noProof/>
                </w:rPr>
                <w:t>11(1), pp. 1 - 32.</w:t>
              </w:r>
            </w:p>
            <w:p w14:paraId="22392484" w14:textId="77777777" w:rsidR="007B3CC6" w:rsidRDefault="007B3CC6" w:rsidP="007B3CC6">
              <w:pPr>
                <w:pStyle w:val="Bibliography"/>
                <w:rPr>
                  <w:noProof/>
                </w:rPr>
              </w:pPr>
              <w:r>
                <w:rPr>
                  <w:noProof/>
                </w:rPr>
                <w:t xml:space="preserve">Mazali, T., 2018. From industry 4.0 to society 4.0, there and back. </w:t>
              </w:r>
              <w:r>
                <w:rPr>
                  <w:i/>
                  <w:iCs/>
                  <w:noProof/>
                </w:rPr>
                <w:t xml:space="preserve">AI &amp; society, </w:t>
              </w:r>
              <w:r>
                <w:rPr>
                  <w:noProof/>
                </w:rPr>
                <w:t>33(1), pp. 405 - 411.</w:t>
              </w:r>
            </w:p>
            <w:p w14:paraId="053AAF94" w14:textId="77777777" w:rsidR="007B3CC6" w:rsidRDefault="007B3CC6" w:rsidP="007B3CC6">
              <w:pPr>
                <w:pStyle w:val="Bibliography"/>
                <w:rPr>
                  <w:noProof/>
                </w:rPr>
              </w:pPr>
              <w:r>
                <w:rPr>
                  <w:noProof/>
                </w:rPr>
                <w:t xml:space="preserve">Nguyen, T.-M., Quach, S. &amp; Thaichon, P., 2022. The effect of AI quality on customer experience and brand relationship.. </w:t>
              </w:r>
              <w:r>
                <w:rPr>
                  <w:i/>
                  <w:iCs/>
                  <w:noProof/>
                </w:rPr>
                <w:t xml:space="preserve">The journal of consumer behaviour, </w:t>
              </w:r>
              <w:r>
                <w:rPr>
                  <w:noProof/>
                </w:rPr>
                <w:t>21(3), p. 481 493.</w:t>
              </w:r>
            </w:p>
            <w:p w14:paraId="376E6927" w14:textId="77777777" w:rsidR="007B3CC6" w:rsidRDefault="007B3CC6" w:rsidP="007B3CC6">
              <w:pPr>
                <w:pStyle w:val="Bibliography"/>
                <w:rPr>
                  <w:noProof/>
                </w:rPr>
              </w:pPr>
              <w:r>
                <w:rPr>
                  <w:noProof/>
                </w:rPr>
                <w:t xml:space="preserve">Oxtoby, K., 2023. </w:t>
              </w:r>
              <w:r>
                <w:rPr>
                  <w:i/>
                  <w:iCs/>
                  <w:noProof/>
                </w:rPr>
                <w:t xml:space="preserve">TRANSFORMING HEALTH AND SAFETY WITH AI. </w:t>
              </w:r>
              <w:r>
                <w:rPr>
                  <w:noProof/>
                </w:rPr>
                <w:t xml:space="preserve">[Online] </w:t>
              </w:r>
              <w:r>
                <w:rPr>
                  <w:noProof/>
                </w:rPr>
                <w:br/>
                <w:t xml:space="preserve">Available at: </w:t>
              </w:r>
              <w:r>
                <w:rPr>
                  <w:noProof/>
                  <w:u w:val="single"/>
                </w:rPr>
                <w:t>https://www.ioshmagazine.com/2022/12/19/how-artificial-intelligence-transforming-health-and-safety</w:t>
              </w:r>
              <w:r>
                <w:rPr>
                  <w:noProof/>
                </w:rPr>
                <w:br/>
                <w:t>[Accessed 15 May 2023].</w:t>
              </w:r>
            </w:p>
            <w:p w14:paraId="21C4D356" w14:textId="77777777" w:rsidR="007B3CC6" w:rsidRDefault="007B3CC6" w:rsidP="007B3CC6">
              <w:pPr>
                <w:pStyle w:val="Bibliography"/>
                <w:rPr>
                  <w:noProof/>
                </w:rPr>
              </w:pPr>
              <w:r>
                <w:rPr>
                  <w:noProof/>
                </w:rPr>
                <w:t xml:space="preserve">Park, M. &amp; Jeong, J., 2022. Design and Implementation of Machine Vision-Based Quality Inspection System in Mask Manufacturing Process. </w:t>
              </w:r>
              <w:r>
                <w:rPr>
                  <w:i/>
                  <w:iCs/>
                  <w:noProof/>
                </w:rPr>
                <w:t xml:space="preserve">sustainability, </w:t>
              </w:r>
              <w:r>
                <w:rPr>
                  <w:noProof/>
                </w:rPr>
                <w:t>14(1), pp. 1 - 20.</w:t>
              </w:r>
            </w:p>
            <w:p w14:paraId="16EC5FBD" w14:textId="77777777" w:rsidR="007B3CC6" w:rsidRDefault="007B3CC6" w:rsidP="007B3CC6">
              <w:pPr>
                <w:pStyle w:val="Bibliography"/>
                <w:rPr>
                  <w:noProof/>
                </w:rPr>
              </w:pPr>
              <w:r>
                <w:rPr>
                  <w:noProof/>
                </w:rPr>
                <w:t xml:space="preserve">Rhodes, C., 2020. </w:t>
              </w:r>
              <w:r>
                <w:rPr>
                  <w:i/>
                  <w:iCs/>
                  <w:noProof/>
                </w:rPr>
                <w:t xml:space="preserve">Manufacturing: statistics and policy. </w:t>
              </w:r>
              <w:r>
                <w:rPr>
                  <w:noProof/>
                </w:rPr>
                <w:t xml:space="preserve">[Online] </w:t>
              </w:r>
              <w:r>
                <w:rPr>
                  <w:noProof/>
                </w:rPr>
                <w:br/>
                <w:t xml:space="preserve">Available at: </w:t>
              </w:r>
              <w:r>
                <w:rPr>
                  <w:noProof/>
                  <w:u w:val="single"/>
                </w:rPr>
                <w:t>https://researchbriefings.files.parliament.uk/documents/SN01942/SN01942.pdf</w:t>
              </w:r>
              <w:r>
                <w:rPr>
                  <w:noProof/>
                </w:rPr>
                <w:br/>
                <w:t>[Accessed 28 September 2022].</w:t>
              </w:r>
            </w:p>
            <w:p w14:paraId="052192CE" w14:textId="77777777" w:rsidR="007B3CC6" w:rsidRDefault="007B3CC6" w:rsidP="007B3CC6">
              <w:pPr>
                <w:pStyle w:val="Bibliography"/>
                <w:rPr>
                  <w:noProof/>
                </w:rPr>
              </w:pPr>
              <w:r>
                <w:rPr>
                  <w:noProof/>
                </w:rPr>
                <w:lastRenderedPageBreak/>
                <w:t xml:space="preserve">Taylor, B., 2020. </w:t>
              </w:r>
              <w:r>
                <w:rPr>
                  <w:i/>
                  <w:iCs/>
                  <w:noProof/>
                </w:rPr>
                <w:t xml:space="preserve">Optimal Temperature Range for Compressed Air Equipment. </w:t>
              </w:r>
              <w:r>
                <w:rPr>
                  <w:noProof/>
                </w:rPr>
                <w:t xml:space="preserve">[Online] </w:t>
              </w:r>
              <w:r>
                <w:rPr>
                  <w:noProof/>
                </w:rPr>
                <w:br/>
                <w:t xml:space="preserve">Available at: </w:t>
              </w:r>
              <w:r>
                <w:rPr>
                  <w:noProof/>
                  <w:u w:val="single"/>
                </w:rPr>
                <w:t>https://fluidairedynamics.com/how-to-determine-the-optimal-temperature-range-for-compressed-air-equipment/</w:t>
              </w:r>
              <w:r>
                <w:rPr>
                  <w:noProof/>
                </w:rPr>
                <w:br/>
                <w:t>[Accessed 14 July 2022].</w:t>
              </w:r>
            </w:p>
            <w:p w14:paraId="7409A4B3" w14:textId="77777777" w:rsidR="007B3CC6" w:rsidRDefault="007B3CC6" w:rsidP="007B3CC6">
              <w:pPr>
                <w:pStyle w:val="Bibliography"/>
                <w:rPr>
                  <w:noProof/>
                </w:rPr>
              </w:pPr>
              <w:r>
                <w:rPr>
                  <w:noProof/>
                </w:rPr>
                <w:t xml:space="preserve">Tyson, L. D. &amp; Zysman, J., 2022. Automation, AI &amp; Work. </w:t>
              </w:r>
              <w:r>
                <w:rPr>
                  <w:i/>
                  <w:iCs/>
                  <w:noProof/>
                </w:rPr>
                <w:t xml:space="preserve">The MIT Press, </w:t>
              </w:r>
              <w:r>
                <w:rPr>
                  <w:noProof/>
                </w:rPr>
                <w:t>151(2), pp. 256 - 271.</w:t>
              </w:r>
            </w:p>
            <w:p w14:paraId="31006C40" w14:textId="77777777" w:rsidR="007B3CC6" w:rsidRDefault="007B3CC6" w:rsidP="007B3CC6">
              <w:pPr>
                <w:pStyle w:val="Bibliography"/>
                <w:rPr>
                  <w:noProof/>
                </w:rPr>
              </w:pPr>
              <w:r>
                <w:rPr>
                  <w:noProof/>
                </w:rPr>
                <w:t xml:space="preserve">Wang, Z., Sheu, J.-B., Teo, C.-P. &amp; Xue, G., 2021. Robot Scheduling for Mobile-Rack Warehouses: Human–Robot Coordinated Order Picking Systems. </w:t>
              </w:r>
              <w:r>
                <w:rPr>
                  <w:i/>
                  <w:iCs/>
                  <w:noProof/>
                </w:rPr>
                <w:t xml:space="preserve">Production and Operations Management, </w:t>
              </w:r>
              <w:r>
                <w:rPr>
                  <w:noProof/>
                </w:rPr>
                <w:t>31(1), pp. 98 - 116.</w:t>
              </w:r>
            </w:p>
            <w:p w14:paraId="7845AB96" w14:textId="77777777" w:rsidR="007B3CC6" w:rsidRDefault="007B3CC6" w:rsidP="007B3CC6">
              <w:pPr>
                <w:pStyle w:val="Bibliography"/>
                <w:rPr>
                  <w:noProof/>
                </w:rPr>
              </w:pPr>
              <w:r>
                <w:rPr>
                  <w:noProof/>
                </w:rPr>
                <w:t xml:space="preserve">West, D. M., 2018. </w:t>
              </w:r>
              <w:r>
                <w:rPr>
                  <w:i/>
                  <w:iCs/>
                  <w:noProof/>
                </w:rPr>
                <w:t xml:space="preserve">The Future of Work: Robots, AI, and Automation. </w:t>
              </w:r>
              <w:r>
                <w:rPr>
                  <w:noProof/>
                </w:rPr>
                <w:t>1 ed. Washington, DC.: Brookings Institution Press.</w:t>
              </w:r>
            </w:p>
            <w:p w14:paraId="0CE7FB2A" w14:textId="44A75768" w:rsidR="00EA566F" w:rsidRDefault="00EA566F" w:rsidP="007B3CC6">
              <w:r>
                <w:rPr>
                  <w:b/>
                  <w:bCs/>
                  <w:noProof/>
                </w:rPr>
                <w:fldChar w:fldCharType="end"/>
              </w:r>
            </w:p>
          </w:sdtContent>
        </w:sdt>
      </w:sdtContent>
    </w:sdt>
    <w:p w14:paraId="37E395D2" w14:textId="77777777" w:rsidR="00EA566F" w:rsidRDefault="00EA566F">
      <w:pPr>
        <w:rPr>
          <w:rFonts w:cs="Arial"/>
          <w:szCs w:val="24"/>
        </w:rPr>
      </w:pPr>
    </w:p>
    <w:p w14:paraId="20D7815A" w14:textId="656FFA69" w:rsidR="00EA566F" w:rsidRDefault="007B3CC6" w:rsidP="007B3CC6">
      <w:pPr>
        <w:tabs>
          <w:tab w:val="left" w:pos="1620"/>
        </w:tabs>
        <w:rPr>
          <w:rFonts w:cs="Arial"/>
          <w:szCs w:val="24"/>
        </w:rPr>
      </w:pPr>
      <w:r>
        <w:rPr>
          <w:rFonts w:cs="Arial"/>
          <w:szCs w:val="24"/>
        </w:rPr>
        <w:tab/>
      </w:r>
    </w:p>
    <w:p w14:paraId="7A9DD1D7" w14:textId="77777777" w:rsidR="00EA566F" w:rsidRDefault="00EA566F">
      <w:pPr>
        <w:rPr>
          <w:rFonts w:cs="Arial"/>
          <w:szCs w:val="24"/>
        </w:rPr>
      </w:pPr>
    </w:p>
    <w:p w14:paraId="692E97E4" w14:textId="77777777" w:rsidR="00EA566F" w:rsidRDefault="00EA566F">
      <w:pPr>
        <w:rPr>
          <w:rFonts w:cs="Arial"/>
          <w:szCs w:val="24"/>
        </w:rPr>
      </w:pPr>
    </w:p>
    <w:p w14:paraId="1EF2DA78" w14:textId="77777777" w:rsidR="00EA566F" w:rsidRDefault="00EA566F">
      <w:pPr>
        <w:rPr>
          <w:rFonts w:cs="Arial"/>
          <w:szCs w:val="24"/>
        </w:rPr>
      </w:pPr>
    </w:p>
    <w:sectPr w:rsidR="00EA566F" w:rsidSect="00352682">
      <w:headerReference w:type="default" r:id="rId16"/>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FD217" w14:textId="77777777" w:rsidR="009A4E09" w:rsidRDefault="009A4E09" w:rsidP="00467C9A">
      <w:pPr>
        <w:spacing w:after="0" w:line="240" w:lineRule="auto"/>
      </w:pPr>
      <w:r>
        <w:separator/>
      </w:r>
    </w:p>
  </w:endnote>
  <w:endnote w:type="continuationSeparator" w:id="0">
    <w:p w14:paraId="2E8DB748" w14:textId="77777777" w:rsidR="009A4E09" w:rsidRDefault="009A4E09" w:rsidP="00467C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E57B9" w14:textId="77777777" w:rsidR="009A4E09" w:rsidRDefault="009A4E09" w:rsidP="00467C9A">
      <w:pPr>
        <w:spacing w:after="0" w:line="240" w:lineRule="auto"/>
      </w:pPr>
      <w:r>
        <w:separator/>
      </w:r>
    </w:p>
  </w:footnote>
  <w:footnote w:type="continuationSeparator" w:id="0">
    <w:p w14:paraId="7AA8D77B" w14:textId="77777777" w:rsidR="009A4E09" w:rsidRDefault="009A4E09" w:rsidP="00467C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6599400"/>
      <w:docPartObj>
        <w:docPartGallery w:val="Page Numbers (Top of Page)"/>
        <w:docPartUnique/>
      </w:docPartObj>
    </w:sdtPr>
    <w:sdtEndPr>
      <w:rPr>
        <w:noProof/>
      </w:rPr>
    </w:sdtEndPr>
    <w:sdtContent>
      <w:p w14:paraId="32BC784B" w14:textId="77777777" w:rsidR="000540F8" w:rsidRDefault="000540F8">
        <w:pPr>
          <w:pStyle w:val="Header"/>
          <w:jc w:val="right"/>
        </w:pPr>
        <w:r>
          <w:fldChar w:fldCharType="begin"/>
        </w:r>
        <w:r>
          <w:instrText xml:space="preserve"> PAGE   \* MERGEFORMAT </w:instrText>
        </w:r>
        <w:r>
          <w:fldChar w:fldCharType="separate"/>
        </w:r>
        <w:r>
          <w:rPr>
            <w:noProof/>
          </w:rPr>
          <w:t>1</w:t>
        </w:r>
        <w:r>
          <w:rPr>
            <w:noProof/>
          </w:rPr>
          <w:fldChar w:fldCharType="end"/>
        </w:r>
      </w:p>
    </w:sdtContent>
  </w:sdt>
  <w:p w14:paraId="035FAF2A" w14:textId="77777777" w:rsidR="000540F8" w:rsidRDefault="000540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1669055"/>
      <w:docPartObj>
        <w:docPartGallery w:val="Page Numbers (Top of Page)"/>
        <w:docPartUnique/>
      </w:docPartObj>
    </w:sdtPr>
    <w:sdtEndPr>
      <w:rPr>
        <w:noProof/>
      </w:rPr>
    </w:sdtEndPr>
    <w:sdtContent>
      <w:p w14:paraId="0534FC3C" w14:textId="17687B32" w:rsidR="00467C9A" w:rsidRDefault="00467C9A">
        <w:pPr>
          <w:pStyle w:val="Header"/>
          <w:jc w:val="right"/>
        </w:pPr>
        <w:r>
          <w:fldChar w:fldCharType="begin"/>
        </w:r>
        <w:r>
          <w:instrText xml:space="preserve"> PAGE   \* MERGEFORMAT </w:instrText>
        </w:r>
        <w:r>
          <w:fldChar w:fldCharType="separate"/>
        </w:r>
        <w:r w:rsidR="00E60476">
          <w:rPr>
            <w:noProof/>
          </w:rPr>
          <w:t>1</w:t>
        </w:r>
        <w:r>
          <w:rPr>
            <w:noProof/>
          </w:rPr>
          <w:fldChar w:fldCharType="end"/>
        </w:r>
      </w:p>
    </w:sdtContent>
  </w:sdt>
  <w:p w14:paraId="7DFEFB95" w14:textId="77777777" w:rsidR="00467C9A" w:rsidRDefault="00467C9A">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40685"/>
    <w:multiLevelType w:val="hybridMultilevel"/>
    <w:tmpl w:val="9C6EB358"/>
    <w:lvl w:ilvl="0" w:tplc="2FA89C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FD23CB"/>
    <w:multiLevelType w:val="hybridMultilevel"/>
    <w:tmpl w:val="880CDB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8963D5"/>
    <w:multiLevelType w:val="hybridMultilevel"/>
    <w:tmpl w:val="9C1C87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EE53D8"/>
    <w:multiLevelType w:val="multilevel"/>
    <w:tmpl w:val="A0CC2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B003D1F"/>
    <w:multiLevelType w:val="hybridMultilevel"/>
    <w:tmpl w:val="04EAE81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111905"/>
    <w:multiLevelType w:val="hybridMultilevel"/>
    <w:tmpl w:val="90E63A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FFB2363"/>
    <w:multiLevelType w:val="multilevel"/>
    <w:tmpl w:val="91C4B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1799610">
    <w:abstractNumId w:val="0"/>
  </w:num>
  <w:num w:numId="2" w16cid:durableId="1334066061">
    <w:abstractNumId w:val="1"/>
  </w:num>
  <w:num w:numId="3" w16cid:durableId="916985466">
    <w:abstractNumId w:val="4"/>
  </w:num>
  <w:num w:numId="4" w16cid:durableId="1188256924">
    <w:abstractNumId w:val="3"/>
  </w:num>
  <w:num w:numId="5" w16cid:durableId="157505532">
    <w:abstractNumId w:val="6"/>
  </w:num>
  <w:num w:numId="6" w16cid:durableId="1661956562">
    <w:abstractNumId w:val="5"/>
  </w:num>
  <w:num w:numId="7" w16cid:durableId="2798036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17A"/>
    <w:rsid w:val="00003BC4"/>
    <w:rsid w:val="0001174C"/>
    <w:rsid w:val="00012DA8"/>
    <w:rsid w:val="00021394"/>
    <w:rsid w:val="00022622"/>
    <w:rsid w:val="000226A2"/>
    <w:rsid w:val="000235F4"/>
    <w:rsid w:val="00024B9A"/>
    <w:rsid w:val="0003269A"/>
    <w:rsid w:val="00033FB6"/>
    <w:rsid w:val="00035128"/>
    <w:rsid w:val="000361F0"/>
    <w:rsid w:val="0004661C"/>
    <w:rsid w:val="00050783"/>
    <w:rsid w:val="000540F8"/>
    <w:rsid w:val="000548AD"/>
    <w:rsid w:val="00057EA8"/>
    <w:rsid w:val="000730E2"/>
    <w:rsid w:val="00074323"/>
    <w:rsid w:val="000754C0"/>
    <w:rsid w:val="00075653"/>
    <w:rsid w:val="000866E4"/>
    <w:rsid w:val="00086818"/>
    <w:rsid w:val="00087472"/>
    <w:rsid w:val="000925A6"/>
    <w:rsid w:val="000A5420"/>
    <w:rsid w:val="000A7184"/>
    <w:rsid w:val="000B1C15"/>
    <w:rsid w:val="000B223F"/>
    <w:rsid w:val="000B36D2"/>
    <w:rsid w:val="000B41BC"/>
    <w:rsid w:val="000C375C"/>
    <w:rsid w:val="000C468E"/>
    <w:rsid w:val="000C5F10"/>
    <w:rsid w:val="000D2BF7"/>
    <w:rsid w:val="000D5157"/>
    <w:rsid w:val="000D5912"/>
    <w:rsid w:val="000D7262"/>
    <w:rsid w:val="000E417A"/>
    <w:rsid w:val="000F0D79"/>
    <w:rsid w:val="000F133A"/>
    <w:rsid w:val="000F19D5"/>
    <w:rsid w:val="00100D8C"/>
    <w:rsid w:val="0010225C"/>
    <w:rsid w:val="001033CA"/>
    <w:rsid w:val="001040FA"/>
    <w:rsid w:val="00104F71"/>
    <w:rsid w:val="00115231"/>
    <w:rsid w:val="001247BD"/>
    <w:rsid w:val="00124A21"/>
    <w:rsid w:val="001321AF"/>
    <w:rsid w:val="00136733"/>
    <w:rsid w:val="0013727B"/>
    <w:rsid w:val="001511DB"/>
    <w:rsid w:val="00153C56"/>
    <w:rsid w:val="00154DFA"/>
    <w:rsid w:val="00154E85"/>
    <w:rsid w:val="0015574D"/>
    <w:rsid w:val="00161FED"/>
    <w:rsid w:val="001641EB"/>
    <w:rsid w:val="00170589"/>
    <w:rsid w:val="001727FF"/>
    <w:rsid w:val="00172F4C"/>
    <w:rsid w:val="0017353E"/>
    <w:rsid w:val="00173679"/>
    <w:rsid w:val="001771F7"/>
    <w:rsid w:val="00180004"/>
    <w:rsid w:val="00181141"/>
    <w:rsid w:val="00181E6D"/>
    <w:rsid w:val="00193383"/>
    <w:rsid w:val="001A43A0"/>
    <w:rsid w:val="001A799A"/>
    <w:rsid w:val="001B4DE5"/>
    <w:rsid w:val="001B50DB"/>
    <w:rsid w:val="001C55D1"/>
    <w:rsid w:val="001D1056"/>
    <w:rsid w:val="001D7AD5"/>
    <w:rsid w:val="001E0209"/>
    <w:rsid w:val="001F05C7"/>
    <w:rsid w:val="001F1BA4"/>
    <w:rsid w:val="001F1EB3"/>
    <w:rsid w:val="001F3085"/>
    <w:rsid w:val="001F3BE1"/>
    <w:rsid w:val="001F7083"/>
    <w:rsid w:val="00201721"/>
    <w:rsid w:val="002040D4"/>
    <w:rsid w:val="00205FA0"/>
    <w:rsid w:val="002065A4"/>
    <w:rsid w:val="00220030"/>
    <w:rsid w:val="0022242E"/>
    <w:rsid w:val="002254C9"/>
    <w:rsid w:val="002316A3"/>
    <w:rsid w:val="0024122F"/>
    <w:rsid w:val="0024532C"/>
    <w:rsid w:val="002509A0"/>
    <w:rsid w:val="00257817"/>
    <w:rsid w:val="0026045F"/>
    <w:rsid w:val="0026481D"/>
    <w:rsid w:val="00264D78"/>
    <w:rsid w:val="002746E0"/>
    <w:rsid w:val="00275358"/>
    <w:rsid w:val="00276EFF"/>
    <w:rsid w:val="002851BD"/>
    <w:rsid w:val="00285D34"/>
    <w:rsid w:val="0028695B"/>
    <w:rsid w:val="00287945"/>
    <w:rsid w:val="00293C69"/>
    <w:rsid w:val="00295F8B"/>
    <w:rsid w:val="002A14A7"/>
    <w:rsid w:val="002A47F5"/>
    <w:rsid w:val="002A7DEF"/>
    <w:rsid w:val="002B5D69"/>
    <w:rsid w:val="002C574B"/>
    <w:rsid w:val="002E1F12"/>
    <w:rsid w:val="002E59AB"/>
    <w:rsid w:val="002E6A1D"/>
    <w:rsid w:val="002F60D8"/>
    <w:rsid w:val="003056C1"/>
    <w:rsid w:val="00312BEC"/>
    <w:rsid w:val="00313A8F"/>
    <w:rsid w:val="00316666"/>
    <w:rsid w:val="00321110"/>
    <w:rsid w:val="00322BE1"/>
    <w:rsid w:val="00322DE9"/>
    <w:rsid w:val="00336DB8"/>
    <w:rsid w:val="003403A1"/>
    <w:rsid w:val="00345FB4"/>
    <w:rsid w:val="00352682"/>
    <w:rsid w:val="00352B4E"/>
    <w:rsid w:val="00361670"/>
    <w:rsid w:val="00361A84"/>
    <w:rsid w:val="00361BB8"/>
    <w:rsid w:val="00367398"/>
    <w:rsid w:val="0037164C"/>
    <w:rsid w:val="00374B43"/>
    <w:rsid w:val="00374F0C"/>
    <w:rsid w:val="003874CC"/>
    <w:rsid w:val="0039525D"/>
    <w:rsid w:val="003A0B44"/>
    <w:rsid w:val="003A38DA"/>
    <w:rsid w:val="003A6F4D"/>
    <w:rsid w:val="003B0E57"/>
    <w:rsid w:val="003C27B5"/>
    <w:rsid w:val="003C2ABF"/>
    <w:rsid w:val="003D0D17"/>
    <w:rsid w:val="003D2C06"/>
    <w:rsid w:val="003D65CF"/>
    <w:rsid w:val="003E2680"/>
    <w:rsid w:val="003E3402"/>
    <w:rsid w:val="003F34FE"/>
    <w:rsid w:val="003F4871"/>
    <w:rsid w:val="003F4C03"/>
    <w:rsid w:val="004051EC"/>
    <w:rsid w:val="004063E3"/>
    <w:rsid w:val="004079EF"/>
    <w:rsid w:val="004115E4"/>
    <w:rsid w:val="00413C5D"/>
    <w:rsid w:val="004225EC"/>
    <w:rsid w:val="00422627"/>
    <w:rsid w:val="00435D82"/>
    <w:rsid w:val="004371C4"/>
    <w:rsid w:val="00437EB6"/>
    <w:rsid w:val="00441B70"/>
    <w:rsid w:val="00446727"/>
    <w:rsid w:val="00446E6D"/>
    <w:rsid w:val="004563D6"/>
    <w:rsid w:val="00467C9A"/>
    <w:rsid w:val="00474235"/>
    <w:rsid w:val="004771C7"/>
    <w:rsid w:val="0049139E"/>
    <w:rsid w:val="00493A5A"/>
    <w:rsid w:val="00495DB0"/>
    <w:rsid w:val="00496817"/>
    <w:rsid w:val="00496CBE"/>
    <w:rsid w:val="004A17CD"/>
    <w:rsid w:val="004B24A3"/>
    <w:rsid w:val="004C3900"/>
    <w:rsid w:val="004D6231"/>
    <w:rsid w:val="004E5919"/>
    <w:rsid w:val="004F3478"/>
    <w:rsid w:val="004F5D71"/>
    <w:rsid w:val="0050122A"/>
    <w:rsid w:val="00503B50"/>
    <w:rsid w:val="00504221"/>
    <w:rsid w:val="00520C3A"/>
    <w:rsid w:val="005250DE"/>
    <w:rsid w:val="00533AE5"/>
    <w:rsid w:val="0053422F"/>
    <w:rsid w:val="00535EAF"/>
    <w:rsid w:val="00556C2D"/>
    <w:rsid w:val="005622CA"/>
    <w:rsid w:val="00573D12"/>
    <w:rsid w:val="00577AE7"/>
    <w:rsid w:val="005826FA"/>
    <w:rsid w:val="00583158"/>
    <w:rsid w:val="005844C1"/>
    <w:rsid w:val="00586D9F"/>
    <w:rsid w:val="00590327"/>
    <w:rsid w:val="00597EA2"/>
    <w:rsid w:val="005A2C68"/>
    <w:rsid w:val="005A3E3D"/>
    <w:rsid w:val="005A7D2A"/>
    <w:rsid w:val="005B1874"/>
    <w:rsid w:val="005B3DAD"/>
    <w:rsid w:val="005B3FBB"/>
    <w:rsid w:val="005B47F7"/>
    <w:rsid w:val="005C24F4"/>
    <w:rsid w:val="005C2C76"/>
    <w:rsid w:val="005C5025"/>
    <w:rsid w:val="005C637F"/>
    <w:rsid w:val="005D3356"/>
    <w:rsid w:val="005D380D"/>
    <w:rsid w:val="005D38F6"/>
    <w:rsid w:val="005D79D1"/>
    <w:rsid w:val="005F01E5"/>
    <w:rsid w:val="005F2587"/>
    <w:rsid w:val="005F3FFE"/>
    <w:rsid w:val="005F4BD3"/>
    <w:rsid w:val="005F6C41"/>
    <w:rsid w:val="00601092"/>
    <w:rsid w:val="0060569A"/>
    <w:rsid w:val="00610500"/>
    <w:rsid w:val="00610648"/>
    <w:rsid w:val="006118EA"/>
    <w:rsid w:val="00613956"/>
    <w:rsid w:val="00614397"/>
    <w:rsid w:val="006232EF"/>
    <w:rsid w:val="00624476"/>
    <w:rsid w:val="006259F2"/>
    <w:rsid w:val="00625FF4"/>
    <w:rsid w:val="0064307E"/>
    <w:rsid w:val="006450BA"/>
    <w:rsid w:val="006452AC"/>
    <w:rsid w:val="00651121"/>
    <w:rsid w:val="0065559B"/>
    <w:rsid w:val="006579CF"/>
    <w:rsid w:val="0066102E"/>
    <w:rsid w:val="00661BAD"/>
    <w:rsid w:val="00674DC9"/>
    <w:rsid w:val="00681DE3"/>
    <w:rsid w:val="006951A0"/>
    <w:rsid w:val="006A0AB3"/>
    <w:rsid w:val="006A24D7"/>
    <w:rsid w:val="006A4271"/>
    <w:rsid w:val="006B04DC"/>
    <w:rsid w:val="006B56F1"/>
    <w:rsid w:val="006B7EF6"/>
    <w:rsid w:val="006C0020"/>
    <w:rsid w:val="006C5FCF"/>
    <w:rsid w:val="006D2CA2"/>
    <w:rsid w:val="006D34D4"/>
    <w:rsid w:val="006D353E"/>
    <w:rsid w:val="006D6E66"/>
    <w:rsid w:val="006E19A5"/>
    <w:rsid w:val="006E5CE5"/>
    <w:rsid w:val="006E749C"/>
    <w:rsid w:val="006F03AC"/>
    <w:rsid w:val="006F21AE"/>
    <w:rsid w:val="006F57BB"/>
    <w:rsid w:val="006F63B2"/>
    <w:rsid w:val="007061F1"/>
    <w:rsid w:val="00710C0D"/>
    <w:rsid w:val="00715756"/>
    <w:rsid w:val="00721C61"/>
    <w:rsid w:val="007245B0"/>
    <w:rsid w:val="00732DFD"/>
    <w:rsid w:val="007408AC"/>
    <w:rsid w:val="00746D3C"/>
    <w:rsid w:val="00756103"/>
    <w:rsid w:val="00757219"/>
    <w:rsid w:val="007577C6"/>
    <w:rsid w:val="007622E2"/>
    <w:rsid w:val="00766C57"/>
    <w:rsid w:val="0076751C"/>
    <w:rsid w:val="00767948"/>
    <w:rsid w:val="00772781"/>
    <w:rsid w:val="007727C0"/>
    <w:rsid w:val="00774EF1"/>
    <w:rsid w:val="00785516"/>
    <w:rsid w:val="00786837"/>
    <w:rsid w:val="00786CBC"/>
    <w:rsid w:val="007939EF"/>
    <w:rsid w:val="007A2491"/>
    <w:rsid w:val="007A4164"/>
    <w:rsid w:val="007A46F9"/>
    <w:rsid w:val="007B03FE"/>
    <w:rsid w:val="007B3CC6"/>
    <w:rsid w:val="007C2539"/>
    <w:rsid w:val="007C47CF"/>
    <w:rsid w:val="007D476C"/>
    <w:rsid w:val="007D73BF"/>
    <w:rsid w:val="007E2924"/>
    <w:rsid w:val="007E2AA3"/>
    <w:rsid w:val="007E4820"/>
    <w:rsid w:val="007E6C92"/>
    <w:rsid w:val="007F1A2C"/>
    <w:rsid w:val="007F7A3D"/>
    <w:rsid w:val="00805391"/>
    <w:rsid w:val="0081658F"/>
    <w:rsid w:val="0081662C"/>
    <w:rsid w:val="008226F2"/>
    <w:rsid w:val="00823348"/>
    <w:rsid w:val="0082461E"/>
    <w:rsid w:val="008265C3"/>
    <w:rsid w:val="00832D2F"/>
    <w:rsid w:val="008356B7"/>
    <w:rsid w:val="00836094"/>
    <w:rsid w:val="008412DE"/>
    <w:rsid w:val="00846CE9"/>
    <w:rsid w:val="00850DAC"/>
    <w:rsid w:val="00855350"/>
    <w:rsid w:val="008604E4"/>
    <w:rsid w:val="00870F14"/>
    <w:rsid w:val="008728DB"/>
    <w:rsid w:val="00874EBF"/>
    <w:rsid w:val="008752E5"/>
    <w:rsid w:val="008759BE"/>
    <w:rsid w:val="00881337"/>
    <w:rsid w:val="008832FB"/>
    <w:rsid w:val="00883BF3"/>
    <w:rsid w:val="00891FF0"/>
    <w:rsid w:val="008925E6"/>
    <w:rsid w:val="00895345"/>
    <w:rsid w:val="008A129C"/>
    <w:rsid w:val="008A2E49"/>
    <w:rsid w:val="008B1419"/>
    <w:rsid w:val="008B15F2"/>
    <w:rsid w:val="008B1FB0"/>
    <w:rsid w:val="008B54D6"/>
    <w:rsid w:val="008C0E9C"/>
    <w:rsid w:val="008C2954"/>
    <w:rsid w:val="008D0562"/>
    <w:rsid w:val="008D16E8"/>
    <w:rsid w:val="008D29C2"/>
    <w:rsid w:val="008D7E00"/>
    <w:rsid w:val="008E2906"/>
    <w:rsid w:val="008E2F15"/>
    <w:rsid w:val="008E71F6"/>
    <w:rsid w:val="008E756A"/>
    <w:rsid w:val="008F23EC"/>
    <w:rsid w:val="008F2F97"/>
    <w:rsid w:val="008F30A8"/>
    <w:rsid w:val="008F4B41"/>
    <w:rsid w:val="008F7634"/>
    <w:rsid w:val="00900484"/>
    <w:rsid w:val="009056B9"/>
    <w:rsid w:val="0090596B"/>
    <w:rsid w:val="00905BC0"/>
    <w:rsid w:val="009076CE"/>
    <w:rsid w:val="00914889"/>
    <w:rsid w:val="00916DF1"/>
    <w:rsid w:val="009227D0"/>
    <w:rsid w:val="00926B77"/>
    <w:rsid w:val="0093260F"/>
    <w:rsid w:val="00934931"/>
    <w:rsid w:val="00935273"/>
    <w:rsid w:val="009373CA"/>
    <w:rsid w:val="00940BE9"/>
    <w:rsid w:val="009477F8"/>
    <w:rsid w:val="00950C84"/>
    <w:rsid w:val="00952660"/>
    <w:rsid w:val="0097016E"/>
    <w:rsid w:val="00971F04"/>
    <w:rsid w:val="00972D7D"/>
    <w:rsid w:val="00976370"/>
    <w:rsid w:val="009808A5"/>
    <w:rsid w:val="00981312"/>
    <w:rsid w:val="00987441"/>
    <w:rsid w:val="00991ECF"/>
    <w:rsid w:val="009938B0"/>
    <w:rsid w:val="009942D2"/>
    <w:rsid w:val="00994462"/>
    <w:rsid w:val="00995758"/>
    <w:rsid w:val="00997223"/>
    <w:rsid w:val="009A4E09"/>
    <w:rsid w:val="009A564D"/>
    <w:rsid w:val="009B0DEF"/>
    <w:rsid w:val="009B52AC"/>
    <w:rsid w:val="009C12CD"/>
    <w:rsid w:val="009C1E99"/>
    <w:rsid w:val="009D1EA9"/>
    <w:rsid w:val="009D323E"/>
    <w:rsid w:val="009E15EA"/>
    <w:rsid w:val="009E72A3"/>
    <w:rsid w:val="009E7F17"/>
    <w:rsid w:val="009F4527"/>
    <w:rsid w:val="009F4DA6"/>
    <w:rsid w:val="00A02DC4"/>
    <w:rsid w:val="00A067E8"/>
    <w:rsid w:val="00A1206F"/>
    <w:rsid w:val="00A14FBE"/>
    <w:rsid w:val="00A24F9E"/>
    <w:rsid w:val="00A31352"/>
    <w:rsid w:val="00A329BD"/>
    <w:rsid w:val="00A452AA"/>
    <w:rsid w:val="00A45FE0"/>
    <w:rsid w:val="00A47703"/>
    <w:rsid w:val="00A622E5"/>
    <w:rsid w:val="00A62880"/>
    <w:rsid w:val="00A66728"/>
    <w:rsid w:val="00A67103"/>
    <w:rsid w:val="00A67999"/>
    <w:rsid w:val="00A721AA"/>
    <w:rsid w:val="00A73463"/>
    <w:rsid w:val="00A74A26"/>
    <w:rsid w:val="00A750E9"/>
    <w:rsid w:val="00A77F68"/>
    <w:rsid w:val="00A942A9"/>
    <w:rsid w:val="00A97325"/>
    <w:rsid w:val="00AA0969"/>
    <w:rsid w:val="00AB5C14"/>
    <w:rsid w:val="00AC019C"/>
    <w:rsid w:val="00AC1336"/>
    <w:rsid w:val="00AC7874"/>
    <w:rsid w:val="00AD3151"/>
    <w:rsid w:val="00AE432F"/>
    <w:rsid w:val="00AE64D9"/>
    <w:rsid w:val="00AE6CF0"/>
    <w:rsid w:val="00AF17B7"/>
    <w:rsid w:val="00AF25D0"/>
    <w:rsid w:val="00AF3A68"/>
    <w:rsid w:val="00AF683C"/>
    <w:rsid w:val="00B020A1"/>
    <w:rsid w:val="00B03AB9"/>
    <w:rsid w:val="00B06E41"/>
    <w:rsid w:val="00B07F8D"/>
    <w:rsid w:val="00B110B0"/>
    <w:rsid w:val="00B12373"/>
    <w:rsid w:val="00B3756B"/>
    <w:rsid w:val="00B37FC8"/>
    <w:rsid w:val="00B45F62"/>
    <w:rsid w:val="00B5071D"/>
    <w:rsid w:val="00B50BA8"/>
    <w:rsid w:val="00B531D3"/>
    <w:rsid w:val="00B57D0E"/>
    <w:rsid w:val="00B61CC5"/>
    <w:rsid w:val="00B62833"/>
    <w:rsid w:val="00B640C0"/>
    <w:rsid w:val="00B641F7"/>
    <w:rsid w:val="00B84CBE"/>
    <w:rsid w:val="00B87F9A"/>
    <w:rsid w:val="00B95160"/>
    <w:rsid w:val="00BA1D73"/>
    <w:rsid w:val="00BA23F3"/>
    <w:rsid w:val="00BA3831"/>
    <w:rsid w:val="00BA7CE7"/>
    <w:rsid w:val="00BB46D4"/>
    <w:rsid w:val="00BC1C03"/>
    <w:rsid w:val="00BC5577"/>
    <w:rsid w:val="00BC5CB1"/>
    <w:rsid w:val="00BD0389"/>
    <w:rsid w:val="00BD1885"/>
    <w:rsid w:val="00BD49A6"/>
    <w:rsid w:val="00BE2017"/>
    <w:rsid w:val="00BF201C"/>
    <w:rsid w:val="00BF6F6B"/>
    <w:rsid w:val="00BF7D72"/>
    <w:rsid w:val="00C12200"/>
    <w:rsid w:val="00C17072"/>
    <w:rsid w:val="00C20B61"/>
    <w:rsid w:val="00C24832"/>
    <w:rsid w:val="00C25F16"/>
    <w:rsid w:val="00C266E6"/>
    <w:rsid w:val="00C2682A"/>
    <w:rsid w:val="00C307DD"/>
    <w:rsid w:val="00C31C47"/>
    <w:rsid w:val="00C34FF4"/>
    <w:rsid w:val="00C35739"/>
    <w:rsid w:val="00C3681A"/>
    <w:rsid w:val="00C378DD"/>
    <w:rsid w:val="00C4224A"/>
    <w:rsid w:val="00C43881"/>
    <w:rsid w:val="00C52D2D"/>
    <w:rsid w:val="00C54140"/>
    <w:rsid w:val="00C54AC3"/>
    <w:rsid w:val="00C660EF"/>
    <w:rsid w:val="00C71B67"/>
    <w:rsid w:val="00C73DFE"/>
    <w:rsid w:val="00C81861"/>
    <w:rsid w:val="00C81EA1"/>
    <w:rsid w:val="00C859CC"/>
    <w:rsid w:val="00C8674B"/>
    <w:rsid w:val="00C8715A"/>
    <w:rsid w:val="00C95531"/>
    <w:rsid w:val="00C9560D"/>
    <w:rsid w:val="00CA0A51"/>
    <w:rsid w:val="00CA6F4B"/>
    <w:rsid w:val="00CA746D"/>
    <w:rsid w:val="00CC264E"/>
    <w:rsid w:val="00CC2F80"/>
    <w:rsid w:val="00CD475D"/>
    <w:rsid w:val="00CD7032"/>
    <w:rsid w:val="00CD7091"/>
    <w:rsid w:val="00CE1446"/>
    <w:rsid w:val="00CE2938"/>
    <w:rsid w:val="00CE4711"/>
    <w:rsid w:val="00CE56BC"/>
    <w:rsid w:val="00CF42F2"/>
    <w:rsid w:val="00CF5B5C"/>
    <w:rsid w:val="00D034A6"/>
    <w:rsid w:val="00D03695"/>
    <w:rsid w:val="00D06548"/>
    <w:rsid w:val="00D06A58"/>
    <w:rsid w:val="00D12131"/>
    <w:rsid w:val="00D140BA"/>
    <w:rsid w:val="00D24239"/>
    <w:rsid w:val="00D2543C"/>
    <w:rsid w:val="00D31F12"/>
    <w:rsid w:val="00D338CA"/>
    <w:rsid w:val="00D3619B"/>
    <w:rsid w:val="00D3750C"/>
    <w:rsid w:val="00D42328"/>
    <w:rsid w:val="00D43150"/>
    <w:rsid w:val="00D44442"/>
    <w:rsid w:val="00D57A58"/>
    <w:rsid w:val="00D616C3"/>
    <w:rsid w:val="00D66775"/>
    <w:rsid w:val="00D72C3F"/>
    <w:rsid w:val="00D8121B"/>
    <w:rsid w:val="00D85E93"/>
    <w:rsid w:val="00D86603"/>
    <w:rsid w:val="00D96256"/>
    <w:rsid w:val="00DA014F"/>
    <w:rsid w:val="00DA46D6"/>
    <w:rsid w:val="00DA4A25"/>
    <w:rsid w:val="00DA6619"/>
    <w:rsid w:val="00DB324C"/>
    <w:rsid w:val="00DB6C3A"/>
    <w:rsid w:val="00DC3B89"/>
    <w:rsid w:val="00DC4A52"/>
    <w:rsid w:val="00DD1E1B"/>
    <w:rsid w:val="00DD44C6"/>
    <w:rsid w:val="00DD5320"/>
    <w:rsid w:val="00DD5F06"/>
    <w:rsid w:val="00DD5F69"/>
    <w:rsid w:val="00DE01E9"/>
    <w:rsid w:val="00DE4C7F"/>
    <w:rsid w:val="00DE7C44"/>
    <w:rsid w:val="00DF3385"/>
    <w:rsid w:val="00DF501B"/>
    <w:rsid w:val="00DF769E"/>
    <w:rsid w:val="00E135C6"/>
    <w:rsid w:val="00E14687"/>
    <w:rsid w:val="00E17FCC"/>
    <w:rsid w:val="00E20C50"/>
    <w:rsid w:val="00E247C0"/>
    <w:rsid w:val="00E30834"/>
    <w:rsid w:val="00E4085E"/>
    <w:rsid w:val="00E43090"/>
    <w:rsid w:val="00E5076D"/>
    <w:rsid w:val="00E50C35"/>
    <w:rsid w:val="00E530D8"/>
    <w:rsid w:val="00E55F6E"/>
    <w:rsid w:val="00E60476"/>
    <w:rsid w:val="00E62BBB"/>
    <w:rsid w:val="00E63B90"/>
    <w:rsid w:val="00E6418E"/>
    <w:rsid w:val="00E721CC"/>
    <w:rsid w:val="00E769C7"/>
    <w:rsid w:val="00E81EE6"/>
    <w:rsid w:val="00E835BF"/>
    <w:rsid w:val="00E95324"/>
    <w:rsid w:val="00E97591"/>
    <w:rsid w:val="00E97DF5"/>
    <w:rsid w:val="00EA1424"/>
    <w:rsid w:val="00EA4F25"/>
    <w:rsid w:val="00EA558B"/>
    <w:rsid w:val="00EA566F"/>
    <w:rsid w:val="00EA6B4E"/>
    <w:rsid w:val="00EA70C1"/>
    <w:rsid w:val="00EC0208"/>
    <w:rsid w:val="00EC454D"/>
    <w:rsid w:val="00EC61A2"/>
    <w:rsid w:val="00ED06BE"/>
    <w:rsid w:val="00EE3991"/>
    <w:rsid w:val="00EE4462"/>
    <w:rsid w:val="00EE5E64"/>
    <w:rsid w:val="00EF08DC"/>
    <w:rsid w:val="00EF4224"/>
    <w:rsid w:val="00EF4BE9"/>
    <w:rsid w:val="00EF70BA"/>
    <w:rsid w:val="00F03C41"/>
    <w:rsid w:val="00F1137D"/>
    <w:rsid w:val="00F153C1"/>
    <w:rsid w:val="00F16466"/>
    <w:rsid w:val="00F21C4F"/>
    <w:rsid w:val="00F22427"/>
    <w:rsid w:val="00F312F0"/>
    <w:rsid w:val="00F3702C"/>
    <w:rsid w:val="00F370AD"/>
    <w:rsid w:val="00F378E0"/>
    <w:rsid w:val="00F40736"/>
    <w:rsid w:val="00F44103"/>
    <w:rsid w:val="00F46560"/>
    <w:rsid w:val="00F4729F"/>
    <w:rsid w:val="00F578A5"/>
    <w:rsid w:val="00F742BB"/>
    <w:rsid w:val="00F771C6"/>
    <w:rsid w:val="00F818B7"/>
    <w:rsid w:val="00F837E5"/>
    <w:rsid w:val="00F844FD"/>
    <w:rsid w:val="00F86174"/>
    <w:rsid w:val="00F93807"/>
    <w:rsid w:val="00F96346"/>
    <w:rsid w:val="00F96D41"/>
    <w:rsid w:val="00FA075B"/>
    <w:rsid w:val="00FA16A3"/>
    <w:rsid w:val="00FA3838"/>
    <w:rsid w:val="00FA4832"/>
    <w:rsid w:val="00FA5A37"/>
    <w:rsid w:val="00FB159E"/>
    <w:rsid w:val="00FB3190"/>
    <w:rsid w:val="00FB511F"/>
    <w:rsid w:val="00FD4E76"/>
    <w:rsid w:val="00FD6BC7"/>
    <w:rsid w:val="00FD6C95"/>
    <w:rsid w:val="00FE39DE"/>
    <w:rsid w:val="00FF072C"/>
    <w:rsid w:val="00FF7358"/>
    <w:rsid w:val="00FF7915"/>
    <w:rsid w:val="09BB6D1C"/>
    <w:rsid w:val="0C50F4BD"/>
    <w:rsid w:val="0CC94222"/>
    <w:rsid w:val="0CDFD9CE"/>
    <w:rsid w:val="0E7BAA2F"/>
    <w:rsid w:val="10177A90"/>
    <w:rsid w:val="11B34AF1"/>
    <w:rsid w:val="134F1B52"/>
    <w:rsid w:val="18228C75"/>
    <w:rsid w:val="29DC6E26"/>
    <w:rsid w:val="34847E21"/>
    <w:rsid w:val="391AC479"/>
    <w:rsid w:val="39315C25"/>
    <w:rsid w:val="402EB96C"/>
    <w:rsid w:val="41CA89CD"/>
    <w:rsid w:val="43665A2E"/>
    <w:rsid w:val="46426C55"/>
    <w:rsid w:val="4D59BB47"/>
    <w:rsid w:val="4EF58BA8"/>
    <w:rsid w:val="507AC45D"/>
    <w:rsid w:val="5085A640"/>
    <w:rsid w:val="522176A1"/>
    <w:rsid w:val="59F3AD02"/>
    <w:rsid w:val="60A126DF"/>
    <w:rsid w:val="726161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57A2B"/>
  <w15:chartTrackingRefBased/>
  <w15:docId w15:val="{9E55F75A-5F7F-4A3B-97F5-26437D246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72A3"/>
    <w:rPr>
      <w:rFonts w:ascii="Arial" w:hAnsi="Arial"/>
      <w:sz w:val="24"/>
    </w:rPr>
  </w:style>
  <w:style w:type="paragraph" w:styleId="Heading1">
    <w:name w:val="heading 1"/>
    <w:basedOn w:val="Normal"/>
    <w:next w:val="Normal"/>
    <w:link w:val="Heading1Char"/>
    <w:uiPriority w:val="9"/>
    <w:qFormat/>
    <w:rsid w:val="0065559B"/>
    <w:pPr>
      <w:keepNext/>
      <w:keepLines/>
      <w:spacing w:before="240" w:after="0"/>
      <w:outlineLvl w:val="0"/>
    </w:pPr>
    <w:rPr>
      <w:rFonts w:asciiTheme="majorHAnsi" w:eastAsiaTheme="majorEastAsia" w:hAnsiTheme="majorHAnsi" w:cstheme="majorBidi"/>
      <w:b/>
      <w:sz w:val="28"/>
      <w:szCs w:val="32"/>
    </w:rPr>
  </w:style>
  <w:style w:type="paragraph" w:styleId="Heading2">
    <w:name w:val="heading 2"/>
    <w:basedOn w:val="Normal"/>
    <w:next w:val="Normal"/>
    <w:link w:val="Heading2Char"/>
    <w:uiPriority w:val="9"/>
    <w:unhideWhenUsed/>
    <w:qFormat/>
    <w:rsid w:val="00971F04"/>
    <w:pPr>
      <w:keepNext/>
      <w:keepLines/>
      <w:spacing w:before="40" w:after="0"/>
      <w:outlineLvl w:val="1"/>
    </w:pPr>
    <w:rPr>
      <w:rFonts w:asciiTheme="majorHAnsi" w:eastAsiaTheme="majorEastAsia" w:hAnsiTheme="majorHAnsi" w:cstheme="majorBidi"/>
      <w:b/>
      <w:szCs w:val="26"/>
    </w:rPr>
  </w:style>
  <w:style w:type="paragraph" w:styleId="Heading3">
    <w:name w:val="heading 3"/>
    <w:basedOn w:val="Normal"/>
    <w:next w:val="Normal"/>
    <w:link w:val="Heading3Char"/>
    <w:uiPriority w:val="9"/>
    <w:unhideWhenUsed/>
    <w:qFormat/>
    <w:rsid w:val="00C12200"/>
    <w:pPr>
      <w:keepNext/>
      <w:keepLines/>
      <w:spacing w:before="40" w:after="0"/>
      <w:ind w:left="1440"/>
      <w:outlineLvl w:val="2"/>
    </w:pPr>
    <w:rPr>
      <w:rFonts w:asciiTheme="majorHAnsi" w:eastAsiaTheme="majorEastAsia" w:hAnsiTheme="majorHAnsi" w:cstheme="majorBidi"/>
      <w:szCs w:val="24"/>
    </w:rPr>
  </w:style>
  <w:style w:type="paragraph" w:styleId="Heading4">
    <w:name w:val="heading 4"/>
    <w:basedOn w:val="Normal"/>
    <w:next w:val="Normal"/>
    <w:link w:val="Heading4Char"/>
    <w:uiPriority w:val="9"/>
    <w:unhideWhenUsed/>
    <w:qFormat/>
    <w:rsid w:val="00503B50"/>
    <w:pPr>
      <w:outlineLvl w:val="3"/>
    </w:pPr>
    <w:rPr>
      <w:rFonts w:asciiTheme="majorHAnsi" w:hAnsiTheme="majorHAnsi"/>
      <w:b/>
      <w:sz w:val="28"/>
    </w:rPr>
  </w:style>
  <w:style w:type="paragraph" w:styleId="Heading5">
    <w:name w:val="heading 5"/>
    <w:basedOn w:val="Normal"/>
    <w:next w:val="Normal"/>
    <w:link w:val="Heading5Char"/>
    <w:uiPriority w:val="9"/>
    <w:unhideWhenUsed/>
    <w:qFormat/>
    <w:rsid w:val="00033FB6"/>
    <w:pPr>
      <w:keepNext/>
      <w:keepLines/>
      <w:spacing w:before="40" w:after="0"/>
      <w:outlineLvl w:val="4"/>
    </w:pPr>
    <w:rPr>
      <w:rFonts w:asciiTheme="majorHAnsi" w:eastAsiaTheme="majorEastAsia" w:hAnsiTheme="majorHAnsi" w:cstheme="majorBidi"/>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BE2017"/>
  </w:style>
  <w:style w:type="paragraph" w:styleId="Header">
    <w:name w:val="header"/>
    <w:basedOn w:val="Normal"/>
    <w:link w:val="HeaderChar"/>
    <w:uiPriority w:val="99"/>
    <w:unhideWhenUsed/>
    <w:rsid w:val="00467C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C9A"/>
  </w:style>
  <w:style w:type="paragraph" w:styleId="Footer">
    <w:name w:val="footer"/>
    <w:basedOn w:val="Normal"/>
    <w:link w:val="FooterChar"/>
    <w:uiPriority w:val="99"/>
    <w:unhideWhenUsed/>
    <w:rsid w:val="00467C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C9A"/>
  </w:style>
  <w:style w:type="character" w:customStyle="1" w:styleId="Heading1Char">
    <w:name w:val="Heading 1 Char"/>
    <w:basedOn w:val="DefaultParagraphFont"/>
    <w:link w:val="Heading1"/>
    <w:uiPriority w:val="9"/>
    <w:rsid w:val="0065559B"/>
    <w:rPr>
      <w:rFonts w:asciiTheme="majorHAnsi" w:eastAsiaTheme="majorEastAsia" w:hAnsiTheme="majorHAnsi" w:cstheme="majorBidi"/>
      <w:b/>
      <w:sz w:val="28"/>
      <w:szCs w:val="32"/>
    </w:rPr>
  </w:style>
  <w:style w:type="paragraph" w:styleId="TOCHeading">
    <w:name w:val="TOC Heading"/>
    <w:basedOn w:val="Heading1"/>
    <w:next w:val="Normal"/>
    <w:uiPriority w:val="39"/>
    <w:unhideWhenUsed/>
    <w:qFormat/>
    <w:rsid w:val="00D57A58"/>
    <w:pPr>
      <w:outlineLvl w:val="9"/>
    </w:pPr>
    <w:rPr>
      <w:lang w:val="en-US"/>
    </w:rPr>
  </w:style>
  <w:style w:type="paragraph" w:styleId="Caption">
    <w:name w:val="caption"/>
    <w:basedOn w:val="Normal"/>
    <w:next w:val="Normal"/>
    <w:uiPriority w:val="35"/>
    <w:unhideWhenUsed/>
    <w:qFormat/>
    <w:rsid w:val="00D57A58"/>
    <w:pPr>
      <w:spacing w:after="200" w:line="240" w:lineRule="auto"/>
    </w:pPr>
    <w:rPr>
      <w:i/>
      <w:iCs/>
      <w:color w:val="44546A" w:themeColor="text2"/>
      <w:sz w:val="18"/>
      <w:szCs w:val="18"/>
    </w:rPr>
  </w:style>
  <w:style w:type="paragraph" w:styleId="ListParagraph">
    <w:name w:val="List Paragraph"/>
    <w:basedOn w:val="Normal"/>
    <w:uiPriority w:val="34"/>
    <w:qFormat/>
    <w:rsid w:val="00A942A9"/>
    <w:pPr>
      <w:ind w:left="720"/>
      <w:contextualSpacing/>
    </w:pPr>
  </w:style>
  <w:style w:type="table" w:styleId="TableGrid">
    <w:name w:val="Table Grid"/>
    <w:basedOn w:val="TableNormal"/>
    <w:uiPriority w:val="39"/>
    <w:rsid w:val="006951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say">
    <w:name w:val="Essay"/>
    <w:basedOn w:val="Normal"/>
    <w:link w:val="EssayChar"/>
    <w:rsid w:val="00786CBC"/>
    <w:rPr>
      <w:rFonts w:cs="Arial"/>
      <w:szCs w:val="24"/>
    </w:rPr>
  </w:style>
  <w:style w:type="paragraph" w:styleId="TOC2">
    <w:name w:val="toc 2"/>
    <w:basedOn w:val="Normal"/>
    <w:next w:val="Normal"/>
    <w:autoRedefine/>
    <w:uiPriority w:val="39"/>
    <w:unhideWhenUsed/>
    <w:rsid w:val="00786CBC"/>
    <w:pPr>
      <w:spacing w:after="100"/>
      <w:ind w:left="220"/>
    </w:pPr>
    <w:rPr>
      <w:rFonts w:eastAsiaTheme="minorEastAsia" w:cs="Times New Roman"/>
      <w:lang w:val="en-US"/>
    </w:rPr>
  </w:style>
  <w:style w:type="character" w:customStyle="1" w:styleId="EssayChar">
    <w:name w:val="Essay Char"/>
    <w:basedOn w:val="DefaultParagraphFont"/>
    <w:link w:val="Essay"/>
    <w:rsid w:val="00786CBC"/>
    <w:rPr>
      <w:rFonts w:ascii="Arial" w:hAnsi="Arial" w:cs="Arial"/>
      <w:sz w:val="24"/>
      <w:szCs w:val="24"/>
    </w:rPr>
  </w:style>
  <w:style w:type="paragraph" w:styleId="TOC1">
    <w:name w:val="toc 1"/>
    <w:basedOn w:val="Normal"/>
    <w:next w:val="Normal"/>
    <w:autoRedefine/>
    <w:uiPriority w:val="39"/>
    <w:unhideWhenUsed/>
    <w:rsid w:val="00786CBC"/>
    <w:pPr>
      <w:spacing w:after="100"/>
    </w:pPr>
    <w:rPr>
      <w:rFonts w:eastAsiaTheme="minorEastAsia" w:cs="Times New Roman"/>
      <w:lang w:val="en-US"/>
    </w:rPr>
  </w:style>
  <w:style w:type="paragraph" w:styleId="TOC3">
    <w:name w:val="toc 3"/>
    <w:basedOn w:val="Normal"/>
    <w:next w:val="Normal"/>
    <w:autoRedefine/>
    <w:uiPriority w:val="39"/>
    <w:unhideWhenUsed/>
    <w:rsid w:val="00786CBC"/>
    <w:pPr>
      <w:spacing w:after="100"/>
      <w:ind w:left="440"/>
    </w:pPr>
    <w:rPr>
      <w:rFonts w:eastAsiaTheme="minorEastAsia" w:cs="Times New Roman"/>
      <w:lang w:val="en-US"/>
    </w:rPr>
  </w:style>
  <w:style w:type="character" w:styleId="Hyperlink">
    <w:name w:val="Hyperlink"/>
    <w:basedOn w:val="DefaultParagraphFont"/>
    <w:uiPriority w:val="99"/>
    <w:unhideWhenUsed/>
    <w:rsid w:val="0065559B"/>
    <w:rPr>
      <w:color w:val="0563C1" w:themeColor="hyperlink"/>
      <w:u w:val="single"/>
    </w:rPr>
  </w:style>
  <w:style w:type="character" w:customStyle="1" w:styleId="Heading2Char">
    <w:name w:val="Heading 2 Char"/>
    <w:basedOn w:val="DefaultParagraphFont"/>
    <w:link w:val="Heading2"/>
    <w:uiPriority w:val="9"/>
    <w:rsid w:val="00971F04"/>
    <w:rPr>
      <w:rFonts w:asciiTheme="majorHAnsi" w:eastAsiaTheme="majorEastAsia" w:hAnsiTheme="majorHAnsi" w:cstheme="majorBidi"/>
      <w:b/>
      <w:sz w:val="24"/>
      <w:szCs w:val="26"/>
    </w:rPr>
  </w:style>
  <w:style w:type="character" w:customStyle="1" w:styleId="Heading3Char">
    <w:name w:val="Heading 3 Char"/>
    <w:basedOn w:val="DefaultParagraphFont"/>
    <w:link w:val="Heading3"/>
    <w:uiPriority w:val="9"/>
    <w:rsid w:val="00C12200"/>
    <w:rPr>
      <w:rFonts w:asciiTheme="majorHAnsi" w:eastAsiaTheme="majorEastAsia" w:hAnsiTheme="majorHAnsi" w:cstheme="majorBidi"/>
      <w:sz w:val="24"/>
      <w:szCs w:val="24"/>
    </w:rPr>
  </w:style>
  <w:style w:type="paragraph" w:styleId="Subtitle">
    <w:name w:val="Subtitle"/>
    <w:basedOn w:val="Normal"/>
    <w:next w:val="Normal"/>
    <w:link w:val="SubtitleChar"/>
    <w:uiPriority w:val="11"/>
    <w:qFormat/>
    <w:rsid w:val="009E72A3"/>
    <w:pPr>
      <w:numPr>
        <w:ilvl w:val="1"/>
      </w:numPr>
    </w:pPr>
    <w:rPr>
      <w:rFonts w:eastAsiaTheme="minorEastAsia"/>
      <w:b/>
      <w:spacing w:val="15"/>
    </w:rPr>
  </w:style>
  <w:style w:type="character" w:customStyle="1" w:styleId="SubtitleChar">
    <w:name w:val="Subtitle Char"/>
    <w:basedOn w:val="DefaultParagraphFont"/>
    <w:link w:val="Subtitle"/>
    <w:uiPriority w:val="11"/>
    <w:rsid w:val="009E72A3"/>
    <w:rPr>
      <w:rFonts w:ascii="Arial" w:eastAsiaTheme="minorEastAsia" w:hAnsi="Arial"/>
      <w:b/>
      <w:spacing w:val="15"/>
      <w:sz w:val="24"/>
    </w:rPr>
  </w:style>
  <w:style w:type="character" w:customStyle="1" w:styleId="Heading4Char">
    <w:name w:val="Heading 4 Char"/>
    <w:basedOn w:val="DefaultParagraphFont"/>
    <w:link w:val="Heading4"/>
    <w:uiPriority w:val="9"/>
    <w:rsid w:val="00503B50"/>
    <w:rPr>
      <w:rFonts w:asciiTheme="majorHAnsi" w:hAnsiTheme="majorHAnsi"/>
      <w:b/>
      <w:sz w:val="28"/>
    </w:rPr>
  </w:style>
  <w:style w:type="character" w:customStyle="1" w:styleId="Heading5Char">
    <w:name w:val="Heading 5 Char"/>
    <w:basedOn w:val="DefaultParagraphFont"/>
    <w:link w:val="Heading5"/>
    <w:uiPriority w:val="9"/>
    <w:rsid w:val="00033FB6"/>
    <w:rPr>
      <w:rFonts w:asciiTheme="majorHAnsi" w:eastAsiaTheme="majorEastAsia" w:hAnsiTheme="majorHAnsi" w:cstheme="majorBidi"/>
      <w:b/>
      <w:sz w:val="28"/>
    </w:rPr>
  </w:style>
  <w:style w:type="paragraph" w:styleId="NormalWeb">
    <w:name w:val="Normal (Web)"/>
    <w:basedOn w:val="Normal"/>
    <w:uiPriority w:val="99"/>
    <w:rsid w:val="00F46560"/>
    <w:pPr>
      <w:spacing w:before="100" w:after="100" w:line="240" w:lineRule="auto"/>
    </w:pPr>
    <w:rPr>
      <w:rFonts w:ascii="Times New Roman" w:eastAsia="Times New Roman" w:hAnsi="Times New Roman" w:cs="Times New Roman"/>
      <w:szCs w:val="20"/>
    </w:rPr>
  </w:style>
  <w:style w:type="paragraph" w:styleId="TableofFigures">
    <w:name w:val="table of figures"/>
    <w:basedOn w:val="Normal"/>
    <w:next w:val="Normal"/>
    <w:uiPriority w:val="99"/>
    <w:unhideWhenUsed/>
    <w:rsid w:val="00493A5A"/>
    <w:pPr>
      <w:spacing w:after="0"/>
    </w:pPr>
  </w:style>
  <w:style w:type="character" w:styleId="Emphasis">
    <w:name w:val="Emphasis"/>
    <w:basedOn w:val="DefaultParagraphFont"/>
    <w:uiPriority w:val="20"/>
    <w:qFormat/>
    <w:rsid w:val="00A452A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96515">
      <w:bodyDiv w:val="1"/>
      <w:marLeft w:val="0"/>
      <w:marRight w:val="0"/>
      <w:marTop w:val="0"/>
      <w:marBottom w:val="0"/>
      <w:divBdr>
        <w:top w:val="none" w:sz="0" w:space="0" w:color="auto"/>
        <w:left w:val="none" w:sz="0" w:space="0" w:color="auto"/>
        <w:bottom w:val="none" w:sz="0" w:space="0" w:color="auto"/>
        <w:right w:val="none" w:sz="0" w:space="0" w:color="auto"/>
      </w:divBdr>
    </w:div>
    <w:div w:id="30767663">
      <w:bodyDiv w:val="1"/>
      <w:marLeft w:val="0"/>
      <w:marRight w:val="0"/>
      <w:marTop w:val="0"/>
      <w:marBottom w:val="0"/>
      <w:divBdr>
        <w:top w:val="none" w:sz="0" w:space="0" w:color="auto"/>
        <w:left w:val="none" w:sz="0" w:space="0" w:color="auto"/>
        <w:bottom w:val="none" w:sz="0" w:space="0" w:color="auto"/>
        <w:right w:val="none" w:sz="0" w:space="0" w:color="auto"/>
      </w:divBdr>
    </w:div>
    <w:div w:id="34358287">
      <w:bodyDiv w:val="1"/>
      <w:marLeft w:val="0"/>
      <w:marRight w:val="0"/>
      <w:marTop w:val="0"/>
      <w:marBottom w:val="0"/>
      <w:divBdr>
        <w:top w:val="none" w:sz="0" w:space="0" w:color="auto"/>
        <w:left w:val="none" w:sz="0" w:space="0" w:color="auto"/>
        <w:bottom w:val="none" w:sz="0" w:space="0" w:color="auto"/>
        <w:right w:val="none" w:sz="0" w:space="0" w:color="auto"/>
      </w:divBdr>
    </w:div>
    <w:div w:id="41901929">
      <w:bodyDiv w:val="1"/>
      <w:marLeft w:val="0"/>
      <w:marRight w:val="0"/>
      <w:marTop w:val="0"/>
      <w:marBottom w:val="0"/>
      <w:divBdr>
        <w:top w:val="none" w:sz="0" w:space="0" w:color="auto"/>
        <w:left w:val="none" w:sz="0" w:space="0" w:color="auto"/>
        <w:bottom w:val="none" w:sz="0" w:space="0" w:color="auto"/>
        <w:right w:val="none" w:sz="0" w:space="0" w:color="auto"/>
      </w:divBdr>
    </w:div>
    <w:div w:id="78450466">
      <w:bodyDiv w:val="1"/>
      <w:marLeft w:val="0"/>
      <w:marRight w:val="0"/>
      <w:marTop w:val="0"/>
      <w:marBottom w:val="0"/>
      <w:divBdr>
        <w:top w:val="none" w:sz="0" w:space="0" w:color="auto"/>
        <w:left w:val="none" w:sz="0" w:space="0" w:color="auto"/>
        <w:bottom w:val="none" w:sz="0" w:space="0" w:color="auto"/>
        <w:right w:val="none" w:sz="0" w:space="0" w:color="auto"/>
      </w:divBdr>
    </w:div>
    <w:div w:id="86199971">
      <w:bodyDiv w:val="1"/>
      <w:marLeft w:val="0"/>
      <w:marRight w:val="0"/>
      <w:marTop w:val="0"/>
      <w:marBottom w:val="0"/>
      <w:divBdr>
        <w:top w:val="none" w:sz="0" w:space="0" w:color="auto"/>
        <w:left w:val="none" w:sz="0" w:space="0" w:color="auto"/>
        <w:bottom w:val="none" w:sz="0" w:space="0" w:color="auto"/>
        <w:right w:val="none" w:sz="0" w:space="0" w:color="auto"/>
      </w:divBdr>
    </w:div>
    <w:div w:id="97650072">
      <w:bodyDiv w:val="1"/>
      <w:marLeft w:val="0"/>
      <w:marRight w:val="0"/>
      <w:marTop w:val="0"/>
      <w:marBottom w:val="0"/>
      <w:divBdr>
        <w:top w:val="none" w:sz="0" w:space="0" w:color="auto"/>
        <w:left w:val="none" w:sz="0" w:space="0" w:color="auto"/>
        <w:bottom w:val="none" w:sz="0" w:space="0" w:color="auto"/>
        <w:right w:val="none" w:sz="0" w:space="0" w:color="auto"/>
      </w:divBdr>
    </w:div>
    <w:div w:id="107942179">
      <w:bodyDiv w:val="1"/>
      <w:marLeft w:val="0"/>
      <w:marRight w:val="0"/>
      <w:marTop w:val="0"/>
      <w:marBottom w:val="0"/>
      <w:divBdr>
        <w:top w:val="none" w:sz="0" w:space="0" w:color="auto"/>
        <w:left w:val="none" w:sz="0" w:space="0" w:color="auto"/>
        <w:bottom w:val="none" w:sz="0" w:space="0" w:color="auto"/>
        <w:right w:val="none" w:sz="0" w:space="0" w:color="auto"/>
      </w:divBdr>
    </w:div>
    <w:div w:id="127092130">
      <w:bodyDiv w:val="1"/>
      <w:marLeft w:val="0"/>
      <w:marRight w:val="0"/>
      <w:marTop w:val="0"/>
      <w:marBottom w:val="0"/>
      <w:divBdr>
        <w:top w:val="none" w:sz="0" w:space="0" w:color="auto"/>
        <w:left w:val="none" w:sz="0" w:space="0" w:color="auto"/>
        <w:bottom w:val="none" w:sz="0" w:space="0" w:color="auto"/>
        <w:right w:val="none" w:sz="0" w:space="0" w:color="auto"/>
      </w:divBdr>
    </w:div>
    <w:div w:id="131293489">
      <w:bodyDiv w:val="1"/>
      <w:marLeft w:val="0"/>
      <w:marRight w:val="0"/>
      <w:marTop w:val="0"/>
      <w:marBottom w:val="0"/>
      <w:divBdr>
        <w:top w:val="none" w:sz="0" w:space="0" w:color="auto"/>
        <w:left w:val="none" w:sz="0" w:space="0" w:color="auto"/>
        <w:bottom w:val="none" w:sz="0" w:space="0" w:color="auto"/>
        <w:right w:val="none" w:sz="0" w:space="0" w:color="auto"/>
      </w:divBdr>
    </w:div>
    <w:div w:id="134643113">
      <w:bodyDiv w:val="1"/>
      <w:marLeft w:val="0"/>
      <w:marRight w:val="0"/>
      <w:marTop w:val="0"/>
      <w:marBottom w:val="0"/>
      <w:divBdr>
        <w:top w:val="none" w:sz="0" w:space="0" w:color="auto"/>
        <w:left w:val="none" w:sz="0" w:space="0" w:color="auto"/>
        <w:bottom w:val="none" w:sz="0" w:space="0" w:color="auto"/>
        <w:right w:val="none" w:sz="0" w:space="0" w:color="auto"/>
      </w:divBdr>
    </w:div>
    <w:div w:id="138109923">
      <w:bodyDiv w:val="1"/>
      <w:marLeft w:val="0"/>
      <w:marRight w:val="0"/>
      <w:marTop w:val="0"/>
      <w:marBottom w:val="0"/>
      <w:divBdr>
        <w:top w:val="none" w:sz="0" w:space="0" w:color="auto"/>
        <w:left w:val="none" w:sz="0" w:space="0" w:color="auto"/>
        <w:bottom w:val="none" w:sz="0" w:space="0" w:color="auto"/>
        <w:right w:val="none" w:sz="0" w:space="0" w:color="auto"/>
      </w:divBdr>
    </w:div>
    <w:div w:id="143207721">
      <w:bodyDiv w:val="1"/>
      <w:marLeft w:val="0"/>
      <w:marRight w:val="0"/>
      <w:marTop w:val="0"/>
      <w:marBottom w:val="0"/>
      <w:divBdr>
        <w:top w:val="none" w:sz="0" w:space="0" w:color="auto"/>
        <w:left w:val="none" w:sz="0" w:space="0" w:color="auto"/>
        <w:bottom w:val="none" w:sz="0" w:space="0" w:color="auto"/>
        <w:right w:val="none" w:sz="0" w:space="0" w:color="auto"/>
      </w:divBdr>
    </w:div>
    <w:div w:id="146476564">
      <w:bodyDiv w:val="1"/>
      <w:marLeft w:val="0"/>
      <w:marRight w:val="0"/>
      <w:marTop w:val="0"/>
      <w:marBottom w:val="0"/>
      <w:divBdr>
        <w:top w:val="none" w:sz="0" w:space="0" w:color="auto"/>
        <w:left w:val="none" w:sz="0" w:space="0" w:color="auto"/>
        <w:bottom w:val="none" w:sz="0" w:space="0" w:color="auto"/>
        <w:right w:val="none" w:sz="0" w:space="0" w:color="auto"/>
      </w:divBdr>
    </w:div>
    <w:div w:id="154613138">
      <w:bodyDiv w:val="1"/>
      <w:marLeft w:val="0"/>
      <w:marRight w:val="0"/>
      <w:marTop w:val="0"/>
      <w:marBottom w:val="0"/>
      <w:divBdr>
        <w:top w:val="none" w:sz="0" w:space="0" w:color="auto"/>
        <w:left w:val="none" w:sz="0" w:space="0" w:color="auto"/>
        <w:bottom w:val="none" w:sz="0" w:space="0" w:color="auto"/>
        <w:right w:val="none" w:sz="0" w:space="0" w:color="auto"/>
      </w:divBdr>
    </w:div>
    <w:div w:id="155270732">
      <w:bodyDiv w:val="1"/>
      <w:marLeft w:val="0"/>
      <w:marRight w:val="0"/>
      <w:marTop w:val="0"/>
      <w:marBottom w:val="0"/>
      <w:divBdr>
        <w:top w:val="none" w:sz="0" w:space="0" w:color="auto"/>
        <w:left w:val="none" w:sz="0" w:space="0" w:color="auto"/>
        <w:bottom w:val="none" w:sz="0" w:space="0" w:color="auto"/>
        <w:right w:val="none" w:sz="0" w:space="0" w:color="auto"/>
      </w:divBdr>
    </w:div>
    <w:div w:id="163326572">
      <w:bodyDiv w:val="1"/>
      <w:marLeft w:val="0"/>
      <w:marRight w:val="0"/>
      <w:marTop w:val="0"/>
      <w:marBottom w:val="0"/>
      <w:divBdr>
        <w:top w:val="none" w:sz="0" w:space="0" w:color="auto"/>
        <w:left w:val="none" w:sz="0" w:space="0" w:color="auto"/>
        <w:bottom w:val="none" w:sz="0" w:space="0" w:color="auto"/>
        <w:right w:val="none" w:sz="0" w:space="0" w:color="auto"/>
      </w:divBdr>
    </w:div>
    <w:div w:id="170028054">
      <w:bodyDiv w:val="1"/>
      <w:marLeft w:val="0"/>
      <w:marRight w:val="0"/>
      <w:marTop w:val="0"/>
      <w:marBottom w:val="0"/>
      <w:divBdr>
        <w:top w:val="none" w:sz="0" w:space="0" w:color="auto"/>
        <w:left w:val="none" w:sz="0" w:space="0" w:color="auto"/>
        <w:bottom w:val="none" w:sz="0" w:space="0" w:color="auto"/>
        <w:right w:val="none" w:sz="0" w:space="0" w:color="auto"/>
      </w:divBdr>
    </w:div>
    <w:div w:id="180972375">
      <w:bodyDiv w:val="1"/>
      <w:marLeft w:val="0"/>
      <w:marRight w:val="0"/>
      <w:marTop w:val="0"/>
      <w:marBottom w:val="0"/>
      <w:divBdr>
        <w:top w:val="none" w:sz="0" w:space="0" w:color="auto"/>
        <w:left w:val="none" w:sz="0" w:space="0" w:color="auto"/>
        <w:bottom w:val="none" w:sz="0" w:space="0" w:color="auto"/>
        <w:right w:val="none" w:sz="0" w:space="0" w:color="auto"/>
      </w:divBdr>
    </w:div>
    <w:div w:id="206843159">
      <w:bodyDiv w:val="1"/>
      <w:marLeft w:val="0"/>
      <w:marRight w:val="0"/>
      <w:marTop w:val="0"/>
      <w:marBottom w:val="0"/>
      <w:divBdr>
        <w:top w:val="none" w:sz="0" w:space="0" w:color="auto"/>
        <w:left w:val="none" w:sz="0" w:space="0" w:color="auto"/>
        <w:bottom w:val="none" w:sz="0" w:space="0" w:color="auto"/>
        <w:right w:val="none" w:sz="0" w:space="0" w:color="auto"/>
      </w:divBdr>
    </w:div>
    <w:div w:id="212040341">
      <w:bodyDiv w:val="1"/>
      <w:marLeft w:val="0"/>
      <w:marRight w:val="0"/>
      <w:marTop w:val="0"/>
      <w:marBottom w:val="0"/>
      <w:divBdr>
        <w:top w:val="none" w:sz="0" w:space="0" w:color="auto"/>
        <w:left w:val="none" w:sz="0" w:space="0" w:color="auto"/>
        <w:bottom w:val="none" w:sz="0" w:space="0" w:color="auto"/>
        <w:right w:val="none" w:sz="0" w:space="0" w:color="auto"/>
      </w:divBdr>
    </w:div>
    <w:div w:id="220747692">
      <w:bodyDiv w:val="1"/>
      <w:marLeft w:val="0"/>
      <w:marRight w:val="0"/>
      <w:marTop w:val="0"/>
      <w:marBottom w:val="0"/>
      <w:divBdr>
        <w:top w:val="none" w:sz="0" w:space="0" w:color="auto"/>
        <w:left w:val="none" w:sz="0" w:space="0" w:color="auto"/>
        <w:bottom w:val="none" w:sz="0" w:space="0" w:color="auto"/>
        <w:right w:val="none" w:sz="0" w:space="0" w:color="auto"/>
      </w:divBdr>
    </w:div>
    <w:div w:id="221841199">
      <w:bodyDiv w:val="1"/>
      <w:marLeft w:val="0"/>
      <w:marRight w:val="0"/>
      <w:marTop w:val="0"/>
      <w:marBottom w:val="0"/>
      <w:divBdr>
        <w:top w:val="none" w:sz="0" w:space="0" w:color="auto"/>
        <w:left w:val="none" w:sz="0" w:space="0" w:color="auto"/>
        <w:bottom w:val="none" w:sz="0" w:space="0" w:color="auto"/>
        <w:right w:val="none" w:sz="0" w:space="0" w:color="auto"/>
      </w:divBdr>
    </w:div>
    <w:div w:id="224024394">
      <w:bodyDiv w:val="1"/>
      <w:marLeft w:val="0"/>
      <w:marRight w:val="0"/>
      <w:marTop w:val="0"/>
      <w:marBottom w:val="0"/>
      <w:divBdr>
        <w:top w:val="none" w:sz="0" w:space="0" w:color="auto"/>
        <w:left w:val="none" w:sz="0" w:space="0" w:color="auto"/>
        <w:bottom w:val="none" w:sz="0" w:space="0" w:color="auto"/>
        <w:right w:val="none" w:sz="0" w:space="0" w:color="auto"/>
      </w:divBdr>
    </w:div>
    <w:div w:id="225916079">
      <w:bodyDiv w:val="1"/>
      <w:marLeft w:val="0"/>
      <w:marRight w:val="0"/>
      <w:marTop w:val="0"/>
      <w:marBottom w:val="0"/>
      <w:divBdr>
        <w:top w:val="none" w:sz="0" w:space="0" w:color="auto"/>
        <w:left w:val="none" w:sz="0" w:space="0" w:color="auto"/>
        <w:bottom w:val="none" w:sz="0" w:space="0" w:color="auto"/>
        <w:right w:val="none" w:sz="0" w:space="0" w:color="auto"/>
      </w:divBdr>
    </w:div>
    <w:div w:id="232356981">
      <w:bodyDiv w:val="1"/>
      <w:marLeft w:val="0"/>
      <w:marRight w:val="0"/>
      <w:marTop w:val="0"/>
      <w:marBottom w:val="0"/>
      <w:divBdr>
        <w:top w:val="none" w:sz="0" w:space="0" w:color="auto"/>
        <w:left w:val="none" w:sz="0" w:space="0" w:color="auto"/>
        <w:bottom w:val="none" w:sz="0" w:space="0" w:color="auto"/>
        <w:right w:val="none" w:sz="0" w:space="0" w:color="auto"/>
      </w:divBdr>
    </w:div>
    <w:div w:id="240454390">
      <w:bodyDiv w:val="1"/>
      <w:marLeft w:val="0"/>
      <w:marRight w:val="0"/>
      <w:marTop w:val="0"/>
      <w:marBottom w:val="0"/>
      <w:divBdr>
        <w:top w:val="none" w:sz="0" w:space="0" w:color="auto"/>
        <w:left w:val="none" w:sz="0" w:space="0" w:color="auto"/>
        <w:bottom w:val="none" w:sz="0" w:space="0" w:color="auto"/>
        <w:right w:val="none" w:sz="0" w:space="0" w:color="auto"/>
      </w:divBdr>
    </w:div>
    <w:div w:id="246959592">
      <w:bodyDiv w:val="1"/>
      <w:marLeft w:val="0"/>
      <w:marRight w:val="0"/>
      <w:marTop w:val="0"/>
      <w:marBottom w:val="0"/>
      <w:divBdr>
        <w:top w:val="none" w:sz="0" w:space="0" w:color="auto"/>
        <w:left w:val="none" w:sz="0" w:space="0" w:color="auto"/>
        <w:bottom w:val="none" w:sz="0" w:space="0" w:color="auto"/>
        <w:right w:val="none" w:sz="0" w:space="0" w:color="auto"/>
      </w:divBdr>
    </w:div>
    <w:div w:id="262150091">
      <w:bodyDiv w:val="1"/>
      <w:marLeft w:val="0"/>
      <w:marRight w:val="0"/>
      <w:marTop w:val="0"/>
      <w:marBottom w:val="0"/>
      <w:divBdr>
        <w:top w:val="none" w:sz="0" w:space="0" w:color="auto"/>
        <w:left w:val="none" w:sz="0" w:space="0" w:color="auto"/>
        <w:bottom w:val="none" w:sz="0" w:space="0" w:color="auto"/>
        <w:right w:val="none" w:sz="0" w:space="0" w:color="auto"/>
      </w:divBdr>
    </w:div>
    <w:div w:id="283119221">
      <w:bodyDiv w:val="1"/>
      <w:marLeft w:val="0"/>
      <w:marRight w:val="0"/>
      <w:marTop w:val="0"/>
      <w:marBottom w:val="0"/>
      <w:divBdr>
        <w:top w:val="none" w:sz="0" w:space="0" w:color="auto"/>
        <w:left w:val="none" w:sz="0" w:space="0" w:color="auto"/>
        <w:bottom w:val="none" w:sz="0" w:space="0" w:color="auto"/>
        <w:right w:val="none" w:sz="0" w:space="0" w:color="auto"/>
      </w:divBdr>
    </w:div>
    <w:div w:id="285359043">
      <w:bodyDiv w:val="1"/>
      <w:marLeft w:val="0"/>
      <w:marRight w:val="0"/>
      <w:marTop w:val="0"/>
      <w:marBottom w:val="0"/>
      <w:divBdr>
        <w:top w:val="none" w:sz="0" w:space="0" w:color="auto"/>
        <w:left w:val="none" w:sz="0" w:space="0" w:color="auto"/>
        <w:bottom w:val="none" w:sz="0" w:space="0" w:color="auto"/>
        <w:right w:val="none" w:sz="0" w:space="0" w:color="auto"/>
      </w:divBdr>
    </w:div>
    <w:div w:id="286084921">
      <w:bodyDiv w:val="1"/>
      <w:marLeft w:val="0"/>
      <w:marRight w:val="0"/>
      <w:marTop w:val="0"/>
      <w:marBottom w:val="0"/>
      <w:divBdr>
        <w:top w:val="none" w:sz="0" w:space="0" w:color="auto"/>
        <w:left w:val="none" w:sz="0" w:space="0" w:color="auto"/>
        <w:bottom w:val="none" w:sz="0" w:space="0" w:color="auto"/>
        <w:right w:val="none" w:sz="0" w:space="0" w:color="auto"/>
      </w:divBdr>
    </w:div>
    <w:div w:id="307059221">
      <w:bodyDiv w:val="1"/>
      <w:marLeft w:val="0"/>
      <w:marRight w:val="0"/>
      <w:marTop w:val="0"/>
      <w:marBottom w:val="0"/>
      <w:divBdr>
        <w:top w:val="none" w:sz="0" w:space="0" w:color="auto"/>
        <w:left w:val="none" w:sz="0" w:space="0" w:color="auto"/>
        <w:bottom w:val="none" w:sz="0" w:space="0" w:color="auto"/>
        <w:right w:val="none" w:sz="0" w:space="0" w:color="auto"/>
      </w:divBdr>
    </w:div>
    <w:div w:id="311450251">
      <w:bodyDiv w:val="1"/>
      <w:marLeft w:val="0"/>
      <w:marRight w:val="0"/>
      <w:marTop w:val="0"/>
      <w:marBottom w:val="0"/>
      <w:divBdr>
        <w:top w:val="none" w:sz="0" w:space="0" w:color="auto"/>
        <w:left w:val="none" w:sz="0" w:space="0" w:color="auto"/>
        <w:bottom w:val="none" w:sz="0" w:space="0" w:color="auto"/>
        <w:right w:val="none" w:sz="0" w:space="0" w:color="auto"/>
      </w:divBdr>
    </w:div>
    <w:div w:id="318189814">
      <w:bodyDiv w:val="1"/>
      <w:marLeft w:val="0"/>
      <w:marRight w:val="0"/>
      <w:marTop w:val="0"/>
      <w:marBottom w:val="0"/>
      <w:divBdr>
        <w:top w:val="none" w:sz="0" w:space="0" w:color="auto"/>
        <w:left w:val="none" w:sz="0" w:space="0" w:color="auto"/>
        <w:bottom w:val="none" w:sz="0" w:space="0" w:color="auto"/>
        <w:right w:val="none" w:sz="0" w:space="0" w:color="auto"/>
      </w:divBdr>
    </w:div>
    <w:div w:id="318995233">
      <w:bodyDiv w:val="1"/>
      <w:marLeft w:val="0"/>
      <w:marRight w:val="0"/>
      <w:marTop w:val="0"/>
      <w:marBottom w:val="0"/>
      <w:divBdr>
        <w:top w:val="none" w:sz="0" w:space="0" w:color="auto"/>
        <w:left w:val="none" w:sz="0" w:space="0" w:color="auto"/>
        <w:bottom w:val="none" w:sz="0" w:space="0" w:color="auto"/>
        <w:right w:val="none" w:sz="0" w:space="0" w:color="auto"/>
      </w:divBdr>
    </w:div>
    <w:div w:id="319504718">
      <w:bodyDiv w:val="1"/>
      <w:marLeft w:val="0"/>
      <w:marRight w:val="0"/>
      <w:marTop w:val="0"/>
      <w:marBottom w:val="0"/>
      <w:divBdr>
        <w:top w:val="none" w:sz="0" w:space="0" w:color="auto"/>
        <w:left w:val="none" w:sz="0" w:space="0" w:color="auto"/>
        <w:bottom w:val="none" w:sz="0" w:space="0" w:color="auto"/>
        <w:right w:val="none" w:sz="0" w:space="0" w:color="auto"/>
      </w:divBdr>
    </w:div>
    <w:div w:id="320546703">
      <w:bodyDiv w:val="1"/>
      <w:marLeft w:val="0"/>
      <w:marRight w:val="0"/>
      <w:marTop w:val="0"/>
      <w:marBottom w:val="0"/>
      <w:divBdr>
        <w:top w:val="none" w:sz="0" w:space="0" w:color="auto"/>
        <w:left w:val="none" w:sz="0" w:space="0" w:color="auto"/>
        <w:bottom w:val="none" w:sz="0" w:space="0" w:color="auto"/>
        <w:right w:val="none" w:sz="0" w:space="0" w:color="auto"/>
      </w:divBdr>
    </w:div>
    <w:div w:id="331109683">
      <w:bodyDiv w:val="1"/>
      <w:marLeft w:val="0"/>
      <w:marRight w:val="0"/>
      <w:marTop w:val="0"/>
      <w:marBottom w:val="0"/>
      <w:divBdr>
        <w:top w:val="none" w:sz="0" w:space="0" w:color="auto"/>
        <w:left w:val="none" w:sz="0" w:space="0" w:color="auto"/>
        <w:bottom w:val="none" w:sz="0" w:space="0" w:color="auto"/>
        <w:right w:val="none" w:sz="0" w:space="0" w:color="auto"/>
      </w:divBdr>
    </w:div>
    <w:div w:id="368070405">
      <w:bodyDiv w:val="1"/>
      <w:marLeft w:val="0"/>
      <w:marRight w:val="0"/>
      <w:marTop w:val="0"/>
      <w:marBottom w:val="0"/>
      <w:divBdr>
        <w:top w:val="none" w:sz="0" w:space="0" w:color="auto"/>
        <w:left w:val="none" w:sz="0" w:space="0" w:color="auto"/>
        <w:bottom w:val="none" w:sz="0" w:space="0" w:color="auto"/>
        <w:right w:val="none" w:sz="0" w:space="0" w:color="auto"/>
      </w:divBdr>
    </w:div>
    <w:div w:id="370959082">
      <w:bodyDiv w:val="1"/>
      <w:marLeft w:val="0"/>
      <w:marRight w:val="0"/>
      <w:marTop w:val="0"/>
      <w:marBottom w:val="0"/>
      <w:divBdr>
        <w:top w:val="none" w:sz="0" w:space="0" w:color="auto"/>
        <w:left w:val="none" w:sz="0" w:space="0" w:color="auto"/>
        <w:bottom w:val="none" w:sz="0" w:space="0" w:color="auto"/>
        <w:right w:val="none" w:sz="0" w:space="0" w:color="auto"/>
      </w:divBdr>
    </w:div>
    <w:div w:id="380249069">
      <w:bodyDiv w:val="1"/>
      <w:marLeft w:val="0"/>
      <w:marRight w:val="0"/>
      <w:marTop w:val="0"/>
      <w:marBottom w:val="0"/>
      <w:divBdr>
        <w:top w:val="none" w:sz="0" w:space="0" w:color="auto"/>
        <w:left w:val="none" w:sz="0" w:space="0" w:color="auto"/>
        <w:bottom w:val="none" w:sz="0" w:space="0" w:color="auto"/>
        <w:right w:val="none" w:sz="0" w:space="0" w:color="auto"/>
      </w:divBdr>
    </w:div>
    <w:div w:id="387414628">
      <w:bodyDiv w:val="1"/>
      <w:marLeft w:val="0"/>
      <w:marRight w:val="0"/>
      <w:marTop w:val="0"/>
      <w:marBottom w:val="0"/>
      <w:divBdr>
        <w:top w:val="none" w:sz="0" w:space="0" w:color="auto"/>
        <w:left w:val="none" w:sz="0" w:space="0" w:color="auto"/>
        <w:bottom w:val="none" w:sz="0" w:space="0" w:color="auto"/>
        <w:right w:val="none" w:sz="0" w:space="0" w:color="auto"/>
      </w:divBdr>
    </w:div>
    <w:div w:id="394550297">
      <w:bodyDiv w:val="1"/>
      <w:marLeft w:val="0"/>
      <w:marRight w:val="0"/>
      <w:marTop w:val="0"/>
      <w:marBottom w:val="0"/>
      <w:divBdr>
        <w:top w:val="none" w:sz="0" w:space="0" w:color="auto"/>
        <w:left w:val="none" w:sz="0" w:space="0" w:color="auto"/>
        <w:bottom w:val="none" w:sz="0" w:space="0" w:color="auto"/>
        <w:right w:val="none" w:sz="0" w:space="0" w:color="auto"/>
      </w:divBdr>
    </w:div>
    <w:div w:id="410732844">
      <w:bodyDiv w:val="1"/>
      <w:marLeft w:val="0"/>
      <w:marRight w:val="0"/>
      <w:marTop w:val="0"/>
      <w:marBottom w:val="0"/>
      <w:divBdr>
        <w:top w:val="none" w:sz="0" w:space="0" w:color="auto"/>
        <w:left w:val="none" w:sz="0" w:space="0" w:color="auto"/>
        <w:bottom w:val="none" w:sz="0" w:space="0" w:color="auto"/>
        <w:right w:val="none" w:sz="0" w:space="0" w:color="auto"/>
      </w:divBdr>
    </w:div>
    <w:div w:id="413009892">
      <w:bodyDiv w:val="1"/>
      <w:marLeft w:val="0"/>
      <w:marRight w:val="0"/>
      <w:marTop w:val="0"/>
      <w:marBottom w:val="0"/>
      <w:divBdr>
        <w:top w:val="none" w:sz="0" w:space="0" w:color="auto"/>
        <w:left w:val="none" w:sz="0" w:space="0" w:color="auto"/>
        <w:bottom w:val="none" w:sz="0" w:space="0" w:color="auto"/>
        <w:right w:val="none" w:sz="0" w:space="0" w:color="auto"/>
      </w:divBdr>
    </w:div>
    <w:div w:id="416630440">
      <w:bodyDiv w:val="1"/>
      <w:marLeft w:val="0"/>
      <w:marRight w:val="0"/>
      <w:marTop w:val="0"/>
      <w:marBottom w:val="0"/>
      <w:divBdr>
        <w:top w:val="none" w:sz="0" w:space="0" w:color="auto"/>
        <w:left w:val="none" w:sz="0" w:space="0" w:color="auto"/>
        <w:bottom w:val="none" w:sz="0" w:space="0" w:color="auto"/>
        <w:right w:val="none" w:sz="0" w:space="0" w:color="auto"/>
      </w:divBdr>
    </w:div>
    <w:div w:id="418016336">
      <w:bodyDiv w:val="1"/>
      <w:marLeft w:val="0"/>
      <w:marRight w:val="0"/>
      <w:marTop w:val="0"/>
      <w:marBottom w:val="0"/>
      <w:divBdr>
        <w:top w:val="none" w:sz="0" w:space="0" w:color="auto"/>
        <w:left w:val="none" w:sz="0" w:space="0" w:color="auto"/>
        <w:bottom w:val="none" w:sz="0" w:space="0" w:color="auto"/>
        <w:right w:val="none" w:sz="0" w:space="0" w:color="auto"/>
      </w:divBdr>
    </w:div>
    <w:div w:id="428356396">
      <w:bodyDiv w:val="1"/>
      <w:marLeft w:val="0"/>
      <w:marRight w:val="0"/>
      <w:marTop w:val="0"/>
      <w:marBottom w:val="0"/>
      <w:divBdr>
        <w:top w:val="none" w:sz="0" w:space="0" w:color="auto"/>
        <w:left w:val="none" w:sz="0" w:space="0" w:color="auto"/>
        <w:bottom w:val="none" w:sz="0" w:space="0" w:color="auto"/>
        <w:right w:val="none" w:sz="0" w:space="0" w:color="auto"/>
      </w:divBdr>
    </w:div>
    <w:div w:id="436216960">
      <w:bodyDiv w:val="1"/>
      <w:marLeft w:val="0"/>
      <w:marRight w:val="0"/>
      <w:marTop w:val="0"/>
      <w:marBottom w:val="0"/>
      <w:divBdr>
        <w:top w:val="none" w:sz="0" w:space="0" w:color="auto"/>
        <w:left w:val="none" w:sz="0" w:space="0" w:color="auto"/>
        <w:bottom w:val="none" w:sz="0" w:space="0" w:color="auto"/>
        <w:right w:val="none" w:sz="0" w:space="0" w:color="auto"/>
      </w:divBdr>
    </w:div>
    <w:div w:id="444230280">
      <w:bodyDiv w:val="1"/>
      <w:marLeft w:val="0"/>
      <w:marRight w:val="0"/>
      <w:marTop w:val="0"/>
      <w:marBottom w:val="0"/>
      <w:divBdr>
        <w:top w:val="none" w:sz="0" w:space="0" w:color="auto"/>
        <w:left w:val="none" w:sz="0" w:space="0" w:color="auto"/>
        <w:bottom w:val="none" w:sz="0" w:space="0" w:color="auto"/>
        <w:right w:val="none" w:sz="0" w:space="0" w:color="auto"/>
      </w:divBdr>
    </w:div>
    <w:div w:id="449281304">
      <w:bodyDiv w:val="1"/>
      <w:marLeft w:val="0"/>
      <w:marRight w:val="0"/>
      <w:marTop w:val="0"/>
      <w:marBottom w:val="0"/>
      <w:divBdr>
        <w:top w:val="none" w:sz="0" w:space="0" w:color="auto"/>
        <w:left w:val="none" w:sz="0" w:space="0" w:color="auto"/>
        <w:bottom w:val="none" w:sz="0" w:space="0" w:color="auto"/>
        <w:right w:val="none" w:sz="0" w:space="0" w:color="auto"/>
      </w:divBdr>
    </w:div>
    <w:div w:id="459878747">
      <w:bodyDiv w:val="1"/>
      <w:marLeft w:val="0"/>
      <w:marRight w:val="0"/>
      <w:marTop w:val="0"/>
      <w:marBottom w:val="0"/>
      <w:divBdr>
        <w:top w:val="none" w:sz="0" w:space="0" w:color="auto"/>
        <w:left w:val="none" w:sz="0" w:space="0" w:color="auto"/>
        <w:bottom w:val="none" w:sz="0" w:space="0" w:color="auto"/>
        <w:right w:val="none" w:sz="0" w:space="0" w:color="auto"/>
      </w:divBdr>
    </w:div>
    <w:div w:id="470950200">
      <w:bodyDiv w:val="1"/>
      <w:marLeft w:val="0"/>
      <w:marRight w:val="0"/>
      <w:marTop w:val="0"/>
      <w:marBottom w:val="0"/>
      <w:divBdr>
        <w:top w:val="none" w:sz="0" w:space="0" w:color="auto"/>
        <w:left w:val="none" w:sz="0" w:space="0" w:color="auto"/>
        <w:bottom w:val="none" w:sz="0" w:space="0" w:color="auto"/>
        <w:right w:val="none" w:sz="0" w:space="0" w:color="auto"/>
      </w:divBdr>
    </w:div>
    <w:div w:id="475220813">
      <w:bodyDiv w:val="1"/>
      <w:marLeft w:val="0"/>
      <w:marRight w:val="0"/>
      <w:marTop w:val="0"/>
      <w:marBottom w:val="0"/>
      <w:divBdr>
        <w:top w:val="none" w:sz="0" w:space="0" w:color="auto"/>
        <w:left w:val="none" w:sz="0" w:space="0" w:color="auto"/>
        <w:bottom w:val="none" w:sz="0" w:space="0" w:color="auto"/>
        <w:right w:val="none" w:sz="0" w:space="0" w:color="auto"/>
      </w:divBdr>
    </w:div>
    <w:div w:id="481116508">
      <w:bodyDiv w:val="1"/>
      <w:marLeft w:val="0"/>
      <w:marRight w:val="0"/>
      <w:marTop w:val="0"/>
      <w:marBottom w:val="0"/>
      <w:divBdr>
        <w:top w:val="none" w:sz="0" w:space="0" w:color="auto"/>
        <w:left w:val="none" w:sz="0" w:space="0" w:color="auto"/>
        <w:bottom w:val="none" w:sz="0" w:space="0" w:color="auto"/>
        <w:right w:val="none" w:sz="0" w:space="0" w:color="auto"/>
      </w:divBdr>
    </w:div>
    <w:div w:id="490948035">
      <w:bodyDiv w:val="1"/>
      <w:marLeft w:val="0"/>
      <w:marRight w:val="0"/>
      <w:marTop w:val="0"/>
      <w:marBottom w:val="0"/>
      <w:divBdr>
        <w:top w:val="none" w:sz="0" w:space="0" w:color="auto"/>
        <w:left w:val="none" w:sz="0" w:space="0" w:color="auto"/>
        <w:bottom w:val="none" w:sz="0" w:space="0" w:color="auto"/>
        <w:right w:val="none" w:sz="0" w:space="0" w:color="auto"/>
      </w:divBdr>
    </w:div>
    <w:div w:id="491065779">
      <w:bodyDiv w:val="1"/>
      <w:marLeft w:val="0"/>
      <w:marRight w:val="0"/>
      <w:marTop w:val="0"/>
      <w:marBottom w:val="0"/>
      <w:divBdr>
        <w:top w:val="none" w:sz="0" w:space="0" w:color="auto"/>
        <w:left w:val="none" w:sz="0" w:space="0" w:color="auto"/>
        <w:bottom w:val="none" w:sz="0" w:space="0" w:color="auto"/>
        <w:right w:val="none" w:sz="0" w:space="0" w:color="auto"/>
      </w:divBdr>
    </w:div>
    <w:div w:id="519321457">
      <w:bodyDiv w:val="1"/>
      <w:marLeft w:val="0"/>
      <w:marRight w:val="0"/>
      <w:marTop w:val="0"/>
      <w:marBottom w:val="0"/>
      <w:divBdr>
        <w:top w:val="none" w:sz="0" w:space="0" w:color="auto"/>
        <w:left w:val="none" w:sz="0" w:space="0" w:color="auto"/>
        <w:bottom w:val="none" w:sz="0" w:space="0" w:color="auto"/>
        <w:right w:val="none" w:sz="0" w:space="0" w:color="auto"/>
      </w:divBdr>
    </w:div>
    <w:div w:id="528420515">
      <w:bodyDiv w:val="1"/>
      <w:marLeft w:val="0"/>
      <w:marRight w:val="0"/>
      <w:marTop w:val="0"/>
      <w:marBottom w:val="0"/>
      <w:divBdr>
        <w:top w:val="none" w:sz="0" w:space="0" w:color="auto"/>
        <w:left w:val="none" w:sz="0" w:space="0" w:color="auto"/>
        <w:bottom w:val="none" w:sz="0" w:space="0" w:color="auto"/>
        <w:right w:val="none" w:sz="0" w:space="0" w:color="auto"/>
      </w:divBdr>
    </w:div>
    <w:div w:id="529875265">
      <w:bodyDiv w:val="1"/>
      <w:marLeft w:val="0"/>
      <w:marRight w:val="0"/>
      <w:marTop w:val="0"/>
      <w:marBottom w:val="0"/>
      <w:divBdr>
        <w:top w:val="none" w:sz="0" w:space="0" w:color="auto"/>
        <w:left w:val="none" w:sz="0" w:space="0" w:color="auto"/>
        <w:bottom w:val="none" w:sz="0" w:space="0" w:color="auto"/>
        <w:right w:val="none" w:sz="0" w:space="0" w:color="auto"/>
      </w:divBdr>
    </w:div>
    <w:div w:id="540478212">
      <w:bodyDiv w:val="1"/>
      <w:marLeft w:val="0"/>
      <w:marRight w:val="0"/>
      <w:marTop w:val="0"/>
      <w:marBottom w:val="0"/>
      <w:divBdr>
        <w:top w:val="none" w:sz="0" w:space="0" w:color="auto"/>
        <w:left w:val="none" w:sz="0" w:space="0" w:color="auto"/>
        <w:bottom w:val="none" w:sz="0" w:space="0" w:color="auto"/>
        <w:right w:val="none" w:sz="0" w:space="0" w:color="auto"/>
      </w:divBdr>
    </w:div>
    <w:div w:id="556015724">
      <w:bodyDiv w:val="1"/>
      <w:marLeft w:val="0"/>
      <w:marRight w:val="0"/>
      <w:marTop w:val="0"/>
      <w:marBottom w:val="0"/>
      <w:divBdr>
        <w:top w:val="none" w:sz="0" w:space="0" w:color="auto"/>
        <w:left w:val="none" w:sz="0" w:space="0" w:color="auto"/>
        <w:bottom w:val="none" w:sz="0" w:space="0" w:color="auto"/>
        <w:right w:val="none" w:sz="0" w:space="0" w:color="auto"/>
      </w:divBdr>
    </w:div>
    <w:div w:id="560019088">
      <w:bodyDiv w:val="1"/>
      <w:marLeft w:val="0"/>
      <w:marRight w:val="0"/>
      <w:marTop w:val="0"/>
      <w:marBottom w:val="0"/>
      <w:divBdr>
        <w:top w:val="none" w:sz="0" w:space="0" w:color="auto"/>
        <w:left w:val="none" w:sz="0" w:space="0" w:color="auto"/>
        <w:bottom w:val="none" w:sz="0" w:space="0" w:color="auto"/>
        <w:right w:val="none" w:sz="0" w:space="0" w:color="auto"/>
      </w:divBdr>
    </w:div>
    <w:div w:id="565843823">
      <w:bodyDiv w:val="1"/>
      <w:marLeft w:val="0"/>
      <w:marRight w:val="0"/>
      <w:marTop w:val="0"/>
      <w:marBottom w:val="0"/>
      <w:divBdr>
        <w:top w:val="none" w:sz="0" w:space="0" w:color="auto"/>
        <w:left w:val="none" w:sz="0" w:space="0" w:color="auto"/>
        <w:bottom w:val="none" w:sz="0" w:space="0" w:color="auto"/>
        <w:right w:val="none" w:sz="0" w:space="0" w:color="auto"/>
      </w:divBdr>
    </w:div>
    <w:div w:id="570694107">
      <w:bodyDiv w:val="1"/>
      <w:marLeft w:val="0"/>
      <w:marRight w:val="0"/>
      <w:marTop w:val="0"/>
      <w:marBottom w:val="0"/>
      <w:divBdr>
        <w:top w:val="none" w:sz="0" w:space="0" w:color="auto"/>
        <w:left w:val="none" w:sz="0" w:space="0" w:color="auto"/>
        <w:bottom w:val="none" w:sz="0" w:space="0" w:color="auto"/>
        <w:right w:val="none" w:sz="0" w:space="0" w:color="auto"/>
      </w:divBdr>
    </w:div>
    <w:div w:id="574049341">
      <w:bodyDiv w:val="1"/>
      <w:marLeft w:val="0"/>
      <w:marRight w:val="0"/>
      <w:marTop w:val="0"/>
      <w:marBottom w:val="0"/>
      <w:divBdr>
        <w:top w:val="none" w:sz="0" w:space="0" w:color="auto"/>
        <w:left w:val="none" w:sz="0" w:space="0" w:color="auto"/>
        <w:bottom w:val="none" w:sz="0" w:space="0" w:color="auto"/>
        <w:right w:val="none" w:sz="0" w:space="0" w:color="auto"/>
      </w:divBdr>
    </w:div>
    <w:div w:id="576282682">
      <w:bodyDiv w:val="1"/>
      <w:marLeft w:val="0"/>
      <w:marRight w:val="0"/>
      <w:marTop w:val="0"/>
      <w:marBottom w:val="0"/>
      <w:divBdr>
        <w:top w:val="none" w:sz="0" w:space="0" w:color="auto"/>
        <w:left w:val="none" w:sz="0" w:space="0" w:color="auto"/>
        <w:bottom w:val="none" w:sz="0" w:space="0" w:color="auto"/>
        <w:right w:val="none" w:sz="0" w:space="0" w:color="auto"/>
      </w:divBdr>
    </w:div>
    <w:div w:id="583949921">
      <w:bodyDiv w:val="1"/>
      <w:marLeft w:val="0"/>
      <w:marRight w:val="0"/>
      <w:marTop w:val="0"/>
      <w:marBottom w:val="0"/>
      <w:divBdr>
        <w:top w:val="none" w:sz="0" w:space="0" w:color="auto"/>
        <w:left w:val="none" w:sz="0" w:space="0" w:color="auto"/>
        <w:bottom w:val="none" w:sz="0" w:space="0" w:color="auto"/>
        <w:right w:val="none" w:sz="0" w:space="0" w:color="auto"/>
      </w:divBdr>
    </w:div>
    <w:div w:id="586815308">
      <w:bodyDiv w:val="1"/>
      <w:marLeft w:val="0"/>
      <w:marRight w:val="0"/>
      <w:marTop w:val="0"/>
      <w:marBottom w:val="0"/>
      <w:divBdr>
        <w:top w:val="none" w:sz="0" w:space="0" w:color="auto"/>
        <w:left w:val="none" w:sz="0" w:space="0" w:color="auto"/>
        <w:bottom w:val="none" w:sz="0" w:space="0" w:color="auto"/>
        <w:right w:val="none" w:sz="0" w:space="0" w:color="auto"/>
      </w:divBdr>
    </w:div>
    <w:div w:id="597518660">
      <w:bodyDiv w:val="1"/>
      <w:marLeft w:val="0"/>
      <w:marRight w:val="0"/>
      <w:marTop w:val="0"/>
      <w:marBottom w:val="0"/>
      <w:divBdr>
        <w:top w:val="none" w:sz="0" w:space="0" w:color="auto"/>
        <w:left w:val="none" w:sz="0" w:space="0" w:color="auto"/>
        <w:bottom w:val="none" w:sz="0" w:space="0" w:color="auto"/>
        <w:right w:val="none" w:sz="0" w:space="0" w:color="auto"/>
      </w:divBdr>
    </w:div>
    <w:div w:id="606087725">
      <w:bodyDiv w:val="1"/>
      <w:marLeft w:val="0"/>
      <w:marRight w:val="0"/>
      <w:marTop w:val="0"/>
      <w:marBottom w:val="0"/>
      <w:divBdr>
        <w:top w:val="none" w:sz="0" w:space="0" w:color="auto"/>
        <w:left w:val="none" w:sz="0" w:space="0" w:color="auto"/>
        <w:bottom w:val="none" w:sz="0" w:space="0" w:color="auto"/>
        <w:right w:val="none" w:sz="0" w:space="0" w:color="auto"/>
      </w:divBdr>
    </w:div>
    <w:div w:id="606158791">
      <w:bodyDiv w:val="1"/>
      <w:marLeft w:val="0"/>
      <w:marRight w:val="0"/>
      <w:marTop w:val="0"/>
      <w:marBottom w:val="0"/>
      <w:divBdr>
        <w:top w:val="none" w:sz="0" w:space="0" w:color="auto"/>
        <w:left w:val="none" w:sz="0" w:space="0" w:color="auto"/>
        <w:bottom w:val="none" w:sz="0" w:space="0" w:color="auto"/>
        <w:right w:val="none" w:sz="0" w:space="0" w:color="auto"/>
      </w:divBdr>
    </w:div>
    <w:div w:id="628125731">
      <w:bodyDiv w:val="1"/>
      <w:marLeft w:val="0"/>
      <w:marRight w:val="0"/>
      <w:marTop w:val="0"/>
      <w:marBottom w:val="0"/>
      <w:divBdr>
        <w:top w:val="none" w:sz="0" w:space="0" w:color="auto"/>
        <w:left w:val="none" w:sz="0" w:space="0" w:color="auto"/>
        <w:bottom w:val="none" w:sz="0" w:space="0" w:color="auto"/>
        <w:right w:val="none" w:sz="0" w:space="0" w:color="auto"/>
      </w:divBdr>
    </w:div>
    <w:div w:id="628976864">
      <w:bodyDiv w:val="1"/>
      <w:marLeft w:val="0"/>
      <w:marRight w:val="0"/>
      <w:marTop w:val="0"/>
      <w:marBottom w:val="0"/>
      <w:divBdr>
        <w:top w:val="none" w:sz="0" w:space="0" w:color="auto"/>
        <w:left w:val="none" w:sz="0" w:space="0" w:color="auto"/>
        <w:bottom w:val="none" w:sz="0" w:space="0" w:color="auto"/>
        <w:right w:val="none" w:sz="0" w:space="0" w:color="auto"/>
      </w:divBdr>
    </w:div>
    <w:div w:id="630400694">
      <w:bodyDiv w:val="1"/>
      <w:marLeft w:val="0"/>
      <w:marRight w:val="0"/>
      <w:marTop w:val="0"/>
      <w:marBottom w:val="0"/>
      <w:divBdr>
        <w:top w:val="none" w:sz="0" w:space="0" w:color="auto"/>
        <w:left w:val="none" w:sz="0" w:space="0" w:color="auto"/>
        <w:bottom w:val="none" w:sz="0" w:space="0" w:color="auto"/>
        <w:right w:val="none" w:sz="0" w:space="0" w:color="auto"/>
      </w:divBdr>
    </w:div>
    <w:div w:id="653215453">
      <w:bodyDiv w:val="1"/>
      <w:marLeft w:val="0"/>
      <w:marRight w:val="0"/>
      <w:marTop w:val="0"/>
      <w:marBottom w:val="0"/>
      <w:divBdr>
        <w:top w:val="none" w:sz="0" w:space="0" w:color="auto"/>
        <w:left w:val="none" w:sz="0" w:space="0" w:color="auto"/>
        <w:bottom w:val="none" w:sz="0" w:space="0" w:color="auto"/>
        <w:right w:val="none" w:sz="0" w:space="0" w:color="auto"/>
      </w:divBdr>
    </w:div>
    <w:div w:id="657806551">
      <w:bodyDiv w:val="1"/>
      <w:marLeft w:val="0"/>
      <w:marRight w:val="0"/>
      <w:marTop w:val="0"/>
      <w:marBottom w:val="0"/>
      <w:divBdr>
        <w:top w:val="none" w:sz="0" w:space="0" w:color="auto"/>
        <w:left w:val="none" w:sz="0" w:space="0" w:color="auto"/>
        <w:bottom w:val="none" w:sz="0" w:space="0" w:color="auto"/>
        <w:right w:val="none" w:sz="0" w:space="0" w:color="auto"/>
      </w:divBdr>
    </w:div>
    <w:div w:id="661814932">
      <w:bodyDiv w:val="1"/>
      <w:marLeft w:val="0"/>
      <w:marRight w:val="0"/>
      <w:marTop w:val="0"/>
      <w:marBottom w:val="0"/>
      <w:divBdr>
        <w:top w:val="none" w:sz="0" w:space="0" w:color="auto"/>
        <w:left w:val="none" w:sz="0" w:space="0" w:color="auto"/>
        <w:bottom w:val="none" w:sz="0" w:space="0" w:color="auto"/>
        <w:right w:val="none" w:sz="0" w:space="0" w:color="auto"/>
      </w:divBdr>
    </w:div>
    <w:div w:id="663432287">
      <w:bodyDiv w:val="1"/>
      <w:marLeft w:val="0"/>
      <w:marRight w:val="0"/>
      <w:marTop w:val="0"/>
      <w:marBottom w:val="0"/>
      <w:divBdr>
        <w:top w:val="none" w:sz="0" w:space="0" w:color="auto"/>
        <w:left w:val="none" w:sz="0" w:space="0" w:color="auto"/>
        <w:bottom w:val="none" w:sz="0" w:space="0" w:color="auto"/>
        <w:right w:val="none" w:sz="0" w:space="0" w:color="auto"/>
      </w:divBdr>
    </w:div>
    <w:div w:id="664436116">
      <w:bodyDiv w:val="1"/>
      <w:marLeft w:val="0"/>
      <w:marRight w:val="0"/>
      <w:marTop w:val="0"/>
      <w:marBottom w:val="0"/>
      <w:divBdr>
        <w:top w:val="none" w:sz="0" w:space="0" w:color="auto"/>
        <w:left w:val="none" w:sz="0" w:space="0" w:color="auto"/>
        <w:bottom w:val="none" w:sz="0" w:space="0" w:color="auto"/>
        <w:right w:val="none" w:sz="0" w:space="0" w:color="auto"/>
      </w:divBdr>
    </w:div>
    <w:div w:id="693924785">
      <w:bodyDiv w:val="1"/>
      <w:marLeft w:val="0"/>
      <w:marRight w:val="0"/>
      <w:marTop w:val="0"/>
      <w:marBottom w:val="0"/>
      <w:divBdr>
        <w:top w:val="none" w:sz="0" w:space="0" w:color="auto"/>
        <w:left w:val="none" w:sz="0" w:space="0" w:color="auto"/>
        <w:bottom w:val="none" w:sz="0" w:space="0" w:color="auto"/>
        <w:right w:val="none" w:sz="0" w:space="0" w:color="auto"/>
      </w:divBdr>
    </w:div>
    <w:div w:id="701906493">
      <w:bodyDiv w:val="1"/>
      <w:marLeft w:val="0"/>
      <w:marRight w:val="0"/>
      <w:marTop w:val="0"/>
      <w:marBottom w:val="0"/>
      <w:divBdr>
        <w:top w:val="none" w:sz="0" w:space="0" w:color="auto"/>
        <w:left w:val="none" w:sz="0" w:space="0" w:color="auto"/>
        <w:bottom w:val="none" w:sz="0" w:space="0" w:color="auto"/>
        <w:right w:val="none" w:sz="0" w:space="0" w:color="auto"/>
      </w:divBdr>
    </w:div>
    <w:div w:id="715742978">
      <w:bodyDiv w:val="1"/>
      <w:marLeft w:val="0"/>
      <w:marRight w:val="0"/>
      <w:marTop w:val="0"/>
      <w:marBottom w:val="0"/>
      <w:divBdr>
        <w:top w:val="none" w:sz="0" w:space="0" w:color="auto"/>
        <w:left w:val="none" w:sz="0" w:space="0" w:color="auto"/>
        <w:bottom w:val="none" w:sz="0" w:space="0" w:color="auto"/>
        <w:right w:val="none" w:sz="0" w:space="0" w:color="auto"/>
      </w:divBdr>
    </w:div>
    <w:div w:id="718945087">
      <w:bodyDiv w:val="1"/>
      <w:marLeft w:val="0"/>
      <w:marRight w:val="0"/>
      <w:marTop w:val="0"/>
      <w:marBottom w:val="0"/>
      <w:divBdr>
        <w:top w:val="none" w:sz="0" w:space="0" w:color="auto"/>
        <w:left w:val="none" w:sz="0" w:space="0" w:color="auto"/>
        <w:bottom w:val="none" w:sz="0" w:space="0" w:color="auto"/>
        <w:right w:val="none" w:sz="0" w:space="0" w:color="auto"/>
      </w:divBdr>
    </w:div>
    <w:div w:id="729419856">
      <w:bodyDiv w:val="1"/>
      <w:marLeft w:val="0"/>
      <w:marRight w:val="0"/>
      <w:marTop w:val="0"/>
      <w:marBottom w:val="0"/>
      <w:divBdr>
        <w:top w:val="none" w:sz="0" w:space="0" w:color="auto"/>
        <w:left w:val="none" w:sz="0" w:space="0" w:color="auto"/>
        <w:bottom w:val="none" w:sz="0" w:space="0" w:color="auto"/>
        <w:right w:val="none" w:sz="0" w:space="0" w:color="auto"/>
      </w:divBdr>
    </w:div>
    <w:div w:id="735083614">
      <w:bodyDiv w:val="1"/>
      <w:marLeft w:val="0"/>
      <w:marRight w:val="0"/>
      <w:marTop w:val="0"/>
      <w:marBottom w:val="0"/>
      <w:divBdr>
        <w:top w:val="none" w:sz="0" w:space="0" w:color="auto"/>
        <w:left w:val="none" w:sz="0" w:space="0" w:color="auto"/>
        <w:bottom w:val="none" w:sz="0" w:space="0" w:color="auto"/>
        <w:right w:val="none" w:sz="0" w:space="0" w:color="auto"/>
      </w:divBdr>
    </w:div>
    <w:div w:id="737895846">
      <w:bodyDiv w:val="1"/>
      <w:marLeft w:val="0"/>
      <w:marRight w:val="0"/>
      <w:marTop w:val="0"/>
      <w:marBottom w:val="0"/>
      <w:divBdr>
        <w:top w:val="none" w:sz="0" w:space="0" w:color="auto"/>
        <w:left w:val="none" w:sz="0" w:space="0" w:color="auto"/>
        <w:bottom w:val="none" w:sz="0" w:space="0" w:color="auto"/>
        <w:right w:val="none" w:sz="0" w:space="0" w:color="auto"/>
      </w:divBdr>
    </w:div>
    <w:div w:id="738749687">
      <w:bodyDiv w:val="1"/>
      <w:marLeft w:val="0"/>
      <w:marRight w:val="0"/>
      <w:marTop w:val="0"/>
      <w:marBottom w:val="0"/>
      <w:divBdr>
        <w:top w:val="none" w:sz="0" w:space="0" w:color="auto"/>
        <w:left w:val="none" w:sz="0" w:space="0" w:color="auto"/>
        <w:bottom w:val="none" w:sz="0" w:space="0" w:color="auto"/>
        <w:right w:val="none" w:sz="0" w:space="0" w:color="auto"/>
      </w:divBdr>
    </w:div>
    <w:div w:id="741484660">
      <w:bodyDiv w:val="1"/>
      <w:marLeft w:val="0"/>
      <w:marRight w:val="0"/>
      <w:marTop w:val="0"/>
      <w:marBottom w:val="0"/>
      <w:divBdr>
        <w:top w:val="none" w:sz="0" w:space="0" w:color="auto"/>
        <w:left w:val="none" w:sz="0" w:space="0" w:color="auto"/>
        <w:bottom w:val="none" w:sz="0" w:space="0" w:color="auto"/>
        <w:right w:val="none" w:sz="0" w:space="0" w:color="auto"/>
      </w:divBdr>
    </w:div>
    <w:div w:id="743450800">
      <w:bodyDiv w:val="1"/>
      <w:marLeft w:val="0"/>
      <w:marRight w:val="0"/>
      <w:marTop w:val="0"/>
      <w:marBottom w:val="0"/>
      <w:divBdr>
        <w:top w:val="none" w:sz="0" w:space="0" w:color="auto"/>
        <w:left w:val="none" w:sz="0" w:space="0" w:color="auto"/>
        <w:bottom w:val="none" w:sz="0" w:space="0" w:color="auto"/>
        <w:right w:val="none" w:sz="0" w:space="0" w:color="auto"/>
      </w:divBdr>
    </w:div>
    <w:div w:id="748191118">
      <w:bodyDiv w:val="1"/>
      <w:marLeft w:val="0"/>
      <w:marRight w:val="0"/>
      <w:marTop w:val="0"/>
      <w:marBottom w:val="0"/>
      <w:divBdr>
        <w:top w:val="none" w:sz="0" w:space="0" w:color="auto"/>
        <w:left w:val="none" w:sz="0" w:space="0" w:color="auto"/>
        <w:bottom w:val="none" w:sz="0" w:space="0" w:color="auto"/>
        <w:right w:val="none" w:sz="0" w:space="0" w:color="auto"/>
      </w:divBdr>
    </w:div>
    <w:div w:id="760296940">
      <w:bodyDiv w:val="1"/>
      <w:marLeft w:val="0"/>
      <w:marRight w:val="0"/>
      <w:marTop w:val="0"/>
      <w:marBottom w:val="0"/>
      <w:divBdr>
        <w:top w:val="none" w:sz="0" w:space="0" w:color="auto"/>
        <w:left w:val="none" w:sz="0" w:space="0" w:color="auto"/>
        <w:bottom w:val="none" w:sz="0" w:space="0" w:color="auto"/>
        <w:right w:val="none" w:sz="0" w:space="0" w:color="auto"/>
      </w:divBdr>
    </w:div>
    <w:div w:id="760445641">
      <w:bodyDiv w:val="1"/>
      <w:marLeft w:val="0"/>
      <w:marRight w:val="0"/>
      <w:marTop w:val="0"/>
      <w:marBottom w:val="0"/>
      <w:divBdr>
        <w:top w:val="none" w:sz="0" w:space="0" w:color="auto"/>
        <w:left w:val="none" w:sz="0" w:space="0" w:color="auto"/>
        <w:bottom w:val="none" w:sz="0" w:space="0" w:color="auto"/>
        <w:right w:val="none" w:sz="0" w:space="0" w:color="auto"/>
      </w:divBdr>
    </w:div>
    <w:div w:id="767505712">
      <w:bodyDiv w:val="1"/>
      <w:marLeft w:val="0"/>
      <w:marRight w:val="0"/>
      <w:marTop w:val="0"/>
      <w:marBottom w:val="0"/>
      <w:divBdr>
        <w:top w:val="none" w:sz="0" w:space="0" w:color="auto"/>
        <w:left w:val="none" w:sz="0" w:space="0" w:color="auto"/>
        <w:bottom w:val="none" w:sz="0" w:space="0" w:color="auto"/>
        <w:right w:val="none" w:sz="0" w:space="0" w:color="auto"/>
      </w:divBdr>
    </w:div>
    <w:div w:id="794566553">
      <w:bodyDiv w:val="1"/>
      <w:marLeft w:val="0"/>
      <w:marRight w:val="0"/>
      <w:marTop w:val="0"/>
      <w:marBottom w:val="0"/>
      <w:divBdr>
        <w:top w:val="none" w:sz="0" w:space="0" w:color="auto"/>
        <w:left w:val="none" w:sz="0" w:space="0" w:color="auto"/>
        <w:bottom w:val="none" w:sz="0" w:space="0" w:color="auto"/>
        <w:right w:val="none" w:sz="0" w:space="0" w:color="auto"/>
      </w:divBdr>
    </w:div>
    <w:div w:id="801651102">
      <w:bodyDiv w:val="1"/>
      <w:marLeft w:val="0"/>
      <w:marRight w:val="0"/>
      <w:marTop w:val="0"/>
      <w:marBottom w:val="0"/>
      <w:divBdr>
        <w:top w:val="none" w:sz="0" w:space="0" w:color="auto"/>
        <w:left w:val="none" w:sz="0" w:space="0" w:color="auto"/>
        <w:bottom w:val="none" w:sz="0" w:space="0" w:color="auto"/>
        <w:right w:val="none" w:sz="0" w:space="0" w:color="auto"/>
      </w:divBdr>
    </w:div>
    <w:div w:id="810828183">
      <w:bodyDiv w:val="1"/>
      <w:marLeft w:val="0"/>
      <w:marRight w:val="0"/>
      <w:marTop w:val="0"/>
      <w:marBottom w:val="0"/>
      <w:divBdr>
        <w:top w:val="none" w:sz="0" w:space="0" w:color="auto"/>
        <w:left w:val="none" w:sz="0" w:space="0" w:color="auto"/>
        <w:bottom w:val="none" w:sz="0" w:space="0" w:color="auto"/>
        <w:right w:val="none" w:sz="0" w:space="0" w:color="auto"/>
      </w:divBdr>
    </w:div>
    <w:div w:id="814108631">
      <w:bodyDiv w:val="1"/>
      <w:marLeft w:val="0"/>
      <w:marRight w:val="0"/>
      <w:marTop w:val="0"/>
      <w:marBottom w:val="0"/>
      <w:divBdr>
        <w:top w:val="none" w:sz="0" w:space="0" w:color="auto"/>
        <w:left w:val="none" w:sz="0" w:space="0" w:color="auto"/>
        <w:bottom w:val="none" w:sz="0" w:space="0" w:color="auto"/>
        <w:right w:val="none" w:sz="0" w:space="0" w:color="auto"/>
      </w:divBdr>
    </w:div>
    <w:div w:id="827790775">
      <w:bodyDiv w:val="1"/>
      <w:marLeft w:val="0"/>
      <w:marRight w:val="0"/>
      <w:marTop w:val="0"/>
      <w:marBottom w:val="0"/>
      <w:divBdr>
        <w:top w:val="none" w:sz="0" w:space="0" w:color="auto"/>
        <w:left w:val="none" w:sz="0" w:space="0" w:color="auto"/>
        <w:bottom w:val="none" w:sz="0" w:space="0" w:color="auto"/>
        <w:right w:val="none" w:sz="0" w:space="0" w:color="auto"/>
      </w:divBdr>
    </w:div>
    <w:div w:id="847476928">
      <w:bodyDiv w:val="1"/>
      <w:marLeft w:val="0"/>
      <w:marRight w:val="0"/>
      <w:marTop w:val="0"/>
      <w:marBottom w:val="0"/>
      <w:divBdr>
        <w:top w:val="none" w:sz="0" w:space="0" w:color="auto"/>
        <w:left w:val="none" w:sz="0" w:space="0" w:color="auto"/>
        <w:bottom w:val="none" w:sz="0" w:space="0" w:color="auto"/>
        <w:right w:val="none" w:sz="0" w:space="0" w:color="auto"/>
      </w:divBdr>
    </w:div>
    <w:div w:id="861091668">
      <w:bodyDiv w:val="1"/>
      <w:marLeft w:val="0"/>
      <w:marRight w:val="0"/>
      <w:marTop w:val="0"/>
      <w:marBottom w:val="0"/>
      <w:divBdr>
        <w:top w:val="none" w:sz="0" w:space="0" w:color="auto"/>
        <w:left w:val="none" w:sz="0" w:space="0" w:color="auto"/>
        <w:bottom w:val="none" w:sz="0" w:space="0" w:color="auto"/>
        <w:right w:val="none" w:sz="0" w:space="0" w:color="auto"/>
      </w:divBdr>
    </w:div>
    <w:div w:id="861354962">
      <w:bodyDiv w:val="1"/>
      <w:marLeft w:val="0"/>
      <w:marRight w:val="0"/>
      <w:marTop w:val="0"/>
      <w:marBottom w:val="0"/>
      <w:divBdr>
        <w:top w:val="none" w:sz="0" w:space="0" w:color="auto"/>
        <w:left w:val="none" w:sz="0" w:space="0" w:color="auto"/>
        <w:bottom w:val="none" w:sz="0" w:space="0" w:color="auto"/>
        <w:right w:val="none" w:sz="0" w:space="0" w:color="auto"/>
      </w:divBdr>
    </w:div>
    <w:div w:id="868296408">
      <w:bodyDiv w:val="1"/>
      <w:marLeft w:val="0"/>
      <w:marRight w:val="0"/>
      <w:marTop w:val="0"/>
      <w:marBottom w:val="0"/>
      <w:divBdr>
        <w:top w:val="none" w:sz="0" w:space="0" w:color="auto"/>
        <w:left w:val="none" w:sz="0" w:space="0" w:color="auto"/>
        <w:bottom w:val="none" w:sz="0" w:space="0" w:color="auto"/>
        <w:right w:val="none" w:sz="0" w:space="0" w:color="auto"/>
      </w:divBdr>
    </w:div>
    <w:div w:id="869100331">
      <w:bodyDiv w:val="1"/>
      <w:marLeft w:val="0"/>
      <w:marRight w:val="0"/>
      <w:marTop w:val="0"/>
      <w:marBottom w:val="0"/>
      <w:divBdr>
        <w:top w:val="none" w:sz="0" w:space="0" w:color="auto"/>
        <w:left w:val="none" w:sz="0" w:space="0" w:color="auto"/>
        <w:bottom w:val="none" w:sz="0" w:space="0" w:color="auto"/>
        <w:right w:val="none" w:sz="0" w:space="0" w:color="auto"/>
      </w:divBdr>
    </w:div>
    <w:div w:id="886339266">
      <w:bodyDiv w:val="1"/>
      <w:marLeft w:val="0"/>
      <w:marRight w:val="0"/>
      <w:marTop w:val="0"/>
      <w:marBottom w:val="0"/>
      <w:divBdr>
        <w:top w:val="none" w:sz="0" w:space="0" w:color="auto"/>
        <w:left w:val="none" w:sz="0" w:space="0" w:color="auto"/>
        <w:bottom w:val="none" w:sz="0" w:space="0" w:color="auto"/>
        <w:right w:val="none" w:sz="0" w:space="0" w:color="auto"/>
      </w:divBdr>
    </w:div>
    <w:div w:id="903763648">
      <w:bodyDiv w:val="1"/>
      <w:marLeft w:val="0"/>
      <w:marRight w:val="0"/>
      <w:marTop w:val="0"/>
      <w:marBottom w:val="0"/>
      <w:divBdr>
        <w:top w:val="none" w:sz="0" w:space="0" w:color="auto"/>
        <w:left w:val="none" w:sz="0" w:space="0" w:color="auto"/>
        <w:bottom w:val="none" w:sz="0" w:space="0" w:color="auto"/>
        <w:right w:val="none" w:sz="0" w:space="0" w:color="auto"/>
      </w:divBdr>
    </w:div>
    <w:div w:id="904412820">
      <w:bodyDiv w:val="1"/>
      <w:marLeft w:val="0"/>
      <w:marRight w:val="0"/>
      <w:marTop w:val="0"/>
      <w:marBottom w:val="0"/>
      <w:divBdr>
        <w:top w:val="none" w:sz="0" w:space="0" w:color="auto"/>
        <w:left w:val="none" w:sz="0" w:space="0" w:color="auto"/>
        <w:bottom w:val="none" w:sz="0" w:space="0" w:color="auto"/>
        <w:right w:val="none" w:sz="0" w:space="0" w:color="auto"/>
      </w:divBdr>
    </w:div>
    <w:div w:id="906502583">
      <w:bodyDiv w:val="1"/>
      <w:marLeft w:val="0"/>
      <w:marRight w:val="0"/>
      <w:marTop w:val="0"/>
      <w:marBottom w:val="0"/>
      <w:divBdr>
        <w:top w:val="none" w:sz="0" w:space="0" w:color="auto"/>
        <w:left w:val="none" w:sz="0" w:space="0" w:color="auto"/>
        <w:bottom w:val="none" w:sz="0" w:space="0" w:color="auto"/>
        <w:right w:val="none" w:sz="0" w:space="0" w:color="auto"/>
      </w:divBdr>
    </w:div>
    <w:div w:id="918906407">
      <w:bodyDiv w:val="1"/>
      <w:marLeft w:val="0"/>
      <w:marRight w:val="0"/>
      <w:marTop w:val="0"/>
      <w:marBottom w:val="0"/>
      <w:divBdr>
        <w:top w:val="none" w:sz="0" w:space="0" w:color="auto"/>
        <w:left w:val="none" w:sz="0" w:space="0" w:color="auto"/>
        <w:bottom w:val="none" w:sz="0" w:space="0" w:color="auto"/>
        <w:right w:val="none" w:sz="0" w:space="0" w:color="auto"/>
      </w:divBdr>
    </w:div>
    <w:div w:id="922757089">
      <w:bodyDiv w:val="1"/>
      <w:marLeft w:val="0"/>
      <w:marRight w:val="0"/>
      <w:marTop w:val="0"/>
      <w:marBottom w:val="0"/>
      <w:divBdr>
        <w:top w:val="none" w:sz="0" w:space="0" w:color="auto"/>
        <w:left w:val="none" w:sz="0" w:space="0" w:color="auto"/>
        <w:bottom w:val="none" w:sz="0" w:space="0" w:color="auto"/>
        <w:right w:val="none" w:sz="0" w:space="0" w:color="auto"/>
      </w:divBdr>
    </w:div>
    <w:div w:id="941499356">
      <w:bodyDiv w:val="1"/>
      <w:marLeft w:val="0"/>
      <w:marRight w:val="0"/>
      <w:marTop w:val="0"/>
      <w:marBottom w:val="0"/>
      <w:divBdr>
        <w:top w:val="none" w:sz="0" w:space="0" w:color="auto"/>
        <w:left w:val="none" w:sz="0" w:space="0" w:color="auto"/>
        <w:bottom w:val="none" w:sz="0" w:space="0" w:color="auto"/>
        <w:right w:val="none" w:sz="0" w:space="0" w:color="auto"/>
      </w:divBdr>
    </w:div>
    <w:div w:id="945313890">
      <w:bodyDiv w:val="1"/>
      <w:marLeft w:val="0"/>
      <w:marRight w:val="0"/>
      <w:marTop w:val="0"/>
      <w:marBottom w:val="0"/>
      <w:divBdr>
        <w:top w:val="none" w:sz="0" w:space="0" w:color="auto"/>
        <w:left w:val="none" w:sz="0" w:space="0" w:color="auto"/>
        <w:bottom w:val="none" w:sz="0" w:space="0" w:color="auto"/>
        <w:right w:val="none" w:sz="0" w:space="0" w:color="auto"/>
      </w:divBdr>
    </w:div>
    <w:div w:id="957225091">
      <w:bodyDiv w:val="1"/>
      <w:marLeft w:val="0"/>
      <w:marRight w:val="0"/>
      <w:marTop w:val="0"/>
      <w:marBottom w:val="0"/>
      <w:divBdr>
        <w:top w:val="none" w:sz="0" w:space="0" w:color="auto"/>
        <w:left w:val="none" w:sz="0" w:space="0" w:color="auto"/>
        <w:bottom w:val="none" w:sz="0" w:space="0" w:color="auto"/>
        <w:right w:val="none" w:sz="0" w:space="0" w:color="auto"/>
      </w:divBdr>
    </w:div>
    <w:div w:id="960261358">
      <w:bodyDiv w:val="1"/>
      <w:marLeft w:val="0"/>
      <w:marRight w:val="0"/>
      <w:marTop w:val="0"/>
      <w:marBottom w:val="0"/>
      <w:divBdr>
        <w:top w:val="none" w:sz="0" w:space="0" w:color="auto"/>
        <w:left w:val="none" w:sz="0" w:space="0" w:color="auto"/>
        <w:bottom w:val="none" w:sz="0" w:space="0" w:color="auto"/>
        <w:right w:val="none" w:sz="0" w:space="0" w:color="auto"/>
      </w:divBdr>
    </w:div>
    <w:div w:id="968097852">
      <w:bodyDiv w:val="1"/>
      <w:marLeft w:val="0"/>
      <w:marRight w:val="0"/>
      <w:marTop w:val="0"/>
      <w:marBottom w:val="0"/>
      <w:divBdr>
        <w:top w:val="none" w:sz="0" w:space="0" w:color="auto"/>
        <w:left w:val="none" w:sz="0" w:space="0" w:color="auto"/>
        <w:bottom w:val="none" w:sz="0" w:space="0" w:color="auto"/>
        <w:right w:val="none" w:sz="0" w:space="0" w:color="auto"/>
      </w:divBdr>
    </w:div>
    <w:div w:id="972367005">
      <w:bodyDiv w:val="1"/>
      <w:marLeft w:val="0"/>
      <w:marRight w:val="0"/>
      <w:marTop w:val="0"/>
      <w:marBottom w:val="0"/>
      <w:divBdr>
        <w:top w:val="none" w:sz="0" w:space="0" w:color="auto"/>
        <w:left w:val="none" w:sz="0" w:space="0" w:color="auto"/>
        <w:bottom w:val="none" w:sz="0" w:space="0" w:color="auto"/>
        <w:right w:val="none" w:sz="0" w:space="0" w:color="auto"/>
      </w:divBdr>
    </w:div>
    <w:div w:id="978152196">
      <w:bodyDiv w:val="1"/>
      <w:marLeft w:val="0"/>
      <w:marRight w:val="0"/>
      <w:marTop w:val="0"/>
      <w:marBottom w:val="0"/>
      <w:divBdr>
        <w:top w:val="none" w:sz="0" w:space="0" w:color="auto"/>
        <w:left w:val="none" w:sz="0" w:space="0" w:color="auto"/>
        <w:bottom w:val="none" w:sz="0" w:space="0" w:color="auto"/>
        <w:right w:val="none" w:sz="0" w:space="0" w:color="auto"/>
      </w:divBdr>
    </w:div>
    <w:div w:id="992027029">
      <w:bodyDiv w:val="1"/>
      <w:marLeft w:val="0"/>
      <w:marRight w:val="0"/>
      <w:marTop w:val="0"/>
      <w:marBottom w:val="0"/>
      <w:divBdr>
        <w:top w:val="none" w:sz="0" w:space="0" w:color="auto"/>
        <w:left w:val="none" w:sz="0" w:space="0" w:color="auto"/>
        <w:bottom w:val="none" w:sz="0" w:space="0" w:color="auto"/>
        <w:right w:val="none" w:sz="0" w:space="0" w:color="auto"/>
      </w:divBdr>
    </w:div>
    <w:div w:id="995258829">
      <w:bodyDiv w:val="1"/>
      <w:marLeft w:val="0"/>
      <w:marRight w:val="0"/>
      <w:marTop w:val="0"/>
      <w:marBottom w:val="0"/>
      <w:divBdr>
        <w:top w:val="none" w:sz="0" w:space="0" w:color="auto"/>
        <w:left w:val="none" w:sz="0" w:space="0" w:color="auto"/>
        <w:bottom w:val="none" w:sz="0" w:space="0" w:color="auto"/>
        <w:right w:val="none" w:sz="0" w:space="0" w:color="auto"/>
      </w:divBdr>
    </w:div>
    <w:div w:id="998920020">
      <w:bodyDiv w:val="1"/>
      <w:marLeft w:val="0"/>
      <w:marRight w:val="0"/>
      <w:marTop w:val="0"/>
      <w:marBottom w:val="0"/>
      <w:divBdr>
        <w:top w:val="none" w:sz="0" w:space="0" w:color="auto"/>
        <w:left w:val="none" w:sz="0" w:space="0" w:color="auto"/>
        <w:bottom w:val="none" w:sz="0" w:space="0" w:color="auto"/>
        <w:right w:val="none" w:sz="0" w:space="0" w:color="auto"/>
      </w:divBdr>
    </w:div>
    <w:div w:id="1005203349">
      <w:bodyDiv w:val="1"/>
      <w:marLeft w:val="0"/>
      <w:marRight w:val="0"/>
      <w:marTop w:val="0"/>
      <w:marBottom w:val="0"/>
      <w:divBdr>
        <w:top w:val="none" w:sz="0" w:space="0" w:color="auto"/>
        <w:left w:val="none" w:sz="0" w:space="0" w:color="auto"/>
        <w:bottom w:val="none" w:sz="0" w:space="0" w:color="auto"/>
        <w:right w:val="none" w:sz="0" w:space="0" w:color="auto"/>
      </w:divBdr>
    </w:div>
    <w:div w:id="1014110590">
      <w:bodyDiv w:val="1"/>
      <w:marLeft w:val="0"/>
      <w:marRight w:val="0"/>
      <w:marTop w:val="0"/>
      <w:marBottom w:val="0"/>
      <w:divBdr>
        <w:top w:val="none" w:sz="0" w:space="0" w:color="auto"/>
        <w:left w:val="none" w:sz="0" w:space="0" w:color="auto"/>
        <w:bottom w:val="none" w:sz="0" w:space="0" w:color="auto"/>
        <w:right w:val="none" w:sz="0" w:space="0" w:color="auto"/>
      </w:divBdr>
    </w:div>
    <w:div w:id="1023675509">
      <w:bodyDiv w:val="1"/>
      <w:marLeft w:val="0"/>
      <w:marRight w:val="0"/>
      <w:marTop w:val="0"/>
      <w:marBottom w:val="0"/>
      <w:divBdr>
        <w:top w:val="none" w:sz="0" w:space="0" w:color="auto"/>
        <w:left w:val="none" w:sz="0" w:space="0" w:color="auto"/>
        <w:bottom w:val="none" w:sz="0" w:space="0" w:color="auto"/>
        <w:right w:val="none" w:sz="0" w:space="0" w:color="auto"/>
      </w:divBdr>
    </w:div>
    <w:div w:id="1023942847">
      <w:bodyDiv w:val="1"/>
      <w:marLeft w:val="0"/>
      <w:marRight w:val="0"/>
      <w:marTop w:val="0"/>
      <w:marBottom w:val="0"/>
      <w:divBdr>
        <w:top w:val="none" w:sz="0" w:space="0" w:color="auto"/>
        <w:left w:val="none" w:sz="0" w:space="0" w:color="auto"/>
        <w:bottom w:val="none" w:sz="0" w:space="0" w:color="auto"/>
        <w:right w:val="none" w:sz="0" w:space="0" w:color="auto"/>
      </w:divBdr>
    </w:div>
    <w:div w:id="1025836833">
      <w:bodyDiv w:val="1"/>
      <w:marLeft w:val="0"/>
      <w:marRight w:val="0"/>
      <w:marTop w:val="0"/>
      <w:marBottom w:val="0"/>
      <w:divBdr>
        <w:top w:val="none" w:sz="0" w:space="0" w:color="auto"/>
        <w:left w:val="none" w:sz="0" w:space="0" w:color="auto"/>
        <w:bottom w:val="none" w:sz="0" w:space="0" w:color="auto"/>
        <w:right w:val="none" w:sz="0" w:space="0" w:color="auto"/>
      </w:divBdr>
    </w:div>
    <w:div w:id="1032420844">
      <w:bodyDiv w:val="1"/>
      <w:marLeft w:val="0"/>
      <w:marRight w:val="0"/>
      <w:marTop w:val="0"/>
      <w:marBottom w:val="0"/>
      <w:divBdr>
        <w:top w:val="none" w:sz="0" w:space="0" w:color="auto"/>
        <w:left w:val="none" w:sz="0" w:space="0" w:color="auto"/>
        <w:bottom w:val="none" w:sz="0" w:space="0" w:color="auto"/>
        <w:right w:val="none" w:sz="0" w:space="0" w:color="auto"/>
      </w:divBdr>
    </w:div>
    <w:div w:id="1035618496">
      <w:bodyDiv w:val="1"/>
      <w:marLeft w:val="0"/>
      <w:marRight w:val="0"/>
      <w:marTop w:val="0"/>
      <w:marBottom w:val="0"/>
      <w:divBdr>
        <w:top w:val="none" w:sz="0" w:space="0" w:color="auto"/>
        <w:left w:val="none" w:sz="0" w:space="0" w:color="auto"/>
        <w:bottom w:val="none" w:sz="0" w:space="0" w:color="auto"/>
        <w:right w:val="none" w:sz="0" w:space="0" w:color="auto"/>
      </w:divBdr>
    </w:div>
    <w:div w:id="1036539027">
      <w:bodyDiv w:val="1"/>
      <w:marLeft w:val="0"/>
      <w:marRight w:val="0"/>
      <w:marTop w:val="0"/>
      <w:marBottom w:val="0"/>
      <w:divBdr>
        <w:top w:val="none" w:sz="0" w:space="0" w:color="auto"/>
        <w:left w:val="none" w:sz="0" w:space="0" w:color="auto"/>
        <w:bottom w:val="none" w:sz="0" w:space="0" w:color="auto"/>
        <w:right w:val="none" w:sz="0" w:space="0" w:color="auto"/>
      </w:divBdr>
    </w:div>
    <w:div w:id="1038891442">
      <w:bodyDiv w:val="1"/>
      <w:marLeft w:val="0"/>
      <w:marRight w:val="0"/>
      <w:marTop w:val="0"/>
      <w:marBottom w:val="0"/>
      <w:divBdr>
        <w:top w:val="none" w:sz="0" w:space="0" w:color="auto"/>
        <w:left w:val="none" w:sz="0" w:space="0" w:color="auto"/>
        <w:bottom w:val="none" w:sz="0" w:space="0" w:color="auto"/>
        <w:right w:val="none" w:sz="0" w:space="0" w:color="auto"/>
      </w:divBdr>
    </w:div>
    <w:div w:id="1049257843">
      <w:bodyDiv w:val="1"/>
      <w:marLeft w:val="0"/>
      <w:marRight w:val="0"/>
      <w:marTop w:val="0"/>
      <w:marBottom w:val="0"/>
      <w:divBdr>
        <w:top w:val="none" w:sz="0" w:space="0" w:color="auto"/>
        <w:left w:val="none" w:sz="0" w:space="0" w:color="auto"/>
        <w:bottom w:val="none" w:sz="0" w:space="0" w:color="auto"/>
        <w:right w:val="none" w:sz="0" w:space="0" w:color="auto"/>
      </w:divBdr>
    </w:div>
    <w:div w:id="1062294572">
      <w:bodyDiv w:val="1"/>
      <w:marLeft w:val="0"/>
      <w:marRight w:val="0"/>
      <w:marTop w:val="0"/>
      <w:marBottom w:val="0"/>
      <w:divBdr>
        <w:top w:val="none" w:sz="0" w:space="0" w:color="auto"/>
        <w:left w:val="none" w:sz="0" w:space="0" w:color="auto"/>
        <w:bottom w:val="none" w:sz="0" w:space="0" w:color="auto"/>
        <w:right w:val="none" w:sz="0" w:space="0" w:color="auto"/>
      </w:divBdr>
    </w:div>
    <w:div w:id="1104417643">
      <w:bodyDiv w:val="1"/>
      <w:marLeft w:val="0"/>
      <w:marRight w:val="0"/>
      <w:marTop w:val="0"/>
      <w:marBottom w:val="0"/>
      <w:divBdr>
        <w:top w:val="none" w:sz="0" w:space="0" w:color="auto"/>
        <w:left w:val="none" w:sz="0" w:space="0" w:color="auto"/>
        <w:bottom w:val="none" w:sz="0" w:space="0" w:color="auto"/>
        <w:right w:val="none" w:sz="0" w:space="0" w:color="auto"/>
      </w:divBdr>
    </w:div>
    <w:div w:id="1108965275">
      <w:bodyDiv w:val="1"/>
      <w:marLeft w:val="0"/>
      <w:marRight w:val="0"/>
      <w:marTop w:val="0"/>
      <w:marBottom w:val="0"/>
      <w:divBdr>
        <w:top w:val="none" w:sz="0" w:space="0" w:color="auto"/>
        <w:left w:val="none" w:sz="0" w:space="0" w:color="auto"/>
        <w:bottom w:val="none" w:sz="0" w:space="0" w:color="auto"/>
        <w:right w:val="none" w:sz="0" w:space="0" w:color="auto"/>
      </w:divBdr>
    </w:div>
    <w:div w:id="1113138492">
      <w:bodyDiv w:val="1"/>
      <w:marLeft w:val="0"/>
      <w:marRight w:val="0"/>
      <w:marTop w:val="0"/>
      <w:marBottom w:val="0"/>
      <w:divBdr>
        <w:top w:val="none" w:sz="0" w:space="0" w:color="auto"/>
        <w:left w:val="none" w:sz="0" w:space="0" w:color="auto"/>
        <w:bottom w:val="none" w:sz="0" w:space="0" w:color="auto"/>
        <w:right w:val="none" w:sz="0" w:space="0" w:color="auto"/>
      </w:divBdr>
    </w:div>
    <w:div w:id="1132209185">
      <w:bodyDiv w:val="1"/>
      <w:marLeft w:val="0"/>
      <w:marRight w:val="0"/>
      <w:marTop w:val="0"/>
      <w:marBottom w:val="0"/>
      <w:divBdr>
        <w:top w:val="none" w:sz="0" w:space="0" w:color="auto"/>
        <w:left w:val="none" w:sz="0" w:space="0" w:color="auto"/>
        <w:bottom w:val="none" w:sz="0" w:space="0" w:color="auto"/>
        <w:right w:val="none" w:sz="0" w:space="0" w:color="auto"/>
      </w:divBdr>
    </w:div>
    <w:div w:id="1144353994">
      <w:bodyDiv w:val="1"/>
      <w:marLeft w:val="0"/>
      <w:marRight w:val="0"/>
      <w:marTop w:val="0"/>
      <w:marBottom w:val="0"/>
      <w:divBdr>
        <w:top w:val="none" w:sz="0" w:space="0" w:color="auto"/>
        <w:left w:val="none" w:sz="0" w:space="0" w:color="auto"/>
        <w:bottom w:val="none" w:sz="0" w:space="0" w:color="auto"/>
        <w:right w:val="none" w:sz="0" w:space="0" w:color="auto"/>
      </w:divBdr>
    </w:div>
    <w:div w:id="1149832017">
      <w:bodyDiv w:val="1"/>
      <w:marLeft w:val="0"/>
      <w:marRight w:val="0"/>
      <w:marTop w:val="0"/>
      <w:marBottom w:val="0"/>
      <w:divBdr>
        <w:top w:val="none" w:sz="0" w:space="0" w:color="auto"/>
        <w:left w:val="none" w:sz="0" w:space="0" w:color="auto"/>
        <w:bottom w:val="none" w:sz="0" w:space="0" w:color="auto"/>
        <w:right w:val="none" w:sz="0" w:space="0" w:color="auto"/>
      </w:divBdr>
    </w:div>
    <w:div w:id="1151681305">
      <w:bodyDiv w:val="1"/>
      <w:marLeft w:val="0"/>
      <w:marRight w:val="0"/>
      <w:marTop w:val="0"/>
      <w:marBottom w:val="0"/>
      <w:divBdr>
        <w:top w:val="none" w:sz="0" w:space="0" w:color="auto"/>
        <w:left w:val="none" w:sz="0" w:space="0" w:color="auto"/>
        <w:bottom w:val="none" w:sz="0" w:space="0" w:color="auto"/>
        <w:right w:val="none" w:sz="0" w:space="0" w:color="auto"/>
      </w:divBdr>
    </w:div>
    <w:div w:id="1153251728">
      <w:bodyDiv w:val="1"/>
      <w:marLeft w:val="0"/>
      <w:marRight w:val="0"/>
      <w:marTop w:val="0"/>
      <w:marBottom w:val="0"/>
      <w:divBdr>
        <w:top w:val="none" w:sz="0" w:space="0" w:color="auto"/>
        <w:left w:val="none" w:sz="0" w:space="0" w:color="auto"/>
        <w:bottom w:val="none" w:sz="0" w:space="0" w:color="auto"/>
        <w:right w:val="none" w:sz="0" w:space="0" w:color="auto"/>
      </w:divBdr>
    </w:div>
    <w:div w:id="1159343688">
      <w:bodyDiv w:val="1"/>
      <w:marLeft w:val="0"/>
      <w:marRight w:val="0"/>
      <w:marTop w:val="0"/>
      <w:marBottom w:val="0"/>
      <w:divBdr>
        <w:top w:val="none" w:sz="0" w:space="0" w:color="auto"/>
        <w:left w:val="none" w:sz="0" w:space="0" w:color="auto"/>
        <w:bottom w:val="none" w:sz="0" w:space="0" w:color="auto"/>
        <w:right w:val="none" w:sz="0" w:space="0" w:color="auto"/>
      </w:divBdr>
    </w:div>
    <w:div w:id="1165130529">
      <w:bodyDiv w:val="1"/>
      <w:marLeft w:val="0"/>
      <w:marRight w:val="0"/>
      <w:marTop w:val="0"/>
      <w:marBottom w:val="0"/>
      <w:divBdr>
        <w:top w:val="none" w:sz="0" w:space="0" w:color="auto"/>
        <w:left w:val="none" w:sz="0" w:space="0" w:color="auto"/>
        <w:bottom w:val="none" w:sz="0" w:space="0" w:color="auto"/>
        <w:right w:val="none" w:sz="0" w:space="0" w:color="auto"/>
      </w:divBdr>
    </w:div>
    <w:div w:id="1167209643">
      <w:bodyDiv w:val="1"/>
      <w:marLeft w:val="0"/>
      <w:marRight w:val="0"/>
      <w:marTop w:val="0"/>
      <w:marBottom w:val="0"/>
      <w:divBdr>
        <w:top w:val="none" w:sz="0" w:space="0" w:color="auto"/>
        <w:left w:val="none" w:sz="0" w:space="0" w:color="auto"/>
        <w:bottom w:val="none" w:sz="0" w:space="0" w:color="auto"/>
        <w:right w:val="none" w:sz="0" w:space="0" w:color="auto"/>
      </w:divBdr>
    </w:div>
    <w:div w:id="1172374658">
      <w:bodyDiv w:val="1"/>
      <w:marLeft w:val="0"/>
      <w:marRight w:val="0"/>
      <w:marTop w:val="0"/>
      <w:marBottom w:val="0"/>
      <w:divBdr>
        <w:top w:val="none" w:sz="0" w:space="0" w:color="auto"/>
        <w:left w:val="none" w:sz="0" w:space="0" w:color="auto"/>
        <w:bottom w:val="none" w:sz="0" w:space="0" w:color="auto"/>
        <w:right w:val="none" w:sz="0" w:space="0" w:color="auto"/>
      </w:divBdr>
    </w:div>
    <w:div w:id="1203326933">
      <w:bodyDiv w:val="1"/>
      <w:marLeft w:val="0"/>
      <w:marRight w:val="0"/>
      <w:marTop w:val="0"/>
      <w:marBottom w:val="0"/>
      <w:divBdr>
        <w:top w:val="none" w:sz="0" w:space="0" w:color="auto"/>
        <w:left w:val="none" w:sz="0" w:space="0" w:color="auto"/>
        <w:bottom w:val="none" w:sz="0" w:space="0" w:color="auto"/>
        <w:right w:val="none" w:sz="0" w:space="0" w:color="auto"/>
      </w:divBdr>
    </w:div>
    <w:div w:id="1212156074">
      <w:bodyDiv w:val="1"/>
      <w:marLeft w:val="0"/>
      <w:marRight w:val="0"/>
      <w:marTop w:val="0"/>
      <w:marBottom w:val="0"/>
      <w:divBdr>
        <w:top w:val="none" w:sz="0" w:space="0" w:color="auto"/>
        <w:left w:val="none" w:sz="0" w:space="0" w:color="auto"/>
        <w:bottom w:val="none" w:sz="0" w:space="0" w:color="auto"/>
        <w:right w:val="none" w:sz="0" w:space="0" w:color="auto"/>
      </w:divBdr>
    </w:div>
    <w:div w:id="1213808173">
      <w:bodyDiv w:val="1"/>
      <w:marLeft w:val="0"/>
      <w:marRight w:val="0"/>
      <w:marTop w:val="0"/>
      <w:marBottom w:val="0"/>
      <w:divBdr>
        <w:top w:val="none" w:sz="0" w:space="0" w:color="auto"/>
        <w:left w:val="none" w:sz="0" w:space="0" w:color="auto"/>
        <w:bottom w:val="none" w:sz="0" w:space="0" w:color="auto"/>
        <w:right w:val="none" w:sz="0" w:space="0" w:color="auto"/>
      </w:divBdr>
    </w:div>
    <w:div w:id="1219441082">
      <w:bodyDiv w:val="1"/>
      <w:marLeft w:val="0"/>
      <w:marRight w:val="0"/>
      <w:marTop w:val="0"/>
      <w:marBottom w:val="0"/>
      <w:divBdr>
        <w:top w:val="none" w:sz="0" w:space="0" w:color="auto"/>
        <w:left w:val="none" w:sz="0" w:space="0" w:color="auto"/>
        <w:bottom w:val="none" w:sz="0" w:space="0" w:color="auto"/>
        <w:right w:val="none" w:sz="0" w:space="0" w:color="auto"/>
      </w:divBdr>
    </w:div>
    <w:div w:id="1224483345">
      <w:bodyDiv w:val="1"/>
      <w:marLeft w:val="0"/>
      <w:marRight w:val="0"/>
      <w:marTop w:val="0"/>
      <w:marBottom w:val="0"/>
      <w:divBdr>
        <w:top w:val="none" w:sz="0" w:space="0" w:color="auto"/>
        <w:left w:val="none" w:sz="0" w:space="0" w:color="auto"/>
        <w:bottom w:val="none" w:sz="0" w:space="0" w:color="auto"/>
        <w:right w:val="none" w:sz="0" w:space="0" w:color="auto"/>
      </w:divBdr>
    </w:div>
    <w:div w:id="1226844139">
      <w:bodyDiv w:val="1"/>
      <w:marLeft w:val="0"/>
      <w:marRight w:val="0"/>
      <w:marTop w:val="0"/>
      <w:marBottom w:val="0"/>
      <w:divBdr>
        <w:top w:val="none" w:sz="0" w:space="0" w:color="auto"/>
        <w:left w:val="none" w:sz="0" w:space="0" w:color="auto"/>
        <w:bottom w:val="none" w:sz="0" w:space="0" w:color="auto"/>
        <w:right w:val="none" w:sz="0" w:space="0" w:color="auto"/>
      </w:divBdr>
    </w:div>
    <w:div w:id="1230917884">
      <w:bodyDiv w:val="1"/>
      <w:marLeft w:val="0"/>
      <w:marRight w:val="0"/>
      <w:marTop w:val="0"/>
      <w:marBottom w:val="0"/>
      <w:divBdr>
        <w:top w:val="none" w:sz="0" w:space="0" w:color="auto"/>
        <w:left w:val="none" w:sz="0" w:space="0" w:color="auto"/>
        <w:bottom w:val="none" w:sz="0" w:space="0" w:color="auto"/>
        <w:right w:val="none" w:sz="0" w:space="0" w:color="auto"/>
      </w:divBdr>
    </w:div>
    <w:div w:id="1238904156">
      <w:bodyDiv w:val="1"/>
      <w:marLeft w:val="0"/>
      <w:marRight w:val="0"/>
      <w:marTop w:val="0"/>
      <w:marBottom w:val="0"/>
      <w:divBdr>
        <w:top w:val="none" w:sz="0" w:space="0" w:color="auto"/>
        <w:left w:val="none" w:sz="0" w:space="0" w:color="auto"/>
        <w:bottom w:val="none" w:sz="0" w:space="0" w:color="auto"/>
        <w:right w:val="none" w:sz="0" w:space="0" w:color="auto"/>
      </w:divBdr>
    </w:div>
    <w:div w:id="1241258578">
      <w:bodyDiv w:val="1"/>
      <w:marLeft w:val="0"/>
      <w:marRight w:val="0"/>
      <w:marTop w:val="0"/>
      <w:marBottom w:val="0"/>
      <w:divBdr>
        <w:top w:val="none" w:sz="0" w:space="0" w:color="auto"/>
        <w:left w:val="none" w:sz="0" w:space="0" w:color="auto"/>
        <w:bottom w:val="none" w:sz="0" w:space="0" w:color="auto"/>
        <w:right w:val="none" w:sz="0" w:space="0" w:color="auto"/>
      </w:divBdr>
    </w:div>
    <w:div w:id="1259174655">
      <w:bodyDiv w:val="1"/>
      <w:marLeft w:val="0"/>
      <w:marRight w:val="0"/>
      <w:marTop w:val="0"/>
      <w:marBottom w:val="0"/>
      <w:divBdr>
        <w:top w:val="none" w:sz="0" w:space="0" w:color="auto"/>
        <w:left w:val="none" w:sz="0" w:space="0" w:color="auto"/>
        <w:bottom w:val="none" w:sz="0" w:space="0" w:color="auto"/>
        <w:right w:val="none" w:sz="0" w:space="0" w:color="auto"/>
      </w:divBdr>
    </w:div>
    <w:div w:id="1260067711">
      <w:bodyDiv w:val="1"/>
      <w:marLeft w:val="0"/>
      <w:marRight w:val="0"/>
      <w:marTop w:val="0"/>
      <w:marBottom w:val="0"/>
      <w:divBdr>
        <w:top w:val="none" w:sz="0" w:space="0" w:color="auto"/>
        <w:left w:val="none" w:sz="0" w:space="0" w:color="auto"/>
        <w:bottom w:val="none" w:sz="0" w:space="0" w:color="auto"/>
        <w:right w:val="none" w:sz="0" w:space="0" w:color="auto"/>
      </w:divBdr>
    </w:div>
    <w:div w:id="1271205849">
      <w:bodyDiv w:val="1"/>
      <w:marLeft w:val="0"/>
      <w:marRight w:val="0"/>
      <w:marTop w:val="0"/>
      <w:marBottom w:val="0"/>
      <w:divBdr>
        <w:top w:val="none" w:sz="0" w:space="0" w:color="auto"/>
        <w:left w:val="none" w:sz="0" w:space="0" w:color="auto"/>
        <w:bottom w:val="none" w:sz="0" w:space="0" w:color="auto"/>
        <w:right w:val="none" w:sz="0" w:space="0" w:color="auto"/>
      </w:divBdr>
    </w:div>
    <w:div w:id="1278290290">
      <w:bodyDiv w:val="1"/>
      <w:marLeft w:val="0"/>
      <w:marRight w:val="0"/>
      <w:marTop w:val="0"/>
      <w:marBottom w:val="0"/>
      <w:divBdr>
        <w:top w:val="none" w:sz="0" w:space="0" w:color="auto"/>
        <w:left w:val="none" w:sz="0" w:space="0" w:color="auto"/>
        <w:bottom w:val="none" w:sz="0" w:space="0" w:color="auto"/>
        <w:right w:val="none" w:sz="0" w:space="0" w:color="auto"/>
      </w:divBdr>
    </w:div>
    <w:div w:id="1282616916">
      <w:bodyDiv w:val="1"/>
      <w:marLeft w:val="0"/>
      <w:marRight w:val="0"/>
      <w:marTop w:val="0"/>
      <w:marBottom w:val="0"/>
      <w:divBdr>
        <w:top w:val="none" w:sz="0" w:space="0" w:color="auto"/>
        <w:left w:val="none" w:sz="0" w:space="0" w:color="auto"/>
        <w:bottom w:val="none" w:sz="0" w:space="0" w:color="auto"/>
        <w:right w:val="none" w:sz="0" w:space="0" w:color="auto"/>
      </w:divBdr>
    </w:div>
    <w:div w:id="1294211619">
      <w:bodyDiv w:val="1"/>
      <w:marLeft w:val="0"/>
      <w:marRight w:val="0"/>
      <w:marTop w:val="0"/>
      <w:marBottom w:val="0"/>
      <w:divBdr>
        <w:top w:val="none" w:sz="0" w:space="0" w:color="auto"/>
        <w:left w:val="none" w:sz="0" w:space="0" w:color="auto"/>
        <w:bottom w:val="none" w:sz="0" w:space="0" w:color="auto"/>
        <w:right w:val="none" w:sz="0" w:space="0" w:color="auto"/>
      </w:divBdr>
    </w:div>
    <w:div w:id="1294288195">
      <w:bodyDiv w:val="1"/>
      <w:marLeft w:val="0"/>
      <w:marRight w:val="0"/>
      <w:marTop w:val="0"/>
      <w:marBottom w:val="0"/>
      <w:divBdr>
        <w:top w:val="none" w:sz="0" w:space="0" w:color="auto"/>
        <w:left w:val="none" w:sz="0" w:space="0" w:color="auto"/>
        <w:bottom w:val="none" w:sz="0" w:space="0" w:color="auto"/>
        <w:right w:val="none" w:sz="0" w:space="0" w:color="auto"/>
      </w:divBdr>
    </w:div>
    <w:div w:id="1295521010">
      <w:bodyDiv w:val="1"/>
      <w:marLeft w:val="0"/>
      <w:marRight w:val="0"/>
      <w:marTop w:val="0"/>
      <w:marBottom w:val="0"/>
      <w:divBdr>
        <w:top w:val="none" w:sz="0" w:space="0" w:color="auto"/>
        <w:left w:val="none" w:sz="0" w:space="0" w:color="auto"/>
        <w:bottom w:val="none" w:sz="0" w:space="0" w:color="auto"/>
        <w:right w:val="none" w:sz="0" w:space="0" w:color="auto"/>
      </w:divBdr>
    </w:div>
    <w:div w:id="1301226844">
      <w:bodyDiv w:val="1"/>
      <w:marLeft w:val="0"/>
      <w:marRight w:val="0"/>
      <w:marTop w:val="0"/>
      <w:marBottom w:val="0"/>
      <w:divBdr>
        <w:top w:val="none" w:sz="0" w:space="0" w:color="auto"/>
        <w:left w:val="none" w:sz="0" w:space="0" w:color="auto"/>
        <w:bottom w:val="none" w:sz="0" w:space="0" w:color="auto"/>
        <w:right w:val="none" w:sz="0" w:space="0" w:color="auto"/>
      </w:divBdr>
    </w:div>
    <w:div w:id="1316103666">
      <w:bodyDiv w:val="1"/>
      <w:marLeft w:val="0"/>
      <w:marRight w:val="0"/>
      <w:marTop w:val="0"/>
      <w:marBottom w:val="0"/>
      <w:divBdr>
        <w:top w:val="none" w:sz="0" w:space="0" w:color="auto"/>
        <w:left w:val="none" w:sz="0" w:space="0" w:color="auto"/>
        <w:bottom w:val="none" w:sz="0" w:space="0" w:color="auto"/>
        <w:right w:val="none" w:sz="0" w:space="0" w:color="auto"/>
      </w:divBdr>
    </w:div>
    <w:div w:id="1320646878">
      <w:bodyDiv w:val="1"/>
      <w:marLeft w:val="0"/>
      <w:marRight w:val="0"/>
      <w:marTop w:val="0"/>
      <w:marBottom w:val="0"/>
      <w:divBdr>
        <w:top w:val="none" w:sz="0" w:space="0" w:color="auto"/>
        <w:left w:val="none" w:sz="0" w:space="0" w:color="auto"/>
        <w:bottom w:val="none" w:sz="0" w:space="0" w:color="auto"/>
        <w:right w:val="none" w:sz="0" w:space="0" w:color="auto"/>
      </w:divBdr>
    </w:div>
    <w:div w:id="1327317495">
      <w:bodyDiv w:val="1"/>
      <w:marLeft w:val="0"/>
      <w:marRight w:val="0"/>
      <w:marTop w:val="0"/>
      <w:marBottom w:val="0"/>
      <w:divBdr>
        <w:top w:val="none" w:sz="0" w:space="0" w:color="auto"/>
        <w:left w:val="none" w:sz="0" w:space="0" w:color="auto"/>
        <w:bottom w:val="none" w:sz="0" w:space="0" w:color="auto"/>
        <w:right w:val="none" w:sz="0" w:space="0" w:color="auto"/>
      </w:divBdr>
    </w:div>
    <w:div w:id="1330906478">
      <w:bodyDiv w:val="1"/>
      <w:marLeft w:val="0"/>
      <w:marRight w:val="0"/>
      <w:marTop w:val="0"/>
      <w:marBottom w:val="0"/>
      <w:divBdr>
        <w:top w:val="none" w:sz="0" w:space="0" w:color="auto"/>
        <w:left w:val="none" w:sz="0" w:space="0" w:color="auto"/>
        <w:bottom w:val="none" w:sz="0" w:space="0" w:color="auto"/>
        <w:right w:val="none" w:sz="0" w:space="0" w:color="auto"/>
      </w:divBdr>
    </w:div>
    <w:div w:id="1332365650">
      <w:bodyDiv w:val="1"/>
      <w:marLeft w:val="0"/>
      <w:marRight w:val="0"/>
      <w:marTop w:val="0"/>
      <w:marBottom w:val="0"/>
      <w:divBdr>
        <w:top w:val="none" w:sz="0" w:space="0" w:color="auto"/>
        <w:left w:val="none" w:sz="0" w:space="0" w:color="auto"/>
        <w:bottom w:val="none" w:sz="0" w:space="0" w:color="auto"/>
        <w:right w:val="none" w:sz="0" w:space="0" w:color="auto"/>
      </w:divBdr>
    </w:div>
    <w:div w:id="1337725741">
      <w:bodyDiv w:val="1"/>
      <w:marLeft w:val="0"/>
      <w:marRight w:val="0"/>
      <w:marTop w:val="0"/>
      <w:marBottom w:val="0"/>
      <w:divBdr>
        <w:top w:val="none" w:sz="0" w:space="0" w:color="auto"/>
        <w:left w:val="none" w:sz="0" w:space="0" w:color="auto"/>
        <w:bottom w:val="none" w:sz="0" w:space="0" w:color="auto"/>
        <w:right w:val="none" w:sz="0" w:space="0" w:color="auto"/>
      </w:divBdr>
    </w:div>
    <w:div w:id="1342705288">
      <w:bodyDiv w:val="1"/>
      <w:marLeft w:val="0"/>
      <w:marRight w:val="0"/>
      <w:marTop w:val="0"/>
      <w:marBottom w:val="0"/>
      <w:divBdr>
        <w:top w:val="none" w:sz="0" w:space="0" w:color="auto"/>
        <w:left w:val="none" w:sz="0" w:space="0" w:color="auto"/>
        <w:bottom w:val="none" w:sz="0" w:space="0" w:color="auto"/>
        <w:right w:val="none" w:sz="0" w:space="0" w:color="auto"/>
      </w:divBdr>
    </w:div>
    <w:div w:id="1354646733">
      <w:bodyDiv w:val="1"/>
      <w:marLeft w:val="0"/>
      <w:marRight w:val="0"/>
      <w:marTop w:val="0"/>
      <w:marBottom w:val="0"/>
      <w:divBdr>
        <w:top w:val="none" w:sz="0" w:space="0" w:color="auto"/>
        <w:left w:val="none" w:sz="0" w:space="0" w:color="auto"/>
        <w:bottom w:val="none" w:sz="0" w:space="0" w:color="auto"/>
        <w:right w:val="none" w:sz="0" w:space="0" w:color="auto"/>
      </w:divBdr>
    </w:div>
    <w:div w:id="1368988573">
      <w:bodyDiv w:val="1"/>
      <w:marLeft w:val="0"/>
      <w:marRight w:val="0"/>
      <w:marTop w:val="0"/>
      <w:marBottom w:val="0"/>
      <w:divBdr>
        <w:top w:val="none" w:sz="0" w:space="0" w:color="auto"/>
        <w:left w:val="none" w:sz="0" w:space="0" w:color="auto"/>
        <w:bottom w:val="none" w:sz="0" w:space="0" w:color="auto"/>
        <w:right w:val="none" w:sz="0" w:space="0" w:color="auto"/>
      </w:divBdr>
    </w:div>
    <w:div w:id="1370955293">
      <w:bodyDiv w:val="1"/>
      <w:marLeft w:val="0"/>
      <w:marRight w:val="0"/>
      <w:marTop w:val="0"/>
      <w:marBottom w:val="0"/>
      <w:divBdr>
        <w:top w:val="none" w:sz="0" w:space="0" w:color="auto"/>
        <w:left w:val="none" w:sz="0" w:space="0" w:color="auto"/>
        <w:bottom w:val="none" w:sz="0" w:space="0" w:color="auto"/>
        <w:right w:val="none" w:sz="0" w:space="0" w:color="auto"/>
      </w:divBdr>
    </w:div>
    <w:div w:id="1372002552">
      <w:bodyDiv w:val="1"/>
      <w:marLeft w:val="0"/>
      <w:marRight w:val="0"/>
      <w:marTop w:val="0"/>
      <w:marBottom w:val="0"/>
      <w:divBdr>
        <w:top w:val="none" w:sz="0" w:space="0" w:color="auto"/>
        <w:left w:val="none" w:sz="0" w:space="0" w:color="auto"/>
        <w:bottom w:val="none" w:sz="0" w:space="0" w:color="auto"/>
        <w:right w:val="none" w:sz="0" w:space="0" w:color="auto"/>
      </w:divBdr>
    </w:div>
    <w:div w:id="1382704369">
      <w:bodyDiv w:val="1"/>
      <w:marLeft w:val="0"/>
      <w:marRight w:val="0"/>
      <w:marTop w:val="0"/>
      <w:marBottom w:val="0"/>
      <w:divBdr>
        <w:top w:val="none" w:sz="0" w:space="0" w:color="auto"/>
        <w:left w:val="none" w:sz="0" w:space="0" w:color="auto"/>
        <w:bottom w:val="none" w:sz="0" w:space="0" w:color="auto"/>
        <w:right w:val="none" w:sz="0" w:space="0" w:color="auto"/>
      </w:divBdr>
    </w:div>
    <w:div w:id="1390105445">
      <w:bodyDiv w:val="1"/>
      <w:marLeft w:val="0"/>
      <w:marRight w:val="0"/>
      <w:marTop w:val="0"/>
      <w:marBottom w:val="0"/>
      <w:divBdr>
        <w:top w:val="none" w:sz="0" w:space="0" w:color="auto"/>
        <w:left w:val="none" w:sz="0" w:space="0" w:color="auto"/>
        <w:bottom w:val="none" w:sz="0" w:space="0" w:color="auto"/>
        <w:right w:val="none" w:sz="0" w:space="0" w:color="auto"/>
      </w:divBdr>
    </w:div>
    <w:div w:id="1431586764">
      <w:bodyDiv w:val="1"/>
      <w:marLeft w:val="0"/>
      <w:marRight w:val="0"/>
      <w:marTop w:val="0"/>
      <w:marBottom w:val="0"/>
      <w:divBdr>
        <w:top w:val="none" w:sz="0" w:space="0" w:color="auto"/>
        <w:left w:val="none" w:sz="0" w:space="0" w:color="auto"/>
        <w:bottom w:val="none" w:sz="0" w:space="0" w:color="auto"/>
        <w:right w:val="none" w:sz="0" w:space="0" w:color="auto"/>
      </w:divBdr>
    </w:div>
    <w:div w:id="1437284158">
      <w:bodyDiv w:val="1"/>
      <w:marLeft w:val="0"/>
      <w:marRight w:val="0"/>
      <w:marTop w:val="0"/>
      <w:marBottom w:val="0"/>
      <w:divBdr>
        <w:top w:val="none" w:sz="0" w:space="0" w:color="auto"/>
        <w:left w:val="none" w:sz="0" w:space="0" w:color="auto"/>
        <w:bottom w:val="none" w:sz="0" w:space="0" w:color="auto"/>
        <w:right w:val="none" w:sz="0" w:space="0" w:color="auto"/>
      </w:divBdr>
    </w:div>
    <w:div w:id="1437293556">
      <w:bodyDiv w:val="1"/>
      <w:marLeft w:val="0"/>
      <w:marRight w:val="0"/>
      <w:marTop w:val="0"/>
      <w:marBottom w:val="0"/>
      <w:divBdr>
        <w:top w:val="none" w:sz="0" w:space="0" w:color="auto"/>
        <w:left w:val="none" w:sz="0" w:space="0" w:color="auto"/>
        <w:bottom w:val="none" w:sz="0" w:space="0" w:color="auto"/>
        <w:right w:val="none" w:sz="0" w:space="0" w:color="auto"/>
      </w:divBdr>
    </w:div>
    <w:div w:id="1440638391">
      <w:bodyDiv w:val="1"/>
      <w:marLeft w:val="0"/>
      <w:marRight w:val="0"/>
      <w:marTop w:val="0"/>
      <w:marBottom w:val="0"/>
      <w:divBdr>
        <w:top w:val="none" w:sz="0" w:space="0" w:color="auto"/>
        <w:left w:val="none" w:sz="0" w:space="0" w:color="auto"/>
        <w:bottom w:val="none" w:sz="0" w:space="0" w:color="auto"/>
        <w:right w:val="none" w:sz="0" w:space="0" w:color="auto"/>
      </w:divBdr>
    </w:div>
    <w:div w:id="1450660321">
      <w:bodyDiv w:val="1"/>
      <w:marLeft w:val="0"/>
      <w:marRight w:val="0"/>
      <w:marTop w:val="0"/>
      <w:marBottom w:val="0"/>
      <w:divBdr>
        <w:top w:val="none" w:sz="0" w:space="0" w:color="auto"/>
        <w:left w:val="none" w:sz="0" w:space="0" w:color="auto"/>
        <w:bottom w:val="none" w:sz="0" w:space="0" w:color="auto"/>
        <w:right w:val="none" w:sz="0" w:space="0" w:color="auto"/>
      </w:divBdr>
    </w:div>
    <w:div w:id="1456825430">
      <w:bodyDiv w:val="1"/>
      <w:marLeft w:val="0"/>
      <w:marRight w:val="0"/>
      <w:marTop w:val="0"/>
      <w:marBottom w:val="0"/>
      <w:divBdr>
        <w:top w:val="none" w:sz="0" w:space="0" w:color="auto"/>
        <w:left w:val="none" w:sz="0" w:space="0" w:color="auto"/>
        <w:bottom w:val="none" w:sz="0" w:space="0" w:color="auto"/>
        <w:right w:val="none" w:sz="0" w:space="0" w:color="auto"/>
      </w:divBdr>
    </w:div>
    <w:div w:id="1459107421">
      <w:bodyDiv w:val="1"/>
      <w:marLeft w:val="0"/>
      <w:marRight w:val="0"/>
      <w:marTop w:val="0"/>
      <w:marBottom w:val="0"/>
      <w:divBdr>
        <w:top w:val="none" w:sz="0" w:space="0" w:color="auto"/>
        <w:left w:val="none" w:sz="0" w:space="0" w:color="auto"/>
        <w:bottom w:val="none" w:sz="0" w:space="0" w:color="auto"/>
        <w:right w:val="none" w:sz="0" w:space="0" w:color="auto"/>
      </w:divBdr>
    </w:div>
    <w:div w:id="1464037870">
      <w:bodyDiv w:val="1"/>
      <w:marLeft w:val="0"/>
      <w:marRight w:val="0"/>
      <w:marTop w:val="0"/>
      <w:marBottom w:val="0"/>
      <w:divBdr>
        <w:top w:val="none" w:sz="0" w:space="0" w:color="auto"/>
        <w:left w:val="none" w:sz="0" w:space="0" w:color="auto"/>
        <w:bottom w:val="none" w:sz="0" w:space="0" w:color="auto"/>
        <w:right w:val="none" w:sz="0" w:space="0" w:color="auto"/>
      </w:divBdr>
    </w:div>
    <w:div w:id="1465125821">
      <w:bodyDiv w:val="1"/>
      <w:marLeft w:val="0"/>
      <w:marRight w:val="0"/>
      <w:marTop w:val="0"/>
      <w:marBottom w:val="0"/>
      <w:divBdr>
        <w:top w:val="none" w:sz="0" w:space="0" w:color="auto"/>
        <w:left w:val="none" w:sz="0" w:space="0" w:color="auto"/>
        <w:bottom w:val="none" w:sz="0" w:space="0" w:color="auto"/>
        <w:right w:val="none" w:sz="0" w:space="0" w:color="auto"/>
      </w:divBdr>
    </w:div>
    <w:div w:id="1471752022">
      <w:bodyDiv w:val="1"/>
      <w:marLeft w:val="0"/>
      <w:marRight w:val="0"/>
      <w:marTop w:val="0"/>
      <w:marBottom w:val="0"/>
      <w:divBdr>
        <w:top w:val="none" w:sz="0" w:space="0" w:color="auto"/>
        <w:left w:val="none" w:sz="0" w:space="0" w:color="auto"/>
        <w:bottom w:val="none" w:sz="0" w:space="0" w:color="auto"/>
        <w:right w:val="none" w:sz="0" w:space="0" w:color="auto"/>
      </w:divBdr>
    </w:div>
    <w:div w:id="1476795296">
      <w:bodyDiv w:val="1"/>
      <w:marLeft w:val="0"/>
      <w:marRight w:val="0"/>
      <w:marTop w:val="0"/>
      <w:marBottom w:val="0"/>
      <w:divBdr>
        <w:top w:val="none" w:sz="0" w:space="0" w:color="auto"/>
        <w:left w:val="none" w:sz="0" w:space="0" w:color="auto"/>
        <w:bottom w:val="none" w:sz="0" w:space="0" w:color="auto"/>
        <w:right w:val="none" w:sz="0" w:space="0" w:color="auto"/>
      </w:divBdr>
    </w:div>
    <w:div w:id="1484003568">
      <w:bodyDiv w:val="1"/>
      <w:marLeft w:val="0"/>
      <w:marRight w:val="0"/>
      <w:marTop w:val="0"/>
      <w:marBottom w:val="0"/>
      <w:divBdr>
        <w:top w:val="none" w:sz="0" w:space="0" w:color="auto"/>
        <w:left w:val="none" w:sz="0" w:space="0" w:color="auto"/>
        <w:bottom w:val="none" w:sz="0" w:space="0" w:color="auto"/>
        <w:right w:val="none" w:sz="0" w:space="0" w:color="auto"/>
      </w:divBdr>
    </w:div>
    <w:div w:id="1490100757">
      <w:bodyDiv w:val="1"/>
      <w:marLeft w:val="0"/>
      <w:marRight w:val="0"/>
      <w:marTop w:val="0"/>
      <w:marBottom w:val="0"/>
      <w:divBdr>
        <w:top w:val="none" w:sz="0" w:space="0" w:color="auto"/>
        <w:left w:val="none" w:sz="0" w:space="0" w:color="auto"/>
        <w:bottom w:val="none" w:sz="0" w:space="0" w:color="auto"/>
        <w:right w:val="none" w:sz="0" w:space="0" w:color="auto"/>
      </w:divBdr>
    </w:div>
    <w:div w:id="1501458966">
      <w:bodyDiv w:val="1"/>
      <w:marLeft w:val="0"/>
      <w:marRight w:val="0"/>
      <w:marTop w:val="0"/>
      <w:marBottom w:val="0"/>
      <w:divBdr>
        <w:top w:val="none" w:sz="0" w:space="0" w:color="auto"/>
        <w:left w:val="none" w:sz="0" w:space="0" w:color="auto"/>
        <w:bottom w:val="none" w:sz="0" w:space="0" w:color="auto"/>
        <w:right w:val="none" w:sz="0" w:space="0" w:color="auto"/>
      </w:divBdr>
    </w:div>
    <w:div w:id="1518081089">
      <w:bodyDiv w:val="1"/>
      <w:marLeft w:val="0"/>
      <w:marRight w:val="0"/>
      <w:marTop w:val="0"/>
      <w:marBottom w:val="0"/>
      <w:divBdr>
        <w:top w:val="none" w:sz="0" w:space="0" w:color="auto"/>
        <w:left w:val="none" w:sz="0" w:space="0" w:color="auto"/>
        <w:bottom w:val="none" w:sz="0" w:space="0" w:color="auto"/>
        <w:right w:val="none" w:sz="0" w:space="0" w:color="auto"/>
      </w:divBdr>
    </w:div>
    <w:div w:id="1536382028">
      <w:bodyDiv w:val="1"/>
      <w:marLeft w:val="0"/>
      <w:marRight w:val="0"/>
      <w:marTop w:val="0"/>
      <w:marBottom w:val="0"/>
      <w:divBdr>
        <w:top w:val="none" w:sz="0" w:space="0" w:color="auto"/>
        <w:left w:val="none" w:sz="0" w:space="0" w:color="auto"/>
        <w:bottom w:val="none" w:sz="0" w:space="0" w:color="auto"/>
        <w:right w:val="none" w:sz="0" w:space="0" w:color="auto"/>
      </w:divBdr>
    </w:div>
    <w:div w:id="1536500755">
      <w:bodyDiv w:val="1"/>
      <w:marLeft w:val="0"/>
      <w:marRight w:val="0"/>
      <w:marTop w:val="0"/>
      <w:marBottom w:val="0"/>
      <w:divBdr>
        <w:top w:val="none" w:sz="0" w:space="0" w:color="auto"/>
        <w:left w:val="none" w:sz="0" w:space="0" w:color="auto"/>
        <w:bottom w:val="none" w:sz="0" w:space="0" w:color="auto"/>
        <w:right w:val="none" w:sz="0" w:space="0" w:color="auto"/>
      </w:divBdr>
    </w:div>
    <w:div w:id="1539393797">
      <w:bodyDiv w:val="1"/>
      <w:marLeft w:val="0"/>
      <w:marRight w:val="0"/>
      <w:marTop w:val="0"/>
      <w:marBottom w:val="0"/>
      <w:divBdr>
        <w:top w:val="none" w:sz="0" w:space="0" w:color="auto"/>
        <w:left w:val="none" w:sz="0" w:space="0" w:color="auto"/>
        <w:bottom w:val="none" w:sz="0" w:space="0" w:color="auto"/>
        <w:right w:val="none" w:sz="0" w:space="0" w:color="auto"/>
      </w:divBdr>
    </w:div>
    <w:div w:id="1547108501">
      <w:bodyDiv w:val="1"/>
      <w:marLeft w:val="0"/>
      <w:marRight w:val="0"/>
      <w:marTop w:val="0"/>
      <w:marBottom w:val="0"/>
      <w:divBdr>
        <w:top w:val="none" w:sz="0" w:space="0" w:color="auto"/>
        <w:left w:val="none" w:sz="0" w:space="0" w:color="auto"/>
        <w:bottom w:val="none" w:sz="0" w:space="0" w:color="auto"/>
        <w:right w:val="none" w:sz="0" w:space="0" w:color="auto"/>
      </w:divBdr>
    </w:div>
    <w:div w:id="1547571702">
      <w:bodyDiv w:val="1"/>
      <w:marLeft w:val="0"/>
      <w:marRight w:val="0"/>
      <w:marTop w:val="0"/>
      <w:marBottom w:val="0"/>
      <w:divBdr>
        <w:top w:val="none" w:sz="0" w:space="0" w:color="auto"/>
        <w:left w:val="none" w:sz="0" w:space="0" w:color="auto"/>
        <w:bottom w:val="none" w:sz="0" w:space="0" w:color="auto"/>
        <w:right w:val="none" w:sz="0" w:space="0" w:color="auto"/>
      </w:divBdr>
    </w:div>
    <w:div w:id="1554661347">
      <w:bodyDiv w:val="1"/>
      <w:marLeft w:val="0"/>
      <w:marRight w:val="0"/>
      <w:marTop w:val="0"/>
      <w:marBottom w:val="0"/>
      <w:divBdr>
        <w:top w:val="none" w:sz="0" w:space="0" w:color="auto"/>
        <w:left w:val="none" w:sz="0" w:space="0" w:color="auto"/>
        <w:bottom w:val="none" w:sz="0" w:space="0" w:color="auto"/>
        <w:right w:val="none" w:sz="0" w:space="0" w:color="auto"/>
      </w:divBdr>
    </w:div>
    <w:div w:id="1567716225">
      <w:bodyDiv w:val="1"/>
      <w:marLeft w:val="0"/>
      <w:marRight w:val="0"/>
      <w:marTop w:val="0"/>
      <w:marBottom w:val="0"/>
      <w:divBdr>
        <w:top w:val="none" w:sz="0" w:space="0" w:color="auto"/>
        <w:left w:val="none" w:sz="0" w:space="0" w:color="auto"/>
        <w:bottom w:val="none" w:sz="0" w:space="0" w:color="auto"/>
        <w:right w:val="none" w:sz="0" w:space="0" w:color="auto"/>
      </w:divBdr>
    </w:div>
    <w:div w:id="1573929517">
      <w:bodyDiv w:val="1"/>
      <w:marLeft w:val="0"/>
      <w:marRight w:val="0"/>
      <w:marTop w:val="0"/>
      <w:marBottom w:val="0"/>
      <w:divBdr>
        <w:top w:val="none" w:sz="0" w:space="0" w:color="auto"/>
        <w:left w:val="none" w:sz="0" w:space="0" w:color="auto"/>
        <w:bottom w:val="none" w:sz="0" w:space="0" w:color="auto"/>
        <w:right w:val="none" w:sz="0" w:space="0" w:color="auto"/>
      </w:divBdr>
    </w:div>
    <w:div w:id="1581134488">
      <w:bodyDiv w:val="1"/>
      <w:marLeft w:val="0"/>
      <w:marRight w:val="0"/>
      <w:marTop w:val="0"/>
      <w:marBottom w:val="0"/>
      <w:divBdr>
        <w:top w:val="none" w:sz="0" w:space="0" w:color="auto"/>
        <w:left w:val="none" w:sz="0" w:space="0" w:color="auto"/>
        <w:bottom w:val="none" w:sz="0" w:space="0" w:color="auto"/>
        <w:right w:val="none" w:sz="0" w:space="0" w:color="auto"/>
      </w:divBdr>
    </w:div>
    <w:div w:id="1582787718">
      <w:bodyDiv w:val="1"/>
      <w:marLeft w:val="0"/>
      <w:marRight w:val="0"/>
      <w:marTop w:val="0"/>
      <w:marBottom w:val="0"/>
      <w:divBdr>
        <w:top w:val="none" w:sz="0" w:space="0" w:color="auto"/>
        <w:left w:val="none" w:sz="0" w:space="0" w:color="auto"/>
        <w:bottom w:val="none" w:sz="0" w:space="0" w:color="auto"/>
        <w:right w:val="none" w:sz="0" w:space="0" w:color="auto"/>
      </w:divBdr>
    </w:div>
    <w:div w:id="1584561946">
      <w:bodyDiv w:val="1"/>
      <w:marLeft w:val="0"/>
      <w:marRight w:val="0"/>
      <w:marTop w:val="0"/>
      <w:marBottom w:val="0"/>
      <w:divBdr>
        <w:top w:val="none" w:sz="0" w:space="0" w:color="auto"/>
        <w:left w:val="none" w:sz="0" w:space="0" w:color="auto"/>
        <w:bottom w:val="none" w:sz="0" w:space="0" w:color="auto"/>
        <w:right w:val="none" w:sz="0" w:space="0" w:color="auto"/>
      </w:divBdr>
    </w:div>
    <w:div w:id="1589344243">
      <w:bodyDiv w:val="1"/>
      <w:marLeft w:val="0"/>
      <w:marRight w:val="0"/>
      <w:marTop w:val="0"/>
      <w:marBottom w:val="0"/>
      <w:divBdr>
        <w:top w:val="none" w:sz="0" w:space="0" w:color="auto"/>
        <w:left w:val="none" w:sz="0" w:space="0" w:color="auto"/>
        <w:bottom w:val="none" w:sz="0" w:space="0" w:color="auto"/>
        <w:right w:val="none" w:sz="0" w:space="0" w:color="auto"/>
      </w:divBdr>
    </w:div>
    <w:div w:id="1590653138">
      <w:bodyDiv w:val="1"/>
      <w:marLeft w:val="0"/>
      <w:marRight w:val="0"/>
      <w:marTop w:val="0"/>
      <w:marBottom w:val="0"/>
      <w:divBdr>
        <w:top w:val="none" w:sz="0" w:space="0" w:color="auto"/>
        <w:left w:val="none" w:sz="0" w:space="0" w:color="auto"/>
        <w:bottom w:val="none" w:sz="0" w:space="0" w:color="auto"/>
        <w:right w:val="none" w:sz="0" w:space="0" w:color="auto"/>
      </w:divBdr>
    </w:div>
    <w:div w:id="1602371299">
      <w:bodyDiv w:val="1"/>
      <w:marLeft w:val="0"/>
      <w:marRight w:val="0"/>
      <w:marTop w:val="0"/>
      <w:marBottom w:val="0"/>
      <w:divBdr>
        <w:top w:val="none" w:sz="0" w:space="0" w:color="auto"/>
        <w:left w:val="none" w:sz="0" w:space="0" w:color="auto"/>
        <w:bottom w:val="none" w:sz="0" w:space="0" w:color="auto"/>
        <w:right w:val="none" w:sz="0" w:space="0" w:color="auto"/>
      </w:divBdr>
    </w:div>
    <w:div w:id="1606578441">
      <w:bodyDiv w:val="1"/>
      <w:marLeft w:val="0"/>
      <w:marRight w:val="0"/>
      <w:marTop w:val="0"/>
      <w:marBottom w:val="0"/>
      <w:divBdr>
        <w:top w:val="none" w:sz="0" w:space="0" w:color="auto"/>
        <w:left w:val="none" w:sz="0" w:space="0" w:color="auto"/>
        <w:bottom w:val="none" w:sz="0" w:space="0" w:color="auto"/>
        <w:right w:val="none" w:sz="0" w:space="0" w:color="auto"/>
      </w:divBdr>
    </w:div>
    <w:div w:id="1617756164">
      <w:bodyDiv w:val="1"/>
      <w:marLeft w:val="0"/>
      <w:marRight w:val="0"/>
      <w:marTop w:val="0"/>
      <w:marBottom w:val="0"/>
      <w:divBdr>
        <w:top w:val="none" w:sz="0" w:space="0" w:color="auto"/>
        <w:left w:val="none" w:sz="0" w:space="0" w:color="auto"/>
        <w:bottom w:val="none" w:sz="0" w:space="0" w:color="auto"/>
        <w:right w:val="none" w:sz="0" w:space="0" w:color="auto"/>
      </w:divBdr>
    </w:div>
    <w:div w:id="1617827300">
      <w:bodyDiv w:val="1"/>
      <w:marLeft w:val="0"/>
      <w:marRight w:val="0"/>
      <w:marTop w:val="0"/>
      <w:marBottom w:val="0"/>
      <w:divBdr>
        <w:top w:val="none" w:sz="0" w:space="0" w:color="auto"/>
        <w:left w:val="none" w:sz="0" w:space="0" w:color="auto"/>
        <w:bottom w:val="none" w:sz="0" w:space="0" w:color="auto"/>
        <w:right w:val="none" w:sz="0" w:space="0" w:color="auto"/>
      </w:divBdr>
    </w:div>
    <w:div w:id="1623075745">
      <w:bodyDiv w:val="1"/>
      <w:marLeft w:val="0"/>
      <w:marRight w:val="0"/>
      <w:marTop w:val="0"/>
      <w:marBottom w:val="0"/>
      <w:divBdr>
        <w:top w:val="none" w:sz="0" w:space="0" w:color="auto"/>
        <w:left w:val="none" w:sz="0" w:space="0" w:color="auto"/>
        <w:bottom w:val="none" w:sz="0" w:space="0" w:color="auto"/>
        <w:right w:val="none" w:sz="0" w:space="0" w:color="auto"/>
      </w:divBdr>
    </w:div>
    <w:div w:id="1628663988">
      <w:bodyDiv w:val="1"/>
      <w:marLeft w:val="0"/>
      <w:marRight w:val="0"/>
      <w:marTop w:val="0"/>
      <w:marBottom w:val="0"/>
      <w:divBdr>
        <w:top w:val="none" w:sz="0" w:space="0" w:color="auto"/>
        <w:left w:val="none" w:sz="0" w:space="0" w:color="auto"/>
        <w:bottom w:val="none" w:sz="0" w:space="0" w:color="auto"/>
        <w:right w:val="none" w:sz="0" w:space="0" w:color="auto"/>
      </w:divBdr>
    </w:div>
    <w:div w:id="1628925813">
      <w:bodyDiv w:val="1"/>
      <w:marLeft w:val="0"/>
      <w:marRight w:val="0"/>
      <w:marTop w:val="0"/>
      <w:marBottom w:val="0"/>
      <w:divBdr>
        <w:top w:val="none" w:sz="0" w:space="0" w:color="auto"/>
        <w:left w:val="none" w:sz="0" w:space="0" w:color="auto"/>
        <w:bottom w:val="none" w:sz="0" w:space="0" w:color="auto"/>
        <w:right w:val="none" w:sz="0" w:space="0" w:color="auto"/>
      </w:divBdr>
    </w:div>
    <w:div w:id="1630017896">
      <w:bodyDiv w:val="1"/>
      <w:marLeft w:val="0"/>
      <w:marRight w:val="0"/>
      <w:marTop w:val="0"/>
      <w:marBottom w:val="0"/>
      <w:divBdr>
        <w:top w:val="none" w:sz="0" w:space="0" w:color="auto"/>
        <w:left w:val="none" w:sz="0" w:space="0" w:color="auto"/>
        <w:bottom w:val="none" w:sz="0" w:space="0" w:color="auto"/>
        <w:right w:val="none" w:sz="0" w:space="0" w:color="auto"/>
      </w:divBdr>
    </w:div>
    <w:div w:id="1631208804">
      <w:bodyDiv w:val="1"/>
      <w:marLeft w:val="0"/>
      <w:marRight w:val="0"/>
      <w:marTop w:val="0"/>
      <w:marBottom w:val="0"/>
      <w:divBdr>
        <w:top w:val="none" w:sz="0" w:space="0" w:color="auto"/>
        <w:left w:val="none" w:sz="0" w:space="0" w:color="auto"/>
        <w:bottom w:val="none" w:sz="0" w:space="0" w:color="auto"/>
        <w:right w:val="none" w:sz="0" w:space="0" w:color="auto"/>
      </w:divBdr>
    </w:div>
    <w:div w:id="1631279749">
      <w:bodyDiv w:val="1"/>
      <w:marLeft w:val="0"/>
      <w:marRight w:val="0"/>
      <w:marTop w:val="0"/>
      <w:marBottom w:val="0"/>
      <w:divBdr>
        <w:top w:val="none" w:sz="0" w:space="0" w:color="auto"/>
        <w:left w:val="none" w:sz="0" w:space="0" w:color="auto"/>
        <w:bottom w:val="none" w:sz="0" w:space="0" w:color="auto"/>
        <w:right w:val="none" w:sz="0" w:space="0" w:color="auto"/>
      </w:divBdr>
    </w:div>
    <w:div w:id="1635713559">
      <w:bodyDiv w:val="1"/>
      <w:marLeft w:val="0"/>
      <w:marRight w:val="0"/>
      <w:marTop w:val="0"/>
      <w:marBottom w:val="0"/>
      <w:divBdr>
        <w:top w:val="none" w:sz="0" w:space="0" w:color="auto"/>
        <w:left w:val="none" w:sz="0" w:space="0" w:color="auto"/>
        <w:bottom w:val="none" w:sz="0" w:space="0" w:color="auto"/>
        <w:right w:val="none" w:sz="0" w:space="0" w:color="auto"/>
      </w:divBdr>
    </w:div>
    <w:div w:id="1639071852">
      <w:bodyDiv w:val="1"/>
      <w:marLeft w:val="0"/>
      <w:marRight w:val="0"/>
      <w:marTop w:val="0"/>
      <w:marBottom w:val="0"/>
      <w:divBdr>
        <w:top w:val="none" w:sz="0" w:space="0" w:color="auto"/>
        <w:left w:val="none" w:sz="0" w:space="0" w:color="auto"/>
        <w:bottom w:val="none" w:sz="0" w:space="0" w:color="auto"/>
        <w:right w:val="none" w:sz="0" w:space="0" w:color="auto"/>
      </w:divBdr>
    </w:div>
    <w:div w:id="1655138077">
      <w:bodyDiv w:val="1"/>
      <w:marLeft w:val="0"/>
      <w:marRight w:val="0"/>
      <w:marTop w:val="0"/>
      <w:marBottom w:val="0"/>
      <w:divBdr>
        <w:top w:val="none" w:sz="0" w:space="0" w:color="auto"/>
        <w:left w:val="none" w:sz="0" w:space="0" w:color="auto"/>
        <w:bottom w:val="none" w:sz="0" w:space="0" w:color="auto"/>
        <w:right w:val="none" w:sz="0" w:space="0" w:color="auto"/>
      </w:divBdr>
    </w:div>
    <w:div w:id="1660380808">
      <w:bodyDiv w:val="1"/>
      <w:marLeft w:val="0"/>
      <w:marRight w:val="0"/>
      <w:marTop w:val="0"/>
      <w:marBottom w:val="0"/>
      <w:divBdr>
        <w:top w:val="none" w:sz="0" w:space="0" w:color="auto"/>
        <w:left w:val="none" w:sz="0" w:space="0" w:color="auto"/>
        <w:bottom w:val="none" w:sz="0" w:space="0" w:color="auto"/>
        <w:right w:val="none" w:sz="0" w:space="0" w:color="auto"/>
      </w:divBdr>
    </w:div>
    <w:div w:id="1668559171">
      <w:bodyDiv w:val="1"/>
      <w:marLeft w:val="0"/>
      <w:marRight w:val="0"/>
      <w:marTop w:val="0"/>
      <w:marBottom w:val="0"/>
      <w:divBdr>
        <w:top w:val="none" w:sz="0" w:space="0" w:color="auto"/>
        <w:left w:val="none" w:sz="0" w:space="0" w:color="auto"/>
        <w:bottom w:val="none" w:sz="0" w:space="0" w:color="auto"/>
        <w:right w:val="none" w:sz="0" w:space="0" w:color="auto"/>
      </w:divBdr>
    </w:div>
    <w:div w:id="1689330298">
      <w:bodyDiv w:val="1"/>
      <w:marLeft w:val="0"/>
      <w:marRight w:val="0"/>
      <w:marTop w:val="0"/>
      <w:marBottom w:val="0"/>
      <w:divBdr>
        <w:top w:val="none" w:sz="0" w:space="0" w:color="auto"/>
        <w:left w:val="none" w:sz="0" w:space="0" w:color="auto"/>
        <w:bottom w:val="none" w:sz="0" w:space="0" w:color="auto"/>
        <w:right w:val="none" w:sz="0" w:space="0" w:color="auto"/>
      </w:divBdr>
    </w:div>
    <w:div w:id="1691758123">
      <w:bodyDiv w:val="1"/>
      <w:marLeft w:val="0"/>
      <w:marRight w:val="0"/>
      <w:marTop w:val="0"/>
      <w:marBottom w:val="0"/>
      <w:divBdr>
        <w:top w:val="none" w:sz="0" w:space="0" w:color="auto"/>
        <w:left w:val="none" w:sz="0" w:space="0" w:color="auto"/>
        <w:bottom w:val="none" w:sz="0" w:space="0" w:color="auto"/>
        <w:right w:val="none" w:sz="0" w:space="0" w:color="auto"/>
      </w:divBdr>
    </w:div>
    <w:div w:id="1693796714">
      <w:bodyDiv w:val="1"/>
      <w:marLeft w:val="0"/>
      <w:marRight w:val="0"/>
      <w:marTop w:val="0"/>
      <w:marBottom w:val="0"/>
      <w:divBdr>
        <w:top w:val="none" w:sz="0" w:space="0" w:color="auto"/>
        <w:left w:val="none" w:sz="0" w:space="0" w:color="auto"/>
        <w:bottom w:val="none" w:sz="0" w:space="0" w:color="auto"/>
        <w:right w:val="none" w:sz="0" w:space="0" w:color="auto"/>
      </w:divBdr>
    </w:div>
    <w:div w:id="1698895764">
      <w:bodyDiv w:val="1"/>
      <w:marLeft w:val="0"/>
      <w:marRight w:val="0"/>
      <w:marTop w:val="0"/>
      <w:marBottom w:val="0"/>
      <w:divBdr>
        <w:top w:val="none" w:sz="0" w:space="0" w:color="auto"/>
        <w:left w:val="none" w:sz="0" w:space="0" w:color="auto"/>
        <w:bottom w:val="none" w:sz="0" w:space="0" w:color="auto"/>
        <w:right w:val="none" w:sz="0" w:space="0" w:color="auto"/>
      </w:divBdr>
    </w:div>
    <w:div w:id="1699625464">
      <w:bodyDiv w:val="1"/>
      <w:marLeft w:val="0"/>
      <w:marRight w:val="0"/>
      <w:marTop w:val="0"/>
      <w:marBottom w:val="0"/>
      <w:divBdr>
        <w:top w:val="none" w:sz="0" w:space="0" w:color="auto"/>
        <w:left w:val="none" w:sz="0" w:space="0" w:color="auto"/>
        <w:bottom w:val="none" w:sz="0" w:space="0" w:color="auto"/>
        <w:right w:val="none" w:sz="0" w:space="0" w:color="auto"/>
      </w:divBdr>
    </w:div>
    <w:div w:id="1701779804">
      <w:bodyDiv w:val="1"/>
      <w:marLeft w:val="0"/>
      <w:marRight w:val="0"/>
      <w:marTop w:val="0"/>
      <w:marBottom w:val="0"/>
      <w:divBdr>
        <w:top w:val="none" w:sz="0" w:space="0" w:color="auto"/>
        <w:left w:val="none" w:sz="0" w:space="0" w:color="auto"/>
        <w:bottom w:val="none" w:sz="0" w:space="0" w:color="auto"/>
        <w:right w:val="none" w:sz="0" w:space="0" w:color="auto"/>
      </w:divBdr>
    </w:div>
    <w:div w:id="1737120121">
      <w:bodyDiv w:val="1"/>
      <w:marLeft w:val="0"/>
      <w:marRight w:val="0"/>
      <w:marTop w:val="0"/>
      <w:marBottom w:val="0"/>
      <w:divBdr>
        <w:top w:val="none" w:sz="0" w:space="0" w:color="auto"/>
        <w:left w:val="none" w:sz="0" w:space="0" w:color="auto"/>
        <w:bottom w:val="none" w:sz="0" w:space="0" w:color="auto"/>
        <w:right w:val="none" w:sz="0" w:space="0" w:color="auto"/>
      </w:divBdr>
    </w:div>
    <w:div w:id="1738091462">
      <w:bodyDiv w:val="1"/>
      <w:marLeft w:val="0"/>
      <w:marRight w:val="0"/>
      <w:marTop w:val="0"/>
      <w:marBottom w:val="0"/>
      <w:divBdr>
        <w:top w:val="none" w:sz="0" w:space="0" w:color="auto"/>
        <w:left w:val="none" w:sz="0" w:space="0" w:color="auto"/>
        <w:bottom w:val="none" w:sz="0" w:space="0" w:color="auto"/>
        <w:right w:val="none" w:sz="0" w:space="0" w:color="auto"/>
      </w:divBdr>
    </w:div>
    <w:div w:id="1745489801">
      <w:bodyDiv w:val="1"/>
      <w:marLeft w:val="0"/>
      <w:marRight w:val="0"/>
      <w:marTop w:val="0"/>
      <w:marBottom w:val="0"/>
      <w:divBdr>
        <w:top w:val="none" w:sz="0" w:space="0" w:color="auto"/>
        <w:left w:val="none" w:sz="0" w:space="0" w:color="auto"/>
        <w:bottom w:val="none" w:sz="0" w:space="0" w:color="auto"/>
        <w:right w:val="none" w:sz="0" w:space="0" w:color="auto"/>
      </w:divBdr>
    </w:div>
    <w:div w:id="1748378115">
      <w:bodyDiv w:val="1"/>
      <w:marLeft w:val="0"/>
      <w:marRight w:val="0"/>
      <w:marTop w:val="0"/>
      <w:marBottom w:val="0"/>
      <w:divBdr>
        <w:top w:val="none" w:sz="0" w:space="0" w:color="auto"/>
        <w:left w:val="none" w:sz="0" w:space="0" w:color="auto"/>
        <w:bottom w:val="none" w:sz="0" w:space="0" w:color="auto"/>
        <w:right w:val="none" w:sz="0" w:space="0" w:color="auto"/>
      </w:divBdr>
    </w:div>
    <w:div w:id="1753577422">
      <w:bodyDiv w:val="1"/>
      <w:marLeft w:val="0"/>
      <w:marRight w:val="0"/>
      <w:marTop w:val="0"/>
      <w:marBottom w:val="0"/>
      <w:divBdr>
        <w:top w:val="none" w:sz="0" w:space="0" w:color="auto"/>
        <w:left w:val="none" w:sz="0" w:space="0" w:color="auto"/>
        <w:bottom w:val="none" w:sz="0" w:space="0" w:color="auto"/>
        <w:right w:val="none" w:sz="0" w:space="0" w:color="auto"/>
      </w:divBdr>
    </w:div>
    <w:div w:id="1764181897">
      <w:bodyDiv w:val="1"/>
      <w:marLeft w:val="0"/>
      <w:marRight w:val="0"/>
      <w:marTop w:val="0"/>
      <w:marBottom w:val="0"/>
      <w:divBdr>
        <w:top w:val="none" w:sz="0" w:space="0" w:color="auto"/>
        <w:left w:val="none" w:sz="0" w:space="0" w:color="auto"/>
        <w:bottom w:val="none" w:sz="0" w:space="0" w:color="auto"/>
        <w:right w:val="none" w:sz="0" w:space="0" w:color="auto"/>
      </w:divBdr>
    </w:div>
    <w:div w:id="1767966704">
      <w:bodyDiv w:val="1"/>
      <w:marLeft w:val="0"/>
      <w:marRight w:val="0"/>
      <w:marTop w:val="0"/>
      <w:marBottom w:val="0"/>
      <w:divBdr>
        <w:top w:val="none" w:sz="0" w:space="0" w:color="auto"/>
        <w:left w:val="none" w:sz="0" w:space="0" w:color="auto"/>
        <w:bottom w:val="none" w:sz="0" w:space="0" w:color="auto"/>
        <w:right w:val="none" w:sz="0" w:space="0" w:color="auto"/>
      </w:divBdr>
    </w:div>
    <w:div w:id="1776438410">
      <w:bodyDiv w:val="1"/>
      <w:marLeft w:val="0"/>
      <w:marRight w:val="0"/>
      <w:marTop w:val="0"/>
      <w:marBottom w:val="0"/>
      <w:divBdr>
        <w:top w:val="none" w:sz="0" w:space="0" w:color="auto"/>
        <w:left w:val="none" w:sz="0" w:space="0" w:color="auto"/>
        <w:bottom w:val="none" w:sz="0" w:space="0" w:color="auto"/>
        <w:right w:val="none" w:sz="0" w:space="0" w:color="auto"/>
      </w:divBdr>
    </w:div>
    <w:div w:id="1779789579">
      <w:bodyDiv w:val="1"/>
      <w:marLeft w:val="0"/>
      <w:marRight w:val="0"/>
      <w:marTop w:val="0"/>
      <w:marBottom w:val="0"/>
      <w:divBdr>
        <w:top w:val="none" w:sz="0" w:space="0" w:color="auto"/>
        <w:left w:val="none" w:sz="0" w:space="0" w:color="auto"/>
        <w:bottom w:val="none" w:sz="0" w:space="0" w:color="auto"/>
        <w:right w:val="none" w:sz="0" w:space="0" w:color="auto"/>
      </w:divBdr>
    </w:div>
    <w:div w:id="1794405009">
      <w:bodyDiv w:val="1"/>
      <w:marLeft w:val="0"/>
      <w:marRight w:val="0"/>
      <w:marTop w:val="0"/>
      <w:marBottom w:val="0"/>
      <w:divBdr>
        <w:top w:val="none" w:sz="0" w:space="0" w:color="auto"/>
        <w:left w:val="none" w:sz="0" w:space="0" w:color="auto"/>
        <w:bottom w:val="none" w:sz="0" w:space="0" w:color="auto"/>
        <w:right w:val="none" w:sz="0" w:space="0" w:color="auto"/>
      </w:divBdr>
    </w:div>
    <w:div w:id="1803500906">
      <w:bodyDiv w:val="1"/>
      <w:marLeft w:val="0"/>
      <w:marRight w:val="0"/>
      <w:marTop w:val="0"/>
      <w:marBottom w:val="0"/>
      <w:divBdr>
        <w:top w:val="none" w:sz="0" w:space="0" w:color="auto"/>
        <w:left w:val="none" w:sz="0" w:space="0" w:color="auto"/>
        <w:bottom w:val="none" w:sz="0" w:space="0" w:color="auto"/>
        <w:right w:val="none" w:sz="0" w:space="0" w:color="auto"/>
      </w:divBdr>
    </w:div>
    <w:div w:id="1806316583">
      <w:bodyDiv w:val="1"/>
      <w:marLeft w:val="0"/>
      <w:marRight w:val="0"/>
      <w:marTop w:val="0"/>
      <w:marBottom w:val="0"/>
      <w:divBdr>
        <w:top w:val="none" w:sz="0" w:space="0" w:color="auto"/>
        <w:left w:val="none" w:sz="0" w:space="0" w:color="auto"/>
        <w:bottom w:val="none" w:sz="0" w:space="0" w:color="auto"/>
        <w:right w:val="none" w:sz="0" w:space="0" w:color="auto"/>
      </w:divBdr>
    </w:div>
    <w:div w:id="1809855663">
      <w:bodyDiv w:val="1"/>
      <w:marLeft w:val="0"/>
      <w:marRight w:val="0"/>
      <w:marTop w:val="0"/>
      <w:marBottom w:val="0"/>
      <w:divBdr>
        <w:top w:val="none" w:sz="0" w:space="0" w:color="auto"/>
        <w:left w:val="none" w:sz="0" w:space="0" w:color="auto"/>
        <w:bottom w:val="none" w:sz="0" w:space="0" w:color="auto"/>
        <w:right w:val="none" w:sz="0" w:space="0" w:color="auto"/>
      </w:divBdr>
    </w:div>
    <w:div w:id="1811053080">
      <w:bodyDiv w:val="1"/>
      <w:marLeft w:val="0"/>
      <w:marRight w:val="0"/>
      <w:marTop w:val="0"/>
      <w:marBottom w:val="0"/>
      <w:divBdr>
        <w:top w:val="none" w:sz="0" w:space="0" w:color="auto"/>
        <w:left w:val="none" w:sz="0" w:space="0" w:color="auto"/>
        <w:bottom w:val="none" w:sz="0" w:space="0" w:color="auto"/>
        <w:right w:val="none" w:sz="0" w:space="0" w:color="auto"/>
      </w:divBdr>
    </w:div>
    <w:div w:id="1816603926">
      <w:bodyDiv w:val="1"/>
      <w:marLeft w:val="0"/>
      <w:marRight w:val="0"/>
      <w:marTop w:val="0"/>
      <w:marBottom w:val="0"/>
      <w:divBdr>
        <w:top w:val="none" w:sz="0" w:space="0" w:color="auto"/>
        <w:left w:val="none" w:sz="0" w:space="0" w:color="auto"/>
        <w:bottom w:val="none" w:sz="0" w:space="0" w:color="auto"/>
        <w:right w:val="none" w:sz="0" w:space="0" w:color="auto"/>
      </w:divBdr>
    </w:div>
    <w:div w:id="1821384607">
      <w:bodyDiv w:val="1"/>
      <w:marLeft w:val="0"/>
      <w:marRight w:val="0"/>
      <w:marTop w:val="0"/>
      <w:marBottom w:val="0"/>
      <w:divBdr>
        <w:top w:val="none" w:sz="0" w:space="0" w:color="auto"/>
        <w:left w:val="none" w:sz="0" w:space="0" w:color="auto"/>
        <w:bottom w:val="none" w:sz="0" w:space="0" w:color="auto"/>
        <w:right w:val="none" w:sz="0" w:space="0" w:color="auto"/>
      </w:divBdr>
    </w:div>
    <w:div w:id="1836994144">
      <w:bodyDiv w:val="1"/>
      <w:marLeft w:val="0"/>
      <w:marRight w:val="0"/>
      <w:marTop w:val="0"/>
      <w:marBottom w:val="0"/>
      <w:divBdr>
        <w:top w:val="none" w:sz="0" w:space="0" w:color="auto"/>
        <w:left w:val="none" w:sz="0" w:space="0" w:color="auto"/>
        <w:bottom w:val="none" w:sz="0" w:space="0" w:color="auto"/>
        <w:right w:val="none" w:sz="0" w:space="0" w:color="auto"/>
      </w:divBdr>
    </w:div>
    <w:div w:id="1847403333">
      <w:bodyDiv w:val="1"/>
      <w:marLeft w:val="0"/>
      <w:marRight w:val="0"/>
      <w:marTop w:val="0"/>
      <w:marBottom w:val="0"/>
      <w:divBdr>
        <w:top w:val="none" w:sz="0" w:space="0" w:color="auto"/>
        <w:left w:val="none" w:sz="0" w:space="0" w:color="auto"/>
        <w:bottom w:val="none" w:sz="0" w:space="0" w:color="auto"/>
        <w:right w:val="none" w:sz="0" w:space="0" w:color="auto"/>
      </w:divBdr>
    </w:div>
    <w:div w:id="1851486994">
      <w:bodyDiv w:val="1"/>
      <w:marLeft w:val="0"/>
      <w:marRight w:val="0"/>
      <w:marTop w:val="0"/>
      <w:marBottom w:val="0"/>
      <w:divBdr>
        <w:top w:val="none" w:sz="0" w:space="0" w:color="auto"/>
        <w:left w:val="none" w:sz="0" w:space="0" w:color="auto"/>
        <w:bottom w:val="none" w:sz="0" w:space="0" w:color="auto"/>
        <w:right w:val="none" w:sz="0" w:space="0" w:color="auto"/>
      </w:divBdr>
    </w:div>
    <w:div w:id="1853959278">
      <w:bodyDiv w:val="1"/>
      <w:marLeft w:val="0"/>
      <w:marRight w:val="0"/>
      <w:marTop w:val="0"/>
      <w:marBottom w:val="0"/>
      <w:divBdr>
        <w:top w:val="none" w:sz="0" w:space="0" w:color="auto"/>
        <w:left w:val="none" w:sz="0" w:space="0" w:color="auto"/>
        <w:bottom w:val="none" w:sz="0" w:space="0" w:color="auto"/>
        <w:right w:val="none" w:sz="0" w:space="0" w:color="auto"/>
      </w:divBdr>
    </w:div>
    <w:div w:id="1854880184">
      <w:bodyDiv w:val="1"/>
      <w:marLeft w:val="0"/>
      <w:marRight w:val="0"/>
      <w:marTop w:val="0"/>
      <w:marBottom w:val="0"/>
      <w:divBdr>
        <w:top w:val="none" w:sz="0" w:space="0" w:color="auto"/>
        <w:left w:val="none" w:sz="0" w:space="0" w:color="auto"/>
        <w:bottom w:val="none" w:sz="0" w:space="0" w:color="auto"/>
        <w:right w:val="none" w:sz="0" w:space="0" w:color="auto"/>
      </w:divBdr>
    </w:div>
    <w:div w:id="1855222478">
      <w:bodyDiv w:val="1"/>
      <w:marLeft w:val="0"/>
      <w:marRight w:val="0"/>
      <w:marTop w:val="0"/>
      <w:marBottom w:val="0"/>
      <w:divBdr>
        <w:top w:val="none" w:sz="0" w:space="0" w:color="auto"/>
        <w:left w:val="none" w:sz="0" w:space="0" w:color="auto"/>
        <w:bottom w:val="none" w:sz="0" w:space="0" w:color="auto"/>
        <w:right w:val="none" w:sz="0" w:space="0" w:color="auto"/>
      </w:divBdr>
    </w:div>
    <w:div w:id="1868832526">
      <w:bodyDiv w:val="1"/>
      <w:marLeft w:val="0"/>
      <w:marRight w:val="0"/>
      <w:marTop w:val="0"/>
      <w:marBottom w:val="0"/>
      <w:divBdr>
        <w:top w:val="none" w:sz="0" w:space="0" w:color="auto"/>
        <w:left w:val="none" w:sz="0" w:space="0" w:color="auto"/>
        <w:bottom w:val="none" w:sz="0" w:space="0" w:color="auto"/>
        <w:right w:val="none" w:sz="0" w:space="0" w:color="auto"/>
      </w:divBdr>
    </w:div>
    <w:div w:id="1869097135">
      <w:bodyDiv w:val="1"/>
      <w:marLeft w:val="0"/>
      <w:marRight w:val="0"/>
      <w:marTop w:val="0"/>
      <w:marBottom w:val="0"/>
      <w:divBdr>
        <w:top w:val="none" w:sz="0" w:space="0" w:color="auto"/>
        <w:left w:val="none" w:sz="0" w:space="0" w:color="auto"/>
        <w:bottom w:val="none" w:sz="0" w:space="0" w:color="auto"/>
        <w:right w:val="none" w:sz="0" w:space="0" w:color="auto"/>
      </w:divBdr>
    </w:div>
    <w:div w:id="1894391285">
      <w:bodyDiv w:val="1"/>
      <w:marLeft w:val="0"/>
      <w:marRight w:val="0"/>
      <w:marTop w:val="0"/>
      <w:marBottom w:val="0"/>
      <w:divBdr>
        <w:top w:val="none" w:sz="0" w:space="0" w:color="auto"/>
        <w:left w:val="none" w:sz="0" w:space="0" w:color="auto"/>
        <w:bottom w:val="none" w:sz="0" w:space="0" w:color="auto"/>
        <w:right w:val="none" w:sz="0" w:space="0" w:color="auto"/>
      </w:divBdr>
    </w:div>
    <w:div w:id="1905799919">
      <w:bodyDiv w:val="1"/>
      <w:marLeft w:val="0"/>
      <w:marRight w:val="0"/>
      <w:marTop w:val="0"/>
      <w:marBottom w:val="0"/>
      <w:divBdr>
        <w:top w:val="none" w:sz="0" w:space="0" w:color="auto"/>
        <w:left w:val="none" w:sz="0" w:space="0" w:color="auto"/>
        <w:bottom w:val="none" w:sz="0" w:space="0" w:color="auto"/>
        <w:right w:val="none" w:sz="0" w:space="0" w:color="auto"/>
      </w:divBdr>
    </w:div>
    <w:div w:id="1929145444">
      <w:bodyDiv w:val="1"/>
      <w:marLeft w:val="0"/>
      <w:marRight w:val="0"/>
      <w:marTop w:val="0"/>
      <w:marBottom w:val="0"/>
      <w:divBdr>
        <w:top w:val="none" w:sz="0" w:space="0" w:color="auto"/>
        <w:left w:val="none" w:sz="0" w:space="0" w:color="auto"/>
        <w:bottom w:val="none" w:sz="0" w:space="0" w:color="auto"/>
        <w:right w:val="none" w:sz="0" w:space="0" w:color="auto"/>
      </w:divBdr>
    </w:div>
    <w:div w:id="1935017320">
      <w:bodyDiv w:val="1"/>
      <w:marLeft w:val="0"/>
      <w:marRight w:val="0"/>
      <w:marTop w:val="0"/>
      <w:marBottom w:val="0"/>
      <w:divBdr>
        <w:top w:val="none" w:sz="0" w:space="0" w:color="auto"/>
        <w:left w:val="none" w:sz="0" w:space="0" w:color="auto"/>
        <w:bottom w:val="none" w:sz="0" w:space="0" w:color="auto"/>
        <w:right w:val="none" w:sz="0" w:space="0" w:color="auto"/>
      </w:divBdr>
    </w:div>
    <w:div w:id="1947615501">
      <w:bodyDiv w:val="1"/>
      <w:marLeft w:val="0"/>
      <w:marRight w:val="0"/>
      <w:marTop w:val="0"/>
      <w:marBottom w:val="0"/>
      <w:divBdr>
        <w:top w:val="none" w:sz="0" w:space="0" w:color="auto"/>
        <w:left w:val="none" w:sz="0" w:space="0" w:color="auto"/>
        <w:bottom w:val="none" w:sz="0" w:space="0" w:color="auto"/>
        <w:right w:val="none" w:sz="0" w:space="0" w:color="auto"/>
      </w:divBdr>
    </w:div>
    <w:div w:id="1961180170">
      <w:bodyDiv w:val="1"/>
      <w:marLeft w:val="0"/>
      <w:marRight w:val="0"/>
      <w:marTop w:val="0"/>
      <w:marBottom w:val="0"/>
      <w:divBdr>
        <w:top w:val="none" w:sz="0" w:space="0" w:color="auto"/>
        <w:left w:val="none" w:sz="0" w:space="0" w:color="auto"/>
        <w:bottom w:val="none" w:sz="0" w:space="0" w:color="auto"/>
        <w:right w:val="none" w:sz="0" w:space="0" w:color="auto"/>
      </w:divBdr>
    </w:div>
    <w:div w:id="1961692296">
      <w:bodyDiv w:val="1"/>
      <w:marLeft w:val="0"/>
      <w:marRight w:val="0"/>
      <w:marTop w:val="0"/>
      <w:marBottom w:val="0"/>
      <w:divBdr>
        <w:top w:val="none" w:sz="0" w:space="0" w:color="auto"/>
        <w:left w:val="none" w:sz="0" w:space="0" w:color="auto"/>
        <w:bottom w:val="none" w:sz="0" w:space="0" w:color="auto"/>
        <w:right w:val="none" w:sz="0" w:space="0" w:color="auto"/>
      </w:divBdr>
    </w:div>
    <w:div w:id="1965964651">
      <w:bodyDiv w:val="1"/>
      <w:marLeft w:val="0"/>
      <w:marRight w:val="0"/>
      <w:marTop w:val="0"/>
      <w:marBottom w:val="0"/>
      <w:divBdr>
        <w:top w:val="none" w:sz="0" w:space="0" w:color="auto"/>
        <w:left w:val="none" w:sz="0" w:space="0" w:color="auto"/>
        <w:bottom w:val="none" w:sz="0" w:space="0" w:color="auto"/>
        <w:right w:val="none" w:sz="0" w:space="0" w:color="auto"/>
      </w:divBdr>
    </w:div>
    <w:div w:id="1966885908">
      <w:bodyDiv w:val="1"/>
      <w:marLeft w:val="0"/>
      <w:marRight w:val="0"/>
      <w:marTop w:val="0"/>
      <w:marBottom w:val="0"/>
      <w:divBdr>
        <w:top w:val="none" w:sz="0" w:space="0" w:color="auto"/>
        <w:left w:val="none" w:sz="0" w:space="0" w:color="auto"/>
        <w:bottom w:val="none" w:sz="0" w:space="0" w:color="auto"/>
        <w:right w:val="none" w:sz="0" w:space="0" w:color="auto"/>
      </w:divBdr>
    </w:div>
    <w:div w:id="1969044632">
      <w:bodyDiv w:val="1"/>
      <w:marLeft w:val="0"/>
      <w:marRight w:val="0"/>
      <w:marTop w:val="0"/>
      <w:marBottom w:val="0"/>
      <w:divBdr>
        <w:top w:val="none" w:sz="0" w:space="0" w:color="auto"/>
        <w:left w:val="none" w:sz="0" w:space="0" w:color="auto"/>
        <w:bottom w:val="none" w:sz="0" w:space="0" w:color="auto"/>
        <w:right w:val="none" w:sz="0" w:space="0" w:color="auto"/>
      </w:divBdr>
    </w:div>
    <w:div w:id="1978682193">
      <w:bodyDiv w:val="1"/>
      <w:marLeft w:val="0"/>
      <w:marRight w:val="0"/>
      <w:marTop w:val="0"/>
      <w:marBottom w:val="0"/>
      <w:divBdr>
        <w:top w:val="none" w:sz="0" w:space="0" w:color="auto"/>
        <w:left w:val="none" w:sz="0" w:space="0" w:color="auto"/>
        <w:bottom w:val="none" w:sz="0" w:space="0" w:color="auto"/>
        <w:right w:val="none" w:sz="0" w:space="0" w:color="auto"/>
      </w:divBdr>
    </w:div>
    <w:div w:id="1996907136">
      <w:bodyDiv w:val="1"/>
      <w:marLeft w:val="0"/>
      <w:marRight w:val="0"/>
      <w:marTop w:val="0"/>
      <w:marBottom w:val="0"/>
      <w:divBdr>
        <w:top w:val="none" w:sz="0" w:space="0" w:color="auto"/>
        <w:left w:val="none" w:sz="0" w:space="0" w:color="auto"/>
        <w:bottom w:val="none" w:sz="0" w:space="0" w:color="auto"/>
        <w:right w:val="none" w:sz="0" w:space="0" w:color="auto"/>
      </w:divBdr>
    </w:div>
    <w:div w:id="2006131669">
      <w:bodyDiv w:val="1"/>
      <w:marLeft w:val="0"/>
      <w:marRight w:val="0"/>
      <w:marTop w:val="0"/>
      <w:marBottom w:val="0"/>
      <w:divBdr>
        <w:top w:val="none" w:sz="0" w:space="0" w:color="auto"/>
        <w:left w:val="none" w:sz="0" w:space="0" w:color="auto"/>
        <w:bottom w:val="none" w:sz="0" w:space="0" w:color="auto"/>
        <w:right w:val="none" w:sz="0" w:space="0" w:color="auto"/>
      </w:divBdr>
    </w:div>
    <w:div w:id="2007173746">
      <w:bodyDiv w:val="1"/>
      <w:marLeft w:val="0"/>
      <w:marRight w:val="0"/>
      <w:marTop w:val="0"/>
      <w:marBottom w:val="0"/>
      <w:divBdr>
        <w:top w:val="none" w:sz="0" w:space="0" w:color="auto"/>
        <w:left w:val="none" w:sz="0" w:space="0" w:color="auto"/>
        <w:bottom w:val="none" w:sz="0" w:space="0" w:color="auto"/>
        <w:right w:val="none" w:sz="0" w:space="0" w:color="auto"/>
      </w:divBdr>
    </w:div>
    <w:div w:id="2016685390">
      <w:bodyDiv w:val="1"/>
      <w:marLeft w:val="0"/>
      <w:marRight w:val="0"/>
      <w:marTop w:val="0"/>
      <w:marBottom w:val="0"/>
      <w:divBdr>
        <w:top w:val="none" w:sz="0" w:space="0" w:color="auto"/>
        <w:left w:val="none" w:sz="0" w:space="0" w:color="auto"/>
        <w:bottom w:val="none" w:sz="0" w:space="0" w:color="auto"/>
        <w:right w:val="none" w:sz="0" w:space="0" w:color="auto"/>
      </w:divBdr>
    </w:div>
    <w:div w:id="2017265686">
      <w:bodyDiv w:val="1"/>
      <w:marLeft w:val="0"/>
      <w:marRight w:val="0"/>
      <w:marTop w:val="0"/>
      <w:marBottom w:val="0"/>
      <w:divBdr>
        <w:top w:val="none" w:sz="0" w:space="0" w:color="auto"/>
        <w:left w:val="none" w:sz="0" w:space="0" w:color="auto"/>
        <w:bottom w:val="none" w:sz="0" w:space="0" w:color="auto"/>
        <w:right w:val="none" w:sz="0" w:space="0" w:color="auto"/>
      </w:divBdr>
    </w:div>
    <w:div w:id="2027444485">
      <w:bodyDiv w:val="1"/>
      <w:marLeft w:val="0"/>
      <w:marRight w:val="0"/>
      <w:marTop w:val="0"/>
      <w:marBottom w:val="0"/>
      <w:divBdr>
        <w:top w:val="none" w:sz="0" w:space="0" w:color="auto"/>
        <w:left w:val="none" w:sz="0" w:space="0" w:color="auto"/>
        <w:bottom w:val="none" w:sz="0" w:space="0" w:color="auto"/>
        <w:right w:val="none" w:sz="0" w:space="0" w:color="auto"/>
      </w:divBdr>
    </w:div>
    <w:div w:id="2049062888">
      <w:bodyDiv w:val="1"/>
      <w:marLeft w:val="0"/>
      <w:marRight w:val="0"/>
      <w:marTop w:val="0"/>
      <w:marBottom w:val="0"/>
      <w:divBdr>
        <w:top w:val="none" w:sz="0" w:space="0" w:color="auto"/>
        <w:left w:val="none" w:sz="0" w:space="0" w:color="auto"/>
        <w:bottom w:val="none" w:sz="0" w:space="0" w:color="auto"/>
        <w:right w:val="none" w:sz="0" w:space="0" w:color="auto"/>
      </w:divBdr>
    </w:div>
    <w:div w:id="2056999050">
      <w:bodyDiv w:val="1"/>
      <w:marLeft w:val="0"/>
      <w:marRight w:val="0"/>
      <w:marTop w:val="0"/>
      <w:marBottom w:val="0"/>
      <w:divBdr>
        <w:top w:val="none" w:sz="0" w:space="0" w:color="auto"/>
        <w:left w:val="none" w:sz="0" w:space="0" w:color="auto"/>
        <w:bottom w:val="none" w:sz="0" w:space="0" w:color="auto"/>
        <w:right w:val="none" w:sz="0" w:space="0" w:color="auto"/>
      </w:divBdr>
    </w:div>
    <w:div w:id="2057856268">
      <w:bodyDiv w:val="1"/>
      <w:marLeft w:val="0"/>
      <w:marRight w:val="0"/>
      <w:marTop w:val="0"/>
      <w:marBottom w:val="0"/>
      <w:divBdr>
        <w:top w:val="none" w:sz="0" w:space="0" w:color="auto"/>
        <w:left w:val="none" w:sz="0" w:space="0" w:color="auto"/>
        <w:bottom w:val="none" w:sz="0" w:space="0" w:color="auto"/>
        <w:right w:val="none" w:sz="0" w:space="0" w:color="auto"/>
      </w:divBdr>
    </w:div>
    <w:div w:id="2060787900">
      <w:bodyDiv w:val="1"/>
      <w:marLeft w:val="0"/>
      <w:marRight w:val="0"/>
      <w:marTop w:val="0"/>
      <w:marBottom w:val="0"/>
      <w:divBdr>
        <w:top w:val="none" w:sz="0" w:space="0" w:color="auto"/>
        <w:left w:val="none" w:sz="0" w:space="0" w:color="auto"/>
        <w:bottom w:val="none" w:sz="0" w:space="0" w:color="auto"/>
        <w:right w:val="none" w:sz="0" w:space="0" w:color="auto"/>
      </w:divBdr>
    </w:div>
    <w:div w:id="2074350088">
      <w:bodyDiv w:val="1"/>
      <w:marLeft w:val="0"/>
      <w:marRight w:val="0"/>
      <w:marTop w:val="0"/>
      <w:marBottom w:val="0"/>
      <w:divBdr>
        <w:top w:val="none" w:sz="0" w:space="0" w:color="auto"/>
        <w:left w:val="none" w:sz="0" w:space="0" w:color="auto"/>
        <w:bottom w:val="none" w:sz="0" w:space="0" w:color="auto"/>
        <w:right w:val="none" w:sz="0" w:space="0" w:color="auto"/>
      </w:divBdr>
    </w:div>
    <w:div w:id="2111701180">
      <w:bodyDiv w:val="1"/>
      <w:marLeft w:val="0"/>
      <w:marRight w:val="0"/>
      <w:marTop w:val="0"/>
      <w:marBottom w:val="0"/>
      <w:divBdr>
        <w:top w:val="none" w:sz="0" w:space="0" w:color="auto"/>
        <w:left w:val="none" w:sz="0" w:space="0" w:color="auto"/>
        <w:bottom w:val="none" w:sz="0" w:space="0" w:color="auto"/>
        <w:right w:val="none" w:sz="0" w:space="0" w:color="auto"/>
      </w:divBdr>
    </w:div>
    <w:div w:id="2113083527">
      <w:bodyDiv w:val="1"/>
      <w:marLeft w:val="0"/>
      <w:marRight w:val="0"/>
      <w:marTop w:val="0"/>
      <w:marBottom w:val="0"/>
      <w:divBdr>
        <w:top w:val="none" w:sz="0" w:space="0" w:color="auto"/>
        <w:left w:val="none" w:sz="0" w:space="0" w:color="auto"/>
        <w:bottom w:val="none" w:sz="0" w:space="0" w:color="auto"/>
        <w:right w:val="none" w:sz="0" w:space="0" w:color="auto"/>
      </w:divBdr>
    </w:div>
    <w:div w:id="2115321717">
      <w:bodyDiv w:val="1"/>
      <w:marLeft w:val="0"/>
      <w:marRight w:val="0"/>
      <w:marTop w:val="0"/>
      <w:marBottom w:val="0"/>
      <w:divBdr>
        <w:top w:val="none" w:sz="0" w:space="0" w:color="auto"/>
        <w:left w:val="none" w:sz="0" w:space="0" w:color="auto"/>
        <w:bottom w:val="none" w:sz="0" w:space="0" w:color="auto"/>
        <w:right w:val="none" w:sz="0" w:space="0" w:color="auto"/>
      </w:divBdr>
    </w:div>
    <w:div w:id="2122022101">
      <w:bodyDiv w:val="1"/>
      <w:marLeft w:val="0"/>
      <w:marRight w:val="0"/>
      <w:marTop w:val="0"/>
      <w:marBottom w:val="0"/>
      <w:divBdr>
        <w:top w:val="none" w:sz="0" w:space="0" w:color="auto"/>
        <w:left w:val="none" w:sz="0" w:space="0" w:color="auto"/>
        <w:bottom w:val="none" w:sz="0" w:space="0" w:color="auto"/>
        <w:right w:val="none" w:sz="0" w:space="0" w:color="auto"/>
      </w:divBdr>
    </w:div>
    <w:div w:id="2122022903">
      <w:bodyDiv w:val="1"/>
      <w:marLeft w:val="0"/>
      <w:marRight w:val="0"/>
      <w:marTop w:val="0"/>
      <w:marBottom w:val="0"/>
      <w:divBdr>
        <w:top w:val="none" w:sz="0" w:space="0" w:color="auto"/>
        <w:left w:val="none" w:sz="0" w:space="0" w:color="auto"/>
        <w:bottom w:val="none" w:sz="0" w:space="0" w:color="auto"/>
        <w:right w:val="none" w:sz="0" w:space="0" w:color="auto"/>
      </w:divBdr>
    </w:div>
    <w:div w:id="2122677242">
      <w:bodyDiv w:val="1"/>
      <w:marLeft w:val="0"/>
      <w:marRight w:val="0"/>
      <w:marTop w:val="0"/>
      <w:marBottom w:val="0"/>
      <w:divBdr>
        <w:top w:val="none" w:sz="0" w:space="0" w:color="auto"/>
        <w:left w:val="none" w:sz="0" w:space="0" w:color="auto"/>
        <w:bottom w:val="none" w:sz="0" w:space="0" w:color="auto"/>
        <w:right w:val="none" w:sz="0" w:space="0" w:color="auto"/>
      </w:divBdr>
    </w:div>
    <w:div w:id="2126849463">
      <w:bodyDiv w:val="1"/>
      <w:marLeft w:val="0"/>
      <w:marRight w:val="0"/>
      <w:marTop w:val="0"/>
      <w:marBottom w:val="0"/>
      <w:divBdr>
        <w:top w:val="none" w:sz="0" w:space="0" w:color="auto"/>
        <w:left w:val="none" w:sz="0" w:space="0" w:color="auto"/>
        <w:bottom w:val="none" w:sz="0" w:space="0" w:color="auto"/>
        <w:right w:val="none" w:sz="0" w:space="0" w:color="auto"/>
      </w:divBdr>
    </w:div>
    <w:div w:id="2147238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C16E4BE533B4F26AB9F18FC100272FC"/>
        <w:category>
          <w:name w:val="General"/>
          <w:gallery w:val="placeholder"/>
        </w:category>
        <w:types>
          <w:type w:val="bbPlcHdr"/>
        </w:types>
        <w:behaviors>
          <w:behavior w:val="content"/>
        </w:behaviors>
        <w:guid w:val="{651D671B-2F98-4B73-B68F-4319FEC92D74}"/>
      </w:docPartPr>
      <w:docPartBody>
        <w:p w:rsidR="00205C39" w:rsidRDefault="00205C3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8E4"/>
    <w:rsid w:val="00205C39"/>
    <w:rsid w:val="00414A3D"/>
    <w:rsid w:val="008158E4"/>
    <w:rsid w:val="00BD2ADC"/>
    <w:rsid w:val="00EC4B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Lon17</b:Tag>
    <b:SourceType>JournalArticle</b:SourceType>
    <b:Guid>{17FED8DE-D219-4B12-BCC2-A7FED718053A}</b:Guid>
    <b:Title>Smart operators in industry 4.0: A human-centered approach to enhance operators’ capabilities and competencies within the new smart factory context</b:Title>
    <b:JournalName>Computers &amp; Industrial Engineering</b:JournalName>
    <b:Year>2017</b:Year>
    <b:Pages>114 - 159</b:Pages>
    <b:Volume>113</b:Volume>
    <b:Author>
      <b:Author>
        <b:NameList>
          <b:Person>
            <b:Last>Longo</b:Last>
            <b:First>Francesco </b:First>
          </b:Person>
          <b:Person>
            <b:Last>Nicoletti</b:Last>
            <b:First>Letizia </b:First>
          </b:Person>
          <b:Person>
            <b:Last>Padovano</b:Last>
            <b:First>Antonio </b:First>
          </b:Person>
        </b:NameList>
      </b:Author>
    </b:Author>
    <b:RefOrder>1</b:RefOrder>
  </b:Source>
  <b:Source>
    <b:Tag>Lib19</b:Tag>
    <b:SourceType>JournalArticle</b:SourceType>
    <b:Guid>{D73D278D-BEAB-4FB9-A4EF-081D1268FC28}</b:Guid>
    <b:Title>Smart industry and the pathways to HRM 4.0: Implications for SCM</b:Title>
    <b:JournalName>Supply Chain Management</b:JournalName>
    <b:Year>2019</b:Year>
    <b:Pages>124 - 146</b:Pages>
    <b:Volume>24</b:Volume>
    <b:Issue>1</b:Issue>
    <b:Author>
      <b:Author>
        <b:NameList>
          <b:Person>
            <b:Last>Liboni</b:Last>
            <b:Middle>Lara </b:Middle>
            <b:First>Bartocci</b:First>
          </b:Person>
          <b:Person>
            <b:Last>Cezarino</b:Last>
            <b:Middle>Oranges </b:Middle>
            <b:First>Luciana </b:First>
          </b:Person>
          <b:Person>
            <b:Last>Jabbour</b:Last>
            <b:Middle>José Chiappetta</b:Middle>
            <b:First>Charbel</b:First>
          </b:Person>
          <b:Person>
            <b:Last>Oliveira</b:Last>
            <b:Middle> Garcia </b:Middle>
            <b:First>Bruno</b:First>
          </b:Person>
          <b:Person>
            <b:Last>Stefanelli</b:Last>
            <b:Middle>Oliveira</b:Middle>
            <b:First>Nelson </b:First>
          </b:Person>
        </b:NameList>
      </b:Author>
    </b:Author>
    <b:RefOrder>2</b:RefOrder>
  </b:Source>
  <b:Source>
    <b:Tag>Rho20</b:Tag>
    <b:SourceType>DocumentFromInternetSite</b:SourceType>
    <b:Guid>{B8E80D01-8993-4B4D-9EE0-3FC675D82C61}</b:Guid>
    <b:Title>Manufacturing: statistics and policy</b:Title>
    <b:Year>2020</b:Year>
    <b:Publisher>House Of Commons</b:Publisher>
    <b:Author>
      <b:Author>
        <b:NameList>
          <b:Person>
            <b:Last>Rhodes</b:Last>
            <b:First>Chris</b:First>
          </b:Person>
        </b:NameList>
      </b:Author>
    </b:Author>
    <b:Month>January </b:Month>
    <b:Day>10</b:Day>
    <b:YearAccessed>2022</b:YearAccessed>
    <b:MonthAccessed>September</b:MonthAccessed>
    <b:DayAccessed>28</b:DayAccessed>
    <b:URL>https://researchbriefings.files.parliament.uk/documents/SN01942/SN01942.pdf</b:URL>
    <b:RefOrder>3</b:RefOrder>
  </b:Source>
  <b:Source>
    <b:Tag>Kri21</b:Tag>
    <b:SourceType>JournalArticle</b:SourceType>
    <b:Guid>{0B6C4873-5C86-46FC-B7CB-965C62592AF5}</b:Guid>
    <b:Title>Assessing the key enablers for Industry 4.0 adoption using MICMAC analysis: a case study</b:Title>
    <b:Year>2021</b:Year>
    <b:JournalName>International Journal of Productivity and Performance Management</b:JournalName>
    <b:Pages>1049 - 1071</b:Pages>
    <b:Volume>70</b:Volume>
    <b:Issue>5</b:Issue>
    <b:Author>
      <b:Author>
        <b:NameList>
          <b:Person>
            <b:Last>Krishnan</b:Last>
            <b:First>Srijit</b:First>
          </b:Person>
          <b:Person>
            <b:Last>Gupta</b:Last>
            <b:First>Sumit</b:First>
          </b:Person>
          <b:Person>
            <b:Last>Kaliyan</b:Last>
            <b:First>Mathiyazhagan</b:First>
          </b:Person>
          <b:Person>
            <b:Last>Kumar</b:Last>
            <b:First>Vikas</b:First>
          </b:Person>
          <b:Person>
            <b:Last>Garza-Reyes</b:Last>
            <b:Middle>Arturo</b:Middle>
            <b:First>Jose</b:First>
          </b:Person>
        </b:NameList>
      </b:Author>
    </b:Author>
    <b:RefOrder>6</b:RefOrder>
  </b:Source>
  <b:Source>
    <b:Tag>Dub22</b:Tag>
    <b:SourceType>JournalArticle</b:SourceType>
    <b:Guid>{C8A2C980-75A4-4117-8373-6C61CC57128C}</b:Guid>
    <b:Title>Study of industry 4.0 pillars and their uses in increasing productivity and reducing logistics defects.</b:Title>
    <b:JournalName>Materials Today: Proceedings</b:JournalName>
    <b:Year>2022</b:Year>
    <b:Pages>85 - 91</b:Pages>
    <b:Volume>63</b:Volume>
    <b:Issue>1</b:Issue>
    <b:Author>
      <b:Author>
        <b:NameList>
          <b:Person>
            <b:Last>Dubey</b:Last>
            <b:First>Ganesh</b:First>
          </b:Person>
          <b:Person>
            <b:Last>Gupta</b:Last>
            <b:Middle>Kant</b:Middle>
            <b:First>Ravi</b:First>
          </b:Person>
          <b:Person>
            <b:Last>Kumar</b:Last>
            <b:First>Sagar</b:First>
          </b:Person>
          <b:Person>
            <b:Last>Kumar</b:Last>
            <b:First>Mukesh</b:First>
          </b:Person>
        </b:NameList>
      </b:Author>
    </b:Author>
    <b:RefOrder>5</b:RefOrder>
  </b:Source>
  <b:Source>
    <b:Tag>Wan21</b:Tag>
    <b:SourceType>JournalArticle</b:SourceType>
    <b:Guid>{9A626A26-DD54-41F5-9CFD-28E6B8C42910}</b:Guid>
    <b:Title>Robot Scheduling for Mobile-Rack Warehouses: Human–Robot Coordinated Order Picking Systems</b:Title>
    <b:JournalName>Production and Operations Management</b:JournalName>
    <b:Year>2021</b:Year>
    <b:Pages>98 - 116</b:Pages>
    <b:Volume>31</b:Volume>
    <b:Issue>1</b:Issue>
    <b:Author>
      <b:Author>
        <b:NameList>
          <b:Person>
            <b:Last>Wang</b:Last>
            <b:First>Zheng</b:First>
          </b:Person>
          <b:Person>
            <b:Last>Sheu</b:Last>
            <b:First>Jiuh-Biing</b:First>
          </b:Person>
          <b:Person>
            <b:Last>Teo</b:Last>
            <b:First>Chung-Piaw</b:First>
          </b:Person>
          <b:Person>
            <b:Last>Xue</b:Last>
            <b:First>Guiqin</b:First>
          </b:Person>
        </b:NameList>
      </b:Author>
    </b:Author>
    <b:RefOrder>4</b:RefOrder>
  </b:Source>
  <b:Source>
    <b:Tag>Ngu22</b:Tag>
    <b:SourceType>JournalArticle</b:SourceType>
    <b:Guid>{9CB841C5-0429-412E-963B-51F1D0F7EA54}</b:Guid>
    <b:Title>The effect of AI quality on customer experience and brand relationship.</b:Title>
    <b:JournalName>The journal of consumer behaviour</b:JournalName>
    <b:Year>2022</b:Year>
    <b:Pages>481 493</b:Pages>
    <b:Volume>21</b:Volume>
    <b:Issue>3</b:Issue>
    <b:Author>
      <b:Author>
        <b:NameList>
          <b:Person>
            <b:Last>Nguyen</b:Last>
            <b:First>Tuyet-Mai</b:First>
          </b:Person>
          <b:Person>
            <b:Last>Quach</b:Last>
            <b:First>Sara</b:First>
          </b:Person>
          <b:Person>
            <b:Last>Thaichon</b:Last>
            <b:First>Patamaporn</b:First>
          </b:Person>
        </b:NameList>
      </b:Author>
    </b:Author>
    <b:RefOrder>7</b:RefOrder>
  </b:Source>
  <b:Source>
    <b:Tag>Kat23</b:Tag>
    <b:SourceType>InternetSite</b:SourceType>
    <b:Guid>{640AF43C-6381-419F-A389-6639F62EC0C7}</b:Guid>
    <b:Title>TRANSFORMING HEALTH AND SAFETY WITH AI</b:Title>
    <b:Year>2023</b:Year>
    <b:YearAccessed>2023</b:YearAccessed>
    <b:MonthAccessed>May</b:MonthAccessed>
    <b:DayAccessed>15</b:DayAccessed>
    <b:URL>https://www.ioshmagazine.com/2022/12/19/how-artificial-intelligence-transforming-health-and-safety</b:URL>
    <b:Author>
      <b:Author>
        <b:NameList>
          <b:Person>
            <b:Last>Oxtoby</b:Last>
            <b:First>Kathy</b:First>
          </b:Person>
        </b:NameList>
      </b:Author>
    </b:Author>
    <b:RefOrder>8</b:RefOrder>
  </b:Source>
  <b:Source>
    <b:Tag>Tys22</b:Tag>
    <b:SourceType>JournalArticle</b:SourceType>
    <b:Guid>{E03B9DA9-4162-4A60-8885-27A75DDF3675}</b:Guid>
    <b:Title>Automation, AI &amp; Work</b:Title>
    <b:Year>2022</b:Year>
    <b:JournalName>The MIT Press</b:JournalName>
    <b:Pages>256 - 271</b:Pages>
    <b:Volume>151</b:Volume>
    <b:Issue>2</b:Issue>
    <b:Author>
      <b:Author>
        <b:NameList>
          <b:Person>
            <b:Last>Tyson</b:Last>
            <b:Middle>D.</b:Middle>
            <b:First>Laura</b:First>
          </b:Person>
          <b:Person>
            <b:Last>Zysman</b:Last>
            <b:First>John</b:First>
          </b:Person>
        </b:NameList>
      </b:Author>
    </b:Author>
    <b:RefOrder>12</b:RefOrder>
  </b:Source>
  <b:Source>
    <b:Tag>Par22</b:Tag>
    <b:SourceType>JournalArticle</b:SourceType>
    <b:Guid>{BB2AB913-0934-4C83-937A-0DA231A28775}</b:Guid>
    <b:Title>Design and Implementation of Machine Vision-Based Quality Inspection System in Mask Manufacturing Process</b:Title>
    <b:Year>2022</b:Year>
    <b:JournalName>sustainability</b:JournalName>
    <b:Pages>1 - 20</b:Pages>
    <b:Volume>14</b:Volume>
    <b:Issue>1</b:Issue>
    <b:Author>
      <b:Author>
        <b:NameList>
          <b:Person>
            <b:Last>Park</b:Last>
            <b:First>Minwoo</b:First>
          </b:Person>
          <b:Person>
            <b:Last>Jeong</b:Last>
            <b:First>Jongpil</b:First>
          </b:Person>
        </b:NameList>
      </b:Author>
    </b:Author>
    <b:RefOrder>9</b:RefOrder>
  </b:Source>
  <b:Source>
    <b:Tag>Mar21</b:Tag>
    <b:SourceType>JournalArticle</b:SourceType>
    <b:Guid>{712587B9-6FCC-46B5-8D06-89FAC6D9B9FB}</b:Guid>
    <b:Title>Managing industry 4.0 automation for fair ethical business development: A single case study.</b:Title>
    <b:JournalName>Technological Forecasting &amp; Social Change</b:JournalName>
    <b:Year>2021</b:Year>
    <b:Pages>1 - 14</b:Pages>
    <b:Volume>172</b:Volume>
    <b:Issue>1</b:Issue>
    <b:Author>
      <b:Author>
        <b:NameList>
          <b:Person>
            <b:Last>Margherita</b:Last>
            <b:Middle>Gabriel</b:Middle>
            <b:First>Emanuele</b:First>
          </b:Person>
          <b:Person>
            <b:Last>Braccini</b:Last>
            <b:Middle>Maria</b:Middle>
            <b:First>Alessio</b:First>
          </b:Person>
        </b:NameList>
      </b:Author>
    </b:Author>
    <b:RefOrder>10</b:RefOrder>
  </b:Source>
  <b:Source>
    <b:Tag>Mas23</b:Tag>
    <b:SourceType>JournalArticle</b:SourceType>
    <b:Guid>{E0CF816F-6580-415C-BCAB-FA7EED0AF8BC}</b:Guid>
    <b:Title>Augmented reality in marketing: Conceptualization and systematic review.</b:Title>
    <b:JournalName>Intenational Journal of Consumer studies</b:JournalName>
    <b:Year>2023</b:Year>
    <b:Pages>1 - 32</b:Pages>
    <b:Volume>11</b:Volume>
    <b:Issue>1</b:Issue>
    <b:Author>
      <b:Author>
        <b:NameList>
          <b:Person>
            <b:Last>Massa</b:Last>
            <b:First>Elodie</b:First>
          </b:Person>
          <b:Person>
            <b:Last>Ladhari</b:Last>
            <b:First>Riadh</b:First>
          </b:Person>
        </b:NameList>
      </b:Author>
    </b:Author>
    <b:RefOrder>11</b:RefOrder>
  </b:Source>
  <b:Source>
    <b:Tag>Ayv21</b:Tag>
    <b:SourceType>JournalArticle</b:SourceType>
    <b:Guid>{357A5727-BD82-43B9-BE42-4E0C26FD144E}</b:Guid>
    <b:Title>Predictive maintenance system for production lines in manufacturing: A machine learning approach using IoT data in real time</b:Title>
    <b:JournalName>Expert Systems With Applications</b:JournalName>
    <b:Year>2021</b:Year>
    <b:Pages>1 - 10</b:Pages>
    <b:Volume>173</b:Volume>
    <b:Issue>1</b:Issue>
    <b:Author>
      <b:Author>
        <b:NameList>
          <b:Person>
            <b:Last>Ayvaz</b:Last>
            <b:First>Serkan</b:First>
          </b:Person>
          <b:Person>
            <b:Last>Alpay</b:Last>
            <b:First>Koray</b:First>
          </b:Person>
        </b:NameList>
      </b:Author>
    </b:Author>
    <b:RefOrder>14</b:RefOrder>
  </b:Source>
  <b:Source>
    <b:Tag>Bra20</b:Tag>
    <b:SourceType>InternetSite</b:SourceType>
    <b:Guid>{DCCDDBB1-5826-4697-AEAC-3B95F6FCCBC9}</b:Guid>
    <b:Author>
      <b:Author>
        <b:NameList>
          <b:Person>
            <b:Last>Taylor</b:Last>
            <b:First>Brad</b:First>
          </b:Person>
        </b:NameList>
      </b:Author>
    </b:Author>
    <b:Title>Optimal Temperature Range for Compressed Air Equipment</b:Title>
    <b:Year>2020</b:Year>
    <b:YearAccessed>2022</b:YearAccessed>
    <b:MonthAccessed>July</b:MonthAccessed>
    <b:DayAccessed>14</b:DayAccessed>
    <b:URL>https://fluidairedynamics.com/how-to-determine-the-optimal-temperature-range-for-compressed-air-equipment/</b:URL>
    <b:RefOrder>15</b:RefOrder>
  </b:Source>
  <b:Source>
    <b:Tag>Maz18</b:Tag>
    <b:SourceType>JournalArticle</b:SourceType>
    <b:Guid>{80B7F4E9-8F4C-47FE-80FC-AE9E3C025C5F}</b:Guid>
    <b:Title>From industry 4.0 to society 4.0, there and back</b:Title>
    <b:JournalName>AI &amp; society</b:JournalName>
    <b:Year>2018</b:Year>
    <b:Pages>405 - 411</b:Pages>
    <b:Volume>33</b:Volume>
    <b:Issue>1</b:Issue>
    <b:Author>
      <b:Author>
        <b:NameList>
          <b:Person>
            <b:Last>Mazali</b:Last>
            <b:First>Tatiana</b:First>
          </b:Person>
        </b:NameList>
      </b:Author>
    </b:Author>
    <b:RefOrder>16</b:RefOrder>
  </b:Source>
  <b:Source>
    <b:Tag>Kin22</b:Tag>
    <b:SourceType>JournalArticle</b:SourceType>
    <b:Guid>{3DE41764-12D5-45E2-A3DD-CA2B3B5DA775}</b:Guid>
    <b:Title>Prerequisites for the adoption of AI technologies in manufacturing – Evidence from a worldwide sample of manufacturing companies</b:Title>
    <b:JournalName>Technovation</b:JournalName>
    <b:Year>2022</b:Year>
    <b:Pages>1 - 17</b:Pages>
    <b:Volume>110</b:Volume>
    <b:Issue>1</b:Issue>
    <b:Author>
      <b:Author>
        <b:NameList>
          <b:Person>
            <b:Last>Kinkel</b:Last>
            <b:First>Steffen</b:First>
          </b:Person>
          <b:Person>
            <b:Last>Baumgartner</b:Last>
            <b:First>Marco</b:First>
          </b:Person>
          <b:Person>
            <b:Last>Cherubini</b:Last>
            <b:First>Enrica</b:First>
          </b:Person>
        </b:NameList>
      </b:Author>
    </b:Author>
    <b:RefOrder>17</b:RefOrder>
  </b:Source>
  <b:Source>
    <b:Tag>Wes18</b:Tag>
    <b:SourceType>Book</b:SourceType>
    <b:Guid>{63B5E70B-1142-43E2-87DA-41E38F295C98}</b:Guid>
    <b:Title>The Future of Work: Robots, AI, and Automation</b:Title>
    <b:Year>2018</b:Year>
    <b:City>Washington, DC.</b:City>
    <b:Publisher>Brookings Institution Press</b:Publisher>
    <b:Edition>1</b:Edition>
    <b:Author>
      <b:Author>
        <b:NameList>
          <b:Person>
            <b:Last>West</b:Last>
            <b:Middle>M.</b:Middle>
            <b:First>Darrell</b:First>
          </b:Person>
        </b:NameList>
      </b:Author>
    </b:Author>
    <b:RefOrder>13</b:RefOrder>
  </b:Source>
  <b:Source>
    <b:Tag>Zsi21</b:Tag>
    <b:SourceType>BookSection</b:SourceType>
    <b:Guid>{787ACDC5-1485-4AAA-81FD-C426CE748070}</b:Guid>
    <b:Title>A Case Study: Industry 4.0 and HumanFactors in SMEs</b:Title>
    <b:Year>2021</b:Year>
    <b:City>Cham, Switzerland.</b:City>
    <b:Publisher>Springer Nature</b:Publisher>
    <b:Author>
      <b:Author>
        <b:NameList>
          <b:Person>
            <b:Last>Zsifkovits</b:Last>
            <b:First>Helmut</b:First>
          </b:Person>
          <b:Person>
            <b:Last>Woschank</b:Last>
            <b:First>Manuel</b:First>
          </b:Person>
          <b:Person>
            <b:Last>Pac</b:Last>
            <b:First>Corina</b:First>
          </b:Person>
        </b:NameList>
      </b:Author>
      <b:Editor>
        <b:NameList>
          <b:Person>
            <b:Last>Matt</b:Last>
            <b:Middle>T.</b:Middle>
            <b:First>Dominik</b:First>
          </b:Person>
          <b:Person>
            <b:Last>Modrák</b:Last>
            <b:First>Vladimir</b:First>
          </b:Person>
          <b:Person>
            <b:Last>Zsifkov</b:Last>
            <b:First>Helmut</b:First>
          </b:Person>
        </b:NameList>
      </b:Editor>
    </b:Author>
    <b:BookTitle>Implementing Industry 4.0 in SMEs Concepts, Examples and Applications</b:BookTitle>
    <b:Pages>233 - 261</b:Pages>
    <b:RefOrder>18</b:RefOrder>
  </b:Source>
</b:Sources>
</file>

<file path=customXml/itemProps1.xml><?xml version="1.0" encoding="utf-8"?>
<ds:datastoreItem xmlns:ds="http://schemas.openxmlformats.org/officeDocument/2006/customXml" ds:itemID="{0DF726C2-1B47-4D55-8248-7C5EE9510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3943</TotalTime>
  <Pages>18</Pages>
  <Words>5023</Words>
  <Characters>28636</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Berry Plastics Corporation</Company>
  <LinksUpToDate>false</LinksUpToDate>
  <CharactersWithSpaces>33592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Jones</dc:creator>
  <cp:keywords/>
  <dc:description/>
  <cp:lastModifiedBy>administrator</cp:lastModifiedBy>
  <cp:revision>58</cp:revision>
  <dcterms:created xsi:type="dcterms:W3CDTF">2023-05-20T10:37:00Z</dcterms:created>
  <dcterms:modified xsi:type="dcterms:W3CDTF">2023-05-25T15:55:00Z</dcterms:modified>
</cp:coreProperties>
</file>