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E5B47" w14:textId="1D01A144" w:rsidR="00960006" w:rsidRPr="00E31F2B" w:rsidRDefault="00960006" w:rsidP="00E31F2B">
      <w:pPr>
        <w:spacing w:line="360" w:lineRule="auto"/>
        <w:jc w:val="center"/>
        <w:rPr>
          <w:rFonts w:ascii="Arial" w:hAnsi="Arial" w:cs="Arial"/>
          <w:b/>
          <w:sz w:val="96"/>
          <w:szCs w:val="96"/>
        </w:rPr>
      </w:pPr>
      <w:r w:rsidRPr="00E31F2B">
        <w:rPr>
          <w:rFonts w:ascii="Arial" w:hAnsi="Arial" w:cs="Arial"/>
          <w:b/>
          <w:sz w:val="96"/>
          <w:szCs w:val="96"/>
        </w:rPr>
        <w:t>Analysing the effect Brexit will have on the transport industry</w:t>
      </w:r>
    </w:p>
    <w:p w14:paraId="6A1C9846" w14:textId="77777777" w:rsidR="00960006" w:rsidRPr="00E31F2B" w:rsidRDefault="00960006" w:rsidP="00E31F2B">
      <w:pPr>
        <w:spacing w:line="360" w:lineRule="auto"/>
        <w:rPr>
          <w:rFonts w:ascii="Arial" w:hAnsi="Arial" w:cs="Arial"/>
          <w:b/>
          <w:sz w:val="24"/>
          <w:szCs w:val="24"/>
        </w:rPr>
      </w:pPr>
    </w:p>
    <w:p w14:paraId="3EBF74E2" w14:textId="77777777" w:rsidR="00960006" w:rsidRPr="00E31F2B" w:rsidRDefault="00960006" w:rsidP="00E31F2B">
      <w:pPr>
        <w:spacing w:line="360" w:lineRule="auto"/>
        <w:rPr>
          <w:rFonts w:ascii="Arial" w:hAnsi="Arial" w:cs="Arial"/>
          <w:b/>
          <w:sz w:val="24"/>
          <w:szCs w:val="24"/>
        </w:rPr>
      </w:pPr>
    </w:p>
    <w:p w14:paraId="14FB8AB3" w14:textId="77777777" w:rsidR="00960006" w:rsidRPr="00E31F2B" w:rsidRDefault="00960006" w:rsidP="00E31F2B">
      <w:pPr>
        <w:spacing w:line="360" w:lineRule="auto"/>
        <w:rPr>
          <w:rFonts w:ascii="Arial" w:hAnsi="Arial" w:cs="Arial"/>
          <w:b/>
          <w:sz w:val="24"/>
          <w:szCs w:val="24"/>
        </w:rPr>
      </w:pPr>
    </w:p>
    <w:p w14:paraId="796B1DEC" w14:textId="77777777" w:rsidR="00960006" w:rsidRPr="00E31F2B" w:rsidRDefault="00960006" w:rsidP="00E31F2B">
      <w:pPr>
        <w:spacing w:line="360" w:lineRule="auto"/>
        <w:rPr>
          <w:rFonts w:ascii="Arial" w:hAnsi="Arial" w:cs="Arial"/>
          <w:b/>
          <w:sz w:val="24"/>
          <w:szCs w:val="24"/>
        </w:rPr>
      </w:pPr>
    </w:p>
    <w:p w14:paraId="34C30624" w14:textId="77777777" w:rsidR="00960006" w:rsidRPr="00E31F2B" w:rsidRDefault="00960006" w:rsidP="00E31F2B">
      <w:pPr>
        <w:spacing w:line="360" w:lineRule="auto"/>
        <w:rPr>
          <w:rFonts w:ascii="Arial" w:hAnsi="Arial" w:cs="Arial"/>
          <w:b/>
          <w:sz w:val="24"/>
          <w:szCs w:val="24"/>
        </w:rPr>
      </w:pPr>
    </w:p>
    <w:p w14:paraId="081C6A59" w14:textId="77777777" w:rsidR="00960006" w:rsidRPr="00E31F2B" w:rsidRDefault="00960006" w:rsidP="00E31F2B">
      <w:pPr>
        <w:spacing w:line="360" w:lineRule="auto"/>
        <w:rPr>
          <w:rFonts w:ascii="Arial" w:hAnsi="Arial" w:cs="Arial"/>
          <w:b/>
          <w:sz w:val="24"/>
          <w:szCs w:val="24"/>
        </w:rPr>
      </w:pPr>
    </w:p>
    <w:p w14:paraId="41CA1BE0" w14:textId="77777777" w:rsidR="00960006" w:rsidRPr="00E31F2B" w:rsidRDefault="00960006" w:rsidP="00E31F2B">
      <w:pPr>
        <w:spacing w:line="360" w:lineRule="auto"/>
        <w:rPr>
          <w:rFonts w:ascii="Arial" w:hAnsi="Arial" w:cs="Arial"/>
          <w:b/>
          <w:sz w:val="24"/>
          <w:szCs w:val="24"/>
        </w:rPr>
      </w:pPr>
    </w:p>
    <w:p w14:paraId="63B9A766" w14:textId="77777777" w:rsidR="00960006" w:rsidRPr="00E31F2B" w:rsidRDefault="00960006" w:rsidP="00E31F2B">
      <w:pPr>
        <w:spacing w:line="360" w:lineRule="auto"/>
        <w:rPr>
          <w:rFonts w:ascii="Arial" w:hAnsi="Arial" w:cs="Arial"/>
          <w:b/>
          <w:sz w:val="24"/>
          <w:szCs w:val="24"/>
        </w:rPr>
      </w:pPr>
    </w:p>
    <w:p w14:paraId="188DFB4D" w14:textId="77777777" w:rsidR="00960006" w:rsidRPr="00E31F2B" w:rsidRDefault="00960006" w:rsidP="00E31F2B">
      <w:pPr>
        <w:spacing w:line="360" w:lineRule="auto"/>
        <w:rPr>
          <w:rFonts w:ascii="Arial" w:hAnsi="Arial" w:cs="Arial"/>
          <w:b/>
          <w:sz w:val="24"/>
          <w:szCs w:val="24"/>
        </w:rPr>
      </w:pPr>
    </w:p>
    <w:p w14:paraId="2DD44C25" w14:textId="77777777" w:rsidR="00960006" w:rsidRPr="00E31F2B" w:rsidRDefault="00960006" w:rsidP="00E31F2B">
      <w:pPr>
        <w:spacing w:line="360" w:lineRule="auto"/>
        <w:rPr>
          <w:rFonts w:ascii="Arial" w:hAnsi="Arial" w:cs="Arial"/>
          <w:b/>
          <w:sz w:val="24"/>
          <w:szCs w:val="24"/>
        </w:rPr>
      </w:pPr>
    </w:p>
    <w:p w14:paraId="1412010D" w14:textId="77777777" w:rsidR="00960006" w:rsidRPr="00E31F2B" w:rsidRDefault="00960006" w:rsidP="00E31F2B">
      <w:pPr>
        <w:spacing w:line="360" w:lineRule="auto"/>
        <w:rPr>
          <w:rFonts w:ascii="Arial" w:hAnsi="Arial" w:cs="Arial"/>
          <w:b/>
          <w:sz w:val="24"/>
          <w:szCs w:val="24"/>
        </w:rPr>
      </w:pPr>
    </w:p>
    <w:p w14:paraId="758F7DA4" w14:textId="77777777" w:rsidR="00E31F2B" w:rsidRDefault="00960006" w:rsidP="00E31F2B">
      <w:pPr>
        <w:spacing w:line="360" w:lineRule="auto"/>
        <w:rPr>
          <w:rFonts w:ascii="Arial" w:hAnsi="Arial" w:cs="Arial"/>
          <w:b/>
          <w:sz w:val="24"/>
          <w:szCs w:val="24"/>
        </w:rPr>
      </w:pPr>
      <w:r w:rsidRPr="00E31F2B">
        <w:rPr>
          <w:rFonts w:ascii="Arial" w:hAnsi="Arial" w:cs="Arial"/>
          <w:b/>
          <w:sz w:val="24"/>
          <w:szCs w:val="24"/>
        </w:rPr>
        <w:t>By Laura Rewbridge</w:t>
      </w:r>
      <w:r w:rsidRPr="00E31F2B">
        <w:rPr>
          <w:rFonts w:ascii="Arial" w:hAnsi="Arial" w:cs="Arial"/>
          <w:b/>
          <w:sz w:val="24"/>
          <w:szCs w:val="24"/>
        </w:rPr>
        <w:tab/>
      </w:r>
      <w:r w:rsidRPr="00E31F2B">
        <w:rPr>
          <w:rFonts w:ascii="Arial" w:hAnsi="Arial" w:cs="Arial"/>
          <w:b/>
          <w:sz w:val="24"/>
          <w:szCs w:val="24"/>
        </w:rPr>
        <w:tab/>
      </w:r>
      <w:r w:rsidRPr="00E31F2B">
        <w:rPr>
          <w:rFonts w:ascii="Arial" w:hAnsi="Arial" w:cs="Arial"/>
          <w:b/>
          <w:sz w:val="24"/>
          <w:szCs w:val="24"/>
        </w:rPr>
        <w:tab/>
      </w:r>
      <w:r w:rsidRPr="00E31F2B">
        <w:rPr>
          <w:rFonts w:ascii="Arial" w:hAnsi="Arial" w:cs="Arial"/>
          <w:b/>
          <w:sz w:val="24"/>
          <w:szCs w:val="24"/>
        </w:rPr>
        <w:tab/>
      </w:r>
      <w:r w:rsidRPr="00E31F2B">
        <w:rPr>
          <w:rFonts w:ascii="Arial" w:hAnsi="Arial" w:cs="Arial"/>
          <w:b/>
          <w:sz w:val="24"/>
          <w:szCs w:val="24"/>
        </w:rPr>
        <w:tab/>
        <w:t>Student number: P149870</w:t>
      </w:r>
    </w:p>
    <w:p w14:paraId="3786AD3C" w14:textId="59F05F93" w:rsidR="00460F4E" w:rsidRPr="00E31F2B" w:rsidRDefault="00AE3C72" w:rsidP="00E31F2B">
      <w:pPr>
        <w:spacing w:line="360" w:lineRule="auto"/>
        <w:rPr>
          <w:rFonts w:ascii="Arial" w:hAnsi="Arial" w:cs="Arial"/>
          <w:b/>
          <w:sz w:val="24"/>
          <w:szCs w:val="24"/>
        </w:rPr>
      </w:pPr>
      <w:r w:rsidRPr="00E31F2B">
        <w:rPr>
          <w:rFonts w:ascii="Arial" w:hAnsi="Arial" w:cs="Arial"/>
          <w:b/>
          <w:sz w:val="24"/>
          <w:szCs w:val="24"/>
        </w:rPr>
        <w:lastRenderedPageBreak/>
        <w:t>Contents page</w:t>
      </w:r>
    </w:p>
    <w:p w14:paraId="055604A6" w14:textId="1A799BCF" w:rsidR="00460F4E" w:rsidRPr="00E31F2B" w:rsidRDefault="00460F4E" w:rsidP="00E31F2B">
      <w:pPr>
        <w:spacing w:line="360" w:lineRule="auto"/>
        <w:rPr>
          <w:rFonts w:ascii="Arial" w:hAnsi="Arial" w:cs="Arial"/>
          <w:sz w:val="24"/>
          <w:szCs w:val="24"/>
        </w:rPr>
      </w:pPr>
      <w:r w:rsidRPr="00E31F2B">
        <w:rPr>
          <w:rFonts w:ascii="Arial" w:hAnsi="Arial" w:cs="Arial"/>
          <w:sz w:val="24"/>
          <w:szCs w:val="24"/>
        </w:rPr>
        <w:t>1.  Executive summary</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t>3</w:t>
      </w:r>
      <w:r w:rsidRPr="00E31F2B">
        <w:rPr>
          <w:rFonts w:ascii="Arial" w:hAnsi="Arial" w:cs="Arial"/>
          <w:sz w:val="24"/>
          <w:szCs w:val="24"/>
        </w:rPr>
        <w:tab/>
      </w:r>
    </w:p>
    <w:p w14:paraId="4FFD00F6" w14:textId="3647D424" w:rsidR="00460F4E" w:rsidRPr="00E31F2B" w:rsidRDefault="00460F4E" w:rsidP="00E31F2B">
      <w:pPr>
        <w:spacing w:line="360" w:lineRule="auto"/>
        <w:rPr>
          <w:rFonts w:ascii="Arial" w:hAnsi="Arial" w:cs="Arial"/>
          <w:sz w:val="24"/>
          <w:szCs w:val="24"/>
        </w:rPr>
      </w:pPr>
      <w:r w:rsidRPr="00E31F2B">
        <w:rPr>
          <w:rFonts w:ascii="Arial" w:hAnsi="Arial" w:cs="Arial"/>
          <w:sz w:val="24"/>
          <w:szCs w:val="24"/>
        </w:rPr>
        <w:t>2. Introductio</w:t>
      </w:r>
      <w:r w:rsidR="00FC0F79" w:rsidRPr="00E31F2B">
        <w:rPr>
          <w:rFonts w:ascii="Arial" w:hAnsi="Arial" w:cs="Arial"/>
          <w:sz w:val="24"/>
          <w:szCs w:val="24"/>
        </w:rPr>
        <w:t>n…</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t>3</w:t>
      </w:r>
    </w:p>
    <w:p w14:paraId="381AC119" w14:textId="375E2300" w:rsidR="00460F4E" w:rsidRPr="00E31F2B" w:rsidRDefault="00460F4E" w:rsidP="00E31F2B">
      <w:pPr>
        <w:spacing w:line="360" w:lineRule="auto"/>
        <w:rPr>
          <w:rFonts w:ascii="Arial" w:hAnsi="Arial" w:cs="Arial"/>
          <w:sz w:val="24"/>
          <w:szCs w:val="24"/>
        </w:rPr>
      </w:pPr>
      <w:r w:rsidRPr="00E31F2B">
        <w:rPr>
          <w:rFonts w:ascii="Arial" w:hAnsi="Arial" w:cs="Arial"/>
          <w:sz w:val="24"/>
          <w:szCs w:val="24"/>
        </w:rPr>
        <w:t>3. Main Findings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t>3</w:t>
      </w:r>
      <w:r w:rsidRPr="00E31F2B">
        <w:rPr>
          <w:rFonts w:ascii="Arial" w:hAnsi="Arial" w:cs="Arial"/>
          <w:sz w:val="24"/>
          <w:szCs w:val="24"/>
        </w:rPr>
        <w:tab/>
      </w:r>
    </w:p>
    <w:p w14:paraId="2AA9669D" w14:textId="439433E4" w:rsidR="00460F4E" w:rsidRPr="00E31F2B" w:rsidRDefault="00460F4E" w:rsidP="00E31F2B">
      <w:pPr>
        <w:spacing w:line="360" w:lineRule="auto"/>
        <w:ind w:firstLine="720"/>
        <w:rPr>
          <w:rFonts w:ascii="Arial" w:hAnsi="Arial" w:cs="Arial"/>
          <w:sz w:val="24"/>
          <w:szCs w:val="24"/>
        </w:rPr>
      </w:pPr>
      <w:r w:rsidRPr="00E31F2B">
        <w:rPr>
          <w:rFonts w:ascii="Arial" w:hAnsi="Arial" w:cs="Arial"/>
          <w:sz w:val="24"/>
          <w:szCs w:val="24"/>
        </w:rPr>
        <w:t>3.1 Brexit impacts on transport and tourism</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t>3</w:t>
      </w:r>
      <w:r w:rsidR="00E31F2B">
        <w:rPr>
          <w:rFonts w:ascii="Arial" w:hAnsi="Arial" w:cs="Arial"/>
          <w:sz w:val="24"/>
          <w:szCs w:val="24"/>
        </w:rPr>
        <w:t>, 4</w:t>
      </w:r>
    </w:p>
    <w:p w14:paraId="52D576FA" w14:textId="586AC386" w:rsidR="00460F4E" w:rsidRPr="00E31F2B" w:rsidRDefault="00460F4E" w:rsidP="00E31F2B">
      <w:pPr>
        <w:spacing w:line="360" w:lineRule="auto"/>
        <w:ind w:firstLine="720"/>
        <w:rPr>
          <w:rFonts w:ascii="Arial" w:hAnsi="Arial" w:cs="Arial"/>
          <w:sz w:val="24"/>
          <w:szCs w:val="24"/>
        </w:rPr>
      </w:pPr>
      <w:r w:rsidRPr="00E31F2B">
        <w:rPr>
          <w:rFonts w:ascii="Arial" w:hAnsi="Arial" w:cs="Arial"/>
          <w:sz w:val="24"/>
          <w:szCs w:val="24"/>
        </w:rPr>
        <w:t xml:space="preserve">3.2 </w:t>
      </w:r>
      <w:r w:rsidR="00F324B2" w:rsidRPr="00E31F2B">
        <w:rPr>
          <w:rFonts w:ascii="Arial" w:hAnsi="Arial" w:cs="Arial"/>
          <w:sz w:val="24"/>
          <w:szCs w:val="24"/>
        </w:rPr>
        <w:t>Brexit impacts on the airline industry</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4, 5</w:t>
      </w:r>
    </w:p>
    <w:p w14:paraId="1AEB2069" w14:textId="12DBC167" w:rsidR="005D68EB" w:rsidRPr="00E31F2B" w:rsidRDefault="005D68EB" w:rsidP="00E31F2B">
      <w:pPr>
        <w:spacing w:line="360" w:lineRule="auto"/>
        <w:ind w:firstLine="720"/>
        <w:rPr>
          <w:rFonts w:ascii="Arial" w:hAnsi="Arial" w:cs="Arial"/>
          <w:sz w:val="24"/>
          <w:szCs w:val="24"/>
        </w:rPr>
      </w:pPr>
      <w:r w:rsidRPr="00E31F2B">
        <w:rPr>
          <w:rFonts w:ascii="Arial" w:hAnsi="Arial" w:cs="Arial"/>
          <w:sz w:val="24"/>
          <w:szCs w:val="24"/>
        </w:rPr>
        <w:t>3.3 Open skies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5</w:t>
      </w:r>
    </w:p>
    <w:p w14:paraId="798C4C4F" w14:textId="70CACDFC" w:rsidR="005D68EB" w:rsidRPr="00E31F2B" w:rsidRDefault="005D68EB" w:rsidP="00E31F2B">
      <w:pPr>
        <w:spacing w:line="360" w:lineRule="auto"/>
        <w:ind w:firstLine="720"/>
        <w:rPr>
          <w:rFonts w:ascii="Arial" w:hAnsi="Arial" w:cs="Arial"/>
          <w:sz w:val="24"/>
          <w:szCs w:val="24"/>
        </w:rPr>
      </w:pPr>
      <w:r w:rsidRPr="00E31F2B">
        <w:rPr>
          <w:rFonts w:ascii="Arial" w:hAnsi="Arial" w:cs="Arial"/>
          <w:sz w:val="24"/>
          <w:szCs w:val="24"/>
        </w:rPr>
        <w:t>3.4 Single European skies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5, 6</w:t>
      </w:r>
    </w:p>
    <w:p w14:paraId="1CFCC2CD" w14:textId="2F4D1D48" w:rsidR="00F324B2" w:rsidRPr="00E31F2B" w:rsidRDefault="00F324B2" w:rsidP="00E31F2B">
      <w:pPr>
        <w:spacing w:line="360" w:lineRule="auto"/>
        <w:ind w:firstLine="720"/>
        <w:rPr>
          <w:rFonts w:ascii="Arial" w:hAnsi="Arial" w:cs="Arial"/>
          <w:sz w:val="24"/>
          <w:szCs w:val="24"/>
        </w:rPr>
      </w:pPr>
      <w:bookmarkStart w:id="0" w:name="_Hlk531270653"/>
      <w:r w:rsidRPr="00E31F2B">
        <w:rPr>
          <w:rFonts w:ascii="Arial" w:hAnsi="Arial" w:cs="Arial"/>
          <w:sz w:val="24"/>
          <w:szCs w:val="24"/>
        </w:rPr>
        <w:t>3.</w:t>
      </w:r>
      <w:r w:rsidR="005D68EB" w:rsidRPr="00E31F2B">
        <w:rPr>
          <w:rFonts w:ascii="Arial" w:hAnsi="Arial" w:cs="Arial"/>
          <w:sz w:val="24"/>
          <w:szCs w:val="24"/>
        </w:rPr>
        <w:t>5</w:t>
      </w:r>
      <w:r w:rsidRPr="00E31F2B">
        <w:rPr>
          <w:rFonts w:ascii="Arial" w:hAnsi="Arial" w:cs="Arial"/>
          <w:sz w:val="24"/>
          <w:szCs w:val="24"/>
        </w:rPr>
        <w:t xml:space="preserve"> Brexit impacts on land transportation</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6</w:t>
      </w:r>
    </w:p>
    <w:p w14:paraId="3163AF4B" w14:textId="3C6919D0" w:rsidR="001D6246" w:rsidRPr="00E31F2B" w:rsidRDefault="001D6246" w:rsidP="00E31F2B">
      <w:pPr>
        <w:spacing w:line="360" w:lineRule="auto"/>
        <w:ind w:firstLine="720"/>
        <w:rPr>
          <w:rFonts w:ascii="Arial" w:hAnsi="Arial" w:cs="Arial"/>
          <w:sz w:val="24"/>
          <w:szCs w:val="24"/>
        </w:rPr>
      </w:pPr>
      <w:r w:rsidRPr="00E31F2B">
        <w:rPr>
          <w:rFonts w:ascii="Arial" w:hAnsi="Arial" w:cs="Arial"/>
          <w:sz w:val="24"/>
          <w:szCs w:val="24"/>
        </w:rPr>
        <w:t>3.6 Road freight</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6</w:t>
      </w:r>
    </w:p>
    <w:p w14:paraId="5EC706F3" w14:textId="29D5456C" w:rsidR="008C60B6" w:rsidRPr="00E31F2B" w:rsidRDefault="008C60B6" w:rsidP="00E31F2B">
      <w:pPr>
        <w:spacing w:line="360" w:lineRule="auto"/>
        <w:ind w:firstLine="720"/>
        <w:rPr>
          <w:rFonts w:ascii="Arial" w:hAnsi="Arial" w:cs="Arial"/>
          <w:sz w:val="24"/>
          <w:szCs w:val="24"/>
        </w:rPr>
      </w:pPr>
      <w:r w:rsidRPr="00E31F2B">
        <w:rPr>
          <w:rFonts w:ascii="Arial" w:hAnsi="Arial" w:cs="Arial"/>
          <w:sz w:val="24"/>
          <w:szCs w:val="24"/>
        </w:rPr>
        <w:t>3.7 Ports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6, 7</w:t>
      </w:r>
    </w:p>
    <w:p w14:paraId="72064C3D" w14:textId="75D4F91A" w:rsidR="00375599" w:rsidRPr="00E31F2B" w:rsidRDefault="00375599" w:rsidP="00E31F2B">
      <w:pPr>
        <w:spacing w:line="360" w:lineRule="auto"/>
        <w:ind w:firstLine="720"/>
        <w:rPr>
          <w:rFonts w:ascii="Arial" w:hAnsi="Arial" w:cs="Arial"/>
          <w:sz w:val="24"/>
          <w:szCs w:val="24"/>
        </w:rPr>
      </w:pPr>
      <w:r w:rsidRPr="00E31F2B">
        <w:rPr>
          <w:rFonts w:ascii="Arial" w:hAnsi="Arial" w:cs="Arial"/>
          <w:sz w:val="24"/>
          <w:szCs w:val="24"/>
        </w:rPr>
        <w:t>3.8 Border control</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7</w:t>
      </w:r>
    </w:p>
    <w:p w14:paraId="1E74FDC5" w14:textId="563A7C7F" w:rsidR="005410F5" w:rsidRPr="00E31F2B" w:rsidRDefault="005410F5" w:rsidP="00E31F2B">
      <w:pPr>
        <w:spacing w:line="360" w:lineRule="auto"/>
        <w:ind w:firstLine="720"/>
        <w:rPr>
          <w:rFonts w:ascii="Arial" w:hAnsi="Arial" w:cs="Arial"/>
          <w:sz w:val="24"/>
          <w:szCs w:val="24"/>
        </w:rPr>
      </w:pPr>
      <w:r w:rsidRPr="00E31F2B">
        <w:rPr>
          <w:rFonts w:ascii="Arial" w:hAnsi="Arial" w:cs="Arial"/>
          <w:sz w:val="24"/>
          <w:szCs w:val="24"/>
        </w:rPr>
        <w:t>3.9 Coaches and buses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 xml:space="preserve">8, </w:t>
      </w:r>
    </w:p>
    <w:bookmarkEnd w:id="0"/>
    <w:p w14:paraId="04E090FA" w14:textId="706B1E04" w:rsidR="00460F4E" w:rsidRPr="00E31F2B" w:rsidRDefault="00460F4E" w:rsidP="00E31F2B">
      <w:pPr>
        <w:spacing w:line="360" w:lineRule="auto"/>
        <w:rPr>
          <w:rFonts w:ascii="Arial" w:hAnsi="Arial" w:cs="Arial"/>
          <w:sz w:val="24"/>
          <w:szCs w:val="24"/>
        </w:rPr>
      </w:pPr>
      <w:r w:rsidRPr="00E31F2B">
        <w:rPr>
          <w:rFonts w:ascii="Arial" w:hAnsi="Arial" w:cs="Arial"/>
          <w:sz w:val="24"/>
          <w:szCs w:val="24"/>
        </w:rPr>
        <w:t>4. Conclusions</w:t>
      </w:r>
      <w:r w:rsidR="00FC0F79" w:rsidRPr="00E31F2B">
        <w:rPr>
          <w:rFonts w:ascii="Arial" w:hAnsi="Arial" w:cs="Arial"/>
          <w:sz w:val="24"/>
          <w:szCs w:val="24"/>
        </w:rPr>
        <w:t>…</w:t>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FC0F79" w:rsidRPr="00E31F2B">
        <w:rPr>
          <w:rFonts w:ascii="Arial" w:hAnsi="Arial" w:cs="Arial"/>
          <w:sz w:val="24"/>
          <w:szCs w:val="24"/>
        </w:rPr>
        <w:tab/>
      </w:r>
      <w:r w:rsidR="00997ED3">
        <w:rPr>
          <w:rFonts w:ascii="Arial" w:hAnsi="Arial" w:cs="Arial"/>
          <w:sz w:val="24"/>
          <w:szCs w:val="24"/>
        </w:rPr>
        <w:t>8, 9</w:t>
      </w:r>
      <w:r w:rsidRPr="00E31F2B">
        <w:rPr>
          <w:rFonts w:ascii="Arial" w:hAnsi="Arial" w:cs="Arial"/>
          <w:sz w:val="24"/>
          <w:szCs w:val="24"/>
        </w:rPr>
        <w:tab/>
      </w:r>
    </w:p>
    <w:p w14:paraId="4F4875B2" w14:textId="32ED557D" w:rsidR="00460F4E" w:rsidRPr="00E31F2B" w:rsidRDefault="00FC0F79" w:rsidP="00E31F2B">
      <w:pPr>
        <w:spacing w:line="360" w:lineRule="auto"/>
        <w:rPr>
          <w:rFonts w:ascii="Arial" w:hAnsi="Arial" w:cs="Arial"/>
          <w:sz w:val="24"/>
          <w:szCs w:val="24"/>
        </w:rPr>
      </w:pPr>
      <w:r w:rsidRPr="00E31F2B">
        <w:rPr>
          <w:rFonts w:ascii="Arial" w:hAnsi="Arial" w:cs="Arial"/>
          <w:sz w:val="24"/>
          <w:szCs w:val="24"/>
        </w:rPr>
        <w:t>5</w:t>
      </w:r>
      <w:r w:rsidR="00460F4E" w:rsidRPr="00E31F2B">
        <w:rPr>
          <w:rFonts w:ascii="Arial" w:hAnsi="Arial" w:cs="Arial"/>
          <w:sz w:val="24"/>
          <w:szCs w:val="24"/>
        </w:rPr>
        <w:t>. References</w:t>
      </w:r>
      <w:r w:rsidRPr="00E31F2B">
        <w:rPr>
          <w:rFonts w:ascii="Arial" w:hAnsi="Arial" w:cs="Arial"/>
          <w:sz w:val="24"/>
          <w:szCs w:val="24"/>
        </w:rPr>
        <w:t>…</w:t>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Pr="00E31F2B">
        <w:rPr>
          <w:rFonts w:ascii="Arial" w:hAnsi="Arial" w:cs="Arial"/>
          <w:sz w:val="24"/>
          <w:szCs w:val="24"/>
        </w:rPr>
        <w:tab/>
      </w:r>
      <w:r w:rsidR="00997ED3">
        <w:rPr>
          <w:rFonts w:ascii="Arial" w:hAnsi="Arial" w:cs="Arial"/>
          <w:sz w:val="24"/>
          <w:szCs w:val="24"/>
        </w:rPr>
        <w:t>10</w:t>
      </w:r>
      <w:r w:rsidR="00973889">
        <w:rPr>
          <w:rFonts w:ascii="Arial" w:hAnsi="Arial" w:cs="Arial"/>
          <w:sz w:val="24"/>
          <w:szCs w:val="24"/>
        </w:rPr>
        <w:t>, 11</w:t>
      </w:r>
      <w:r w:rsidR="00460F4E" w:rsidRPr="00E31F2B">
        <w:rPr>
          <w:rFonts w:ascii="Arial" w:hAnsi="Arial" w:cs="Arial"/>
          <w:sz w:val="24"/>
          <w:szCs w:val="24"/>
        </w:rPr>
        <w:tab/>
      </w:r>
    </w:p>
    <w:p w14:paraId="60374AF0" w14:textId="77777777" w:rsidR="00460F4E" w:rsidRPr="00E31F2B" w:rsidRDefault="00460F4E" w:rsidP="00E31F2B">
      <w:pPr>
        <w:spacing w:line="360" w:lineRule="auto"/>
        <w:rPr>
          <w:rFonts w:ascii="Arial" w:hAnsi="Arial" w:cs="Arial"/>
          <w:sz w:val="24"/>
          <w:szCs w:val="24"/>
        </w:rPr>
      </w:pPr>
    </w:p>
    <w:p w14:paraId="50C92376" w14:textId="77777777" w:rsidR="00460F4E" w:rsidRPr="00E31F2B" w:rsidRDefault="00460F4E" w:rsidP="00E31F2B">
      <w:pPr>
        <w:spacing w:line="360" w:lineRule="auto"/>
        <w:rPr>
          <w:rFonts w:ascii="Arial" w:hAnsi="Arial" w:cs="Arial"/>
          <w:sz w:val="24"/>
          <w:szCs w:val="24"/>
        </w:rPr>
      </w:pPr>
    </w:p>
    <w:p w14:paraId="06EAF7AA" w14:textId="77777777" w:rsidR="00460F4E" w:rsidRPr="00E31F2B" w:rsidRDefault="00460F4E" w:rsidP="00E31F2B">
      <w:pPr>
        <w:spacing w:line="360" w:lineRule="auto"/>
        <w:rPr>
          <w:rFonts w:ascii="Arial" w:hAnsi="Arial" w:cs="Arial"/>
          <w:sz w:val="24"/>
          <w:szCs w:val="24"/>
        </w:rPr>
      </w:pPr>
    </w:p>
    <w:p w14:paraId="50990D11" w14:textId="77777777" w:rsidR="00460F4E" w:rsidRPr="00E31F2B" w:rsidRDefault="00460F4E" w:rsidP="00E31F2B">
      <w:pPr>
        <w:spacing w:line="360" w:lineRule="auto"/>
        <w:rPr>
          <w:rFonts w:ascii="Arial" w:hAnsi="Arial" w:cs="Arial"/>
          <w:sz w:val="24"/>
          <w:szCs w:val="24"/>
        </w:rPr>
      </w:pPr>
    </w:p>
    <w:p w14:paraId="322632C8" w14:textId="77777777" w:rsidR="00460F4E" w:rsidRPr="00E31F2B" w:rsidRDefault="00460F4E" w:rsidP="00E31F2B">
      <w:pPr>
        <w:spacing w:line="360" w:lineRule="auto"/>
        <w:rPr>
          <w:rFonts w:ascii="Arial" w:hAnsi="Arial" w:cs="Arial"/>
          <w:sz w:val="24"/>
          <w:szCs w:val="24"/>
        </w:rPr>
      </w:pPr>
    </w:p>
    <w:p w14:paraId="7B1A6AAE" w14:textId="1CD3E45B" w:rsidR="00E31F2B" w:rsidRDefault="00E31F2B" w:rsidP="00E31F2B">
      <w:pPr>
        <w:spacing w:line="360" w:lineRule="auto"/>
        <w:rPr>
          <w:rFonts w:ascii="Arial" w:hAnsi="Arial" w:cs="Arial"/>
          <w:sz w:val="24"/>
          <w:szCs w:val="24"/>
        </w:rPr>
      </w:pPr>
    </w:p>
    <w:p w14:paraId="07EC4091" w14:textId="77777777" w:rsidR="00E31F2B" w:rsidRPr="00E31F2B" w:rsidRDefault="00E31F2B" w:rsidP="00E31F2B">
      <w:pPr>
        <w:spacing w:line="360" w:lineRule="auto"/>
        <w:rPr>
          <w:rFonts w:ascii="Arial" w:hAnsi="Arial" w:cs="Arial"/>
          <w:sz w:val="24"/>
          <w:szCs w:val="24"/>
        </w:rPr>
      </w:pPr>
    </w:p>
    <w:p w14:paraId="6B7BD593" w14:textId="637E0895" w:rsidR="00460F4E" w:rsidRPr="00E31F2B" w:rsidRDefault="00460F4E" w:rsidP="00E31F2B">
      <w:pPr>
        <w:spacing w:line="360" w:lineRule="auto"/>
        <w:rPr>
          <w:rFonts w:ascii="Arial" w:hAnsi="Arial" w:cs="Arial"/>
          <w:sz w:val="24"/>
          <w:szCs w:val="24"/>
        </w:rPr>
      </w:pPr>
    </w:p>
    <w:p w14:paraId="61ED7BE3" w14:textId="79877BE3" w:rsidR="00460F4E" w:rsidRPr="00E31F2B" w:rsidRDefault="00460F4E" w:rsidP="00E31F2B">
      <w:pPr>
        <w:spacing w:line="360" w:lineRule="auto"/>
        <w:rPr>
          <w:rFonts w:ascii="Arial" w:hAnsi="Arial" w:cs="Arial"/>
          <w:b/>
          <w:sz w:val="24"/>
          <w:szCs w:val="24"/>
        </w:rPr>
      </w:pPr>
      <w:r w:rsidRPr="00E31F2B">
        <w:rPr>
          <w:rFonts w:ascii="Arial" w:hAnsi="Arial" w:cs="Arial"/>
          <w:b/>
          <w:sz w:val="24"/>
          <w:szCs w:val="24"/>
        </w:rPr>
        <w:lastRenderedPageBreak/>
        <w:t>1.Executive summary</w:t>
      </w:r>
    </w:p>
    <w:p w14:paraId="6DD04A10" w14:textId="0897CE3B" w:rsidR="00460F4E" w:rsidRPr="00E31F2B" w:rsidRDefault="000337A4" w:rsidP="00E31F2B">
      <w:pPr>
        <w:spacing w:line="360" w:lineRule="auto"/>
        <w:rPr>
          <w:rFonts w:ascii="Arial" w:hAnsi="Arial" w:cs="Arial"/>
          <w:sz w:val="24"/>
          <w:szCs w:val="24"/>
        </w:rPr>
      </w:pPr>
      <w:r w:rsidRPr="00E31F2B">
        <w:rPr>
          <w:rFonts w:ascii="Arial" w:hAnsi="Arial" w:cs="Arial"/>
          <w:sz w:val="24"/>
          <w:szCs w:val="24"/>
        </w:rPr>
        <w:t xml:space="preserve">This report will analyse the impacts of Brexit on the transport industry. A no deal Brexit </w:t>
      </w:r>
      <w:r w:rsidR="00FC0F79" w:rsidRPr="00E31F2B">
        <w:rPr>
          <w:rFonts w:ascii="Arial" w:hAnsi="Arial" w:cs="Arial"/>
          <w:sz w:val="24"/>
          <w:szCs w:val="24"/>
        </w:rPr>
        <w:t xml:space="preserve">leaves the UK in a lot of uncertainty. It is unclear whether there will be tighter border controls, visas or even a hard border. </w:t>
      </w:r>
      <w:proofErr w:type="gramStart"/>
      <w:r w:rsidR="00FC0F79" w:rsidRPr="00E31F2B">
        <w:rPr>
          <w:rFonts w:ascii="Arial" w:hAnsi="Arial" w:cs="Arial"/>
          <w:sz w:val="24"/>
          <w:szCs w:val="24"/>
        </w:rPr>
        <w:t>All of</w:t>
      </w:r>
      <w:proofErr w:type="gramEnd"/>
      <w:r w:rsidR="00FC0F79" w:rsidRPr="00E31F2B">
        <w:rPr>
          <w:rFonts w:ascii="Arial" w:hAnsi="Arial" w:cs="Arial"/>
          <w:sz w:val="24"/>
          <w:szCs w:val="24"/>
        </w:rPr>
        <w:t xml:space="preserve"> these factors would have a knock-on impact to tourism as it would cause huge delays and make it more difficult for people to enter and leave the UK. The airline industry also faces uncertainty about whether they </w:t>
      </w:r>
      <w:proofErr w:type="gramStart"/>
      <w:r w:rsidR="00FC0F79" w:rsidRPr="00E31F2B">
        <w:rPr>
          <w:rFonts w:ascii="Arial" w:hAnsi="Arial" w:cs="Arial"/>
          <w:sz w:val="24"/>
          <w:szCs w:val="24"/>
        </w:rPr>
        <w:t>are able to</w:t>
      </w:r>
      <w:proofErr w:type="gramEnd"/>
      <w:r w:rsidR="00FC0F79" w:rsidRPr="00E31F2B">
        <w:rPr>
          <w:rFonts w:ascii="Arial" w:hAnsi="Arial" w:cs="Arial"/>
          <w:sz w:val="24"/>
          <w:szCs w:val="24"/>
        </w:rPr>
        <w:t xml:space="preserve"> fly and if so, are there going to be restrictions on the destinations. </w:t>
      </w:r>
    </w:p>
    <w:p w14:paraId="2B9FB31F" w14:textId="635FFCE8" w:rsidR="00460F4E" w:rsidRPr="00E31F2B" w:rsidRDefault="00460F4E" w:rsidP="00E31F2B">
      <w:pPr>
        <w:spacing w:line="360" w:lineRule="auto"/>
        <w:rPr>
          <w:rFonts w:ascii="Arial" w:hAnsi="Arial" w:cs="Arial"/>
          <w:b/>
          <w:sz w:val="24"/>
          <w:szCs w:val="24"/>
        </w:rPr>
      </w:pPr>
      <w:r w:rsidRPr="00E31F2B">
        <w:rPr>
          <w:rFonts w:ascii="Arial" w:hAnsi="Arial" w:cs="Arial"/>
          <w:b/>
          <w:sz w:val="24"/>
          <w:szCs w:val="24"/>
        </w:rPr>
        <w:t>2.Introduction</w:t>
      </w:r>
    </w:p>
    <w:p w14:paraId="545058E3" w14:textId="63360D0E" w:rsidR="00DB6EBA" w:rsidRPr="00E31F2B" w:rsidRDefault="00DB6EBA" w:rsidP="00E31F2B">
      <w:pPr>
        <w:spacing w:line="360" w:lineRule="auto"/>
        <w:rPr>
          <w:rFonts w:ascii="Arial" w:hAnsi="Arial" w:cs="Arial"/>
          <w:sz w:val="24"/>
          <w:szCs w:val="24"/>
        </w:rPr>
      </w:pPr>
      <w:r w:rsidRPr="00E31F2B">
        <w:rPr>
          <w:rFonts w:ascii="Arial" w:hAnsi="Arial" w:cs="Arial"/>
          <w:sz w:val="24"/>
          <w:szCs w:val="24"/>
        </w:rPr>
        <w:t>This report will consider the possible impacts of a ‘no deal’ Brexit. It will analyse how this decision will impact tourists travelling to and from the UK and Northern Ireland following the UK’s exit from Europe. This report will look at the following two modes of transport: air and car. It will include strategic recommendations on how the UK can deal with these possible impacts.</w:t>
      </w:r>
    </w:p>
    <w:p w14:paraId="2DAAE5BB" w14:textId="36DF59A1" w:rsidR="00460F4E" w:rsidRPr="00E31F2B" w:rsidRDefault="00460F4E" w:rsidP="00E31F2B">
      <w:pPr>
        <w:spacing w:line="360" w:lineRule="auto"/>
        <w:rPr>
          <w:rFonts w:ascii="Arial" w:hAnsi="Arial" w:cs="Arial"/>
          <w:b/>
          <w:sz w:val="24"/>
          <w:szCs w:val="24"/>
        </w:rPr>
      </w:pPr>
      <w:r w:rsidRPr="00E31F2B">
        <w:rPr>
          <w:rFonts w:ascii="Arial" w:hAnsi="Arial" w:cs="Arial"/>
          <w:b/>
          <w:sz w:val="24"/>
          <w:szCs w:val="24"/>
        </w:rPr>
        <w:t>3.Main findings</w:t>
      </w:r>
    </w:p>
    <w:p w14:paraId="3CA9BC5B" w14:textId="51AA8872" w:rsidR="00DE3D69" w:rsidRPr="00E31F2B" w:rsidRDefault="00DB6EBA" w:rsidP="00E31F2B">
      <w:pPr>
        <w:spacing w:line="360" w:lineRule="auto"/>
        <w:rPr>
          <w:rFonts w:ascii="Arial" w:hAnsi="Arial" w:cs="Arial"/>
          <w:sz w:val="24"/>
          <w:szCs w:val="24"/>
        </w:rPr>
      </w:pPr>
      <w:r w:rsidRPr="00E31F2B">
        <w:rPr>
          <w:rFonts w:ascii="Arial" w:hAnsi="Arial" w:cs="Arial"/>
          <w:sz w:val="24"/>
          <w:szCs w:val="24"/>
        </w:rPr>
        <w:t>With the Brexit deal still ongoing the exact impacts of Brexit are still unknown howeve</w:t>
      </w:r>
      <w:r w:rsidRPr="00717E8F">
        <w:rPr>
          <w:rFonts w:ascii="Arial" w:hAnsi="Arial" w:cs="Arial"/>
          <w:sz w:val="24"/>
          <w:szCs w:val="24"/>
        </w:rPr>
        <w:t xml:space="preserve">r </w:t>
      </w:r>
      <w:bookmarkStart w:id="1" w:name="_Hlk531268919"/>
      <w:r w:rsidR="00735B11" w:rsidRPr="00717E8F">
        <w:rPr>
          <w:rFonts w:ascii="Arial" w:hAnsi="Arial" w:cs="Arial"/>
          <w:sz w:val="24"/>
          <w:szCs w:val="24"/>
        </w:rPr>
        <w:t>Visit Britain’s 2018 inbound tourism report</w:t>
      </w:r>
      <w:bookmarkEnd w:id="1"/>
      <w:r w:rsidR="00717E8F" w:rsidRPr="00717E8F">
        <w:rPr>
          <w:rFonts w:ascii="Arial" w:hAnsi="Arial" w:cs="Arial"/>
          <w:sz w:val="24"/>
          <w:szCs w:val="24"/>
        </w:rPr>
        <w:t xml:space="preserve">, </w:t>
      </w:r>
      <w:r w:rsidR="00735B11" w:rsidRPr="00717E8F">
        <w:rPr>
          <w:rFonts w:ascii="Arial" w:hAnsi="Arial" w:cs="Arial"/>
          <w:sz w:val="24"/>
          <w:szCs w:val="24"/>
        </w:rPr>
        <w:t>published</w:t>
      </w:r>
      <w:r w:rsidR="00735B11" w:rsidRPr="00E31F2B">
        <w:rPr>
          <w:rFonts w:ascii="Arial" w:hAnsi="Arial" w:cs="Arial"/>
          <w:sz w:val="24"/>
          <w:szCs w:val="24"/>
        </w:rPr>
        <w:t xml:space="preserve"> in December 2017, </w:t>
      </w:r>
      <w:r w:rsidRPr="00E31F2B">
        <w:rPr>
          <w:rFonts w:ascii="Arial" w:hAnsi="Arial" w:cs="Arial"/>
          <w:sz w:val="24"/>
          <w:szCs w:val="24"/>
        </w:rPr>
        <w:t xml:space="preserve">stated that </w:t>
      </w:r>
      <w:r w:rsidR="00735B11" w:rsidRPr="00E31F2B">
        <w:rPr>
          <w:rFonts w:ascii="Arial" w:hAnsi="Arial" w:cs="Arial"/>
          <w:sz w:val="24"/>
          <w:szCs w:val="24"/>
        </w:rPr>
        <w:t>“most Europeans still see Britain as a welcoming destination – and agree that the exchange rate means that now is a good time to visit.</w:t>
      </w:r>
      <w:r w:rsidRPr="00E31F2B">
        <w:rPr>
          <w:rFonts w:ascii="Arial" w:hAnsi="Arial" w:cs="Arial"/>
          <w:sz w:val="24"/>
          <w:szCs w:val="24"/>
        </w:rPr>
        <w:t>”</w:t>
      </w:r>
    </w:p>
    <w:p w14:paraId="1BFBC8D7" w14:textId="11C4C299" w:rsidR="00460F4E" w:rsidRPr="00E31F2B" w:rsidRDefault="00460F4E" w:rsidP="00E31F2B">
      <w:pPr>
        <w:spacing w:line="360" w:lineRule="auto"/>
        <w:rPr>
          <w:rFonts w:ascii="Arial" w:hAnsi="Arial" w:cs="Arial"/>
          <w:b/>
          <w:sz w:val="24"/>
          <w:szCs w:val="24"/>
        </w:rPr>
      </w:pPr>
      <w:r w:rsidRPr="00E31F2B">
        <w:rPr>
          <w:rFonts w:ascii="Arial" w:hAnsi="Arial" w:cs="Arial"/>
          <w:b/>
          <w:sz w:val="24"/>
          <w:szCs w:val="24"/>
        </w:rPr>
        <w:t>3.1 Brexit impacts on transport and tourism</w:t>
      </w:r>
    </w:p>
    <w:p w14:paraId="0A85709A" w14:textId="2AC3D5BC" w:rsidR="00460F4E" w:rsidRPr="00E31F2B" w:rsidRDefault="00B857FF" w:rsidP="00E31F2B">
      <w:pPr>
        <w:spacing w:line="360" w:lineRule="auto"/>
        <w:rPr>
          <w:rFonts w:ascii="Arial" w:hAnsi="Arial" w:cs="Arial"/>
          <w:sz w:val="24"/>
          <w:szCs w:val="24"/>
        </w:rPr>
      </w:pPr>
      <w:r w:rsidRPr="00E31F2B">
        <w:rPr>
          <w:rFonts w:ascii="Arial" w:hAnsi="Arial" w:cs="Arial"/>
          <w:sz w:val="24"/>
          <w:szCs w:val="24"/>
        </w:rPr>
        <w:t>Brexit could have a massive impact on the tourism industry which would affect the UK’s economy. In 2017 the UK saw ‘</w:t>
      </w:r>
      <w:r w:rsidR="00DB6EBA" w:rsidRPr="00E31F2B">
        <w:rPr>
          <w:rFonts w:ascii="Arial" w:hAnsi="Arial" w:cs="Arial"/>
          <w:sz w:val="24"/>
          <w:szCs w:val="24"/>
        </w:rPr>
        <w:t>39.2 million overseas visitors</w:t>
      </w:r>
      <w:r w:rsidRPr="00E31F2B">
        <w:rPr>
          <w:rFonts w:ascii="Arial" w:hAnsi="Arial" w:cs="Arial"/>
          <w:sz w:val="24"/>
          <w:szCs w:val="24"/>
        </w:rPr>
        <w:t xml:space="preserve"> with a total spend of </w:t>
      </w:r>
      <w:r w:rsidR="00DB6EBA" w:rsidRPr="00E31F2B">
        <w:rPr>
          <w:rFonts w:ascii="Arial" w:hAnsi="Arial" w:cs="Arial"/>
          <w:sz w:val="24"/>
          <w:szCs w:val="24"/>
        </w:rPr>
        <w:t>£24.5 billion</w:t>
      </w:r>
      <w:r w:rsidRPr="00E31F2B">
        <w:rPr>
          <w:rFonts w:ascii="Arial" w:hAnsi="Arial" w:cs="Arial"/>
          <w:sz w:val="24"/>
          <w:szCs w:val="24"/>
        </w:rPr>
        <w:t>’.</w:t>
      </w:r>
      <w:r w:rsidR="00717E8F">
        <w:rPr>
          <w:rFonts w:ascii="Arial" w:hAnsi="Arial" w:cs="Arial"/>
          <w:sz w:val="24"/>
          <w:szCs w:val="24"/>
        </w:rPr>
        <w:t xml:space="preserve"> (VisitBritain, 2018) </w:t>
      </w:r>
      <w:r w:rsidRPr="00E31F2B">
        <w:rPr>
          <w:rFonts w:ascii="Arial" w:hAnsi="Arial" w:cs="Arial"/>
          <w:sz w:val="24"/>
          <w:szCs w:val="24"/>
        </w:rPr>
        <w:t>Tourism is a big generator of income for the UK contributing ‘9.9% of UK GDP’ and providing ‘3.7m jobs’.</w:t>
      </w:r>
      <w:r w:rsidR="00717E8F">
        <w:rPr>
          <w:rFonts w:ascii="Arial" w:hAnsi="Arial" w:cs="Arial"/>
          <w:sz w:val="24"/>
          <w:szCs w:val="24"/>
        </w:rPr>
        <w:t xml:space="preserve"> (VisitBritain, 2018)</w:t>
      </w:r>
    </w:p>
    <w:p w14:paraId="418BCF29" w14:textId="25402C8F" w:rsidR="006A7E27" w:rsidRPr="00E31F2B" w:rsidRDefault="0030297A" w:rsidP="00E31F2B">
      <w:pPr>
        <w:spacing w:line="360" w:lineRule="auto"/>
        <w:rPr>
          <w:rFonts w:ascii="Arial" w:hAnsi="Arial" w:cs="Arial"/>
          <w:sz w:val="24"/>
          <w:szCs w:val="24"/>
        </w:rPr>
      </w:pPr>
      <w:r w:rsidRPr="00E31F2B">
        <w:rPr>
          <w:rFonts w:ascii="Arial" w:hAnsi="Arial" w:cs="Arial"/>
          <w:sz w:val="24"/>
          <w:szCs w:val="24"/>
        </w:rPr>
        <w:t>Tourism relies heavily on the transport industry. Without transport the UK is not easily accessible and with the UK leaving Europe, the transport industry could be majorly impacted. The UK will have control on the transportation industries standards and regulations. Although th</w:t>
      </w:r>
      <w:r w:rsidR="006A7E27" w:rsidRPr="00E31F2B">
        <w:rPr>
          <w:rFonts w:ascii="Arial" w:hAnsi="Arial" w:cs="Arial"/>
          <w:sz w:val="24"/>
          <w:szCs w:val="24"/>
        </w:rPr>
        <w:t>ese</w:t>
      </w:r>
      <w:r w:rsidRPr="00E31F2B">
        <w:rPr>
          <w:rFonts w:ascii="Arial" w:hAnsi="Arial" w:cs="Arial"/>
          <w:sz w:val="24"/>
          <w:szCs w:val="24"/>
        </w:rPr>
        <w:t xml:space="preserve"> will not be much different to what they already are </w:t>
      </w:r>
      <w:proofErr w:type="gramStart"/>
      <w:r w:rsidR="006A7E27" w:rsidRPr="00E31F2B">
        <w:rPr>
          <w:rFonts w:ascii="Arial" w:hAnsi="Arial" w:cs="Arial"/>
          <w:sz w:val="24"/>
          <w:szCs w:val="24"/>
        </w:rPr>
        <w:t>due to the fact that</w:t>
      </w:r>
      <w:proofErr w:type="gramEnd"/>
      <w:r w:rsidR="006A7E27" w:rsidRPr="00E31F2B">
        <w:rPr>
          <w:rFonts w:ascii="Arial" w:hAnsi="Arial" w:cs="Arial"/>
          <w:sz w:val="24"/>
          <w:szCs w:val="24"/>
        </w:rPr>
        <w:t xml:space="preserve"> the UK had an input on deciding these when they were created in alignment with the EU. ‘T</w:t>
      </w:r>
      <w:r w:rsidR="00E0535E" w:rsidRPr="00E31F2B">
        <w:rPr>
          <w:rFonts w:ascii="Arial" w:hAnsi="Arial" w:cs="Arial"/>
          <w:sz w:val="24"/>
          <w:szCs w:val="24"/>
        </w:rPr>
        <w:t xml:space="preserve">he UK has been a leading advocate for the development of </w:t>
      </w:r>
      <w:r w:rsidR="00E0535E" w:rsidRPr="00E31F2B">
        <w:rPr>
          <w:rFonts w:ascii="Arial" w:hAnsi="Arial" w:cs="Arial"/>
          <w:sz w:val="24"/>
          <w:szCs w:val="24"/>
        </w:rPr>
        <w:lastRenderedPageBreak/>
        <w:t>the single market in transport across all modes.</w:t>
      </w:r>
      <w:r w:rsidR="00717E8F">
        <w:rPr>
          <w:rFonts w:ascii="Arial" w:hAnsi="Arial" w:cs="Arial"/>
          <w:sz w:val="24"/>
          <w:szCs w:val="24"/>
        </w:rPr>
        <w:t xml:space="preserve">’ </w:t>
      </w:r>
      <w:bookmarkStart w:id="2" w:name="_Hlk531531470"/>
      <w:r w:rsidR="00717E8F">
        <w:rPr>
          <w:rFonts w:ascii="Arial" w:hAnsi="Arial" w:cs="Arial"/>
          <w:sz w:val="24"/>
          <w:szCs w:val="24"/>
        </w:rPr>
        <w:t>(Brexit and transport</w:t>
      </w:r>
      <w:r w:rsidR="0030237F">
        <w:rPr>
          <w:rFonts w:ascii="Arial" w:hAnsi="Arial" w:cs="Arial"/>
          <w:sz w:val="24"/>
          <w:szCs w:val="24"/>
        </w:rPr>
        <w:t>:</w:t>
      </w:r>
      <w:r w:rsidR="00717E8F">
        <w:rPr>
          <w:rFonts w:ascii="Arial" w:hAnsi="Arial" w:cs="Arial"/>
          <w:sz w:val="24"/>
          <w:szCs w:val="24"/>
        </w:rPr>
        <w:t xml:space="preserve"> briefing paper</w:t>
      </w:r>
      <w:r w:rsidR="0030237F">
        <w:rPr>
          <w:rFonts w:ascii="Arial" w:hAnsi="Arial" w:cs="Arial"/>
          <w:sz w:val="24"/>
          <w:szCs w:val="24"/>
        </w:rPr>
        <w:t xml:space="preserve">,2018). </w:t>
      </w:r>
      <w:bookmarkEnd w:id="2"/>
      <w:r w:rsidR="007C45D0" w:rsidRPr="00E31F2B">
        <w:rPr>
          <w:rFonts w:ascii="Arial" w:hAnsi="Arial" w:cs="Arial"/>
          <w:sz w:val="24"/>
          <w:szCs w:val="24"/>
        </w:rPr>
        <w:t>The fact that transport and tourism as we know it will be changing</w:t>
      </w:r>
      <w:r w:rsidR="004A3740" w:rsidRPr="00E31F2B">
        <w:rPr>
          <w:rFonts w:ascii="Arial" w:hAnsi="Arial" w:cs="Arial"/>
          <w:sz w:val="24"/>
          <w:szCs w:val="24"/>
        </w:rPr>
        <w:t xml:space="preserve"> leaves these industries very vulnerable.</w:t>
      </w:r>
    </w:p>
    <w:p w14:paraId="63336144" w14:textId="360484F4" w:rsidR="006A7E27" w:rsidRPr="00E31F2B" w:rsidRDefault="00F324B2" w:rsidP="00E31F2B">
      <w:pPr>
        <w:spacing w:line="360" w:lineRule="auto"/>
        <w:rPr>
          <w:rFonts w:ascii="Arial" w:hAnsi="Arial" w:cs="Arial"/>
          <w:b/>
          <w:sz w:val="24"/>
          <w:szCs w:val="24"/>
        </w:rPr>
      </w:pPr>
      <w:bookmarkStart w:id="3" w:name="_Hlk531270617"/>
      <w:r w:rsidRPr="00E31F2B">
        <w:rPr>
          <w:rFonts w:ascii="Arial" w:hAnsi="Arial" w:cs="Arial"/>
          <w:b/>
          <w:sz w:val="24"/>
          <w:szCs w:val="24"/>
        </w:rPr>
        <w:t>3.2 Brexit impacts on the airline industry</w:t>
      </w:r>
      <w:bookmarkEnd w:id="3"/>
    </w:p>
    <w:p w14:paraId="19CAEE3D" w14:textId="298F7462" w:rsidR="00742C8D" w:rsidRPr="00E31F2B" w:rsidRDefault="005A363F" w:rsidP="00E31F2B">
      <w:pPr>
        <w:spacing w:line="360" w:lineRule="auto"/>
        <w:rPr>
          <w:rFonts w:ascii="Arial" w:hAnsi="Arial" w:cs="Arial"/>
          <w:sz w:val="24"/>
          <w:szCs w:val="24"/>
        </w:rPr>
      </w:pPr>
      <w:r w:rsidRPr="00E31F2B">
        <w:rPr>
          <w:rFonts w:ascii="Arial" w:hAnsi="Arial" w:cs="Arial"/>
          <w:sz w:val="24"/>
          <w:szCs w:val="24"/>
        </w:rPr>
        <w:t>The Secretary of State for Transport, Chris Grayling sees Brexit as a great opportunity for the UK to take back control. In November 2016 he said that Brexit was an</w:t>
      </w:r>
      <w:r w:rsidR="00742C8D" w:rsidRPr="00E31F2B">
        <w:rPr>
          <w:rFonts w:ascii="Arial" w:hAnsi="Arial" w:cs="Arial"/>
          <w:sz w:val="24"/>
          <w:szCs w:val="24"/>
        </w:rPr>
        <w:t xml:space="preserve"> “opportunity to shape our own procurement rules”.</w:t>
      </w:r>
      <w:r w:rsidR="0030237F" w:rsidRPr="0030237F">
        <w:t xml:space="preserve"> </w:t>
      </w:r>
      <w:r w:rsidR="0030237F" w:rsidRPr="0030237F">
        <w:rPr>
          <w:rFonts w:ascii="Arial" w:hAnsi="Arial" w:cs="Arial"/>
          <w:sz w:val="24"/>
          <w:szCs w:val="24"/>
        </w:rPr>
        <w:t>(Brexit and transport: briefing paper,2018).</w:t>
      </w:r>
      <w:r w:rsidR="0030237F">
        <w:rPr>
          <w:rFonts w:ascii="Arial" w:hAnsi="Arial" w:cs="Arial"/>
          <w:sz w:val="24"/>
          <w:szCs w:val="24"/>
        </w:rPr>
        <w:t xml:space="preserve"> </w:t>
      </w:r>
      <w:r w:rsidRPr="00E31F2B">
        <w:rPr>
          <w:rFonts w:ascii="Arial" w:hAnsi="Arial" w:cs="Arial"/>
          <w:sz w:val="24"/>
          <w:szCs w:val="24"/>
        </w:rPr>
        <w:t xml:space="preserve">However this may not be the case for the airline industry as some airlines aren’t owned and controlled by the UK, this could become an issue post-Brexit. Currently airlines that are not owned or controlled by the UK but are part owned or controlled by the EU are able to fly freely within the EU borders. Late 2016, </w:t>
      </w:r>
      <w:r w:rsidR="00853AFF" w:rsidRPr="00E31F2B">
        <w:rPr>
          <w:rFonts w:ascii="Arial" w:hAnsi="Arial" w:cs="Arial"/>
          <w:sz w:val="24"/>
          <w:szCs w:val="24"/>
        </w:rPr>
        <w:t>the Chief Executive of the CAA, Andrew Haines said “If the UK is no longer a member of the EU, then these rights can’t be assumed to continue – especially the rights to operate domestic routes within a third country, and the rights to fly between two third countries”.  This means that airlines such as Easyjet will face difficulty</w:t>
      </w:r>
      <w:r w:rsidR="003D25E5" w:rsidRPr="00E31F2B">
        <w:rPr>
          <w:rFonts w:ascii="Arial" w:hAnsi="Arial" w:cs="Arial"/>
          <w:sz w:val="24"/>
          <w:szCs w:val="24"/>
        </w:rPr>
        <w:t xml:space="preserve"> as they may no longer be able to fly freely from one destination within a country to another destination within the same country. For example flying from Orlando, USA to California, USA would become an issue post-Brexit according to the statement by the Chief Executive of the CAA. </w:t>
      </w:r>
      <w:r w:rsidR="00202CEC" w:rsidRPr="00E31F2B">
        <w:rPr>
          <w:rFonts w:ascii="Arial" w:hAnsi="Arial" w:cs="Arial"/>
          <w:sz w:val="24"/>
          <w:szCs w:val="24"/>
        </w:rPr>
        <w:t xml:space="preserve">Potentially facing this issue has meant that some airlines may choose to relocate. </w:t>
      </w:r>
    </w:p>
    <w:p w14:paraId="40D4FCE6" w14:textId="103DF202" w:rsidR="00853AFF" w:rsidRPr="00E31F2B" w:rsidRDefault="00926FDE" w:rsidP="00E31F2B">
      <w:pPr>
        <w:spacing w:line="360" w:lineRule="auto"/>
        <w:rPr>
          <w:rFonts w:ascii="Arial" w:hAnsi="Arial" w:cs="Arial"/>
          <w:sz w:val="24"/>
          <w:szCs w:val="24"/>
        </w:rPr>
      </w:pPr>
      <w:r w:rsidRPr="00E31F2B">
        <w:rPr>
          <w:rFonts w:ascii="Arial" w:hAnsi="Arial" w:cs="Arial"/>
          <w:sz w:val="24"/>
          <w:szCs w:val="24"/>
        </w:rPr>
        <w:t>The ECAA is what allows airlines to have a base at one destination but fly freely to other destinations that are also a member of ECAA. The ECAA changed the way the airline industry operates. It allows EU registered airlines ‘to have a base in one Member State and operate on a ‘cabotage’ basis within other Member States. For example, easyJet, registered in the UK, can fly without restriction from the UK to other Member States, wholly between other markets</w:t>
      </w:r>
      <w:r w:rsidR="0030237F">
        <w:rPr>
          <w:rFonts w:ascii="Arial" w:hAnsi="Arial" w:cs="Arial"/>
          <w:sz w:val="24"/>
          <w:szCs w:val="24"/>
        </w:rPr>
        <w:t xml:space="preserve">.’ </w:t>
      </w:r>
      <w:r w:rsidR="0030237F" w:rsidRPr="0030237F">
        <w:rPr>
          <w:rFonts w:ascii="Arial" w:hAnsi="Arial" w:cs="Arial"/>
          <w:sz w:val="24"/>
          <w:szCs w:val="24"/>
        </w:rPr>
        <w:t xml:space="preserve">(Brexit and transport: briefing paper,2018). </w:t>
      </w:r>
      <w:r w:rsidRPr="00E31F2B">
        <w:rPr>
          <w:rFonts w:ascii="Arial" w:hAnsi="Arial" w:cs="Arial"/>
          <w:sz w:val="24"/>
          <w:szCs w:val="24"/>
        </w:rPr>
        <w:t xml:space="preserve">This allowed the airline industry to grow and explore new destinations more freely and easier. </w:t>
      </w:r>
    </w:p>
    <w:p w14:paraId="28453823" w14:textId="5668FA5B" w:rsidR="00853AFF" w:rsidRPr="00E31F2B" w:rsidRDefault="00532CCB" w:rsidP="00E31F2B">
      <w:pPr>
        <w:spacing w:line="360" w:lineRule="auto"/>
        <w:rPr>
          <w:rFonts w:ascii="Arial" w:hAnsi="Arial" w:cs="Arial"/>
          <w:sz w:val="24"/>
          <w:szCs w:val="24"/>
        </w:rPr>
      </w:pPr>
      <w:r w:rsidRPr="00E31F2B">
        <w:rPr>
          <w:rFonts w:ascii="Arial" w:hAnsi="Arial" w:cs="Arial"/>
          <w:sz w:val="24"/>
          <w:szCs w:val="24"/>
        </w:rPr>
        <w:t xml:space="preserve">The UK has always been very selective when it comes </w:t>
      </w:r>
      <w:r w:rsidR="00742832" w:rsidRPr="00E31F2B">
        <w:rPr>
          <w:rFonts w:ascii="Arial" w:hAnsi="Arial" w:cs="Arial"/>
          <w:sz w:val="24"/>
          <w:szCs w:val="24"/>
        </w:rPr>
        <w:t>to creating rules and regulations. ‘The UK has long-established domestic rules which have gradually been supplanted by European ones in rail, bus and coach, air and sea (ferries and cruise ships).’</w:t>
      </w:r>
      <w:r w:rsidR="0030237F">
        <w:rPr>
          <w:rFonts w:ascii="Arial" w:hAnsi="Arial" w:cs="Arial"/>
          <w:sz w:val="24"/>
          <w:szCs w:val="24"/>
        </w:rPr>
        <w:t xml:space="preserve"> </w:t>
      </w:r>
      <w:r w:rsidR="0030237F" w:rsidRPr="0030237F">
        <w:rPr>
          <w:rFonts w:ascii="Arial" w:hAnsi="Arial" w:cs="Arial"/>
          <w:sz w:val="24"/>
          <w:szCs w:val="24"/>
        </w:rPr>
        <w:t xml:space="preserve">(Brexit and transport: briefing paper,2018). </w:t>
      </w:r>
      <w:r w:rsidR="00742832" w:rsidRPr="00E31F2B">
        <w:rPr>
          <w:rFonts w:ascii="Arial" w:hAnsi="Arial" w:cs="Arial"/>
          <w:sz w:val="24"/>
          <w:szCs w:val="24"/>
        </w:rPr>
        <w:t xml:space="preserve">The UK will have to create an </w:t>
      </w:r>
      <w:r w:rsidR="00742832" w:rsidRPr="00E31F2B">
        <w:rPr>
          <w:rFonts w:ascii="Arial" w:hAnsi="Arial" w:cs="Arial"/>
          <w:sz w:val="24"/>
          <w:szCs w:val="24"/>
        </w:rPr>
        <w:lastRenderedPageBreak/>
        <w:t xml:space="preserve">arrangement with the European Union and compromise in order to come up with a plan that is beneficial to both parties. </w:t>
      </w:r>
    </w:p>
    <w:p w14:paraId="7D35A824" w14:textId="3E1BD0E9" w:rsidR="008C663F" w:rsidRPr="00E31F2B" w:rsidRDefault="005D68EB" w:rsidP="00E31F2B">
      <w:pPr>
        <w:spacing w:line="360" w:lineRule="auto"/>
        <w:rPr>
          <w:rFonts w:ascii="Arial" w:hAnsi="Arial" w:cs="Arial"/>
          <w:b/>
          <w:sz w:val="24"/>
          <w:szCs w:val="24"/>
        </w:rPr>
      </w:pPr>
      <w:r w:rsidRPr="00E31F2B">
        <w:rPr>
          <w:rFonts w:ascii="Arial" w:hAnsi="Arial" w:cs="Arial"/>
          <w:b/>
          <w:sz w:val="24"/>
          <w:szCs w:val="24"/>
        </w:rPr>
        <w:t>3.3 Open skies</w:t>
      </w:r>
    </w:p>
    <w:p w14:paraId="1EA3C81B" w14:textId="17D5640D" w:rsidR="007F27ED" w:rsidRPr="00E31F2B" w:rsidRDefault="007F27ED" w:rsidP="00E31F2B">
      <w:pPr>
        <w:spacing w:line="360" w:lineRule="auto"/>
        <w:rPr>
          <w:rFonts w:ascii="Arial" w:hAnsi="Arial" w:cs="Arial"/>
          <w:sz w:val="24"/>
          <w:szCs w:val="24"/>
        </w:rPr>
      </w:pPr>
      <w:r w:rsidRPr="00E31F2B">
        <w:rPr>
          <w:rFonts w:ascii="Arial" w:hAnsi="Arial" w:cs="Arial"/>
          <w:sz w:val="24"/>
          <w:szCs w:val="24"/>
        </w:rPr>
        <w:t>The European Union currently has an ‘open skies’ agreement with the United States. As the UK is still a part of the EU, until 29</w:t>
      </w:r>
      <w:r w:rsidRPr="00E31F2B">
        <w:rPr>
          <w:rFonts w:ascii="Arial" w:hAnsi="Arial" w:cs="Arial"/>
          <w:sz w:val="24"/>
          <w:szCs w:val="24"/>
          <w:vertAlign w:val="superscript"/>
        </w:rPr>
        <w:t>th</w:t>
      </w:r>
      <w:r w:rsidRPr="00E31F2B">
        <w:rPr>
          <w:rFonts w:ascii="Arial" w:hAnsi="Arial" w:cs="Arial"/>
          <w:sz w:val="24"/>
          <w:szCs w:val="24"/>
        </w:rPr>
        <w:t xml:space="preserve"> March, this means this agreement applies up until then. The open skies agreement allows</w:t>
      </w:r>
      <w:r w:rsidR="00B55074" w:rsidRPr="00E31F2B">
        <w:rPr>
          <w:rFonts w:ascii="Arial" w:hAnsi="Arial" w:cs="Arial"/>
          <w:sz w:val="24"/>
          <w:szCs w:val="24"/>
        </w:rPr>
        <w:t xml:space="preserve"> European and American</w:t>
      </w:r>
      <w:r w:rsidRPr="00E31F2B">
        <w:rPr>
          <w:rFonts w:ascii="Arial" w:hAnsi="Arial" w:cs="Arial"/>
          <w:sz w:val="24"/>
          <w:szCs w:val="24"/>
        </w:rPr>
        <w:t xml:space="preserve"> </w:t>
      </w:r>
      <w:r w:rsidR="00B55074" w:rsidRPr="00E31F2B">
        <w:rPr>
          <w:rFonts w:ascii="Arial" w:hAnsi="Arial" w:cs="Arial"/>
          <w:sz w:val="24"/>
          <w:szCs w:val="24"/>
        </w:rPr>
        <w:t xml:space="preserve">aircrafts to fly freely to another destination after their initial stop. As the UK is leaving the European Union there is a responsibility to agree an open skies agreement with the USA otherwise the UK will no longer be able to fly freely. </w:t>
      </w:r>
      <w:r w:rsidR="00F31BD7" w:rsidRPr="00E31F2B">
        <w:rPr>
          <w:rFonts w:ascii="Arial" w:hAnsi="Arial" w:cs="Arial"/>
          <w:sz w:val="24"/>
          <w:szCs w:val="24"/>
        </w:rPr>
        <w:t xml:space="preserve">In 2016 Chris Grayling (Secretary of State for Transport), said that his ‘“expectation and my intention would be that we retain the open skies arrangement for the United States”’. </w:t>
      </w:r>
      <w:bookmarkStart w:id="4" w:name="_Hlk531532354"/>
      <w:r w:rsidR="0030237F" w:rsidRPr="0030237F">
        <w:rPr>
          <w:rFonts w:ascii="Arial" w:hAnsi="Arial" w:cs="Arial"/>
          <w:sz w:val="24"/>
          <w:szCs w:val="24"/>
        </w:rPr>
        <w:t xml:space="preserve">(Brexit and transport: briefing paper,2018). </w:t>
      </w:r>
      <w:r w:rsidR="00F31BD7" w:rsidRPr="00E31F2B">
        <w:rPr>
          <w:rFonts w:ascii="Arial" w:hAnsi="Arial" w:cs="Arial"/>
          <w:sz w:val="24"/>
          <w:szCs w:val="24"/>
        </w:rPr>
        <w:t xml:space="preserve">Although </w:t>
      </w:r>
      <w:bookmarkEnd w:id="4"/>
      <w:r w:rsidR="00F31BD7" w:rsidRPr="00E31F2B">
        <w:rPr>
          <w:rFonts w:ascii="Arial" w:hAnsi="Arial" w:cs="Arial"/>
          <w:sz w:val="24"/>
          <w:szCs w:val="24"/>
        </w:rPr>
        <w:t xml:space="preserve">he remains positive, if an open skies agreement is not made between the UK and the USA then the two countries may choose to refer to the Bermuda II bilateral agreement. </w:t>
      </w:r>
      <w:r w:rsidR="00781F43" w:rsidRPr="00E31F2B">
        <w:rPr>
          <w:rFonts w:ascii="Arial" w:hAnsi="Arial" w:cs="Arial"/>
          <w:sz w:val="24"/>
          <w:szCs w:val="24"/>
        </w:rPr>
        <w:t xml:space="preserve">This agreement has not been amended since 1991 and is therefore very outdated. </w:t>
      </w:r>
      <w:r w:rsidR="007525D8" w:rsidRPr="00E31F2B">
        <w:rPr>
          <w:rFonts w:ascii="Arial" w:hAnsi="Arial" w:cs="Arial"/>
          <w:sz w:val="24"/>
          <w:szCs w:val="24"/>
        </w:rPr>
        <w:t xml:space="preserve">It meant that prices and every airline’s capacity had to be checked seasonally as well as having restrictions such as only allowing selected carriers to fly from London to USA and vice versa.  </w:t>
      </w:r>
    </w:p>
    <w:p w14:paraId="47553A11" w14:textId="1B0CADCE" w:rsidR="005D68EB" w:rsidRPr="00E31F2B" w:rsidRDefault="005D68EB" w:rsidP="00E31F2B">
      <w:pPr>
        <w:spacing w:line="360" w:lineRule="auto"/>
        <w:rPr>
          <w:rFonts w:ascii="Arial" w:hAnsi="Arial" w:cs="Arial"/>
          <w:b/>
          <w:sz w:val="24"/>
          <w:szCs w:val="24"/>
        </w:rPr>
      </w:pPr>
      <w:r w:rsidRPr="00E31F2B">
        <w:rPr>
          <w:rFonts w:ascii="Arial" w:hAnsi="Arial" w:cs="Arial"/>
          <w:b/>
          <w:sz w:val="24"/>
          <w:szCs w:val="24"/>
        </w:rPr>
        <w:t>3.4 Single European Sky</w:t>
      </w:r>
    </w:p>
    <w:p w14:paraId="1E00AA9B" w14:textId="60A5322C" w:rsidR="007F27ED" w:rsidRPr="00E31F2B" w:rsidRDefault="00F457F6" w:rsidP="00E31F2B">
      <w:pPr>
        <w:spacing w:line="360" w:lineRule="auto"/>
        <w:rPr>
          <w:rFonts w:ascii="Arial" w:hAnsi="Arial" w:cs="Arial"/>
          <w:sz w:val="24"/>
          <w:szCs w:val="24"/>
        </w:rPr>
      </w:pPr>
      <w:r w:rsidRPr="00E31F2B">
        <w:rPr>
          <w:rFonts w:ascii="Arial" w:hAnsi="Arial" w:cs="Arial"/>
          <w:sz w:val="24"/>
          <w:szCs w:val="24"/>
        </w:rPr>
        <w:t xml:space="preserve">Europe currently </w:t>
      </w:r>
      <w:r w:rsidR="00405A27" w:rsidRPr="00E31F2B">
        <w:rPr>
          <w:rFonts w:ascii="Arial" w:hAnsi="Arial" w:cs="Arial"/>
          <w:sz w:val="24"/>
          <w:szCs w:val="24"/>
        </w:rPr>
        <w:t>has the Single European Sky (SES) initiative. ‘The Single European Sky (SES) is a European initiative to improve the way Europe’s airspace is managed.</w:t>
      </w:r>
      <w:r w:rsidR="0030237F">
        <w:rPr>
          <w:rFonts w:ascii="Arial" w:hAnsi="Arial" w:cs="Arial"/>
          <w:sz w:val="24"/>
          <w:szCs w:val="24"/>
        </w:rPr>
        <w:t xml:space="preserve">’ (NATS, 2018) </w:t>
      </w:r>
      <w:r w:rsidR="00405A27" w:rsidRPr="00E31F2B">
        <w:rPr>
          <w:rFonts w:ascii="Arial" w:hAnsi="Arial" w:cs="Arial"/>
          <w:sz w:val="24"/>
          <w:szCs w:val="24"/>
        </w:rPr>
        <w:t>In June 2011 a Future Airspace Strategy was developed and the UK planned to ‘modernise airspace across the UK out to 2030.’</w:t>
      </w:r>
      <w:r w:rsidR="0030237F">
        <w:rPr>
          <w:rFonts w:ascii="Arial" w:hAnsi="Arial" w:cs="Arial"/>
          <w:sz w:val="24"/>
          <w:szCs w:val="24"/>
        </w:rPr>
        <w:t xml:space="preserve"> </w:t>
      </w:r>
      <w:r w:rsidR="0030237F" w:rsidRPr="0030237F">
        <w:rPr>
          <w:rFonts w:ascii="Arial" w:hAnsi="Arial" w:cs="Arial"/>
          <w:sz w:val="24"/>
          <w:szCs w:val="24"/>
        </w:rPr>
        <w:t xml:space="preserve">(Brexit and transport: briefing paper,2018). </w:t>
      </w:r>
      <w:r w:rsidR="00405A27" w:rsidRPr="00E31F2B">
        <w:rPr>
          <w:rFonts w:ascii="Arial" w:hAnsi="Arial" w:cs="Arial"/>
          <w:sz w:val="24"/>
          <w:szCs w:val="24"/>
        </w:rPr>
        <w:t xml:space="preserve">However, since these plans were discussed the UK has voted to leave the European Union, therefore </w:t>
      </w:r>
      <w:r w:rsidR="00F772AF" w:rsidRPr="00E31F2B">
        <w:rPr>
          <w:rFonts w:ascii="Arial" w:hAnsi="Arial" w:cs="Arial"/>
          <w:sz w:val="24"/>
          <w:szCs w:val="24"/>
        </w:rPr>
        <w:t xml:space="preserve">it is unsure whether the UK will still be part of the Single European Sky initiative. The Secretary of State for Transport, Chris Grayling </w:t>
      </w:r>
      <w:r w:rsidR="00BD6590" w:rsidRPr="00E31F2B">
        <w:rPr>
          <w:rFonts w:ascii="Arial" w:hAnsi="Arial" w:cs="Arial"/>
          <w:sz w:val="24"/>
          <w:szCs w:val="24"/>
        </w:rPr>
        <w:t>said,</w:t>
      </w:r>
      <w:r w:rsidR="00F772AF" w:rsidRPr="00E31F2B">
        <w:rPr>
          <w:rFonts w:ascii="Arial" w:hAnsi="Arial" w:cs="Arial"/>
          <w:sz w:val="24"/>
          <w:szCs w:val="24"/>
        </w:rPr>
        <w:t xml:space="preserve"> “my expectation is that it will be in the interests of everyone involved for aviation to continue to function in the way it does now”</w:t>
      </w:r>
      <w:r w:rsidR="0030237F">
        <w:rPr>
          <w:rFonts w:ascii="Arial" w:hAnsi="Arial" w:cs="Arial"/>
          <w:sz w:val="24"/>
          <w:szCs w:val="24"/>
        </w:rPr>
        <w:t xml:space="preserve">. </w:t>
      </w:r>
      <w:r w:rsidR="0030237F" w:rsidRPr="0030237F">
        <w:rPr>
          <w:rFonts w:ascii="Arial" w:hAnsi="Arial" w:cs="Arial"/>
          <w:sz w:val="24"/>
          <w:szCs w:val="24"/>
        </w:rPr>
        <w:t xml:space="preserve">(Brexit and transport: briefing paper,2018). </w:t>
      </w:r>
      <w:r w:rsidR="00174D21" w:rsidRPr="00E31F2B">
        <w:rPr>
          <w:rFonts w:ascii="Arial" w:hAnsi="Arial" w:cs="Arial"/>
          <w:sz w:val="24"/>
          <w:szCs w:val="24"/>
        </w:rPr>
        <w:t xml:space="preserve">The Irish Prime minister announced in July that Brexit would isolate the UK and have a huge impact on the airline industry. He stated that UK planes would not be able to fly over Ireland and that </w:t>
      </w:r>
      <w:r w:rsidR="00846FD5" w:rsidRPr="00E31F2B">
        <w:rPr>
          <w:rFonts w:ascii="Arial" w:hAnsi="Arial" w:cs="Arial"/>
          <w:sz w:val="24"/>
          <w:szCs w:val="24"/>
        </w:rPr>
        <w:t>“</w:t>
      </w:r>
      <w:r w:rsidR="00174D21" w:rsidRPr="00E31F2B">
        <w:rPr>
          <w:rFonts w:ascii="Arial" w:hAnsi="Arial" w:cs="Arial"/>
          <w:sz w:val="24"/>
          <w:szCs w:val="24"/>
        </w:rPr>
        <w:t xml:space="preserve">planes would not </w:t>
      </w:r>
      <w:r w:rsidR="00BD6590" w:rsidRPr="00E31F2B">
        <w:rPr>
          <w:rFonts w:ascii="Arial" w:hAnsi="Arial" w:cs="Arial"/>
          <w:sz w:val="24"/>
          <w:szCs w:val="24"/>
        </w:rPr>
        <w:t>fly,</w:t>
      </w:r>
      <w:r w:rsidR="00174D21" w:rsidRPr="00E31F2B">
        <w:rPr>
          <w:rFonts w:ascii="Arial" w:hAnsi="Arial" w:cs="Arial"/>
          <w:sz w:val="24"/>
          <w:szCs w:val="24"/>
        </w:rPr>
        <w:t xml:space="preserve"> and Britain would be an island in many ways - and that is something they need to think about."</w:t>
      </w:r>
      <w:r w:rsidR="00241CCC">
        <w:rPr>
          <w:rFonts w:ascii="Arial" w:hAnsi="Arial" w:cs="Arial"/>
          <w:sz w:val="24"/>
          <w:szCs w:val="24"/>
        </w:rPr>
        <w:t xml:space="preserve"> (BBCNews, 2018) </w:t>
      </w:r>
      <w:r w:rsidR="00BE5EC3" w:rsidRPr="00E31F2B">
        <w:rPr>
          <w:rFonts w:ascii="Arial" w:hAnsi="Arial" w:cs="Arial"/>
          <w:sz w:val="24"/>
          <w:szCs w:val="24"/>
        </w:rPr>
        <w:t xml:space="preserve">Although there is profound uncertainty about how </w:t>
      </w:r>
      <w:r w:rsidR="00BE5EC3" w:rsidRPr="00E31F2B">
        <w:rPr>
          <w:rFonts w:ascii="Arial" w:hAnsi="Arial" w:cs="Arial"/>
          <w:sz w:val="24"/>
          <w:szCs w:val="24"/>
        </w:rPr>
        <w:lastRenderedPageBreak/>
        <w:t>Brexit will impact the airline industry there are rules and regulations that make this statement incorrect. There is the Chicago Convention which is an international treaty which ‘guarantees the right of civil aviation to fly over the air space of signatory states without permission.’</w:t>
      </w:r>
      <w:r w:rsidR="00241CCC">
        <w:rPr>
          <w:rFonts w:ascii="Arial" w:hAnsi="Arial" w:cs="Arial"/>
          <w:sz w:val="24"/>
          <w:szCs w:val="24"/>
        </w:rPr>
        <w:t xml:space="preserve"> (BBCNews, 2018) </w:t>
      </w:r>
      <w:r w:rsidR="00BE5EC3" w:rsidRPr="00E31F2B">
        <w:rPr>
          <w:rFonts w:ascii="Arial" w:hAnsi="Arial" w:cs="Arial"/>
          <w:sz w:val="24"/>
          <w:szCs w:val="24"/>
        </w:rPr>
        <w:t>This applies to 52 states as they agreed to this convention. Therefore the UK would be able to fly over Ireland, but not land there, as both countries signed this part of the treaty.</w:t>
      </w:r>
    </w:p>
    <w:p w14:paraId="738E421A" w14:textId="1D9909FC" w:rsidR="00AE7382" w:rsidRPr="00E31F2B" w:rsidRDefault="00AE7382" w:rsidP="00E31F2B">
      <w:pPr>
        <w:spacing w:line="360" w:lineRule="auto"/>
        <w:rPr>
          <w:rFonts w:ascii="Arial" w:hAnsi="Arial" w:cs="Arial"/>
          <w:b/>
          <w:sz w:val="24"/>
          <w:szCs w:val="24"/>
        </w:rPr>
      </w:pPr>
      <w:r w:rsidRPr="00E31F2B">
        <w:rPr>
          <w:rFonts w:ascii="Arial" w:hAnsi="Arial" w:cs="Arial"/>
          <w:b/>
          <w:sz w:val="24"/>
          <w:szCs w:val="24"/>
        </w:rPr>
        <w:t>3.</w:t>
      </w:r>
      <w:r w:rsidR="005D68EB" w:rsidRPr="00E31F2B">
        <w:rPr>
          <w:rFonts w:ascii="Arial" w:hAnsi="Arial" w:cs="Arial"/>
          <w:b/>
          <w:sz w:val="24"/>
          <w:szCs w:val="24"/>
        </w:rPr>
        <w:t>5</w:t>
      </w:r>
      <w:r w:rsidRPr="00E31F2B">
        <w:rPr>
          <w:rFonts w:ascii="Arial" w:hAnsi="Arial" w:cs="Arial"/>
          <w:b/>
          <w:sz w:val="24"/>
          <w:szCs w:val="24"/>
        </w:rPr>
        <w:t xml:space="preserve"> Brexit impacts on land transportation</w:t>
      </w:r>
    </w:p>
    <w:p w14:paraId="3784E07A" w14:textId="7A97F433" w:rsidR="00AE7382" w:rsidRPr="00E31F2B" w:rsidRDefault="005D68EB" w:rsidP="00E31F2B">
      <w:pPr>
        <w:spacing w:line="360" w:lineRule="auto"/>
        <w:rPr>
          <w:rFonts w:ascii="Arial" w:hAnsi="Arial" w:cs="Arial"/>
          <w:sz w:val="24"/>
          <w:szCs w:val="24"/>
        </w:rPr>
      </w:pPr>
      <w:r w:rsidRPr="00E31F2B">
        <w:rPr>
          <w:rFonts w:ascii="Arial" w:hAnsi="Arial" w:cs="Arial"/>
          <w:sz w:val="24"/>
          <w:szCs w:val="24"/>
        </w:rPr>
        <w:t xml:space="preserve">Road transport is crucial for the UK’s economy. It not only allows tourists to roam freely around the country but is also a key way to trade goods and purchases. Brexit could change how the UK is able to trade these goods and purchases. The UK currently follows the EU road transport rules however </w:t>
      </w:r>
      <w:proofErr w:type="gramStart"/>
      <w:r w:rsidR="00BD6590" w:rsidRPr="00E31F2B">
        <w:rPr>
          <w:rFonts w:ascii="Arial" w:hAnsi="Arial" w:cs="Arial"/>
          <w:sz w:val="24"/>
          <w:szCs w:val="24"/>
        </w:rPr>
        <w:t>in regard to</w:t>
      </w:r>
      <w:proofErr w:type="gramEnd"/>
      <w:r w:rsidRPr="00E31F2B">
        <w:rPr>
          <w:rFonts w:ascii="Arial" w:hAnsi="Arial" w:cs="Arial"/>
          <w:sz w:val="24"/>
          <w:szCs w:val="24"/>
        </w:rPr>
        <w:t xml:space="preserve"> </w:t>
      </w:r>
      <w:bookmarkStart w:id="5" w:name="_GoBack"/>
      <w:bookmarkEnd w:id="5"/>
      <w:r w:rsidRPr="00E31F2B">
        <w:rPr>
          <w:rFonts w:ascii="Arial" w:hAnsi="Arial" w:cs="Arial"/>
          <w:sz w:val="24"/>
          <w:szCs w:val="24"/>
        </w:rPr>
        <w:t>leaving the EU this will then change. This could impact ‘terms of employment, drivers’ hours rules, access to markets and border controls.</w:t>
      </w:r>
      <w:r w:rsidR="00241CCC">
        <w:rPr>
          <w:rFonts w:ascii="Arial" w:hAnsi="Arial" w:cs="Arial"/>
          <w:sz w:val="24"/>
          <w:szCs w:val="24"/>
        </w:rPr>
        <w:t xml:space="preserve">’ </w:t>
      </w:r>
      <w:r w:rsidR="00241CCC" w:rsidRPr="00241CCC">
        <w:rPr>
          <w:rFonts w:ascii="Arial" w:hAnsi="Arial" w:cs="Arial"/>
          <w:sz w:val="24"/>
          <w:szCs w:val="24"/>
        </w:rPr>
        <w:t xml:space="preserve">(Brexit and transport: briefing paper,2018). </w:t>
      </w:r>
      <w:r w:rsidRPr="00E31F2B">
        <w:rPr>
          <w:rFonts w:ascii="Arial" w:hAnsi="Arial" w:cs="Arial"/>
          <w:sz w:val="24"/>
          <w:szCs w:val="24"/>
        </w:rPr>
        <w:t xml:space="preserve">All EU member states follow the same road transport rules </w:t>
      </w:r>
      <w:r w:rsidR="001D6246" w:rsidRPr="00E31F2B">
        <w:rPr>
          <w:rFonts w:ascii="Arial" w:hAnsi="Arial" w:cs="Arial"/>
          <w:sz w:val="24"/>
          <w:szCs w:val="24"/>
        </w:rPr>
        <w:t>however Switzerland and the EU have a separate agreement. Norway, Iceland and Liechtenstein also have a different agreement known as the ‘Agreement on the European Economic Area (EEA)’</w:t>
      </w:r>
      <w:r w:rsidR="001D6246" w:rsidRPr="00E31F2B">
        <w:rPr>
          <w:rFonts w:ascii="Arial" w:hAnsi="Arial" w:cs="Arial"/>
        </w:rPr>
        <w:t xml:space="preserve"> </w:t>
      </w:r>
      <w:r w:rsidR="00241CCC" w:rsidRPr="00241CCC">
        <w:rPr>
          <w:rFonts w:ascii="Arial" w:hAnsi="Arial" w:cs="Arial"/>
        </w:rPr>
        <w:t>(Brexit and transport: briefing paper,2018)</w:t>
      </w:r>
      <w:r w:rsidR="00241CCC">
        <w:rPr>
          <w:rFonts w:ascii="Arial" w:hAnsi="Arial" w:cs="Arial"/>
        </w:rPr>
        <w:t xml:space="preserve">, </w:t>
      </w:r>
      <w:r w:rsidR="001D6246" w:rsidRPr="00E31F2B">
        <w:rPr>
          <w:rFonts w:ascii="Arial" w:hAnsi="Arial" w:cs="Arial"/>
          <w:sz w:val="24"/>
          <w:szCs w:val="24"/>
        </w:rPr>
        <w:t>which allows them to also follow the EU road transport rules. Due to the UK leaving the European Union they will need to determine whether they want to make a separate agreement like these countries.</w:t>
      </w:r>
    </w:p>
    <w:p w14:paraId="6EDEEA0A" w14:textId="4207BD7A" w:rsidR="005D68EB" w:rsidRPr="00E31F2B" w:rsidRDefault="001D6246" w:rsidP="00E31F2B">
      <w:pPr>
        <w:spacing w:line="360" w:lineRule="auto"/>
        <w:rPr>
          <w:rFonts w:ascii="Arial" w:hAnsi="Arial" w:cs="Arial"/>
          <w:b/>
          <w:sz w:val="24"/>
          <w:szCs w:val="24"/>
        </w:rPr>
      </w:pPr>
      <w:bookmarkStart w:id="6" w:name="_Hlk531358395"/>
      <w:r w:rsidRPr="00E31F2B">
        <w:rPr>
          <w:rFonts w:ascii="Arial" w:hAnsi="Arial" w:cs="Arial"/>
          <w:b/>
          <w:sz w:val="24"/>
          <w:szCs w:val="24"/>
        </w:rPr>
        <w:t>3.6 Road freight</w:t>
      </w:r>
    </w:p>
    <w:bookmarkEnd w:id="6"/>
    <w:p w14:paraId="4BE7A25B" w14:textId="15A40C0B" w:rsidR="005D68EB" w:rsidRPr="00E31F2B" w:rsidRDefault="001D6246" w:rsidP="00E31F2B">
      <w:pPr>
        <w:spacing w:line="360" w:lineRule="auto"/>
        <w:rPr>
          <w:rFonts w:ascii="Arial" w:hAnsi="Arial" w:cs="Arial"/>
          <w:sz w:val="24"/>
          <w:szCs w:val="24"/>
        </w:rPr>
      </w:pPr>
      <w:r w:rsidRPr="00E31F2B">
        <w:rPr>
          <w:rFonts w:ascii="Arial" w:hAnsi="Arial" w:cs="Arial"/>
          <w:sz w:val="24"/>
          <w:szCs w:val="24"/>
        </w:rPr>
        <w:t>Road freight can be defined as ‘the transport by road between two places (a place of loading and a place of unloading) in two different countries.’</w:t>
      </w:r>
      <w:r w:rsidR="00241CCC">
        <w:rPr>
          <w:rFonts w:ascii="Arial" w:hAnsi="Arial" w:cs="Arial"/>
          <w:sz w:val="24"/>
          <w:szCs w:val="24"/>
        </w:rPr>
        <w:t xml:space="preserve"> (</w:t>
      </w:r>
      <w:r w:rsidR="00241CCC" w:rsidRPr="00241CCC">
        <w:rPr>
          <w:rFonts w:ascii="Arial" w:hAnsi="Arial" w:cs="Arial"/>
          <w:sz w:val="24"/>
          <w:szCs w:val="24"/>
        </w:rPr>
        <w:t>europa.eu.</w:t>
      </w:r>
      <w:r w:rsidR="00241CCC">
        <w:rPr>
          <w:rFonts w:ascii="Arial" w:hAnsi="Arial" w:cs="Arial"/>
          <w:sz w:val="24"/>
          <w:szCs w:val="24"/>
        </w:rPr>
        <w:t xml:space="preserve"> </w:t>
      </w:r>
      <w:r w:rsidR="00241CCC" w:rsidRPr="00241CCC">
        <w:rPr>
          <w:rFonts w:ascii="Arial" w:hAnsi="Arial" w:cs="Arial"/>
          <w:sz w:val="24"/>
          <w:szCs w:val="24"/>
        </w:rPr>
        <w:t xml:space="preserve">2018). </w:t>
      </w:r>
      <w:r w:rsidR="00AA4266" w:rsidRPr="00E31F2B">
        <w:rPr>
          <w:rFonts w:ascii="Arial" w:hAnsi="Arial" w:cs="Arial"/>
          <w:sz w:val="24"/>
          <w:szCs w:val="24"/>
        </w:rPr>
        <w:t>The transportation of goods to and from the UK is very important for the UK’s business. In 2016</w:t>
      </w:r>
      <w:r w:rsidR="008C60B6" w:rsidRPr="00E31F2B">
        <w:rPr>
          <w:rFonts w:ascii="Arial" w:hAnsi="Arial" w:cs="Arial"/>
          <w:sz w:val="24"/>
          <w:szCs w:val="24"/>
        </w:rPr>
        <w:t>, ‘Freight transport by road directly contributed £13.1 billion to the UK economy (Gross Value Added or GVA)’ and in 2014, ‘an estimated 195,400 people’ were employed in this sector within Great Britain</w:t>
      </w:r>
      <w:r w:rsidR="00D23692">
        <w:rPr>
          <w:rFonts w:ascii="Arial" w:hAnsi="Arial" w:cs="Arial"/>
          <w:sz w:val="24"/>
          <w:szCs w:val="24"/>
        </w:rPr>
        <w:t xml:space="preserve">. </w:t>
      </w:r>
      <w:r w:rsidR="00D23692" w:rsidRPr="00D23692">
        <w:rPr>
          <w:rFonts w:ascii="Arial" w:hAnsi="Arial" w:cs="Arial"/>
          <w:sz w:val="24"/>
          <w:szCs w:val="24"/>
        </w:rPr>
        <w:t>(Road haulage and passenger transport survey, 2018)</w:t>
      </w:r>
      <w:r w:rsidR="00D23692" w:rsidRPr="00D23692">
        <w:rPr>
          <w:rFonts w:ascii="Arial" w:hAnsi="Arial" w:cs="Arial"/>
          <w:sz w:val="24"/>
          <w:szCs w:val="24"/>
        </w:rPr>
        <w:t xml:space="preserve"> </w:t>
      </w:r>
      <w:r w:rsidR="008C60B6" w:rsidRPr="00E31F2B">
        <w:rPr>
          <w:rFonts w:ascii="Arial" w:hAnsi="Arial" w:cs="Arial"/>
          <w:sz w:val="24"/>
          <w:szCs w:val="24"/>
        </w:rPr>
        <w:t xml:space="preserve">This sector could be impacted greatly if there is a no deal Brexit, as the way the UK trades now will not continue in the future. </w:t>
      </w:r>
    </w:p>
    <w:p w14:paraId="35EF5963" w14:textId="49D71C8C" w:rsidR="008C60B6" w:rsidRPr="00E31F2B" w:rsidRDefault="008C60B6" w:rsidP="00E31F2B">
      <w:pPr>
        <w:spacing w:line="360" w:lineRule="auto"/>
        <w:rPr>
          <w:rFonts w:ascii="Arial" w:hAnsi="Arial" w:cs="Arial"/>
          <w:b/>
          <w:sz w:val="24"/>
          <w:szCs w:val="24"/>
        </w:rPr>
      </w:pPr>
      <w:bookmarkStart w:id="7" w:name="_Hlk531358945"/>
      <w:r w:rsidRPr="00E31F2B">
        <w:rPr>
          <w:rFonts w:ascii="Arial" w:hAnsi="Arial" w:cs="Arial"/>
          <w:b/>
          <w:sz w:val="24"/>
          <w:szCs w:val="24"/>
        </w:rPr>
        <w:t>3.7 Ports</w:t>
      </w:r>
    </w:p>
    <w:bookmarkEnd w:id="7"/>
    <w:p w14:paraId="03E4AF60" w14:textId="3559E2D0" w:rsidR="008C60B6" w:rsidRPr="00E31F2B" w:rsidRDefault="00065BB7" w:rsidP="00E31F2B">
      <w:pPr>
        <w:spacing w:line="360" w:lineRule="auto"/>
        <w:rPr>
          <w:rFonts w:ascii="Arial" w:hAnsi="Arial" w:cs="Arial"/>
          <w:sz w:val="24"/>
          <w:szCs w:val="24"/>
        </w:rPr>
      </w:pPr>
      <w:r w:rsidRPr="00E31F2B">
        <w:rPr>
          <w:rFonts w:ascii="Arial" w:hAnsi="Arial" w:cs="Arial"/>
          <w:sz w:val="24"/>
          <w:szCs w:val="24"/>
        </w:rPr>
        <w:t>Although road freights are a key way for the UK to trade, currently ‘over 90% of UK trade is handled by ports and the EU is the UK’s largest trading partner.</w:t>
      </w:r>
      <w:r w:rsidR="0030237F">
        <w:rPr>
          <w:rFonts w:ascii="Arial" w:hAnsi="Arial" w:cs="Arial"/>
          <w:sz w:val="24"/>
          <w:szCs w:val="24"/>
        </w:rPr>
        <w:t xml:space="preserve">’ </w:t>
      </w:r>
      <w:r w:rsidR="0030237F" w:rsidRPr="0030237F">
        <w:rPr>
          <w:rFonts w:ascii="Arial" w:hAnsi="Arial" w:cs="Arial"/>
          <w:sz w:val="24"/>
          <w:szCs w:val="24"/>
        </w:rPr>
        <w:t xml:space="preserve">(Brexit and </w:t>
      </w:r>
      <w:r w:rsidR="0030237F" w:rsidRPr="0030237F">
        <w:rPr>
          <w:rFonts w:ascii="Arial" w:hAnsi="Arial" w:cs="Arial"/>
          <w:sz w:val="24"/>
          <w:szCs w:val="24"/>
        </w:rPr>
        <w:lastRenderedPageBreak/>
        <w:t xml:space="preserve">transport: briefing paper,2018). </w:t>
      </w:r>
      <w:r w:rsidR="007A3400" w:rsidRPr="00E31F2B">
        <w:rPr>
          <w:rFonts w:ascii="Arial" w:hAnsi="Arial" w:cs="Arial"/>
          <w:sz w:val="24"/>
          <w:szCs w:val="24"/>
        </w:rPr>
        <w:t xml:space="preserve">It is predicted that </w:t>
      </w:r>
      <w:r w:rsidR="0081427B" w:rsidRPr="00E31F2B">
        <w:rPr>
          <w:rFonts w:ascii="Arial" w:hAnsi="Arial" w:cs="Arial"/>
          <w:sz w:val="24"/>
          <w:szCs w:val="24"/>
        </w:rPr>
        <w:t xml:space="preserve">Brexit is going to have a significant impact on the UK’s ports. </w:t>
      </w:r>
      <w:r w:rsidR="004F616C" w:rsidRPr="00E31F2B">
        <w:rPr>
          <w:rFonts w:ascii="Arial" w:hAnsi="Arial" w:cs="Arial"/>
          <w:sz w:val="24"/>
          <w:szCs w:val="24"/>
        </w:rPr>
        <w:t xml:space="preserve">It is predicted that there will be a change to cost of trading with the EU as well as new customs checks. Although the free trade agreement and the EEA membership should make things a bit easier when negotiating trades it is said that ‘post-Brexit customs checks could be ‘catastrophic’ for UK ports and lead to a reduction in the volume of trade.’ </w:t>
      </w:r>
      <w:r w:rsidR="00241CCC" w:rsidRPr="00241CCC">
        <w:rPr>
          <w:rFonts w:ascii="Arial" w:hAnsi="Arial" w:cs="Arial"/>
          <w:sz w:val="24"/>
          <w:szCs w:val="24"/>
        </w:rPr>
        <w:t>(Brexit and transport: briefing paper,2018).</w:t>
      </w:r>
    </w:p>
    <w:p w14:paraId="0C65BFC4" w14:textId="41779C68" w:rsidR="00065BB7" w:rsidRPr="00E31F2B" w:rsidRDefault="00750EC1" w:rsidP="00E31F2B">
      <w:pPr>
        <w:spacing w:line="360" w:lineRule="auto"/>
        <w:rPr>
          <w:rFonts w:ascii="Arial" w:hAnsi="Arial" w:cs="Arial"/>
          <w:sz w:val="24"/>
          <w:szCs w:val="24"/>
        </w:rPr>
      </w:pPr>
      <w:r w:rsidRPr="00E31F2B">
        <w:rPr>
          <w:rFonts w:ascii="Arial" w:hAnsi="Arial" w:cs="Arial"/>
          <w:sz w:val="24"/>
          <w:szCs w:val="24"/>
        </w:rPr>
        <w:t>It is feared that the new custom checks will cause delays and ‘cause particular challenges for roll-on roll-off ferry ports’ such as Dover and Holyhead</w:t>
      </w:r>
      <w:r w:rsidR="00241CCC">
        <w:rPr>
          <w:rFonts w:ascii="Arial" w:hAnsi="Arial" w:cs="Arial"/>
          <w:sz w:val="24"/>
          <w:szCs w:val="24"/>
        </w:rPr>
        <w:t xml:space="preserve">. </w:t>
      </w:r>
      <w:r w:rsidR="00241CCC" w:rsidRPr="00241CCC">
        <w:rPr>
          <w:rFonts w:ascii="Arial" w:hAnsi="Arial" w:cs="Arial"/>
          <w:sz w:val="24"/>
          <w:szCs w:val="24"/>
        </w:rPr>
        <w:t>(Brexit and transport: briefing paper,2018).</w:t>
      </w:r>
    </w:p>
    <w:p w14:paraId="164E7FDD" w14:textId="351FC004" w:rsidR="00065BB7" w:rsidRPr="00E31F2B" w:rsidRDefault="00375599" w:rsidP="00E31F2B">
      <w:pPr>
        <w:spacing w:line="360" w:lineRule="auto"/>
        <w:rPr>
          <w:rFonts w:ascii="Arial" w:hAnsi="Arial" w:cs="Arial"/>
          <w:sz w:val="24"/>
          <w:szCs w:val="24"/>
        </w:rPr>
      </w:pPr>
      <w:r w:rsidRPr="00E31F2B">
        <w:rPr>
          <w:rFonts w:ascii="Arial" w:hAnsi="Arial" w:cs="Arial"/>
          <w:sz w:val="24"/>
          <w:szCs w:val="24"/>
        </w:rPr>
        <w:t>The UK is hoping for a free trade deal to minimise potential implications. Although potential delays and extra checks in the main ports may be beneficial to other areas of the UK, such as London. ‘This could see an uptick in passenger and freight traffic though London, Grimsby, Tyneside or the Forth.’</w:t>
      </w:r>
      <w:r w:rsidR="00241CCC">
        <w:rPr>
          <w:rFonts w:ascii="Arial" w:hAnsi="Arial" w:cs="Arial"/>
          <w:sz w:val="24"/>
          <w:szCs w:val="24"/>
        </w:rPr>
        <w:t xml:space="preserve"> </w:t>
      </w:r>
      <w:r w:rsidR="00241CCC" w:rsidRPr="00241CCC">
        <w:rPr>
          <w:rFonts w:ascii="Arial" w:hAnsi="Arial" w:cs="Arial"/>
          <w:sz w:val="24"/>
          <w:szCs w:val="24"/>
        </w:rPr>
        <w:t>(Brexit and transport: briefing paper,2018).</w:t>
      </w:r>
    </w:p>
    <w:p w14:paraId="65BB3D83" w14:textId="2E458636" w:rsidR="00750EC1" w:rsidRPr="00E31F2B" w:rsidRDefault="00375599" w:rsidP="00E31F2B">
      <w:pPr>
        <w:spacing w:line="360" w:lineRule="auto"/>
        <w:rPr>
          <w:rFonts w:ascii="Arial" w:hAnsi="Arial" w:cs="Arial"/>
          <w:b/>
          <w:sz w:val="24"/>
          <w:szCs w:val="24"/>
        </w:rPr>
      </w:pPr>
      <w:bookmarkStart w:id="8" w:name="_Hlk531361405"/>
      <w:r w:rsidRPr="00E31F2B">
        <w:rPr>
          <w:rFonts w:ascii="Arial" w:hAnsi="Arial" w:cs="Arial"/>
          <w:b/>
          <w:sz w:val="24"/>
          <w:szCs w:val="24"/>
        </w:rPr>
        <w:t>3.8 Border control</w:t>
      </w:r>
    </w:p>
    <w:bookmarkEnd w:id="8"/>
    <w:p w14:paraId="2E0FBA19" w14:textId="56FED901" w:rsidR="00E74F56" w:rsidRPr="00E31F2B" w:rsidRDefault="00C677A6" w:rsidP="00E31F2B">
      <w:pPr>
        <w:spacing w:line="360" w:lineRule="auto"/>
        <w:rPr>
          <w:rFonts w:ascii="Arial" w:hAnsi="Arial" w:cs="Arial"/>
          <w:sz w:val="24"/>
          <w:szCs w:val="24"/>
        </w:rPr>
      </w:pPr>
      <w:r w:rsidRPr="00E31F2B">
        <w:rPr>
          <w:rFonts w:ascii="Arial" w:hAnsi="Arial" w:cs="Arial"/>
          <w:sz w:val="24"/>
          <w:szCs w:val="24"/>
        </w:rPr>
        <w:t>Up until Brexit the UK’s border has been controlled by their membership with the Europ0ean Union. This allows ‘free movement of goods, services, capital and people across member states.</w:t>
      </w:r>
      <w:r w:rsidR="00D23692">
        <w:rPr>
          <w:rFonts w:ascii="Arial" w:hAnsi="Arial" w:cs="Arial"/>
          <w:sz w:val="24"/>
          <w:szCs w:val="24"/>
        </w:rPr>
        <w:t xml:space="preserve">’ </w:t>
      </w:r>
      <w:r w:rsidR="00D23692" w:rsidRPr="00D23692">
        <w:rPr>
          <w:rFonts w:ascii="Arial" w:hAnsi="Arial" w:cs="Arial"/>
          <w:sz w:val="24"/>
          <w:szCs w:val="24"/>
        </w:rPr>
        <w:t>(The UK border: preparedness for EU exit, 2018)</w:t>
      </w:r>
      <w:r w:rsidR="00D23692" w:rsidRPr="00D23692">
        <w:rPr>
          <w:rFonts w:ascii="Arial" w:hAnsi="Arial" w:cs="Arial"/>
          <w:sz w:val="24"/>
          <w:szCs w:val="24"/>
        </w:rPr>
        <w:t xml:space="preserve"> </w:t>
      </w:r>
      <w:r w:rsidRPr="00E31F2B">
        <w:rPr>
          <w:rFonts w:ascii="Arial" w:hAnsi="Arial" w:cs="Arial"/>
          <w:sz w:val="24"/>
          <w:szCs w:val="24"/>
        </w:rPr>
        <w:t>A no deal Brexit will change how the UK’s borders are controlled as they would then be managed by World Trade Organisation (WTO) rules. This is where the UK will face challenges as one of the WTO rules includes new custom checks and potential tariffs on trading. Therefore the UK would have to create new policies and systems</w:t>
      </w:r>
      <w:r w:rsidR="00CA66D6" w:rsidRPr="00E31F2B">
        <w:rPr>
          <w:rFonts w:ascii="Arial" w:hAnsi="Arial" w:cs="Arial"/>
          <w:sz w:val="24"/>
          <w:szCs w:val="24"/>
        </w:rPr>
        <w:t xml:space="preserve">. </w:t>
      </w:r>
      <w:r w:rsidR="00E92DC8" w:rsidRPr="00E31F2B">
        <w:rPr>
          <w:rFonts w:ascii="Arial" w:hAnsi="Arial" w:cs="Arial"/>
          <w:sz w:val="24"/>
          <w:szCs w:val="24"/>
        </w:rPr>
        <w:t xml:space="preserve">One of the changes </w:t>
      </w:r>
      <w:r w:rsidR="00DB616E" w:rsidRPr="00E31F2B">
        <w:rPr>
          <w:rFonts w:ascii="Arial" w:hAnsi="Arial" w:cs="Arial"/>
          <w:sz w:val="24"/>
          <w:szCs w:val="24"/>
        </w:rPr>
        <w:t>Brexit will bring is a more fairer immigration system for those entering the UK. Those wanted to enter the UK will be allowed to do so based on their skills rather than being judged on what part of the world they are from. ‘The brightest and best will continue to be welcomed.’</w:t>
      </w:r>
      <w:r w:rsidR="00177AA9" w:rsidRPr="00177AA9">
        <w:t xml:space="preserve"> </w:t>
      </w:r>
      <w:r w:rsidR="00177AA9" w:rsidRPr="00177AA9">
        <w:rPr>
          <w:rFonts w:ascii="Arial" w:hAnsi="Arial" w:cs="Arial"/>
          <w:sz w:val="24"/>
          <w:szCs w:val="24"/>
        </w:rPr>
        <w:t>(EU exit taking back control of our borders, money and laws while protecting our economy, security and union, 2018)</w:t>
      </w:r>
      <w:r w:rsidR="00177AA9">
        <w:rPr>
          <w:rFonts w:ascii="Arial" w:hAnsi="Arial" w:cs="Arial"/>
          <w:sz w:val="24"/>
          <w:szCs w:val="24"/>
        </w:rPr>
        <w:t xml:space="preserve"> </w:t>
      </w:r>
      <w:r w:rsidR="00DB616E" w:rsidRPr="00E31F2B">
        <w:rPr>
          <w:rFonts w:ascii="Arial" w:hAnsi="Arial" w:cs="Arial"/>
          <w:sz w:val="24"/>
          <w:szCs w:val="24"/>
        </w:rPr>
        <w:t>This will be greatly beneficial for lots of businesses.</w:t>
      </w:r>
      <w:r w:rsidR="00CB5C7B" w:rsidRPr="00E31F2B">
        <w:rPr>
          <w:rFonts w:ascii="Arial" w:hAnsi="Arial" w:cs="Arial"/>
          <w:sz w:val="24"/>
          <w:szCs w:val="24"/>
        </w:rPr>
        <w:t xml:space="preserve"> Those who are currently already living in the UK but are from Europe will be allowed to remain a UK national and those UK nationals who are currently living in Europe will also be allowed to remain living there. </w:t>
      </w:r>
      <w:r w:rsidR="005347CF" w:rsidRPr="00E31F2B">
        <w:rPr>
          <w:rFonts w:ascii="Arial" w:hAnsi="Arial" w:cs="Arial"/>
          <w:sz w:val="24"/>
          <w:szCs w:val="24"/>
        </w:rPr>
        <w:t xml:space="preserve">The UK will have to try and compromise with the EU and negotiate a deal that could see short-term travels without the use of a visa. </w:t>
      </w:r>
    </w:p>
    <w:p w14:paraId="726CDD2C" w14:textId="353952E8" w:rsidR="00E74F56" w:rsidRPr="00E31F2B" w:rsidRDefault="005410F5" w:rsidP="00E31F2B">
      <w:pPr>
        <w:spacing w:line="360" w:lineRule="auto"/>
        <w:rPr>
          <w:rFonts w:ascii="Arial" w:hAnsi="Arial" w:cs="Arial"/>
          <w:b/>
          <w:sz w:val="24"/>
          <w:szCs w:val="24"/>
        </w:rPr>
      </w:pPr>
      <w:r w:rsidRPr="00E31F2B">
        <w:rPr>
          <w:rFonts w:ascii="Arial" w:hAnsi="Arial" w:cs="Arial"/>
          <w:b/>
          <w:sz w:val="24"/>
          <w:szCs w:val="24"/>
        </w:rPr>
        <w:lastRenderedPageBreak/>
        <w:t xml:space="preserve">3.9 </w:t>
      </w:r>
      <w:r w:rsidR="00C36A83" w:rsidRPr="00E31F2B">
        <w:rPr>
          <w:rFonts w:ascii="Arial" w:hAnsi="Arial" w:cs="Arial"/>
          <w:b/>
          <w:sz w:val="24"/>
          <w:szCs w:val="24"/>
        </w:rPr>
        <w:t>Coaches and buses</w:t>
      </w:r>
    </w:p>
    <w:p w14:paraId="59CD6735" w14:textId="6A6D16AB" w:rsidR="00F324B2" w:rsidRPr="00E31F2B" w:rsidRDefault="00883B9E" w:rsidP="00E31F2B">
      <w:pPr>
        <w:spacing w:line="360" w:lineRule="auto"/>
        <w:rPr>
          <w:rFonts w:ascii="Arial" w:hAnsi="Arial" w:cs="Arial"/>
          <w:sz w:val="24"/>
          <w:szCs w:val="24"/>
        </w:rPr>
      </w:pPr>
      <w:r w:rsidRPr="00E31F2B">
        <w:rPr>
          <w:rFonts w:ascii="Arial" w:hAnsi="Arial" w:cs="Arial"/>
          <w:sz w:val="24"/>
          <w:szCs w:val="24"/>
        </w:rPr>
        <w:t xml:space="preserve">Coach travel will be affected by Brexit due to the predicted new border controls and checks as well as delays. </w:t>
      </w:r>
      <w:r w:rsidR="00B26161" w:rsidRPr="00E31F2B">
        <w:rPr>
          <w:rFonts w:ascii="Arial" w:hAnsi="Arial" w:cs="Arial"/>
          <w:sz w:val="24"/>
          <w:szCs w:val="24"/>
        </w:rPr>
        <w:t>It is estimated that, annually, around five million people go on coach holidays. ‘</w:t>
      </w:r>
      <w:r w:rsidR="00C14CF5" w:rsidRPr="00E31F2B">
        <w:rPr>
          <w:rFonts w:ascii="Arial" w:hAnsi="Arial" w:cs="Arial"/>
          <w:sz w:val="24"/>
          <w:szCs w:val="24"/>
        </w:rPr>
        <w:t>The sector generates £2.35 billion annually, according to Coach Tourism Association figures.</w:t>
      </w:r>
      <w:r w:rsidR="00B26161" w:rsidRPr="00E31F2B">
        <w:rPr>
          <w:rFonts w:ascii="Arial" w:hAnsi="Arial" w:cs="Arial"/>
          <w:sz w:val="24"/>
          <w:szCs w:val="24"/>
        </w:rPr>
        <w:t>’</w:t>
      </w:r>
      <w:r w:rsidR="00177AA9">
        <w:rPr>
          <w:rFonts w:ascii="Arial" w:hAnsi="Arial" w:cs="Arial"/>
          <w:sz w:val="24"/>
          <w:szCs w:val="24"/>
        </w:rPr>
        <w:t xml:space="preserve"> (TheTelegraph, online, 2018) </w:t>
      </w:r>
      <w:r w:rsidR="00C63268" w:rsidRPr="00E31F2B">
        <w:rPr>
          <w:rFonts w:ascii="Arial" w:hAnsi="Arial" w:cs="Arial"/>
          <w:sz w:val="24"/>
          <w:szCs w:val="24"/>
        </w:rPr>
        <w:t xml:space="preserve">With changes predicted it is </w:t>
      </w:r>
      <w:r w:rsidR="00141DD3" w:rsidRPr="00E31F2B">
        <w:rPr>
          <w:rFonts w:ascii="Arial" w:hAnsi="Arial" w:cs="Arial"/>
          <w:sz w:val="24"/>
          <w:szCs w:val="24"/>
        </w:rPr>
        <w:t>important to try and keep this market thriving. In 2017 ‘205m passengers crossed the border between the UK and the rest of the EU.</w:t>
      </w:r>
      <w:r w:rsidR="00177AA9">
        <w:rPr>
          <w:rFonts w:ascii="Arial" w:hAnsi="Arial" w:cs="Arial"/>
          <w:sz w:val="24"/>
          <w:szCs w:val="24"/>
        </w:rPr>
        <w:t xml:space="preserve">’ </w:t>
      </w:r>
      <w:r w:rsidR="00177AA9" w:rsidRPr="00177AA9">
        <w:rPr>
          <w:rFonts w:ascii="Arial" w:hAnsi="Arial" w:cs="Arial"/>
          <w:sz w:val="24"/>
          <w:szCs w:val="24"/>
        </w:rPr>
        <w:t xml:space="preserve">Road haulage and passenger transport survey. (2018). </w:t>
      </w:r>
      <w:r w:rsidR="00141DD3" w:rsidRPr="00E31F2B">
        <w:rPr>
          <w:rFonts w:ascii="Arial" w:hAnsi="Arial" w:cs="Arial"/>
          <w:sz w:val="24"/>
          <w:szCs w:val="24"/>
        </w:rPr>
        <w:t xml:space="preserve">Therefore the UK will need to ensure that any new customs checks and any border control changes are managed well in order to prevent the UK seeing a decrease in coach holidays. </w:t>
      </w:r>
    </w:p>
    <w:p w14:paraId="57B8F581" w14:textId="37941F74" w:rsidR="00F324B2" w:rsidRPr="00E31F2B" w:rsidRDefault="00F324B2" w:rsidP="00E31F2B">
      <w:pPr>
        <w:spacing w:line="360" w:lineRule="auto"/>
        <w:rPr>
          <w:rFonts w:ascii="Arial" w:hAnsi="Arial" w:cs="Arial"/>
          <w:b/>
          <w:sz w:val="24"/>
          <w:szCs w:val="24"/>
        </w:rPr>
      </w:pPr>
      <w:r w:rsidRPr="00E31F2B">
        <w:rPr>
          <w:rFonts w:ascii="Arial" w:hAnsi="Arial" w:cs="Arial"/>
          <w:b/>
          <w:sz w:val="24"/>
          <w:szCs w:val="24"/>
        </w:rPr>
        <w:t>4. Conclusions</w:t>
      </w:r>
      <w:r w:rsidRPr="00E31F2B">
        <w:rPr>
          <w:rFonts w:ascii="Arial" w:hAnsi="Arial" w:cs="Arial"/>
          <w:b/>
          <w:sz w:val="24"/>
          <w:szCs w:val="24"/>
        </w:rPr>
        <w:tab/>
      </w:r>
    </w:p>
    <w:p w14:paraId="69CF611B" w14:textId="3F6658BB" w:rsidR="00C10048" w:rsidRPr="00E31F2B" w:rsidRDefault="00C10048" w:rsidP="00E31F2B">
      <w:pPr>
        <w:spacing w:line="360" w:lineRule="auto"/>
        <w:rPr>
          <w:rFonts w:ascii="Arial" w:hAnsi="Arial" w:cs="Arial"/>
          <w:sz w:val="24"/>
          <w:szCs w:val="24"/>
        </w:rPr>
      </w:pPr>
      <w:r w:rsidRPr="00E31F2B">
        <w:rPr>
          <w:rFonts w:ascii="Arial" w:hAnsi="Arial" w:cs="Arial"/>
          <w:sz w:val="24"/>
          <w:szCs w:val="24"/>
        </w:rPr>
        <w:t xml:space="preserve">Brexit is going to become a huge part of the UKs history, with so much uncertainty and many areas predicted to change. The UK will no longer follow EU rules and regulations. UK laws will now be decided within different areas of the UK. </w:t>
      </w:r>
    </w:p>
    <w:p w14:paraId="0C57B35E" w14:textId="2881191A" w:rsidR="00C10048" w:rsidRPr="00E31F2B" w:rsidRDefault="005347CF" w:rsidP="00E31F2B">
      <w:pPr>
        <w:spacing w:line="360" w:lineRule="auto"/>
        <w:rPr>
          <w:rFonts w:ascii="Arial" w:hAnsi="Arial" w:cs="Arial"/>
          <w:sz w:val="24"/>
          <w:szCs w:val="24"/>
        </w:rPr>
      </w:pPr>
      <w:r w:rsidRPr="00E31F2B">
        <w:rPr>
          <w:rFonts w:ascii="Arial" w:hAnsi="Arial" w:cs="Arial"/>
          <w:sz w:val="24"/>
          <w:szCs w:val="24"/>
        </w:rPr>
        <w:t xml:space="preserve">EU law in the UK will end, as will the jurisdiction of the Court of Justice of the European Union (CJEU). </w:t>
      </w:r>
      <w:r w:rsidR="00C10048" w:rsidRPr="00E31F2B">
        <w:rPr>
          <w:rFonts w:ascii="Arial" w:hAnsi="Arial" w:cs="Arial"/>
          <w:sz w:val="24"/>
          <w:szCs w:val="24"/>
        </w:rPr>
        <w:t>‘</w:t>
      </w:r>
      <w:r w:rsidRPr="00E31F2B">
        <w:rPr>
          <w:rFonts w:ascii="Arial" w:hAnsi="Arial" w:cs="Arial"/>
          <w:sz w:val="24"/>
          <w:szCs w:val="24"/>
        </w:rPr>
        <w:t>The laws that we live by will once again be passed by our elected representatives in</w:t>
      </w:r>
      <w:r w:rsidR="00C10048" w:rsidRPr="00E31F2B">
        <w:rPr>
          <w:rFonts w:ascii="Arial" w:hAnsi="Arial" w:cs="Arial"/>
          <w:sz w:val="24"/>
          <w:szCs w:val="24"/>
        </w:rPr>
        <w:t>:</w:t>
      </w:r>
    </w:p>
    <w:p w14:paraId="07E9B3FB" w14:textId="77777777" w:rsidR="00C10048" w:rsidRPr="00E31F2B" w:rsidRDefault="005347CF" w:rsidP="00E31F2B">
      <w:pPr>
        <w:pStyle w:val="ListParagraph"/>
        <w:numPr>
          <w:ilvl w:val="0"/>
          <w:numId w:val="1"/>
        </w:numPr>
        <w:spacing w:line="360" w:lineRule="auto"/>
        <w:rPr>
          <w:rFonts w:ascii="Arial" w:hAnsi="Arial" w:cs="Arial"/>
          <w:sz w:val="24"/>
          <w:szCs w:val="24"/>
        </w:rPr>
      </w:pPr>
      <w:r w:rsidRPr="00E31F2B">
        <w:rPr>
          <w:rFonts w:ascii="Arial" w:hAnsi="Arial" w:cs="Arial"/>
          <w:sz w:val="24"/>
          <w:szCs w:val="24"/>
        </w:rPr>
        <w:t>Belfast</w:t>
      </w:r>
    </w:p>
    <w:p w14:paraId="3A4BDD9B" w14:textId="77777777" w:rsidR="00C10048" w:rsidRPr="00E31F2B" w:rsidRDefault="005347CF" w:rsidP="00E31F2B">
      <w:pPr>
        <w:pStyle w:val="ListParagraph"/>
        <w:numPr>
          <w:ilvl w:val="0"/>
          <w:numId w:val="1"/>
        </w:numPr>
        <w:spacing w:line="360" w:lineRule="auto"/>
        <w:rPr>
          <w:rFonts w:ascii="Arial" w:hAnsi="Arial" w:cs="Arial"/>
          <w:sz w:val="24"/>
          <w:szCs w:val="24"/>
        </w:rPr>
      </w:pPr>
      <w:r w:rsidRPr="00E31F2B">
        <w:rPr>
          <w:rFonts w:ascii="Arial" w:hAnsi="Arial" w:cs="Arial"/>
          <w:sz w:val="24"/>
          <w:szCs w:val="24"/>
        </w:rPr>
        <w:t>Cardiff</w:t>
      </w:r>
    </w:p>
    <w:p w14:paraId="5C956313" w14:textId="77777777" w:rsidR="00C10048" w:rsidRPr="00E31F2B" w:rsidRDefault="005347CF" w:rsidP="00E31F2B">
      <w:pPr>
        <w:pStyle w:val="ListParagraph"/>
        <w:numPr>
          <w:ilvl w:val="0"/>
          <w:numId w:val="1"/>
        </w:numPr>
        <w:spacing w:line="360" w:lineRule="auto"/>
        <w:rPr>
          <w:rFonts w:ascii="Arial" w:hAnsi="Arial" w:cs="Arial"/>
          <w:sz w:val="24"/>
          <w:szCs w:val="24"/>
        </w:rPr>
      </w:pPr>
      <w:r w:rsidRPr="00E31F2B">
        <w:rPr>
          <w:rFonts w:ascii="Arial" w:hAnsi="Arial" w:cs="Arial"/>
          <w:sz w:val="24"/>
          <w:szCs w:val="24"/>
        </w:rPr>
        <w:t>Edinburgh</w:t>
      </w:r>
    </w:p>
    <w:p w14:paraId="43C808AA" w14:textId="12038DEA" w:rsidR="000B12A3" w:rsidRDefault="005347CF" w:rsidP="00E31F2B">
      <w:pPr>
        <w:pStyle w:val="ListParagraph"/>
        <w:numPr>
          <w:ilvl w:val="0"/>
          <w:numId w:val="1"/>
        </w:numPr>
        <w:spacing w:line="360" w:lineRule="auto"/>
        <w:rPr>
          <w:rFonts w:ascii="Arial" w:hAnsi="Arial" w:cs="Arial"/>
          <w:sz w:val="24"/>
          <w:szCs w:val="24"/>
        </w:rPr>
      </w:pPr>
      <w:r w:rsidRPr="00E31F2B">
        <w:rPr>
          <w:rFonts w:ascii="Arial" w:hAnsi="Arial" w:cs="Arial"/>
          <w:sz w:val="24"/>
          <w:szCs w:val="24"/>
        </w:rPr>
        <w:t xml:space="preserve">London </w:t>
      </w:r>
      <w:r w:rsidR="00C10048" w:rsidRPr="00E31F2B">
        <w:rPr>
          <w:rFonts w:ascii="Arial" w:hAnsi="Arial" w:cs="Arial"/>
          <w:sz w:val="24"/>
          <w:szCs w:val="24"/>
        </w:rPr>
        <w:t>-</w:t>
      </w:r>
      <w:r w:rsidRPr="00E31F2B">
        <w:rPr>
          <w:rFonts w:ascii="Arial" w:hAnsi="Arial" w:cs="Arial"/>
          <w:sz w:val="24"/>
          <w:szCs w:val="24"/>
        </w:rPr>
        <w:t>who are fully accountable to the people of the UK</w:t>
      </w:r>
      <w:r w:rsidR="00C10048" w:rsidRPr="00E31F2B">
        <w:rPr>
          <w:rFonts w:ascii="Arial" w:hAnsi="Arial" w:cs="Arial"/>
          <w:sz w:val="24"/>
          <w:szCs w:val="24"/>
        </w:rPr>
        <w:t>.’</w:t>
      </w:r>
    </w:p>
    <w:p w14:paraId="2D6811DE" w14:textId="54704F56" w:rsidR="00177AA9" w:rsidRPr="00177AA9" w:rsidRDefault="00177AA9" w:rsidP="00177AA9">
      <w:pPr>
        <w:spacing w:line="360" w:lineRule="auto"/>
        <w:rPr>
          <w:rFonts w:ascii="Arial" w:hAnsi="Arial" w:cs="Arial"/>
          <w:sz w:val="24"/>
          <w:szCs w:val="24"/>
        </w:rPr>
      </w:pPr>
      <w:r w:rsidRPr="00177AA9">
        <w:rPr>
          <w:rFonts w:ascii="Arial" w:hAnsi="Arial" w:cs="Arial"/>
          <w:sz w:val="24"/>
          <w:szCs w:val="24"/>
        </w:rPr>
        <w:t>(EU exit taking back control of our borders, money and laws while protecting our economy, security and union, 2018)</w:t>
      </w:r>
    </w:p>
    <w:p w14:paraId="0A80B36E" w14:textId="60BBC7BB" w:rsidR="00C10048" w:rsidRPr="00E31F2B" w:rsidRDefault="00625E34" w:rsidP="00E31F2B">
      <w:pPr>
        <w:spacing w:line="360" w:lineRule="auto"/>
        <w:rPr>
          <w:rFonts w:ascii="Arial" w:hAnsi="Arial" w:cs="Arial"/>
          <w:sz w:val="24"/>
          <w:szCs w:val="24"/>
        </w:rPr>
      </w:pPr>
      <w:r w:rsidRPr="00E31F2B">
        <w:rPr>
          <w:rFonts w:ascii="Arial" w:hAnsi="Arial" w:cs="Arial"/>
          <w:sz w:val="24"/>
          <w:szCs w:val="24"/>
        </w:rPr>
        <w:t xml:space="preserve">A no-deal Brexit will be drastic for the UK. It will have a devastating effect on the tourism industry within the UK, as well as other countries that rely on UK tourism. This will impact the UK’s economy as tourism is such a big source of revenue for the UK. </w:t>
      </w:r>
      <w:r w:rsidR="007C00EC" w:rsidRPr="00E31F2B">
        <w:rPr>
          <w:rFonts w:ascii="Arial" w:hAnsi="Arial" w:cs="Arial"/>
          <w:sz w:val="24"/>
          <w:szCs w:val="24"/>
        </w:rPr>
        <w:t>The transport industry will be greatly affected with fears planes may not be able to fly after March 29</w:t>
      </w:r>
      <w:r w:rsidR="007C00EC" w:rsidRPr="00E31F2B">
        <w:rPr>
          <w:rFonts w:ascii="Arial" w:hAnsi="Arial" w:cs="Arial"/>
          <w:sz w:val="24"/>
          <w:szCs w:val="24"/>
          <w:vertAlign w:val="superscript"/>
        </w:rPr>
        <w:t>th</w:t>
      </w:r>
      <w:r w:rsidR="007C00EC" w:rsidRPr="00E31F2B">
        <w:rPr>
          <w:rFonts w:ascii="Arial" w:hAnsi="Arial" w:cs="Arial"/>
          <w:sz w:val="24"/>
          <w:szCs w:val="24"/>
        </w:rPr>
        <w:t>, 2019 (the day the UK officially leaves the European Union). There is uncertainty on what will happen to the ports, with many speculating the introduction of visas and tougher border controls.</w:t>
      </w:r>
    </w:p>
    <w:p w14:paraId="6DAF49ED" w14:textId="14598D5E" w:rsidR="00F324B2" w:rsidRDefault="007C00EC" w:rsidP="00E31F2B">
      <w:pPr>
        <w:spacing w:line="360" w:lineRule="auto"/>
        <w:rPr>
          <w:rFonts w:ascii="Arial" w:hAnsi="Arial" w:cs="Arial"/>
          <w:sz w:val="24"/>
          <w:szCs w:val="24"/>
        </w:rPr>
      </w:pPr>
      <w:r w:rsidRPr="00E31F2B">
        <w:rPr>
          <w:rFonts w:ascii="Arial" w:hAnsi="Arial" w:cs="Arial"/>
          <w:sz w:val="24"/>
          <w:szCs w:val="24"/>
        </w:rPr>
        <w:lastRenderedPageBreak/>
        <w:t>Overall a no deal Brexit would not be beneficial to the UK, it will have an impact on businesses, transport, tourism and the economy.</w:t>
      </w:r>
    </w:p>
    <w:p w14:paraId="4A911907" w14:textId="3B79FF21" w:rsidR="00717E8F" w:rsidRDefault="00717E8F" w:rsidP="00E31F2B">
      <w:pPr>
        <w:spacing w:line="360" w:lineRule="auto"/>
        <w:rPr>
          <w:rFonts w:ascii="Arial" w:hAnsi="Arial" w:cs="Arial"/>
          <w:sz w:val="24"/>
          <w:szCs w:val="24"/>
        </w:rPr>
      </w:pPr>
    </w:p>
    <w:p w14:paraId="523D69CE" w14:textId="1910F55B" w:rsidR="00717E8F" w:rsidRDefault="00717E8F" w:rsidP="00E31F2B">
      <w:pPr>
        <w:spacing w:line="360" w:lineRule="auto"/>
        <w:rPr>
          <w:rFonts w:ascii="Arial" w:hAnsi="Arial" w:cs="Arial"/>
          <w:sz w:val="24"/>
          <w:szCs w:val="24"/>
        </w:rPr>
      </w:pPr>
    </w:p>
    <w:p w14:paraId="3AA15EA7" w14:textId="5BB90827" w:rsidR="00717E8F" w:rsidRDefault="00717E8F" w:rsidP="00E31F2B">
      <w:pPr>
        <w:spacing w:line="360" w:lineRule="auto"/>
        <w:rPr>
          <w:rFonts w:ascii="Arial" w:hAnsi="Arial" w:cs="Arial"/>
          <w:sz w:val="24"/>
          <w:szCs w:val="24"/>
        </w:rPr>
      </w:pPr>
    </w:p>
    <w:p w14:paraId="647AB80D" w14:textId="52F3BC8A" w:rsidR="00717E8F" w:rsidRDefault="00717E8F" w:rsidP="00E31F2B">
      <w:pPr>
        <w:spacing w:line="360" w:lineRule="auto"/>
        <w:rPr>
          <w:rFonts w:ascii="Arial" w:hAnsi="Arial" w:cs="Arial"/>
          <w:sz w:val="24"/>
          <w:szCs w:val="24"/>
        </w:rPr>
      </w:pPr>
    </w:p>
    <w:p w14:paraId="6B94D099" w14:textId="516EC62E" w:rsidR="00717E8F" w:rsidRDefault="00717E8F" w:rsidP="00E31F2B">
      <w:pPr>
        <w:spacing w:line="360" w:lineRule="auto"/>
        <w:rPr>
          <w:rFonts w:ascii="Arial" w:hAnsi="Arial" w:cs="Arial"/>
          <w:sz w:val="24"/>
          <w:szCs w:val="24"/>
        </w:rPr>
      </w:pPr>
    </w:p>
    <w:p w14:paraId="21B5B7CB" w14:textId="53589B7F" w:rsidR="00D23692" w:rsidRDefault="00D23692" w:rsidP="00E31F2B">
      <w:pPr>
        <w:spacing w:line="360" w:lineRule="auto"/>
        <w:rPr>
          <w:rFonts w:ascii="Arial" w:hAnsi="Arial" w:cs="Arial"/>
          <w:sz w:val="24"/>
          <w:szCs w:val="24"/>
        </w:rPr>
      </w:pPr>
    </w:p>
    <w:p w14:paraId="09522C2F" w14:textId="3075C0C5" w:rsidR="00D23692" w:rsidRDefault="00D23692" w:rsidP="00E31F2B">
      <w:pPr>
        <w:spacing w:line="360" w:lineRule="auto"/>
        <w:rPr>
          <w:rFonts w:ascii="Arial" w:hAnsi="Arial" w:cs="Arial"/>
          <w:sz w:val="24"/>
          <w:szCs w:val="24"/>
        </w:rPr>
      </w:pPr>
    </w:p>
    <w:p w14:paraId="30711A29" w14:textId="7E057381" w:rsidR="00D23692" w:rsidRDefault="00D23692" w:rsidP="00E31F2B">
      <w:pPr>
        <w:spacing w:line="360" w:lineRule="auto"/>
        <w:rPr>
          <w:rFonts w:ascii="Arial" w:hAnsi="Arial" w:cs="Arial"/>
          <w:sz w:val="24"/>
          <w:szCs w:val="24"/>
        </w:rPr>
      </w:pPr>
    </w:p>
    <w:p w14:paraId="322D092F" w14:textId="04C62A84" w:rsidR="00D23692" w:rsidRDefault="00D23692" w:rsidP="00E31F2B">
      <w:pPr>
        <w:spacing w:line="360" w:lineRule="auto"/>
        <w:rPr>
          <w:rFonts w:ascii="Arial" w:hAnsi="Arial" w:cs="Arial"/>
          <w:sz w:val="24"/>
          <w:szCs w:val="24"/>
        </w:rPr>
      </w:pPr>
    </w:p>
    <w:p w14:paraId="4159C6A5" w14:textId="2C2686BA" w:rsidR="00D23692" w:rsidRDefault="00D23692" w:rsidP="00E31F2B">
      <w:pPr>
        <w:spacing w:line="360" w:lineRule="auto"/>
        <w:rPr>
          <w:rFonts w:ascii="Arial" w:hAnsi="Arial" w:cs="Arial"/>
          <w:sz w:val="24"/>
          <w:szCs w:val="24"/>
        </w:rPr>
      </w:pPr>
    </w:p>
    <w:p w14:paraId="5D0B5ECB" w14:textId="184067B1" w:rsidR="00D23692" w:rsidRDefault="00D23692" w:rsidP="00E31F2B">
      <w:pPr>
        <w:spacing w:line="360" w:lineRule="auto"/>
        <w:rPr>
          <w:rFonts w:ascii="Arial" w:hAnsi="Arial" w:cs="Arial"/>
          <w:sz w:val="24"/>
          <w:szCs w:val="24"/>
        </w:rPr>
      </w:pPr>
    </w:p>
    <w:p w14:paraId="79D6B1E3" w14:textId="3C734155" w:rsidR="00D23692" w:rsidRDefault="00D23692" w:rsidP="00E31F2B">
      <w:pPr>
        <w:spacing w:line="360" w:lineRule="auto"/>
        <w:rPr>
          <w:rFonts w:ascii="Arial" w:hAnsi="Arial" w:cs="Arial"/>
          <w:sz w:val="24"/>
          <w:szCs w:val="24"/>
        </w:rPr>
      </w:pPr>
    </w:p>
    <w:p w14:paraId="2C9E3B10" w14:textId="4D4C9ED7" w:rsidR="00D23692" w:rsidRDefault="00D23692" w:rsidP="00E31F2B">
      <w:pPr>
        <w:spacing w:line="360" w:lineRule="auto"/>
        <w:rPr>
          <w:rFonts w:ascii="Arial" w:hAnsi="Arial" w:cs="Arial"/>
          <w:sz w:val="24"/>
          <w:szCs w:val="24"/>
        </w:rPr>
      </w:pPr>
    </w:p>
    <w:p w14:paraId="0F7689A1" w14:textId="518AB210" w:rsidR="00D23692" w:rsidRDefault="00D23692" w:rsidP="00E31F2B">
      <w:pPr>
        <w:spacing w:line="360" w:lineRule="auto"/>
        <w:rPr>
          <w:rFonts w:ascii="Arial" w:hAnsi="Arial" w:cs="Arial"/>
          <w:sz w:val="24"/>
          <w:szCs w:val="24"/>
        </w:rPr>
      </w:pPr>
    </w:p>
    <w:p w14:paraId="50DE0214" w14:textId="7002932D" w:rsidR="00D23692" w:rsidRDefault="00D23692" w:rsidP="00E31F2B">
      <w:pPr>
        <w:spacing w:line="360" w:lineRule="auto"/>
        <w:rPr>
          <w:rFonts w:ascii="Arial" w:hAnsi="Arial" w:cs="Arial"/>
          <w:sz w:val="24"/>
          <w:szCs w:val="24"/>
        </w:rPr>
      </w:pPr>
    </w:p>
    <w:p w14:paraId="2DD5245A" w14:textId="64E06609" w:rsidR="00D23692" w:rsidRDefault="00D23692" w:rsidP="00E31F2B">
      <w:pPr>
        <w:spacing w:line="360" w:lineRule="auto"/>
        <w:rPr>
          <w:rFonts w:ascii="Arial" w:hAnsi="Arial" w:cs="Arial"/>
          <w:sz w:val="24"/>
          <w:szCs w:val="24"/>
        </w:rPr>
      </w:pPr>
    </w:p>
    <w:p w14:paraId="0FB76334" w14:textId="09658601" w:rsidR="00D23692" w:rsidRDefault="00D23692" w:rsidP="00E31F2B">
      <w:pPr>
        <w:spacing w:line="360" w:lineRule="auto"/>
        <w:rPr>
          <w:rFonts w:ascii="Arial" w:hAnsi="Arial" w:cs="Arial"/>
          <w:sz w:val="24"/>
          <w:szCs w:val="24"/>
        </w:rPr>
      </w:pPr>
    </w:p>
    <w:p w14:paraId="16D28C1D" w14:textId="2655ED68" w:rsidR="00D23692" w:rsidRDefault="00D23692" w:rsidP="00E31F2B">
      <w:pPr>
        <w:spacing w:line="360" w:lineRule="auto"/>
        <w:rPr>
          <w:rFonts w:ascii="Arial" w:hAnsi="Arial" w:cs="Arial"/>
          <w:sz w:val="24"/>
          <w:szCs w:val="24"/>
        </w:rPr>
      </w:pPr>
    </w:p>
    <w:p w14:paraId="49818373" w14:textId="089CB65C" w:rsidR="00D23692" w:rsidRDefault="00D23692" w:rsidP="00E31F2B">
      <w:pPr>
        <w:spacing w:line="360" w:lineRule="auto"/>
        <w:rPr>
          <w:rFonts w:ascii="Arial" w:hAnsi="Arial" w:cs="Arial"/>
          <w:sz w:val="24"/>
          <w:szCs w:val="24"/>
        </w:rPr>
      </w:pPr>
    </w:p>
    <w:p w14:paraId="7F0CAA41" w14:textId="23EC80B7" w:rsidR="00D23692" w:rsidRDefault="00D23692" w:rsidP="00E31F2B">
      <w:pPr>
        <w:spacing w:line="360" w:lineRule="auto"/>
        <w:rPr>
          <w:rFonts w:ascii="Arial" w:hAnsi="Arial" w:cs="Arial"/>
          <w:sz w:val="24"/>
          <w:szCs w:val="24"/>
        </w:rPr>
      </w:pPr>
    </w:p>
    <w:p w14:paraId="4312C51F" w14:textId="77777777" w:rsidR="00D23692" w:rsidRPr="00E31F2B" w:rsidRDefault="00D23692" w:rsidP="00E31F2B">
      <w:pPr>
        <w:spacing w:line="360" w:lineRule="auto"/>
        <w:rPr>
          <w:rFonts w:ascii="Arial" w:hAnsi="Arial" w:cs="Arial"/>
          <w:sz w:val="24"/>
          <w:szCs w:val="24"/>
        </w:rPr>
      </w:pPr>
    </w:p>
    <w:p w14:paraId="0489BD38" w14:textId="21E3D649" w:rsidR="00E0535E" w:rsidRDefault="00FC0F79" w:rsidP="00E31F2B">
      <w:pPr>
        <w:spacing w:line="360" w:lineRule="auto"/>
        <w:rPr>
          <w:rFonts w:ascii="Arial" w:hAnsi="Arial" w:cs="Arial"/>
          <w:b/>
          <w:sz w:val="24"/>
          <w:szCs w:val="24"/>
        </w:rPr>
      </w:pPr>
      <w:r w:rsidRPr="00E31F2B">
        <w:rPr>
          <w:rFonts w:ascii="Arial" w:hAnsi="Arial" w:cs="Arial"/>
          <w:b/>
          <w:sz w:val="24"/>
          <w:szCs w:val="24"/>
        </w:rPr>
        <w:lastRenderedPageBreak/>
        <w:t>5</w:t>
      </w:r>
      <w:r w:rsidR="00F324B2" w:rsidRPr="00E31F2B">
        <w:rPr>
          <w:rFonts w:ascii="Arial" w:hAnsi="Arial" w:cs="Arial"/>
          <w:b/>
          <w:sz w:val="24"/>
          <w:szCs w:val="24"/>
        </w:rPr>
        <w:t>. References</w:t>
      </w:r>
    </w:p>
    <w:p w14:paraId="1BC1D25B" w14:textId="1B226B84" w:rsidR="000F3EC5" w:rsidRDefault="000F3EC5" w:rsidP="00E31F2B">
      <w:pPr>
        <w:spacing w:line="360" w:lineRule="auto"/>
        <w:rPr>
          <w:rFonts w:ascii="Arial" w:hAnsi="Arial" w:cs="Arial"/>
          <w:sz w:val="24"/>
          <w:szCs w:val="24"/>
        </w:rPr>
      </w:pPr>
      <w:r w:rsidRPr="000F3EC5">
        <w:rPr>
          <w:rFonts w:ascii="Arial" w:hAnsi="Arial" w:cs="Arial"/>
          <w:sz w:val="24"/>
          <w:szCs w:val="24"/>
        </w:rPr>
        <w:t>BBC News. (2018). Are UK planes to be banned from Ireland?. [online] Available at: https://www.bbc.co.uk/news/world-europe-44937492 [Accessed 27 Nov. 2018].</w:t>
      </w:r>
    </w:p>
    <w:p w14:paraId="4F94335F" w14:textId="0E72D152" w:rsidR="00717E8F" w:rsidRDefault="00717E8F" w:rsidP="00E31F2B">
      <w:pPr>
        <w:spacing w:line="360" w:lineRule="auto"/>
        <w:rPr>
          <w:rFonts w:ascii="Arial" w:hAnsi="Arial" w:cs="Arial"/>
          <w:sz w:val="24"/>
          <w:szCs w:val="24"/>
        </w:rPr>
      </w:pPr>
      <w:r w:rsidRPr="00717E8F">
        <w:rPr>
          <w:rFonts w:ascii="Arial" w:hAnsi="Arial" w:cs="Arial"/>
          <w:sz w:val="24"/>
          <w:szCs w:val="24"/>
        </w:rPr>
        <w:t>Butcher, L. (2018). Brexit and transport. p.4</w:t>
      </w:r>
      <w:r w:rsidR="0030237F">
        <w:rPr>
          <w:rFonts w:ascii="Arial" w:hAnsi="Arial" w:cs="Arial"/>
          <w:sz w:val="24"/>
          <w:szCs w:val="24"/>
        </w:rPr>
        <w:t xml:space="preserve">, 15, 16, 17, 18, 20, 36, 37, 40, 41, 43. </w:t>
      </w:r>
      <w:r>
        <w:rPr>
          <w:rFonts w:ascii="Arial" w:hAnsi="Arial" w:cs="Arial"/>
          <w:sz w:val="24"/>
          <w:szCs w:val="24"/>
        </w:rPr>
        <w:t>Briefing paper. Available: House of Commons Library.</w:t>
      </w:r>
    </w:p>
    <w:p w14:paraId="65D4F3A1" w14:textId="7AA372C8" w:rsidR="000F3EC5" w:rsidRDefault="000F3EC5" w:rsidP="00E31F2B">
      <w:pPr>
        <w:spacing w:line="360" w:lineRule="auto"/>
        <w:rPr>
          <w:rFonts w:ascii="Arial" w:hAnsi="Arial" w:cs="Arial"/>
          <w:sz w:val="24"/>
          <w:szCs w:val="24"/>
        </w:rPr>
      </w:pPr>
      <w:r w:rsidRPr="000F3EC5">
        <w:rPr>
          <w:rFonts w:ascii="Arial" w:hAnsi="Arial" w:cs="Arial"/>
          <w:sz w:val="24"/>
          <w:szCs w:val="24"/>
        </w:rPr>
        <w:t>EU exit taking back control of our borders, money and laws while protecting our economy, security and union. (2018). [</w:t>
      </w:r>
      <w:r w:rsidR="00BD6590" w:rsidRPr="000F3EC5">
        <w:rPr>
          <w:rFonts w:ascii="Arial" w:hAnsi="Arial" w:cs="Arial"/>
          <w:sz w:val="24"/>
          <w:szCs w:val="24"/>
        </w:rPr>
        <w:t>eBook</w:t>
      </w:r>
      <w:r w:rsidRPr="000F3EC5">
        <w:rPr>
          <w:rFonts w:ascii="Arial" w:hAnsi="Arial" w:cs="Arial"/>
          <w:sz w:val="24"/>
          <w:szCs w:val="24"/>
        </w:rPr>
        <w:t>] pp.10, 11. Available at: https://www.google.co.uk/search?ei=7g0EXKnwCtKO1fAPn8aCiAo&amp;q=EU+exit+taking+back+control+of+our+borders%2C+money+and+laws+while+protecting+our+economy%2C+security+and+union&amp;oq=EU+exit+taking+back+control+of+our+borders%2C+money+and+laws+while+protecting+our+economy%2C+security+and+union&amp;gs_l=psy-ab.3...228488.230743..231336...0.0..0.0.0.......1....1j2..gws-wiz.....0..0i71.EfKtGdbEORw [Accessed 28</w:t>
      </w:r>
      <w:r>
        <w:rPr>
          <w:rFonts w:ascii="Arial" w:hAnsi="Arial" w:cs="Arial"/>
          <w:sz w:val="24"/>
          <w:szCs w:val="24"/>
        </w:rPr>
        <w:t xml:space="preserve"> Nov. 2018]</w:t>
      </w:r>
    </w:p>
    <w:p w14:paraId="08280209" w14:textId="21433EBC" w:rsidR="000F3EC5" w:rsidRDefault="000F3EC5" w:rsidP="00E31F2B">
      <w:pPr>
        <w:spacing w:line="360" w:lineRule="auto"/>
        <w:rPr>
          <w:rFonts w:ascii="Arial" w:hAnsi="Arial" w:cs="Arial"/>
          <w:sz w:val="24"/>
          <w:szCs w:val="24"/>
        </w:rPr>
      </w:pPr>
      <w:r>
        <w:rPr>
          <w:rFonts w:ascii="Arial" w:hAnsi="Arial" w:cs="Arial"/>
          <w:sz w:val="24"/>
          <w:szCs w:val="24"/>
        </w:rPr>
        <w:t>E</w:t>
      </w:r>
      <w:r w:rsidRPr="000F3EC5">
        <w:rPr>
          <w:rFonts w:ascii="Arial" w:hAnsi="Arial" w:cs="Arial"/>
          <w:sz w:val="24"/>
          <w:szCs w:val="24"/>
        </w:rPr>
        <w:t>uropa.eu. (2018). Road freight transport - Statistics. [online] Available at: https://ec.europa.eu/eurostat/statistics-explained/index.php/Glossary:Road_freight_transport [Accessed 21 Nov. 2018].</w:t>
      </w:r>
    </w:p>
    <w:p w14:paraId="018D152E" w14:textId="1C7A48B1" w:rsidR="00717E8F" w:rsidRDefault="0030237F" w:rsidP="00E31F2B">
      <w:pPr>
        <w:spacing w:line="360" w:lineRule="auto"/>
        <w:rPr>
          <w:rFonts w:ascii="Arial" w:hAnsi="Arial" w:cs="Arial"/>
          <w:sz w:val="24"/>
          <w:szCs w:val="24"/>
        </w:rPr>
      </w:pPr>
      <w:r w:rsidRPr="0030237F">
        <w:rPr>
          <w:rFonts w:ascii="Arial" w:hAnsi="Arial" w:cs="Arial"/>
          <w:sz w:val="24"/>
          <w:szCs w:val="24"/>
        </w:rPr>
        <w:t xml:space="preserve">NATS. (2018). Single European Sky (SES) - NATS. </w:t>
      </w:r>
      <w:r>
        <w:rPr>
          <w:rFonts w:ascii="Arial" w:hAnsi="Arial" w:cs="Arial"/>
          <w:sz w:val="24"/>
          <w:szCs w:val="24"/>
        </w:rPr>
        <w:t xml:space="preserve">P.36, </w:t>
      </w:r>
      <w:r w:rsidRPr="0030237F">
        <w:rPr>
          <w:rFonts w:ascii="Arial" w:hAnsi="Arial" w:cs="Arial"/>
          <w:sz w:val="24"/>
          <w:szCs w:val="24"/>
        </w:rPr>
        <w:t>[online] Available at: https://www.nats.aero/about-us/ses/ [Accessed 26 Nov. 2018].</w:t>
      </w:r>
    </w:p>
    <w:p w14:paraId="5B21E1A6" w14:textId="77777777" w:rsidR="00973889" w:rsidRPr="00973889" w:rsidRDefault="00973889" w:rsidP="00973889">
      <w:pPr>
        <w:spacing w:line="360" w:lineRule="auto"/>
        <w:rPr>
          <w:rFonts w:ascii="Arial" w:hAnsi="Arial" w:cs="Arial"/>
          <w:sz w:val="24"/>
          <w:szCs w:val="24"/>
        </w:rPr>
      </w:pPr>
      <w:r w:rsidRPr="00973889">
        <w:rPr>
          <w:rFonts w:ascii="Arial" w:hAnsi="Arial" w:cs="Arial"/>
          <w:sz w:val="24"/>
          <w:szCs w:val="24"/>
        </w:rPr>
        <w:t>Peregrine, a. (2018). In defence of escorted tours. [online] The Telegraph. Available at: https://www.telegraph.co.uk/travel/tours/escorted-tours-why-you-are-wrong-about-coach-holidays/ [Accessed 26 Nov. 2018].</w:t>
      </w:r>
    </w:p>
    <w:p w14:paraId="1A43727D" w14:textId="5F37D6BC" w:rsidR="00973889" w:rsidRDefault="00973889" w:rsidP="00973889">
      <w:pPr>
        <w:spacing w:line="360" w:lineRule="auto"/>
        <w:rPr>
          <w:rFonts w:ascii="Arial" w:hAnsi="Arial" w:cs="Arial"/>
          <w:sz w:val="24"/>
          <w:szCs w:val="24"/>
        </w:rPr>
      </w:pPr>
      <w:r w:rsidRPr="00973889">
        <w:rPr>
          <w:rFonts w:ascii="Arial" w:hAnsi="Arial" w:cs="Arial"/>
          <w:sz w:val="24"/>
          <w:szCs w:val="24"/>
        </w:rPr>
        <w:t>Road haulage and passenger transport survey. (2018). [</w:t>
      </w:r>
      <w:r w:rsidR="00BD6590" w:rsidRPr="00973889">
        <w:rPr>
          <w:rFonts w:ascii="Arial" w:hAnsi="Arial" w:cs="Arial"/>
          <w:sz w:val="24"/>
          <w:szCs w:val="24"/>
        </w:rPr>
        <w:t>eBook</w:t>
      </w:r>
      <w:r w:rsidRPr="00973889">
        <w:rPr>
          <w:rFonts w:ascii="Arial" w:hAnsi="Arial" w:cs="Arial"/>
          <w:sz w:val="24"/>
          <w:szCs w:val="24"/>
        </w:rPr>
        <w:t>] p.7. Available at: https://www.google.co.uk/search?source=hp&amp;ei=4w0EXLybI8OZsAfpu5WQBQ&amp;q=Road+haulage+and+passenger+transport+survey&amp;btnK=Google+Search&amp;oq=Road+haulage+and+passenger+transport+survey&amp;gs_l=psy-ab.3..33i160l2.5060.5060..5787...0.0..0.167.167.0j1......0....1j2..gws-wiz.....0.Y9Xr1NPUe-U [Accessed 25 Nov. 2018].</w:t>
      </w:r>
    </w:p>
    <w:p w14:paraId="00BC9F2A" w14:textId="382AA7F0" w:rsidR="00177AA9" w:rsidRDefault="00D23692" w:rsidP="00E31F2B">
      <w:pPr>
        <w:spacing w:line="360" w:lineRule="auto"/>
        <w:rPr>
          <w:rFonts w:ascii="Arial" w:hAnsi="Arial" w:cs="Arial"/>
          <w:sz w:val="24"/>
          <w:szCs w:val="24"/>
        </w:rPr>
      </w:pPr>
      <w:r w:rsidRPr="00D23692">
        <w:rPr>
          <w:rFonts w:ascii="Arial" w:hAnsi="Arial" w:cs="Arial"/>
          <w:sz w:val="24"/>
          <w:szCs w:val="24"/>
        </w:rPr>
        <w:t>The UK border: preparedness for EU exit. (2018). [</w:t>
      </w:r>
      <w:r w:rsidR="00BD6590" w:rsidRPr="00D23692">
        <w:rPr>
          <w:rFonts w:ascii="Arial" w:hAnsi="Arial" w:cs="Arial"/>
          <w:sz w:val="24"/>
          <w:szCs w:val="24"/>
        </w:rPr>
        <w:t>eBook</w:t>
      </w:r>
      <w:r w:rsidRPr="00D23692">
        <w:rPr>
          <w:rFonts w:ascii="Arial" w:hAnsi="Arial" w:cs="Arial"/>
          <w:sz w:val="24"/>
          <w:szCs w:val="24"/>
        </w:rPr>
        <w:t>] The Controller and Auditor General, p.7. Available at: https://www.google.co.uk/search?ei=2A4EXMXaHOPDxgPft53QAg&amp;q=The+UK+bor</w:t>
      </w:r>
      <w:r w:rsidRPr="00D23692">
        <w:rPr>
          <w:rFonts w:ascii="Arial" w:hAnsi="Arial" w:cs="Arial"/>
          <w:sz w:val="24"/>
          <w:szCs w:val="24"/>
        </w:rPr>
        <w:lastRenderedPageBreak/>
        <w:t>der%3A+prepardness+for+EU+exit&amp;oq=The+UK+border%3A+prepardness+for+EU+exit&amp;gs_l=psy-ab.3..0i13.416181.420133..420388...0.0..0.115.300.1j2......0....1j2..gws-wiz.....0..0i71.UP-lLr4iNPY [Accessed 27 Nov. 2018].</w:t>
      </w:r>
      <w:r w:rsidR="00177AA9" w:rsidRPr="00177AA9">
        <w:rPr>
          <w:rFonts w:ascii="Arial" w:hAnsi="Arial" w:cs="Arial"/>
          <w:sz w:val="24"/>
          <w:szCs w:val="24"/>
        </w:rPr>
        <w:t xml:space="preserve"> Nov. 2018].</w:t>
      </w:r>
    </w:p>
    <w:p w14:paraId="76CD9E69" w14:textId="2952C598" w:rsidR="00973889" w:rsidRDefault="00973889" w:rsidP="00E31F2B">
      <w:pPr>
        <w:spacing w:line="360" w:lineRule="auto"/>
        <w:rPr>
          <w:rFonts w:ascii="Arial" w:hAnsi="Arial" w:cs="Arial"/>
          <w:sz w:val="24"/>
          <w:szCs w:val="24"/>
        </w:rPr>
      </w:pPr>
      <w:r w:rsidRPr="00973889">
        <w:rPr>
          <w:rFonts w:ascii="Arial" w:hAnsi="Arial" w:cs="Arial"/>
          <w:sz w:val="24"/>
          <w:szCs w:val="24"/>
        </w:rPr>
        <w:t>VisitBritain. (2018). Britain's visitor economy facts. [online] Available at: https://www.visitbritain.org/visitor-economy-facts [Accessed 27 Nov. 2018].</w:t>
      </w:r>
    </w:p>
    <w:p w14:paraId="05B06CE5" w14:textId="77777777" w:rsidR="00973889" w:rsidRPr="00973889" w:rsidRDefault="00973889" w:rsidP="00973889">
      <w:pPr>
        <w:spacing w:line="360" w:lineRule="auto"/>
        <w:rPr>
          <w:rFonts w:ascii="Arial" w:hAnsi="Arial" w:cs="Arial"/>
          <w:sz w:val="24"/>
          <w:szCs w:val="24"/>
        </w:rPr>
      </w:pPr>
      <w:r w:rsidRPr="00973889">
        <w:rPr>
          <w:rFonts w:ascii="Arial" w:hAnsi="Arial" w:cs="Arial"/>
          <w:sz w:val="24"/>
          <w:szCs w:val="24"/>
        </w:rPr>
        <w:t>VisitBritain. (2018). Tourists to UK forecast to spend record level in 2018. [online] Available at: https://www.visitbritain.org/tourists-uk-forecast-spend-record-level-2018 [Accessed 26 Nov. 2018].</w:t>
      </w:r>
    </w:p>
    <w:sectPr w:rsidR="00973889" w:rsidRPr="0097388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2566D" w14:textId="77777777" w:rsidR="00186DB0" w:rsidRDefault="00186DB0" w:rsidP="00843D72">
      <w:pPr>
        <w:spacing w:after="0" w:line="240" w:lineRule="auto"/>
      </w:pPr>
      <w:r>
        <w:separator/>
      </w:r>
    </w:p>
  </w:endnote>
  <w:endnote w:type="continuationSeparator" w:id="0">
    <w:p w14:paraId="5DF34618" w14:textId="77777777" w:rsidR="00186DB0" w:rsidRDefault="00186DB0" w:rsidP="0084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071128"/>
      <w:docPartObj>
        <w:docPartGallery w:val="Page Numbers (Bottom of Page)"/>
        <w:docPartUnique/>
      </w:docPartObj>
    </w:sdtPr>
    <w:sdtEndPr>
      <w:rPr>
        <w:noProof/>
      </w:rPr>
    </w:sdtEndPr>
    <w:sdtContent>
      <w:p w14:paraId="1ED05E96" w14:textId="591A1D97" w:rsidR="00843D72" w:rsidRDefault="00843D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A5B3F" w14:textId="77777777" w:rsidR="00843D72" w:rsidRDefault="00843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E4BF0" w14:textId="77777777" w:rsidR="00186DB0" w:rsidRDefault="00186DB0" w:rsidP="00843D72">
      <w:pPr>
        <w:spacing w:after="0" w:line="240" w:lineRule="auto"/>
      </w:pPr>
      <w:r>
        <w:separator/>
      </w:r>
    </w:p>
  </w:footnote>
  <w:footnote w:type="continuationSeparator" w:id="0">
    <w:p w14:paraId="10264DE3" w14:textId="77777777" w:rsidR="00186DB0" w:rsidRDefault="00186DB0" w:rsidP="00843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D16C9"/>
    <w:multiLevelType w:val="hybridMultilevel"/>
    <w:tmpl w:val="82BA9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D72"/>
    <w:rsid w:val="000337A4"/>
    <w:rsid w:val="00065BB7"/>
    <w:rsid w:val="0009570A"/>
    <w:rsid w:val="000B12A3"/>
    <w:rsid w:val="000F3EC5"/>
    <w:rsid w:val="000F477D"/>
    <w:rsid w:val="00141DD3"/>
    <w:rsid w:val="00174D21"/>
    <w:rsid w:val="00177AA9"/>
    <w:rsid w:val="00183551"/>
    <w:rsid w:val="00186DB0"/>
    <w:rsid w:val="001D6246"/>
    <w:rsid w:val="00202CEC"/>
    <w:rsid w:val="00241CCC"/>
    <w:rsid w:val="0030237F"/>
    <w:rsid w:val="0030297A"/>
    <w:rsid w:val="00375599"/>
    <w:rsid w:val="00390EF6"/>
    <w:rsid w:val="003D25E5"/>
    <w:rsid w:val="00405A27"/>
    <w:rsid w:val="00460F4E"/>
    <w:rsid w:val="00492A6D"/>
    <w:rsid w:val="004A3740"/>
    <w:rsid w:val="004F616C"/>
    <w:rsid w:val="005053DC"/>
    <w:rsid w:val="00532CCB"/>
    <w:rsid w:val="00533EAA"/>
    <w:rsid w:val="005347CF"/>
    <w:rsid w:val="005410F5"/>
    <w:rsid w:val="00553570"/>
    <w:rsid w:val="005A363F"/>
    <w:rsid w:val="005B6C15"/>
    <w:rsid w:val="005C43DA"/>
    <w:rsid w:val="005D68EB"/>
    <w:rsid w:val="00625E34"/>
    <w:rsid w:val="00634AF4"/>
    <w:rsid w:val="006A7E27"/>
    <w:rsid w:val="00717E8F"/>
    <w:rsid w:val="00735B11"/>
    <w:rsid w:val="00742832"/>
    <w:rsid w:val="00742C8D"/>
    <w:rsid w:val="00750EC1"/>
    <w:rsid w:val="007525D8"/>
    <w:rsid w:val="00781F43"/>
    <w:rsid w:val="007A3400"/>
    <w:rsid w:val="007C00EC"/>
    <w:rsid w:val="007C45D0"/>
    <w:rsid w:val="007F27ED"/>
    <w:rsid w:val="0081427B"/>
    <w:rsid w:val="00843D72"/>
    <w:rsid w:val="00846FD5"/>
    <w:rsid w:val="00853AFF"/>
    <w:rsid w:val="00883B9E"/>
    <w:rsid w:val="008C60B6"/>
    <w:rsid w:val="008C663F"/>
    <w:rsid w:val="00902129"/>
    <w:rsid w:val="00926FDE"/>
    <w:rsid w:val="00933A3F"/>
    <w:rsid w:val="00960006"/>
    <w:rsid w:val="00973889"/>
    <w:rsid w:val="00997ED3"/>
    <w:rsid w:val="00A11621"/>
    <w:rsid w:val="00A6028F"/>
    <w:rsid w:val="00AA4266"/>
    <w:rsid w:val="00AC11F0"/>
    <w:rsid w:val="00AE3C72"/>
    <w:rsid w:val="00AE7382"/>
    <w:rsid w:val="00B26161"/>
    <w:rsid w:val="00B55074"/>
    <w:rsid w:val="00B857FF"/>
    <w:rsid w:val="00BA1353"/>
    <w:rsid w:val="00BD6590"/>
    <w:rsid w:val="00BE5EC3"/>
    <w:rsid w:val="00C10048"/>
    <w:rsid w:val="00C14CF5"/>
    <w:rsid w:val="00C36A83"/>
    <w:rsid w:val="00C63268"/>
    <w:rsid w:val="00C677A6"/>
    <w:rsid w:val="00C713F9"/>
    <w:rsid w:val="00CA66D6"/>
    <w:rsid w:val="00CB5C7B"/>
    <w:rsid w:val="00CD501E"/>
    <w:rsid w:val="00D23692"/>
    <w:rsid w:val="00D46172"/>
    <w:rsid w:val="00DB616E"/>
    <w:rsid w:val="00DB6EBA"/>
    <w:rsid w:val="00DE3D69"/>
    <w:rsid w:val="00E0535E"/>
    <w:rsid w:val="00E31F2B"/>
    <w:rsid w:val="00E47E5B"/>
    <w:rsid w:val="00E74F56"/>
    <w:rsid w:val="00E92DC8"/>
    <w:rsid w:val="00F31BD7"/>
    <w:rsid w:val="00F324B2"/>
    <w:rsid w:val="00F457F6"/>
    <w:rsid w:val="00F772AF"/>
    <w:rsid w:val="00FC0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115C"/>
  <w15:chartTrackingRefBased/>
  <w15:docId w15:val="{BD29D9AF-A185-428B-A214-7A549378B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2"/>
  </w:style>
  <w:style w:type="paragraph" w:styleId="Footer">
    <w:name w:val="footer"/>
    <w:basedOn w:val="Normal"/>
    <w:link w:val="FooterChar"/>
    <w:uiPriority w:val="99"/>
    <w:unhideWhenUsed/>
    <w:rsid w:val="00843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2"/>
  </w:style>
  <w:style w:type="paragraph" w:styleId="ListParagraph">
    <w:name w:val="List Paragraph"/>
    <w:basedOn w:val="Normal"/>
    <w:uiPriority w:val="34"/>
    <w:qFormat/>
    <w:rsid w:val="00390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531</TotalTime>
  <Pages>11</Pages>
  <Words>2557</Words>
  <Characters>14578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Rewbridge (P149870)</dc:creator>
  <cp:keywords/>
  <dc:description/>
  <cp:lastModifiedBy>Laura Rewbridge (P149870)</cp:lastModifiedBy>
  <cp:revision>51</cp:revision>
  <dcterms:created xsi:type="dcterms:W3CDTF">2018-11-29T14:43:00Z</dcterms:created>
  <dcterms:modified xsi:type="dcterms:W3CDTF">2018-12-02T17:14:00Z</dcterms:modified>
</cp:coreProperties>
</file>