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2D9052" w14:textId="71852CE5" w:rsidR="000C036A" w:rsidRDefault="000C036A" w:rsidP="000C036A">
      <w:pPr>
        <w:pStyle w:val="Title"/>
        <w:jc w:val="center"/>
        <w:rPr>
          <w:b/>
          <w:bCs/>
          <w:u w:val="single"/>
        </w:rPr>
      </w:pPr>
      <w:r w:rsidRPr="000C036A">
        <w:rPr>
          <w:b/>
          <w:bCs/>
          <w:u w:val="single"/>
        </w:rPr>
        <w:t xml:space="preserve">Synthesize a </w:t>
      </w:r>
      <w:r>
        <w:rPr>
          <w:b/>
          <w:bCs/>
          <w:u w:val="single"/>
        </w:rPr>
        <w:t>S</w:t>
      </w:r>
      <w:r w:rsidRPr="000C036A">
        <w:rPr>
          <w:b/>
          <w:bCs/>
          <w:u w:val="single"/>
        </w:rPr>
        <w:t xml:space="preserve">olution to a </w:t>
      </w:r>
      <w:r>
        <w:rPr>
          <w:b/>
          <w:bCs/>
          <w:u w:val="single"/>
        </w:rPr>
        <w:t>P</w:t>
      </w:r>
      <w:r w:rsidRPr="000C036A">
        <w:rPr>
          <w:b/>
          <w:bCs/>
          <w:u w:val="single"/>
        </w:rPr>
        <w:t xml:space="preserve">otential </w:t>
      </w:r>
      <w:r>
        <w:rPr>
          <w:b/>
          <w:bCs/>
          <w:u w:val="single"/>
        </w:rPr>
        <w:t>R</w:t>
      </w:r>
      <w:r w:rsidRPr="000C036A">
        <w:rPr>
          <w:b/>
          <w:bCs/>
          <w:u w:val="single"/>
        </w:rPr>
        <w:t>eal-</w:t>
      </w:r>
      <w:r>
        <w:rPr>
          <w:b/>
          <w:bCs/>
          <w:u w:val="single"/>
        </w:rPr>
        <w:t>l</w:t>
      </w:r>
      <w:r w:rsidRPr="000C036A">
        <w:rPr>
          <w:b/>
          <w:bCs/>
          <w:u w:val="single"/>
        </w:rPr>
        <w:t xml:space="preserve">ife </w:t>
      </w:r>
      <w:r>
        <w:rPr>
          <w:b/>
          <w:bCs/>
          <w:u w:val="single"/>
        </w:rPr>
        <w:t>S</w:t>
      </w:r>
      <w:r w:rsidRPr="000C036A">
        <w:rPr>
          <w:b/>
          <w:bCs/>
          <w:u w:val="single"/>
        </w:rPr>
        <w:t>cenario</w:t>
      </w:r>
    </w:p>
    <w:p w14:paraId="1C3BB0AA" w14:textId="77777777" w:rsidR="000C036A" w:rsidRPr="000C036A" w:rsidRDefault="000C036A" w:rsidP="000C036A"/>
    <w:p w14:paraId="2544B18D" w14:textId="6A68A2AD" w:rsidR="00BD269A" w:rsidRDefault="000C036A" w:rsidP="000C036A">
      <w:pPr>
        <w:pStyle w:val="Title"/>
        <w:jc w:val="center"/>
      </w:pPr>
      <w:r w:rsidRPr="000C036A">
        <w:rPr>
          <w:b/>
          <w:bCs/>
        </w:rPr>
        <w:t>Liam Smalldon</w:t>
      </w:r>
      <w:r w:rsidR="00BD269A">
        <w:br w:type="page"/>
      </w:r>
    </w:p>
    <w:p w14:paraId="520A5CB3" w14:textId="3950AEFB" w:rsidR="00D21CF7" w:rsidRDefault="000A558B">
      <w:pPr>
        <w:pStyle w:val="TOC1"/>
        <w:tabs>
          <w:tab w:val="right" w:leader="dot" w:pos="9016"/>
        </w:tabs>
        <w:rPr>
          <w:rFonts w:eastAsiaTheme="minorEastAsia"/>
          <w:b w:val="0"/>
          <w:bCs w:val="0"/>
          <w:noProof/>
          <w:sz w:val="22"/>
          <w:szCs w:val="22"/>
          <w:lang w:val="en-AU" w:eastAsia="en-AU"/>
        </w:rPr>
      </w:pPr>
      <w:r>
        <w:rPr>
          <w:rFonts w:cstheme="minorHAnsi"/>
        </w:rPr>
        <w:lastRenderedPageBreak/>
        <w:fldChar w:fldCharType="begin"/>
      </w:r>
      <w:r>
        <w:rPr>
          <w:rFonts w:cstheme="minorHAnsi"/>
        </w:rPr>
        <w:instrText xml:space="preserve"> TOC \o "2-3" \h \z \t "Heading 1,1" </w:instrText>
      </w:r>
      <w:r>
        <w:rPr>
          <w:rFonts w:cstheme="minorHAnsi"/>
        </w:rPr>
        <w:fldChar w:fldCharType="separate"/>
      </w:r>
      <w:hyperlink w:anchor="_Toc58526529" w:history="1">
        <w:r w:rsidR="00D21CF7" w:rsidRPr="005A4DE6">
          <w:rPr>
            <w:rStyle w:val="Hyperlink"/>
            <w:noProof/>
          </w:rPr>
          <w:t>Introduction</w:t>
        </w:r>
        <w:r w:rsidR="00D21CF7">
          <w:rPr>
            <w:noProof/>
            <w:webHidden/>
          </w:rPr>
          <w:tab/>
        </w:r>
        <w:r w:rsidR="00D21CF7">
          <w:rPr>
            <w:noProof/>
            <w:webHidden/>
          </w:rPr>
          <w:fldChar w:fldCharType="begin"/>
        </w:r>
        <w:r w:rsidR="00D21CF7">
          <w:rPr>
            <w:noProof/>
            <w:webHidden/>
          </w:rPr>
          <w:instrText xml:space="preserve"> PAGEREF _Toc58526529 \h </w:instrText>
        </w:r>
        <w:r w:rsidR="00D21CF7">
          <w:rPr>
            <w:noProof/>
            <w:webHidden/>
          </w:rPr>
        </w:r>
        <w:r w:rsidR="00D21CF7">
          <w:rPr>
            <w:noProof/>
            <w:webHidden/>
          </w:rPr>
          <w:fldChar w:fldCharType="separate"/>
        </w:r>
        <w:r w:rsidR="00D21CF7">
          <w:rPr>
            <w:noProof/>
            <w:webHidden/>
          </w:rPr>
          <w:t>3</w:t>
        </w:r>
        <w:r w:rsidR="00D21CF7">
          <w:rPr>
            <w:noProof/>
            <w:webHidden/>
          </w:rPr>
          <w:fldChar w:fldCharType="end"/>
        </w:r>
      </w:hyperlink>
    </w:p>
    <w:p w14:paraId="72931B30" w14:textId="4D48FED5" w:rsidR="00D21CF7" w:rsidRDefault="00386FEA">
      <w:pPr>
        <w:pStyle w:val="TOC1"/>
        <w:tabs>
          <w:tab w:val="right" w:leader="dot" w:pos="9016"/>
        </w:tabs>
        <w:rPr>
          <w:rFonts w:eastAsiaTheme="minorEastAsia"/>
          <w:b w:val="0"/>
          <w:bCs w:val="0"/>
          <w:noProof/>
          <w:sz w:val="22"/>
          <w:szCs w:val="22"/>
          <w:lang w:val="en-AU" w:eastAsia="en-AU"/>
        </w:rPr>
      </w:pPr>
      <w:hyperlink w:anchor="_Toc58526530" w:history="1">
        <w:r w:rsidR="00D21CF7" w:rsidRPr="005A4DE6">
          <w:rPr>
            <w:rStyle w:val="Hyperlink"/>
            <w:noProof/>
          </w:rPr>
          <w:t>The Problem</w:t>
        </w:r>
        <w:r w:rsidR="00D21CF7">
          <w:rPr>
            <w:noProof/>
            <w:webHidden/>
          </w:rPr>
          <w:tab/>
        </w:r>
        <w:r w:rsidR="00D21CF7">
          <w:rPr>
            <w:noProof/>
            <w:webHidden/>
          </w:rPr>
          <w:fldChar w:fldCharType="begin"/>
        </w:r>
        <w:r w:rsidR="00D21CF7">
          <w:rPr>
            <w:noProof/>
            <w:webHidden/>
          </w:rPr>
          <w:instrText xml:space="preserve"> PAGEREF _Toc58526530 \h </w:instrText>
        </w:r>
        <w:r w:rsidR="00D21CF7">
          <w:rPr>
            <w:noProof/>
            <w:webHidden/>
          </w:rPr>
        </w:r>
        <w:r w:rsidR="00D21CF7">
          <w:rPr>
            <w:noProof/>
            <w:webHidden/>
          </w:rPr>
          <w:fldChar w:fldCharType="separate"/>
        </w:r>
        <w:r w:rsidR="00D21CF7">
          <w:rPr>
            <w:noProof/>
            <w:webHidden/>
          </w:rPr>
          <w:t>3</w:t>
        </w:r>
        <w:r w:rsidR="00D21CF7">
          <w:rPr>
            <w:noProof/>
            <w:webHidden/>
          </w:rPr>
          <w:fldChar w:fldCharType="end"/>
        </w:r>
      </w:hyperlink>
    </w:p>
    <w:p w14:paraId="1086EA50" w14:textId="35388586" w:rsidR="00D21CF7" w:rsidRDefault="00386FEA">
      <w:pPr>
        <w:pStyle w:val="TOC1"/>
        <w:tabs>
          <w:tab w:val="right" w:leader="dot" w:pos="9016"/>
        </w:tabs>
        <w:rPr>
          <w:rFonts w:eastAsiaTheme="minorEastAsia"/>
          <w:b w:val="0"/>
          <w:bCs w:val="0"/>
          <w:noProof/>
          <w:sz w:val="22"/>
          <w:szCs w:val="22"/>
          <w:lang w:val="en-AU" w:eastAsia="en-AU"/>
        </w:rPr>
      </w:pPr>
      <w:hyperlink w:anchor="_Toc58526531" w:history="1">
        <w:r w:rsidR="00D21CF7" w:rsidRPr="005A4DE6">
          <w:rPr>
            <w:rStyle w:val="Hyperlink"/>
            <w:noProof/>
          </w:rPr>
          <w:t>BYOD Advantages</w:t>
        </w:r>
        <w:r w:rsidR="00D21CF7">
          <w:rPr>
            <w:noProof/>
            <w:webHidden/>
          </w:rPr>
          <w:tab/>
        </w:r>
        <w:r w:rsidR="00D21CF7">
          <w:rPr>
            <w:noProof/>
            <w:webHidden/>
          </w:rPr>
          <w:fldChar w:fldCharType="begin"/>
        </w:r>
        <w:r w:rsidR="00D21CF7">
          <w:rPr>
            <w:noProof/>
            <w:webHidden/>
          </w:rPr>
          <w:instrText xml:space="preserve"> PAGEREF _Toc58526531 \h </w:instrText>
        </w:r>
        <w:r w:rsidR="00D21CF7">
          <w:rPr>
            <w:noProof/>
            <w:webHidden/>
          </w:rPr>
        </w:r>
        <w:r w:rsidR="00D21CF7">
          <w:rPr>
            <w:noProof/>
            <w:webHidden/>
          </w:rPr>
          <w:fldChar w:fldCharType="separate"/>
        </w:r>
        <w:r w:rsidR="00D21CF7">
          <w:rPr>
            <w:noProof/>
            <w:webHidden/>
          </w:rPr>
          <w:t>3</w:t>
        </w:r>
        <w:r w:rsidR="00D21CF7">
          <w:rPr>
            <w:noProof/>
            <w:webHidden/>
          </w:rPr>
          <w:fldChar w:fldCharType="end"/>
        </w:r>
      </w:hyperlink>
    </w:p>
    <w:p w14:paraId="22D7CBDE" w14:textId="1B197473" w:rsidR="00D21CF7" w:rsidRDefault="00386FEA">
      <w:pPr>
        <w:pStyle w:val="TOC1"/>
        <w:tabs>
          <w:tab w:val="right" w:leader="dot" w:pos="9016"/>
        </w:tabs>
        <w:rPr>
          <w:rFonts w:eastAsiaTheme="minorEastAsia"/>
          <w:b w:val="0"/>
          <w:bCs w:val="0"/>
          <w:noProof/>
          <w:sz w:val="22"/>
          <w:szCs w:val="22"/>
          <w:lang w:val="en-AU" w:eastAsia="en-AU"/>
        </w:rPr>
      </w:pPr>
      <w:hyperlink w:anchor="_Toc58526532" w:history="1">
        <w:r w:rsidR="00D21CF7" w:rsidRPr="005A4DE6">
          <w:rPr>
            <w:rStyle w:val="Hyperlink"/>
            <w:noProof/>
          </w:rPr>
          <w:t>BYOD Disadvantages</w:t>
        </w:r>
        <w:r w:rsidR="00D21CF7">
          <w:rPr>
            <w:noProof/>
            <w:webHidden/>
          </w:rPr>
          <w:tab/>
        </w:r>
        <w:r w:rsidR="00D21CF7">
          <w:rPr>
            <w:noProof/>
            <w:webHidden/>
          </w:rPr>
          <w:fldChar w:fldCharType="begin"/>
        </w:r>
        <w:r w:rsidR="00D21CF7">
          <w:rPr>
            <w:noProof/>
            <w:webHidden/>
          </w:rPr>
          <w:instrText xml:space="preserve"> PAGEREF _Toc58526532 \h </w:instrText>
        </w:r>
        <w:r w:rsidR="00D21CF7">
          <w:rPr>
            <w:noProof/>
            <w:webHidden/>
          </w:rPr>
        </w:r>
        <w:r w:rsidR="00D21CF7">
          <w:rPr>
            <w:noProof/>
            <w:webHidden/>
          </w:rPr>
          <w:fldChar w:fldCharType="separate"/>
        </w:r>
        <w:r w:rsidR="00D21CF7">
          <w:rPr>
            <w:noProof/>
            <w:webHidden/>
          </w:rPr>
          <w:t>3</w:t>
        </w:r>
        <w:r w:rsidR="00D21CF7">
          <w:rPr>
            <w:noProof/>
            <w:webHidden/>
          </w:rPr>
          <w:fldChar w:fldCharType="end"/>
        </w:r>
      </w:hyperlink>
    </w:p>
    <w:p w14:paraId="4BB4BE18" w14:textId="23BB7F46" w:rsidR="00D21CF7" w:rsidRDefault="00386FEA">
      <w:pPr>
        <w:pStyle w:val="TOC1"/>
        <w:tabs>
          <w:tab w:val="right" w:leader="dot" w:pos="9016"/>
        </w:tabs>
        <w:rPr>
          <w:rFonts w:eastAsiaTheme="minorEastAsia"/>
          <w:b w:val="0"/>
          <w:bCs w:val="0"/>
          <w:noProof/>
          <w:sz w:val="22"/>
          <w:szCs w:val="22"/>
          <w:lang w:val="en-AU" w:eastAsia="en-AU"/>
        </w:rPr>
      </w:pPr>
      <w:hyperlink w:anchor="_Toc58526533" w:history="1">
        <w:r w:rsidR="00D21CF7" w:rsidRPr="005A4DE6">
          <w:rPr>
            <w:rStyle w:val="Hyperlink"/>
            <w:noProof/>
          </w:rPr>
          <w:t>Challenges and Solutions</w:t>
        </w:r>
        <w:r w:rsidR="00D21CF7">
          <w:rPr>
            <w:noProof/>
            <w:webHidden/>
          </w:rPr>
          <w:tab/>
        </w:r>
        <w:r w:rsidR="00D21CF7">
          <w:rPr>
            <w:noProof/>
            <w:webHidden/>
          </w:rPr>
          <w:fldChar w:fldCharType="begin"/>
        </w:r>
        <w:r w:rsidR="00D21CF7">
          <w:rPr>
            <w:noProof/>
            <w:webHidden/>
          </w:rPr>
          <w:instrText xml:space="preserve"> PAGEREF _Toc58526533 \h </w:instrText>
        </w:r>
        <w:r w:rsidR="00D21CF7">
          <w:rPr>
            <w:noProof/>
            <w:webHidden/>
          </w:rPr>
        </w:r>
        <w:r w:rsidR="00D21CF7">
          <w:rPr>
            <w:noProof/>
            <w:webHidden/>
          </w:rPr>
          <w:fldChar w:fldCharType="separate"/>
        </w:r>
        <w:r w:rsidR="00D21CF7">
          <w:rPr>
            <w:noProof/>
            <w:webHidden/>
          </w:rPr>
          <w:t>4</w:t>
        </w:r>
        <w:r w:rsidR="00D21CF7">
          <w:rPr>
            <w:noProof/>
            <w:webHidden/>
          </w:rPr>
          <w:fldChar w:fldCharType="end"/>
        </w:r>
      </w:hyperlink>
    </w:p>
    <w:p w14:paraId="6FED6C44" w14:textId="71CEE031" w:rsidR="00D21CF7" w:rsidRDefault="00386FEA">
      <w:pPr>
        <w:pStyle w:val="TOC1"/>
        <w:tabs>
          <w:tab w:val="right" w:leader="dot" w:pos="9016"/>
        </w:tabs>
        <w:rPr>
          <w:rFonts w:eastAsiaTheme="minorEastAsia"/>
          <w:b w:val="0"/>
          <w:bCs w:val="0"/>
          <w:noProof/>
          <w:sz w:val="22"/>
          <w:szCs w:val="22"/>
          <w:lang w:val="en-AU" w:eastAsia="en-AU"/>
        </w:rPr>
      </w:pPr>
      <w:hyperlink w:anchor="_Toc58526534" w:history="1">
        <w:r w:rsidR="00D21CF7" w:rsidRPr="005A4DE6">
          <w:rPr>
            <w:rStyle w:val="Hyperlink"/>
            <w:noProof/>
          </w:rPr>
          <w:t>Hardening</w:t>
        </w:r>
        <w:r w:rsidR="00D21CF7">
          <w:rPr>
            <w:noProof/>
            <w:webHidden/>
          </w:rPr>
          <w:tab/>
        </w:r>
        <w:r w:rsidR="00D21CF7">
          <w:rPr>
            <w:noProof/>
            <w:webHidden/>
          </w:rPr>
          <w:fldChar w:fldCharType="begin"/>
        </w:r>
        <w:r w:rsidR="00D21CF7">
          <w:rPr>
            <w:noProof/>
            <w:webHidden/>
          </w:rPr>
          <w:instrText xml:space="preserve"> PAGEREF _Toc58526534 \h </w:instrText>
        </w:r>
        <w:r w:rsidR="00D21CF7">
          <w:rPr>
            <w:noProof/>
            <w:webHidden/>
          </w:rPr>
        </w:r>
        <w:r w:rsidR="00D21CF7">
          <w:rPr>
            <w:noProof/>
            <w:webHidden/>
          </w:rPr>
          <w:fldChar w:fldCharType="separate"/>
        </w:r>
        <w:r w:rsidR="00D21CF7">
          <w:rPr>
            <w:noProof/>
            <w:webHidden/>
          </w:rPr>
          <w:t>5</w:t>
        </w:r>
        <w:r w:rsidR="00D21CF7">
          <w:rPr>
            <w:noProof/>
            <w:webHidden/>
          </w:rPr>
          <w:fldChar w:fldCharType="end"/>
        </w:r>
      </w:hyperlink>
    </w:p>
    <w:p w14:paraId="025F6CD6" w14:textId="0799635D" w:rsidR="00D21CF7" w:rsidRDefault="00386FEA">
      <w:pPr>
        <w:pStyle w:val="TOC1"/>
        <w:tabs>
          <w:tab w:val="right" w:leader="dot" w:pos="9016"/>
        </w:tabs>
        <w:rPr>
          <w:rFonts w:eastAsiaTheme="minorEastAsia"/>
          <w:b w:val="0"/>
          <w:bCs w:val="0"/>
          <w:noProof/>
          <w:sz w:val="22"/>
          <w:szCs w:val="22"/>
          <w:lang w:val="en-AU" w:eastAsia="en-AU"/>
        </w:rPr>
      </w:pPr>
      <w:hyperlink w:anchor="_Toc58526535" w:history="1">
        <w:r w:rsidR="00D21CF7" w:rsidRPr="005A4DE6">
          <w:rPr>
            <w:rStyle w:val="Hyperlink"/>
            <w:noProof/>
          </w:rPr>
          <w:t>Encryption</w:t>
        </w:r>
        <w:r w:rsidR="00D21CF7">
          <w:rPr>
            <w:noProof/>
            <w:webHidden/>
          </w:rPr>
          <w:tab/>
        </w:r>
        <w:r w:rsidR="00D21CF7">
          <w:rPr>
            <w:noProof/>
            <w:webHidden/>
          </w:rPr>
          <w:fldChar w:fldCharType="begin"/>
        </w:r>
        <w:r w:rsidR="00D21CF7">
          <w:rPr>
            <w:noProof/>
            <w:webHidden/>
          </w:rPr>
          <w:instrText xml:space="preserve"> PAGEREF _Toc58526535 \h </w:instrText>
        </w:r>
        <w:r w:rsidR="00D21CF7">
          <w:rPr>
            <w:noProof/>
            <w:webHidden/>
          </w:rPr>
        </w:r>
        <w:r w:rsidR="00D21CF7">
          <w:rPr>
            <w:noProof/>
            <w:webHidden/>
          </w:rPr>
          <w:fldChar w:fldCharType="separate"/>
        </w:r>
        <w:r w:rsidR="00D21CF7">
          <w:rPr>
            <w:noProof/>
            <w:webHidden/>
          </w:rPr>
          <w:t>6</w:t>
        </w:r>
        <w:r w:rsidR="00D21CF7">
          <w:rPr>
            <w:noProof/>
            <w:webHidden/>
          </w:rPr>
          <w:fldChar w:fldCharType="end"/>
        </w:r>
      </w:hyperlink>
    </w:p>
    <w:p w14:paraId="21DEF23C" w14:textId="2766EB64" w:rsidR="00D21CF7" w:rsidRDefault="00386FEA">
      <w:pPr>
        <w:pStyle w:val="TOC1"/>
        <w:tabs>
          <w:tab w:val="right" w:leader="dot" w:pos="9016"/>
        </w:tabs>
        <w:rPr>
          <w:rFonts w:eastAsiaTheme="minorEastAsia"/>
          <w:b w:val="0"/>
          <w:bCs w:val="0"/>
          <w:noProof/>
          <w:sz w:val="22"/>
          <w:szCs w:val="22"/>
          <w:lang w:val="en-AU" w:eastAsia="en-AU"/>
        </w:rPr>
      </w:pPr>
      <w:hyperlink w:anchor="_Toc58526536" w:history="1">
        <w:r w:rsidR="00D21CF7" w:rsidRPr="005A4DE6">
          <w:rPr>
            <w:rStyle w:val="Hyperlink"/>
            <w:noProof/>
          </w:rPr>
          <w:t>Policy</w:t>
        </w:r>
        <w:r w:rsidR="00D21CF7">
          <w:rPr>
            <w:noProof/>
            <w:webHidden/>
          </w:rPr>
          <w:tab/>
        </w:r>
        <w:r w:rsidR="00D21CF7">
          <w:rPr>
            <w:noProof/>
            <w:webHidden/>
          </w:rPr>
          <w:fldChar w:fldCharType="begin"/>
        </w:r>
        <w:r w:rsidR="00D21CF7">
          <w:rPr>
            <w:noProof/>
            <w:webHidden/>
          </w:rPr>
          <w:instrText xml:space="preserve"> PAGEREF _Toc58526536 \h </w:instrText>
        </w:r>
        <w:r w:rsidR="00D21CF7">
          <w:rPr>
            <w:noProof/>
            <w:webHidden/>
          </w:rPr>
        </w:r>
        <w:r w:rsidR="00D21CF7">
          <w:rPr>
            <w:noProof/>
            <w:webHidden/>
          </w:rPr>
          <w:fldChar w:fldCharType="separate"/>
        </w:r>
        <w:r w:rsidR="00D21CF7">
          <w:rPr>
            <w:noProof/>
            <w:webHidden/>
          </w:rPr>
          <w:t>6</w:t>
        </w:r>
        <w:r w:rsidR="00D21CF7">
          <w:rPr>
            <w:noProof/>
            <w:webHidden/>
          </w:rPr>
          <w:fldChar w:fldCharType="end"/>
        </w:r>
      </w:hyperlink>
    </w:p>
    <w:p w14:paraId="00FFACE3" w14:textId="66ECAA11" w:rsidR="00D21CF7" w:rsidRDefault="00386FEA">
      <w:pPr>
        <w:pStyle w:val="TOC1"/>
        <w:tabs>
          <w:tab w:val="right" w:leader="dot" w:pos="9016"/>
        </w:tabs>
        <w:rPr>
          <w:rFonts w:eastAsiaTheme="minorEastAsia"/>
          <w:b w:val="0"/>
          <w:bCs w:val="0"/>
          <w:noProof/>
          <w:sz w:val="22"/>
          <w:szCs w:val="22"/>
          <w:lang w:val="en-AU" w:eastAsia="en-AU"/>
        </w:rPr>
      </w:pPr>
      <w:hyperlink w:anchor="_Toc58526537" w:history="1">
        <w:r w:rsidR="00D21CF7" w:rsidRPr="005A4DE6">
          <w:rPr>
            <w:rStyle w:val="Hyperlink"/>
            <w:noProof/>
          </w:rPr>
          <w:t>Device Security</w:t>
        </w:r>
        <w:r w:rsidR="00D21CF7">
          <w:rPr>
            <w:noProof/>
            <w:webHidden/>
          </w:rPr>
          <w:tab/>
        </w:r>
        <w:r w:rsidR="00D21CF7">
          <w:rPr>
            <w:noProof/>
            <w:webHidden/>
          </w:rPr>
          <w:fldChar w:fldCharType="begin"/>
        </w:r>
        <w:r w:rsidR="00D21CF7">
          <w:rPr>
            <w:noProof/>
            <w:webHidden/>
          </w:rPr>
          <w:instrText xml:space="preserve"> PAGEREF _Toc58526537 \h </w:instrText>
        </w:r>
        <w:r w:rsidR="00D21CF7">
          <w:rPr>
            <w:noProof/>
            <w:webHidden/>
          </w:rPr>
        </w:r>
        <w:r w:rsidR="00D21CF7">
          <w:rPr>
            <w:noProof/>
            <w:webHidden/>
          </w:rPr>
          <w:fldChar w:fldCharType="separate"/>
        </w:r>
        <w:r w:rsidR="00D21CF7">
          <w:rPr>
            <w:noProof/>
            <w:webHidden/>
          </w:rPr>
          <w:t>6</w:t>
        </w:r>
        <w:r w:rsidR="00D21CF7">
          <w:rPr>
            <w:noProof/>
            <w:webHidden/>
          </w:rPr>
          <w:fldChar w:fldCharType="end"/>
        </w:r>
      </w:hyperlink>
    </w:p>
    <w:p w14:paraId="6B9836B6" w14:textId="3609F928" w:rsidR="00D21CF7" w:rsidRDefault="00386FEA">
      <w:pPr>
        <w:pStyle w:val="TOC1"/>
        <w:tabs>
          <w:tab w:val="right" w:leader="dot" w:pos="9016"/>
        </w:tabs>
        <w:rPr>
          <w:rFonts w:eastAsiaTheme="minorEastAsia"/>
          <w:b w:val="0"/>
          <w:bCs w:val="0"/>
          <w:noProof/>
          <w:sz w:val="22"/>
          <w:szCs w:val="22"/>
          <w:lang w:val="en-AU" w:eastAsia="en-AU"/>
        </w:rPr>
      </w:pPr>
      <w:hyperlink w:anchor="_Toc58526538" w:history="1">
        <w:r w:rsidR="00D21CF7" w:rsidRPr="005A4DE6">
          <w:rPr>
            <w:rStyle w:val="Hyperlink"/>
            <w:noProof/>
          </w:rPr>
          <w:t>Conclusion</w:t>
        </w:r>
        <w:r w:rsidR="00D21CF7">
          <w:rPr>
            <w:noProof/>
            <w:webHidden/>
          </w:rPr>
          <w:tab/>
        </w:r>
        <w:r w:rsidR="00D21CF7">
          <w:rPr>
            <w:noProof/>
            <w:webHidden/>
          </w:rPr>
          <w:fldChar w:fldCharType="begin"/>
        </w:r>
        <w:r w:rsidR="00D21CF7">
          <w:rPr>
            <w:noProof/>
            <w:webHidden/>
          </w:rPr>
          <w:instrText xml:space="preserve"> PAGEREF _Toc58526538 \h </w:instrText>
        </w:r>
        <w:r w:rsidR="00D21CF7">
          <w:rPr>
            <w:noProof/>
            <w:webHidden/>
          </w:rPr>
        </w:r>
        <w:r w:rsidR="00D21CF7">
          <w:rPr>
            <w:noProof/>
            <w:webHidden/>
          </w:rPr>
          <w:fldChar w:fldCharType="separate"/>
        </w:r>
        <w:r w:rsidR="00D21CF7">
          <w:rPr>
            <w:noProof/>
            <w:webHidden/>
          </w:rPr>
          <w:t>7</w:t>
        </w:r>
        <w:r w:rsidR="00D21CF7">
          <w:rPr>
            <w:noProof/>
            <w:webHidden/>
          </w:rPr>
          <w:fldChar w:fldCharType="end"/>
        </w:r>
      </w:hyperlink>
    </w:p>
    <w:p w14:paraId="4977D170" w14:textId="4A938127" w:rsidR="00D21CF7" w:rsidRDefault="00386FEA">
      <w:pPr>
        <w:pStyle w:val="TOC1"/>
        <w:tabs>
          <w:tab w:val="right" w:leader="dot" w:pos="9016"/>
        </w:tabs>
        <w:rPr>
          <w:rFonts w:eastAsiaTheme="minorEastAsia"/>
          <w:b w:val="0"/>
          <w:bCs w:val="0"/>
          <w:noProof/>
          <w:sz w:val="22"/>
          <w:szCs w:val="22"/>
          <w:lang w:val="en-AU" w:eastAsia="en-AU"/>
        </w:rPr>
      </w:pPr>
      <w:hyperlink w:anchor="_Toc58526539" w:history="1">
        <w:r w:rsidR="00D21CF7" w:rsidRPr="005A4DE6">
          <w:rPr>
            <w:rStyle w:val="Hyperlink"/>
            <w:noProof/>
          </w:rPr>
          <w:t>References</w:t>
        </w:r>
        <w:r w:rsidR="00D21CF7">
          <w:rPr>
            <w:noProof/>
            <w:webHidden/>
          </w:rPr>
          <w:tab/>
        </w:r>
        <w:r w:rsidR="00D21CF7">
          <w:rPr>
            <w:noProof/>
            <w:webHidden/>
          </w:rPr>
          <w:fldChar w:fldCharType="begin"/>
        </w:r>
        <w:r w:rsidR="00D21CF7">
          <w:rPr>
            <w:noProof/>
            <w:webHidden/>
          </w:rPr>
          <w:instrText xml:space="preserve"> PAGEREF _Toc58526539 \h </w:instrText>
        </w:r>
        <w:r w:rsidR="00D21CF7">
          <w:rPr>
            <w:noProof/>
            <w:webHidden/>
          </w:rPr>
        </w:r>
        <w:r w:rsidR="00D21CF7">
          <w:rPr>
            <w:noProof/>
            <w:webHidden/>
          </w:rPr>
          <w:fldChar w:fldCharType="separate"/>
        </w:r>
        <w:r w:rsidR="00D21CF7">
          <w:rPr>
            <w:noProof/>
            <w:webHidden/>
          </w:rPr>
          <w:t>8</w:t>
        </w:r>
        <w:r w:rsidR="00D21CF7">
          <w:rPr>
            <w:noProof/>
            <w:webHidden/>
          </w:rPr>
          <w:fldChar w:fldCharType="end"/>
        </w:r>
      </w:hyperlink>
    </w:p>
    <w:p w14:paraId="14AA9BAB" w14:textId="0F6334F4" w:rsidR="00D21CF7" w:rsidRDefault="00386FEA">
      <w:pPr>
        <w:pStyle w:val="TOC1"/>
        <w:tabs>
          <w:tab w:val="right" w:leader="dot" w:pos="9016"/>
        </w:tabs>
        <w:rPr>
          <w:rFonts w:eastAsiaTheme="minorEastAsia"/>
          <w:b w:val="0"/>
          <w:bCs w:val="0"/>
          <w:noProof/>
          <w:sz w:val="22"/>
          <w:szCs w:val="22"/>
          <w:lang w:val="en-AU" w:eastAsia="en-AU"/>
        </w:rPr>
      </w:pPr>
      <w:hyperlink w:anchor="_Toc58526540" w:history="1">
        <w:r w:rsidR="00D21CF7" w:rsidRPr="005A4DE6">
          <w:rPr>
            <w:rStyle w:val="Hyperlink"/>
            <w:noProof/>
          </w:rPr>
          <w:t>Appendices</w:t>
        </w:r>
        <w:r w:rsidR="00D21CF7">
          <w:rPr>
            <w:noProof/>
            <w:webHidden/>
          </w:rPr>
          <w:tab/>
        </w:r>
        <w:r w:rsidR="00D21CF7">
          <w:rPr>
            <w:noProof/>
            <w:webHidden/>
          </w:rPr>
          <w:fldChar w:fldCharType="begin"/>
        </w:r>
        <w:r w:rsidR="00D21CF7">
          <w:rPr>
            <w:noProof/>
            <w:webHidden/>
          </w:rPr>
          <w:instrText xml:space="preserve"> PAGEREF _Toc58526540 \h </w:instrText>
        </w:r>
        <w:r w:rsidR="00D21CF7">
          <w:rPr>
            <w:noProof/>
            <w:webHidden/>
          </w:rPr>
        </w:r>
        <w:r w:rsidR="00D21CF7">
          <w:rPr>
            <w:noProof/>
            <w:webHidden/>
          </w:rPr>
          <w:fldChar w:fldCharType="separate"/>
        </w:r>
        <w:r w:rsidR="00D21CF7">
          <w:rPr>
            <w:noProof/>
            <w:webHidden/>
          </w:rPr>
          <w:t>11</w:t>
        </w:r>
        <w:r w:rsidR="00D21CF7">
          <w:rPr>
            <w:noProof/>
            <w:webHidden/>
          </w:rPr>
          <w:fldChar w:fldCharType="end"/>
        </w:r>
      </w:hyperlink>
    </w:p>
    <w:p w14:paraId="7022AAC3" w14:textId="584DF5D5" w:rsidR="00D21CF7" w:rsidRDefault="00386FEA">
      <w:pPr>
        <w:pStyle w:val="TOC2"/>
        <w:tabs>
          <w:tab w:val="right" w:leader="dot" w:pos="9016"/>
        </w:tabs>
        <w:rPr>
          <w:rFonts w:eastAsiaTheme="minorEastAsia"/>
          <w:i w:val="0"/>
          <w:iCs w:val="0"/>
          <w:noProof/>
          <w:sz w:val="22"/>
          <w:szCs w:val="22"/>
          <w:lang w:val="en-AU" w:eastAsia="en-AU"/>
        </w:rPr>
      </w:pPr>
      <w:hyperlink w:anchor="_Toc58526541" w:history="1">
        <w:r w:rsidR="00D21CF7" w:rsidRPr="005A4DE6">
          <w:rPr>
            <w:rStyle w:val="Hyperlink"/>
            <w:noProof/>
          </w:rPr>
          <w:t>BYOD Disadvantages continued</w:t>
        </w:r>
        <w:r w:rsidR="00D21CF7">
          <w:rPr>
            <w:noProof/>
            <w:webHidden/>
          </w:rPr>
          <w:tab/>
        </w:r>
        <w:r w:rsidR="00D21CF7">
          <w:rPr>
            <w:noProof/>
            <w:webHidden/>
          </w:rPr>
          <w:fldChar w:fldCharType="begin"/>
        </w:r>
        <w:r w:rsidR="00D21CF7">
          <w:rPr>
            <w:noProof/>
            <w:webHidden/>
          </w:rPr>
          <w:instrText xml:space="preserve"> PAGEREF _Toc58526541 \h </w:instrText>
        </w:r>
        <w:r w:rsidR="00D21CF7">
          <w:rPr>
            <w:noProof/>
            <w:webHidden/>
          </w:rPr>
        </w:r>
        <w:r w:rsidR="00D21CF7">
          <w:rPr>
            <w:noProof/>
            <w:webHidden/>
          </w:rPr>
          <w:fldChar w:fldCharType="separate"/>
        </w:r>
        <w:r w:rsidR="00D21CF7">
          <w:rPr>
            <w:noProof/>
            <w:webHidden/>
          </w:rPr>
          <w:t>11</w:t>
        </w:r>
        <w:r w:rsidR="00D21CF7">
          <w:rPr>
            <w:noProof/>
            <w:webHidden/>
          </w:rPr>
          <w:fldChar w:fldCharType="end"/>
        </w:r>
      </w:hyperlink>
    </w:p>
    <w:p w14:paraId="7CFDEB27" w14:textId="31BFF86E" w:rsidR="00D21CF7" w:rsidRDefault="00386FEA">
      <w:pPr>
        <w:pStyle w:val="TOC2"/>
        <w:tabs>
          <w:tab w:val="right" w:leader="dot" w:pos="9016"/>
        </w:tabs>
        <w:rPr>
          <w:rFonts w:eastAsiaTheme="minorEastAsia"/>
          <w:i w:val="0"/>
          <w:iCs w:val="0"/>
          <w:noProof/>
          <w:sz w:val="22"/>
          <w:szCs w:val="22"/>
          <w:lang w:val="en-AU" w:eastAsia="en-AU"/>
        </w:rPr>
      </w:pPr>
      <w:hyperlink w:anchor="_Toc58526542" w:history="1">
        <w:r w:rsidR="00D21CF7" w:rsidRPr="005A4DE6">
          <w:rPr>
            <w:rStyle w:val="Hyperlink"/>
            <w:noProof/>
          </w:rPr>
          <w:t>Challenges and Solutions continued</w:t>
        </w:r>
        <w:r w:rsidR="00D21CF7">
          <w:rPr>
            <w:noProof/>
            <w:webHidden/>
          </w:rPr>
          <w:tab/>
        </w:r>
        <w:r w:rsidR="00D21CF7">
          <w:rPr>
            <w:noProof/>
            <w:webHidden/>
          </w:rPr>
          <w:fldChar w:fldCharType="begin"/>
        </w:r>
        <w:r w:rsidR="00D21CF7">
          <w:rPr>
            <w:noProof/>
            <w:webHidden/>
          </w:rPr>
          <w:instrText xml:space="preserve"> PAGEREF _Toc58526542 \h </w:instrText>
        </w:r>
        <w:r w:rsidR="00D21CF7">
          <w:rPr>
            <w:noProof/>
            <w:webHidden/>
          </w:rPr>
        </w:r>
        <w:r w:rsidR="00D21CF7">
          <w:rPr>
            <w:noProof/>
            <w:webHidden/>
          </w:rPr>
          <w:fldChar w:fldCharType="separate"/>
        </w:r>
        <w:r w:rsidR="00D21CF7">
          <w:rPr>
            <w:noProof/>
            <w:webHidden/>
          </w:rPr>
          <w:t>11</w:t>
        </w:r>
        <w:r w:rsidR="00D21CF7">
          <w:rPr>
            <w:noProof/>
            <w:webHidden/>
          </w:rPr>
          <w:fldChar w:fldCharType="end"/>
        </w:r>
      </w:hyperlink>
    </w:p>
    <w:p w14:paraId="34334229" w14:textId="6DE2E7F4" w:rsidR="00D21CF7" w:rsidRDefault="00386FEA">
      <w:pPr>
        <w:pStyle w:val="TOC2"/>
        <w:tabs>
          <w:tab w:val="right" w:leader="dot" w:pos="9016"/>
        </w:tabs>
        <w:rPr>
          <w:rFonts w:eastAsiaTheme="minorEastAsia"/>
          <w:i w:val="0"/>
          <w:iCs w:val="0"/>
          <w:noProof/>
          <w:sz w:val="22"/>
          <w:szCs w:val="22"/>
          <w:lang w:val="en-AU" w:eastAsia="en-AU"/>
        </w:rPr>
      </w:pPr>
      <w:hyperlink w:anchor="_Toc58526543" w:history="1">
        <w:r w:rsidR="00D21CF7" w:rsidRPr="005A4DE6">
          <w:rPr>
            <w:rStyle w:val="Hyperlink"/>
            <w:noProof/>
          </w:rPr>
          <w:t>Hardening continued</w:t>
        </w:r>
        <w:r w:rsidR="00D21CF7">
          <w:rPr>
            <w:noProof/>
            <w:webHidden/>
          </w:rPr>
          <w:tab/>
        </w:r>
        <w:r w:rsidR="00D21CF7">
          <w:rPr>
            <w:noProof/>
            <w:webHidden/>
          </w:rPr>
          <w:fldChar w:fldCharType="begin"/>
        </w:r>
        <w:r w:rsidR="00D21CF7">
          <w:rPr>
            <w:noProof/>
            <w:webHidden/>
          </w:rPr>
          <w:instrText xml:space="preserve"> PAGEREF _Toc58526543 \h </w:instrText>
        </w:r>
        <w:r w:rsidR="00D21CF7">
          <w:rPr>
            <w:noProof/>
            <w:webHidden/>
          </w:rPr>
        </w:r>
        <w:r w:rsidR="00D21CF7">
          <w:rPr>
            <w:noProof/>
            <w:webHidden/>
          </w:rPr>
          <w:fldChar w:fldCharType="separate"/>
        </w:r>
        <w:r w:rsidR="00D21CF7">
          <w:rPr>
            <w:noProof/>
            <w:webHidden/>
          </w:rPr>
          <w:t>11</w:t>
        </w:r>
        <w:r w:rsidR="00D21CF7">
          <w:rPr>
            <w:noProof/>
            <w:webHidden/>
          </w:rPr>
          <w:fldChar w:fldCharType="end"/>
        </w:r>
      </w:hyperlink>
    </w:p>
    <w:p w14:paraId="2D7DF6A3" w14:textId="7CD5545D" w:rsidR="00D21CF7" w:rsidRDefault="00386FEA">
      <w:pPr>
        <w:pStyle w:val="TOC2"/>
        <w:tabs>
          <w:tab w:val="right" w:leader="dot" w:pos="9016"/>
        </w:tabs>
        <w:rPr>
          <w:rFonts w:eastAsiaTheme="minorEastAsia"/>
          <w:i w:val="0"/>
          <w:iCs w:val="0"/>
          <w:noProof/>
          <w:sz w:val="22"/>
          <w:szCs w:val="22"/>
          <w:lang w:val="en-AU" w:eastAsia="en-AU"/>
        </w:rPr>
      </w:pPr>
      <w:hyperlink w:anchor="_Toc58526544" w:history="1">
        <w:r w:rsidR="00D21CF7" w:rsidRPr="005A4DE6">
          <w:rPr>
            <w:rStyle w:val="Hyperlink"/>
            <w:noProof/>
          </w:rPr>
          <w:t>Encryption continued</w:t>
        </w:r>
        <w:r w:rsidR="00D21CF7">
          <w:rPr>
            <w:noProof/>
            <w:webHidden/>
          </w:rPr>
          <w:tab/>
        </w:r>
        <w:r w:rsidR="00D21CF7">
          <w:rPr>
            <w:noProof/>
            <w:webHidden/>
          </w:rPr>
          <w:fldChar w:fldCharType="begin"/>
        </w:r>
        <w:r w:rsidR="00D21CF7">
          <w:rPr>
            <w:noProof/>
            <w:webHidden/>
          </w:rPr>
          <w:instrText xml:space="preserve"> PAGEREF _Toc58526544 \h </w:instrText>
        </w:r>
        <w:r w:rsidR="00D21CF7">
          <w:rPr>
            <w:noProof/>
            <w:webHidden/>
          </w:rPr>
        </w:r>
        <w:r w:rsidR="00D21CF7">
          <w:rPr>
            <w:noProof/>
            <w:webHidden/>
          </w:rPr>
          <w:fldChar w:fldCharType="separate"/>
        </w:r>
        <w:r w:rsidR="00D21CF7">
          <w:rPr>
            <w:noProof/>
            <w:webHidden/>
          </w:rPr>
          <w:t>12</w:t>
        </w:r>
        <w:r w:rsidR="00D21CF7">
          <w:rPr>
            <w:noProof/>
            <w:webHidden/>
          </w:rPr>
          <w:fldChar w:fldCharType="end"/>
        </w:r>
      </w:hyperlink>
    </w:p>
    <w:p w14:paraId="546B9997" w14:textId="0917272D" w:rsidR="00D21CF7" w:rsidRDefault="00386FEA">
      <w:pPr>
        <w:pStyle w:val="TOC2"/>
        <w:tabs>
          <w:tab w:val="right" w:leader="dot" w:pos="9016"/>
        </w:tabs>
        <w:rPr>
          <w:rFonts w:eastAsiaTheme="minorEastAsia"/>
          <w:i w:val="0"/>
          <w:iCs w:val="0"/>
          <w:noProof/>
          <w:sz w:val="22"/>
          <w:szCs w:val="22"/>
          <w:lang w:val="en-AU" w:eastAsia="en-AU"/>
        </w:rPr>
      </w:pPr>
      <w:hyperlink w:anchor="_Toc58526545" w:history="1">
        <w:r w:rsidR="00D21CF7" w:rsidRPr="005A4DE6">
          <w:rPr>
            <w:rStyle w:val="Hyperlink"/>
            <w:noProof/>
          </w:rPr>
          <w:t>Policy continued</w:t>
        </w:r>
        <w:r w:rsidR="00D21CF7">
          <w:rPr>
            <w:noProof/>
            <w:webHidden/>
          </w:rPr>
          <w:tab/>
        </w:r>
        <w:r w:rsidR="00D21CF7">
          <w:rPr>
            <w:noProof/>
            <w:webHidden/>
          </w:rPr>
          <w:fldChar w:fldCharType="begin"/>
        </w:r>
        <w:r w:rsidR="00D21CF7">
          <w:rPr>
            <w:noProof/>
            <w:webHidden/>
          </w:rPr>
          <w:instrText xml:space="preserve"> PAGEREF _Toc58526545 \h </w:instrText>
        </w:r>
        <w:r w:rsidR="00D21CF7">
          <w:rPr>
            <w:noProof/>
            <w:webHidden/>
          </w:rPr>
        </w:r>
        <w:r w:rsidR="00D21CF7">
          <w:rPr>
            <w:noProof/>
            <w:webHidden/>
          </w:rPr>
          <w:fldChar w:fldCharType="separate"/>
        </w:r>
        <w:r w:rsidR="00D21CF7">
          <w:rPr>
            <w:noProof/>
            <w:webHidden/>
          </w:rPr>
          <w:t>12</w:t>
        </w:r>
        <w:r w:rsidR="00D21CF7">
          <w:rPr>
            <w:noProof/>
            <w:webHidden/>
          </w:rPr>
          <w:fldChar w:fldCharType="end"/>
        </w:r>
      </w:hyperlink>
    </w:p>
    <w:p w14:paraId="3D0738A9" w14:textId="3EF00F8C" w:rsidR="00BD269A" w:rsidRDefault="000A558B">
      <w:pPr>
        <w:rPr>
          <w:rFonts w:cstheme="minorHAnsi"/>
        </w:rPr>
      </w:pPr>
      <w:r>
        <w:rPr>
          <w:rFonts w:cstheme="minorHAnsi"/>
        </w:rPr>
        <w:fldChar w:fldCharType="end"/>
      </w:r>
      <w:r w:rsidR="00BD269A">
        <w:rPr>
          <w:rFonts w:cstheme="minorHAnsi"/>
        </w:rPr>
        <w:br w:type="page"/>
      </w:r>
    </w:p>
    <w:p w14:paraId="00D0FE1A" w14:textId="3D8C2850" w:rsidR="00423FB3" w:rsidRDefault="00423FB3" w:rsidP="00423FB3">
      <w:pPr>
        <w:outlineLvl w:val="0"/>
        <w:rPr>
          <w:rStyle w:val="Heading1Char"/>
        </w:rPr>
      </w:pPr>
      <w:bookmarkStart w:id="0" w:name="_Toc58427580"/>
      <w:bookmarkStart w:id="1" w:name="_Toc58526529"/>
      <w:bookmarkStart w:id="2" w:name="_Toc58427338"/>
      <w:commentRangeStart w:id="3"/>
      <w:r>
        <w:rPr>
          <w:rStyle w:val="Heading1Char"/>
        </w:rPr>
        <w:lastRenderedPageBreak/>
        <w:t>Introduction</w:t>
      </w:r>
      <w:bookmarkEnd w:id="0"/>
      <w:bookmarkEnd w:id="1"/>
      <w:commentRangeEnd w:id="3"/>
      <w:r w:rsidR="0062355C">
        <w:rPr>
          <w:rStyle w:val="CommentReference"/>
        </w:rPr>
        <w:commentReference w:id="3"/>
      </w:r>
      <w:r>
        <w:rPr>
          <w:rStyle w:val="Heading1Char"/>
        </w:rPr>
        <w:br/>
      </w:r>
      <w:proofErr w:type="gramStart"/>
      <w:r w:rsidRPr="00423FB3">
        <w:t>This</w:t>
      </w:r>
      <w:proofErr w:type="gramEnd"/>
      <w:r w:rsidRPr="00423FB3">
        <w:t xml:space="preserve"> report will focus</w:t>
      </w:r>
      <w:r>
        <w:t xml:space="preserve"> on the subject of </w:t>
      </w:r>
      <w:r w:rsidR="000C036A">
        <w:t>“</w:t>
      </w:r>
      <w:r>
        <w:t>Bring Your Own Device</w:t>
      </w:r>
      <w:r w:rsidR="000C036A">
        <w:t>”</w:t>
      </w:r>
      <w:r>
        <w:t xml:space="preserve"> (BYOD). This is where employees and customers can use their personal devices to connect to a company’s network. The devices will be used to work for the company and purchase produce.</w:t>
      </w:r>
      <w:r w:rsidR="006C3526">
        <w:t xml:space="preserve"> Coffee </w:t>
      </w:r>
      <w:proofErr w:type="spellStart"/>
      <w:r w:rsidR="006C3526">
        <w:t>Capulus</w:t>
      </w:r>
      <w:proofErr w:type="spellEnd"/>
      <w:r w:rsidR="006C3526">
        <w:t xml:space="preserve"> is a company that sells sought-after coffee blends around the world. Coffee </w:t>
      </w:r>
      <w:proofErr w:type="spellStart"/>
      <w:r w:rsidR="006C3526">
        <w:t>Capulus</w:t>
      </w:r>
      <w:proofErr w:type="spellEnd"/>
      <w:r w:rsidR="006C3526">
        <w:t xml:space="preserve"> have hired an IT security consultant to recommend guidelines on IT security policy framework that covers all aspects of its enterprise network, including online and offline resources.</w:t>
      </w:r>
      <w:bookmarkEnd w:id="2"/>
    </w:p>
    <w:p w14:paraId="63D4B656" w14:textId="7478A8C5" w:rsidR="00D07CFA" w:rsidRDefault="00E65157" w:rsidP="00423FB3">
      <w:pPr>
        <w:outlineLvl w:val="0"/>
      </w:pPr>
      <w:bookmarkStart w:id="4" w:name="_Toc58427581"/>
      <w:bookmarkStart w:id="5" w:name="_Toc58526530"/>
      <w:r w:rsidRPr="00E65157">
        <w:rPr>
          <w:rStyle w:val="Heading1Char"/>
        </w:rPr>
        <w:t>The Problem</w:t>
      </w:r>
      <w:bookmarkStart w:id="6" w:name="_Toc58427339"/>
      <w:bookmarkEnd w:id="4"/>
      <w:bookmarkEnd w:id="5"/>
      <w:r>
        <w:br/>
      </w:r>
      <w:r w:rsidR="00D07CFA">
        <w:t xml:space="preserve">The current </w:t>
      </w:r>
      <w:r w:rsidR="00C06CD5">
        <w:t>problem is the demand for staff and customers to use their own devices to access the company’s network and resources. Implementing this will bring up new challenges as company software will have to be installed on people’s personal machines</w:t>
      </w:r>
      <w:r w:rsidR="004606D3">
        <w:t xml:space="preserve">, </w:t>
      </w:r>
      <w:r w:rsidR="00CB4DFC">
        <w:t>access rights will have to be devised for the types of users on the network</w:t>
      </w:r>
      <w:r w:rsidR="004606D3">
        <w:t xml:space="preserve"> and new security measures will need to be implemented</w:t>
      </w:r>
      <w:r w:rsidR="00CB4DFC">
        <w:t>. This will stop people from seeing what they are not supposed to see, such as customers shouldn’t be able to view other people’s orders.</w:t>
      </w:r>
      <w:r w:rsidR="00F465BE">
        <w:t xml:space="preserve"> A</w:t>
      </w:r>
      <w:r w:rsidR="000A7D59">
        <w:t xml:space="preserve"> BYOD policy will need to be written that provides rules and covers all aspects of the enterprise network.</w:t>
      </w:r>
      <w:bookmarkEnd w:id="6"/>
    </w:p>
    <w:p w14:paraId="118946A4" w14:textId="299FBEDC" w:rsidR="00BD269A" w:rsidRDefault="00BD269A" w:rsidP="00BD269A">
      <w:pPr>
        <w:pStyle w:val="Heading1"/>
      </w:pPr>
      <w:bookmarkStart w:id="7" w:name="_Toc58427340"/>
      <w:bookmarkStart w:id="8" w:name="_Toc58427582"/>
      <w:bookmarkStart w:id="9" w:name="_Toc58526531"/>
      <w:r>
        <w:t>BYOD Advantages</w:t>
      </w:r>
      <w:bookmarkEnd w:id="7"/>
      <w:bookmarkEnd w:id="8"/>
      <w:bookmarkEnd w:id="9"/>
    </w:p>
    <w:p w14:paraId="22E27D1B" w14:textId="32D1D36F" w:rsidR="00BD269A" w:rsidRDefault="00BD269A" w:rsidP="00BD269A">
      <w:r>
        <w:t xml:space="preserve">BYOD will save Coffee </w:t>
      </w:r>
      <w:proofErr w:type="spellStart"/>
      <w:r>
        <w:t>Capulus</w:t>
      </w:r>
      <w:proofErr w:type="spellEnd"/>
      <w:r>
        <w:t xml:space="preserve"> money as devices </w:t>
      </w:r>
      <w:r w:rsidR="008E5E6C">
        <w:t xml:space="preserve">and some software licenses </w:t>
      </w:r>
      <w:r>
        <w:t xml:space="preserve">will not have to be bought for their employees. </w:t>
      </w:r>
      <w:r w:rsidR="006B4A95">
        <w:t xml:space="preserve">Furthermore, people know their personal devices </w:t>
      </w:r>
      <w:proofErr w:type="spellStart"/>
      <w:r w:rsidR="006B4A95">
        <w:t>well meaning</w:t>
      </w:r>
      <w:proofErr w:type="spellEnd"/>
      <w:r w:rsidR="006B4A95">
        <w:t xml:space="preserve"> they will not have to be trained or take time to become familiar with a new device or operating system.</w:t>
      </w:r>
    </w:p>
    <w:p w14:paraId="59B44F1C" w14:textId="7B6A5412" w:rsidR="00D63921" w:rsidRDefault="00FC19A4" w:rsidP="00BD269A">
      <w:r>
        <w:t xml:space="preserve">Employees will be happier using familiar technology which will </w:t>
      </w:r>
      <w:r w:rsidR="00F55225">
        <w:t>further</w:t>
      </w:r>
      <w:r>
        <w:t xml:space="preserve"> their productivity and raise satisfaction.</w:t>
      </w:r>
      <w:r w:rsidR="0048329D">
        <w:t xml:space="preserve"> Adding to employee happiness, many people like to get the latest devices to keep up to date, BYOD will allow them to that.</w:t>
      </w:r>
      <w:r w:rsidR="001E70FF">
        <w:t xml:space="preserve"> </w:t>
      </w:r>
      <w:r w:rsidR="00E56288">
        <w:t>Multiple devices can also be used. Employees can take their laptops if they need to work in the field, or, if they don’t want to carry a heavy laptop around, a tablet or smart phone may also suffice.</w:t>
      </w:r>
      <w:sdt>
        <w:sdtPr>
          <w:id w:val="-1882621732"/>
          <w:citation/>
        </w:sdtPr>
        <w:sdtEndPr/>
        <w:sdtContent>
          <w:r w:rsidR="001E70FF">
            <w:fldChar w:fldCharType="begin"/>
          </w:r>
          <w:r w:rsidR="001E70FF">
            <w:instrText xml:space="preserve"> CITATION RSI20 \l 2057 </w:instrText>
          </w:r>
          <w:r w:rsidR="001E70FF">
            <w:fldChar w:fldCharType="separate"/>
          </w:r>
          <w:r w:rsidR="00D21CF7">
            <w:rPr>
              <w:noProof/>
            </w:rPr>
            <w:t xml:space="preserve"> </w:t>
          </w:r>
          <w:r w:rsidR="00D21CF7" w:rsidRPr="00D21CF7">
            <w:rPr>
              <w:noProof/>
            </w:rPr>
            <w:t>[1]</w:t>
          </w:r>
          <w:r w:rsidR="001E70FF">
            <w:fldChar w:fldCharType="end"/>
          </w:r>
        </w:sdtContent>
      </w:sdt>
    </w:p>
    <w:p w14:paraId="68520B81" w14:textId="6ACECABC" w:rsidR="00E56288" w:rsidRPr="00752B91" w:rsidRDefault="00E56288" w:rsidP="00BD269A">
      <w:r>
        <w:t>There is added flexibility with BYOD. As employees and customers will be connecting to a cloud network, they can work anywhere with an internet connection</w:t>
      </w:r>
      <w:r w:rsidR="00423FB3">
        <w:t xml:space="preserve"> and can work at times that suit them.</w:t>
      </w:r>
    </w:p>
    <w:p w14:paraId="300CD8AB" w14:textId="0073FDE6" w:rsidR="00423FB3" w:rsidRDefault="00BD269A" w:rsidP="006136EA">
      <w:pPr>
        <w:keepNext/>
        <w:keepLines/>
        <w:rPr>
          <w:lang w:val="en-US"/>
        </w:rPr>
      </w:pPr>
      <w:bookmarkStart w:id="10" w:name="_Toc58427583"/>
      <w:bookmarkStart w:id="11" w:name="_Toc58526532"/>
      <w:r w:rsidRPr="00752B91">
        <w:rPr>
          <w:rStyle w:val="Heading1Char"/>
        </w:rPr>
        <w:t>B</w:t>
      </w:r>
      <w:r w:rsidR="00086474">
        <w:rPr>
          <w:rStyle w:val="Heading1Char"/>
        </w:rPr>
        <w:t>YO</w:t>
      </w:r>
      <w:r w:rsidRPr="00752B91">
        <w:rPr>
          <w:rStyle w:val="Heading1Char"/>
        </w:rPr>
        <w:t>D Disadvantages</w:t>
      </w:r>
      <w:bookmarkStart w:id="12" w:name="_Toc58427341"/>
      <w:bookmarkEnd w:id="10"/>
      <w:bookmarkEnd w:id="11"/>
      <w:r>
        <w:rPr>
          <w:lang w:val="en-US"/>
        </w:rPr>
        <w:br/>
        <w:t xml:space="preserve">BYOD will cause more work for Coffee </w:t>
      </w:r>
      <w:proofErr w:type="spellStart"/>
      <w:r>
        <w:rPr>
          <w:lang w:val="en-US"/>
        </w:rPr>
        <w:t>Capulus</w:t>
      </w:r>
      <w:proofErr w:type="spellEnd"/>
      <w:r>
        <w:rPr>
          <w:lang w:val="en-US"/>
        </w:rPr>
        <w:t xml:space="preserve"> as they will have to cater for a wider range of devices to support.</w:t>
      </w:r>
      <w:bookmarkEnd w:id="12"/>
      <w:r w:rsidR="00F31E79">
        <w:rPr>
          <w:lang w:val="en-US"/>
        </w:rPr>
        <w:t xml:space="preserve"> </w:t>
      </w:r>
    </w:p>
    <w:p w14:paraId="483127DB" w14:textId="4E0850B4" w:rsidR="00F128B0" w:rsidRDefault="00F128B0" w:rsidP="006136EA">
      <w:pPr>
        <w:keepNext/>
        <w:keepLines/>
        <w:rPr>
          <w:lang w:val="en-US"/>
        </w:rPr>
      </w:pPr>
      <w:bookmarkStart w:id="13" w:name="_Toc58427342"/>
      <w:r>
        <w:rPr>
          <w:lang w:val="en-US"/>
        </w:rPr>
        <w:t>Personal devices should have multifactor authentication</w:t>
      </w:r>
      <w:r w:rsidR="00E0109C">
        <w:rPr>
          <w:lang w:val="en-US"/>
        </w:rPr>
        <w:t>, such as a fingerprint scanner and a password. These additional features increase the prices of devices possible putting people off.</w:t>
      </w:r>
      <w:bookmarkEnd w:id="13"/>
    </w:p>
    <w:p w14:paraId="184EBBE4" w14:textId="512F2EF9" w:rsidR="00AB2879" w:rsidRDefault="00246EBE" w:rsidP="00BD269A">
      <w:pPr>
        <w:rPr>
          <w:lang w:val="en-US"/>
        </w:rPr>
      </w:pPr>
      <w:r>
        <w:rPr>
          <w:lang w:val="en-US"/>
        </w:rPr>
        <w:t>Due to people using their personal devices, deliberate and accidental data loss has a higher potential</w:t>
      </w:r>
      <w:r w:rsidR="004F09E8">
        <w:rPr>
          <w:lang w:val="en-US"/>
        </w:rPr>
        <w:t xml:space="preserve"> as the device may be shared with friends and family</w:t>
      </w:r>
      <w:r w:rsidR="003B2B13">
        <w:rPr>
          <w:lang w:val="en-US"/>
        </w:rPr>
        <w:t>. Along with this</w:t>
      </w:r>
      <w:r w:rsidR="00FB3240">
        <w:rPr>
          <w:lang w:val="en-US"/>
        </w:rPr>
        <w:t xml:space="preserve">, there is a higher chance of malicious attacks as data can be leaked easier and devices may be exploited </w:t>
      </w:r>
      <w:r w:rsidR="006E1FB9">
        <w:rPr>
          <w:lang w:val="en-US"/>
        </w:rPr>
        <w:t>because of</w:t>
      </w:r>
      <w:r w:rsidR="00FB3240">
        <w:rPr>
          <w:lang w:val="en-US"/>
        </w:rPr>
        <w:t xml:space="preserve"> weak security</w:t>
      </w:r>
      <w:sdt>
        <w:sdtPr>
          <w:rPr>
            <w:lang w:val="en-US"/>
          </w:rPr>
          <w:id w:val="-1727138299"/>
          <w:citation/>
        </w:sdtPr>
        <w:sdtEndPr/>
        <w:sdtContent>
          <w:r w:rsidR="00AB2879">
            <w:rPr>
              <w:lang w:val="en-US"/>
            </w:rPr>
            <w:fldChar w:fldCharType="begin"/>
          </w:r>
          <w:r w:rsidR="00AB2879">
            <w:instrText xml:space="preserve"> CITATION Bri20 \l 2057 </w:instrText>
          </w:r>
          <w:r w:rsidR="00AB2879">
            <w:rPr>
              <w:lang w:val="en-US"/>
            </w:rPr>
            <w:fldChar w:fldCharType="separate"/>
          </w:r>
          <w:r w:rsidR="00D21CF7">
            <w:rPr>
              <w:noProof/>
            </w:rPr>
            <w:t xml:space="preserve"> </w:t>
          </w:r>
          <w:r w:rsidR="00D21CF7" w:rsidRPr="00D21CF7">
            <w:rPr>
              <w:noProof/>
            </w:rPr>
            <w:t>[2]</w:t>
          </w:r>
          <w:r w:rsidR="00AB2879">
            <w:rPr>
              <w:lang w:val="en-US"/>
            </w:rPr>
            <w:fldChar w:fldCharType="end"/>
          </w:r>
        </w:sdtContent>
      </w:sdt>
      <w:r w:rsidR="007F5109">
        <w:rPr>
          <w:lang w:val="en-US"/>
        </w:rPr>
        <w:t>.</w:t>
      </w:r>
    </w:p>
    <w:p w14:paraId="7BE9F48E" w14:textId="4462FFA2" w:rsidR="00FD3185" w:rsidRDefault="00ED65C3" w:rsidP="00FD3185">
      <w:r>
        <w:t xml:space="preserve">Some people may not have a device capable of using for work, meaning they will have to buy a new device. A list of devices or a minimum hardware requirements list should be made to make employees and customers aware. A backup option for Coffee </w:t>
      </w:r>
      <w:proofErr w:type="spellStart"/>
      <w:r>
        <w:t>Capulus</w:t>
      </w:r>
      <w:proofErr w:type="spellEnd"/>
      <w:r>
        <w:t xml:space="preserve"> employees should be in place where a device is sent to them so they can work</w:t>
      </w:r>
      <w:sdt>
        <w:sdtPr>
          <w:id w:val="7497875"/>
          <w:citation/>
        </w:sdtPr>
        <w:sdtEndPr/>
        <w:sdtContent>
          <w:r w:rsidR="00F309B0">
            <w:fldChar w:fldCharType="begin"/>
          </w:r>
          <w:r w:rsidR="00F309B0">
            <w:instrText xml:space="preserve"> CITATION Mor15 \l 2057 </w:instrText>
          </w:r>
          <w:r w:rsidR="00F309B0">
            <w:fldChar w:fldCharType="separate"/>
          </w:r>
          <w:r w:rsidR="00D21CF7">
            <w:rPr>
              <w:noProof/>
            </w:rPr>
            <w:t xml:space="preserve"> </w:t>
          </w:r>
          <w:r w:rsidR="00D21CF7" w:rsidRPr="00D21CF7">
            <w:rPr>
              <w:noProof/>
            </w:rPr>
            <w:t>[3]</w:t>
          </w:r>
          <w:r w:rsidR="00F309B0">
            <w:fldChar w:fldCharType="end"/>
          </w:r>
        </w:sdtContent>
      </w:sdt>
      <w:r>
        <w:t>.</w:t>
      </w:r>
      <w:r w:rsidR="003B2B13">
        <w:t xml:space="preserve"> </w:t>
      </w:r>
    </w:p>
    <w:p w14:paraId="697B5D8B" w14:textId="129AA7BC" w:rsidR="00C934BC" w:rsidRDefault="00E12F08" w:rsidP="00404B30">
      <w:bookmarkStart w:id="14" w:name="_Toc58427343"/>
      <w:bookmarkStart w:id="15" w:name="_Toc58427584"/>
      <w:bookmarkStart w:id="16" w:name="_Toc58526533"/>
      <w:r>
        <w:rPr>
          <w:rStyle w:val="Heading1Char"/>
        </w:rPr>
        <w:lastRenderedPageBreak/>
        <w:t>Challenges and Solutions</w:t>
      </w:r>
      <w:bookmarkEnd w:id="14"/>
      <w:bookmarkEnd w:id="15"/>
      <w:bookmarkEnd w:id="16"/>
      <w:r w:rsidR="00F309B0">
        <w:br/>
      </w:r>
      <w:r w:rsidR="00010A0A">
        <w:t xml:space="preserve">Spam, </w:t>
      </w:r>
      <w:r w:rsidR="00321AB5">
        <w:t>phishing,</w:t>
      </w:r>
      <w:r w:rsidR="00010A0A">
        <w:t xml:space="preserve"> and other email attacks are a problem for every company. As all employees will likely have the same email format (</w:t>
      </w:r>
      <w:proofErr w:type="spellStart"/>
      <w:r w:rsidR="00010A0A">
        <w:t>e.g</w:t>
      </w:r>
      <w:proofErr w:type="spellEnd"/>
      <w:r w:rsidR="00010A0A">
        <w:t xml:space="preserve"> </w:t>
      </w:r>
      <w:hyperlink r:id="rId10" w:history="1">
        <w:r w:rsidR="00010A0A" w:rsidRPr="00D44456">
          <w:rPr>
            <w:rStyle w:val="Hyperlink"/>
          </w:rPr>
          <w:t>First.Last@coffee.com</w:t>
        </w:r>
      </w:hyperlink>
      <w:r w:rsidR="00010A0A">
        <w:t xml:space="preserve">), once </w:t>
      </w:r>
      <w:r w:rsidR="00321AB5">
        <w:t>a bot matches this pattern</w:t>
      </w:r>
      <w:r w:rsidR="00010A0A">
        <w:t xml:space="preserve">, </w:t>
      </w:r>
      <w:proofErr w:type="spellStart"/>
      <w:r w:rsidR="00010A0A">
        <w:t>spambots</w:t>
      </w:r>
      <w:proofErr w:type="spellEnd"/>
      <w:r w:rsidR="00010A0A">
        <w:t xml:space="preserve"> can be made to send emails to the employees in an attempt to </w:t>
      </w:r>
      <w:r w:rsidR="00321AB5">
        <w:t>extract data, or install malicious software onto your machine</w:t>
      </w:r>
      <w:sdt>
        <w:sdtPr>
          <w:id w:val="-1206794369"/>
          <w:citation/>
        </w:sdtPr>
        <w:sdtEndPr/>
        <w:sdtContent>
          <w:r w:rsidR="00321AB5">
            <w:fldChar w:fldCharType="begin"/>
          </w:r>
          <w:r w:rsidR="00321AB5">
            <w:instrText xml:space="preserve"> CITATION Vik20 \l 2057 </w:instrText>
          </w:r>
          <w:r w:rsidR="00321AB5">
            <w:fldChar w:fldCharType="separate"/>
          </w:r>
          <w:r w:rsidR="00D21CF7">
            <w:rPr>
              <w:noProof/>
            </w:rPr>
            <w:t xml:space="preserve"> </w:t>
          </w:r>
          <w:r w:rsidR="00D21CF7" w:rsidRPr="00D21CF7">
            <w:rPr>
              <w:noProof/>
            </w:rPr>
            <w:t>[4]</w:t>
          </w:r>
          <w:r w:rsidR="00321AB5">
            <w:fldChar w:fldCharType="end"/>
          </w:r>
        </w:sdtContent>
      </w:sdt>
      <w:r w:rsidR="00DF1B2C">
        <w:t>.</w:t>
      </w:r>
      <w:r w:rsidR="00A15A47">
        <w:t xml:space="preserve"> Coffee </w:t>
      </w:r>
      <w:proofErr w:type="spellStart"/>
      <w:r w:rsidR="00A15A47">
        <w:t>Capulus</w:t>
      </w:r>
      <w:proofErr w:type="spellEnd"/>
      <w:r w:rsidR="00A15A47">
        <w:t xml:space="preserve"> will need to set up a spam filter to protect the business and keep employee and customer inbox’s clear to prevent frustration. The spam filter will filter the content and header of the email for commonly used words and known spam email addresses. </w:t>
      </w:r>
      <w:proofErr w:type="spellStart"/>
      <w:r w:rsidR="00A15A47">
        <w:t>Blocklist</w:t>
      </w:r>
      <w:proofErr w:type="spellEnd"/>
      <w:r w:rsidR="00A15A47">
        <w:t xml:space="preserve"> filters will also be needed to block the IP addresses of known spammers</w:t>
      </w:r>
      <w:sdt>
        <w:sdtPr>
          <w:id w:val="1823088510"/>
          <w:citation/>
        </w:sdtPr>
        <w:sdtEndPr/>
        <w:sdtContent>
          <w:r w:rsidR="00A15A47">
            <w:fldChar w:fldCharType="begin"/>
          </w:r>
          <w:r w:rsidR="00A15A47">
            <w:instrText xml:space="preserve"> CITATION Mai20 \l 2057 </w:instrText>
          </w:r>
          <w:r w:rsidR="00A15A47">
            <w:fldChar w:fldCharType="separate"/>
          </w:r>
          <w:r w:rsidR="00D21CF7">
            <w:rPr>
              <w:noProof/>
            </w:rPr>
            <w:t xml:space="preserve"> </w:t>
          </w:r>
          <w:r w:rsidR="00D21CF7" w:rsidRPr="00D21CF7">
            <w:rPr>
              <w:noProof/>
            </w:rPr>
            <w:t>[5]</w:t>
          </w:r>
          <w:r w:rsidR="00A15A47">
            <w:fldChar w:fldCharType="end"/>
          </w:r>
        </w:sdtContent>
      </w:sdt>
      <w:r w:rsidR="00DF1B2C">
        <w:t>.</w:t>
      </w:r>
      <w:r w:rsidR="00321AB5">
        <w:t xml:space="preserve"> </w:t>
      </w:r>
      <w:r w:rsidR="00010A0A">
        <w:t xml:space="preserve">For those that do make it through the </w:t>
      </w:r>
      <w:r w:rsidR="00A15A47">
        <w:t>filters</w:t>
      </w:r>
      <w:r w:rsidR="00010A0A">
        <w:t xml:space="preserve"> </w:t>
      </w:r>
      <w:r w:rsidR="00C934BC">
        <w:t>have a security team that you can forward the email to as an attachment so it can be properly analysed and destroyed. An email should be sent back to the sender to notify them that the suspicious email was malicious or not. This will allow security to blacklist another email so no employee or customer will</w:t>
      </w:r>
      <w:r w:rsidR="00113223">
        <w:t xml:space="preserve"> receive an email from that address.</w:t>
      </w:r>
    </w:p>
    <w:p w14:paraId="73AB4F09" w14:textId="4E5D9ACA" w:rsidR="00A76044" w:rsidRDefault="00A76044" w:rsidP="00404B30">
      <w:r>
        <w:t xml:space="preserve">Spyware could infect customer and employee devices as they may download files and applications from unreliable sources, or open email attachments from unknown senders. Spyware can monitor your system and steal confidential data. To protect the Coffee </w:t>
      </w:r>
      <w:proofErr w:type="spellStart"/>
      <w:r>
        <w:t>Capulus</w:t>
      </w:r>
      <w:proofErr w:type="spellEnd"/>
      <w:r>
        <w:t xml:space="preserve"> network, a full scan of the device should be carried out before it is allowed onto the network along with frequent scans to follow. If spyware does leak confidential company information or customer information, the breach must be reported within 72 hours after the organisation is aware of it. This will lead to a loss in its reputation along with revenue</w:t>
      </w:r>
      <w:sdt>
        <w:sdtPr>
          <w:id w:val="-1908987333"/>
          <w:citation/>
        </w:sdtPr>
        <w:sdtEndPr/>
        <w:sdtContent>
          <w:r>
            <w:fldChar w:fldCharType="begin"/>
          </w:r>
          <w:r>
            <w:instrText xml:space="preserve"> CITATION Nor201 \l 2057 </w:instrText>
          </w:r>
          <w:r>
            <w:fldChar w:fldCharType="separate"/>
          </w:r>
          <w:r w:rsidR="00D21CF7">
            <w:rPr>
              <w:noProof/>
            </w:rPr>
            <w:t xml:space="preserve"> </w:t>
          </w:r>
          <w:r w:rsidR="00D21CF7" w:rsidRPr="00D21CF7">
            <w:rPr>
              <w:noProof/>
            </w:rPr>
            <w:t>[6]</w:t>
          </w:r>
          <w:r>
            <w:fldChar w:fldCharType="end"/>
          </w:r>
        </w:sdtContent>
      </w:sdt>
      <w:r>
        <w:t>.</w:t>
      </w:r>
    </w:p>
    <w:p w14:paraId="5D24566B" w14:textId="721CE5A6" w:rsidR="007E6515" w:rsidRDefault="007E6515" w:rsidP="00404B30">
      <w:r>
        <w:t xml:space="preserve">Once the network is setup, it needs to be </w:t>
      </w:r>
      <w:r w:rsidR="00FF7236">
        <w:t>though roughly</w:t>
      </w:r>
      <w:r>
        <w:t xml:space="preserve"> tested through means of </w:t>
      </w:r>
      <w:r w:rsidR="00C24A73">
        <w:t>penetration</w:t>
      </w:r>
      <w:r>
        <w:t xml:space="preserve"> testing, vulnerability scans and packet sniffers. Packet sniffers can be used </w:t>
      </w:r>
      <w:r w:rsidR="00CD0858">
        <w:t>to monitor network traffic. These can be used to check data transfers are encrypted and no data can be extracted if seen in plain text</w:t>
      </w:r>
      <w:sdt>
        <w:sdtPr>
          <w:id w:val="53905848"/>
          <w:citation/>
        </w:sdtPr>
        <w:sdtEndPr/>
        <w:sdtContent>
          <w:r w:rsidR="00CD0858">
            <w:fldChar w:fldCharType="begin"/>
          </w:r>
          <w:r w:rsidR="00CD0858">
            <w:instrText xml:space="preserve"> CITATION Kas20 \l 2057 </w:instrText>
          </w:r>
          <w:r w:rsidR="00CD0858">
            <w:fldChar w:fldCharType="separate"/>
          </w:r>
          <w:r w:rsidR="00D21CF7">
            <w:rPr>
              <w:noProof/>
            </w:rPr>
            <w:t xml:space="preserve"> </w:t>
          </w:r>
          <w:r w:rsidR="00D21CF7" w:rsidRPr="00D21CF7">
            <w:rPr>
              <w:noProof/>
            </w:rPr>
            <w:t>[7]</w:t>
          </w:r>
          <w:r w:rsidR="00CD0858">
            <w:fldChar w:fldCharType="end"/>
          </w:r>
        </w:sdtContent>
      </w:sdt>
      <w:r w:rsidR="00CD0858">
        <w:t xml:space="preserve">. Vulnerability scans should also be carried out on the Coffee </w:t>
      </w:r>
      <w:proofErr w:type="spellStart"/>
      <w:r w:rsidR="00CD0858">
        <w:t>Capulus</w:t>
      </w:r>
      <w:proofErr w:type="spellEnd"/>
      <w:r w:rsidR="00CD0858">
        <w:t xml:space="preserve"> network </w:t>
      </w:r>
      <w:r w:rsidR="000A0A16">
        <w:t>to</w:t>
      </w:r>
      <w:r w:rsidR="00CD0858">
        <w:t xml:space="preserve"> discover weaknesses in the system.</w:t>
      </w:r>
      <w:r w:rsidR="000A0A16">
        <w:t xml:space="preserve"> It will scan everything connected to the network. Some scanners can attempt to login to accounts using basic passwords. For a more specific system test, penetration testing should be used</w:t>
      </w:r>
      <w:sdt>
        <w:sdtPr>
          <w:id w:val="306049010"/>
          <w:citation/>
        </w:sdtPr>
        <w:sdtEndPr/>
        <w:sdtContent>
          <w:r w:rsidR="000A0A16">
            <w:fldChar w:fldCharType="begin"/>
          </w:r>
          <w:r w:rsidR="000A0A16">
            <w:instrText xml:space="preserve"> CITATION Pau19 \l 2057 </w:instrText>
          </w:r>
          <w:r w:rsidR="000A0A16">
            <w:fldChar w:fldCharType="separate"/>
          </w:r>
          <w:r w:rsidR="00D21CF7">
            <w:rPr>
              <w:noProof/>
            </w:rPr>
            <w:t xml:space="preserve"> </w:t>
          </w:r>
          <w:r w:rsidR="00D21CF7" w:rsidRPr="00D21CF7">
            <w:rPr>
              <w:noProof/>
            </w:rPr>
            <w:t>[8]</w:t>
          </w:r>
          <w:r w:rsidR="000A0A16">
            <w:fldChar w:fldCharType="end"/>
          </w:r>
        </w:sdtContent>
      </w:sdt>
      <w:r w:rsidR="000A0A16">
        <w:t xml:space="preserve">. Penetration testing is where a </w:t>
      </w:r>
      <w:proofErr w:type="spellStart"/>
      <w:r w:rsidR="000A0A16">
        <w:t>cyber attack</w:t>
      </w:r>
      <w:proofErr w:type="spellEnd"/>
      <w:r w:rsidR="000A0A16">
        <w:t xml:space="preserve"> is simulated on a part of a device or network.</w:t>
      </w:r>
      <w:r w:rsidR="001B6005">
        <w:t xml:space="preserve"> It will attempt to bypass the current security measures. It will check for development errors and poor configuration to name a few. The aim of it is to increase the security of a system. A cyber security team should be employed at Coffee </w:t>
      </w:r>
      <w:proofErr w:type="spellStart"/>
      <w:r w:rsidR="001B6005">
        <w:t>Capulus</w:t>
      </w:r>
      <w:proofErr w:type="spellEnd"/>
      <w:r w:rsidR="001B6005">
        <w:t xml:space="preserve"> to carry out network security to maintain and improve the security of the network</w:t>
      </w:r>
      <w:sdt>
        <w:sdtPr>
          <w:id w:val="-219830231"/>
          <w:citation/>
        </w:sdtPr>
        <w:sdtEndPr/>
        <w:sdtContent>
          <w:r w:rsidR="003B7454">
            <w:fldChar w:fldCharType="begin"/>
          </w:r>
          <w:r w:rsidR="003B7454">
            <w:instrText xml:space="preserve"> CITATION Sof20 \l 2057 </w:instrText>
          </w:r>
          <w:r w:rsidR="003B7454">
            <w:fldChar w:fldCharType="separate"/>
          </w:r>
          <w:r w:rsidR="00D21CF7">
            <w:rPr>
              <w:noProof/>
            </w:rPr>
            <w:t xml:space="preserve"> </w:t>
          </w:r>
          <w:r w:rsidR="00D21CF7" w:rsidRPr="00D21CF7">
            <w:rPr>
              <w:noProof/>
            </w:rPr>
            <w:t>[9]</w:t>
          </w:r>
          <w:r w:rsidR="003B7454">
            <w:fldChar w:fldCharType="end"/>
          </w:r>
        </w:sdtContent>
      </w:sdt>
      <w:r w:rsidR="001B6005">
        <w:t>.</w:t>
      </w:r>
    </w:p>
    <w:p w14:paraId="0D8611BE" w14:textId="547DBCC4" w:rsidR="00C24A73" w:rsidRDefault="004C726F" w:rsidP="00404B30">
      <w:r>
        <w:t xml:space="preserve">Social engineering is a big problem as employees can be tricked into divulging confidential information or gain access to property. Dumpster diving is also an issue, so keeping confidential information paperless, or if printed locked in a safe and destroyed when no longer needed. This must take prescience as confidential and personal information can be found by people who know what they are doing. Coffee </w:t>
      </w:r>
      <w:proofErr w:type="spellStart"/>
      <w:r>
        <w:t>Capulus</w:t>
      </w:r>
      <w:proofErr w:type="spellEnd"/>
      <w:r>
        <w:t xml:space="preserve"> will have offices and data centres </w:t>
      </w:r>
      <w:proofErr w:type="gramStart"/>
      <w:r>
        <w:t>around</w:t>
      </w:r>
      <w:proofErr w:type="gramEnd"/>
      <w:r>
        <w:t xml:space="preserve"> the world. These offices should have security guards at entrances that monitor traffic into and out of the building. These guards will be the frontline defenders of a social engineering attack where a person may try to gain access to the building by pretending to be an employee or cleaner</w:t>
      </w:r>
      <w:sdt>
        <w:sdtPr>
          <w:id w:val="-1896808425"/>
          <w:citation/>
        </w:sdtPr>
        <w:sdtEndPr/>
        <w:sdtContent>
          <w:r>
            <w:fldChar w:fldCharType="begin"/>
          </w:r>
          <w:r>
            <w:instrText xml:space="preserve"> CITATION Nai20 \l 2057 </w:instrText>
          </w:r>
          <w:r>
            <w:fldChar w:fldCharType="separate"/>
          </w:r>
          <w:r w:rsidR="00D21CF7">
            <w:rPr>
              <w:noProof/>
            </w:rPr>
            <w:t xml:space="preserve"> </w:t>
          </w:r>
          <w:r w:rsidR="00D21CF7" w:rsidRPr="00D21CF7">
            <w:rPr>
              <w:noProof/>
            </w:rPr>
            <w:t>[10]</w:t>
          </w:r>
          <w:r>
            <w:fldChar w:fldCharType="end"/>
          </w:r>
        </w:sdtContent>
      </w:sdt>
      <w:r>
        <w:t>.</w:t>
      </w:r>
    </w:p>
    <w:p w14:paraId="1255C0C9" w14:textId="17FF0B53" w:rsidR="00113223" w:rsidRDefault="004F558B" w:rsidP="00404B30">
      <w:r>
        <w:rPr>
          <w:color w:val="FF0000"/>
        </w:rPr>
        <w:br/>
      </w:r>
      <w:r w:rsidR="006746E8">
        <w:t>To further help</w:t>
      </w:r>
      <w:r w:rsidR="00C24A73">
        <w:t xml:space="preserve"> </w:t>
      </w:r>
      <w:r w:rsidR="00BC0983">
        <w:t xml:space="preserve">Coffee </w:t>
      </w:r>
      <w:proofErr w:type="spellStart"/>
      <w:r w:rsidR="00BC0983">
        <w:t>Capulus</w:t>
      </w:r>
      <w:proofErr w:type="spellEnd"/>
      <w:r w:rsidR="00BC0983">
        <w:t xml:space="preserve"> </w:t>
      </w:r>
      <w:r w:rsidR="00C24A73">
        <w:t>with physical security,</w:t>
      </w:r>
      <w:r w:rsidR="006746E8">
        <w:t xml:space="preserve"> security </w:t>
      </w:r>
      <w:r w:rsidR="004A78BC">
        <w:t>guards</w:t>
      </w:r>
      <w:r w:rsidR="00C24A73">
        <w:t xml:space="preserve"> and</w:t>
      </w:r>
      <w:r w:rsidR="006746E8">
        <w:t xml:space="preserve"> CCTV should be in place at these buildings</w:t>
      </w:r>
      <w:r w:rsidR="00432D68">
        <w:t xml:space="preserve"> along with the doors to the office space and data </w:t>
      </w:r>
      <w:r w:rsidR="004A78BC">
        <w:t>centre</w:t>
      </w:r>
      <w:r w:rsidR="00432D68">
        <w:t xml:space="preserve"> always being locked. These doors should only be able to be opened by authorised </w:t>
      </w:r>
      <w:r w:rsidR="004A78BC">
        <w:t>personnel</w:t>
      </w:r>
      <w:r w:rsidR="00432D68">
        <w:t xml:space="preserve"> with the correct access rights. The best </w:t>
      </w:r>
      <w:r w:rsidR="00026C28">
        <w:t>cost-effective</w:t>
      </w:r>
      <w:r w:rsidR="00432D68">
        <w:t xml:space="preserve"> solution for this would be Access Control Cards. The RFID chip inside will contain the </w:t>
      </w:r>
      <w:r w:rsidR="00026C28">
        <w:t>employee’s</w:t>
      </w:r>
      <w:r w:rsidR="00432D68">
        <w:t xml:space="preserve"> details and only allow them to open doors they have access to. These cards will also have a photo </w:t>
      </w:r>
      <w:r w:rsidR="00026C28">
        <w:t>of</w:t>
      </w:r>
      <w:r w:rsidR="00432D68">
        <w:t xml:space="preserve"> </w:t>
      </w:r>
      <w:r w:rsidR="00026C28">
        <w:t>t</w:t>
      </w:r>
      <w:r w:rsidR="00432D68">
        <w:t xml:space="preserve">he employee on it along with their details to make it easy for security guards to </w:t>
      </w:r>
      <w:r w:rsidR="00432D68">
        <w:lastRenderedPageBreak/>
        <w:t>identify them. A problem with this is that these cards can easily be lost</w:t>
      </w:r>
      <w:r w:rsidR="004A29AD">
        <w:t xml:space="preserve"> and stolen which could aid someone attempting to gain </w:t>
      </w:r>
      <w:r w:rsidR="004A78BC">
        <w:t>unauthorised</w:t>
      </w:r>
      <w:r w:rsidR="004A29AD">
        <w:t xml:space="preserve"> access fraudulently. To combat this, retina scanners could be installed to unlock door which will improve security but comes at a cost</w:t>
      </w:r>
      <w:sdt>
        <w:sdtPr>
          <w:id w:val="-573199074"/>
          <w:citation/>
        </w:sdtPr>
        <w:sdtEndPr/>
        <w:sdtContent>
          <w:r w:rsidR="00CE28A2">
            <w:fldChar w:fldCharType="begin"/>
          </w:r>
          <w:r w:rsidR="00CE28A2">
            <w:instrText xml:space="preserve"> CITATION Dav16 \l 2057 </w:instrText>
          </w:r>
          <w:r w:rsidR="00CE28A2">
            <w:fldChar w:fldCharType="separate"/>
          </w:r>
          <w:r w:rsidR="00D21CF7">
            <w:rPr>
              <w:noProof/>
            </w:rPr>
            <w:t xml:space="preserve"> </w:t>
          </w:r>
          <w:r w:rsidR="00D21CF7" w:rsidRPr="00D21CF7">
            <w:rPr>
              <w:noProof/>
            </w:rPr>
            <w:t>[11]</w:t>
          </w:r>
          <w:r w:rsidR="00CE28A2">
            <w:fldChar w:fldCharType="end"/>
          </w:r>
        </w:sdtContent>
      </w:sdt>
      <w:r w:rsidR="00BC0983">
        <w:t>.</w:t>
      </w:r>
    </w:p>
    <w:p w14:paraId="595E9A31" w14:textId="1930433B" w:rsidR="00653912" w:rsidRDefault="00653912" w:rsidP="006136EA">
      <w:pPr>
        <w:keepNext/>
        <w:keepLines/>
      </w:pPr>
      <w:bookmarkStart w:id="17" w:name="_Toc58427348"/>
      <w:r>
        <w:t>A firewall is an essential part of network security as it will filter data traffic</w:t>
      </w:r>
      <w:r w:rsidR="00A508AF">
        <w:t xml:space="preserve"> inbound and outbound traffic</w:t>
      </w:r>
      <w:r>
        <w:t xml:space="preserve"> according to the rules set. </w:t>
      </w:r>
      <w:r w:rsidR="00A508AF">
        <w:t>This will protect a network from malicious attacks</w:t>
      </w:r>
      <w:sdt>
        <w:sdtPr>
          <w:id w:val="-410079667"/>
          <w:citation/>
        </w:sdtPr>
        <w:sdtEndPr/>
        <w:sdtContent>
          <w:r w:rsidR="00943CF4">
            <w:fldChar w:fldCharType="begin"/>
          </w:r>
          <w:r w:rsidR="00943CF4">
            <w:instrText xml:space="preserve"> CITATION Lim20 \l 2057 </w:instrText>
          </w:r>
          <w:r w:rsidR="00943CF4">
            <w:fldChar w:fldCharType="separate"/>
          </w:r>
          <w:r w:rsidR="00D21CF7">
            <w:rPr>
              <w:noProof/>
            </w:rPr>
            <w:t xml:space="preserve"> </w:t>
          </w:r>
          <w:r w:rsidR="00D21CF7" w:rsidRPr="00D21CF7">
            <w:rPr>
              <w:noProof/>
            </w:rPr>
            <w:t>[12]</w:t>
          </w:r>
          <w:r w:rsidR="00943CF4">
            <w:fldChar w:fldCharType="end"/>
          </w:r>
        </w:sdtContent>
      </w:sdt>
      <w:bookmarkEnd w:id="17"/>
      <w:r w:rsidR="00BC0983">
        <w:t>.</w:t>
      </w:r>
    </w:p>
    <w:p w14:paraId="1719E8D8" w14:textId="1C274EE8" w:rsidR="000D707A" w:rsidRDefault="000D707A" w:rsidP="006136EA">
      <w:pPr>
        <w:keepNext/>
        <w:keepLines/>
      </w:pPr>
      <w:bookmarkStart w:id="18" w:name="_Toc58427349"/>
      <w:r>
        <w:t>A packet filtering firewall is quite a dated type of firewall.</w:t>
      </w:r>
      <w:r w:rsidR="00EF0645">
        <w:t xml:space="preserve"> It creates checkpoints at routers or switches which filters packers based on its configured rules that are based on destination, source IP address and port number to name a few. When a packet is blocked by any of these rules it is discarded. This can be done </w:t>
      </w:r>
      <w:r w:rsidR="001E3821">
        <w:t>silently,</w:t>
      </w:r>
      <w:r w:rsidR="00EF0645">
        <w:t xml:space="preserve"> or a configuration can be set up to notify technicians that a packet has been discarded. Drawbacks of this firewall type include it not being very complex, so it can be bypassed, rules can conflict meaning that some packets will need someone to manually resolve it</w:t>
      </w:r>
      <w:r w:rsidR="004F27F4">
        <w:t>, or a higher priority filter can be</w:t>
      </w:r>
      <w:r w:rsidR="00C8529A">
        <w:t xml:space="preserve"> introduced</w:t>
      </w:r>
      <w:r w:rsidR="00EF0645">
        <w:t xml:space="preserve">. Finally, this type of firewall does not </w:t>
      </w:r>
      <w:r w:rsidR="00CE7900">
        <w:t>investigate</w:t>
      </w:r>
      <w:r w:rsidR="00EF0645">
        <w:t xml:space="preserve"> the contents of the packet when making the decision of rejecting it or allowing it. This could lead to useful data being discarded slowing down productivity and causing frustration</w:t>
      </w:r>
      <w:sdt>
        <w:sdtPr>
          <w:id w:val="1690944664"/>
          <w:citation/>
        </w:sdtPr>
        <w:sdtEndPr/>
        <w:sdtContent>
          <w:r w:rsidR="003A10A2">
            <w:fldChar w:fldCharType="begin"/>
          </w:r>
          <w:r w:rsidR="003A10A2">
            <w:instrText xml:space="preserve"> CITATION Pad20 \l 2057 </w:instrText>
          </w:r>
          <w:r w:rsidR="003A10A2">
            <w:fldChar w:fldCharType="separate"/>
          </w:r>
          <w:r w:rsidR="00D21CF7">
            <w:rPr>
              <w:noProof/>
            </w:rPr>
            <w:t xml:space="preserve"> </w:t>
          </w:r>
          <w:r w:rsidR="00D21CF7" w:rsidRPr="00D21CF7">
            <w:rPr>
              <w:noProof/>
            </w:rPr>
            <w:t>[13]</w:t>
          </w:r>
          <w:r w:rsidR="003A10A2">
            <w:fldChar w:fldCharType="end"/>
          </w:r>
        </w:sdtContent>
      </w:sdt>
      <w:r w:rsidR="003860F2">
        <w:t>.</w:t>
      </w:r>
      <w:r w:rsidR="001E3821">
        <w:t xml:space="preserve"> Benefits of this</w:t>
      </w:r>
      <w:r w:rsidR="004F27F4">
        <w:t xml:space="preserve"> firewall is that it is simple to set up and does not consume many resources.</w:t>
      </w:r>
      <w:r w:rsidR="00E12F08">
        <w:t xml:space="preserve"> It provides a cost-efficient solution to protect devices within an internal network and is a means of isolating traffic internally between departments</w:t>
      </w:r>
      <w:sdt>
        <w:sdtPr>
          <w:id w:val="1156181807"/>
          <w:citation/>
        </w:sdtPr>
        <w:sdtEndPr/>
        <w:sdtContent>
          <w:r w:rsidR="004E2C92">
            <w:fldChar w:fldCharType="begin"/>
          </w:r>
          <w:r w:rsidR="004E2C92">
            <w:instrText xml:space="preserve"> CITATION Sim20 \l 2057 </w:instrText>
          </w:r>
          <w:r w:rsidR="004E2C92">
            <w:fldChar w:fldCharType="separate"/>
          </w:r>
          <w:r w:rsidR="00D21CF7">
            <w:rPr>
              <w:noProof/>
            </w:rPr>
            <w:t xml:space="preserve"> </w:t>
          </w:r>
          <w:r w:rsidR="00D21CF7" w:rsidRPr="00D21CF7">
            <w:rPr>
              <w:noProof/>
            </w:rPr>
            <w:t>[14]</w:t>
          </w:r>
          <w:r w:rsidR="004E2C92">
            <w:fldChar w:fldCharType="end"/>
          </w:r>
        </w:sdtContent>
      </w:sdt>
      <w:bookmarkEnd w:id="18"/>
      <w:r w:rsidR="003860F2">
        <w:t>.</w:t>
      </w:r>
    </w:p>
    <w:p w14:paraId="1D8EA5E0" w14:textId="1AB04D93" w:rsidR="00827365" w:rsidRDefault="00827365" w:rsidP="006136EA">
      <w:pPr>
        <w:keepNext/>
        <w:keepLines/>
      </w:pPr>
      <w:bookmarkStart w:id="19" w:name="_Toc58427350"/>
      <w:r>
        <w:t xml:space="preserve">For Coffee </w:t>
      </w:r>
      <w:proofErr w:type="spellStart"/>
      <w:r>
        <w:t>Capulus</w:t>
      </w:r>
      <w:proofErr w:type="spellEnd"/>
      <w:r>
        <w:t xml:space="preserve"> a cloud firewall is recommended due to employees and customers working and accessing their network remotely from around the world. </w:t>
      </w:r>
      <w:r w:rsidR="00F77101">
        <w:t>This type of firewall is considered a type of proxy firewall and will protect the network from application later traffic and other attacks. It is very advantageous as it provides centralised management that allows programmability. It is also ver</w:t>
      </w:r>
      <w:r w:rsidR="0015282F">
        <w:t>y</w:t>
      </w:r>
      <w:r w:rsidR="00F77101">
        <w:t xml:space="preserve"> scalable meaning</w:t>
      </w:r>
      <w:r w:rsidR="00190489">
        <w:t xml:space="preserve"> it will cope with Coffee </w:t>
      </w:r>
      <w:proofErr w:type="spellStart"/>
      <w:r w:rsidR="00190489">
        <w:t>Capulus</w:t>
      </w:r>
      <w:proofErr w:type="spellEnd"/>
      <w:r w:rsidR="00190489">
        <w:t>’ extensive presence around the globe and allow it to grow even more.</w:t>
      </w:r>
      <w:r w:rsidR="004A0457">
        <w:t xml:space="preserve"> Furthermore, no hardware is required meaning it can be a cost efficient option</w:t>
      </w:r>
      <w:sdt>
        <w:sdtPr>
          <w:id w:val="-1398579453"/>
          <w:citation/>
        </w:sdtPr>
        <w:sdtEndPr/>
        <w:sdtContent>
          <w:r w:rsidR="004A0457">
            <w:fldChar w:fldCharType="begin"/>
          </w:r>
          <w:r w:rsidR="004A0457">
            <w:instrText xml:space="preserve"> CITATION Pad20 \l 2057 </w:instrText>
          </w:r>
          <w:r w:rsidR="004A0457">
            <w:fldChar w:fldCharType="separate"/>
          </w:r>
          <w:r w:rsidR="00D21CF7">
            <w:rPr>
              <w:noProof/>
            </w:rPr>
            <w:t xml:space="preserve"> </w:t>
          </w:r>
          <w:r w:rsidR="00D21CF7" w:rsidRPr="00D21CF7">
            <w:rPr>
              <w:noProof/>
            </w:rPr>
            <w:t>[13]</w:t>
          </w:r>
          <w:r w:rsidR="004A0457">
            <w:fldChar w:fldCharType="end"/>
          </w:r>
        </w:sdtContent>
      </w:sdt>
      <w:sdt>
        <w:sdtPr>
          <w:id w:val="454451792"/>
          <w:citation/>
        </w:sdtPr>
        <w:sdtEndPr/>
        <w:sdtContent>
          <w:r w:rsidR="004A0457">
            <w:fldChar w:fldCharType="begin"/>
          </w:r>
          <w:r w:rsidR="004A0457">
            <w:instrText xml:space="preserve"> CITATION Sim20 \l 2057 </w:instrText>
          </w:r>
          <w:r w:rsidR="004A0457">
            <w:fldChar w:fldCharType="separate"/>
          </w:r>
          <w:r w:rsidR="00D21CF7">
            <w:rPr>
              <w:noProof/>
            </w:rPr>
            <w:t xml:space="preserve"> </w:t>
          </w:r>
          <w:r w:rsidR="00D21CF7" w:rsidRPr="00D21CF7">
            <w:rPr>
              <w:noProof/>
            </w:rPr>
            <w:t>[14]</w:t>
          </w:r>
          <w:r w:rsidR="004A0457">
            <w:fldChar w:fldCharType="end"/>
          </w:r>
        </w:sdtContent>
      </w:sdt>
      <w:bookmarkEnd w:id="19"/>
      <w:r w:rsidR="00A91BAC">
        <w:t>.</w:t>
      </w:r>
    </w:p>
    <w:p w14:paraId="7F867613" w14:textId="44B0402B" w:rsidR="00552EA6" w:rsidRDefault="00385462" w:rsidP="00524FBC">
      <w:pPr>
        <w:keepNext/>
        <w:keepLines/>
        <w:outlineLvl w:val="0"/>
      </w:pPr>
      <w:bookmarkStart w:id="20" w:name="_Toc58427351"/>
      <w:bookmarkStart w:id="21" w:name="_Toc58526534"/>
      <w:r w:rsidRPr="00385462">
        <w:rPr>
          <w:rStyle w:val="Heading1Char"/>
        </w:rPr>
        <w:t>Hardening</w:t>
      </w:r>
      <w:bookmarkEnd w:id="20"/>
      <w:bookmarkEnd w:id="21"/>
      <w:r w:rsidR="00524FBC">
        <w:rPr>
          <w:rStyle w:val="Heading1Char"/>
        </w:rPr>
        <w:br/>
      </w:r>
      <w:r w:rsidR="00552EA6">
        <w:t xml:space="preserve">Switches, routers and other network devices part of the Coffee </w:t>
      </w:r>
      <w:proofErr w:type="spellStart"/>
      <w:r w:rsidR="00552EA6">
        <w:t>Capulus</w:t>
      </w:r>
      <w:proofErr w:type="spellEnd"/>
      <w:r w:rsidR="00552EA6">
        <w:t xml:space="preserve"> network must be configured </w:t>
      </w:r>
      <w:r w:rsidR="00DF3866">
        <w:t>with strong passwords. Ports that are not used should be blocked off. All network traffic should be encrypted by using a VPN via tunnelling</w:t>
      </w:r>
      <w:r w:rsidR="00D94041">
        <w:t xml:space="preserve">. VPN tunnelling is a way to mask activity. It is an encrypted link between your device and an outside network. Employees and customers would use this to go about their daily tasks on the Coffee </w:t>
      </w:r>
      <w:proofErr w:type="spellStart"/>
      <w:r w:rsidR="00D94041">
        <w:t>Capulus</w:t>
      </w:r>
      <w:proofErr w:type="spellEnd"/>
      <w:r w:rsidR="00D94041">
        <w:t xml:space="preserve"> network. Because you are not connecting directly you are helping keep the business and your data safe. As FTP is not secure on its own, tunnelling will encrypt its data. Other</w:t>
      </w:r>
      <w:r w:rsidR="007C0C35">
        <w:t xml:space="preserve"> secure file transfer protocols are also recommended for Coffee </w:t>
      </w:r>
      <w:proofErr w:type="spellStart"/>
      <w:r w:rsidR="007C0C35">
        <w:t>Capulus</w:t>
      </w:r>
      <w:proofErr w:type="spellEnd"/>
      <w:r w:rsidR="007C0C35">
        <w:t xml:space="preserve"> such as SFTP which uses SSH connections</w:t>
      </w:r>
      <w:sdt>
        <w:sdtPr>
          <w:id w:val="-1966260677"/>
          <w:citation/>
        </w:sdtPr>
        <w:sdtEndPr/>
        <w:sdtContent>
          <w:r w:rsidR="007C0C35">
            <w:fldChar w:fldCharType="begin"/>
          </w:r>
          <w:r w:rsidR="007C0C35">
            <w:instrText xml:space="preserve"> CITATION Nor20 \l 2057 </w:instrText>
          </w:r>
          <w:r w:rsidR="007C0C35">
            <w:fldChar w:fldCharType="separate"/>
          </w:r>
          <w:r w:rsidR="00D21CF7">
            <w:rPr>
              <w:noProof/>
            </w:rPr>
            <w:t xml:space="preserve"> </w:t>
          </w:r>
          <w:r w:rsidR="00D21CF7" w:rsidRPr="00D21CF7">
            <w:rPr>
              <w:noProof/>
            </w:rPr>
            <w:t>[15]</w:t>
          </w:r>
          <w:r w:rsidR="007C0C35">
            <w:fldChar w:fldCharType="end"/>
          </w:r>
        </w:sdtContent>
      </w:sdt>
      <w:r w:rsidR="007C0C35">
        <w:t>.</w:t>
      </w:r>
    </w:p>
    <w:p w14:paraId="6D613388" w14:textId="6FB6093E" w:rsidR="005135C3" w:rsidRDefault="00DF3866" w:rsidP="005135C3">
      <w:r>
        <w:t xml:space="preserve">A degree of redundancy should be built into the Coffee </w:t>
      </w:r>
      <w:proofErr w:type="spellStart"/>
      <w:r>
        <w:t>Capulus</w:t>
      </w:r>
      <w:proofErr w:type="spellEnd"/>
      <w:r>
        <w:t xml:space="preserve"> network. Should a router or switch fail, the network will not go down which would lead to a loss of revenue. </w:t>
      </w:r>
      <w:r w:rsidR="005135C3">
        <w:t>Instead the backup hardware will take its place and technicians can get to work fixing the issues</w:t>
      </w:r>
      <w:sdt>
        <w:sdtPr>
          <w:id w:val="256097334"/>
          <w:citation/>
        </w:sdtPr>
        <w:sdtEndPr/>
        <w:sdtContent>
          <w:r w:rsidR="00D94041">
            <w:fldChar w:fldCharType="begin"/>
          </w:r>
          <w:r w:rsidR="00D94041">
            <w:instrText xml:space="preserve"> CITATION Ste03 \l 2057 </w:instrText>
          </w:r>
          <w:r w:rsidR="00D94041">
            <w:fldChar w:fldCharType="separate"/>
          </w:r>
          <w:r w:rsidR="00D21CF7">
            <w:rPr>
              <w:noProof/>
            </w:rPr>
            <w:t xml:space="preserve"> </w:t>
          </w:r>
          <w:r w:rsidR="00D21CF7" w:rsidRPr="00D21CF7">
            <w:rPr>
              <w:noProof/>
            </w:rPr>
            <w:t>[16]</w:t>
          </w:r>
          <w:r w:rsidR="00D94041">
            <w:fldChar w:fldCharType="end"/>
          </w:r>
        </w:sdtContent>
      </w:sdt>
      <w:r w:rsidR="005135C3">
        <w:t>.</w:t>
      </w:r>
    </w:p>
    <w:p w14:paraId="43794D27" w14:textId="2B17B96E" w:rsidR="005135C3" w:rsidRPr="004E1860" w:rsidRDefault="009F0C5E" w:rsidP="005135C3">
      <w:r>
        <w:t xml:space="preserve">Access Control Lists can be created </w:t>
      </w:r>
      <w:r w:rsidR="00610174">
        <w:t>to</w:t>
      </w:r>
      <w:r>
        <w:t xml:space="preserve"> </w:t>
      </w:r>
      <w:r w:rsidR="00BF1CC2">
        <w:t>prevent</w:t>
      </w:r>
      <w:r>
        <w:t xml:space="preserve"> unencrypted HTTP traffic from travelling through</w:t>
      </w:r>
      <w:r w:rsidR="00BF1CC2">
        <w:t xml:space="preserve"> routers. This should be implemented across Coffee </w:t>
      </w:r>
      <w:proofErr w:type="spellStart"/>
      <w:r w:rsidR="00BF1CC2">
        <w:t>Capulus</w:t>
      </w:r>
      <w:proofErr w:type="spellEnd"/>
      <w:r w:rsidR="00BF1CC2">
        <w:t>. HTTP websites are fine to browse and are ok for employees and customers to browse on their devices, but the problem occurs when sensitive information needs to be entered on the website. The organisation will need to encrypt its traffic with HTTPS for customers to make secure payments</w:t>
      </w:r>
      <w:sdt>
        <w:sdtPr>
          <w:id w:val="-103430806"/>
          <w:citation/>
        </w:sdtPr>
        <w:sdtEndPr/>
        <w:sdtContent>
          <w:r w:rsidR="00BF1CC2">
            <w:fldChar w:fldCharType="begin"/>
          </w:r>
          <w:r w:rsidR="00BF1CC2">
            <w:instrText xml:space="preserve"> CITATION Sec20 \l 2057 </w:instrText>
          </w:r>
          <w:r w:rsidR="00BF1CC2">
            <w:fldChar w:fldCharType="separate"/>
          </w:r>
          <w:r w:rsidR="00D21CF7">
            <w:rPr>
              <w:noProof/>
            </w:rPr>
            <w:t xml:space="preserve"> </w:t>
          </w:r>
          <w:r w:rsidR="00D21CF7" w:rsidRPr="00D21CF7">
            <w:rPr>
              <w:noProof/>
            </w:rPr>
            <w:t>[17]</w:t>
          </w:r>
          <w:r w:rsidR="00BF1CC2">
            <w:fldChar w:fldCharType="end"/>
          </w:r>
        </w:sdtContent>
      </w:sdt>
      <w:r w:rsidR="00BF1CC2">
        <w:t>.</w:t>
      </w:r>
      <w:r w:rsidR="004E1860">
        <w:br/>
      </w:r>
      <w:r w:rsidR="00703E64">
        <w:rPr>
          <w:lang w:val="en-US"/>
        </w:rPr>
        <w:br/>
        <w:t>Server hardening is a term used to describe the measures in place to protect a server. It can range from physical security</w:t>
      </w:r>
      <w:r w:rsidR="00F52A98">
        <w:rPr>
          <w:lang w:val="en-US"/>
        </w:rPr>
        <w:t xml:space="preserve"> such as f</w:t>
      </w:r>
      <w:r w:rsidR="005135C3">
        <w:rPr>
          <w:lang w:val="en-US"/>
        </w:rPr>
        <w:t>encing</w:t>
      </w:r>
      <w:r w:rsidR="00F52A98">
        <w:rPr>
          <w:lang w:val="en-US"/>
        </w:rPr>
        <w:t xml:space="preserve">, </w:t>
      </w:r>
      <w:r w:rsidR="005135C3">
        <w:rPr>
          <w:lang w:val="en-US"/>
        </w:rPr>
        <w:t>barricades</w:t>
      </w:r>
      <w:r w:rsidR="00F52A98">
        <w:rPr>
          <w:lang w:val="en-US"/>
        </w:rPr>
        <w:t xml:space="preserve">, CCTV, security </w:t>
      </w:r>
      <w:r w:rsidR="009C4620">
        <w:rPr>
          <w:lang w:val="en-US"/>
        </w:rPr>
        <w:t>guards</w:t>
      </w:r>
      <w:r w:rsidR="00F52A98">
        <w:rPr>
          <w:lang w:val="en-US"/>
        </w:rPr>
        <w:t xml:space="preserve"> and access control doors to </w:t>
      </w:r>
      <w:r w:rsidR="00F52A98">
        <w:rPr>
          <w:lang w:val="en-US"/>
        </w:rPr>
        <w:lastRenderedPageBreak/>
        <w:t xml:space="preserve">disaster prevention and dissipation through the means of backup generators </w:t>
      </w:r>
      <w:proofErr w:type="spellStart"/>
      <w:r w:rsidR="00F52A98">
        <w:rPr>
          <w:lang w:val="en-US"/>
        </w:rPr>
        <w:t>incase</w:t>
      </w:r>
      <w:proofErr w:type="spellEnd"/>
      <w:r w:rsidR="00F52A98">
        <w:rPr>
          <w:lang w:val="en-US"/>
        </w:rPr>
        <w:t xml:space="preserve"> of power loss, temperature control to prevent servers from overheating and powering down, fire </w:t>
      </w:r>
      <w:r w:rsidR="00385462">
        <w:rPr>
          <w:lang w:val="en-US"/>
        </w:rPr>
        <w:t>suppression</w:t>
      </w:r>
      <w:r w:rsidR="00F52A98">
        <w:rPr>
          <w:lang w:val="en-US"/>
        </w:rPr>
        <w:t xml:space="preserve"> systems and the location. Data </w:t>
      </w:r>
      <w:r w:rsidR="00B0606B">
        <w:rPr>
          <w:lang w:val="en-US"/>
        </w:rPr>
        <w:t>centers</w:t>
      </w:r>
      <w:r w:rsidR="00F52A98">
        <w:rPr>
          <w:lang w:val="en-US"/>
        </w:rPr>
        <w:t xml:space="preserve"> shouldn’t be built in areas likely to flood</w:t>
      </w:r>
      <w:r w:rsidR="00B0606B">
        <w:rPr>
          <w:lang w:val="en-US"/>
        </w:rPr>
        <w:t xml:space="preserve"> that and Coffee </w:t>
      </w:r>
      <w:proofErr w:type="spellStart"/>
      <w:r w:rsidR="00B0606B">
        <w:rPr>
          <w:lang w:val="en-US"/>
        </w:rPr>
        <w:t>Capulus</w:t>
      </w:r>
      <w:proofErr w:type="spellEnd"/>
      <w:r w:rsidR="00B0606B">
        <w:rPr>
          <w:lang w:val="en-US"/>
        </w:rPr>
        <w:t xml:space="preserve"> should integrate these measures into the data centers and offices for enhanced security and peace of mind</w:t>
      </w:r>
      <w:r w:rsidR="00F52A98">
        <w:rPr>
          <w:lang w:val="en-US"/>
        </w:rPr>
        <w:t>.</w:t>
      </w:r>
    </w:p>
    <w:p w14:paraId="3A37C4FA" w14:textId="2BD0791D" w:rsidR="002A6363" w:rsidRDefault="001E5261" w:rsidP="002A6363">
      <w:bookmarkStart w:id="22" w:name="_Toc58526535"/>
      <w:r w:rsidRPr="001E5261">
        <w:rPr>
          <w:rStyle w:val="Heading1Char"/>
        </w:rPr>
        <w:t>Encryption</w:t>
      </w:r>
      <w:bookmarkEnd w:id="22"/>
      <w:r>
        <w:br/>
      </w:r>
      <w:r w:rsidR="002A6363">
        <w:t xml:space="preserve">Data encryption is </w:t>
      </w:r>
      <w:r w:rsidR="009035C7">
        <w:t xml:space="preserve">changing the </w:t>
      </w:r>
      <w:r w:rsidR="006D3190">
        <w:t>data’s</w:t>
      </w:r>
      <w:r w:rsidR="009035C7">
        <w:t xml:space="preserve"> electronic information so that it is unreadable to people and devices unless they hold the decryption key</w:t>
      </w:r>
      <w:r w:rsidR="006D3190">
        <w:t xml:space="preserve">. This will be used at Coffee </w:t>
      </w:r>
      <w:proofErr w:type="spellStart"/>
      <w:r w:rsidR="006D3190">
        <w:t>Capulus</w:t>
      </w:r>
      <w:proofErr w:type="spellEnd"/>
      <w:r w:rsidR="006D3190">
        <w:t xml:space="preserve"> to make sure the intended recipient can use the data while simultaneously protecting the data from cyber criminals</w:t>
      </w:r>
      <w:sdt>
        <w:sdtPr>
          <w:id w:val="-825512775"/>
          <w:citation/>
        </w:sdtPr>
        <w:sdtEndPr/>
        <w:sdtContent>
          <w:r w:rsidR="0085252D">
            <w:fldChar w:fldCharType="begin"/>
          </w:r>
          <w:r w:rsidR="0085252D">
            <w:instrText xml:space="preserve"> CITATION loc16 \l 2057 </w:instrText>
          </w:r>
          <w:r w:rsidR="0085252D">
            <w:fldChar w:fldCharType="separate"/>
          </w:r>
          <w:r w:rsidR="00D21CF7">
            <w:rPr>
              <w:noProof/>
            </w:rPr>
            <w:t xml:space="preserve"> </w:t>
          </w:r>
          <w:r w:rsidR="00D21CF7" w:rsidRPr="00D21CF7">
            <w:rPr>
              <w:noProof/>
            </w:rPr>
            <w:t>[18]</w:t>
          </w:r>
          <w:r w:rsidR="0085252D">
            <w:fldChar w:fldCharType="end"/>
          </w:r>
        </w:sdtContent>
      </w:sdt>
      <w:r w:rsidR="001C33FD">
        <w:t>.</w:t>
      </w:r>
    </w:p>
    <w:p w14:paraId="7070C9FB" w14:textId="33B0AAD1" w:rsidR="00C06DD7" w:rsidRDefault="007971F6" w:rsidP="00C06DD7">
      <w:pPr>
        <w:keepNext/>
        <w:keepLines/>
        <w:outlineLvl w:val="0"/>
      </w:pPr>
      <w:bookmarkStart w:id="23" w:name="_Toc58427352"/>
      <w:r>
        <w:t>Employee d</w:t>
      </w:r>
      <w:r w:rsidR="00C06DD7">
        <w:t>evices must have their hard drives encrypted. Bit</w:t>
      </w:r>
      <w:r w:rsidR="001321BD">
        <w:t>L</w:t>
      </w:r>
      <w:r w:rsidR="00C06DD7">
        <w:t>ocker is a good choice as it will ask for a password when the device is turned on adding another layer of security. If the passcode is entered incorrectly, there will be a timeout on when it can be attempted again.</w:t>
      </w:r>
      <w:r w:rsidR="00A10131">
        <w:t xml:space="preserve"> Device encryption helps against the device being lost, either accidentally or stolen. If someone was to attempt to start the device or use the hard drive in another computer, they would have to know the Bit</w:t>
      </w:r>
      <w:r w:rsidR="001321BD">
        <w:t>L</w:t>
      </w:r>
      <w:r w:rsidR="00A10131">
        <w:t xml:space="preserve">ocker password </w:t>
      </w:r>
      <w:r w:rsidR="00F24372">
        <w:t>to</w:t>
      </w:r>
      <w:r w:rsidR="00A10131">
        <w:t xml:space="preserve"> access any data.</w:t>
      </w:r>
      <w:bookmarkEnd w:id="23"/>
    </w:p>
    <w:p w14:paraId="09563B2A" w14:textId="6DF116E1" w:rsidR="00F9356C" w:rsidRDefault="00D561AB" w:rsidP="00190E36">
      <w:bookmarkStart w:id="24" w:name="_Toc58526536"/>
      <w:r w:rsidRPr="00163032">
        <w:rPr>
          <w:rStyle w:val="Heading1Char"/>
        </w:rPr>
        <w:t>Pol</w:t>
      </w:r>
      <w:r w:rsidR="00163032" w:rsidRPr="00163032">
        <w:rPr>
          <w:rStyle w:val="Heading1Char"/>
        </w:rPr>
        <w:t>i</w:t>
      </w:r>
      <w:r w:rsidRPr="00163032">
        <w:rPr>
          <w:rStyle w:val="Heading1Char"/>
        </w:rPr>
        <w:t>c</w:t>
      </w:r>
      <w:r w:rsidR="00163032" w:rsidRPr="00163032">
        <w:rPr>
          <w:rStyle w:val="Heading1Char"/>
        </w:rPr>
        <w:t>y</w:t>
      </w:r>
      <w:bookmarkEnd w:id="24"/>
      <w:r w:rsidR="0043780F">
        <w:rPr>
          <w:rFonts w:cstheme="minorHAnsi"/>
          <w:lang w:val="en-AU"/>
        </w:rPr>
        <w:br/>
      </w:r>
      <w:r w:rsidR="00190E36" w:rsidRPr="00190E36">
        <w:t>Emplo</w:t>
      </w:r>
      <w:r w:rsidR="00190E36">
        <w:t xml:space="preserve">yees and customers must read and adhere to Coffee </w:t>
      </w:r>
      <w:proofErr w:type="spellStart"/>
      <w:r w:rsidR="00190E36">
        <w:t>Capulus</w:t>
      </w:r>
      <w:proofErr w:type="spellEnd"/>
      <w:r w:rsidR="00190E36">
        <w:t xml:space="preserve">’ policy. This policy is a set of rules designed to keep the user and the company safe. Failure to abide by this policy can result in security breaches and data loss for the company and consequences will </w:t>
      </w:r>
      <w:r w:rsidR="007F125F">
        <w:t>follow.</w:t>
      </w:r>
    </w:p>
    <w:p w14:paraId="5507B424" w14:textId="296AE2FE" w:rsidR="0043780F" w:rsidRPr="0043780F" w:rsidRDefault="0043780F" w:rsidP="00190E36">
      <w:r>
        <w:t>The policy will define how software and hardware are to be used and how it will be enforced. To add to, or make the policy more engaging, mandatory training can be put into place</w:t>
      </w:r>
      <w:r w:rsidR="003E2101">
        <w:t xml:space="preserve"> where employees participate in virtual or in person training sessions that inform and quiz them on a topic in the policy</w:t>
      </w:r>
      <w:sdt>
        <w:sdtPr>
          <w:id w:val="-2067782494"/>
          <w:citation/>
        </w:sdtPr>
        <w:sdtEndPr/>
        <w:sdtContent>
          <w:r w:rsidR="001E5261">
            <w:fldChar w:fldCharType="begin"/>
          </w:r>
          <w:r w:rsidR="001E5261">
            <w:instrText xml:space="preserve"> CITATION McA20 \l 2057 </w:instrText>
          </w:r>
          <w:r w:rsidR="001E5261">
            <w:fldChar w:fldCharType="separate"/>
          </w:r>
          <w:r w:rsidR="00D21CF7">
            <w:rPr>
              <w:noProof/>
            </w:rPr>
            <w:t xml:space="preserve"> </w:t>
          </w:r>
          <w:r w:rsidR="00D21CF7" w:rsidRPr="00D21CF7">
            <w:rPr>
              <w:noProof/>
            </w:rPr>
            <w:t>[19]</w:t>
          </w:r>
          <w:r w:rsidR="001E5261">
            <w:fldChar w:fldCharType="end"/>
          </w:r>
        </w:sdtContent>
      </w:sdt>
      <w:r w:rsidR="00DF5AC4">
        <w:t>.</w:t>
      </w:r>
    </w:p>
    <w:p w14:paraId="4A7D317D" w14:textId="27057DD3" w:rsidR="00C665F5" w:rsidRDefault="005A0642" w:rsidP="00C665F5">
      <w:r>
        <w:t>For employees and customers to</w:t>
      </w:r>
      <w:r w:rsidR="00C665F5">
        <w:t xml:space="preserve"> use the</w:t>
      </w:r>
      <w:r>
        <w:t>ir personal</w:t>
      </w:r>
      <w:r w:rsidR="00C665F5">
        <w:t xml:space="preserve"> device</w:t>
      </w:r>
      <w:r>
        <w:t xml:space="preserve"> to connect to Coffee </w:t>
      </w:r>
      <w:proofErr w:type="spellStart"/>
      <w:r>
        <w:t>Capulus</w:t>
      </w:r>
      <w:proofErr w:type="spellEnd"/>
      <w:r>
        <w:t>’ network</w:t>
      </w:r>
      <w:r w:rsidR="00C665F5">
        <w:t xml:space="preserve"> </w:t>
      </w:r>
      <w:r>
        <w:t>they</w:t>
      </w:r>
      <w:r w:rsidR="00C665F5">
        <w:t xml:space="preserve"> must install MDM software, login, install the software packages that we say and are trusted</w:t>
      </w:r>
      <w:r w:rsidR="00F9356C">
        <w:t xml:space="preserve">, this software will stop the device from accessing company </w:t>
      </w:r>
      <w:r w:rsidR="001E5261">
        <w:t>data</w:t>
      </w:r>
      <w:r w:rsidR="00F9356C">
        <w:t xml:space="preserve"> if the employee leaves so their device won’t have to </w:t>
      </w:r>
      <w:r>
        <w:t>be</w:t>
      </w:r>
      <w:r w:rsidR="00F9356C">
        <w:t xml:space="preserve"> wiped</w:t>
      </w:r>
      <w:r w:rsidR="008C6D62">
        <w:t xml:space="preserve"> if they leave the </w:t>
      </w:r>
      <w:r w:rsidR="0043780F">
        <w:t>company</w:t>
      </w:r>
      <w:r w:rsidR="00F9356C">
        <w:t>.</w:t>
      </w:r>
      <w:r w:rsidR="008C6D62">
        <w:t xml:space="preserve"> Installing the mandatory MDM software will prevent users from accessing inappropriate websites and make the device in general more secure</w:t>
      </w:r>
      <w:r w:rsidR="001521A1">
        <w:t>.</w:t>
      </w:r>
    </w:p>
    <w:p w14:paraId="3992757D" w14:textId="6572C085" w:rsidR="009F0C5E" w:rsidRPr="009670BF" w:rsidRDefault="009670BF" w:rsidP="009670BF">
      <w:pPr>
        <w:keepNext/>
        <w:keepLines/>
        <w:outlineLvl w:val="0"/>
      </w:pPr>
      <w:r>
        <w:t xml:space="preserve">MDM software will aid in employees leaving the company. When HR is notified by their manager of their leaving date, when that date is reached their corporate access will be blocked by the MDM software. Coffee </w:t>
      </w:r>
      <w:proofErr w:type="spellStart"/>
      <w:r>
        <w:t>Capulus</w:t>
      </w:r>
      <w:proofErr w:type="spellEnd"/>
      <w:r>
        <w:t xml:space="preserve"> can agree on a length of time until that user is deleted from all groups. This will leave a time available for if the employee is rehired and </w:t>
      </w:r>
      <w:r w:rsidR="00AA1FDB">
        <w:t>all</w:t>
      </w:r>
      <w:r>
        <w:t xml:space="preserve"> their access can be reinstated as if they never left.</w:t>
      </w:r>
    </w:p>
    <w:p w14:paraId="72E55FC8" w14:textId="766C0161" w:rsidR="00920ED2" w:rsidRDefault="00D65C45" w:rsidP="008C6D62">
      <w:bookmarkStart w:id="25" w:name="_Toc58427356"/>
      <w:bookmarkStart w:id="26" w:name="_Toc58526537"/>
      <w:r w:rsidRPr="000A558B">
        <w:rPr>
          <w:rStyle w:val="Heading1Char"/>
        </w:rPr>
        <w:t>Device Security</w:t>
      </w:r>
      <w:bookmarkStart w:id="27" w:name="_Toc58427357"/>
      <w:bookmarkEnd w:id="25"/>
      <w:bookmarkEnd w:id="26"/>
      <w:r w:rsidR="003F1E38">
        <w:br/>
      </w:r>
      <w:r w:rsidR="00920ED2">
        <w:t xml:space="preserve">Mobile Device Management software must be installed onto </w:t>
      </w:r>
      <w:r w:rsidR="00F410C4">
        <w:t>employees’</w:t>
      </w:r>
      <w:r w:rsidR="00920ED2">
        <w:t xml:space="preserve"> devices that they are going to use for work. This </w:t>
      </w:r>
      <w:r w:rsidR="006839D6">
        <w:t xml:space="preserve">management </w:t>
      </w:r>
      <w:r w:rsidR="00920ED2">
        <w:t>software will allow IT admins to distribute the necessary software to abide by company policy.</w:t>
      </w:r>
      <w:r w:rsidR="006839D6">
        <w:t xml:space="preserve"> They can install anti-malware software, along with other corporate applications for employees and customers alike.</w:t>
      </w:r>
      <w:r w:rsidR="00920ED2">
        <w:t xml:space="preserve"> </w:t>
      </w:r>
      <w:r w:rsidR="006839D6">
        <w:t>These applications</w:t>
      </w:r>
      <w:r w:rsidR="00920ED2">
        <w:t xml:space="preserve"> can also</w:t>
      </w:r>
      <w:r w:rsidR="006839D6">
        <w:t xml:space="preserve"> be</w:t>
      </w:r>
      <w:r w:rsidR="00920ED2">
        <w:t xml:space="preserve"> update</w:t>
      </w:r>
      <w:r w:rsidR="006839D6">
        <w:t>d</w:t>
      </w:r>
      <w:r w:rsidR="00920ED2">
        <w:t>, delete</w:t>
      </w:r>
      <w:r w:rsidR="006839D6">
        <w:t>d</w:t>
      </w:r>
      <w:r w:rsidR="00920ED2">
        <w:t xml:space="preserve">, and </w:t>
      </w:r>
      <w:r w:rsidR="006839D6">
        <w:t xml:space="preserve">certain </w:t>
      </w:r>
      <w:r w:rsidR="00920ED2">
        <w:t>software installation</w:t>
      </w:r>
      <w:r w:rsidR="006839D6">
        <w:t>s can be blocked</w:t>
      </w:r>
      <w:r w:rsidR="006A1B70">
        <w:t xml:space="preserve"> if they are not digitally signed with the organisations private key</w:t>
      </w:r>
      <w:r w:rsidR="00920ED2">
        <w:t>. It will also enforce the standard of security via authentication and encryption.</w:t>
      </w:r>
      <w:bookmarkEnd w:id="27"/>
      <w:r w:rsidR="00920ED2">
        <w:t xml:space="preserve"> </w:t>
      </w:r>
    </w:p>
    <w:p w14:paraId="50333996" w14:textId="7EFB2343" w:rsidR="00C9375E" w:rsidRDefault="00C9375E" w:rsidP="007E42A6">
      <w:pPr>
        <w:keepNext/>
        <w:keepLines/>
        <w:outlineLvl w:val="0"/>
      </w:pPr>
      <w:bookmarkStart w:id="28" w:name="_Toc58427358"/>
      <w:r>
        <w:lastRenderedPageBreak/>
        <w:t>The device will be monitored 24/7 and can be managed remotely by admins.</w:t>
      </w:r>
      <w:bookmarkEnd w:id="28"/>
      <w:r w:rsidR="006839D6">
        <w:t xml:space="preserve"> The admins can view logs from the machine to check it is being used properly and to check no one is attempting to bypass restrictions. The device can also be remotely locked and backed up. These cloud backups are useful as the machine could fail or be stolen. In extreme cases, such as the device being tampered with, it can be disconnected from the cloud network or applications can be disabled. If this does not work, the last resort would be to wipe the device</w:t>
      </w:r>
      <w:sdt>
        <w:sdtPr>
          <w:id w:val="-508061365"/>
          <w:citation/>
        </w:sdtPr>
        <w:sdtEndPr/>
        <w:sdtContent>
          <w:r w:rsidR="00C1596E">
            <w:fldChar w:fldCharType="begin"/>
          </w:r>
          <w:r w:rsidR="00C1596E">
            <w:instrText xml:space="preserve"> CITATION Wal11 \l 2057 </w:instrText>
          </w:r>
          <w:r w:rsidR="00C1596E">
            <w:fldChar w:fldCharType="separate"/>
          </w:r>
          <w:r w:rsidR="00D21CF7">
            <w:rPr>
              <w:noProof/>
            </w:rPr>
            <w:t xml:space="preserve"> </w:t>
          </w:r>
          <w:r w:rsidR="00D21CF7" w:rsidRPr="00D21CF7">
            <w:rPr>
              <w:noProof/>
            </w:rPr>
            <w:t>[20]</w:t>
          </w:r>
          <w:r w:rsidR="00C1596E">
            <w:fldChar w:fldCharType="end"/>
          </w:r>
        </w:sdtContent>
      </w:sdt>
      <w:sdt>
        <w:sdtPr>
          <w:id w:val="-1503113499"/>
          <w:citation/>
        </w:sdtPr>
        <w:sdtEndPr/>
        <w:sdtContent>
          <w:r w:rsidR="00C1596E">
            <w:fldChar w:fldCharType="begin"/>
          </w:r>
          <w:r w:rsidR="00C1596E">
            <w:instrText xml:space="preserve"> CITATION Con19 \l 2057 </w:instrText>
          </w:r>
          <w:r w:rsidR="00C1596E">
            <w:fldChar w:fldCharType="separate"/>
          </w:r>
          <w:r w:rsidR="00D21CF7">
            <w:rPr>
              <w:noProof/>
            </w:rPr>
            <w:t xml:space="preserve"> </w:t>
          </w:r>
          <w:r w:rsidR="00D21CF7" w:rsidRPr="00D21CF7">
            <w:rPr>
              <w:noProof/>
            </w:rPr>
            <w:t>[21]</w:t>
          </w:r>
          <w:r w:rsidR="00C1596E">
            <w:fldChar w:fldCharType="end"/>
          </w:r>
        </w:sdtContent>
      </w:sdt>
      <w:r w:rsidR="00723B24">
        <w:t>.</w:t>
      </w:r>
    </w:p>
    <w:p w14:paraId="3491D756" w14:textId="1077612E" w:rsidR="00F410C4" w:rsidRDefault="00F410C4" w:rsidP="007E42A6">
      <w:pPr>
        <w:keepNext/>
        <w:keepLines/>
        <w:outlineLvl w:val="0"/>
      </w:pPr>
      <w:bookmarkStart w:id="29" w:name="_Toc58427359"/>
      <w:r>
        <w:t>This is where your employee credentials such as your digital signature will be installed so the network will know who you are and allow you access to it.</w:t>
      </w:r>
      <w:bookmarkEnd w:id="29"/>
      <w:r w:rsidR="00C1596E">
        <w:t xml:space="preserve"> This user authentication is chosen by the user when they enrol. The authentication takes place when a user logs onto their machine.</w:t>
      </w:r>
    </w:p>
    <w:p w14:paraId="5018B7FE" w14:textId="178E8BEF" w:rsidR="00DA259D" w:rsidRDefault="00752B91" w:rsidP="006A5E3E">
      <w:bookmarkStart w:id="30" w:name="_Toc58427360"/>
      <w:bookmarkStart w:id="31" w:name="_Toc58427585"/>
      <w:bookmarkStart w:id="32" w:name="_Toc58526538"/>
      <w:commentRangeStart w:id="33"/>
      <w:r w:rsidRPr="006A5E3E">
        <w:rPr>
          <w:rStyle w:val="Heading1Char"/>
        </w:rPr>
        <w:t>Conclusion</w:t>
      </w:r>
      <w:bookmarkEnd w:id="30"/>
      <w:bookmarkEnd w:id="31"/>
      <w:bookmarkEnd w:id="32"/>
      <w:commentRangeEnd w:id="33"/>
      <w:r w:rsidR="00F44B1C">
        <w:rPr>
          <w:rStyle w:val="CommentReference"/>
        </w:rPr>
        <w:commentReference w:id="33"/>
      </w:r>
      <w:r w:rsidR="006A5E3E">
        <w:rPr>
          <w:lang w:val="en-US"/>
        </w:rPr>
        <w:br/>
      </w:r>
      <w:r w:rsidR="00DA259D">
        <w:t xml:space="preserve">From the author of this </w:t>
      </w:r>
      <w:r w:rsidR="0026350F">
        <w:t>document’s</w:t>
      </w:r>
      <w:r w:rsidR="00DA259D">
        <w:t xml:space="preserve"> findings, they have found that it is a big challenge to create a secure global cloud network. </w:t>
      </w:r>
      <w:r w:rsidR="00264558">
        <w:t xml:space="preserve">The author would recommend proprietary devices be given to Coffee </w:t>
      </w:r>
      <w:proofErr w:type="spellStart"/>
      <w:r w:rsidR="00264558">
        <w:t>Capulus</w:t>
      </w:r>
      <w:proofErr w:type="spellEnd"/>
      <w:r w:rsidR="00264558">
        <w:t xml:space="preserve">’ employees since these will be more secure as they can be preconfigured and employees just login. </w:t>
      </w:r>
      <w:commentRangeStart w:id="34"/>
      <w:r w:rsidR="00264558">
        <w:t>And</w:t>
      </w:r>
      <w:commentRangeEnd w:id="34"/>
      <w:r w:rsidR="00F44B1C">
        <w:rPr>
          <w:rStyle w:val="CommentReference"/>
        </w:rPr>
        <w:commentReference w:id="34"/>
      </w:r>
      <w:r w:rsidR="00264558">
        <w:t xml:space="preserve"> </w:t>
      </w:r>
      <w:commentRangeStart w:id="35"/>
      <w:r w:rsidR="00264558">
        <w:t>there’ll</w:t>
      </w:r>
      <w:commentRangeEnd w:id="35"/>
      <w:r w:rsidR="00F44B1C">
        <w:rPr>
          <w:rStyle w:val="CommentReference"/>
        </w:rPr>
        <w:commentReference w:id="35"/>
      </w:r>
      <w:r w:rsidR="00264558">
        <w:t xml:space="preserve"> be better supported as tech support will only need to be familiar with one device. It can help draw a clearer line in the work life balance. But, due to customers not getting these proprietary devices and there being a BYOD demand, a cloud network supporting BYOD can be made secure to protect the organisation and the user.</w:t>
      </w:r>
      <w:r w:rsidR="00703E64">
        <w:t xml:space="preserve"> BYOD really does benefit the employee which is what makes the company go around.</w:t>
      </w:r>
    </w:p>
    <w:p w14:paraId="299DDFE5" w14:textId="5F9A6A79" w:rsidR="006A5E3E" w:rsidRPr="000D3C40" w:rsidRDefault="000A699C">
      <w:r>
        <w:t>The author believes that to improve on their future findings a lot more research is needed into BYOD as they feel they have only scratched the surface.</w:t>
      </w:r>
      <w:r w:rsidR="001E70FF">
        <w:rPr>
          <w:lang w:val="en-US"/>
        </w:rPr>
        <w:br w:type="page"/>
      </w:r>
    </w:p>
    <w:bookmarkStart w:id="36" w:name="_Toc58526539" w:displacedByCustomXml="next"/>
    <w:bookmarkStart w:id="37" w:name="_Toc58427361" w:displacedByCustomXml="next"/>
    <w:bookmarkStart w:id="38" w:name="_Toc58427586" w:displacedByCustomXml="next"/>
    <w:sdt>
      <w:sdtPr>
        <w:rPr>
          <w:rFonts w:asciiTheme="minorHAnsi" w:eastAsiaTheme="minorHAnsi" w:hAnsiTheme="minorHAnsi" w:cstheme="minorBidi"/>
          <w:color w:val="auto"/>
          <w:sz w:val="22"/>
          <w:szCs w:val="22"/>
        </w:rPr>
        <w:id w:val="1626508738"/>
        <w:docPartObj>
          <w:docPartGallery w:val="Bibliographies"/>
          <w:docPartUnique/>
        </w:docPartObj>
      </w:sdtPr>
      <w:sdtEndPr/>
      <w:sdtContent>
        <w:p w14:paraId="519E99C2" w14:textId="3818C72D" w:rsidR="001E70FF" w:rsidRDefault="001E70FF">
          <w:pPr>
            <w:pStyle w:val="Heading1"/>
          </w:pPr>
          <w:r>
            <w:t>References</w:t>
          </w:r>
          <w:bookmarkEnd w:id="38"/>
          <w:bookmarkEnd w:id="37"/>
          <w:bookmarkEnd w:id="36"/>
        </w:p>
        <w:sdt>
          <w:sdtPr>
            <w:id w:val="-573587230"/>
            <w:bibliography/>
          </w:sdtPr>
          <w:sdtEndPr/>
          <w:sdtContent>
            <w:p w14:paraId="486E14B1" w14:textId="77777777" w:rsidR="00D21CF7" w:rsidRDefault="001E70FF">
              <w:pPr>
                <w:rPr>
                  <w:noProof/>
                  <w:lang w:val="en-AU"/>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0"/>
                <w:gridCol w:w="8776"/>
              </w:tblGrid>
              <w:tr w:rsidR="00D21CF7" w14:paraId="7E176E3A" w14:textId="77777777">
                <w:trPr>
                  <w:divId w:val="240600754"/>
                  <w:tblCellSpacing w:w="15" w:type="dxa"/>
                </w:trPr>
                <w:tc>
                  <w:tcPr>
                    <w:tcW w:w="50" w:type="pct"/>
                    <w:hideMark/>
                  </w:tcPr>
                  <w:p w14:paraId="3CC54725" w14:textId="457584A2" w:rsidR="00D21CF7" w:rsidRDefault="00D21CF7">
                    <w:pPr>
                      <w:pStyle w:val="Bibliography"/>
                      <w:rPr>
                        <w:noProof/>
                        <w:sz w:val="24"/>
                        <w:szCs w:val="24"/>
                      </w:rPr>
                    </w:pPr>
                    <w:r>
                      <w:rPr>
                        <w:noProof/>
                      </w:rPr>
                      <w:t xml:space="preserve">[1] </w:t>
                    </w:r>
                  </w:p>
                </w:tc>
                <w:tc>
                  <w:tcPr>
                    <w:tcW w:w="0" w:type="auto"/>
                    <w:hideMark/>
                  </w:tcPr>
                  <w:p w14:paraId="77471C59" w14:textId="77777777" w:rsidR="00D21CF7" w:rsidRDefault="00D21CF7">
                    <w:pPr>
                      <w:pStyle w:val="Bibliography"/>
                      <w:rPr>
                        <w:noProof/>
                      </w:rPr>
                    </w:pPr>
                    <w:r>
                      <w:rPr>
                        <w:noProof/>
                      </w:rPr>
                      <w:t>RSI Security, “ADVANTAGES OF BYOD IN THE WORKPLACE,” RSI Security, 02 02 2020. [Online]. Available: https://blog.rsisecurity.com/advantages-of-byod-in-the-workplace/. [Accessed 06 12 2020].</w:t>
                    </w:r>
                  </w:p>
                </w:tc>
              </w:tr>
              <w:tr w:rsidR="00D21CF7" w14:paraId="2FC2C933" w14:textId="77777777">
                <w:trPr>
                  <w:divId w:val="240600754"/>
                  <w:tblCellSpacing w:w="15" w:type="dxa"/>
                </w:trPr>
                <w:tc>
                  <w:tcPr>
                    <w:tcW w:w="50" w:type="pct"/>
                    <w:hideMark/>
                  </w:tcPr>
                  <w:p w14:paraId="63EC967D" w14:textId="77777777" w:rsidR="00D21CF7" w:rsidRDefault="00D21CF7">
                    <w:pPr>
                      <w:pStyle w:val="Bibliography"/>
                      <w:rPr>
                        <w:noProof/>
                      </w:rPr>
                    </w:pPr>
                    <w:r>
                      <w:rPr>
                        <w:noProof/>
                      </w:rPr>
                      <w:t xml:space="preserve">[2] </w:t>
                    </w:r>
                  </w:p>
                </w:tc>
                <w:tc>
                  <w:tcPr>
                    <w:tcW w:w="0" w:type="auto"/>
                    <w:hideMark/>
                  </w:tcPr>
                  <w:p w14:paraId="06561726" w14:textId="77777777" w:rsidR="00D21CF7" w:rsidRDefault="00D21CF7">
                    <w:pPr>
                      <w:pStyle w:val="Bibliography"/>
                      <w:rPr>
                        <w:noProof/>
                      </w:rPr>
                    </w:pPr>
                    <w:r>
                      <w:rPr>
                        <w:noProof/>
                      </w:rPr>
                      <w:t>“Bring Your Own Device (BYOD),” ncsc.gov.uk, 22 01 2020. [Online]. Available: https://www.ncsc.gov.uk/collection/mobile-device-guidance/bring-your-own-device#section_3. [Accessed 03 12 2020].</w:t>
                    </w:r>
                  </w:p>
                </w:tc>
              </w:tr>
              <w:tr w:rsidR="00D21CF7" w14:paraId="4F048523" w14:textId="77777777">
                <w:trPr>
                  <w:divId w:val="240600754"/>
                  <w:tblCellSpacing w:w="15" w:type="dxa"/>
                </w:trPr>
                <w:tc>
                  <w:tcPr>
                    <w:tcW w:w="50" w:type="pct"/>
                    <w:hideMark/>
                  </w:tcPr>
                  <w:p w14:paraId="5EAD6C70" w14:textId="77777777" w:rsidR="00D21CF7" w:rsidRDefault="00D21CF7">
                    <w:pPr>
                      <w:pStyle w:val="Bibliography"/>
                      <w:rPr>
                        <w:noProof/>
                      </w:rPr>
                    </w:pPr>
                    <w:r>
                      <w:rPr>
                        <w:noProof/>
                      </w:rPr>
                      <w:t xml:space="preserve">[3] </w:t>
                    </w:r>
                  </w:p>
                </w:tc>
                <w:tc>
                  <w:tcPr>
                    <w:tcW w:w="0" w:type="auto"/>
                    <w:hideMark/>
                  </w:tcPr>
                  <w:p w14:paraId="3E25E665" w14:textId="77777777" w:rsidR="00D21CF7" w:rsidRDefault="00D21CF7">
                    <w:pPr>
                      <w:pStyle w:val="Bibliography"/>
                      <w:rPr>
                        <w:noProof/>
                      </w:rPr>
                    </w:pPr>
                    <w:r>
                      <w:rPr>
                        <w:noProof/>
                      </w:rPr>
                      <w:t>M. O. a. M. T. A. a. R. M. a. A. Abdullah, “A Review of Bring Your Own Device on Security Issues,” 2015.</w:t>
                    </w:r>
                  </w:p>
                </w:tc>
              </w:tr>
              <w:tr w:rsidR="00D21CF7" w14:paraId="0E1FA1BC" w14:textId="77777777">
                <w:trPr>
                  <w:divId w:val="240600754"/>
                  <w:tblCellSpacing w:w="15" w:type="dxa"/>
                </w:trPr>
                <w:tc>
                  <w:tcPr>
                    <w:tcW w:w="50" w:type="pct"/>
                    <w:hideMark/>
                  </w:tcPr>
                  <w:p w14:paraId="7B745E63" w14:textId="77777777" w:rsidR="00D21CF7" w:rsidRDefault="00D21CF7">
                    <w:pPr>
                      <w:pStyle w:val="Bibliography"/>
                      <w:rPr>
                        <w:noProof/>
                      </w:rPr>
                    </w:pPr>
                    <w:r>
                      <w:rPr>
                        <w:noProof/>
                      </w:rPr>
                      <w:t xml:space="preserve">[4] </w:t>
                    </w:r>
                  </w:p>
                </w:tc>
                <w:tc>
                  <w:tcPr>
                    <w:tcW w:w="0" w:type="auto"/>
                    <w:hideMark/>
                  </w:tcPr>
                  <w:p w14:paraId="3A55F187" w14:textId="77777777" w:rsidR="00D21CF7" w:rsidRDefault="00D21CF7">
                    <w:pPr>
                      <w:pStyle w:val="Bibliography"/>
                      <w:rPr>
                        <w:noProof/>
                      </w:rPr>
                    </w:pPr>
                    <w:r>
                      <w:rPr>
                        <w:noProof/>
                      </w:rPr>
                      <w:t>V. Sahu, “[Complete Guide] Spambots and How to get rid?,” Pepipost, 04 07 2020. [Online]. Available: https://www.pepipost.com/tutorials/spambots-complete-guide/#:~:text=Spambots%20are%20capable%20of%20doing,forms%20to%20get%20your%20data.. [Accessed 06 12 2020].</w:t>
                    </w:r>
                  </w:p>
                </w:tc>
              </w:tr>
              <w:tr w:rsidR="00D21CF7" w14:paraId="51F154AF" w14:textId="77777777">
                <w:trPr>
                  <w:divId w:val="240600754"/>
                  <w:tblCellSpacing w:w="15" w:type="dxa"/>
                </w:trPr>
                <w:tc>
                  <w:tcPr>
                    <w:tcW w:w="50" w:type="pct"/>
                    <w:hideMark/>
                  </w:tcPr>
                  <w:p w14:paraId="6E8C6D08" w14:textId="77777777" w:rsidR="00D21CF7" w:rsidRDefault="00D21CF7">
                    <w:pPr>
                      <w:pStyle w:val="Bibliography"/>
                      <w:rPr>
                        <w:noProof/>
                      </w:rPr>
                    </w:pPr>
                    <w:r>
                      <w:rPr>
                        <w:noProof/>
                      </w:rPr>
                      <w:t xml:space="preserve">[5] </w:t>
                    </w:r>
                  </w:p>
                </w:tc>
                <w:tc>
                  <w:tcPr>
                    <w:tcW w:w="0" w:type="auto"/>
                    <w:hideMark/>
                  </w:tcPr>
                  <w:p w14:paraId="1C3FAD8A" w14:textId="77777777" w:rsidR="00D21CF7" w:rsidRDefault="00D21CF7">
                    <w:pPr>
                      <w:pStyle w:val="Bibliography"/>
                      <w:rPr>
                        <w:noProof/>
                      </w:rPr>
                    </w:pPr>
                    <w:r>
                      <w:rPr>
                        <w:noProof/>
                      </w:rPr>
                      <w:t>Mail Channels, “What is Spam Filtering?,” [Online]. Available: https://www.mailchannels.com/what-is-spam-filtering/. [Accessed 06 12 2020].</w:t>
                    </w:r>
                  </w:p>
                </w:tc>
              </w:tr>
              <w:tr w:rsidR="00D21CF7" w14:paraId="7FFE4735" w14:textId="77777777">
                <w:trPr>
                  <w:divId w:val="240600754"/>
                  <w:tblCellSpacing w:w="15" w:type="dxa"/>
                </w:trPr>
                <w:tc>
                  <w:tcPr>
                    <w:tcW w:w="50" w:type="pct"/>
                    <w:hideMark/>
                  </w:tcPr>
                  <w:p w14:paraId="324A9757" w14:textId="77777777" w:rsidR="00D21CF7" w:rsidRDefault="00D21CF7">
                    <w:pPr>
                      <w:pStyle w:val="Bibliography"/>
                      <w:rPr>
                        <w:noProof/>
                      </w:rPr>
                    </w:pPr>
                    <w:r>
                      <w:rPr>
                        <w:noProof/>
                      </w:rPr>
                      <w:t xml:space="preserve">[6] </w:t>
                    </w:r>
                  </w:p>
                </w:tc>
                <w:tc>
                  <w:tcPr>
                    <w:tcW w:w="0" w:type="auto"/>
                    <w:hideMark/>
                  </w:tcPr>
                  <w:p w14:paraId="729CAF4E" w14:textId="77777777" w:rsidR="00D21CF7" w:rsidRDefault="00D21CF7">
                    <w:pPr>
                      <w:pStyle w:val="Bibliography"/>
                      <w:rPr>
                        <w:noProof/>
                      </w:rPr>
                    </w:pPr>
                    <w:r>
                      <w:rPr>
                        <w:noProof/>
                      </w:rPr>
                      <w:t>Norton, “What is spyware? And how to remove it,” Norton, [Online]. Available: https://us.norton.com/internetsecurity-how-to-catch-spyware-before-it-snags-you.html#:~:text=Spyware%20is%20one%20of%20the,information%20and%20harm%20your%20network.&amp;text=There%20are%20four%20main%20types,unique%20tactics%20to%20track%20you.. [Accessed 09 12 2020].</w:t>
                    </w:r>
                  </w:p>
                </w:tc>
              </w:tr>
              <w:tr w:rsidR="00D21CF7" w14:paraId="3F44971A" w14:textId="77777777">
                <w:trPr>
                  <w:divId w:val="240600754"/>
                  <w:tblCellSpacing w:w="15" w:type="dxa"/>
                </w:trPr>
                <w:tc>
                  <w:tcPr>
                    <w:tcW w:w="50" w:type="pct"/>
                    <w:hideMark/>
                  </w:tcPr>
                  <w:p w14:paraId="58FEB077" w14:textId="77777777" w:rsidR="00D21CF7" w:rsidRDefault="00D21CF7">
                    <w:pPr>
                      <w:pStyle w:val="Bibliography"/>
                      <w:rPr>
                        <w:noProof/>
                      </w:rPr>
                    </w:pPr>
                    <w:r>
                      <w:rPr>
                        <w:noProof/>
                      </w:rPr>
                      <w:t xml:space="preserve">[7] </w:t>
                    </w:r>
                  </w:p>
                </w:tc>
                <w:tc>
                  <w:tcPr>
                    <w:tcW w:w="0" w:type="auto"/>
                    <w:hideMark/>
                  </w:tcPr>
                  <w:p w14:paraId="3DC4BAF1" w14:textId="77777777" w:rsidR="00D21CF7" w:rsidRDefault="00D21CF7">
                    <w:pPr>
                      <w:pStyle w:val="Bibliography"/>
                      <w:rPr>
                        <w:noProof/>
                      </w:rPr>
                    </w:pPr>
                    <w:r>
                      <w:rPr>
                        <w:noProof/>
                      </w:rPr>
                      <w:t>Kaspersky, “What is a Packet Sniffer?,” [Online]. Available: https://www.kaspersky.com/resource-center/definitions/what-is-a-packet-sniffer. [Accessed 10 12 2020].</w:t>
                    </w:r>
                  </w:p>
                </w:tc>
              </w:tr>
              <w:tr w:rsidR="00D21CF7" w14:paraId="66D35FA8" w14:textId="77777777">
                <w:trPr>
                  <w:divId w:val="240600754"/>
                  <w:tblCellSpacing w:w="15" w:type="dxa"/>
                </w:trPr>
                <w:tc>
                  <w:tcPr>
                    <w:tcW w:w="50" w:type="pct"/>
                    <w:hideMark/>
                  </w:tcPr>
                  <w:p w14:paraId="45659B55" w14:textId="77777777" w:rsidR="00D21CF7" w:rsidRDefault="00D21CF7">
                    <w:pPr>
                      <w:pStyle w:val="Bibliography"/>
                      <w:rPr>
                        <w:noProof/>
                      </w:rPr>
                    </w:pPr>
                    <w:r>
                      <w:rPr>
                        <w:noProof/>
                      </w:rPr>
                      <w:t xml:space="preserve">[8] </w:t>
                    </w:r>
                  </w:p>
                </w:tc>
                <w:tc>
                  <w:tcPr>
                    <w:tcW w:w="0" w:type="auto"/>
                    <w:hideMark/>
                  </w:tcPr>
                  <w:p w14:paraId="6604F261" w14:textId="77777777" w:rsidR="00D21CF7" w:rsidRDefault="00D21CF7">
                    <w:pPr>
                      <w:pStyle w:val="Bibliography"/>
                      <w:rPr>
                        <w:noProof/>
                      </w:rPr>
                    </w:pPr>
                    <w:r>
                      <w:rPr>
                        <w:noProof/>
                      </w:rPr>
                      <w:t>P. Rubens, “Vulnerability Scanning: What It Is and How to Do It Right,” eSecurity Planet, 5 04 2019. [Online]. Available: https://www.esecurityplanet.com/networks/vulnerability-scanning-what-it-is-and-how-to-do-it-right/. [Accessed 10 12 2020].</w:t>
                    </w:r>
                  </w:p>
                </w:tc>
              </w:tr>
              <w:tr w:rsidR="00D21CF7" w14:paraId="15EF0F48" w14:textId="77777777">
                <w:trPr>
                  <w:divId w:val="240600754"/>
                  <w:tblCellSpacing w:w="15" w:type="dxa"/>
                </w:trPr>
                <w:tc>
                  <w:tcPr>
                    <w:tcW w:w="50" w:type="pct"/>
                    <w:hideMark/>
                  </w:tcPr>
                  <w:p w14:paraId="5609A9DD" w14:textId="77777777" w:rsidR="00D21CF7" w:rsidRDefault="00D21CF7">
                    <w:pPr>
                      <w:pStyle w:val="Bibliography"/>
                      <w:rPr>
                        <w:noProof/>
                      </w:rPr>
                    </w:pPr>
                    <w:r>
                      <w:rPr>
                        <w:noProof/>
                      </w:rPr>
                      <w:t xml:space="preserve">[9] </w:t>
                    </w:r>
                  </w:p>
                </w:tc>
                <w:tc>
                  <w:tcPr>
                    <w:tcW w:w="0" w:type="auto"/>
                    <w:hideMark/>
                  </w:tcPr>
                  <w:p w14:paraId="4BC66A76" w14:textId="77777777" w:rsidR="00D21CF7" w:rsidRDefault="00D21CF7">
                    <w:pPr>
                      <w:pStyle w:val="Bibliography"/>
                      <w:rPr>
                        <w:noProof/>
                      </w:rPr>
                    </w:pPr>
                    <w:r>
                      <w:rPr>
                        <w:noProof/>
                      </w:rPr>
                      <w:t>Software Testing Help, “A Complete Penetration Testing Guide With Sample Test Cases,” Software Testing Help, 13 11 2020. [Online]. Available: https://www.softwaretestinghelp.com/penetration-testing-guide/. [Accessed 10 12 2020].</w:t>
                    </w:r>
                  </w:p>
                </w:tc>
              </w:tr>
              <w:tr w:rsidR="00D21CF7" w14:paraId="1C93F582" w14:textId="77777777">
                <w:trPr>
                  <w:divId w:val="240600754"/>
                  <w:tblCellSpacing w:w="15" w:type="dxa"/>
                </w:trPr>
                <w:tc>
                  <w:tcPr>
                    <w:tcW w:w="50" w:type="pct"/>
                    <w:hideMark/>
                  </w:tcPr>
                  <w:p w14:paraId="0F29EB8A" w14:textId="77777777" w:rsidR="00D21CF7" w:rsidRDefault="00D21CF7">
                    <w:pPr>
                      <w:pStyle w:val="Bibliography"/>
                      <w:rPr>
                        <w:noProof/>
                      </w:rPr>
                    </w:pPr>
                    <w:r>
                      <w:rPr>
                        <w:noProof/>
                      </w:rPr>
                      <w:t xml:space="preserve">[10] </w:t>
                    </w:r>
                  </w:p>
                </w:tc>
                <w:tc>
                  <w:tcPr>
                    <w:tcW w:w="0" w:type="auto"/>
                    <w:hideMark/>
                  </w:tcPr>
                  <w:p w14:paraId="563DD151" w14:textId="77777777" w:rsidR="00D21CF7" w:rsidRDefault="00D21CF7">
                    <w:pPr>
                      <w:pStyle w:val="Bibliography"/>
                      <w:rPr>
                        <w:noProof/>
                      </w:rPr>
                    </w:pPr>
                    <w:r>
                      <w:rPr>
                        <w:noProof/>
                      </w:rPr>
                      <w:t xml:space="preserve">N. Patel, “SOCIAL ENGINEERING AS AN EVOLUTIONARY THREAT,” </w:t>
                    </w:r>
                    <w:r>
                      <w:rPr>
                        <w:i/>
                        <w:iCs/>
                        <w:noProof/>
                      </w:rPr>
                      <w:t xml:space="preserve">Administrasi Kesehatan Indonesia, </w:t>
                    </w:r>
                    <w:r>
                      <w:rPr>
                        <w:noProof/>
                      </w:rPr>
                      <w:t xml:space="preserve">vol. 8, p. 9, 06 2020. </w:t>
                    </w:r>
                  </w:p>
                </w:tc>
              </w:tr>
              <w:tr w:rsidR="00D21CF7" w14:paraId="28D8ED6B" w14:textId="77777777">
                <w:trPr>
                  <w:divId w:val="240600754"/>
                  <w:tblCellSpacing w:w="15" w:type="dxa"/>
                </w:trPr>
                <w:tc>
                  <w:tcPr>
                    <w:tcW w:w="50" w:type="pct"/>
                    <w:hideMark/>
                  </w:tcPr>
                  <w:p w14:paraId="733E30F9" w14:textId="77777777" w:rsidR="00D21CF7" w:rsidRDefault="00D21CF7">
                    <w:pPr>
                      <w:pStyle w:val="Bibliography"/>
                      <w:rPr>
                        <w:noProof/>
                      </w:rPr>
                    </w:pPr>
                    <w:r>
                      <w:rPr>
                        <w:noProof/>
                      </w:rPr>
                      <w:t>[1</w:t>
                    </w:r>
                    <w:r>
                      <w:rPr>
                        <w:noProof/>
                      </w:rPr>
                      <w:lastRenderedPageBreak/>
                      <w:t xml:space="preserve">1] </w:t>
                    </w:r>
                  </w:p>
                </w:tc>
                <w:tc>
                  <w:tcPr>
                    <w:tcW w:w="0" w:type="auto"/>
                    <w:hideMark/>
                  </w:tcPr>
                  <w:p w14:paraId="33E9BBDD" w14:textId="77777777" w:rsidR="00D21CF7" w:rsidRDefault="00D21CF7">
                    <w:pPr>
                      <w:pStyle w:val="Bibliography"/>
                      <w:rPr>
                        <w:noProof/>
                      </w:rPr>
                    </w:pPr>
                    <w:r>
                      <w:rPr>
                        <w:noProof/>
                      </w:rPr>
                      <w:lastRenderedPageBreak/>
                      <w:t>D. Hutter, “Physical Security and Why It,” 2016.</w:t>
                    </w:r>
                  </w:p>
                </w:tc>
              </w:tr>
              <w:tr w:rsidR="00D21CF7" w14:paraId="2B651042" w14:textId="77777777">
                <w:trPr>
                  <w:divId w:val="240600754"/>
                  <w:tblCellSpacing w:w="15" w:type="dxa"/>
                </w:trPr>
                <w:tc>
                  <w:tcPr>
                    <w:tcW w:w="50" w:type="pct"/>
                    <w:hideMark/>
                  </w:tcPr>
                  <w:p w14:paraId="2518FD6F" w14:textId="77777777" w:rsidR="00D21CF7" w:rsidRDefault="00D21CF7">
                    <w:pPr>
                      <w:pStyle w:val="Bibliography"/>
                      <w:rPr>
                        <w:noProof/>
                      </w:rPr>
                    </w:pPr>
                    <w:r>
                      <w:rPr>
                        <w:noProof/>
                      </w:rPr>
                      <w:t xml:space="preserve">[12] </w:t>
                    </w:r>
                  </w:p>
                </w:tc>
                <w:tc>
                  <w:tcPr>
                    <w:tcW w:w="0" w:type="auto"/>
                    <w:hideMark/>
                  </w:tcPr>
                  <w:p w14:paraId="4ABF63D0" w14:textId="77777777" w:rsidR="00D21CF7" w:rsidRDefault="00D21CF7">
                    <w:pPr>
                      <w:pStyle w:val="Bibliography"/>
                      <w:rPr>
                        <w:noProof/>
                      </w:rPr>
                    </w:pPr>
                    <w:r>
                      <w:rPr>
                        <w:noProof/>
                      </w:rPr>
                      <w:t>H. Lim, “Secure Collecting, Optimizing, and Deploying of,” Gwangju, 2020.</w:t>
                    </w:r>
                  </w:p>
                </w:tc>
              </w:tr>
              <w:tr w:rsidR="00D21CF7" w14:paraId="5B3AA758" w14:textId="77777777">
                <w:trPr>
                  <w:divId w:val="240600754"/>
                  <w:tblCellSpacing w:w="15" w:type="dxa"/>
                </w:trPr>
                <w:tc>
                  <w:tcPr>
                    <w:tcW w:w="50" w:type="pct"/>
                    <w:hideMark/>
                  </w:tcPr>
                  <w:p w14:paraId="5F2D8AD1" w14:textId="77777777" w:rsidR="00D21CF7" w:rsidRDefault="00D21CF7">
                    <w:pPr>
                      <w:pStyle w:val="Bibliography"/>
                      <w:rPr>
                        <w:noProof/>
                      </w:rPr>
                    </w:pPr>
                    <w:r>
                      <w:rPr>
                        <w:noProof/>
                      </w:rPr>
                      <w:t xml:space="preserve">[13] </w:t>
                    </w:r>
                  </w:p>
                </w:tc>
                <w:tc>
                  <w:tcPr>
                    <w:tcW w:w="0" w:type="auto"/>
                    <w:hideMark/>
                  </w:tcPr>
                  <w:p w14:paraId="713361C5" w14:textId="77777777" w:rsidR="00D21CF7" w:rsidRDefault="00D21CF7">
                    <w:pPr>
                      <w:pStyle w:val="Bibliography"/>
                      <w:rPr>
                        <w:noProof/>
                      </w:rPr>
                    </w:pPr>
                    <w:r>
                      <w:rPr>
                        <w:noProof/>
                      </w:rPr>
                      <w:t>P. P. M. a. S. Rajendran, “A SURVEY ON THE DIFFERENT FIREWALL,” IJEAST, Bengaluru, 2020.</w:t>
                    </w:r>
                  </w:p>
                </w:tc>
              </w:tr>
              <w:tr w:rsidR="00D21CF7" w14:paraId="0207B121" w14:textId="77777777">
                <w:trPr>
                  <w:divId w:val="240600754"/>
                  <w:tblCellSpacing w:w="15" w:type="dxa"/>
                </w:trPr>
                <w:tc>
                  <w:tcPr>
                    <w:tcW w:w="50" w:type="pct"/>
                    <w:hideMark/>
                  </w:tcPr>
                  <w:p w14:paraId="7432C0A5" w14:textId="77777777" w:rsidR="00D21CF7" w:rsidRDefault="00D21CF7">
                    <w:pPr>
                      <w:pStyle w:val="Bibliography"/>
                      <w:rPr>
                        <w:noProof/>
                      </w:rPr>
                    </w:pPr>
                    <w:r>
                      <w:rPr>
                        <w:noProof/>
                      </w:rPr>
                      <w:t xml:space="preserve">[14] </w:t>
                    </w:r>
                  </w:p>
                </w:tc>
                <w:tc>
                  <w:tcPr>
                    <w:tcW w:w="0" w:type="auto"/>
                    <w:hideMark/>
                  </w:tcPr>
                  <w:p w14:paraId="5A156670" w14:textId="77777777" w:rsidR="00D21CF7" w:rsidRDefault="00D21CF7">
                    <w:pPr>
                      <w:pStyle w:val="Bibliography"/>
                      <w:rPr>
                        <w:noProof/>
                      </w:rPr>
                    </w:pPr>
                    <w:r>
                      <w:rPr>
                        <w:noProof/>
                      </w:rPr>
                      <w:t>S. Simic, “8 Types of Firewalls: Guide For IT Security Pros,” phoenixNAP, 09 07 2020. [Online]. Available: https://phoenixnap.com/blog/types-of-firewalls. [Accessed 07 12 2020].</w:t>
                    </w:r>
                  </w:p>
                </w:tc>
              </w:tr>
              <w:tr w:rsidR="00D21CF7" w14:paraId="4FE4BEDC" w14:textId="77777777">
                <w:trPr>
                  <w:divId w:val="240600754"/>
                  <w:tblCellSpacing w:w="15" w:type="dxa"/>
                </w:trPr>
                <w:tc>
                  <w:tcPr>
                    <w:tcW w:w="50" w:type="pct"/>
                    <w:hideMark/>
                  </w:tcPr>
                  <w:p w14:paraId="7C22FBAD" w14:textId="77777777" w:rsidR="00D21CF7" w:rsidRDefault="00D21CF7">
                    <w:pPr>
                      <w:pStyle w:val="Bibliography"/>
                      <w:rPr>
                        <w:noProof/>
                      </w:rPr>
                    </w:pPr>
                    <w:r>
                      <w:rPr>
                        <w:noProof/>
                      </w:rPr>
                      <w:t xml:space="preserve">[15] </w:t>
                    </w:r>
                  </w:p>
                </w:tc>
                <w:tc>
                  <w:tcPr>
                    <w:tcW w:w="0" w:type="auto"/>
                    <w:hideMark/>
                  </w:tcPr>
                  <w:p w14:paraId="651E20FF" w14:textId="77777777" w:rsidR="00D21CF7" w:rsidRDefault="00D21CF7">
                    <w:pPr>
                      <w:pStyle w:val="Bibliography"/>
                      <w:rPr>
                        <w:noProof/>
                      </w:rPr>
                    </w:pPr>
                    <w:r>
                      <w:rPr>
                        <w:noProof/>
                      </w:rPr>
                      <w:t>Norton, “VPN tunnel: What is it and how does it work?,” Norton, [Online]. Available: https://us.norton.com/internetsecurity-privacy-what-is-a-vpn-tunnel.html#:~:text=A%20VPN%20tunnel%20is%20an,device%20and%20an%20outside%20network.&amp;text=A%20VPN%20tunnel%20connects%20your,surfing%20the%20web%20is%20encrypted.. [Accessed 08 12 2020].</w:t>
                    </w:r>
                  </w:p>
                </w:tc>
              </w:tr>
              <w:tr w:rsidR="00D21CF7" w14:paraId="354E24EA" w14:textId="77777777">
                <w:trPr>
                  <w:divId w:val="240600754"/>
                  <w:tblCellSpacing w:w="15" w:type="dxa"/>
                </w:trPr>
                <w:tc>
                  <w:tcPr>
                    <w:tcW w:w="50" w:type="pct"/>
                    <w:hideMark/>
                  </w:tcPr>
                  <w:p w14:paraId="157AF12A" w14:textId="77777777" w:rsidR="00D21CF7" w:rsidRDefault="00D21CF7">
                    <w:pPr>
                      <w:pStyle w:val="Bibliography"/>
                      <w:rPr>
                        <w:noProof/>
                      </w:rPr>
                    </w:pPr>
                    <w:r>
                      <w:rPr>
                        <w:noProof/>
                      </w:rPr>
                      <w:t xml:space="preserve">[16] </w:t>
                    </w:r>
                  </w:p>
                </w:tc>
                <w:tc>
                  <w:tcPr>
                    <w:tcW w:w="0" w:type="auto"/>
                    <w:hideMark/>
                  </w:tcPr>
                  <w:p w14:paraId="288299AC" w14:textId="77777777" w:rsidR="00D21CF7" w:rsidRDefault="00D21CF7">
                    <w:pPr>
                      <w:pStyle w:val="Bibliography"/>
                      <w:rPr>
                        <w:noProof/>
                      </w:rPr>
                    </w:pPr>
                    <w:r>
                      <w:rPr>
                        <w:noProof/>
                      </w:rPr>
                      <w:t>S. N. a. S. J. a. B. O. a. M. Jacobs, “Efficient Minimum-Cost Network Hardening,” 2003.</w:t>
                    </w:r>
                  </w:p>
                </w:tc>
              </w:tr>
              <w:tr w:rsidR="00D21CF7" w14:paraId="7F7D81D0" w14:textId="77777777">
                <w:trPr>
                  <w:divId w:val="240600754"/>
                  <w:tblCellSpacing w:w="15" w:type="dxa"/>
                </w:trPr>
                <w:tc>
                  <w:tcPr>
                    <w:tcW w:w="50" w:type="pct"/>
                    <w:hideMark/>
                  </w:tcPr>
                  <w:p w14:paraId="11EAFF26" w14:textId="77777777" w:rsidR="00D21CF7" w:rsidRDefault="00D21CF7">
                    <w:pPr>
                      <w:pStyle w:val="Bibliography"/>
                      <w:rPr>
                        <w:noProof/>
                      </w:rPr>
                    </w:pPr>
                    <w:r>
                      <w:rPr>
                        <w:noProof/>
                      </w:rPr>
                      <w:t xml:space="preserve">[17] </w:t>
                    </w:r>
                  </w:p>
                </w:tc>
                <w:tc>
                  <w:tcPr>
                    <w:tcW w:w="0" w:type="auto"/>
                    <w:hideMark/>
                  </w:tcPr>
                  <w:p w14:paraId="7F4B1BFC" w14:textId="77777777" w:rsidR="00D21CF7" w:rsidRDefault="00D21CF7">
                    <w:pPr>
                      <w:pStyle w:val="Bibliography"/>
                      <w:rPr>
                        <w:noProof/>
                      </w:rPr>
                    </w:pPr>
                    <w:r>
                      <w:rPr>
                        <w:noProof/>
                      </w:rPr>
                      <w:t>Security Metrics, “Are HTTP Websites Insecure?,” securitymetrics.com, [Online]. Available: https://www.securitymetrics.com/blog/are-http-websites-insecure#:~:text=In%20terms%20of%20security%2C%20HTTP,can%20be%20read%20by%20anyone.&amp;text=And%20those%20customers%20data%20is%20insecure.. [Accessed 08 12 2020].</w:t>
                    </w:r>
                  </w:p>
                </w:tc>
              </w:tr>
              <w:tr w:rsidR="00D21CF7" w14:paraId="67719549" w14:textId="77777777">
                <w:trPr>
                  <w:divId w:val="240600754"/>
                  <w:tblCellSpacing w:w="15" w:type="dxa"/>
                </w:trPr>
                <w:tc>
                  <w:tcPr>
                    <w:tcW w:w="50" w:type="pct"/>
                    <w:hideMark/>
                  </w:tcPr>
                  <w:p w14:paraId="0CE9FEBA" w14:textId="77777777" w:rsidR="00D21CF7" w:rsidRDefault="00D21CF7">
                    <w:pPr>
                      <w:pStyle w:val="Bibliography"/>
                      <w:rPr>
                        <w:noProof/>
                      </w:rPr>
                    </w:pPr>
                    <w:r>
                      <w:rPr>
                        <w:noProof/>
                      </w:rPr>
                      <w:t xml:space="preserve">[18] </w:t>
                    </w:r>
                  </w:p>
                </w:tc>
                <w:tc>
                  <w:tcPr>
                    <w:tcW w:w="0" w:type="auto"/>
                    <w:hideMark/>
                  </w:tcPr>
                  <w:p w14:paraId="07DDEA49" w14:textId="77777777" w:rsidR="00D21CF7" w:rsidRDefault="00D21CF7">
                    <w:pPr>
                      <w:pStyle w:val="Bibliography"/>
                      <w:rPr>
                        <w:noProof/>
                      </w:rPr>
                    </w:pPr>
                    <w:r>
                      <w:rPr>
                        <w:noProof/>
                      </w:rPr>
                      <w:t>lockradmin, “WHY YOUR ORGANIZATION SHOULD USE ENCRYPTION TODAY,” Lockr, 15 12 2016. [Online]. Available: https://www.lockr.io/blog/why-your-organization-should-use-encryption-today/. [Accessed 07 12 2020].</w:t>
                    </w:r>
                  </w:p>
                </w:tc>
              </w:tr>
              <w:tr w:rsidR="00D21CF7" w14:paraId="0AC7D45E" w14:textId="77777777">
                <w:trPr>
                  <w:divId w:val="240600754"/>
                  <w:tblCellSpacing w:w="15" w:type="dxa"/>
                </w:trPr>
                <w:tc>
                  <w:tcPr>
                    <w:tcW w:w="50" w:type="pct"/>
                    <w:hideMark/>
                  </w:tcPr>
                  <w:p w14:paraId="0B78F627" w14:textId="77777777" w:rsidR="00D21CF7" w:rsidRDefault="00D21CF7">
                    <w:pPr>
                      <w:pStyle w:val="Bibliography"/>
                      <w:rPr>
                        <w:noProof/>
                      </w:rPr>
                    </w:pPr>
                    <w:r>
                      <w:rPr>
                        <w:noProof/>
                      </w:rPr>
                      <w:t xml:space="preserve">[19] </w:t>
                    </w:r>
                  </w:p>
                </w:tc>
                <w:tc>
                  <w:tcPr>
                    <w:tcW w:w="0" w:type="auto"/>
                    <w:hideMark/>
                  </w:tcPr>
                  <w:p w14:paraId="3A87E779" w14:textId="77777777" w:rsidR="00D21CF7" w:rsidRDefault="00D21CF7">
                    <w:pPr>
                      <w:pStyle w:val="Bibliography"/>
                      <w:rPr>
                        <w:noProof/>
                      </w:rPr>
                    </w:pPr>
                    <w:r>
                      <w:rPr>
                        <w:noProof/>
                      </w:rPr>
                      <w:t>McAfee, “How Cybersecurity Policies and Procedures Protect Against Cyberattacks,” [Online]. Available: https://www.mcafee.com/enterprise/en-gb/security-awareness/cybersecurity/cybersecurity-policies.html. [Accessed 08 12 2020].</w:t>
                    </w:r>
                  </w:p>
                </w:tc>
              </w:tr>
              <w:tr w:rsidR="00D21CF7" w14:paraId="57330BB4" w14:textId="77777777">
                <w:trPr>
                  <w:divId w:val="240600754"/>
                  <w:tblCellSpacing w:w="15" w:type="dxa"/>
                </w:trPr>
                <w:tc>
                  <w:tcPr>
                    <w:tcW w:w="50" w:type="pct"/>
                    <w:hideMark/>
                  </w:tcPr>
                  <w:p w14:paraId="2F2AD199" w14:textId="77777777" w:rsidR="00D21CF7" w:rsidRDefault="00D21CF7">
                    <w:pPr>
                      <w:pStyle w:val="Bibliography"/>
                      <w:rPr>
                        <w:noProof/>
                      </w:rPr>
                    </w:pPr>
                    <w:r>
                      <w:rPr>
                        <w:noProof/>
                      </w:rPr>
                      <w:t xml:space="preserve">[20] </w:t>
                    </w:r>
                  </w:p>
                </w:tc>
                <w:tc>
                  <w:tcPr>
                    <w:tcW w:w="0" w:type="auto"/>
                    <w:hideMark/>
                  </w:tcPr>
                  <w:p w14:paraId="18B79DF2" w14:textId="77777777" w:rsidR="00D21CF7" w:rsidRDefault="00D21CF7">
                    <w:pPr>
                      <w:pStyle w:val="Bibliography"/>
                      <w:rPr>
                        <w:noProof/>
                      </w:rPr>
                    </w:pPr>
                    <w:r>
                      <w:rPr>
                        <w:noProof/>
                      </w:rPr>
                      <w:t>P. R. a. J. G. a. L.-O. Wallin, “Magic Quadrant for Mobile Device Management,” Gartner, 2011.</w:t>
                    </w:r>
                  </w:p>
                </w:tc>
              </w:tr>
              <w:tr w:rsidR="00D21CF7" w14:paraId="56E9AC2B" w14:textId="77777777">
                <w:trPr>
                  <w:divId w:val="240600754"/>
                  <w:tblCellSpacing w:w="15" w:type="dxa"/>
                </w:trPr>
                <w:tc>
                  <w:tcPr>
                    <w:tcW w:w="50" w:type="pct"/>
                    <w:hideMark/>
                  </w:tcPr>
                  <w:p w14:paraId="5C54DA78" w14:textId="77777777" w:rsidR="00D21CF7" w:rsidRDefault="00D21CF7">
                    <w:pPr>
                      <w:pStyle w:val="Bibliography"/>
                      <w:rPr>
                        <w:noProof/>
                      </w:rPr>
                    </w:pPr>
                    <w:r>
                      <w:rPr>
                        <w:noProof/>
                      </w:rPr>
                      <w:lastRenderedPageBreak/>
                      <w:t xml:space="preserve">[21] </w:t>
                    </w:r>
                  </w:p>
                </w:tc>
                <w:tc>
                  <w:tcPr>
                    <w:tcW w:w="0" w:type="auto"/>
                    <w:hideMark/>
                  </w:tcPr>
                  <w:p w14:paraId="3E4E24E1" w14:textId="77777777" w:rsidR="00D21CF7" w:rsidRDefault="00D21CF7">
                    <w:pPr>
                      <w:pStyle w:val="Bibliography"/>
                      <w:rPr>
                        <w:noProof/>
                      </w:rPr>
                    </w:pPr>
                    <w:r>
                      <w:rPr>
                        <w:noProof/>
                      </w:rPr>
                      <w:t>Continuum Product Team, “What is Mobile Device Management (MDM)? | Continuum,” ConnectWise, 20 04 2019. [Online]. Available: https://www.continuum.net/resources/mspedia/everything-to-know-about-mobile-device-management-mdm#:~:text=Mobile%20device%20management%20(MDM)%20is,smartphones%2C%20tablets%2C%20etc.)&amp;text=This%20is%20also%20now%20known,to%20as%20remote%20IT%20management.. [Accessed 07 12 2020].</w:t>
                    </w:r>
                  </w:p>
                </w:tc>
              </w:tr>
              <w:tr w:rsidR="00D21CF7" w14:paraId="1D50A956" w14:textId="77777777">
                <w:trPr>
                  <w:divId w:val="240600754"/>
                  <w:tblCellSpacing w:w="15" w:type="dxa"/>
                </w:trPr>
                <w:tc>
                  <w:tcPr>
                    <w:tcW w:w="50" w:type="pct"/>
                    <w:hideMark/>
                  </w:tcPr>
                  <w:p w14:paraId="5D7EE50E" w14:textId="77777777" w:rsidR="00D21CF7" w:rsidRDefault="00D21CF7">
                    <w:pPr>
                      <w:pStyle w:val="Bibliography"/>
                      <w:rPr>
                        <w:noProof/>
                      </w:rPr>
                    </w:pPr>
                    <w:r>
                      <w:rPr>
                        <w:noProof/>
                      </w:rPr>
                      <w:t xml:space="preserve">[22] </w:t>
                    </w:r>
                  </w:p>
                </w:tc>
                <w:tc>
                  <w:tcPr>
                    <w:tcW w:w="0" w:type="auto"/>
                    <w:hideMark/>
                  </w:tcPr>
                  <w:p w14:paraId="68263874" w14:textId="77777777" w:rsidR="00D21CF7" w:rsidRDefault="00D21CF7">
                    <w:pPr>
                      <w:pStyle w:val="Bibliography"/>
                      <w:rPr>
                        <w:noProof/>
                      </w:rPr>
                    </w:pPr>
                    <w:r>
                      <w:rPr>
                        <w:noProof/>
                      </w:rPr>
                      <w:t>Webroot, “What is a Computer Virus and What Does It Do?,” Webroot, [Online]. Available: https://www.webroot.com/gb/en/resources/tips-articles/computer-security-threats-computer-viruses. [Accessed 09 12 2020].</w:t>
                    </w:r>
                  </w:p>
                </w:tc>
              </w:tr>
              <w:tr w:rsidR="00D21CF7" w14:paraId="4432814A" w14:textId="77777777">
                <w:trPr>
                  <w:divId w:val="240600754"/>
                  <w:tblCellSpacing w:w="15" w:type="dxa"/>
                </w:trPr>
                <w:tc>
                  <w:tcPr>
                    <w:tcW w:w="50" w:type="pct"/>
                    <w:hideMark/>
                  </w:tcPr>
                  <w:p w14:paraId="3A7D1100" w14:textId="77777777" w:rsidR="00D21CF7" w:rsidRDefault="00D21CF7">
                    <w:pPr>
                      <w:pStyle w:val="Bibliography"/>
                      <w:rPr>
                        <w:noProof/>
                      </w:rPr>
                    </w:pPr>
                    <w:r>
                      <w:rPr>
                        <w:noProof/>
                      </w:rPr>
                      <w:t xml:space="preserve">[23] </w:t>
                    </w:r>
                  </w:p>
                </w:tc>
                <w:tc>
                  <w:tcPr>
                    <w:tcW w:w="0" w:type="auto"/>
                    <w:hideMark/>
                  </w:tcPr>
                  <w:p w14:paraId="6B01EEC9" w14:textId="77777777" w:rsidR="00D21CF7" w:rsidRDefault="00D21CF7">
                    <w:pPr>
                      <w:pStyle w:val="Bibliography"/>
                      <w:rPr>
                        <w:noProof/>
                      </w:rPr>
                    </w:pPr>
                    <w:r>
                      <w:rPr>
                        <w:noProof/>
                      </w:rPr>
                      <w:t>S.-K. C. a. C.-H. Y. a. J. Kwak3, “System Hardening and Security Monitoring for IoT Devices to Mitigate IoT Security Vulnerabilities and Threats,” Suwon,, 2018.</w:t>
                    </w:r>
                  </w:p>
                </w:tc>
              </w:tr>
              <w:tr w:rsidR="00D21CF7" w14:paraId="5AB4C1AB" w14:textId="77777777">
                <w:trPr>
                  <w:divId w:val="240600754"/>
                  <w:tblCellSpacing w:w="15" w:type="dxa"/>
                </w:trPr>
                <w:tc>
                  <w:tcPr>
                    <w:tcW w:w="50" w:type="pct"/>
                    <w:hideMark/>
                  </w:tcPr>
                  <w:p w14:paraId="6096DFDA" w14:textId="77777777" w:rsidR="00D21CF7" w:rsidRDefault="00D21CF7">
                    <w:pPr>
                      <w:pStyle w:val="Bibliography"/>
                      <w:rPr>
                        <w:noProof/>
                      </w:rPr>
                    </w:pPr>
                    <w:r>
                      <w:rPr>
                        <w:noProof/>
                      </w:rPr>
                      <w:t xml:space="preserve">[24] </w:t>
                    </w:r>
                  </w:p>
                </w:tc>
                <w:tc>
                  <w:tcPr>
                    <w:tcW w:w="0" w:type="auto"/>
                    <w:hideMark/>
                  </w:tcPr>
                  <w:p w14:paraId="1716A496" w14:textId="77777777" w:rsidR="00D21CF7" w:rsidRDefault="00D21CF7">
                    <w:pPr>
                      <w:pStyle w:val="Bibliography"/>
                      <w:rPr>
                        <w:noProof/>
                      </w:rPr>
                    </w:pPr>
                    <w:r>
                      <w:rPr>
                        <w:noProof/>
                      </w:rPr>
                      <w:t>ICO, “What types of encryption are there?,” ICO, [Online]. Available: https://ico.org.uk/for-organisations/guide-to-data-protection/guide-to-the-general-data-protection-regulation-gdpr/encryption/what-types-of-encryption-are-there/#:~:text=There%20are%20two%20types%20of,used%20for%20encryption%20and%20decryption.. [Accessed 10 12 2020].</w:t>
                    </w:r>
                  </w:p>
                </w:tc>
              </w:tr>
            </w:tbl>
            <w:p w14:paraId="63769948" w14:textId="77777777" w:rsidR="00D21CF7" w:rsidRDefault="00D21CF7">
              <w:pPr>
                <w:divId w:val="240600754"/>
                <w:rPr>
                  <w:rFonts w:eastAsia="Times New Roman"/>
                  <w:noProof/>
                </w:rPr>
              </w:pPr>
            </w:p>
            <w:p w14:paraId="4C7D7D0B" w14:textId="4A108955" w:rsidR="001E70FF" w:rsidRDefault="001E70FF">
              <w:r>
                <w:rPr>
                  <w:b/>
                  <w:bCs/>
                  <w:noProof/>
                </w:rPr>
                <w:fldChar w:fldCharType="end"/>
              </w:r>
            </w:p>
          </w:sdtContent>
        </w:sdt>
      </w:sdtContent>
    </w:sdt>
    <w:p w14:paraId="63093331" w14:textId="05FB9BC2" w:rsidR="003F5416" w:rsidRDefault="003F5416">
      <w:pPr>
        <w:rPr>
          <w:lang w:val="en-US"/>
        </w:rPr>
      </w:pPr>
      <w:r>
        <w:rPr>
          <w:lang w:val="en-US"/>
        </w:rPr>
        <w:br w:type="page"/>
      </w:r>
    </w:p>
    <w:p w14:paraId="608991C8" w14:textId="77777777" w:rsidR="00455DE5" w:rsidRDefault="003F5416" w:rsidP="003F5416">
      <w:pPr>
        <w:keepNext/>
        <w:keepLines/>
        <w:outlineLvl w:val="0"/>
        <w:rPr>
          <w:rStyle w:val="Heading1Char"/>
        </w:rPr>
      </w:pPr>
      <w:bookmarkStart w:id="39" w:name="_Toc58427587"/>
      <w:bookmarkStart w:id="40" w:name="_Toc58526540"/>
      <w:r w:rsidRPr="003F5416">
        <w:rPr>
          <w:rStyle w:val="Heading1Char"/>
        </w:rPr>
        <w:lastRenderedPageBreak/>
        <w:t>Appendices</w:t>
      </w:r>
      <w:bookmarkStart w:id="41" w:name="_Toc58427362"/>
      <w:bookmarkEnd w:id="39"/>
      <w:bookmarkEnd w:id="40"/>
    </w:p>
    <w:p w14:paraId="11BC40EB" w14:textId="273AFAA3" w:rsidR="003F5416" w:rsidRDefault="00455DE5" w:rsidP="003F5416">
      <w:pPr>
        <w:keepNext/>
        <w:keepLines/>
        <w:outlineLvl w:val="0"/>
      </w:pPr>
      <w:bookmarkStart w:id="42" w:name="_Toc58526541"/>
      <w:r w:rsidRPr="00455DE5">
        <w:rPr>
          <w:rStyle w:val="Heading2Char"/>
        </w:rPr>
        <w:t>BYOD Disadvantages continued</w:t>
      </w:r>
      <w:bookmarkEnd w:id="42"/>
      <w:r>
        <w:rPr>
          <w:rStyle w:val="Heading1Char"/>
        </w:rPr>
        <w:br/>
      </w:r>
      <w:proofErr w:type="gramStart"/>
      <w:r w:rsidR="003F5416">
        <w:t>Some</w:t>
      </w:r>
      <w:proofErr w:type="gramEnd"/>
      <w:r w:rsidR="003F5416">
        <w:t xml:space="preserve"> people may not have a device capable of using for work, meaning they will have to buy a new device. Coffee </w:t>
      </w:r>
      <w:proofErr w:type="spellStart"/>
      <w:r w:rsidR="003F5416">
        <w:t>Capulus</w:t>
      </w:r>
      <w:proofErr w:type="spellEnd"/>
      <w:r w:rsidR="003F5416">
        <w:t xml:space="preserve"> should make a pool of supported devices and have minimum hardware requirements to guide customers and employees on which devices to purchase. A backup option for Coffee </w:t>
      </w:r>
      <w:proofErr w:type="spellStart"/>
      <w:r w:rsidR="003F5416">
        <w:t>Capulus</w:t>
      </w:r>
      <w:proofErr w:type="spellEnd"/>
      <w:r w:rsidR="003F5416">
        <w:t xml:space="preserve"> employees should be in place where a device is sent to them so they can work.</w:t>
      </w:r>
      <w:bookmarkEnd w:id="41"/>
      <w:r w:rsidR="003F5416">
        <w:t xml:space="preserve"> </w:t>
      </w:r>
    </w:p>
    <w:p w14:paraId="173E20B1" w14:textId="66F98206" w:rsidR="00524FBC" w:rsidRDefault="00524FBC" w:rsidP="00524FBC">
      <w:bookmarkStart w:id="43" w:name="_Toc58526542"/>
      <w:r w:rsidRPr="00524FBC">
        <w:rPr>
          <w:rStyle w:val="Heading2Char"/>
        </w:rPr>
        <w:t>Challenges and Solutions continued</w:t>
      </w:r>
      <w:bookmarkEnd w:id="43"/>
      <w:r>
        <w:br/>
        <w:t>Viruses can cause a lot of damage and are a big threat to organisations. The main vulnerability to the network is users unknowingly allowing them to infect their devices. The virus can self-replicate and cause erratic computer behaviour such as slow performance and crashes. It can also wipe hard drive and flood networks and can be difficult to deal with. Good antivirus and firewalls need to be setup to prevent damage to user devices and the network as a whole</w:t>
      </w:r>
      <w:sdt>
        <w:sdtPr>
          <w:id w:val="-775861966"/>
          <w:citation/>
        </w:sdtPr>
        <w:sdtEndPr/>
        <w:sdtContent>
          <w:r>
            <w:fldChar w:fldCharType="begin"/>
          </w:r>
          <w:r>
            <w:instrText xml:space="preserve"> CITATION Web20 \l 2057 </w:instrText>
          </w:r>
          <w:r>
            <w:fldChar w:fldCharType="separate"/>
          </w:r>
          <w:r w:rsidR="00D21CF7">
            <w:rPr>
              <w:noProof/>
            </w:rPr>
            <w:t xml:space="preserve"> </w:t>
          </w:r>
          <w:r w:rsidR="00D21CF7" w:rsidRPr="00D21CF7">
            <w:rPr>
              <w:noProof/>
            </w:rPr>
            <w:t>[22]</w:t>
          </w:r>
          <w:r>
            <w:fldChar w:fldCharType="end"/>
          </w:r>
        </w:sdtContent>
      </w:sdt>
      <w:r>
        <w:t>.</w:t>
      </w:r>
    </w:p>
    <w:p w14:paraId="341B85C6" w14:textId="34C72B1E" w:rsidR="00DD6E5D" w:rsidRDefault="00DD6E5D" w:rsidP="00DD6E5D">
      <w:r>
        <w:t>For employees working outside of their home or office, or customers accessing the network on the go, public Wi-Fi hotspots need to be prohibited. 4G dongles or phone hotspots should be used as these come with their own private network and is considered more secure than a public one</w:t>
      </w:r>
      <w:sdt>
        <w:sdtPr>
          <w:id w:val="-1365898182"/>
          <w:citation/>
        </w:sdtPr>
        <w:sdtEndPr/>
        <w:sdtContent>
          <w:r>
            <w:fldChar w:fldCharType="begin"/>
          </w:r>
          <w:r>
            <w:instrText xml:space="preserve"> CITATION RSI20 \l 2057 </w:instrText>
          </w:r>
          <w:r>
            <w:fldChar w:fldCharType="separate"/>
          </w:r>
          <w:r w:rsidR="00D21CF7">
            <w:rPr>
              <w:noProof/>
            </w:rPr>
            <w:t xml:space="preserve"> </w:t>
          </w:r>
          <w:r w:rsidR="00D21CF7" w:rsidRPr="00D21CF7">
            <w:rPr>
              <w:noProof/>
            </w:rPr>
            <w:t>[1]</w:t>
          </w:r>
          <w:r>
            <w:fldChar w:fldCharType="end"/>
          </w:r>
        </w:sdtContent>
      </w:sdt>
      <w:r>
        <w:t>.</w:t>
      </w:r>
    </w:p>
    <w:p w14:paraId="7752EF3A" w14:textId="77777777" w:rsidR="00092FED" w:rsidRDefault="00092FED" w:rsidP="00092FED">
      <w:r>
        <w:t xml:space="preserve">The social media space in and around Coffee </w:t>
      </w:r>
      <w:proofErr w:type="spellStart"/>
      <w:r>
        <w:t>Capulus</w:t>
      </w:r>
      <w:proofErr w:type="spellEnd"/>
      <w:r>
        <w:t xml:space="preserve"> needs to be closely monitored as fraudulent behaviour could appear where people pretend to be from the company and may try and sell bogus products.</w:t>
      </w:r>
    </w:p>
    <w:p w14:paraId="1CAE16F5" w14:textId="4578E192" w:rsidR="00524FBC" w:rsidRDefault="00524FBC" w:rsidP="003F5416">
      <w:pPr>
        <w:keepNext/>
        <w:keepLines/>
        <w:outlineLvl w:val="0"/>
      </w:pPr>
    </w:p>
    <w:p w14:paraId="417611D2" w14:textId="07A0F32F" w:rsidR="003E7926" w:rsidRDefault="003E7926" w:rsidP="003E7926">
      <w:pPr>
        <w:pStyle w:val="Heading2"/>
      </w:pPr>
      <w:bookmarkStart w:id="44" w:name="_Toc58526543"/>
      <w:r>
        <w:t>Hardening continued</w:t>
      </w:r>
      <w:bookmarkEnd w:id="44"/>
    </w:p>
    <w:p w14:paraId="1A3CC967" w14:textId="77777777" w:rsidR="000A699C" w:rsidRDefault="00CF5365" w:rsidP="000A699C">
      <w:pPr>
        <w:keepNext/>
        <w:keepLines/>
        <w:outlineLvl w:val="0"/>
      </w:pPr>
      <w:r>
        <w:rPr>
          <w:noProof/>
          <w:lang w:eastAsia="en-GB"/>
        </w:rPr>
        <w:drawing>
          <wp:inline distT="0" distB="0" distL="0" distR="0" wp14:anchorId="43A42655" wp14:editId="22FB9992">
            <wp:extent cx="5731510" cy="22015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01545"/>
                    </a:xfrm>
                    <a:prstGeom prst="rect">
                      <a:avLst/>
                    </a:prstGeom>
                  </pic:spPr>
                </pic:pic>
              </a:graphicData>
            </a:graphic>
          </wp:inline>
        </w:drawing>
      </w:r>
    </w:p>
    <w:p w14:paraId="462545D1" w14:textId="1461628C" w:rsidR="00CF5365" w:rsidRDefault="000A699C" w:rsidP="000A699C">
      <w:pPr>
        <w:pStyle w:val="Caption"/>
      </w:pPr>
      <w:r>
        <w:t xml:space="preserve">Figure </w:t>
      </w:r>
      <w:r>
        <w:fldChar w:fldCharType="begin"/>
      </w:r>
      <w:r>
        <w:instrText xml:space="preserve"> SEQ Figure \* ARABIC </w:instrText>
      </w:r>
      <w:r>
        <w:fldChar w:fldCharType="separate"/>
      </w:r>
      <w:r>
        <w:rPr>
          <w:noProof/>
        </w:rPr>
        <w:t>1</w:t>
      </w:r>
      <w:r>
        <w:fldChar w:fldCharType="end"/>
      </w:r>
    </w:p>
    <w:p w14:paraId="7E134212" w14:textId="77777777" w:rsidR="003F5416" w:rsidRDefault="003F5416" w:rsidP="003F5416">
      <w:pPr>
        <w:keepNext/>
        <w:keepLines/>
        <w:outlineLvl w:val="0"/>
      </w:pPr>
      <w:bookmarkStart w:id="45" w:name="_Toc58427363"/>
      <w:r>
        <w:t>Automatic backups will prevent accidental and malicious data loss. Microsoft’s OneDrive can be set up to sync files to the cloud.</w:t>
      </w:r>
      <w:bookmarkEnd w:id="45"/>
    </w:p>
    <w:p w14:paraId="61066B02" w14:textId="2844D155" w:rsidR="00190E36" w:rsidRDefault="00190E36" w:rsidP="00190E36">
      <w:r w:rsidRPr="00190E36">
        <w:t>Multifactor authentication</w:t>
      </w:r>
      <w:r w:rsidR="00455DE5">
        <w:t xml:space="preserve"> is where a user </w:t>
      </w:r>
      <w:r w:rsidR="004E19B1">
        <w:t>must</w:t>
      </w:r>
      <w:r w:rsidR="00455DE5">
        <w:t xml:space="preserve"> enter two types of information to get access to a device or room, such as using a biometric scanner and entering a </w:t>
      </w:r>
      <w:proofErr w:type="spellStart"/>
      <w:r w:rsidR="00455DE5">
        <w:t>keycode</w:t>
      </w:r>
      <w:proofErr w:type="spellEnd"/>
      <w:r w:rsidR="00455DE5">
        <w:t>. It</w:t>
      </w:r>
      <w:r w:rsidRPr="00190E36">
        <w:t xml:space="preserve"> authenticate</w:t>
      </w:r>
      <w:r w:rsidR="00455DE5">
        <w:t>s</w:t>
      </w:r>
      <w:r w:rsidRPr="00190E36">
        <w:t xml:space="preserve"> the </w:t>
      </w:r>
      <w:r w:rsidR="00524FBC" w:rsidRPr="00190E36">
        <w:t>user’s</w:t>
      </w:r>
      <w:r w:rsidRPr="00190E36">
        <w:t xml:space="preserve"> device</w:t>
      </w:r>
      <w:r w:rsidR="00455DE5">
        <w:t>.</w:t>
      </w:r>
    </w:p>
    <w:p w14:paraId="6D54A989" w14:textId="5869FA37" w:rsidR="00524FBC" w:rsidRDefault="00524FBC" w:rsidP="00190E36">
      <w:r>
        <w:t xml:space="preserve">For users accessing the network wirelessly from home or in offices, WPA2 needs to be set up on the router. Wi-Fi Protected Access 2 is a type of encryption used to securely connect a user wirelessly to a network. WPA2 allows each user to have their own unique credentials that allow access to the </w:t>
      </w:r>
      <w:r>
        <w:lastRenderedPageBreak/>
        <w:t>network. This is great for when a single user no longer needs access to the wireless network as they can be removed.</w:t>
      </w:r>
    </w:p>
    <w:p w14:paraId="6FFE3C5E" w14:textId="77777777" w:rsidR="00DB1D34" w:rsidRDefault="00DB1D34" w:rsidP="00DB1D34">
      <w:pPr>
        <w:rPr>
          <w:lang w:val="en-US"/>
        </w:rPr>
      </w:pPr>
      <w:r>
        <w:rPr>
          <w:lang w:val="en-US"/>
        </w:rPr>
        <w:t xml:space="preserve">In the event of a disaster, data should be backed up from data centers and stored at other locations. This will prevent Coffee </w:t>
      </w:r>
      <w:proofErr w:type="spellStart"/>
      <w:r>
        <w:rPr>
          <w:lang w:val="en-US"/>
        </w:rPr>
        <w:t>Capulus</w:t>
      </w:r>
      <w:proofErr w:type="spellEnd"/>
      <w:r>
        <w:rPr>
          <w:lang w:val="en-US"/>
        </w:rPr>
        <w:t xml:space="preserve"> from the loss of important data that is worth more than the hardware it was stored on.</w:t>
      </w:r>
    </w:p>
    <w:p w14:paraId="74B10158" w14:textId="001F06C5" w:rsidR="00DB1D34" w:rsidRPr="00DB1D34" w:rsidRDefault="00DB1D34" w:rsidP="00190E36">
      <w:pPr>
        <w:rPr>
          <w:lang w:val="en-US"/>
        </w:rPr>
      </w:pPr>
      <w:r>
        <w:rPr>
          <w:lang w:val="en-US"/>
        </w:rPr>
        <w:t>SSH should take precedence when remote accessing servers, routers, and other hardware. Secure Shell is a protocol that provides encrypted connection to a remote device, protecting the user from packet sniffers.</w:t>
      </w:r>
      <w:sdt>
        <w:sdtPr>
          <w:rPr>
            <w:lang w:val="en-US"/>
          </w:rPr>
          <w:id w:val="-1805613499"/>
          <w:citation/>
        </w:sdtPr>
        <w:sdtEndPr/>
        <w:sdtContent>
          <w:r>
            <w:rPr>
              <w:lang w:val="en-US"/>
            </w:rPr>
            <w:fldChar w:fldCharType="begin"/>
          </w:r>
          <w:r>
            <w:instrText xml:space="preserve"> CITATION Seu18 \l 2057 </w:instrText>
          </w:r>
          <w:r>
            <w:rPr>
              <w:lang w:val="en-US"/>
            </w:rPr>
            <w:fldChar w:fldCharType="separate"/>
          </w:r>
          <w:r w:rsidR="00D21CF7">
            <w:rPr>
              <w:noProof/>
            </w:rPr>
            <w:t xml:space="preserve"> </w:t>
          </w:r>
          <w:r w:rsidR="00D21CF7" w:rsidRPr="00D21CF7">
            <w:rPr>
              <w:noProof/>
            </w:rPr>
            <w:t>[23]</w:t>
          </w:r>
          <w:r>
            <w:rPr>
              <w:lang w:val="en-US"/>
            </w:rPr>
            <w:fldChar w:fldCharType="end"/>
          </w:r>
        </w:sdtContent>
      </w:sdt>
    </w:p>
    <w:p w14:paraId="582E6BF6" w14:textId="6FE5BB07" w:rsidR="00125166" w:rsidRPr="00190E36" w:rsidRDefault="00250297" w:rsidP="00190E36">
      <w:bookmarkStart w:id="46" w:name="_Toc58526544"/>
      <w:r w:rsidRPr="00250297">
        <w:rPr>
          <w:rStyle w:val="Heading2Char"/>
        </w:rPr>
        <w:t>Encryption continued</w:t>
      </w:r>
      <w:bookmarkEnd w:id="46"/>
      <w:r>
        <w:br/>
      </w:r>
      <w:proofErr w:type="gramStart"/>
      <w:r w:rsidR="00125166">
        <w:t>There</w:t>
      </w:r>
      <w:proofErr w:type="gramEnd"/>
      <w:r w:rsidR="00125166">
        <w:t xml:space="preserve"> are two types of encryption, asymmetric and symmetric. </w:t>
      </w:r>
      <w:r w:rsidR="00830A4C">
        <w:t>Symmetric is less secure than asymmetric as it uses the same key for encryption and decryption, therefore it is critical that there is a secure way to transfer the key. Asymmetrical uses a public key and a private key. The private key is kept secret and the public is shared amongst authorised recipients. Data encrypted with the public key can only be decrypted with the private key</w:t>
      </w:r>
      <w:sdt>
        <w:sdtPr>
          <w:id w:val="-926886501"/>
          <w:citation/>
        </w:sdtPr>
        <w:sdtEndPr/>
        <w:sdtContent>
          <w:r w:rsidR="00830A4C">
            <w:fldChar w:fldCharType="begin"/>
          </w:r>
          <w:r w:rsidR="00830A4C">
            <w:instrText xml:space="preserve"> CITATION ICO20 \l 2057 </w:instrText>
          </w:r>
          <w:r w:rsidR="00830A4C">
            <w:fldChar w:fldCharType="separate"/>
          </w:r>
          <w:r w:rsidR="00D21CF7">
            <w:rPr>
              <w:noProof/>
            </w:rPr>
            <w:t xml:space="preserve"> </w:t>
          </w:r>
          <w:r w:rsidR="00D21CF7" w:rsidRPr="00D21CF7">
            <w:rPr>
              <w:noProof/>
            </w:rPr>
            <w:t>[24]</w:t>
          </w:r>
          <w:r w:rsidR="00830A4C">
            <w:fldChar w:fldCharType="end"/>
          </w:r>
        </w:sdtContent>
      </w:sdt>
      <w:r w:rsidR="00830A4C">
        <w:t xml:space="preserve">. GDPR requires data encryption depending on the organisation’s activities. As Coffee </w:t>
      </w:r>
      <w:proofErr w:type="spellStart"/>
      <w:r w:rsidR="00830A4C">
        <w:t>Capulus</w:t>
      </w:r>
      <w:proofErr w:type="spellEnd"/>
      <w:r w:rsidR="00830A4C">
        <w:t xml:space="preserve"> is an ecommerce website, payment information must be kept secure. </w:t>
      </w:r>
      <w:r w:rsidR="00125166">
        <w:t xml:space="preserve">Coffee </w:t>
      </w:r>
      <w:proofErr w:type="spellStart"/>
      <w:r w:rsidR="00125166">
        <w:t>Capulus</w:t>
      </w:r>
      <w:proofErr w:type="spellEnd"/>
      <w:r w:rsidR="00125166">
        <w:t xml:space="preserve"> should invest in an</w:t>
      </w:r>
      <w:r w:rsidR="00830A4C">
        <w:t xml:space="preserve"> asymmetric</w:t>
      </w:r>
      <w:r w:rsidR="00125166">
        <w:t xml:space="preserve"> encryption algorithm</w:t>
      </w:r>
      <w:r w:rsidR="00830A4C">
        <w:t>.</w:t>
      </w:r>
    </w:p>
    <w:p w14:paraId="318EED38" w14:textId="51E72F64" w:rsidR="008C6D62" w:rsidRDefault="008C6D62" w:rsidP="008C6D62">
      <w:pPr>
        <w:rPr>
          <w:lang w:val="en-US"/>
        </w:rPr>
      </w:pPr>
      <w:bookmarkStart w:id="47" w:name="_Toc58526545"/>
      <w:r w:rsidRPr="008C6D62">
        <w:rPr>
          <w:rStyle w:val="Heading2Char"/>
        </w:rPr>
        <w:t>Policy continued</w:t>
      </w:r>
      <w:bookmarkEnd w:id="47"/>
    </w:p>
    <w:p w14:paraId="296FC5AC" w14:textId="77777777" w:rsidR="0043780F" w:rsidRDefault="0043780F" w:rsidP="0043780F">
      <w:pPr>
        <w:rPr>
          <w:lang w:val="en-US"/>
        </w:rPr>
      </w:pPr>
      <w:r w:rsidRPr="0043780F">
        <w:rPr>
          <w:lang w:val="en-US"/>
        </w:rPr>
        <w:t>Suggested policy guidelines:</w:t>
      </w:r>
    </w:p>
    <w:p w14:paraId="05F47A28" w14:textId="4BB344E5" w:rsidR="00121324" w:rsidRDefault="00121324" w:rsidP="00121324">
      <w:pPr>
        <w:pStyle w:val="ListParagraph"/>
        <w:numPr>
          <w:ilvl w:val="0"/>
          <w:numId w:val="9"/>
        </w:numPr>
        <w:rPr>
          <w:rFonts w:cstheme="minorHAnsi"/>
        </w:rPr>
      </w:pPr>
      <w:r w:rsidRPr="00121324">
        <w:rPr>
          <w:rFonts w:cstheme="minorHAnsi"/>
        </w:rPr>
        <w:t xml:space="preserve">All passwords must different and be at 10 characters or more and contain capital letters, </w:t>
      </w:r>
      <w:r w:rsidR="001521A1" w:rsidRPr="00121324">
        <w:rPr>
          <w:rFonts w:cstheme="minorHAnsi"/>
        </w:rPr>
        <w:t>numbers,</w:t>
      </w:r>
      <w:r w:rsidRPr="00121324">
        <w:rPr>
          <w:rFonts w:cstheme="minorHAnsi"/>
        </w:rPr>
        <w:t xml:space="preserve"> and a special character. These passwords must not be written down. An approved password management tool can be used.</w:t>
      </w:r>
    </w:p>
    <w:p w14:paraId="453DAA77" w14:textId="42ADE236" w:rsidR="001608FD" w:rsidRDefault="001608FD" w:rsidP="001608FD">
      <w:pPr>
        <w:pStyle w:val="ListParagraph"/>
        <w:keepNext/>
        <w:keepLines/>
        <w:numPr>
          <w:ilvl w:val="0"/>
          <w:numId w:val="9"/>
        </w:numPr>
        <w:outlineLvl w:val="0"/>
      </w:pPr>
      <w:r>
        <w:t>Although the device will automatically lock after a set period of time, anytime a customer or employee is away from their device, it should be locked to prevent theft of data and malicious attacks.</w:t>
      </w:r>
    </w:p>
    <w:p w14:paraId="23CBFE32" w14:textId="318F2C34" w:rsidR="009F0C5E" w:rsidRDefault="009F0C5E" w:rsidP="001608FD">
      <w:pPr>
        <w:pStyle w:val="ListParagraph"/>
        <w:keepNext/>
        <w:keepLines/>
        <w:numPr>
          <w:ilvl w:val="0"/>
          <w:numId w:val="9"/>
        </w:numPr>
        <w:outlineLvl w:val="0"/>
      </w:pPr>
      <w:r>
        <w:t>Only HTTPS websites may be visited</w:t>
      </w:r>
      <w:r w:rsidR="009516D9">
        <w:t>.</w:t>
      </w:r>
    </w:p>
    <w:p w14:paraId="74D55FA9" w14:textId="77777777" w:rsidR="00F44B1C" w:rsidRDefault="009516D9" w:rsidP="00D21CF7">
      <w:pPr>
        <w:pStyle w:val="ListParagraph"/>
        <w:keepNext/>
        <w:keepLines/>
        <w:numPr>
          <w:ilvl w:val="0"/>
          <w:numId w:val="9"/>
        </w:numPr>
        <w:outlineLvl w:val="0"/>
        <w:sectPr w:rsidR="00F44B1C" w:rsidSect="0015486D">
          <w:footerReference w:type="default" r:id="rId12"/>
          <w:pgSz w:w="11906" w:h="16838"/>
          <w:pgMar w:top="1440" w:right="1440" w:bottom="1440" w:left="1440" w:header="708" w:footer="708" w:gutter="0"/>
          <w:cols w:space="708"/>
          <w:docGrid w:linePitch="360"/>
        </w:sectPr>
      </w:pPr>
      <w:bookmarkStart w:id="48" w:name="_Toc58427365"/>
      <w:r>
        <w:t>Device refresh. Old devices may not be supported anymore meaning they will no longer get updates to address security vulnerabilities</w:t>
      </w:r>
      <w:sdt>
        <w:sdtPr>
          <w:id w:val="1223562178"/>
          <w:citation/>
        </w:sdtPr>
        <w:sdtEndPr/>
        <w:sdtContent>
          <w:r>
            <w:fldChar w:fldCharType="begin"/>
          </w:r>
          <w:r>
            <w:instrText xml:space="preserve"> CITATION Bri20 \l 2057 </w:instrText>
          </w:r>
          <w:r>
            <w:fldChar w:fldCharType="separate"/>
          </w:r>
          <w:r w:rsidR="00D21CF7">
            <w:rPr>
              <w:noProof/>
            </w:rPr>
            <w:t xml:space="preserve"> [2]</w:t>
          </w:r>
          <w:r>
            <w:fldChar w:fldCharType="end"/>
          </w:r>
        </w:sdtContent>
      </w:sdt>
      <w:bookmarkEnd w:id="48"/>
      <w:r w:rsidR="00D21CF7">
        <w:t>.</w:t>
      </w:r>
    </w:p>
    <w:p w14:paraId="38C3DA45" w14:textId="77777777" w:rsidR="00F44B1C" w:rsidRPr="00F44B1C" w:rsidRDefault="00F44B1C" w:rsidP="00F44B1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44B1C" w:rsidRPr="00F44B1C" w14:paraId="31A844A5" w14:textId="77777777" w:rsidTr="00B0075E">
        <w:trPr>
          <w:jc w:val="center"/>
        </w:trPr>
        <w:tc>
          <w:tcPr>
            <w:tcW w:w="10670" w:type="dxa"/>
            <w:shd w:val="clear" w:color="auto" w:fill="BFBFBF"/>
          </w:tcPr>
          <w:p w14:paraId="4C9956EB" w14:textId="77777777" w:rsidR="00F44B1C" w:rsidRPr="00F44B1C" w:rsidRDefault="00F44B1C" w:rsidP="00F44B1C">
            <w:pPr>
              <w:spacing w:after="0" w:line="240" w:lineRule="auto"/>
              <w:rPr>
                <w:rFonts w:ascii="Times New Roman" w:eastAsia="Times New Roman" w:hAnsi="Times New Roman" w:cs="Times New Roman"/>
                <w:sz w:val="20"/>
                <w:szCs w:val="20"/>
                <w:lang w:eastAsia="en-GB"/>
              </w:rPr>
            </w:pPr>
            <w:r w:rsidRPr="00F44B1C">
              <w:rPr>
                <w:rFonts w:ascii="Times New Roman" w:eastAsia="Times New Roman" w:hAnsi="Times New Roman" w:cs="Times New Roman"/>
                <w:sz w:val="32"/>
                <w:szCs w:val="32"/>
                <w:lang w:eastAsia="en-GB"/>
              </w:rPr>
              <w:br w:type="page"/>
            </w:r>
            <w:r w:rsidRPr="00F44B1C">
              <w:rPr>
                <w:rFonts w:ascii="Calibri" w:eastAsia="Times New Roman" w:hAnsi="Calibri" w:cs="Arial"/>
                <w:b/>
                <w:caps/>
                <w:sz w:val="40"/>
                <w:szCs w:val="20"/>
                <w:lang w:eastAsia="en-GB"/>
              </w:rPr>
              <w:t xml:space="preserve">                 marking criteria and Student FEEDBACK</w:t>
            </w:r>
          </w:p>
        </w:tc>
      </w:tr>
    </w:tbl>
    <w:p w14:paraId="1F5E4E87" w14:textId="77777777" w:rsidR="00F44B1C" w:rsidRPr="00F44B1C" w:rsidRDefault="00F44B1C" w:rsidP="00F44B1C">
      <w:pPr>
        <w:spacing w:after="0" w:line="240" w:lineRule="auto"/>
        <w:rPr>
          <w:rFonts w:ascii="Times New Roman" w:eastAsia="Times New Roman" w:hAnsi="Times New Roman" w:cs="Times New Roman"/>
          <w:sz w:val="16"/>
          <w:szCs w:val="20"/>
          <w:lang w:eastAsia="en-GB"/>
        </w:rPr>
      </w:pPr>
    </w:p>
    <w:p w14:paraId="7FF749AF" w14:textId="77777777" w:rsidR="00F44B1C" w:rsidRPr="00F44B1C" w:rsidRDefault="00F44B1C" w:rsidP="00F44B1C">
      <w:pPr>
        <w:spacing w:after="0" w:line="240" w:lineRule="auto"/>
        <w:jc w:val="both"/>
        <w:rPr>
          <w:rFonts w:ascii="Calibri" w:eastAsia="Times New Roman" w:hAnsi="Calibri" w:cs="Times New Roman"/>
          <w:sz w:val="20"/>
          <w:szCs w:val="20"/>
        </w:rPr>
      </w:pPr>
      <w:r w:rsidRPr="00F44B1C">
        <w:rPr>
          <w:rFonts w:ascii="Calibri" w:eastAsia="Times New Roman" w:hAnsi="Calibri" w:cs="Times New Roman"/>
          <w:sz w:val="20"/>
          <w:szCs w:val="20"/>
        </w:rPr>
        <w:t xml:space="preserve">This section details the assessment criteria. The </w:t>
      </w:r>
      <w:r w:rsidRPr="00F44B1C">
        <w:rPr>
          <w:rFonts w:ascii="Calibri" w:eastAsia="Times New Roman" w:hAnsi="Calibri" w:cs="Times New Roman"/>
          <w:i/>
          <w:sz w:val="20"/>
          <w:szCs w:val="20"/>
        </w:rPr>
        <w:t>extent</w:t>
      </w:r>
      <w:r w:rsidRPr="00F44B1C">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CD2CB10" w14:textId="77777777" w:rsidR="00F44B1C" w:rsidRPr="00F44B1C" w:rsidRDefault="00F44B1C" w:rsidP="00F44B1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F44B1C" w:rsidRPr="00F44B1C" w14:paraId="5AF66B42" w14:textId="77777777" w:rsidTr="00B0075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DC514D4" w14:textId="77777777" w:rsidR="00F44B1C" w:rsidRPr="00F44B1C" w:rsidRDefault="00F44B1C" w:rsidP="00F44B1C">
            <w:pPr>
              <w:spacing w:after="0" w:line="240" w:lineRule="auto"/>
              <w:rPr>
                <w:rFonts w:ascii="Calibri" w:eastAsia="Times New Roman" w:hAnsi="Calibri" w:cs="Times New Roman"/>
                <w:b/>
                <w:szCs w:val="20"/>
                <w:lang w:eastAsia="en-GB"/>
              </w:rPr>
            </w:pPr>
            <w:r w:rsidRPr="00F44B1C">
              <w:rPr>
                <w:rFonts w:ascii="Calibri" w:eastAsia="Times New Roman" w:hAnsi="Calibri" w:cs="Times New Roman"/>
                <w:b/>
                <w:szCs w:val="16"/>
                <w:lang w:eastAsia="en-GB"/>
              </w:rPr>
              <w:t xml:space="preserve">Common Assessment Criteria </w:t>
            </w:r>
            <w:r w:rsidRPr="00F44B1C">
              <w:rPr>
                <w:rFonts w:ascii="Calibri" w:eastAsia="Times New Roman" w:hAnsi="Calibri" w:cs="Times New Roman"/>
                <w:b/>
                <w:szCs w:val="20"/>
                <w:lang w:eastAsia="en-GB"/>
              </w:rPr>
              <w:t xml:space="preserve">Applied </w:t>
            </w:r>
            <w:bookmarkStart w:id="49" w:name="assessmentComponent"/>
            <w:bookmarkEnd w:id="49"/>
            <w:r w:rsidRPr="00F44B1C">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CBCF810" w14:textId="77777777" w:rsidR="00F44B1C" w:rsidRPr="00F44B1C" w:rsidRDefault="00F44B1C" w:rsidP="00F44B1C">
            <w:pPr>
              <w:spacing w:after="0" w:line="240" w:lineRule="auto"/>
              <w:ind w:left="34" w:right="113"/>
              <w:jc w:val="center"/>
              <w:rPr>
                <w:rFonts w:ascii="Calibri" w:eastAsia="Times New Roman" w:hAnsi="Calibri" w:cs="Times New Roman"/>
                <w:b/>
                <w:sz w:val="14"/>
                <w:szCs w:val="14"/>
                <w:lang w:eastAsia="en-GB"/>
              </w:rPr>
            </w:pPr>
            <w:r w:rsidRPr="00F44B1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88538A2" w14:textId="77777777" w:rsidR="00F44B1C" w:rsidRPr="00F44B1C" w:rsidRDefault="00F44B1C" w:rsidP="00F44B1C">
            <w:pPr>
              <w:spacing w:after="0" w:line="240" w:lineRule="auto"/>
              <w:ind w:left="113" w:right="113"/>
              <w:jc w:val="center"/>
              <w:rPr>
                <w:rFonts w:ascii="Calibri" w:eastAsia="Times New Roman" w:hAnsi="Calibri" w:cs="Times New Roman"/>
                <w:b/>
                <w:sz w:val="14"/>
                <w:szCs w:val="14"/>
                <w:lang w:eastAsia="en-GB"/>
              </w:rPr>
            </w:pPr>
            <w:r w:rsidRPr="00F44B1C">
              <w:rPr>
                <w:rFonts w:ascii="Calibri" w:eastAsia="Times New Roman" w:hAnsi="Calibri" w:cs="Times New Roman"/>
                <w:b/>
                <w:sz w:val="14"/>
                <w:szCs w:val="14"/>
                <w:lang w:eastAsia="en-GB"/>
              </w:rPr>
              <w:t xml:space="preserve">Marks </w:t>
            </w:r>
          </w:p>
          <w:p w14:paraId="49DA68E1" w14:textId="77777777" w:rsidR="00F44B1C" w:rsidRPr="00F44B1C" w:rsidRDefault="00F44B1C" w:rsidP="00F44B1C">
            <w:pPr>
              <w:spacing w:after="0" w:line="240" w:lineRule="auto"/>
              <w:ind w:left="113" w:right="113"/>
              <w:jc w:val="center"/>
              <w:rPr>
                <w:rFonts w:ascii="Calibri" w:eastAsia="Times New Roman" w:hAnsi="Calibri" w:cs="Times New Roman"/>
                <w:b/>
                <w:sz w:val="14"/>
                <w:szCs w:val="14"/>
                <w:lang w:eastAsia="en-GB"/>
              </w:rPr>
            </w:pPr>
            <w:r w:rsidRPr="00F44B1C">
              <w:rPr>
                <w:rFonts w:ascii="Calibri" w:eastAsia="Times New Roman" w:hAnsi="Calibri" w:cs="Times New Roman"/>
                <w:b/>
                <w:sz w:val="14"/>
                <w:szCs w:val="14"/>
                <w:lang w:eastAsia="en-GB"/>
              </w:rPr>
              <w:t>awarded</w:t>
            </w:r>
          </w:p>
        </w:tc>
      </w:tr>
      <w:tr w:rsidR="00F44B1C" w:rsidRPr="00F44B1C" w14:paraId="321340F1"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3A7DB5EB" w14:textId="77777777" w:rsidR="00F44B1C" w:rsidRPr="00F44B1C" w:rsidRDefault="00F44B1C" w:rsidP="00F44B1C">
            <w:pPr>
              <w:spacing w:after="0" w:line="240" w:lineRule="auto"/>
              <w:rPr>
                <w:rFonts w:ascii="Calibri" w:eastAsia="Times New Roman" w:hAnsi="Calibri" w:cs="Times New Roman"/>
                <w:b/>
                <w:sz w:val="16"/>
                <w:szCs w:val="16"/>
                <w:lang w:eastAsia="en-GB"/>
              </w:rPr>
            </w:pPr>
            <w:r w:rsidRPr="00F44B1C">
              <w:rPr>
                <w:rFonts w:ascii="Calibri" w:eastAsia="Times New Roman" w:hAnsi="Calibri" w:cs="Times New Roman"/>
                <w:b/>
                <w:sz w:val="20"/>
                <w:szCs w:val="16"/>
                <w:lang w:eastAsia="en-GB"/>
              </w:rPr>
              <w:t>1. E</w:t>
            </w:r>
            <w:r w:rsidRPr="00F44B1C">
              <w:rPr>
                <w:rFonts w:ascii="Calibri" w:eastAsia="Times New Roman" w:hAnsi="Calibri" w:cs="Times New Roman"/>
                <w:b/>
                <w:sz w:val="20"/>
                <w:szCs w:val="20"/>
                <w:lang w:eastAsia="en-GB"/>
              </w:rPr>
              <w:t>ngagement with Literature Skills</w:t>
            </w:r>
          </w:p>
          <w:p w14:paraId="03B8C447" w14:textId="77777777" w:rsidR="00F44B1C" w:rsidRPr="00F44B1C" w:rsidRDefault="00F44B1C" w:rsidP="00F44B1C">
            <w:pPr>
              <w:spacing w:after="120" w:line="240" w:lineRule="auto"/>
              <w:rPr>
                <w:rFonts w:ascii="Calibri" w:eastAsia="Times New Roman" w:hAnsi="Calibri" w:cs="Times New Roman"/>
                <w:sz w:val="14"/>
                <w:szCs w:val="14"/>
                <w:lang w:eastAsia="en-GB"/>
              </w:rPr>
            </w:pPr>
            <w:r w:rsidRPr="00F44B1C">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24E8B58" w14:textId="77777777" w:rsidR="00F44B1C" w:rsidRPr="00F44B1C" w:rsidRDefault="00F44B1C" w:rsidP="00F44B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44879B" w14:textId="77777777" w:rsidR="00F44B1C" w:rsidRPr="00F44B1C" w:rsidRDefault="00F44B1C" w:rsidP="00F44B1C">
            <w:pPr>
              <w:spacing w:after="0" w:line="240" w:lineRule="auto"/>
              <w:jc w:val="center"/>
              <w:rPr>
                <w:rFonts w:ascii="Calibri" w:eastAsia="Times New Roman" w:hAnsi="Calibri" w:cs="Times New Roman"/>
                <w:sz w:val="32"/>
                <w:szCs w:val="20"/>
                <w:lang w:eastAsia="en-GB"/>
              </w:rPr>
            </w:pPr>
          </w:p>
        </w:tc>
      </w:tr>
      <w:tr w:rsidR="00F44B1C" w:rsidRPr="00F44B1C" w14:paraId="6F2D128B" w14:textId="77777777" w:rsidTr="00B0075E">
        <w:trPr>
          <w:trHeight w:val="450"/>
        </w:trPr>
        <w:tc>
          <w:tcPr>
            <w:tcW w:w="4435" w:type="pct"/>
            <w:vMerge w:val="restart"/>
            <w:tcBorders>
              <w:top w:val="single" w:sz="4" w:space="0" w:color="auto"/>
              <w:left w:val="single" w:sz="4" w:space="0" w:color="auto"/>
              <w:right w:val="single" w:sz="4" w:space="0" w:color="auto"/>
            </w:tcBorders>
          </w:tcPr>
          <w:p w14:paraId="27AF2C4D" w14:textId="77777777" w:rsidR="00F44B1C" w:rsidRPr="00F44B1C" w:rsidRDefault="00F44B1C" w:rsidP="00F44B1C">
            <w:pPr>
              <w:spacing w:after="120" w:line="240" w:lineRule="auto"/>
              <w:rPr>
                <w:rFonts w:ascii="Calibri" w:eastAsia="Times New Roman" w:hAnsi="Calibri" w:cs="Times New Roman"/>
                <w:sz w:val="20"/>
                <w:szCs w:val="14"/>
                <w:lang w:eastAsia="en-GB"/>
              </w:rPr>
            </w:pPr>
            <w:bookmarkStart w:id="50" w:name="feedbackRIL"/>
            <w:bookmarkEnd w:id="50"/>
            <w:r w:rsidRPr="00F44B1C">
              <w:rPr>
                <w:rFonts w:ascii="Calibri" w:eastAsia="Times New Roman" w:hAnsi="Calibri" w:cs="Times New Roman"/>
                <w:sz w:val="20"/>
                <w:szCs w:val="14"/>
                <w:lang w:eastAsia="en-GB"/>
              </w:rPr>
              <w:t>You have discussed key concepts. The research literature can be benefitted from peer reviewed articles/journal papers, Though you have consulted a number of material sourced. Try to utilise the university online resources and journals more. (Grade mark: 70.00%)</w:t>
            </w:r>
          </w:p>
        </w:tc>
        <w:tc>
          <w:tcPr>
            <w:tcW w:w="283" w:type="pct"/>
            <w:tcBorders>
              <w:top w:val="single" w:sz="4" w:space="0" w:color="auto"/>
              <w:left w:val="single" w:sz="4" w:space="0" w:color="auto"/>
              <w:right w:val="single" w:sz="4" w:space="0" w:color="auto"/>
            </w:tcBorders>
          </w:tcPr>
          <w:p w14:paraId="06435C25" w14:textId="77777777" w:rsidR="00F44B1C" w:rsidRPr="00F44B1C" w:rsidRDefault="00F44B1C" w:rsidP="00F44B1C">
            <w:pPr>
              <w:spacing w:after="0" w:line="240" w:lineRule="auto"/>
              <w:jc w:val="center"/>
              <w:rPr>
                <w:rFonts w:ascii="Calibri" w:eastAsia="Times New Roman" w:hAnsi="Calibri" w:cs="Times New Roman"/>
                <w:sz w:val="20"/>
                <w:szCs w:val="20"/>
                <w:lang w:eastAsia="en-GB"/>
              </w:rPr>
            </w:pPr>
            <w:bookmarkStart w:id="51" w:name="totalRIL"/>
            <w:bookmarkEnd w:id="51"/>
            <w:r w:rsidRPr="00F44B1C">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132A692" w14:textId="77777777" w:rsidR="00F44B1C" w:rsidRPr="00F44B1C" w:rsidRDefault="00F44B1C" w:rsidP="00F44B1C">
            <w:pPr>
              <w:spacing w:after="0" w:line="240" w:lineRule="auto"/>
              <w:jc w:val="center"/>
              <w:rPr>
                <w:rFonts w:ascii="Calibri" w:eastAsia="Times New Roman" w:hAnsi="Calibri" w:cs="Times New Roman"/>
                <w:sz w:val="20"/>
                <w:szCs w:val="20"/>
                <w:lang w:eastAsia="en-GB"/>
              </w:rPr>
            </w:pPr>
            <w:bookmarkStart w:id="52" w:name="markRIL"/>
            <w:bookmarkEnd w:id="52"/>
            <w:r w:rsidRPr="00F44B1C">
              <w:rPr>
                <w:rFonts w:ascii="Calibri" w:eastAsia="Times New Roman" w:hAnsi="Calibri" w:cs="Times New Roman"/>
                <w:sz w:val="20"/>
                <w:szCs w:val="20"/>
                <w:lang w:eastAsia="en-GB"/>
              </w:rPr>
              <w:t>10.5</w:t>
            </w:r>
          </w:p>
        </w:tc>
      </w:tr>
      <w:tr w:rsidR="00F44B1C" w:rsidRPr="00F44B1C" w14:paraId="6C9E0607" w14:textId="77777777" w:rsidTr="00B0075E">
        <w:trPr>
          <w:trHeight w:val="451"/>
        </w:trPr>
        <w:tc>
          <w:tcPr>
            <w:tcW w:w="4435" w:type="pct"/>
            <w:vMerge/>
            <w:tcBorders>
              <w:left w:val="single" w:sz="4" w:space="0" w:color="auto"/>
              <w:bottom w:val="single" w:sz="4" w:space="0" w:color="auto"/>
              <w:right w:val="single" w:sz="4" w:space="0" w:color="auto"/>
            </w:tcBorders>
          </w:tcPr>
          <w:p w14:paraId="2F2D40BA" w14:textId="77777777" w:rsidR="00F44B1C" w:rsidRPr="00F44B1C" w:rsidRDefault="00F44B1C" w:rsidP="00F44B1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618FE80" w14:textId="77777777" w:rsidR="00F44B1C" w:rsidRPr="00F44B1C" w:rsidRDefault="00F44B1C" w:rsidP="00F44B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7E87A06" w14:textId="77777777" w:rsidR="00F44B1C" w:rsidRPr="00F44B1C" w:rsidRDefault="00F44B1C" w:rsidP="00F44B1C">
            <w:pPr>
              <w:spacing w:after="0" w:line="240" w:lineRule="auto"/>
              <w:jc w:val="center"/>
              <w:rPr>
                <w:rFonts w:ascii="Calibri" w:eastAsia="Times New Roman" w:hAnsi="Calibri" w:cs="Times New Roman"/>
                <w:sz w:val="32"/>
                <w:szCs w:val="20"/>
                <w:lang w:eastAsia="en-GB"/>
              </w:rPr>
            </w:pPr>
          </w:p>
        </w:tc>
      </w:tr>
      <w:tr w:rsidR="00F44B1C" w:rsidRPr="00F44B1C" w14:paraId="4C08DED3"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055A302F" w14:textId="77777777" w:rsidR="00F44B1C" w:rsidRPr="00F44B1C" w:rsidRDefault="00F44B1C" w:rsidP="00F44B1C">
            <w:pPr>
              <w:spacing w:after="0" w:line="240" w:lineRule="auto"/>
              <w:rPr>
                <w:rFonts w:ascii="Calibri" w:eastAsia="Times New Roman" w:hAnsi="Calibri" w:cs="Times New Roman"/>
                <w:b/>
                <w:sz w:val="20"/>
                <w:szCs w:val="20"/>
                <w:lang w:eastAsia="en-GB"/>
              </w:rPr>
            </w:pPr>
            <w:r w:rsidRPr="00F44B1C">
              <w:rPr>
                <w:rFonts w:ascii="Calibri" w:eastAsia="Times New Roman" w:hAnsi="Calibri" w:cs="Times New Roman"/>
                <w:b/>
                <w:sz w:val="20"/>
                <w:szCs w:val="16"/>
                <w:lang w:eastAsia="en-GB"/>
              </w:rPr>
              <w:t xml:space="preserve">2. </w:t>
            </w:r>
            <w:r w:rsidRPr="00F44B1C">
              <w:rPr>
                <w:rFonts w:ascii="Calibri" w:eastAsia="Times New Roman" w:hAnsi="Calibri" w:cs="Times New Roman"/>
                <w:b/>
                <w:sz w:val="20"/>
                <w:szCs w:val="20"/>
                <w:lang w:eastAsia="en-GB"/>
              </w:rPr>
              <w:t>Knowledge and Understanding Skills</w:t>
            </w:r>
          </w:p>
          <w:p w14:paraId="6FF73571" w14:textId="77777777" w:rsidR="00F44B1C" w:rsidRPr="00F44B1C" w:rsidRDefault="00F44B1C" w:rsidP="00F44B1C">
            <w:pPr>
              <w:spacing w:after="120" w:line="240" w:lineRule="auto"/>
              <w:rPr>
                <w:rFonts w:ascii="Calibri" w:eastAsia="Times New Roman" w:hAnsi="Calibri" w:cs="Times New Roman"/>
                <w:sz w:val="14"/>
                <w:szCs w:val="14"/>
                <w:lang w:eastAsia="en-GB"/>
              </w:rPr>
            </w:pPr>
            <w:r w:rsidRPr="00F44B1C">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9CA1CFE" w14:textId="77777777" w:rsidR="00F44B1C" w:rsidRPr="00F44B1C" w:rsidRDefault="00F44B1C" w:rsidP="00F44B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9C740AC" w14:textId="77777777" w:rsidR="00F44B1C" w:rsidRPr="00F44B1C" w:rsidRDefault="00F44B1C" w:rsidP="00F44B1C">
            <w:pPr>
              <w:spacing w:after="0" w:line="240" w:lineRule="auto"/>
              <w:jc w:val="center"/>
              <w:rPr>
                <w:rFonts w:ascii="Calibri" w:eastAsia="Times New Roman" w:hAnsi="Calibri" w:cs="Times New Roman"/>
                <w:sz w:val="32"/>
                <w:szCs w:val="20"/>
                <w:lang w:eastAsia="en-GB"/>
              </w:rPr>
            </w:pPr>
          </w:p>
        </w:tc>
      </w:tr>
      <w:tr w:rsidR="00F44B1C" w:rsidRPr="00F44B1C" w14:paraId="3D240415" w14:textId="77777777" w:rsidTr="00B0075E">
        <w:trPr>
          <w:trHeight w:val="450"/>
        </w:trPr>
        <w:tc>
          <w:tcPr>
            <w:tcW w:w="4435" w:type="pct"/>
            <w:vMerge w:val="restart"/>
            <w:tcBorders>
              <w:top w:val="single" w:sz="4" w:space="0" w:color="auto"/>
              <w:left w:val="single" w:sz="4" w:space="0" w:color="auto"/>
              <w:right w:val="single" w:sz="4" w:space="0" w:color="auto"/>
            </w:tcBorders>
          </w:tcPr>
          <w:p w14:paraId="0B59246A" w14:textId="77777777" w:rsidR="00F44B1C" w:rsidRPr="00F44B1C" w:rsidRDefault="00F44B1C" w:rsidP="00F44B1C">
            <w:pPr>
              <w:spacing w:after="120" w:line="240" w:lineRule="auto"/>
              <w:rPr>
                <w:rFonts w:ascii="Calibri" w:eastAsia="Times New Roman" w:hAnsi="Calibri" w:cs="Times New Roman"/>
                <w:sz w:val="20"/>
                <w:szCs w:val="14"/>
                <w:lang w:eastAsia="en-GB"/>
              </w:rPr>
            </w:pPr>
            <w:bookmarkStart w:id="53" w:name="feedbackKUS"/>
            <w:bookmarkEnd w:id="53"/>
            <w:r w:rsidRPr="00F44B1C">
              <w:rPr>
                <w:rFonts w:ascii="Calibri" w:eastAsia="Times New Roman" w:hAnsi="Calibri" w:cs="Times New Roman"/>
                <w:sz w:val="20"/>
                <w:szCs w:val="14"/>
                <w:lang w:eastAsia="en-GB"/>
              </w:rPr>
              <w:t>You have demonstrated relevant understanding of your research work see comment above to improve this area.  You did not use the IEEE report format. (Grade mark: 70.00%)</w:t>
            </w:r>
          </w:p>
        </w:tc>
        <w:tc>
          <w:tcPr>
            <w:tcW w:w="283" w:type="pct"/>
            <w:tcBorders>
              <w:top w:val="single" w:sz="4" w:space="0" w:color="auto"/>
              <w:left w:val="single" w:sz="4" w:space="0" w:color="auto"/>
              <w:right w:val="single" w:sz="4" w:space="0" w:color="auto"/>
            </w:tcBorders>
          </w:tcPr>
          <w:p w14:paraId="75D6AF3A" w14:textId="77777777" w:rsidR="00F44B1C" w:rsidRPr="00F44B1C" w:rsidRDefault="00F44B1C" w:rsidP="00F44B1C">
            <w:pPr>
              <w:spacing w:after="0" w:line="240" w:lineRule="auto"/>
              <w:jc w:val="center"/>
              <w:rPr>
                <w:rFonts w:ascii="Calibri" w:eastAsia="Times New Roman" w:hAnsi="Calibri" w:cs="Times New Roman"/>
                <w:sz w:val="20"/>
                <w:szCs w:val="20"/>
                <w:lang w:eastAsia="en-GB"/>
              </w:rPr>
            </w:pPr>
            <w:bookmarkStart w:id="54" w:name="totalKUS"/>
            <w:bookmarkEnd w:id="54"/>
            <w:r w:rsidRPr="00F44B1C">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80D312A" w14:textId="77777777" w:rsidR="00F44B1C" w:rsidRPr="00F44B1C" w:rsidRDefault="00F44B1C" w:rsidP="00F44B1C">
            <w:pPr>
              <w:spacing w:after="0" w:line="240" w:lineRule="auto"/>
              <w:jc w:val="center"/>
              <w:rPr>
                <w:rFonts w:ascii="Calibri" w:eastAsia="Times New Roman" w:hAnsi="Calibri" w:cs="Times New Roman"/>
                <w:sz w:val="20"/>
                <w:szCs w:val="20"/>
                <w:lang w:eastAsia="en-GB"/>
              </w:rPr>
            </w:pPr>
            <w:bookmarkStart w:id="55" w:name="markKUS"/>
            <w:bookmarkEnd w:id="55"/>
            <w:r w:rsidRPr="00F44B1C">
              <w:rPr>
                <w:rFonts w:ascii="Calibri" w:eastAsia="Times New Roman" w:hAnsi="Calibri" w:cs="Times New Roman"/>
                <w:sz w:val="20"/>
                <w:szCs w:val="20"/>
                <w:lang w:eastAsia="en-GB"/>
              </w:rPr>
              <w:t>10.5</w:t>
            </w:r>
          </w:p>
        </w:tc>
      </w:tr>
      <w:tr w:rsidR="00F44B1C" w:rsidRPr="00F44B1C" w14:paraId="5F7EECAA" w14:textId="77777777" w:rsidTr="00B0075E">
        <w:trPr>
          <w:trHeight w:val="451"/>
        </w:trPr>
        <w:tc>
          <w:tcPr>
            <w:tcW w:w="4435" w:type="pct"/>
            <w:vMerge/>
            <w:tcBorders>
              <w:left w:val="single" w:sz="4" w:space="0" w:color="auto"/>
              <w:bottom w:val="single" w:sz="4" w:space="0" w:color="auto"/>
              <w:right w:val="single" w:sz="4" w:space="0" w:color="auto"/>
            </w:tcBorders>
          </w:tcPr>
          <w:p w14:paraId="29BD5BB8" w14:textId="77777777" w:rsidR="00F44B1C" w:rsidRPr="00F44B1C" w:rsidRDefault="00F44B1C" w:rsidP="00F44B1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0745D43" w14:textId="77777777" w:rsidR="00F44B1C" w:rsidRPr="00F44B1C" w:rsidRDefault="00F44B1C" w:rsidP="00F44B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2AAEC0" w14:textId="77777777" w:rsidR="00F44B1C" w:rsidRPr="00F44B1C" w:rsidRDefault="00F44B1C" w:rsidP="00F44B1C">
            <w:pPr>
              <w:spacing w:after="0" w:line="240" w:lineRule="auto"/>
              <w:jc w:val="center"/>
              <w:rPr>
                <w:rFonts w:ascii="Calibri" w:eastAsia="Times New Roman" w:hAnsi="Calibri" w:cs="Times New Roman"/>
                <w:sz w:val="32"/>
                <w:szCs w:val="20"/>
                <w:lang w:eastAsia="en-GB"/>
              </w:rPr>
            </w:pPr>
          </w:p>
        </w:tc>
      </w:tr>
      <w:tr w:rsidR="00F44B1C" w:rsidRPr="00F44B1C" w14:paraId="0FF0CC39"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234A2BC6" w14:textId="77777777" w:rsidR="00F44B1C" w:rsidRPr="00F44B1C" w:rsidRDefault="00F44B1C" w:rsidP="00F44B1C">
            <w:pPr>
              <w:spacing w:after="0" w:line="240" w:lineRule="auto"/>
              <w:rPr>
                <w:rFonts w:ascii="Calibri" w:eastAsia="Times New Roman" w:hAnsi="Calibri" w:cs="Times New Roman"/>
                <w:b/>
                <w:sz w:val="16"/>
                <w:szCs w:val="16"/>
                <w:lang w:eastAsia="en-GB"/>
              </w:rPr>
            </w:pPr>
            <w:r w:rsidRPr="00F44B1C">
              <w:rPr>
                <w:rFonts w:ascii="Calibri" w:eastAsia="Times New Roman" w:hAnsi="Calibri" w:cs="Times New Roman"/>
                <w:b/>
                <w:sz w:val="20"/>
                <w:szCs w:val="16"/>
                <w:lang w:eastAsia="en-GB"/>
              </w:rPr>
              <w:t xml:space="preserve">3. </w:t>
            </w:r>
            <w:r w:rsidRPr="00F44B1C">
              <w:rPr>
                <w:rFonts w:ascii="Calibri" w:eastAsia="Times New Roman" w:hAnsi="Calibri" w:cs="Times New Roman"/>
                <w:b/>
                <w:sz w:val="20"/>
                <w:szCs w:val="20"/>
                <w:lang w:eastAsia="en-GB"/>
              </w:rPr>
              <w:t>Cognitive and Intellectual Skills</w:t>
            </w:r>
          </w:p>
          <w:p w14:paraId="6F7E01A0" w14:textId="77777777" w:rsidR="00F44B1C" w:rsidRPr="00F44B1C" w:rsidRDefault="00F44B1C" w:rsidP="00F44B1C">
            <w:pPr>
              <w:spacing w:after="120" w:line="240" w:lineRule="auto"/>
              <w:rPr>
                <w:rFonts w:ascii="Calibri" w:eastAsia="Times New Roman" w:hAnsi="Calibri" w:cs="Times New Roman"/>
                <w:sz w:val="14"/>
                <w:szCs w:val="14"/>
                <w:lang w:eastAsia="en-GB"/>
              </w:rPr>
            </w:pPr>
            <w:r w:rsidRPr="00F44B1C">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01147E4" w14:textId="77777777" w:rsidR="00F44B1C" w:rsidRPr="00F44B1C" w:rsidRDefault="00F44B1C" w:rsidP="00F44B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FFDDE7" w14:textId="77777777" w:rsidR="00F44B1C" w:rsidRPr="00F44B1C" w:rsidRDefault="00F44B1C" w:rsidP="00F44B1C">
            <w:pPr>
              <w:spacing w:after="0" w:line="240" w:lineRule="auto"/>
              <w:jc w:val="center"/>
              <w:rPr>
                <w:rFonts w:ascii="Calibri" w:eastAsia="Times New Roman" w:hAnsi="Calibri" w:cs="Times New Roman"/>
                <w:sz w:val="32"/>
                <w:szCs w:val="20"/>
                <w:lang w:eastAsia="en-GB"/>
              </w:rPr>
            </w:pPr>
          </w:p>
        </w:tc>
      </w:tr>
      <w:tr w:rsidR="00F44B1C" w:rsidRPr="00F44B1C" w14:paraId="20D0728A" w14:textId="77777777" w:rsidTr="00B0075E">
        <w:trPr>
          <w:trHeight w:val="450"/>
        </w:trPr>
        <w:tc>
          <w:tcPr>
            <w:tcW w:w="4435" w:type="pct"/>
            <w:vMerge w:val="restart"/>
            <w:tcBorders>
              <w:top w:val="single" w:sz="4" w:space="0" w:color="auto"/>
              <w:left w:val="single" w:sz="4" w:space="0" w:color="auto"/>
              <w:right w:val="single" w:sz="4" w:space="0" w:color="auto"/>
            </w:tcBorders>
          </w:tcPr>
          <w:p w14:paraId="23D7705D" w14:textId="3056BA91" w:rsidR="00F44B1C" w:rsidRPr="00F44B1C" w:rsidRDefault="00F44B1C" w:rsidP="00C44EE4">
            <w:pPr>
              <w:spacing w:after="120" w:line="240" w:lineRule="auto"/>
              <w:rPr>
                <w:rFonts w:ascii="Calibri" w:eastAsia="Times New Roman" w:hAnsi="Calibri" w:cs="Times New Roman"/>
                <w:sz w:val="20"/>
                <w:szCs w:val="14"/>
                <w:lang w:eastAsia="en-GB"/>
              </w:rPr>
            </w:pPr>
            <w:bookmarkStart w:id="56" w:name="feedbackANA"/>
            <w:bookmarkEnd w:id="56"/>
            <w:r w:rsidRPr="00F44B1C">
              <w:rPr>
                <w:rFonts w:ascii="Calibri" w:eastAsia="Times New Roman" w:hAnsi="Calibri" w:cs="Times New Roman"/>
                <w:sz w:val="20"/>
                <w:szCs w:val="14"/>
                <w:lang w:eastAsia="en-GB"/>
              </w:rPr>
              <w:t xml:space="preserve">Discussions of done appropriately.  See </w:t>
            </w:r>
            <w:r w:rsidR="00C44EE4" w:rsidRPr="00F44B1C">
              <w:rPr>
                <w:rFonts w:ascii="Calibri" w:eastAsia="Times New Roman" w:hAnsi="Calibri" w:cs="Times New Roman"/>
                <w:sz w:val="20"/>
                <w:szCs w:val="14"/>
                <w:lang w:eastAsia="en-GB"/>
              </w:rPr>
              <w:t>comments</w:t>
            </w:r>
            <w:r w:rsidRPr="00F44B1C">
              <w:rPr>
                <w:rFonts w:ascii="Calibri" w:eastAsia="Times New Roman" w:hAnsi="Calibri" w:cs="Times New Roman"/>
                <w:sz w:val="20"/>
                <w:szCs w:val="14"/>
                <w:lang w:eastAsia="en-GB"/>
              </w:rPr>
              <w:t xml:space="preserve"> in your report relating to conclusion and introduction.  You have inter-relate the case study with your discussions</w:t>
            </w:r>
            <w:r w:rsidR="00C44EE4">
              <w:rPr>
                <w:rFonts w:ascii="Calibri" w:eastAsia="Times New Roman" w:hAnsi="Calibri" w:cs="Times New Roman"/>
                <w:sz w:val="20"/>
                <w:szCs w:val="14"/>
                <w:lang w:eastAsia="en-GB"/>
              </w:rPr>
              <w:t>.</w:t>
            </w:r>
            <w:bookmarkStart w:id="57" w:name="_GoBack"/>
            <w:bookmarkEnd w:id="57"/>
            <w:r w:rsidRPr="00F44B1C">
              <w:rPr>
                <w:rFonts w:ascii="Calibri" w:eastAsia="Times New Roman" w:hAnsi="Calibri" w:cs="Times New Roman"/>
                <w:sz w:val="20"/>
                <w:szCs w:val="14"/>
                <w:lang w:eastAsia="en-GB"/>
              </w:rPr>
              <w:t xml:space="preserve">  (Grade mark: 72.50%)</w:t>
            </w:r>
          </w:p>
        </w:tc>
        <w:tc>
          <w:tcPr>
            <w:tcW w:w="283" w:type="pct"/>
            <w:tcBorders>
              <w:top w:val="single" w:sz="4" w:space="0" w:color="auto"/>
              <w:left w:val="single" w:sz="4" w:space="0" w:color="auto"/>
              <w:right w:val="single" w:sz="4" w:space="0" w:color="auto"/>
            </w:tcBorders>
          </w:tcPr>
          <w:p w14:paraId="1AFE6878" w14:textId="77777777" w:rsidR="00F44B1C" w:rsidRPr="00F44B1C" w:rsidRDefault="00F44B1C" w:rsidP="00F44B1C">
            <w:pPr>
              <w:spacing w:after="0" w:line="240" w:lineRule="auto"/>
              <w:jc w:val="center"/>
              <w:rPr>
                <w:rFonts w:ascii="Calibri" w:eastAsia="Times New Roman" w:hAnsi="Calibri" w:cs="Times New Roman"/>
                <w:sz w:val="20"/>
                <w:szCs w:val="20"/>
                <w:lang w:eastAsia="en-GB"/>
              </w:rPr>
            </w:pPr>
            <w:bookmarkStart w:id="58" w:name="totalANA"/>
            <w:bookmarkEnd w:id="58"/>
            <w:r w:rsidRPr="00F44B1C">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CFA7E6A" w14:textId="77777777" w:rsidR="00F44B1C" w:rsidRPr="00F44B1C" w:rsidRDefault="00F44B1C" w:rsidP="00F44B1C">
            <w:pPr>
              <w:spacing w:after="0" w:line="240" w:lineRule="auto"/>
              <w:jc w:val="center"/>
              <w:rPr>
                <w:rFonts w:ascii="Calibri" w:eastAsia="Times New Roman" w:hAnsi="Calibri" w:cs="Times New Roman"/>
                <w:sz w:val="20"/>
                <w:szCs w:val="20"/>
                <w:lang w:eastAsia="en-GB"/>
              </w:rPr>
            </w:pPr>
            <w:bookmarkStart w:id="59" w:name="markANA"/>
            <w:bookmarkEnd w:id="59"/>
            <w:r w:rsidRPr="00F44B1C">
              <w:rPr>
                <w:rFonts w:ascii="Calibri" w:eastAsia="Times New Roman" w:hAnsi="Calibri" w:cs="Times New Roman"/>
                <w:sz w:val="20"/>
                <w:szCs w:val="20"/>
                <w:lang w:eastAsia="en-GB"/>
              </w:rPr>
              <w:t>29</w:t>
            </w:r>
          </w:p>
        </w:tc>
      </w:tr>
      <w:tr w:rsidR="00F44B1C" w:rsidRPr="00F44B1C" w14:paraId="2814C53E" w14:textId="77777777" w:rsidTr="00B0075E">
        <w:trPr>
          <w:trHeight w:val="451"/>
        </w:trPr>
        <w:tc>
          <w:tcPr>
            <w:tcW w:w="4435" w:type="pct"/>
            <w:vMerge/>
            <w:tcBorders>
              <w:left w:val="single" w:sz="4" w:space="0" w:color="auto"/>
              <w:bottom w:val="single" w:sz="4" w:space="0" w:color="auto"/>
              <w:right w:val="single" w:sz="4" w:space="0" w:color="auto"/>
            </w:tcBorders>
          </w:tcPr>
          <w:p w14:paraId="77C6DD4A" w14:textId="77777777" w:rsidR="00F44B1C" w:rsidRPr="00F44B1C" w:rsidRDefault="00F44B1C" w:rsidP="00F44B1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32452D3" w14:textId="77777777" w:rsidR="00F44B1C" w:rsidRPr="00F44B1C" w:rsidRDefault="00F44B1C" w:rsidP="00F44B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38A34B4" w14:textId="77777777" w:rsidR="00F44B1C" w:rsidRPr="00F44B1C" w:rsidRDefault="00F44B1C" w:rsidP="00F44B1C">
            <w:pPr>
              <w:spacing w:after="0" w:line="240" w:lineRule="auto"/>
              <w:jc w:val="center"/>
              <w:rPr>
                <w:rFonts w:ascii="Calibri" w:eastAsia="Times New Roman" w:hAnsi="Calibri" w:cs="Times New Roman"/>
                <w:sz w:val="32"/>
                <w:szCs w:val="20"/>
                <w:lang w:eastAsia="en-GB"/>
              </w:rPr>
            </w:pPr>
          </w:p>
        </w:tc>
      </w:tr>
      <w:tr w:rsidR="00F44B1C" w:rsidRPr="00F44B1C" w14:paraId="16E5E121"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3FDFABEC" w14:textId="77777777" w:rsidR="00F44B1C" w:rsidRPr="00F44B1C" w:rsidRDefault="00F44B1C" w:rsidP="00F44B1C">
            <w:pPr>
              <w:spacing w:after="0" w:line="240" w:lineRule="auto"/>
              <w:rPr>
                <w:rFonts w:ascii="Calibri" w:eastAsia="Times New Roman" w:hAnsi="Calibri" w:cs="Times New Roman"/>
                <w:b/>
                <w:sz w:val="16"/>
                <w:szCs w:val="16"/>
                <w:lang w:eastAsia="en-GB"/>
              </w:rPr>
            </w:pPr>
            <w:r w:rsidRPr="00F44B1C">
              <w:rPr>
                <w:rFonts w:ascii="Calibri" w:eastAsia="Times New Roman" w:hAnsi="Calibri" w:cs="Times New Roman"/>
                <w:b/>
                <w:sz w:val="20"/>
                <w:szCs w:val="16"/>
                <w:lang w:eastAsia="en-GB"/>
              </w:rPr>
              <w:t xml:space="preserve">4. </w:t>
            </w:r>
            <w:r w:rsidRPr="00F44B1C">
              <w:rPr>
                <w:rFonts w:ascii="Calibri" w:eastAsia="Times New Roman" w:hAnsi="Calibri" w:cs="Times New Roman"/>
                <w:b/>
                <w:sz w:val="20"/>
                <w:szCs w:val="20"/>
                <w:lang w:eastAsia="en-GB"/>
              </w:rPr>
              <w:t>Practical Application Skills</w:t>
            </w:r>
          </w:p>
          <w:p w14:paraId="02D352C2" w14:textId="77777777" w:rsidR="00F44B1C" w:rsidRPr="00F44B1C" w:rsidRDefault="00F44B1C" w:rsidP="00F44B1C">
            <w:pPr>
              <w:spacing w:after="120" w:line="240" w:lineRule="auto"/>
              <w:rPr>
                <w:rFonts w:ascii="Calibri" w:eastAsia="Times New Roman" w:hAnsi="Calibri" w:cs="Times New Roman"/>
                <w:sz w:val="14"/>
                <w:szCs w:val="14"/>
                <w:lang w:eastAsia="en-GB"/>
              </w:rPr>
            </w:pPr>
            <w:r w:rsidRPr="00F44B1C">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01A7DAD" w14:textId="77777777" w:rsidR="00F44B1C" w:rsidRPr="00F44B1C" w:rsidRDefault="00F44B1C" w:rsidP="00F44B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353F4E0" w14:textId="77777777" w:rsidR="00F44B1C" w:rsidRPr="00F44B1C" w:rsidRDefault="00F44B1C" w:rsidP="00F44B1C">
            <w:pPr>
              <w:spacing w:after="0" w:line="240" w:lineRule="auto"/>
              <w:jc w:val="center"/>
              <w:rPr>
                <w:rFonts w:ascii="Calibri" w:eastAsia="Times New Roman" w:hAnsi="Calibri" w:cs="Times New Roman"/>
                <w:sz w:val="32"/>
                <w:szCs w:val="20"/>
                <w:lang w:eastAsia="en-GB"/>
              </w:rPr>
            </w:pPr>
          </w:p>
        </w:tc>
      </w:tr>
      <w:tr w:rsidR="00F44B1C" w:rsidRPr="00F44B1C" w14:paraId="3BF013DA" w14:textId="77777777" w:rsidTr="00B0075E">
        <w:trPr>
          <w:trHeight w:val="451"/>
        </w:trPr>
        <w:tc>
          <w:tcPr>
            <w:tcW w:w="4435" w:type="pct"/>
            <w:vMerge w:val="restart"/>
            <w:tcBorders>
              <w:top w:val="single" w:sz="4" w:space="0" w:color="auto"/>
              <w:left w:val="single" w:sz="4" w:space="0" w:color="auto"/>
              <w:right w:val="single" w:sz="4" w:space="0" w:color="auto"/>
            </w:tcBorders>
          </w:tcPr>
          <w:p w14:paraId="0BFA7B92" w14:textId="77777777" w:rsidR="00F44B1C" w:rsidRPr="00F44B1C" w:rsidRDefault="00F44B1C" w:rsidP="00F44B1C">
            <w:pPr>
              <w:spacing w:after="120" w:line="240" w:lineRule="auto"/>
              <w:rPr>
                <w:rFonts w:ascii="Calibri" w:eastAsia="Times New Roman" w:hAnsi="Calibri" w:cs="Times New Roman"/>
                <w:sz w:val="20"/>
                <w:szCs w:val="14"/>
                <w:lang w:eastAsia="en-GB"/>
              </w:rPr>
            </w:pPr>
            <w:bookmarkStart w:id="60" w:name="feedbackPAD"/>
            <w:bookmarkEnd w:id="60"/>
            <w:r w:rsidRPr="00F44B1C">
              <w:rPr>
                <w:rFonts w:ascii="Calibri" w:eastAsia="Times New Roman" w:hAnsi="Calibri" w:cs="Times New Roman"/>
                <w:sz w:val="20"/>
                <w:szCs w:val="14"/>
                <w:lang w:eastAsia="en-GB"/>
              </w:rPr>
              <w:t>Design clearly labelled with relevant security measures in place but most areas could not be tested as there are either no function ports or IP address configured. (Grade mark: 60.00%)</w:t>
            </w:r>
          </w:p>
        </w:tc>
        <w:tc>
          <w:tcPr>
            <w:tcW w:w="283" w:type="pct"/>
            <w:tcBorders>
              <w:top w:val="single" w:sz="4" w:space="0" w:color="auto"/>
              <w:left w:val="single" w:sz="4" w:space="0" w:color="auto"/>
              <w:right w:val="single" w:sz="4" w:space="0" w:color="auto"/>
            </w:tcBorders>
          </w:tcPr>
          <w:p w14:paraId="23633595" w14:textId="77777777" w:rsidR="00F44B1C" w:rsidRPr="00F44B1C" w:rsidRDefault="00F44B1C" w:rsidP="00F44B1C">
            <w:pPr>
              <w:spacing w:after="0" w:line="240" w:lineRule="auto"/>
              <w:jc w:val="center"/>
              <w:rPr>
                <w:rFonts w:ascii="Calibri" w:eastAsia="Times New Roman" w:hAnsi="Calibri" w:cs="Times New Roman"/>
                <w:sz w:val="20"/>
                <w:szCs w:val="20"/>
                <w:lang w:eastAsia="en-GB"/>
              </w:rPr>
            </w:pPr>
            <w:bookmarkStart w:id="61" w:name="totalPAD"/>
            <w:bookmarkEnd w:id="61"/>
            <w:r w:rsidRPr="00F44B1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00B48AE" w14:textId="77777777" w:rsidR="00F44B1C" w:rsidRPr="00F44B1C" w:rsidRDefault="00F44B1C" w:rsidP="00F44B1C">
            <w:pPr>
              <w:spacing w:after="0" w:line="240" w:lineRule="auto"/>
              <w:jc w:val="center"/>
              <w:rPr>
                <w:rFonts w:ascii="Calibri" w:eastAsia="Times New Roman" w:hAnsi="Calibri" w:cs="Times New Roman"/>
                <w:sz w:val="20"/>
                <w:szCs w:val="20"/>
                <w:lang w:eastAsia="en-GB"/>
              </w:rPr>
            </w:pPr>
            <w:bookmarkStart w:id="62" w:name="markPAD"/>
            <w:bookmarkEnd w:id="62"/>
            <w:r w:rsidRPr="00F44B1C">
              <w:rPr>
                <w:rFonts w:ascii="Calibri" w:eastAsia="Times New Roman" w:hAnsi="Calibri" w:cs="Times New Roman"/>
                <w:sz w:val="20"/>
                <w:szCs w:val="20"/>
                <w:lang w:eastAsia="en-GB"/>
              </w:rPr>
              <w:t>12</w:t>
            </w:r>
          </w:p>
        </w:tc>
      </w:tr>
      <w:tr w:rsidR="00F44B1C" w:rsidRPr="00F44B1C" w14:paraId="1DE04369" w14:textId="77777777" w:rsidTr="00B0075E">
        <w:trPr>
          <w:trHeight w:val="450"/>
        </w:trPr>
        <w:tc>
          <w:tcPr>
            <w:tcW w:w="4435" w:type="pct"/>
            <w:vMerge/>
            <w:tcBorders>
              <w:left w:val="single" w:sz="4" w:space="0" w:color="auto"/>
              <w:bottom w:val="single" w:sz="4" w:space="0" w:color="auto"/>
              <w:right w:val="single" w:sz="4" w:space="0" w:color="auto"/>
            </w:tcBorders>
          </w:tcPr>
          <w:p w14:paraId="04366778" w14:textId="77777777" w:rsidR="00F44B1C" w:rsidRPr="00F44B1C" w:rsidRDefault="00F44B1C" w:rsidP="00F44B1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62C0ED5" w14:textId="77777777" w:rsidR="00F44B1C" w:rsidRPr="00F44B1C" w:rsidRDefault="00F44B1C" w:rsidP="00F44B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341C99C" w14:textId="77777777" w:rsidR="00F44B1C" w:rsidRPr="00F44B1C" w:rsidRDefault="00F44B1C" w:rsidP="00F44B1C">
            <w:pPr>
              <w:spacing w:after="0" w:line="240" w:lineRule="auto"/>
              <w:jc w:val="center"/>
              <w:rPr>
                <w:rFonts w:ascii="Calibri" w:eastAsia="Times New Roman" w:hAnsi="Calibri" w:cs="Times New Roman"/>
                <w:sz w:val="32"/>
                <w:szCs w:val="20"/>
                <w:lang w:eastAsia="en-GB"/>
              </w:rPr>
            </w:pPr>
          </w:p>
        </w:tc>
      </w:tr>
      <w:tr w:rsidR="00F44B1C" w:rsidRPr="00F44B1C" w14:paraId="576A8C6A"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3F86CF89" w14:textId="77777777" w:rsidR="00F44B1C" w:rsidRPr="00F44B1C" w:rsidRDefault="00F44B1C" w:rsidP="00F44B1C">
            <w:pPr>
              <w:spacing w:after="0" w:line="240" w:lineRule="auto"/>
              <w:rPr>
                <w:rFonts w:ascii="Calibri" w:eastAsia="Times New Roman" w:hAnsi="Calibri" w:cs="Times New Roman"/>
                <w:b/>
                <w:sz w:val="16"/>
                <w:szCs w:val="16"/>
                <w:lang w:eastAsia="en-GB"/>
              </w:rPr>
            </w:pPr>
            <w:r w:rsidRPr="00F44B1C">
              <w:rPr>
                <w:rFonts w:ascii="Calibri" w:eastAsia="Times New Roman" w:hAnsi="Calibri" w:cs="Times New Roman"/>
                <w:b/>
                <w:sz w:val="20"/>
                <w:szCs w:val="16"/>
                <w:lang w:eastAsia="en-GB"/>
              </w:rPr>
              <w:t xml:space="preserve">5. </w:t>
            </w:r>
            <w:r w:rsidRPr="00F44B1C">
              <w:rPr>
                <w:rFonts w:ascii="Calibri" w:eastAsia="Times New Roman" w:hAnsi="Calibri" w:cs="Times New Roman"/>
                <w:b/>
                <w:sz w:val="20"/>
                <w:szCs w:val="20"/>
                <w:lang w:eastAsia="en-GB"/>
              </w:rPr>
              <w:t>Transferable Skills for Life and Professional Practice</w:t>
            </w:r>
          </w:p>
          <w:p w14:paraId="31D4A40C" w14:textId="77777777" w:rsidR="00F44B1C" w:rsidRPr="00F44B1C" w:rsidRDefault="00F44B1C" w:rsidP="00F44B1C">
            <w:pPr>
              <w:spacing w:after="120" w:line="240" w:lineRule="auto"/>
              <w:rPr>
                <w:rFonts w:ascii="Calibri" w:eastAsia="Times New Roman" w:hAnsi="Calibri" w:cs="Times New Roman"/>
                <w:sz w:val="14"/>
                <w:szCs w:val="14"/>
                <w:lang w:eastAsia="en-GB"/>
              </w:rPr>
            </w:pPr>
            <w:r w:rsidRPr="00F44B1C">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5A61BB4" w14:textId="77777777" w:rsidR="00F44B1C" w:rsidRPr="00F44B1C" w:rsidRDefault="00F44B1C" w:rsidP="00F44B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0819CD7" w14:textId="77777777" w:rsidR="00F44B1C" w:rsidRPr="00F44B1C" w:rsidRDefault="00F44B1C" w:rsidP="00F44B1C">
            <w:pPr>
              <w:spacing w:after="0" w:line="240" w:lineRule="auto"/>
              <w:jc w:val="center"/>
              <w:rPr>
                <w:rFonts w:ascii="Calibri" w:eastAsia="Times New Roman" w:hAnsi="Calibri" w:cs="Times New Roman"/>
                <w:sz w:val="32"/>
                <w:szCs w:val="20"/>
                <w:lang w:eastAsia="en-GB"/>
              </w:rPr>
            </w:pPr>
          </w:p>
        </w:tc>
      </w:tr>
      <w:tr w:rsidR="00F44B1C" w:rsidRPr="00F44B1C" w14:paraId="3AD9A870" w14:textId="77777777" w:rsidTr="00B0075E">
        <w:trPr>
          <w:trHeight w:val="451"/>
        </w:trPr>
        <w:tc>
          <w:tcPr>
            <w:tcW w:w="4435" w:type="pct"/>
            <w:vMerge w:val="restart"/>
            <w:tcBorders>
              <w:top w:val="single" w:sz="4" w:space="0" w:color="auto"/>
              <w:left w:val="single" w:sz="4" w:space="0" w:color="auto"/>
              <w:right w:val="single" w:sz="4" w:space="0" w:color="auto"/>
            </w:tcBorders>
          </w:tcPr>
          <w:p w14:paraId="2D99B412" w14:textId="77777777" w:rsidR="00F44B1C" w:rsidRPr="00F44B1C" w:rsidRDefault="00F44B1C" w:rsidP="00F44B1C">
            <w:pPr>
              <w:spacing w:after="120" w:line="240" w:lineRule="auto"/>
              <w:rPr>
                <w:rFonts w:ascii="Calibri" w:eastAsia="Times New Roman" w:hAnsi="Calibri" w:cs="Times New Roman"/>
                <w:sz w:val="20"/>
                <w:szCs w:val="14"/>
                <w:lang w:eastAsia="en-GB"/>
              </w:rPr>
            </w:pPr>
            <w:bookmarkStart w:id="63" w:name="feedbackSPP"/>
            <w:bookmarkEnd w:id="63"/>
            <w:r w:rsidRPr="00F44B1C">
              <w:rPr>
                <w:rFonts w:ascii="Calibri" w:eastAsia="Times New Roman" w:hAnsi="Calibri" w:cs="Times New Roman"/>
                <w:sz w:val="20"/>
                <w:szCs w:val="14"/>
                <w:lang w:eastAsia="en-GB"/>
              </w:rPr>
              <w:t>Your report could do with some formatting.  There are a number of grammatical errors see comment in report for some of them. (Grade mark: 65.00%)</w:t>
            </w:r>
          </w:p>
        </w:tc>
        <w:tc>
          <w:tcPr>
            <w:tcW w:w="283" w:type="pct"/>
            <w:tcBorders>
              <w:top w:val="single" w:sz="4" w:space="0" w:color="auto"/>
              <w:left w:val="single" w:sz="4" w:space="0" w:color="auto"/>
              <w:right w:val="single" w:sz="4" w:space="0" w:color="auto"/>
            </w:tcBorders>
          </w:tcPr>
          <w:p w14:paraId="7C9DF026" w14:textId="77777777" w:rsidR="00F44B1C" w:rsidRPr="00F44B1C" w:rsidRDefault="00F44B1C" w:rsidP="00F44B1C">
            <w:pPr>
              <w:spacing w:after="0" w:line="240" w:lineRule="auto"/>
              <w:jc w:val="center"/>
              <w:rPr>
                <w:rFonts w:ascii="Calibri" w:eastAsia="Times New Roman" w:hAnsi="Calibri" w:cs="Times New Roman"/>
                <w:sz w:val="20"/>
                <w:szCs w:val="20"/>
                <w:lang w:eastAsia="en-GB"/>
              </w:rPr>
            </w:pPr>
            <w:bookmarkStart w:id="64" w:name="totalSPP"/>
            <w:bookmarkEnd w:id="64"/>
            <w:r w:rsidRPr="00F44B1C">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212EB4C" w14:textId="77777777" w:rsidR="00F44B1C" w:rsidRPr="00F44B1C" w:rsidRDefault="00F44B1C" w:rsidP="00F44B1C">
            <w:pPr>
              <w:spacing w:after="0" w:line="240" w:lineRule="auto"/>
              <w:jc w:val="center"/>
              <w:rPr>
                <w:rFonts w:ascii="Calibri" w:eastAsia="Times New Roman" w:hAnsi="Calibri" w:cs="Times New Roman"/>
                <w:sz w:val="20"/>
                <w:szCs w:val="20"/>
                <w:lang w:eastAsia="en-GB"/>
              </w:rPr>
            </w:pPr>
            <w:bookmarkStart w:id="65" w:name="markSPP"/>
            <w:bookmarkEnd w:id="65"/>
            <w:r w:rsidRPr="00F44B1C">
              <w:rPr>
                <w:rFonts w:ascii="Calibri" w:eastAsia="Times New Roman" w:hAnsi="Calibri" w:cs="Times New Roman"/>
                <w:sz w:val="20"/>
                <w:szCs w:val="20"/>
                <w:lang w:eastAsia="en-GB"/>
              </w:rPr>
              <w:t>6.5</w:t>
            </w:r>
          </w:p>
        </w:tc>
      </w:tr>
      <w:tr w:rsidR="00F44B1C" w:rsidRPr="00F44B1C" w14:paraId="6E55E89F" w14:textId="77777777" w:rsidTr="00B0075E">
        <w:trPr>
          <w:trHeight w:val="450"/>
        </w:trPr>
        <w:tc>
          <w:tcPr>
            <w:tcW w:w="4435" w:type="pct"/>
            <w:vMerge/>
            <w:tcBorders>
              <w:left w:val="single" w:sz="4" w:space="0" w:color="auto"/>
              <w:bottom w:val="single" w:sz="4" w:space="0" w:color="auto"/>
              <w:right w:val="single" w:sz="4" w:space="0" w:color="auto"/>
            </w:tcBorders>
          </w:tcPr>
          <w:p w14:paraId="4B1FA4C2" w14:textId="77777777" w:rsidR="00F44B1C" w:rsidRPr="00F44B1C" w:rsidRDefault="00F44B1C" w:rsidP="00F44B1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80078AD" w14:textId="77777777" w:rsidR="00F44B1C" w:rsidRPr="00F44B1C" w:rsidRDefault="00F44B1C" w:rsidP="00F44B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5224249" w14:textId="77777777" w:rsidR="00F44B1C" w:rsidRPr="00F44B1C" w:rsidRDefault="00F44B1C" w:rsidP="00F44B1C">
            <w:pPr>
              <w:spacing w:after="0" w:line="240" w:lineRule="auto"/>
              <w:jc w:val="center"/>
              <w:rPr>
                <w:rFonts w:ascii="Calibri" w:eastAsia="Times New Roman" w:hAnsi="Calibri" w:cs="Times New Roman"/>
                <w:sz w:val="20"/>
                <w:szCs w:val="20"/>
                <w:lang w:eastAsia="en-GB"/>
              </w:rPr>
            </w:pPr>
          </w:p>
        </w:tc>
      </w:tr>
    </w:tbl>
    <w:p w14:paraId="70CA107F" w14:textId="77777777" w:rsidR="00F44B1C" w:rsidRPr="00F44B1C" w:rsidRDefault="00F44B1C" w:rsidP="00F44B1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44B1C" w:rsidRPr="00F44B1C" w14:paraId="27B3D731" w14:textId="77777777" w:rsidTr="00B0075E">
        <w:trPr>
          <w:cantSplit/>
        </w:trPr>
        <w:tc>
          <w:tcPr>
            <w:tcW w:w="6062" w:type="dxa"/>
            <w:vMerge w:val="restart"/>
            <w:shd w:val="pct15" w:color="auto" w:fill="auto"/>
            <w:vAlign w:val="center"/>
          </w:tcPr>
          <w:p w14:paraId="12E7D858" w14:textId="77777777" w:rsidR="00F44B1C" w:rsidRPr="00F44B1C" w:rsidRDefault="00F44B1C" w:rsidP="00F44B1C">
            <w:pPr>
              <w:spacing w:after="0" w:line="240" w:lineRule="auto"/>
              <w:rPr>
                <w:rFonts w:ascii="Calibri" w:eastAsia="Times New Roman" w:hAnsi="Calibri" w:cs="Times New Roman"/>
                <w:sz w:val="16"/>
                <w:szCs w:val="16"/>
                <w:lang w:eastAsia="en-GB"/>
              </w:rPr>
            </w:pPr>
            <w:r w:rsidRPr="00F44B1C">
              <w:rPr>
                <w:rFonts w:ascii="Calibri" w:eastAsia="Times New Roman" w:hAnsi="Calibri" w:cs="Arial"/>
                <w:b/>
                <w:bCs/>
                <w:lang w:eastAsia="en-GB"/>
              </w:rPr>
              <w:t xml:space="preserve">Assignment Mark </w:t>
            </w:r>
            <w:r w:rsidRPr="00F44B1C">
              <w:rPr>
                <w:rFonts w:ascii="Calibri" w:eastAsia="Times New Roman" w:hAnsi="Calibri" w:cs="Arial"/>
                <w:bCs/>
                <w:lang w:eastAsia="en-GB"/>
              </w:rPr>
              <w:t>(</w:t>
            </w:r>
            <w:r w:rsidRPr="00F44B1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363535A" w14:textId="77777777" w:rsidR="00F44B1C" w:rsidRPr="00F44B1C" w:rsidRDefault="00F44B1C" w:rsidP="00F44B1C">
            <w:pPr>
              <w:spacing w:after="0" w:line="240" w:lineRule="auto"/>
              <w:rPr>
                <w:rFonts w:ascii="Calibri" w:eastAsia="Times New Roman" w:hAnsi="Calibri" w:cs="Arial"/>
                <w:b/>
                <w:bCs/>
                <w:sz w:val="16"/>
                <w:szCs w:val="16"/>
                <w:lang w:eastAsia="en-GB"/>
              </w:rPr>
            </w:pPr>
            <w:r w:rsidRPr="00F44B1C">
              <w:rPr>
                <w:rFonts w:ascii="Calibri" w:eastAsia="Times New Roman" w:hAnsi="Calibri" w:cs="Arial"/>
                <w:b/>
                <w:sz w:val="16"/>
                <w:szCs w:val="16"/>
                <w:lang w:eastAsia="en-GB"/>
              </w:rPr>
              <w:t>Late Submission Penalties (tick if appropriate)</w:t>
            </w:r>
          </w:p>
        </w:tc>
        <w:tc>
          <w:tcPr>
            <w:tcW w:w="1276" w:type="dxa"/>
            <w:vMerge w:val="restart"/>
            <w:vAlign w:val="center"/>
          </w:tcPr>
          <w:p w14:paraId="7481840D" w14:textId="77777777" w:rsidR="00F44B1C" w:rsidRPr="00F44B1C" w:rsidRDefault="00F44B1C" w:rsidP="00F44B1C">
            <w:pPr>
              <w:spacing w:after="0" w:line="240" w:lineRule="auto"/>
              <w:jc w:val="right"/>
              <w:rPr>
                <w:rFonts w:ascii="Calibri" w:eastAsia="Times New Roman" w:hAnsi="Calibri" w:cs="Arial"/>
                <w:b/>
                <w:bCs/>
                <w:sz w:val="20"/>
                <w:szCs w:val="20"/>
                <w:lang w:eastAsia="en-GB"/>
              </w:rPr>
            </w:pPr>
            <w:bookmarkStart w:id="66" w:name="totalMark"/>
            <w:bookmarkEnd w:id="66"/>
            <w:r w:rsidRPr="00F44B1C">
              <w:rPr>
                <w:rFonts w:ascii="Calibri" w:eastAsia="Times New Roman" w:hAnsi="Calibri" w:cs="Arial"/>
                <w:b/>
                <w:bCs/>
                <w:sz w:val="20"/>
                <w:szCs w:val="20"/>
                <w:lang w:eastAsia="en-GB"/>
              </w:rPr>
              <w:t>69%</w:t>
            </w:r>
          </w:p>
        </w:tc>
      </w:tr>
      <w:tr w:rsidR="00F44B1C" w:rsidRPr="00F44B1C" w14:paraId="0152BF6F" w14:textId="77777777" w:rsidTr="00B0075E">
        <w:trPr>
          <w:cantSplit/>
        </w:trPr>
        <w:tc>
          <w:tcPr>
            <w:tcW w:w="6062" w:type="dxa"/>
            <w:vMerge/>
            <w:vAlign w:val="bottom"/>
          </w:tcPr>
          <w:p w14:paraId="39533F01" w14:textId="77777777" w:rsidR="00F44B1C" w:rsidRPr="00F44B1C" w:rsidRDefault="00F44B1C" w:rsidP="00F44B1C">
            <w:pPr>
              <w:spacing w:after="0" w:line="240" w:lineRule="auto"/>
              <w:rPr>
                <w:rFonts w:ascii="Calibri" w:eastAsia="Times New Roman" w:hAnsi="Calibri" w:cs="Arial"/>
                <w:sz w:val="20"/>
                <w:szCs w:val="20"/>
                <w:lang w:eastAsia="en-GB"/>
              </w:rPr>
            </w:pPr>
          </w:p>
        </w:tc>
        <w:tc>
          <w:tcPr>
            <w:tcW w:w="2903" w:type="dxa"/>
            <w:vAlign w:val="bottom"/>
          </w:tcPr>
          <w:p w14:paraId="49A4D8C9" w14:textId="77777777" w:rsidR="00F44B1C" w:rsidRPr="00F44B1C" w:rsidRDefault="00F44B1C" w:rsidP="00F44B1C">
            <w:pPr>
              <w:spacing w:after="0" w:line="240" w:lineRule="auto"/>
              <w:rPr>
                <w:rFonts w:ascii="Calibri" w:eastAsia="Times New Roman" w:hAnsi="Calibri" w:cs="Arial"/>
                <w:b/>
                <w:bCs/>
                <w:sz w:val="16"/>
                <w:szCs w:val="16"/>
                <w:lang w:eastAsia="en-GB"/>
              </w:rPr>
            </w:pPr>
            <w:r w:rsidRPr="00F44B1C">
              <w:rPr>
                <w:rFonts w:ascii="Calibri" w:eastAsia="Times New Roman" w:hAnsi="Calibri" w:cs="Arial"/>
                <w:sz w:val="16"/>
                <w:szCs w:val="16"/>
                <w:lang w:eastAsia="en-GB"/>
              </w:rPr>
              <w:t>Up to four weeks late</w:t>
            </w:r>
          </w:p>
        </w:tc>
        <w:tc>
          <w:tcPr>
            <w:tcW w:w="425" w:type="dxa"/>
            <w:vAlign w:val="bottom"/>
          </w:tcPr>
          <w:p w14:paraId="541D858A" w14:textId="77777777" w:rsidR="00F44B1C" w:rsidRPr="00F44B1C" w:rsidRDefault="00F44B1C" w:rsidP="00F44B1C">
            <w:pPr>
              <w:spacing w:after="0" w:line="240" w:lineRule="auto"/>
              <w:jc w:val="center"/>
              <w:rPr>
                <w:rFonts w:ascii="Calibri" w:eastAsia="Times New Roman" w:hAnsi="Calibri" w:cs="Arial"/>
                <w:sz w:val="12"/>
                <w:szCs w:val="12"/>
                <w:lang w:eastAsia="en-GB"/>
              </w:rPr>
            </w:pPr>
            <w:bookmarkStart w:id="67" w:name="fourWeeksLate"/>
            <w:bookmarkEnd w:id="67"/>
          </w:p>
        </w:tc>
        <w:tc>
          <w:tcPr>
            <w:tcW w:w="1276" w:type="dxa"/>
            <w:vMerge/>
            <w:vAlign w:val="bottom"/>
          </w:tcPr>
          <w:p w14:paraId="0B98D5E7" w14:textId="77777777" w:rsidR="00F44B1C" w:rsidRPr="00F44B1C" w:rsidRDefault="00F44B1C" w:rsidP="00F44B1C">
            <w:pPr>
              <w:spacing w:after="0" w:line="240" w:lineRule="auto"/>
              <w:ind w:leftChars="71" w:left="156"/>
              <w:rPr>
                <w:rFonts w:ascii="Calibri" w:eastAsia="Times New Roman" w:hAnsi="Calibri" w:cs="Arial"/>
                <w:sz w:val="20"/>
                <w:szCs w:val="20"/>
                <w:lang w:eastAsia="en-GB"/>
              </w:rPr>
            </w:pPr>
          </w:p>
        </w:tc>
      </w:tr>
      <w:tr w:rsidR="00F44B1C" w:rsidRPr="00F44B1C" w14:paraId="552CEB72" w14:textId="77777777" w:rsidTr="00B0075E">
        <w:trPr>
          <w:cantSplit/>
        </w:trPr>
        <w:tc>
          <w:tcPr>
            <w:tcW w:w="6062" w:type="dxa"/>
            <w:vMerge/>
            <w:vAlign w:val="bottom"/>
          </w:tcPr>
          <w:p w14:paraId="5E86C7DC" w14:textId="77777777" w:rsidR="00F44B1C" w:rsidRPr="00F44B1C" w:rsidRDefault="00F44B1C" w:rsidP="00F44B1C">
            <w:pPr>
              <w:spacing w:after="0" w:line="240" w:lineRule="auto"/>
              <w:rPr>
                <w:rFonts w:ascii="Calibri" w:eastAsia="Times New Roman" w:hAnsi="Calibri" w:cs="Arial"/>
                <w:sz w:val="20"/>
                <w:szCs w:val="20"/>
                <w:lang w:eastAsia="en-GB"/>
              </w:rPr>
            </w:pPr>
          </w:p>
        </w:tc>
        <w:tc>
          <w:tcPr>
            <w:tcW w:w="2903" w:type="dxa"/>
            <w:vAlign w:val="bottom"/>
          </w:tcPr>
          <w:p w14:paraId="73AE2826" w14:textId="77777777" w:rsidR="00F44B1C" w:rsidRPr="00F44B1C" w:rsidRDefault="00F44B1C" w:rsidP="00F44B1C">
            <w:pPr>
              <w:spacing w:after="0" w:line="240" w:lineRule="auto"/>
              <w:rPr>
                <w:rFonts w:ascii="Calibri" w:eastAsia="Times New Roman" w:hAnsi="Calibri" w:cs="Arial"/>
                <w:b/>
                <w:bCs/>
                <w:sz w:val="16"/>
                <w:szCs w:val="16"/>
                <w:lang w:eastAsia="en-GB"/>
              </w:rPr>
            </w:pPr>
            <w:r w:rsidRPr="00F44B1C">
              <w:rPr>
                <w:rFonts w:ascii="Calibri" w:eastAsia="Times New Roman" w:hAnsi="Calibri" w:cs="Arial"/>
                <w:sz w:val="16"/>
                <w:szCs w:val="16"/>
                <w:lang w:eastAsia="en-GB"/>
              </w:rPr>
              <w:t>First Attempt?</w:t>
            </w:r>
          </w:p>
        </w:tc>
        <w:tc>
          <w:tcPr>
            <w:tcW w:w="425" w:type="dxa"/>
            <w:vAlign w:val="bottom"/>
          </w:tcPr>
          <w:p w14:paraId="7B472E51" w14:textId="77777777" w:rsidR="00F44B1C" w:rsidRPr="00F44B1C" w:rsidRDefault="00F44B1C" w:rsidP="00F44B1C">
            <w:pPr>
              <w:spacing w:after="0" w:line="240" w:lineRule="auto"/>
              <w:jc w:val="center"/>
              <w:rPr>
                <w:rFonts w:ascii="Calibri" w:eastAsia="Times New Roman" w:hAnsi="Calibri" w:cs="Arial"/>
                <w:sz w:val="12"/>
                <w:szCs w:val="12"/>
                <w:lang w:eastAsia="en-GB"/>
              </w:rPr>
            </w:pPr>
            <w:bookmarkStart w:id="68" w:name="firstAttempt"/>
            <w:bookmarkEnd w:id="68"/>
          </w:p>
        </w:tc>
        <w:tc>
          <w:tcPr>
            <w:tcW w:w="1276" w:type="dxa"/>
            <w:vMerge/>
            <w:vAlign w:val="bottom"/>
          </w:tcPr>
          <w:p w14:paraId="74C8C4A5" w14:textId="77777777" w:rsidR="00F44B1C" w:rsidRPr="00F44B1C" w:rsidRDefault="00F44B1C" w:rsidP="00F44B1C">
            <w:pPr>
              <w:spacing w:after="0" w:line="240" w:lineRule="auto"/>
              <w:ind w:firstLineChars="141" w:firstLine="282"/>
              <w:rPr>
                <w:rFonts w:ascii="Calibri" w:eastAsia="Times New Roman" w:hAnsi="Calibri" w:cs="Arial"/>
                <w:sz w:val="20"/>
                <w:szCs w:val="20"/>
                <w:lang w:eastAsia="en-GB"/>
              </w:rPr>
            </w:pPr>
          </w:p>
        </w:tc>
      </w:tr>
    </w:tbl>
    <w:p w14:paraId="375157D8" w14:textId="77777777" w:rsidR="00F44B1C" w:rsidRPr="00F44B1C" w:rsidRDefault="00F44B1C" w:rsidP="00F44B1C">
      <w:pPr>
        <w:spacing w:after="200" w:line="276" w:lineRule="auto"/>
        <w:rPr>
          <w:rFonts w:ascii="Calibri" w:eastAsia="Calibri" w:hAnsi="Calibri" w:cs="Times New Roman"/>
        </w:rPr>
      </w:pPr>
    </w:p>
    <w:p w14:paraId="07CD033E" w14:textId="43C4ED6E" w:rsidR="00455DE5" w:rsidRPr="001521A1" w:rsidRDefault="00455DE5" w:rsidP="00D21CF7">
      <w:pPr>
        <w:pStyle w:val="ListParagraph"/>
        <w:keepNext/>
        <w:keepLines/>
        <w:numPr>
          <w:ilvl w:val="0"/>
          <w:numId w:val="9"/>
        </w:numPr>
        <w:outlineLvl w:val="0"/>
      </w:pPr>
    </w:p>
    <w:sectPr w:rsidR="00455DE5" w:rsidRPr="001521A1" w:rsidSect="00C57238">
      <w:footerReference w:type="default" r:id="rId1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Carlene Campbell" w:date="2021-01-03T14:45:00Z" w:initials="CC">
    <w:p w14:paraId="5C712296" w14:textId="51C907FA" w:rsidR="0062355C" w:rsidRDefault="006235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Can be improved. Introduction should give a background to the work along with some general research information of the subject areas followed by what the rest of the report will include. </w:t>
      </w:r>
    </w:p>
  </w:comment>
  <w:comment w:id="33" w:author="Carlene Campbell" w:date="2021-01-03T14:49:00Z" w:initials="CC">
    <w:p w14:paraId="55C53AC3" w14:textId="02D153E9" w:rsidR="00F44B1C" w:rsidRDefault="00F44B1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Can be improved. Conclusion should sum up all the key aspect of your report. </w:t>
      </w:r>
    </w:p>
  </w:comment>
  <w:comment w:id="34" w:author="Carlene Campbell" w:date="2021-01-03T14:47:00Z" w:initials="CC">
    <w:p w14:paraId="6500787B" w14:textId="60DE2363" w:rsidR="00F44B1C" w:rsidRDefault="00F44B1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Don't start a sentence with a conjunction.</w:t>
      </w:r>
    </w:p>
  </w:comment>
  <w:comment w:id="35" w:author="Carlene Campbell" w:date="2021-01-03T14:48:00Z" w:initials="CC">
    <w:p w14:paraId="0BFC1158" w14:textId="77777777" w:rsidR="00F44B1C" w:rsidRDefault="00F44B1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7C40507D" w14:textId="77777777" w:rsidR="00F44B1C" w:rsidRDefault="00F44B1C">
      <w:pPr>
        <w:pStyle w:val="CommentText"/>
      </w:pPr>
    </w:p>
    <w:p w14:paraId="622A982B" w14:textId="77777777" w:rsidR="00F44B1C" w:rsidRDefault="00F44B1C">
      <w:pPr>
        <w:pStyle w:val="CommentText"/>
      </w:pPr>
      <w:r>
        <w:t xml:space="preserve">Write </w:t>
      </w:r>
      <w:proofErr w:type="gramStart"/>
      <w:r>
        <w:t>" will</w:t>
      </w:r>
      <w:proofErr w:type="gramEnd"/>
      <w:r>
        <w:t>/shall" instead of "'ll".</w:t>
      </w:r>
    </w:p>
    <w:p w14:paraId="3BA43AC6" w14:textId="77777777" w:rsidR="00F44B1C" w:rsidRDefault="00F44B1C">
      <w:pPr>
        <w:pStyle w:val="CommentText"/>
      </w:pPr>
    </w:p>
    <w:p w14:paraId="4D8EE3FC" w14:textId="266F8B42" w:rsidR="00F44B1C" w:rsidRDefault="00F44B1C">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C712296" w15:done="0"/>
  <w15:commentEx w15:paraId="55C53AC3" w15:done="0"/>
  <w15:commentEx w15:paraId="6500787B" w15:done="0"/>
  <w15:commentEx w15:paraId="4D8EE3F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01DAB" w14:textId="77777777" w:rsidR="00386FEA" w:rsidRDefault="00386FEA" w:rsidP="004B00C1">
      <w:pPr>
        <w:spacing w:after="0" w:line="240" w:lineRule="auto"/>
      </w:pPr>
      <w:r>
        <w:separator/>
      </w:r>
    </w:p>
  </w:endnote>
  <w:endnote w:type="continuationSeparator" w:id="0">
    <w:p w14:paraId="6BE09163" w14:textId="77777777" w:rsidR="00386FEA" w:rsidRDefault="00386FEA" w:rsidP="004B0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3218447"/>
      <w:docPartObj>
        <w:docPartGallery w:val="Page Numbers (Bottom of Page)"/>
        <w:docPartUnique/>
      </w:docPartObj>
    </w:sdtPr>
    <w:sdtEndPr/>
    <w:sdtContent>
      <w:sdt>
        <w:sdtPr>
          <w:id w:val="-1705238520"/>
          <w:docPartObj>
            <w:docPartGallery w:val="Page Numbers (Top of Page)"/>
            <w:docPartUnique/>
          </w:docPartObj>
        </w:sdtPr>
        <w:sdtEndPr/>
        <w:sdtContent>
          <w:p w14:paraId="4B2F858B" w14:textId="7B7EE506" w:rsidR="004B00C1" w:rsidRDefault="004B00C1">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C44EE4">
              <w:rPr>
                <w:b/>
                <w:bCs/>
                <w:noProof/>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44EE4">
              <w:rPr>
                <w:b/>
                <w:bCs/>
                <w:noProof/>
              </w:rPr>
              <w:t>13</w:t>
            </w:r>
            <w:r>
              <w:rPr>
                <w:b/>
                <w:bCs/>
                <w:sz w:val="24"/>
                <w:szCs w:val="24"/>
              </w:rPr>
              <w:fldChar w:fldCharType="end"/>
            </w:r>
            <w:r>
              <w:rPr>
                <w:b/>
                <w:bCs/>
                <w:sz w:val="24"/>
                <w:szCs w:val="24"/>
              </w:rPr>
              <w:tab/>
            </w:r>
            <w:r>
              <w:rPr>
                <w:b/>
                <w:bCs/>
                <w:sz w:val="24"/>
                <w:szCs w:val="24"/>
              </w:rPr>
              <w:tab/>
              <w:t>Liam Smalldon</w:t>
            </w:r>
          </w:p>
        </w:sdtContent>
      </w:sdt>
    </w:sdtContent>
  </w:sdt>
  <w:p w14:paraId="5BF1CE8E" w14:textId="77777777" w:rsidR="004B00C1" w:rsidRDefault="004B00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3D4BB" w14:textId="26405E18" w:rsidR="00C57238" w:rsidRDefault="00386FE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44EE4">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44EE4">
      <w:rPr>
        <w:b/>
        <w:noProof/>
      </w:rPr>
      <w:t>13</w:t>
    </w:r>
    <w:r>
      <w:rPr>
        <w:b/>
        <w:sz w:val="24"/>
        <w:szCs w:val="24"/>
      </w:rPr>
      <w:fldChar w:fldCharType="end"/>
    </w:r>
  </w:p>
  <w:p w14:paraId="1624ECEB" w14:textId="77777777" w:rsidR="00C57238" w:rsidRDefault="00386FE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46C2D5" w14:textId="77777777" w:rsidR="00386FEA" w:rsidRDefault="00386FEA" w:rsidP="004B00C1">
      <w:pPr>
        <w:spacing w:after="0" w:line="240" w:lineRule="auto"/>
      </w:pPr>
      <w:r>
        <w:separator/>
      </w:r>
    </w:p>
  </w:footnote>
  <w:footnote w:type="continuationSeparator" w:id="0">
    <w:p w14:paraId="1162D270" w14:textId="77777777" w:rsidR="00386FEA" w:rsidRDefault="00386FEA" w:rsidP="004B00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93345"/>
    <w:multiLevelType w:val="hybridMultilevel"/>
    <w:tmpl w:val="21BA40E8"/>
    <w:lvl w:ilvl="0" w:tplc="86E2019E">
      <w:start w:val="1"/>
      <w:numFmt w:val="bullet"/>
      <w:lvlText w:val=""/>
      <w:lvlJc w:val="left"/>
      <w:pPr>
        <w:tabs>
          <w:tab w:val="num" w:pos="720"/>
        </w:tabs>
        <w:ind w:left="720" w:hanging="360"/>
      </w:pPr>
      <w:rPr>
        <w:rFonts w:ascii="Wingdings" w:hAnsi="Wingdings" w:hint="default"/>
      </w:rPr>
    </w:lvl>
    <w:lvl w:ilvl="1" w:tplc="79481FF4" w:tentative="1">
      <w:start w:val="1"/>
      <w:numFmt w:val="bullet"/>
      <w:lvlText w:val=""/>
      <w:lvlJc w:val="left"/>
      <w:pPr>
        <w:tabs>
          <w:tab w:val="num" w:pos="1440"/>
        </w:tabs>
        <w:ind w:left="1440" w:hanging="360"/>
      </w:pPr>
      <w:rPr>
        <w:rFonts w:ascii="Wingdings" w:hAnsi="Wingdings" w:hint="default"/>
      </w:rPr>
    </w:lvl>
    <w:lvl w:ilvl="2" w:tplc="26026A52" w:tentative="1">
      <w:start w:val="1"/>
      <w:numFmt w:val="bullet"/>
      <w:lvlText w:val=""/>
      <w:lvlJc w:val="left"/>
      <w:pPr>
        <w:tabs>
          <w:tab w:val="num" w:pos="2160"/>
        </w:tabs>
        <w:ind w:left="2160" w:hanging="360"/>
      </w:pPr>
      <w:rPr>
        <w:rFonts w:ascii="Wingdings" w:hAnsi="Wingdings" w:hint="default"/>
      </w:rPr>
    </w:lvl>
    <w:lvl w:ilvl="3" w:tplc="62CED60E" w:tentative="1">
      <w:start w:val="1"/>
      <w:numFmt w:val="bullet"/>
      <w:lvlText w:val=""/>
      <w:lvlJc w:val="left"/>
      <w:pPr>
        <w:tabs>
          <w:tab w:val="num" w:pos="2880"/>
        </w:tabs>
        <w:ind w:left="2880" w:hanging="360"/>
      </w:pPr>
      <w:rPr>
        <w:rFonts w:ascii="Wingdings" w:hAnsi="Wingdings" w:hint="default"/>
      </w:rPr>
    </w:lvl>
    <w:lvl w:ilvl="4" w:tplc="77823256" w:tentative="1">
      <w:start w:val="1"/>
      <w:numFmt w:val="bullet"/>
      <w:lvlText w:val=""/>
      <w:lvlJc w:val="left"/>
      <w:pPr>
        <w:tabs>
          <w:tab w:val="num" w:pos="3600"/>
        </w:tabs>
        <w:ind w:left="3600" w:hanging="360"/>
      </w:pPr>
      <w:rPr>
        <w:rFonts w:ascii="Wingdings" w:hAnsi="Wingdings" w:hint="default"/>
      </w:rPr>
    </w:lvl>
    <w:lvl w:ilvl="5" w:tplc="5DA28942" w:tentative="1">
      <w:start w:val="1"/>
      <w:numFmt w:val="bullet"/>
      <w:lvlText w:val=""/>
      <w:lvlJc w:val="left"/>
      <w:pPr>
        <w:tabs>
          <w:tab w:val="num" w:pos="4320"/>
        </w:tabs>
        <w:ind w:left="4320" w:hanging="360"/>
      </w:pPr>
      <w:rPr>
        <w:rFonts w:ascii="Wingdings" w:hAnsi="Wingdings" w:hint="default"/>
      </w:rPr>
    </w:lvl>
    <w:lvl w:ilvl="6" w:tplc="3EF0C6FC" w:tentative="1">
      <w:start w:val="1"/>
      <w:numFmt w:val="bullet"/>
      <w:lvlText w:val=""/>
      <w:lvlJc w:val="left"/>
      <w:pPr>
        <w:tabs>
          <w:tab w:val="num" w:pos="5040"/>
        </w:tabs>
        <w:ind w:left="5040" w:hanging="360"/>
      </w:pPr>
      <w:rPr>
        <w:rFonts w:ascii="Wingdings" w:hAnsi="Wingdings" w:hint="default"/>
      </w:rPr>
    </w:lvl>
    <w:lvl w:ilvl="7" w:tplc="3AAC35C8" w:tentative="1">
      <w:start w:val="1"/>
      <w:numFmt w:val="bullet"/>
      <w:lvlText w:val=""/>
      <w:lvlJc w:val="left"/>
      <w:pPr>
        <w:tabs>
          <w:tab w:val="num" w:pos="5760"/>
        </w:tabs>
        <w:ind w:left="5760" w:hanging="360"/>
      </w:pPr>
      <w:rPr>
        <w:rFonts w:ascii="Wingdings" w:hAnsi="Wingdings" w:hint="default"/>
      </w:rPr>
    </w:lvl>
    <w:lvl w:ilvl="8" w:tplc="CC1CCE7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79F3636"/>
    <w:multiLevelType w:val="hybridMultilevel"/>
    <w:tmpl w:val="5262F3B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89C1684"/>
    <w:multiLevelType w:val="hybridMultilevel"/>
    <w:tmpl w:val="D0000BE2"/>
    <w:lvl w:ilvl="0" w:tplc="291A32CC">
      <w:start w:val="1"/>
      <w:numFmt w:val="bullet"/>
      <w:lvlText w:val=""/>
      <w:lvlJc w:val="left"/>
      <w:pPr>
        <w:tabs>
          <w:tab w:val="num" w:pos="720"/>
        </w:tabs>
        <w:ind w:left="720" w:hanging="360"/>
      </w:pPr>
      <w:rPr>
        <w:rFonts w:ascii="Wingdings" w:hAnsi="Wingdings" w:hint="default"/>
      </w:rPr>
    </w:lvl>
    <w:lvl w:ilvl="1" w:tplc="2D1852E2" w:tentative="1">
      <w:start w:val="1"/>
      <w:numFmt w:val="bullet"/>
      <w:lvlText w:val=""/>
      <w:lvlJc w:val="left"/>
      <w:pPr>
        <w:tabs>
          <w:tab w:val="num" w:pos="1440"/>
        </w:tabs>
        <w:ind w:left="1440" w:hanging="360"/>
      </w:pPr>
      <w:rPr>
        <w:rFonts w:ascii="Wingdings" w:hAnsi="Wingdings" w:hint="default"/>
      </w:rPr>
    </w:lvl>
    <w:lvl w:ilvl="2" w:tplc="1CEA7DEC" w:tentative="1">
      <w:start w:val="1"/>
      <w:numFmt w:val="bullet"/>
      <w:lvlText w:val=""/>
      <w:lvlJc w:val="left"/>
      <w:pPr>
        <w:tabs>
          <w:tab w:val="num" w:pos="2160"/>
        </w:tabs>
        <w:ind w:left="2160" w:hanging="360"/>
      </w:pPr>
      <w:rPr>
        <w:rFonts w:ascii="Wingdings" w:hAnsi="Wingdings" w:hint="default"/>
      </w:rPr>
    </w:lvl>
    <w:lvl w:ilvl="3" w:tplc="276EF066" w:tentative="1">
      <w:start w:val="1"/>
      <w:numFmt w:val="bullet"/>
      <w:lvlText w:val=""/>
      <w:lvlJc w:val="left"/>
      <w:pPr>
        <w:tabs>
          <w:tab w:val="num" w:pos="2880"/>
        </w:tabs>
        <w:ind w:left="2880" w:hanging="360"/>
      </w:pPr>
      <w:rPr>
        <w:rFonts w:ascii="Wingdings" w:hAnsi="Wingdings" w:hint="default"/>
      </w:rPr>
    </w:lvl>
    <w:lvl w:ilvl="4" w:tplc="262CAD1E" w:tentative="1">
      <w:start w:val="1"/>
      <w:numFmt w:val="bullet"/>
      <w:lvlText w:val=""/>
      <w:lvlJc w:val="left"/>
      <w:pPr>
        <w:tabs>
          <w:tab w:val="num" w:pos="3600"/>
        </w:tabs>
        <w:ind w:left="3600" w:hanging="360"/>
      </w:pPr>
      <w:rPr>
        <w:rFonts w:ascii="Wingdings" w:hAnsi="Wingdings" w:hint="default"/>
      </w:rPr>
    </w:lvl>
    <w:lvl w:ilvl="5" w:tplc="0DE8F1F4" w:tentative="1">
      <w:start w:val="1"/>
      <w:numFmt w:val="bullet"/>
      <w:lvlText w:val=""/>
      <w:lvlJc w:val="left"/>
      <w:pPr>
        <w:tabs>
          <w:tab w:val="num" w:pos="4320"/>
        </w:tabs>
        <w:ind w:left="4320" w:hanging="360"/>
      </w:pPr>
      <w:rPr>
        <w:rFonts w:ascii="Wingdings" w:hAnsi="Wingdings" w:hint="default"/>
      </w:rPr>
    </w:lvl>
    <w:lvl w:ilvl="6" w:tplc="CD548938" w:tentative="1">
      <w:start w:val="1"/>
      <w:numFmt w:val="bullet"/>
      <w:lvlText w:val=""/>
      <w:lvlJc w:val="left"/>
      <w:pPr>
        <w:tabs>
          <w:tab w:val="num" w:pos="5040"/>
        </w:tabs>
        <w:ind w:left="5040" w:hanging="360"/>
      </w:pPr>
      <w:rPr>
        <w:rFonts w:ascii="Wingdings" w:hAnsi="Wingdings" w:hint="default"/>
      </w:rPr>
    </w:lvl>
    <w:lvl w:ilvl="7" w:tplc="89D63C8A" w:tentative="1">
      <w:start w:val="1"/>
      <w:numFmt w:val="bullet"/>
      <w:lvlText w:val=""/>
      <w:lvlJc w:val="left"/>
      <w:pPr>
        <w:tabs>
          <w:tab w:val="num" w:pos="5760"/>
        </w:tabs>
        <w:ind w:left="5760" w:hanging="360"/>
      </w:pPr>
      <w:rPr>
        <w:rFonts w:ascii="Wingdings" w:hAnsi="Wingdings" w:hint="default"/>
      </w:rPr>
    </w:lvl>
    <w:lvl w:ilvl="8" w:tplc="F65E23B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D75339"/>
    <w:multiLevelType w:val="hybridMultilevel"/>
    <w:tmpl w:val="FF38B1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5C15D64"/>
    <w:multiLevelType w:val="multilevel"/>
    <w:tmpl w:val="FA06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FE38C0"/>
    <w:multiLevelType w:val="hybridMultilevel"/>
    <w:tmpl w:val="CE3C5F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7"/>
  </w:num>
  <w:num w:numId="7">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4"/>
  </w:num>
  <w:num w:numId="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0EE"/>
    <w:rsid w:val="00010A0A"/>
    <w:rsid w:val="00026C28"/>
    <w:rsid w:val="00032C90"/>
    <w:rsid w:val="000364A6"/>
    <w:rsid w:val="00045ED9"/>
    <w:rsid w:val="00060793"/>
    <w:rsid w:val="000744C5"/>
    <w:rsid w:val="0007461E"/>
    <w:rsid w:val="00086474"/>
    <w:rsid w:val="00090F35"/>
    <w:rsid w:val="00092729"/>
    <w:rsid w:val="00092FED"/>
    <w:rsid w:val="000A0A16"/>
    <w:rsid w:val="000A186E"/>
    <w:rsid w:val="000A558B"/>
    <w:rsid w:val="000A699C"/>
    <w:rsid w:val="000A7D59"/>
    <w:rsid w:val="000B4387"/>
    <w:rsid w:val="000B4819"/>
    <w:rsid w:val="000C0171"/>
    <w:rsid w:val="000C036A"/>
    <w:rsid w:val="000D3C40"/>
    <w:rsid w:val="000D707A"/>
    <w:rsid w:val="00113223"/>
    <w:rsid w:val="00113261"/>
    <w:rsid w:val="00121324"/>
    <w:rsid w:val="00125166"/>
    <w:rsid w:val="001321BD"/>
    <w:rsid w:val="001463AC"/>
    <w:rsid w:val="00151FAD"/>
    <w:rsid w:val="001521A1"/>
    <w:rsid w:val="0015282F"/>
    <w:rsid w:val="0015486D"/>
    <w:rsid w:val="00157D8F"/>
    <w:rsid w:val="001608FD"/>
    <w:rsid w:val="00163032"/>
    <w:rsid w:val="00182DCB"/>
    <w:rsid w:val="00190489"/>
    <w:rsid w:val="00190E36"/>
    <w:rsid w:val="00191DCB"/>
    <w:rsid w:val="001970EE"/>
    <w:rsid w:val="001A707D"/>
    <w:rsid w:val="001B6005"/>
    <w:rsid w:val="001C0CA3"/>
    <w:rsid w:val="001C33FD"/>
    <w:rsid w:val="001C3F09"/>
    <w:rsid w:val="001D666E"/>
    <w:rsid w:val="001D76DF"/>
    <w:rsid w:val="001E3821"/>
    <w:rsid w:val="001E5261"/>
    <w:rsid w:val="001E70FF"/>
    <w:rsid w:val="00200E71"/>
    <w:rsid w:val="00213DBF"/>
    <w:rsid w:val="002225B0"/>
    <w:rsid w:val="00246EBE"/>
    <w:rsid w:val="00250297"/>
    <w:rsid w:val="002514C4"/>
    <w:rsid w:val="0026350F"/>
    <w:rsid w:val="00264558"/>
    <w:rsid w:val="002A6363"/>
    <w:rsid w:val="002B3783"/>
    <w:rsid w:val="002E2A8A"/>
    <w:rsid w:val="002F46CB"/>
    <w:rsid w:val="002F6567"/>
    <w:rsid w:val="00321AB5"/>
    <w:rsid w:val="0033061B"/>
    <w:rsid w:val="00334CD5"/>
    <w:rsid w:val="00346C62"/>
    <w:rsid w:val="003760D1"/>
    <w:rsid w:val="00380FB0"/>
    <w:rsid w:val="00383062"/>
    <w:rsid w:val="00385462"/>
    <w:rsid w:val="003860F2"/>
    <w:rsid w:val="00386FEA"/>
    <w:rsid w:val="003A10A2"/>
    <w:rsid w:val="003B0FEC"/>
    <w:rsid w:val="003B2B13"/>
    <w:rsid w:val="003B7454"/>
    <w:rsid w:val="003E2101"/>
    <w:rsid w:val="003E3E5B"/>
    <w:rsid w:val="003E7926"/>
    <w:rsid w:val="003F1E38"/>
    <w:rsid w:val="003F5416"/>
    <w:rsid w:val="00404B30"/>
    <w:rsid w:val="004079CF"/>
    <w:rsid w:val="00423FB3"/>
    <w:rsid w:val="004310DF"/>
    <w:rsid w:val="00432D68"/>
    <w:rsid w:val="0043780F"/>
    <w:rsid w:val="00455DE5"/>
    <w:rsid w:val="004606D3"/>
    <w:rsid w:val="0048329D"/>
    <w:rsid w:val="00484598"/>
    <w:rsid w:val="004A0457"/>
    <w:rsid w:val="004A29AD"/>
    <w:rsid w:val="004A78BC"/>
    <w:rsid w:val="004B00C1"/>
    <w:rsid w:val="004C726F"/>
    <w:rsid w:val="004E1860"/>
    <w:rsid w:val="004E19B1"/>
    <w:rsid w:val="004E2C92"/>
    <w:rsid w:val="004F09E8"/>
    <w:rsid w:val="004F27F4"/>
    <w:rsid w:val="004F406B"/>
    <w:rsid w:val="004F558B"/>
    <w:rsid w:val="005013B3"/>
    <w:rsid w:val="005135C3"/>
    <w:rsid w:val="00524FBC"/>
    <w:rsid w:val="00527F62"/>
    <w:rsid w:val="00552EA6"/>
    <w:rsid w:val="0055411F"/>
    <w:rsid w:val="005868CB"/>
    <w:rsid w:val="00594B57"/>
    <w:rsid w:val="005976FE"/>
    <w:rsid w:val="00597D9F"/>
    <w:rsid w:val="005A0642"/>
    <w:rsid w:val="005A1BC9"/>
    <w:rsid w:val="005B20AF"/>
    <w:rsid w:val="005D2239"/>
    <w:rsid w:val="006052D6"/>
    <w:rsid w:val="00610174"/>
    <w:rsid w:val="006136EA"/>
    <w:rsid w:val="0062355C"/>
    <w:rsid w:val="00653912"/>
    <w:rsid w:val="006540AD"/>
    <w:rsid w:val="00673A19"/>
    <w:rsid w:val="006746E8"/>
    <w:rsid w:val="00676D73"/>
    <w:rsid w:val="006801C8"/>
    <w:rsid w:val="006839D6"/>
    <w:rsid w:val="006A0038"/>
    <w:rsid w:val="006A1262"/>
    <w:rsid w:val="006A1B70"/>
    <w:rsid w:val="006A5E3E"/>
    <w:rsid w:val="006B44A4"/>
    <w:rsid w:val="006B4A95"/>
    <w:rsid w:val="006B6EEB"/>
    <w:rsid w:val="006C3526"/>
    <w:rsid w:val="006D3190"/>
    <w:rsid w:val="006E1FB9"/>
    <w:rsid w:val="00703E64"/>
    <w:rsid w:val="00723B24"/>
    <w:rsid w:val="00752B91"/>
    <w:rsid w:val="00753D60"/>
    <w:rsid w:val="007647BB"/>
    <w:rsid w:val="007971F6"/>
    <w:rsid w:val="007A3FD2"/>
    <w:rsid w:val="007C0C35"/>
    <w:rsid w:val="007C6DB4"/>
    <w:rsid w:val="007E42A6"/>
    <w:rsid w:val="007E6515"/>
    <w:rsid w:val="007F0F3E"/>
    <w:rsid w:val="007F125F"/>
    <w:rsid w:val="007F1F00"/>
    <w:rsid w:val="007F290E"/>
    <w:rsid w:val="007F4E81"/>
    <w:rsid w:val="007F5109"/>
    <w:rsid w:val="008020DC"/>
    <w:rsid w:val="00827365"/>
    <w:rsid w:val="00830A4C"/>
    <w:rsid w:val="00834CCD"/>
    <w:rsid w:val="0085252D"/>
    <w:rsid w:val="008A50AF"/>
    <w:rsid w:val="008A6A51"/>
    <w:rsid w:val="008B3821"/>
    <w:rsid w:val="008B5922"/>
    <w:rsid w:val="008C6D62"/>
    <w:rsid w:val="008D59AB"/>
    <w:rsid w:val="008D6AA4"/>
    <w:rsid w:val="008E5E6C"/>
    <w:rsid w:val="009035C7"/>
    <w:rsid w:val="0091708A"/>
    <w:rsid w:val="00920ED2"/>
    <w:rsid w:val="00943CF4"/>
    <w:rsid w:val="009516D9"/>
    <w:rsid w:val="00951C95"/>
    <w:rsid w:val="00952DDC"/>
    <w:rsid w:val="009535FC"/>
    <w:rsid w:val="00965FF9"/>
    <w:rsid w:val="009670BF"/>
    <w:rsid w:val="009865FB"/>
    <w:rsid w:val="009A3B65"/>
    <w:rsid w:val="009B59B7"/>
    <w:rsid w:val="009C2134"/>
    <w:rsid w:val="009C4620"/>
    <w:rsid w:val="009F0C5E"/>
    <w:rsid w:val="00A00DB7"/>
    <w:rsid w:val="00A10131"/>
    <w:rsid w:val="00A15A47"/>
    <w:rsid w:val="00A232FD"/>
    <w:rsid w:val="00A508AF"/>
    <w:rsid w:val="00A76044"/>
    <w:rsid w:val="00A91BAC"/>
    <w:rsid w:val="00AA1FDB"/>
    <w:rsid w:val="00AB2879"/>
    <w:rsid w:val="00AE0F0E"/>
    <w:rsid w:val="00AF493F"/>
    <w:rsid w:val="00B0606B"/>
    <w:rsid w:val="00B154A4"/>
    <w:rsid w:val="00B249C1"/>
    <w:rsid w:val="00BB3F15"/>
    <w:rsid w:val="00BC08C4"/>
    <w:rsid w:val="00BC0983"/>
    <w:rsid w:val="00BD269A"/>
    <w:rsid w:val="00BF1CC2"/>
    <w:rsid w:val="00BF400E"/>
    <w:rsid w:val="00C06CD5"/>
    <w:rsid w:val="00C06DD7"/>
    <w:rsid w:val="00C1596E"/>
    <w:rsid w:val="00C24A73"/>
    <w:rsid w:val="00C3544C"/>
    <w:rsid w:val="00C41C81"/>
    <w:rsid w:val="00C44EE4"/>
    <w:rsid w:val="00C665F5"/>
    <w:rsid w:val="00C8529A"/>
    <w:rsid w:val="00C934BC"/>
    <w:rsid w:val="00C9375E"/>
    <w:rsid w:val="00C97B59"/>
    <w:rsid w:val="00CB49D4"/>
    <w:rsid w:val="00CB4DFC"/>
    <w:rsid w:val="00CD0858"/>
    <w:rsid w:val="00CE28A2"/>
    <w:rsid w:val="00CE7900"/>
    <w:rsid w:val="00CF5365"/>
    <w:rsid w:val="00D07CFA"/>
    <w:rsid w:val="00D21CF7"/>
    <w:rsid w:val="00D2723D"/>
    <w:rsid w:val="00D3579A"/>
    <w:rsid w:val="00D45531"/>
    <w:rsid w:val="00D45E76"/>
    <w:rsid w:val="00D561AB"/>
    <w:rsid w:val="00D63921"/>
    <w:rsid w:val="00D65C45"/>
    <w:rsid w:val="00D94041"/>
    <w:rsid w:val="00D970EA"/>
    <w:rsid w:val="00DA259D"/>
    <w:rsid w:val="00DA630A"/>
    <w:rsid w:val="00DB1D34"/>
    <w:rsid w:val="00DB26C0"/>
    <w:rsid w:val="00DD6E5D"/>
    <w:rsid w:val="00DF1B2C"/>
    <w:rsid w:val="00DF3866"/>
    <w:rsid w:val="00DF5AC4"/>
    <w:rsid w:val="00E000BE"/>
    <w:rsid w:val="00E0109C"/>
    <w:rsid w:val="00E12F08"/>
    <w:rsid w:val="00E14035"/>
    <w:rsid w:val="00E16618"/>
    <w:rsid w:val="00E21E6F"/>
    <w:rsid w:val="00E24A9D"/>
    <w:rsid w:val="00E46112"/>
    <w:rsid w:val="00E56288"/>
    <w:rsid w:val="00E65157"/>
    <w:rsid w:val="00E75A98"/>
    <w:rsid w:val="00ED65C3"/>
    <w:rsid w:val="00ED7A5C"/>
    <w:rsid w:val="00EF0645"/>
    <w:rsid w:val="00F128B0"/>
    <w:rsid w:val="00F24372"/>
    <w:rsid w:val="00F25FA5"/>
    <w:rsid w:val="00F27885"/>
    <w:rsid w:val="00F309B0"/>
    <w:rsid w:val="00F31E79"/>
    <w:rsid w:val="00F410C4"/>
    <w:rsid w:val="00F43E0A"/>
    <w:rsid w:val="00F44B1C"/>
    <w:rsid w:val="00F4580D"/>
    <w:rsid w:val="00F465BE"/>
    <w:rsid w:val="00F52776"/>
    <w:rsid w:val="00F52A98"/>
    <w:rsid w:val="00F55225"/>
    <w:rsid w:val="00F7379B"/>
    <w:rsid w:val="00F77101"/>
    <w:rsid w:val="00F9356C"/>
    <w:rsid w:val="00F9743B"/>
    <w:rsid w:val="00FB3240"/>
    <w:rsid w:val="00FB4798"/>
    <w:rsid w:val="00FB4A64"/>
    <w:rsid w:val="00FC19A4"/>
    <w:rsid w:val="00FD3185"/>
    <w:rsid w:val="00FE50B4"/>
    <w:rsid w:val="00FF5AB0"/>
    <w:rsid w:val="00FF723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3F7E0"/>
  <w15:chartTrackingRefBased/>
  <w15:docId w15:val="{3572AB43-DA2D-4DC8-A702-9625BBB1C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BD26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2B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epHead">
    <w:name w:val="Step Head"/>
    <w:basedOn w:val="Normal"/>
    <w:next w:val="Normal"/>
    <w:qFormat/>
    <w:rsid w:val="005976FE"/>
    <w:pPr>
      <w:keepNext/>
      <w:numPr>
        <w:ilvl w:val="2"/>
        <w:numId w:val="1"/>
      </w:numPr>
      <w:spacing w:before="240" w:after="120" w:line="276" w:lineRule="auto"/>
    </w:pPr>
    <w:rPr>
      <w:rFonts w:ascii="Arial" w:eastAsia="Calibri" w:hAnsi="Arial" w:cs="Times New Roman"/>
      <w:b/>
      <w:lang w:val="en-US"/>
    </w:rPr>
  </w:style>
  <w:style w:type="paragraph" w:customStyle="1" w:styleId="PartHead">
    <w:name w:val="Part Head"/>
    <w:basedOn w:val="Normal"/>
    <w:next w:val="Normal"/>
    <w:qFormat/>
    <w:rsid w:val="005976FE"/>
    <w:pPr>
      <w:keepNext/>
      <w:numPr>
        <w:numId w:val="1"/>
      </w:numPr>
      <w:spacing w:before="240" w:after="60" w:line="276" w:lineRule="auto"/>
      <w:outlineLvl w:val="0"/>
    </w:pPr>
    <w:rPr>
      <w:rFonts w:ascii="Arial" w:eastAsia="Calibri" w:hAnsi="Arial" w:cs="Times New Roman"/>
      <w:b/>
      <w:sz w:val="28"/>
      <w:lang w:val="en-US"/>
    </w:rPr>
  </w:style>
  <w:style w:type="paragraph" w:customStyle="1" w:styleId="SubStepAlpha">
    <w:name w:val="SubStep Alpha"/>
    <w:basedOn w:val="Normal"/>
    <w:uiPriority w:val="99"/>
    <w:qFormat/>
    <w:rsid w:val="005976FE"/>
    <w:pPr>
      <w:numPr>
        <w:ilvl w:val="3"/>
        <w:numId w:val="1"/>
      </w:numPr>
      <w:spacing w:before="120" w:after="120" w:line="240" w:lineRule="auto"/>
    </w:pPr>
    <w:rPr>
      <w:rFonts w:ascii="Arial" w:eastAsia="Calibri" w:hAnsi="Arial" w:cs="Times New Roman"/>
      <w:sz w:val="20"/>
      <w:lang w:val="en-US"/>
    </w:rPr>
  </w:style>
  <w:style w:type="paragraph" w:customStyle="1" w:styleId="SubStepNum">
    <w:name w:val="SubStep Num"/>
    <w:basedOn w:val="SubStepAlpha"/>
    <w:qFormat/>
    <w:rsid w:val="005976FE"/>
    <w:pPr>
      <w:numPr>
        <w:ilvl w:val="4"/>
      </w:numPr>
    </w:pPr>
  </w:style>
  <w:style w:type="numbering" w:customStyle="1" w:styleId="PartStepSubStepList">
    <w:name w:val="Part_Step_SubStep_List"/>
    <w:basedOn w:val="NoList"/>
    <w:uiPriority w:val="99"/>
    <w:rsid w:val="005976FE"/>
    <w:pPr>
      <w:numPr>
        <w:numId w:val="2"/>
      </w:numPr>
    </w:pPr>
  </w:style>
  <w:style w:type="paragraph" w:customStyle="1" w:styleId="TaskHead">
    <w:name w:val="Task Head"/>
    <w:basedOn w:val="PartHead"/>
    <w:next w:val="Normal"/>
    <w:rsid w:val="005976FE"/>
    <w:pPr>
      <w:numPr>
        <w:ilvl w:val="1"/>
      </w:numPr>
    </w:pPr>
    <w:rPr>
      <w:sz w:val="24"/>
    </w:rPr>
  </w:style>
  <w:style w:type="paragraph" w:styleId="ListParagraph">
    <w:name w:val="List Paragraph"/>
    <w:basedOn w:val="Normal"/>
    <w:uiPriority w:val="34"/>
    <w:qFormat/>
    <w:rsid w:val="00113261"/>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090F35"/>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styleId="Strong">
    <w:name w:val="Strong"/>
    <w:basedOn w:val="DefaultParagraphFont"/>
    <w:uiPriority w:val="22"/>
    <w:qFormat/>
    <w:rsid w:val="00F7379B"/>
    <w:rPr>
      <w:b/>
      <w:bCs/>
    </w:rPr>
  </w:style>
  <w:style w:type="character" w:styleId="Hyperlink">
    <w:name w:val="Hyperlink"/>
    <w:basedOn w:val="DefaultParagraphFont"/>
    <w:uiPriority w:val="99"/>
    <w:unhideWhenUsed/>
    <w:rsid w:val="007A3FD2"/>
    <w:rPr>
      <w:color w:val="0563C1" w:themeColor="hyperlink"/>
      <w:u w:val="single"/>
    </w:rPr>
  </w:style>
  <w:style w:type="character" w:customStyle="1" w:styleId="UnresolvedMention">
    <w:name w:val="Unresolved Mention"/>
    <w:basedOn w:val="DefaultParagraphFont"/>
    <w:uiPriority w:val="99"/>
    <w:semiHidden/>
    <w:unhideWhenUsed/>
    <w:rsid w:val="007A3FD2"/>
    <w:rPr>
      <w:color w:val="605E5C"/>
      <w:shd w:val="clear" w:color="auto" w:fill="E1DFDD"/>
    </w:rPr>
  </w:style>
  <w:style w:type="character" w:customStyle="1" w:styleId="Heading1Char">
    <w:name w:val="Heading 1 Char"/>
    <w:basedOn w:val="DefaultParagraphFont"/>
    <w:link w:val="Heading1"/>
    <w:uiPriority w:val="9"/>
    <w:rsid w:val="00BD269A"/>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BD269A"/>
    <w:pPr>
      <w:outlineLvl w:val="9"/>
    </w:pPr>
    <w:rPr>
      <w:lang w:val="en-US"/>
    </w:rPr>
  </w:style>
  <w:style w:type="paragraph" w:styleId="TOC1">
    <w:name w:val="toc 1"/>
    <w:basedOn w:val="Normal"/>
    <w:next w:val="Normal"/>
    <w:autoRedefine/>
    <w:uiPriority w:val="39"/>
    <w:unhideWhenUsed/>
    <w:rsid w:val="00BD269A"/>
    <w:pPr>
      <w:spacing w:before="240" w:after="120"/>
    </w:pPr>
    <w:rPr>
      <w:b/>
      <w:bCs/>
      <w:sz w:val="20"/>
      <w:szCs w:val="20"/>
    </w:rPr>
  </w:style>
  <w:style w:type="character" w:customStyle="1" w:styleId="Heading2Char">
    <w:name w:val="Heading 2 Char"/>
    <w:basedOn w:val="DefaultParagraphFont"/>
    <w:link w:val="Heading2"/>
    <w:uiPriority w:val="9"/>
    <w:rsid w:val="00752B91"/>
    <w:rPr>
      <w:rFonts w:asciiTheme="majorHAnsi" w:eastAsiaTheme="majorEastAsia" w:hAnsiTheme="majorHAnsi" w:cstheme="majorBidi"/>
      <w:color w:val="2F5496" w:themeColor="accent1" w:themeShade="BF"/>
      <w:sz w:val="26"/>
      <w:szCs w:val="26"/>
      <w:lang w:val="en-GB"/>
    </w:rPr>
  </w:style>
  <w:style w:type="paragraph" w:styleId="Bibliography">
    <w:name w:val="Bibliography"/>
    <w:basedOn w:val="Normal"/>
    <w:next w:val="Normal"/>
    <w:uiPriority w:val="37"/>
    <w:unhideWhenUsed/>
    <w:rsid w:val="001E70FF"/>
  </w:style>
  <w:style w:type="character" w:styleId="FollowedHyperlink">
    <w:name w:val="FollowedHyperlink"/>
    <w:basedOn w:val="DefaultParagraphFont"/>
    <w:uiPriority w:val="99"/>
    <w:semiHidden/>
    <w:unhideWhenUsed/>
    <w:rsid w:val="00190E36"/>
    <w:rPr>
      <w:color w:val="954F72" w:themeColor="followedHyperlink"/>
      <w:u w:val="single"/>
    </w:rPr>
  </w:style>
  <w:style w:type="paragraph" w:styleId="TOC2">
    <w:name w:val="toc 2"/>
    <w:basedOn w:val="Normal"/>
    <w:next w:val="Normal"/>
    <w:autoRedefine/>
    <w:uiPriority w:val="39"/>
    <w:unhideWhenUsed/>
    <w:rsid w:val="006136EA"/>
    <w:pPr>
      <w:spacing w:before="120" w:after="0"/>
      <w:ind w:left="220"/>
    </w:pPr>
    <w:rPr>
      <w:i/>
      <w:iCs/>
      <w:sz w:val="20"/>
      <w:szCs w:val="20"/>
    </w:rPr>
  </w:style>
  <w:style w:type="paragraph" w:styleId="TOC3">
    <w:name w:val="toc 3"/>
    <w:basedOn w:val="Normal"/>
    <w:next w:val="Normal"/>
    <w:autoRedefine/>
    <w:uiPriority w:val="39"/>
    <w:unhideWhenUsed/>
    <w:rsid w:val="006136EA"/>
    <w:pPr>
      <w:spacing w:after="0"/>
      <w:ind w:left="440"/>
    </w:pPr>
    <w:rPr>
      <w:sz w:val="20"/>
      <w:szCs w:val="20"/>
    </w:rPr>
  </w:style>
  <w:style w:type="paragraph" w:styleId="TOC4">
    <w:name w:val="toc 4"/>
    <w:basedOn w:val="Normal"/>
    <w:next w:val="Normal"/>
    <w:autoRedefine/>
    <w:uiPriority w:val="39"/>
    <w:unhideWhenUsed/>
    <w:rsid w:val="006136EA"/>
    <w:pPr>
      <w:spacing w:after="0"/>
      <w:ind w:left="660"/>
    </w:pPr>
    <w:rPr>
      <w:sz w:val="20"/>
      <w:szCs w:val="20"/>
    </w:rPr>
  </w:style>
  <w:style w:type="paragraph" w:styleId="TOC5">
    <w:name w:val="toc 5"/>
    <w:basedOn w:val="Normal"/>
    <w:next w:val="Normal"/>
    <w:autoRedefine/>
    <w:uiPriority w:val="39"/>
    <w:unhideWhenUsed/>
    <w:rsid w:val="006136EA"/>
    <w:pPr>
      <w:spacing w:after="0"/>
      <w:ind w:left="880"/>
    </w:pPr>
    <w:rPr>
      <w:sz w:val="20"/>
      <w:szCs w:val="20"/>
    </w:rPr>
  </w:style>
  <w:style w:type="paragraph" w:styleId="TOC6">
    <w:name w:val="toc 6"/>
    <w:basedOn w:val="Normal"/>
    <w:next w:val="Normal"/>
    <w:autoRedefine/>
    <w:uiPriority w:val="39"/>
    <w:unhideWhenUsed/>
    <w:rsid w:val="006136EA"/>
    <w:pPr>
      <w:spacing w:after="0"/>
      <w:ind w:left="1100"/>
    </w:pPr>
    <w:rPr>
      <w:sz w:val="20"/>
      <w:szCs w:val="20"/>
    </w:rPr>
  </w:style>
  <w:style w:type="paragraph" w:styleId="TOC7">
    <w:name w:val="toc 7"/>
    <w:basedOn w:val="Normal"/>
    <w:next w:val="Normal"/>
    <w:autoRedefine/>
    <w:uiPriority w:val="39"/>
    <w:unhideWhenUsed/>
    <w:rsid w:val="006136EA"/>
    <w:pPr>
      <w:spacing w:after="0"/>
      <w:ind w:left="1320"/>
    </w:pPr>
    <w:rPr>
      <w:sz w:val="20"/>
      <w:szCs w:val="20"/>
    </w:rPr>
  </w:style>
  <w:style w:type="paragraph" w:styleId="TOC8">
    <w:name w:val="toc 8"/>
    <w:basedOn w:val="Normal"/>
    <w:next w:val="Normal"/>
    <w:autoRedefine/>
    <w:uiPriority w:val="39"/>
    <w:unhideWhenUsed/>
    <w:rsid w:val="006136EA"/>
    <w:pPr>
      <w:spacing w:after="0"/>
      <w:ind w:left="1540"/>
    </w:pPr>
    <w:rPr>
      <w:sz w:val="20"/>
      <w:szCs w:val="20"/>
    </w:rPr>
  </w:style>
  <w:style w:type="paragraph" w:styleId="TOC9">
    <w:name w:val="toc 9"/>
    <w:basedOn w:val="Normal"/>
    <w:next w:val="Normal"/>
    <w:autoRedefine/>
    <w:uiPriority w:val="39"/>
    <w:unhideWhenUsed/>
    <w:rsid w:val="006136EA"/>
    <w:pPr>
      <w:spacing w:after="0"/>
      <w:ind w:left="1760"/>
    </w:pPr>
    <w:rPr>
      <w:sz w:val="20"/>
      <w:szCs w:val="20"/>
    </w:rPr>
  </w:style>
  <w:style w:type="paragraph" w:styleId="Header">
    <w:name w:val="header"/>
    <w:basedOn w:val="Normal"/>
    <w:link w:val="HeaderChar"/>
    <w:uiPriority w:val="99"/>
    <w:unhideWhenUsed/>
    <w:rsid w:val="004B00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0C1"/>
    <w:rPr>
      <w:lang w:val="en-GB"/>
    </w:rPr>
  </w:style>
  <w:style w:type="paragraph" w:styleId="Footer">
    <w:name w:val="footer"/>
    <w:basedOn w:val="Normal"/>
    <w:link w:val="FooterChar"/>
    <w:uiPriority w:val="99"/>
    <w:unhideWhenUsed/>
    <w:rsid w:val="004B00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0C1"/>
    <w:rPr>
      <w:lang w:val="en-GB"/>
    </w:rPr>
  </w:style>
  <w:style w:type="paragraph" w:styleId="Caption">
    <w:name w:val="caption"/>
    <w:basedOn w:val="Normal"/>
    <w:next w:val="Normal"/>
    <w:uiPriority w:val="35"/>
    <w:unhideWhenUsed/>
    <w:qFormat/>
    <w:rsid w:val="000A699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0C03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036A"/>
    <w:rPr>
      <w:rFonts w:asciiTheme="majorHAnsi" w:eastAsiaTheme="majorEastAsia" w:hAnsiTheme="majorHAnsi" w:cstheme="majorBidi"/>
      <w:spacing w:val="-10"/>
      <w:kern w:val="28"/>
      <w:sz w:val="56"/>
      <w:szCs w:val="56"/>
      <w:lang w:val="en-GB"/>
    </w:rPr>
  </w:style>
  <w:style w:type="character" w:styleId="CommentReference">
    <w:name w:val="annotation reference"/>
    <w:basedOn w:val="DefaultParagraphFont"/>
    <w:uiPriority w:val="99"/>
    <w:semiHidden/>
    <w:unhideWhenUsed/>
    <w:rsid w:val="0062355C"/>
    <w:rPr>
      <w:sz w:val="16"/>
      <w:szCs w:val="16"/>
    </w:rPr>
  </w:style>
  <w:style w:type="paragraph" w:styleId="CommentText">
    <w:name w:val="annotation text"/>
    <w:basedOn w:val="Normal"/>
    <w:link w:val="CommentTextChar"/>
    <w:uiPriority w:val="99"/>
    <w:semiHidden/>
    <w:unhideWhenUsed/>
    <w:rsid w:val="0062355C"/>
    <w:pPr>
      <w:spacing w:line="240" w:lineRule="auto"/>
    </w:pPr>
    <w:rPr>
      <w:sz w:val="20"/>
      <w:szCs w:val="20"/>
    </w:rPr>
  </w:style>
  <w:style w:type="character" w:customStyle="1" w:styleId="CommentTextChar">
    <w:name w:val="Comment Text Char"/>
    <w:basedOn w:val="DefaultParagraphFont"/>
    <w:link w:val="CommentText"/>
    <w:uiPriority w:val="99"/>
    <w:semiHidden/>
    <w:rsid w:val="0062355C"/>
    <w:rPr>
      <w:sz w:val="20"/>
      <w:szCs w:val="20"/>
      <w:lang w:val="en-GB"/>
    </w:rPr>
  </w:style>
  <w:style w:type="paragraph" w:styleId="CommentSubject">
    <w:name w:val="annotation subject"/>
    <w:basedOn w:val="CommentText"/>
    <w:next w:val="CommentText"/>
    <w:link w:val="CommentSubjectChar"/>
    <w:uiPriority w:val="99"/>
    <w:semiHidden/>
    <w:unhideWhenUsed/>
    <w:rsid w:val="0062355C"/>
    <w:rPr>
      <w:b/>
      <w:bCs/>
    </w:rPr>
  </w:style>
  <w:style w:type="character" w:customStyle="1" w:styleId="CommentSubjectChar">
    <w:name w:val="Comment Subject Char"/>
    <w:basedOn w:val="CommentTextChar"/>
    <w:link w:val="CommentSubject"/>
    <w:uiPriority w:val="99"/>
    <w:semiHidden/>
    <w:rsid w:val="0062355C"/>
    <w:rPr>
      <w:b/>
      <w:bCs/>
      <w:sz w:val="20"/>
      <w:szCs w:val="20"/>
      <w:lang w:val="en-GB"/>
    </w:rPr>
  </w:style>
  <w:style w:type="paragraph" w:styleId="BalloonText">
    <w:name w:val="Balloon Text"/>
    <w:basedOn w:val="Normal"/>
    <w:link w:val="BalloonTextChar"/>
    <w:uiPriority w:val="99"/>
    <w:semiHidden/>
    <w:unhideWhenUsed/>
    <w:rsid w:val="00F44B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B1C"/>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1345">
      <w:bodyDiv w:val="1"/>
      <w:marLeft w:val="0"/>
      <w:marRight w:val="0"/>
      <w:marTop w:val="0"/>
      <w:marBottom w:val="0"/>
      <w:divBdr>
        <w:top w:val="none" w:sz="0" w:space="0" w:color="auto"/>
        <w:left w:val="none" w:sz="0" w:space="0" w:color="auto"/>
        <w:bottom w:val="none" w:sz="0" w:space="0" w:color="auto"/>
        <w:right w:val="none" w:sz="0" w:space="0" w:color="auto"/>
      </w:divBdr>
    </w:div>
    <w:div w:id="22554738">
      <w:bodyDiv w:val="1"/>
      <w:marLeft w:val="0"/>
      <w:marRight w:val="0"/>
      <w:marTop w:val="0"/>
      <w:marBottom w:val="0"/>
      <w:divBdr>
        <w:top w:val="none" w:sz="0" w:space="0" w:color="auto"/>
        <w:left w:val="none" w:sz="0" w:space="0" w:color="auto"/>
        <w:bottom w:val="none" w:sz="0" w:space="0" w:color="auto"/>
        <w:right w:val="none" w:sz="0" w:space="0" w:color="auto"/>
      </w:divBdr>
    </w:div>
    <w:div w:id="51973856">
      <w:bodyDiv w:val="1"/>
      <w:marLeft w:val="0"/>
      <w:marRight w:val="0"/>
      <w:marTop w:val="0"/>
      <w:marBottom w:val="0"/>
      <w:divBdr>
        <w:top w:val="none" w:sz="0" w:space="0" w:color="auto"/>
        <w:left w:val="none" w:sz="0" w:space="0" w:color="auto"/>
        <w:bottom w:val="none" w:sz="0" w:space="0" w:color="auto"/>
        <w:right w:val="none" w:sz="0" w:space="0" w:color="auto"/>
      </w:divBdr>
      <w:divsChild>
        <w:div w:id="1980957856">
          <w:marLeft w:val="374"/>
          <w:marRight w:val="0"/>
          <w:marTop w:val="216"/>
          <w:marBottom w:val="0"/>
          <w:divBdr>
            <w:top w:val="none" w:sz="0" w:space="0" w:color="auto"/>
            <w:left w:val="none" w:sz="0" w:space="0" w:color="auto"/>
            <w:bottom w:val="none" w:sz="0" w:space="0" w:color="auto"/>
            <w:right w:val="none" w:sz="0" w:space="0" w:color="auto"/>
          </w:divBdr>
        </w:div>
      </w:divsChild>
    </w:div>
    <w:div w:id="59597073">
      <w:bodyDiv w:val="1"/>
      <w:marLeft w:val="0"/>
      <w:marRight w:val="0"/>
      <w:marTop w:val="0"/>
      <w:marBottom w:val="0"/>
      <w:divBdr>
        <w:top w:val="none" w:sz="0" w:space="0" w:color="auto"/>
        <w:left w:val="none" w:sz="0" w:space="0" w:color="auto"/>
        <w:bottom w:val="none" w:sz="0" w:space="0" w:color="auto"/>
        <w:right w:val="none" w:sz="0" w:space="0" w:color="auto"/>
      </w:divBdr>
    </w:div>
    <w:div w:id="61173626">
      <w:bodyDiv w:val="1"/>
      <w:marLeft w:val="0"/>
      <w:marRight w:val="0"/>
      <w:marTop w:val="0"/>
      <w:marBottom w:val="0"/>
      <w:divBdr>
        <w:top w:val="none" w:sz="0" w:space="0" w:color="auto"/>
        <w:left w:val="none" w:sz="0" w:space="0" w:color="auto"/>
        <w:bottom w:val="none" w:sz="0" w:space="0" w:color="auto"/>
        <w:right w:val="none" w:sz="0" w:space="0" w:color="auto"/>
      </w:divBdr>
    </w:div>
    <w:div w:id="61951296">
      <w:bodyDiv w:val="1"/>
      <w:marLeft w:val="0"/>
      <w:marRight w:val="0"/>
      <w:marTop w:val="0"/>
      <w:marBottom w:val="0"/>
      <w:divBdr>
        <w:top w:val="none" w:sz="0" w:space="0" w:color="auto"/>
        <w:left w:val="none" w:sz="0" w:space="0" w:color="auto"/>
        <w:bottom w:val="none" w:sz="0" w:space="0" w:color="auto"/>
        <w:right w:val="none" w:sz="0" w:space="0" w:color="auto"/>
      </w:divBdr>
    </w:div>
    <w:div w:id="92015719">
      <w:bodyDiv w:val="1"/>
      <w:marLeft w:val="0"/>
      <w:marRight w:val="0"/>
      <w:marTop w:val="0"/>
      <w:marBottom w:val="0"/>
      <w:divBdr>
        <w:top w:val="none" w:sz="0" w:space="0" w:color="auto"/>
        <w:left w:val="none" w:sz="0" w:space="0" w:color="auto"/>
        <w:bottom w:val="none" w:sz="0" w:space="0" w:color="auto"/>
        <w:right w:val="none" w:sz="0" w:space="0" w:color="auto"/>
      </w:divBdr>
    </w:div>
    <w:div w:id="97257380">
      <w:bodyDiv w:val="1"/>
      <w:marLeft w:val="0"/>
      <w:marRight w:val="0"/>
      <w:marTop w:val="0"/>
      <w:marBottom w:val="0"/>
      <w:divBdr>
        <w:top w:val="none" w:sz="0" w:space="0" w:color="auto"/>
        <w:left w:val="none" w:sz="0" w:space="0" w:color="auto"/>
        <w:bottom w:val="none" w:sz="0" w:space="0" w:color="auto"/>
        <w:right w:val="none" w:sz="0" w:space="0" w:color="auto"/>
      </w:divBdr>
    </w:div>
    <w:div w:id="100415613">
      <w:bodyDiv w:val="1"/>
      <w:marLeft w:val="0"/>
      <w:marRight w:val="0"/>
      <w:marTop w:val="0"/>
      <w:marBottom w:val="0"/>
      <w:divBdr>
        <w:top w:val="none" w:sz="0" w:space="0" w:color="auto"/>
        <w:left w:val="none" w:sz="0" w:space="0" w:color="auto"/>
        <w:bottom w:val="none" w:sz="0" w:space="0" w:color="auto"/>
        <w:right w:val="none" w:sz="0" w:space="0" w:color="auto"/>
      </w:divBdr>
    </w:div>
    <w:div w:id="113600010">
      <w:bodyDiv w:val="1"/>
      <w:marLeft w:val="0"/>
      <w:marRight w:val="0"/>
      <w:marTop w:val="0"/>
      <w:marBottom w:val="0"/>
      <w:divBdr>
        <w:top w:val="none" w:sz="0" w:space="0" w:color="auto"/>
        <w:left w:val="none" w:sz="0" w:space="0" w:color="auto"/>
        <w:bottom w:val="none" w:sz="0" w:space="0" w:color="auto"/>
        <w:right w:val="none" w:sz="0" w:space="0" w:color="auto"/>
      </w:divBdr>
    </w:div>
    <w:div w:id="119569669">
      <w:bodyDiv w:val="1"/>
      <w:marLeft w:val="0"/>
      <w:marRight w:val="0"/>
      <w:marTop w:val="0"/>
      <w:marBottom w:val="0"/>
      <w:divBdr>
        <w:top w:val="none" w:sz="0" w:space="0" w:color="auto"/>
        <w:left w:val="none" w:sz="0" w:space="0" w:color="auto"/>
        <w:bottom w:val="none" w:sz="0" w:space="0" w:color="auto"/>
        <w:right w:val="none" w:sz="0" w:space="0" w:color="auto"/>
      </w:divBdr>
    </w:div>
    <w:div w:id="124584611">
      <w:bodyDiv w:val="1"/>
      <w:marLeft w:val="0"/>
      <w:marRight w:val="0"/>
      <w:marTop w:val="0"/>
      <w:marBottom w:val="0"/>
      <w:divBdr>
        <w:top w:val="none" w:sz="0" w:space="0" w:color="auto"/>
        <w:left w:val="none" w:sz="0" w:space="0" w:color="auto"/>
        <w:bottom w:val="none" w:sz="0" w:space="0" w:color="auto"/>
        <w:right w:val="none" w:sz="0" w:space="0" w:color="auto"/>
      </w:divBdr>
    </w:div>
    <w:div w:id="126703076">
      <w:bodyDiv w:val="1"/>
      <w:marLeft w:val="0"/>
      <w:marRight w:val="0"/>
      <w:marTop w:val="0"/>
      <w:marBottom w:val="0"/>
      <w:divBdr>
        <w:top w:val="none" w:sz="0" w:space="0" w:color="auto"/>
        <w:left w:val="none" w:sz="0" w:space="0" w:color="auto"/>
        <w:bottom w:val="none" w:sz="0" w:space="0" w:color="auto"/>
        <w:right w:val="none" w:sz="0" w:space="0" w:color="auto"/>
      </w:divBdr>
    </w:div>
    <w:div w:id="129830877">
      <w:bodyDiv w:val="1"/>
      <w:marLeft w:val="0"/>
      <w:marRight w:val="0"/>
      <w:marTop w:val="0"/>
      <w:marBottom w:val="0"/>
      <w:divBdr>
        <w:top w:val="none" w:sz="0" w:space="0" w:color="auto"/>
        <w:left w:val="none" w:sz="0" w:space="0" w:color="auto"/>
        <w:bottom w:val="none" w:sz="0" w:space="0" w:color="auto"/>
        <w:right w:val="none" w:sz="0" w:space="0" w:color="auto"/>
      </w:divBdr>
    </w:div>
    <w:div w:id="143619954">
      <w:bodyDiv w:val="1"/>
      <w:marLeft w:val="0"/>
      <w:marRight w:val="0"/>
      <w:marTop w:val="0"/>
      <w:marBottom w:val="0"/>
      <w:divBdr>
        <w:top w:val="none" w:sz="0" w:space="0" w:color="auto"/>
        <w:left w:val="none" w:sz="0" w:space="0" w:color="auto"/>
        <w:bottom w:val="none" w:sz="0" w:space="0" w:color="auto"/>
        <w:right w:val="none" w:sz="0" w:space="0" w:color="auto"/>
      </w:divBdr>
    </w:div>
    <w:div w:id="148133428">
      <w:bodyDiv w:val="1"/>
      <w:marLeft w:val="0"/>
      <w:marRight w:val="0"/>
      <w:marTop w:val="0"/>
      <w:marBottom w:val="0"/>
      <w:divBdr>
        <w:top w:val="none" w:sz="0" w:space="0" w:color="auto"/>
        <w:left w:val="none" w:sz="0" w:space="0" w:color="auto"/>
        <w:bottom w:val="none" w:sz="0" w:space="0" w:color="auto"/>
        <w:right w:val="none" w:sz="0" w:space="0" w:color="auto"/>
      </w:divBdr>
    </w:div>
    <w:div w:id="151724983">
      <w:bodyDiv w:val="1"/>
      <w:marLeft w:val="0"/>
      <w:marRight w:val="0"/>
      <w:marTop w:val="0"/>
      <w:marBottom w:val="0"/>
      <w:divBdr>
        <w:top w:val="none" w:sz="0" w:space="0" w:color="auto"/>
        <w:left w:val="none" w:sz="0" w:space="0" w:color="auto"/>
        <w:bottom w:val="none" w:sz="0" w:space="0" w:color="auto"/>
        <w:right w:val="none" w:sz="0" w:space="0" w:color="auto"/>
      </w:divBdr>
    </w:div>
    <w:div w:id="176237457">
      <w:bodyDiv w:val="1"/>
      <w:marLeft w:val="0"/>
      <w:marRight w:val="0"/>
      <w:marTop w:val="0"/>
      <w:marBottom w:val="0"/>
      <w:divBdr>
        <w:top w:val="none" w:sz="0" w:space="0" w:color="auto"/>
        <w:left w:val="none" w:sz="0" w:space="0" w:color="auto"/>
        <w:bottom w:val="none" w:sz="0" w:space="0" w:color="auto"/>
        <w:right w:val="none" w:sz="0" w:space="0" w:color="auto"/>
      </w:divBdr>
    </w:div>
    <w:div w:id="177156341">
      <w:bodyDiv w:val="1"/>
      <w:marLeft w:val="0"/>
      <w:marRight w:val="0"/>
      <w:marTop w:val="0"/>
      <w:marBottom w:val="0"/>
      <w:divBdr>
        <w:top w:val="none" w:sz="0" w:space="0" w:color="auto"/>
        <w:left w:val="none" w:sz="0" w:space="0" w:color="auto"/>
        <w:bottom w:val="none" w:sz="0" w:space="0" w:color="auto"/>
        <w:right w:val="none" w:sz="0" w:space="0" w:color="auto"/>
      </w:divBdr>
    </w:div>
    <w:div w:id="181284172">
      <w:bodyDiv w:val="1"/>
      <w:marLeft w:val="0"/>
      <w:marRight w:val="0"/>
      <w:marTop w:val="0"/>
      <w:marBottom w:val="0"/>
      <w:divBdr>
        <w:top w:val="none" w:sz="0" w:space="0" w:color="auto"/>
        <w:left w:val="none" w:sz="0" w:space="0" w:color="auto"/>
        <w:bottom w:val="none" w:sz="0" w:space="0" w:color="auto"/>
        <w:right w:val="none" w:sz="0" w:space="0" w:color="auto"/>
      </w:divBdr>
    </w:div>
    <w:div w:id="181357434">
      <w:bodyDiv w:val="1"/>
      <w:marLeft w:val="0"/>
      <w:marRight w:val="0"/>
      <w:marTop w:val="0"/>
      <w:marBottom w:val="0"/>
      <w:divBdr>
        <w:top w:val="none" w:sz="0" w:space="0" w:color="auto"/>
        <w:left w:val="none" w:sz="0" w:space="0" w:color="auto"/>
        <w:bottom w:val="none" w:sz="0" w:space="0" w:color="auto"/>
        <w:right w:val="none" w:sz="0" w:space="0" w:color="auto"/>
      </w:divBdr>
    </w:div>
    <w:div w:id="194657721">
      <w:bodyDiv w:val="1"/>
      <w:marLeft w:val="0"/>
      <w:marRight w:val="0"/>
      <w:marTop w:val="0"/>
      <w:marBottom w:val="0"/>
      <w:divBdr>
        <w:top w:val="none" w:sz="0" w:space="0" w:color="auto"/>
        <w:left w:val="none" w:sz="0" w:space="0" w:color="auto"/>
        <w:bottom w:val="none" w:sz="0" w:space="0" w:color="auto"/>
        <w:right w:val="none" w:sz="0" w:space="0" w:color="auto"/>
      </w:divBdr>
    </w:div>
    <w:div w:id="198708141">
      <w:bodyDiv w:val="1"/>
      <w:marLeft w:val="0"/>
      <w:marRight w:val="0"/>
      <w:marTop w:val="0"/>
      <w:marBottom w:val="0"/>
      <w:divBdr>
        <w:top w:val="none" w:sz="0" w:space="0" w:color="auto"/>
        <w:left w:val="none" w:sz="0" w:space="0" w:color="auto"/>
        <w:bottom w:val="none" w:sz="0" w:space="0" w:color="auto"/>
        <w:right w:val="none" w:sz="0" w:space="0" w:color="auto"/>
      </w:divBdr>
    </w:div>
    <w:div w:id="199130670">
      <w:bodyDiv w:val="1"/>
      <w:marLeft w:val="0"/>
      <w:marRight w:val="0"/>
      <w:marTop w:val="0"/>
      <w:marBottom w:val="0"/>
      <w:divBdr>
        <w:top w:val="none" w:sz="0" w:space="0" w:color="auto"/>
        <w:left w:val="none" w:sz="0" w:space="0" w:color="auto"/>
        <w:bottom w:val="none" w:sz="0" w:space="0" w:color="auto"/>
        <w:right w:val="none" w:sz="0" w:space="0" w:color="auto"/>
      </w:divBdr>
    </w:div>
    <w:div w:id="240600754">
      <w:bodyDiv w:val="1"/>
      <w:marLeft w:val="0"/>
      <w:marRight w:val="0"/>
      <w:marTop w:val="0"/>
      <w:marBottom w:val="0"/>
      <w:divBdr>
        <w:top w:val="none" w:sz="0" w:space="0" w:color="auto"/>
        <w:left w:val="none" w:sz="0" w:space="0" w:color="auto"/>
        <w:bottom w:val="none" w:sz="0" w:space="0" w:color="auto"/>
        <w:right w:val="none" w:sz="0" w:space="0" w:color="auto"/>
      </w:divBdr>
    </w:div>
    <w:div w:id="242566132">
      <w:bodyDiv w:val="1"/>
      <w:marLeft w:val="0"/>
      <w:marRight w:val="0"/>
      <w:marTop w:val="0"/>
      <w:marBottom w:val="0"/>
      <w:divBdr>
        <w:top w:val="none" w:sz="0" w:space="0" w:color="auto"/>
        <w:left w:val="none" w:sz="0" w:space="0" w:color="auto"/>
        <w:bottom w:val="none" w:sz="0" w:space="0" w:color="auto"/>
        <w:right w:val="none" w:sz="0" w:space="0" w:color="auto"/>
      </w:divBdr>
    </w:div>
    <w:div w:id="243075963">
      <w:bodyDiv w:val="1"/>
      <w:marLeft w:val="0"/>
      <w:marRight w:val="0"/>
      <w:marTop w:val="0"/>
      <w:marBottom w:val="0"/>
      <w:divBdr>
        <w:top w:val="none" w:sz="0" w:space="0" w:color="auto"/>
        <w:left w:val="none" w:sz="0" w:space="0" w:color="auto"/>
        <w:bottom w:val="none" w:sz="0" w:space="0" w:color="auto"/>
        <w:right w:val="none" w:sz="0" w:space="0" w:color="auto"/>
      </w:divBdr>
    </w:div>
    <w:div w:id="246577585">
      <w:bodyDiv w:val="1"/>
      <w:marLeft w:val="0"/>
      <w:marRight w:val="0"/>
      <w:marTop w:val="0"/>
      <w:marBottom w:val="0"/>
      <w:divBdr>
        <w:top w:val="none" w:sz="0" w:space="0" w:color="auto"/>
        <w:left w:val="none" w:sz="0" w:space="0" w:color="auto"/>
        <w:bottom w:val="none" w:sz="0" w:space="0" w:color="auto"/>
        <w:right w:val="none" w:sz="0" w:space="0" w:color="auto"/>
      </w:divBdr>
    </w:div>
    <w:div w:id="252714376">
      <w:bodyDiv w:val="1"/>
      <w:marLeft w:val="0"/>
      <w:marRight w:val="0"/>
      <w:marTop w:val="0"/>
      <w:marBottom w:val="0"/>
      <w:divBdr>
        <w:top w:val="none" w:sz="0" w:space="0" w:color="auto"/>
        <w:left w:val="none" w:sz="0" w:space="0" w:color="auto"/>
        <w:bottom w:val="none" w:sz="0" w:space="0" w:color="auto"/>
        <w:right w:val="none" w:sz="0" w:space="0" w:color="auto"/>
      </w:divBdr>
    </w:div>
    <w:div w:id="254284160">
      <w:bodyDiv w:val="1"/>
      <w:marLeft w:val="0"/>
      <w:marRight w:val="0"/>
      <w:marTop w:val="0"/>
      <w:marBottom w:val="0"/>
      <w:divBdr>
        <w:top w:val="none" w:sz="0" w:space="0" w:color="auto"/>
        <w:left w:val="none" w:sz="0" w:space="0" w:color="auto"/>
        <w:bottom w:val="none" w:sz="0" w:space="0" w:color="auto"/>
        <w:right w:val="none" w:sz="0" w:space="0" w:color="auto"/>
      </w:divBdr>
    </w:div>
    <w:div w:id="257561473">
      <w:bodyDiv w:val="1"/>
      <w:marLeft w:val="0"/>
      <w:marRight w:val="0"/>
      <w:marTop w:val="0"/>
      <w:marBottom w:val="0"/>
      <w:divBdr>
        <w:top w:val="none" w:sz="0" w:space="0" w:color="auto"/>
        <w:left w:val="none" w:sz="0" w:space="0" w:color="auto"/>
        <w:bottom w:val="none" w:sz="0" w:space="0" w:color="auto"/>
        <w:right w:val="none" w:sz="0" w:space="0" w:color="auto"/>
      </w:divBdr>
    </w:div>
    <w:div w:id="258367250">
      <w:bodyDiv w:val="1"/>
      <w:marLeft w:val="0"/>
      <w:marRight w:val="0"/>
      <w:marTop w:val="0"/>
      <w:marBottom w:val="0"/>
      <w:divBdr>
        <w:top w:val="none" w:sz="0" w:space="0" w:color="auto"/>
        <w:left w:val="none" w:sz="0" w:space="0" w:color="auto"/>
        <w:bottom w:val="none" w:sz="0" w:space="0" w:color="auto"/>
        <w:right w:val="none" w:sz="0" w:space="0" w:color="auto"/>
      </w:divBdr>
    </w:div>
    <w:div w:id="276445352">
      <w:bodyDiv w:val="1"/>
      <w:marLeft w:val="0"/>
      <w:marRight w:val="0"/>
      <w:marTop w:val="0"/>
      <w:marBottom w:val="0"/>
      <w:divBdr>
        <w:top w:val="none" w:sz="0" w:space="0" w:color="auto"/>
        <w:left w:val="none" w:sz="0" w:space="0" w:color="auto"/>
        <w:bottom w:val="none" w:sz="0" w:space="0" w:color="auto"/>
        <w:right w:val="none" w:sz="0" w:space="0" w:color="auto"/>
      </w:divBdr>
    </w:div>
    <w:div w:id="277295005">
      <w:bodyDiv w:val="1"/>
      <w:marLeft w:val="0"/>
      <w:marRight w:val="0"/>
      <w:marTop w:val="0"/>
      <w:marBottom w:val="0"/>
      <w:divBdr>
        <w:top w:val="none" w:sz="0" w:space="0" w:color="auto"/>
        <w:left w:val="none" w:sz="0" w:space="0" w:color="auto"/>
        <w:bottom w:val="none" w:sz="0" w:space="0" w:color="auto"/>
        <w:right w:val="none" w:sz="0" w:space="0" w:color="auto"/>
      </w:divBdr>
    </w:div>
    <w:div w:id="316108590">
      <w:bodyDiv w:val="1"/>
      <w:marLeft w:val="0"/>
      <w:marRight w:val="0"/>
      <w:marTop w:val="0"/>
      <w:marBottom w:val="0"/>
      <w:divBdr>
        <w:top w:val="none" w:sz="0" w:space="0" w:color="auto"/>
        <w:left w:val="none" w:sz="0" w:space="0" w:color="auto"/>
        <w:bottom w:val="none" w:sz="0" w:space="0" w:color="auto"/>
        <w:right w:val="none" w:sz="0" w:space="0" w:color="auto"/>
      </w:divBdr>
    </w:div>
    <w:div w:id="334379449">
      <w:bodyDiv w:val="1"/>
      <w:marLeft w:val="0"/>
      <w:marRight w:val="0"/>
      <w:marTop w:val="0"/>
      <w:marBottom w:val="0"/>
      <w:divBdr>
        <w:top w:val="none" w:sz="0" w:space="0" w:color="auto"/>
        <w:left w:val="none" w:sz="0" w:space="0" w:color="auto"/>
        <w:bottom w:val="none" w:sz="0" w:space="0" w:color="auto"/>
        <w:right w:val="none" w:sz="0" w:space="0" w:color="auto"/>
      </w:divBdr>
    </w:div>
    <w:div w:id="369840236">
      <w:bodyDiv w:val="1"/>
      <w:marLeft w:val="0"/>
      <w:marRight w:val="0"/>
      <w:marTop w:val="0"/>
      <w:marBottom w:val="0"/>
      <w:divBdr>
        <w:top w:val="none" w:sz="0" w:space="0" w:color="auto"/>
        <w:left w:val="none" w:sz="0" w:space="0" w:color="auto"/>
        <w:bottom w:val="none" w:sz="0" w:space="0" w:color="auto"/>
        <w:right w:val="none" w:sz="0" w:space="0" w:color="auto"/>
      </w:divBdr>
    </w:div>
    <w:div w:id="376468621">
      <w:bodyDiv w:val="1"/>
      <w:marLeft w:val="0"/>
      <w:marRight w:val="0"/>
      <w:marTop w:val="0"/>
      <w:marBottom w:val="0"/>
      <w:divBdr>
        <w:top w:val="none" w:sz="0" w:space="0" w:color="auto"/>
        <w:left w:val="none" w:sz="0" w:space="0" w:color="auto"/>
        <w:bottom w:val="none" w:sz="0" w:space="0" w:color="auto"/>
        <w:right w:val="none" w:sz="0" w:space="0" w:color="auto"/>
      </w:divBdr>
    </w:div>
    <w:div w:id="401104152">
      <w:bodyDiv w:val="1"/>
      <w:marLeft w:val="0"/>
      <w:marRight w:val="0"/>
      <w:marTop w:val="0"/>
      <w:marBottom w:val="0"/>
      <w:divBdr>
        <w:top w:val="none" w:sz="0" w:space="0" w:color="auto"/>
        <w:left w:val="none" w:sz="0" w:space="0" w:color="auto"/>
        <w:bottom w:val="none" w:sz="0" w:space="0" w:color="auto"/>
        <w:right w:val="none" w:sz="0" w:space="0" w:color="auto"/>
      </w:divBdr>
    </w:div>
    <w:div w:id="421537206">
      <w:bodyDiv w:val="1"/>
      <w:marLeft w:val="0"/>
      <w:marRight w:val="0"/>
      <w:marTop w:val="0"/>
      <w:marBottom w:val="0"/>
      <w:divBdr>
        <w:top w:val="none" w:sz="0" w:space="0" w:color="auto"/>
        <w:left w:val="none" w:sz="0" w:space="0" w:color="auto"/>
        <w:bottom w:val="none" w:sz="0" w:space="0" w:color="auto"/>
        <w:right w:val="none" w:sz="0" w:space="0" w:color="auto"/>
      </w:divBdr>
    </w:div>
    <w:div w:id="428432912">
      <w:bodyDiv w:val="1"/>
      <w:marLeft w:val="0"/>
      <w:marRight w:val="0"/>
      <w:marTop w:val="0"/>
      <w:marBottom w:val="0"/>
      <w:divBdr>
        <w:top w:val="none" w:sz="0" w:space="0" w:color="auto"/>
        <w:left w:val="none" w:sz="0" w:space="0" w:color="auto"/>
        <w:bottom w:val="none" w:sz="0" w:space="0" w:color="auto"/>
        <w:right w:val="none" w:sz="0" w:space="0" w:color="auto"/>
      </w:divBdr>
    </w:div>
    <w:div w:id="429815552">
      <w:bodyDiv w:val="1"/>
      <w:marLeft w:val="0"/>
      <w:marRight w:val="0"/>
      <w:marTop w:val="0"/>
      <w:marBottom w:val="0"/>
      <w:divBdr>
        <w:top w:val="none" w:sz="0" w:space="0" w:color="auto"/>
        <w:left w:val="none" w:sz="0" w:space="0" w:color="auto"/>
        <w:bottom w:val="none" w:sz="0" w:space="0" w:color="auto"/>
        <w:right w:val="none" w:sz="0" w:space="0" w:color="auto"/>
      </w:divBdr>
    </w:div>
    <w:div w:id="440153117">
      <w:bodyDiv w:val="1"/>
      <w:marLeft w:val="0"/>
      <w:marRight w:val="0"/>
      <w:marTop w:val="0"/>
      <w:marBottom w:val="0"/>
      <w:divBdr>
        <w:top w:val="none" w:sz="0" w:space="0" w:color="auto"/>
        <w:left w:val="none" w:sz="0" w:space="0" w:color="auto"/>
        <w:bottom w:val="none" w:sz="0" w:space="0" w:color="auto"/>
        <w:right w:val="none" w:sz="0" w:space="0" w:color="auto"/>
      </w:divBdr>
    </w:div>
    <w:div w:id="440994450">
      <w:bodyDiv w:val="1"/>
      <w:marLeft w:val="0"/>
      <w:marRight w:val="0"/>
      <w:marTop w:val="0"/>
      <w:marBottom w:val="0"/>
      <w:divBdr>
        <w:top w:val="none" w:sz="0" w:space="0" w:color="auto"/>
        <w:left w:val="none" w:sz="0" w:space="0" w:color="auto"/>
        <w:bottom w:val="none" w:sz="0" w:space="0" w:color="auto"/>
        <w:right w:val="none" w:sz="0" w:space="0" w:color="auto"/>
      </w:divBdr>
    </w:div>
    <w:div w:id="441415338">
      <w:bodyDiv w:val="1"/>
      <w:marLeft w:val="0"/>
      <w:marRight w:val="0"/>
      <w:marTop w:val="0"/>
      <w:marBottom w:val="0"/>
      <w:divBdr>
        <w:top w:val="none" w:sz="0" w:space="0" w:color="auto"/>
        <w:left w:val="none" w:sz="0" w:space="0" w:color="auto"/>
        <w:bottom w:val="none" w:sz="0" w:space="0" w:color="auto"/>
        <w:right w:val="none" w:sz="0" w:space="0" w:color="auto"/>
      </w:divBdr>
    </w:div>
    <w:div w:id="442651870">
      <w:bodyDiv w:val="1"/>
      <w:marLeft w:val="0"/>
      <w:marRight w:val="0"/>
      <w:marTop w:val="0"/>
      <w:marBottom w:val="0"/>
      <w:divBdr>
        <w:top w:val="none" w:sz="0" w:space="0" w:color="auto"/>
        <w:left w:val="none" w:sz="0" w:space="0" w:color="auto"/>
        <w:bottom w:val="none" w:sz="0" w:space="0" w:color="auto"/>
        <w:right w:val="none" w:sz="0" w:space="0" w:color="auto"/>
      </w:divBdr>
    </w:div>
    <w:div w:id="450831489">
      <w:bodyDiv w:val="1"/>
      <w:marLeft w:val="0"/>
      <w:marRight w:val="0"/>
      <w:marTop w:val="0"/>
      <w:marBottom w:val="0"/>
      <w:divBdr>
        <w:top w:val="none" w:sz="0" w:space="0" w:color="auto"/>
        <w:left w:val="none" w:sz="0" w:space="0" w:color="auto"/>
        <w:bottom w:val="none" w:sz="0" w:space="0" w:color="auto"/>
        <w:right w:val="none" w:sz="0" w:space="0" w:color="auto"/>
      </w:divBdr>
    </w:div>
    <w:div w:id="462503296">
      <w:bodyDiv w:val="1"/>
      <w:marLeft w:val="0"/>
      <w:marRight w:val="0"/>
      <w:marTop w:val="0"/>
      <w:marBottom w:val="0"/>
      <w:divBdr>
        <w:top w:val="none" w:sz="0" w:space="0" w:color="auto"/>
        <w:left w:val="none" w:sz="0" w:space="0" w:color="auto"/>
        <w:bottom w:val="none" w:sz="0" w:space="0" w:color="auto"/>
        <w:right w:val="none" w:sz="0" w:space="0" w:color="auto"/>
      </w:divBdr>
    </w:div>
    <w:div w:id="463038512">
      <w:bodyDiv w:val="1"/>
      <w:marLeft w:val="0"/>
      <w:marRight w:val="0"/>
      <w:marTop w:val="0"/>
      <w:marBottom w:val="0"/>
      <w:divBdr>
        <w:top w:val="none" w:sz="0" w:space="0" w:color="auto"/>
        <w:left w:val="none" w:sz="0" w:space="0" w:color="auto"/>
        <w:bottom w:val="none" w:sz="0" w:space="0" w:color="auto"/>
        <w:right w:val="none" w:sz="0" w:space="0" w:color="auto"/>
      </w:divBdr>
    </w:div>
    <w:div w:id="476147107">
      <w:bodyDiv w:val="1"/>
      <w:marLeft w:val="0"/>
      <w:marRight w:val="0"/>
      <w:marTop w:val="0"/>
      <w:marBottom w:val="0"/>
      <w:divBdr>
        <w:top w:val="none" w:sz="0" w:space="0" w:color="auto"/>
        <w:left w:val="none" w:sz="0" w:space="0" w:color="auto"/>
        <w:bottom w:val="none" w:sz="0" w:space="0" w:color="auto"/>
        <w:right w:val="none" w:sz="0" w:space="0" w:color="auto"/>
      </w:divBdr>
    </w:div>
    <w:div w:id="476806086">
      <w:bodyDiv w:val="1"/>
      <w:marLeft w:val="0"/>
      <w:marRight w:val="0"/>
      <w:marTop w:val="0"/>
      <w:marBottom w:val="0"/>
      <w:divBdr>
        <w:top w:val="none" w:sz="0" w:space="0" w:color="auto"/>
        <w:left w:val="none" w:sz="0" w:space="0" w:color="auto"/>
        <w:bottom w:val="none" w:sz="0" w:space="0" w:color="auto"/>
        <w:right w:val="none" w:sz="0" w:space="0" w:color="auto"/>
      </w:divBdr>
    </w:div>
    <w:div w:id="532546361">
      <w:bodyDiv w:val="1"/>
      <w:marLeft w:val="0"/>
      <w:marRight w:val="0"/>
      <w:marTop w:val="0"/>
      <w:marBottom w:val="0"/>
      <w:divBdr>
        <w:top w:val="none" w:sz="0" w:space="0" w:color="auto"/>
        <w:left w:val="none" w:sz="0" w:space="0" w:color="auto"/>
        <w:bottom w:val="none" w:sz="0" w:space="0" w:color="auto"/>
        <w:right w:val="none" w:sz="0" w:space="0" w:color="auto"/>
      </w:divBdr>
    </w:div>
    <w:div w:id="544483660">
      <w:bodyDiv w:val="1"/>
      <w:marLeft w:val="0"/>
      <w:marRight w:val="0"/>
      <w:marTop w:val="0"/>
      <w:marBottom w:val="0"/>
      <w:divBdr>
        <w:top w:val="none" w:sz="0" w:space="0" w:color="auto"/>
        <w:left w:val="none" w:sz="0" w:space="0" w:color="auto"/>
        <w:bottom w:val="none" w:sz="0" w:space="0" w:color="auto"/>
        <w:right w:val="none" w:sz="0" w:space="0" w:color="auto"/>
      </w:divBdr>
    </w:div>
    <w:div w:id="565260618">
      <w:bodyDiv w:val="1"/>
      <w:marLeft w:val="0"/>
      <w:marRight w:val="0"/>
      <w:marTop w:val="0"/>
      <w:marBottom w:val="0"/>
      <w:divBdr>
        <w:top w:val="none" w:sz="0" w:space="0" w:color="auto"/>
        <w:left w:val="none" w:sz="0" w:space="0" w:color="auto"/>
        <w:bottom w:val="none" w:sz="0" w:space="0" w:color="auto"/>
        <w:right w:val="none" w:sz="0" w:space="0" w:color="auto"/>
      </w:divBdr>
    </w:div>
    <w:div w:id="574554240">
      <w:bodyDiv w:val="1"/>
      <w:marLeft w:val="0"/>
      <w:marRight w:val="0"/>
      <w:marTop w:val="0"/>
      <w:marBottom w:val="0"/>
      <w:divBdr>
        <w:top w:val="none" w:sz="0" w:space="0" w:color="auto"/>
        <w:left w:val="none" w:sz="0" w:space="0" w:color="auto"/>
        <w:bottom w:val="none" w:sz="0" w:space="0" w:color="auto"/>
        <w:right w:val="none" w:sz="0" w:space="0" w:color="auto"/>
      </w:divBdr>
    </w:div>
    <w:div w:id="576401168">
      <w:bodyDiv w:val="1"/>
      <w:marLeft w:val="0"/>
      <w:marRight w:val="0"/>
      <w:marTop w:val="0"/>
      <w:marBottom w:val="0"/>
      <w:divBdr>
        <w:top w:val="none" w:sz="0" w:space="0" w:color="auto"/>
        <w:left w:val="none" w:sz="0" w:space="0" w:color="auto"/>
        <w:bottom w:val="none" w:sz="0" w:space="0" w:color="auto"/>
        <w:right w:val="none" w:sz="0" w:space="0" w:color="auto"/>
      </w:divBdr>
    </w:div>
    <w:div w:id="580019600">
      <w:bodyDiv w:val="1"/>
      <w:marLeft w:val="0"/>
      <w:marRight w:val="0"/>
      <w:marTop w:val="0"/>
      <w:marBottom w:val="0"/>
      <w:divBdr>
        <w:top w:val="none" w:sz="0" w:space="0" w:color="auto"/>
        <w:left w:val="none" w:sz="0" w:space="0" w:color="auto"/>
        <w:bottom w:val="none" w:sz="0" w:space="0" w:color="auto"/>
        <w:right w:val="none" w:sz="0" w:space="0" w:color="auto"/>
      </w:divBdr>
    </w:div>
    <w:div w:id="583412621">
      <w:bodyDiv w:val="1"/>
      <w:marLeft w:val="0"/>
      <w:marRight w:val="0"/>
      <w:marTop w:val="0"/>
      <w:marBottom w:val="0"/>
      <w:divBdr>
        <w:top w:val="none" w:sz="0" w:space="0" w:color="auto"/>
        <w:left w:val="none" w:sz="0" w:space="0" w:color="auto"/>
        <w:bottom w:val="none" w:sz="0" w:space="0" w:color="auto"/>
        <w:right w:val="none" w:sz="0" w:space="0" w:color="auto"/>
      </w:divBdr>
    </w:div>
    <w:div w:id="606039087">
      <w:bodyDiv w:val="1"/>
      <w:marLeft w:val="0"/>
      <w:marRight w:val="0"/>
      <w:marTop w:val="0"/>
      <w:marBottom w:val="0"/>
      <w:divBdr>
        <w:top w:val="none" w:sz="0" w:space="0" w:color="auto"/>
        <w:left w:val="none" w:sz="0" w:space="0" w:color="auto"/>
        <w:bottom w:val="none" w:sz="0" w:space="0" w:color="auto"/>
        <w:right w:val="none" w:sz="0" w:space="0" w:color="auto"/>
      </w:divBdr>
    </w:div>
    <w:div w:id="616957708">
      <w:bodyDiv w:val="1"/>
      <w:marLeft w:val="0"/>
      <w:marRight w:val="0"/>
      <w:marTop w:val="0"/>
      <w:marBottom w:val="0"/>
      <w:divBdr>
        <w:top w:val="none" w:sz="0" w:space="0" w:color="auto"/>
        <w:left w:val="none" w:sz="0" w:space="0" w:color="auto"/>
        <w:bottom w:val="none" w:sz="0" w:space="0" w:color="auto"/>
        <w:right w:val="none" w:sz="0" w:space="0" w:color="auto"/>
      </w:divBdr>
    </w:div>
    <w:div w:id="642127159">
      <w:bodyDiv w:val="1"/>
      <w:marLeft w:val="0"/>
      <w:marRight w:val="0"/>
      <w:marTop w:val="0"/>
      <w:marBottom w:val="0"/>
      <w:divBdr>
        <w:top w:val="none" w:sz="0" w:space="0" w:color="auto"/>
        <w:left w:val="none" w:sz="0" w:space="0" w:color="auto"/>
        <w:bottom w:val="none" w:sz="0" w:space="0" w:color="auto"/>
        <w:right w:val="none" w:sz="0" w:space="0" w:color="auto"/>
      </w:divBdr>
    </w:div>
    <w:div w:id="669286235">
      <w:bodyDiv w:val="1"/>
      <w:marLeft w:val="0"/>
      <w:marRight w:val="0"/>
      <w:marTop w:val="0"/>
      <w:marBottom w:val="0"/>
      <w:divBdr>
        <w:top w:val="none" w:sz="0" w:space="0" w:color="auto"/>
        <w:left w:val="none" w:sz="0" w:space="0" w:color="auto"/>
        <w:bottom w:val="none" w:sz="0" w:space="0" w:color="auto"/>
        <w:right w:val="none" w:sz="0" w:space="0" w:color="auto"/>
      </w:divBdr>
    </w:div>
    <w:div w:id="669917009">
      <w:bodyDiv w:val="1"/>
      <w:marLeft w:val="0"/>
      <w:marRight w:val="0"/>
      <w:marTop w:val="0"/>
      <w:marBottom w:val="0"/>
      <w:divBdr>
        <w:top w:val="none" w:sz="0" w:space="0" w:color="auto"/>
        <w:left w:val="none" w:sz="0" w:space="0" w:color="auto"/>
        <w:bottom w:val="none" w:sz="0" w:space="0" w:color="auto"/>
        <w:right w:val="none" w:sz="0" w:space="0" w:color="auto"/>
      </w:divBdr>
    </w:div>
    <w:div w:id="670450081">
      <w:bodyDiv w:val="1"/>
      <w:marLeft w:val="0"/>
      <w:marRight w:val="0"/>
      <w:marTop w:val="0"/>
      <w:marBottom w:val="0"/>
      <w:divBdr>
        <w:top w:val="none" w:sz="0" w:space="0" w:color="auto"/>
        <w:left w:val="none" w:sz="0" w:space="0" w:color="auto"/>
        <w:bottom w:val="none" w:sz="0" w:space="0" w:color="auto"/>
        <w:right w:val="none" w:sz="0" w:space="0" w:color="auto"/>
      </w:divBdr>
    </w:div>
    <w:div w:id="691760610">
      <w:bodyDiv w:val="1"/>
      <w:marLeft w:val="0"/>
      <w:marRight w:val="0"/>
      <w:marTop w:val="0"/>
      <w:marBottom w:val="0"/>
      <w:divBdr>
        <w:top w:val="none" w:sz="0" w:space="0" w:color="auto"/>
        <w:left w:val="none" w:sz="0" w:space="0" w:color="auto"/>
        <w:bottom w:val="none" w:sz="0" w:space="0" w:color="auto"/>
        <w:right w:val="none" w:sz="0" w:space="0" w:color="auto"/>
      </w:divBdr>
    </w:div>
    <w:div w:id="696541214">
      <w:bodyDiv w:val="1"/>
      <w:marLeft w:val="0"/>
      <w:marRight w:val="0"/>
      <w:marTop w:val="0"/>
      <w:marBottom w:val="0"/>
      <w:divBdr>
        <w:top w:val="none" w:sz="0" w:space="0" w:color="auto"/>
        <w:left w:val="none" w:sz="0" w:space="0" w:color="auto"/>
        <w:bottom w:val="none" w:sz="0" w:space="0" w:color="auto"/>
        <w:right w:val="none" w:sz="0" w:space="0" w:color="auto"/>
      </w:divBdr>
    </w:div>
    <w:div w:id="697047032">
      <w:bodyDiv w:val="1"/>
      <w:marLeft w:val="0"/>
      <w:marRight w:val="0"/>
      <w:marTop w:val="0"/>
      <w:marBottom w:val="0"/>
      <w:divBdr>
        <w:top w:val="none" w:sz="0" w:space="0" w:color="auto"/>
        <w:left w:val="none" w:sz="0" w:space="0" w:color="auto"/>
        <w:bottom w:val="none" w:sz="0" w:space="0" w:color="auto"/>
        <w:right w:val="none" w:sz="0" w:space="0" w:color="auto"/>
      </w:divBdr>
    </w:div>
    <w:div w:id="703211412">
      <w:bodyDiv w:val="1"/>
      <w:marLeft w:val="0"/>
      <w:marRight w:val="0"/>
      <w:marTop w:val="0"/>
      <w:marBottom w:val="0"/>
      <w:divBdr>
        <w:top w:val="none" w:sz="0" w:space="0" w:color="auto"/>
        <w:left w:val="none" w:sz="0" w:space="0" w:color="auto"/>
        <w:bottom w:val="none" w:sz="0" w:space="0" w:color="auto"/>
        <w:right w:val="none" w:sz="0" w:space="0" w:color="auto"/>
      </w:divBdr>
    </w:div>
    <w:div w:id="720441750">
      <w:bodyDiv w:val="1"/>
      <w:marLeft w:val="0"/>
      <w:marRight w:val="0"/>
      <w:marTop w:val="0"/>
      <w:marBottom w:val="0"/>
      <w:divBdr>
        <w:top w:val="none" w:sz="0" w:space="0" w:color="auto"/>
        <w:left w:val="none" w:sz="0" w:space="0" w:color="auto"/>
        <w:bottom w:val="none" w:sz="0" w:space="0" w:color="auto"/>
        <w:right w:val="none" w:sz="0" w:space="0" w:color="auto"/>
      </w:divBdr>
    </w:div>
    <w:div w:id="723990168">
      <w:bodyDiv w:val="1"/>
      <w:marLeft w:val="0"/>
      <w:marRight w:val="0"/>
      <w:marTop w:val="0"/>
      <w:marBottom w:val="0"/>
      <w:divBdr>
        <w:top w:val="none" w:sz="0" w:space="0" w:color="auto"/>
        <w:left w:val="none" w:sz="0" w:space="0" w:color="auto"/>
        <w:bottom w:val="none" w:sz="0" w:space="0" w:color="auto"/>
        <w:right w:val="none" w:sz="0" w:space="0" w:color="auto"/>
      </w:divBdr>
    </w:div>
    <w:div w:id="739249984">
      <w:bodyDiv w:val="1"/>
      <w:marLeft w:val="0"/>
      <w:marRight w:val="0"/>
      <w:marTop w:val="0"/>
      <w:marBottom w:val="0"/>
      <w:divBdr>
        <w:top w:val="none" w:sz="0" w:space="0" w:color="auto"/>
        <w:left w:val="none" w:sz="0" w:space="0" w:color="auto"/>
        <w:bottom w:val="none" w:sz="0" w:space="0" w:color="auto"/>
        <w:right w:val="none" w:sz="0" w:space="0" w:color="auto"/>
      </w:divBdr>
    </w:div>
    <w:div w:id="744568560">
      <w:bodyDiv w:val="1"/>
      <w:marLeft w:val="0"/>
      <w:marRight w:val="0"/>
      <w:marTop w:val="0"/>
      <w:marBottom w:val="0"/>
      <w:divBdr>
        <w:top w:val="none" w:sz="0" w:space="0" w:color="auto"/>
        <w:left w:val="none" w:sz="0" w:space="0" w:color="auto"/>
        <w:bottom w:val="none" w:sz="0" w:space="0" w:color="auto"/>
        <w:right w:val="none" w:sz="0" w:space="0" w:color="auto"/>
      </w:divBdr>
    </w:div>
    <w:div w:id="777413456">
      <w:bodyDiv w:val="1"/>
      <w:marLeft w:val="0"/>
      <w:marRight w:val="0"/>
      <w:marTop w:val="0"/>
      <w:marBottom w:val="0"/>
      <w:divBdr>
        <w:top w:val="none" w:sz="0" w:space="0" w:color="auto"/>
        <w:left w:val="none" w:sz="0" w:space="0" w:color="auto"/>
        <w:bottom w:val="none" w:sz="0" w:space="0" w:color="auto"/>
        <w:right w:val="none" w:sz="0" w:space="0" w:color="auto"/>
      </w:divBdr>
    </w:div>
    <w:div w:id="778569155">
      <w:bodyDiv w:val="1"/>
      <w:marLeft w:val="0"/>
      <w:marRight w:val="0"/>
      <w:marTop w:val="0"/>
      <w:marBottom w:val="0"/>
      <w:divBdr>
        <w:top w:val="none" w:sz="0" w:space="0" w:color="auto"/>
        <w:left w:val="none" w:sz="0" w:space="0" w:color="auto"/>
        <w:bottom w:val="none" w:sz="0" w:space="0" w:color="auto"/>
        <w:right w:val="none" w:sz="0" w:space="0" w:color="auto"/>
      </w:divBdr>
    </w:div>
    <w:div w:id="787047289">
      <w:bodyDiv w:val="1"/>
      <w:marLeft w:val="0"/>
      <w:marRight w:val="0"/>
      <w:marTop w:val="0"/>
      <w:marBottom w:val="0"/>
      <w:divBdr>
        <w:top w:val="none" w:sz="0" w:space="0" w:color="auto"/>
        <w:left w:val="none" w:sz="0" w:space="0" w:color="auto"/>
        <w:bottom w:val="none" w:sz="0" w:space="0" w:color="auto"/>
        <w:right w:val="none" w:sz="0" w:space="0" w:color="auto"/>
      </w:divBdr>
    </w:div>
    <w:div w:id="787428671">
      <w:bodyDiv w:val="1"/>
      <w:marLeft w:val="0"/>
      <w:marRight w:val="0"/>
      <w:marTop w:val="0"/>
      <w:marBottom w:val="0"/>
      <w:divBdr>
        <w:top w:val="none" w:sz="0" w:space="0" w:color="auto"/>
        <w:left w:val="none" w:sz="0" w:space="0" w:color="auto"/>
        <w:bottom w:val="none" w:sz="0" w:space="0" w:color="auto"/>
        <w:right w:val="none" w:sz="0" w:space="0" w:color="auto"/>
      </w:divBdr>
    </w:div>
    <w:div w:id="789785564">
      <w:bodyDiv w:val="1"/>
      <w:marLeft w:val="0"/>
      <w:marRight w:val="0"/>
      <w:marTop w:val="0"/>
      <w:marBottom w:val="0"/>
      <w:divBdr>
        <w:top w:val="none" w:sz="0" w:space="0" w:color="auto"/>
        <w:left w:val="none" w:sz="0" w:space="0" w:color="auto"/>
        <w:bottom w:val="none" w:sz="0" w:space="0" w:color="auto"/>
        <w:right w:val="none" w:sz="0" w:space="0" w:color="auto"/>
      </w:divBdr>
    </w:div>
    <w:div w:id="793403451">
      <w:bodyDiv w:val="1"/>
      <w:marLeft w:val="0"/>
      <w:marRight w:val="0"/>
      <w:marTop w:val="0"/>
      <w:marBottom w:val="0"/>
      <w:divBdr>
        <w:top w:val="none" w:sz="0" w:space="0" w:color="auto"/>
        <w:left w:val="none" w:sz="0" w:space="0" w:color="auto"/>
        <w:bottom w:val="none" w:sz="0" w:space="0" w:color="auto"/>
        <w:right w:val="none" w:sz="0" w:space="0" w:color="auto"/>
      </w:divBdr>
    </w:div>
    <w:div w:id="810828392">
      <w:bodyDiv w:val="1"/>
      <w:marLeft w:val="0"/>
      <w:marRight w:val="0"/>
      <w:marTop w:val="0"/>
      <w:marBottom w:val="0"/>
      <w:divBdr>
        <w:top w:val="none" w:sz="0" w:space="0" w:color="auto"/>
        <w:left w:val="none" w:sz="0" w:space="0" w:color="auto"/>
        <w:bottom w:val="none" w:sz="0" w:space="0" w:color="auto"/>
        <w:right w:val="none" w:sz="0" w:space="0" w:color="auto"/>
      </w:divBdr>
    </w:div>
    <w:div w:id="817918249">
      <w:bodyDiv w:val="1"/>
      <w:marLeft w:val="0"/>
      <w:marRight w:val="0"/>
      <w:marTop w:val="0"/>
      <w:marBottom w:val="0"/>
      <w:divBdr>
        <w:top w:val="none" w:sz="0" w:space="0" w:color="auto"/>
        <w:left w:val="none" w:sz="0" w:space="0" w:color="auto"/>
        <w:bottom w:val="none" w:sz="0" w:space="0" w:color="auto"/>
        <w:right w:val="none" w:sz="0" w:space="0" w:color="auto"/>
      </w:divBdr>
    </w:div>
    <w:div w:id="818424648">
      <w:bodyDiv w:val="1"/>
      <w:marLeft w:val="0"/>
      <w:marRight w:val="0"/>
      <w:marTop w:val="0"/>
      <w:marBottom w:val="0"/>
      <w:divBdr>
        <w:top w:val="none" w:sz="0" w:space="0" w:color="auto"/>
        <w:left w:val="none" w:sz="0" w:space="0" w:color="auto"/>
        <w:bottom w:val="none" w:sz="0" w:space="0" w:color="auto"/>
        <w:right w:val="none" w:sz="0" w:space="0" w:color="auto"/>
      </w:divBdr>
    </w:div>
    <w:div w:id="820197486">
      <w:bodyDiv w:val="1"/>
      <w:marLeft w:val="0"/>
      <w:marRight w:val="0"/>
      <w:marTop w:val="0"/>
      <w:marBottom w:val="0"/>
      <w:divBdr>
        <w:top w:val="none" w:sz="0" w:space="0" w:color="auto"/>
        <w:left w:val="none" w:sz="0" w:space="0" w:color="auto"/>
        <w:bottom w:val="none" w:sz="0" w:space="0" w:color="auto"/>
        <w:right w:val="none" w:sz="0" w:space="0" w:color="auto"/>
      </w:divBdr>
    </w:div>
    <w:div w:id="821851448">
      <w:bodyDiv w:val="1"/>
      <w:marLeft w:val="0"/>
      <w:marRight w:val="0"/>
      <w:marTop w:val="0"/>
      <w:marBottom w:val="0"/>
      <w:divBdr>
        <w:top w:val="none" w:sz="0" w:space="0" w:color="auto"/>
        <w:left w:val="none" w:sz="0" w:space="0" w:color="auto"/>
        <w:bottom w:val="none" w:sz="0" w:space="0" w:color="auto"/>
        <w:right w:val="none" w:sz="0" w:space="0" w:color="auto"/>
      </w:divBdr>
    </w:div>
    <w:div w:id="835416180">
      <w:bodyDiv w:val="1"/>
      <w:marLeft w:val="0"/>
      <w:marRight w:val="0"/>
      <w:marTop w:val="0"/>
      <w:marBottom w:val="0"/>
      <w:divBdr>
        <w:top w:val="none" w:sz="0" w:space="0" w:color="auto"/>
        <w:left w:val="none" w:sz="0" w:space="0" w:color="auto"/>
        <w:bottom w:val="none" w:sz="0" w:space="0" w:color="auto"/>
        <w:right w:val="none" w:sz="0" w:space="0" w:color="auto"/>
      </w:divBdr>
    </w:div>
    <w:div w:id="838153978">
      <w:bodyDiv w:val="1"/>
      <w:marLeft w:val="0"/>
      <w:marRight w:val="0"/>
      <w:marTop w:val="0"/>
      <w:marBottom w:val="0"/>
      <w:divBdr>
        <w:top w:val="none" w:sz="0" w:space="0" w:color="auto"/>
        <w:left w:val="none" w:sz="0" w:space="0" w:color="auto"/>
        <w:bottom w:val="none" w:sz="0" w:space="0" w:color="auto"/>
        <w:right w:val="none" w:sz="0" w:space="0" w:color="auto"/>
      </w:divBdr>
    </w:div>
    <w:div w:id="842670442">
      <w:bodyDiv w:val="1"/>
      <w:marLeft w:val="0"/>
      <w:marRight w:val="0"/>
      <w:marTop w:val="0"/>
      <w:marBottom w:val="0"/>
      <w:divBdr>
        <w:top w:val="none" w:sz="0" w:space="0" w:color="auto"/>
        <w:left w:val="none" w:sz="0" w:space="0" w:color="auto"/>
        <w:bottom w:val="none" w:sz="0" w:space="0" w:color="auto"/>
        <w:right w:val="none" w:sz="0" w:space="0" w:color="auto"/>
      </w:divBdr>
      <w:divsChild>
        <w:div w:id="2017265592">
          <w:marLeft w:val="374"/>
          <w:marRight w:val="0"/>
          <w:marTop w:val="216"/>
          <w:marBottom w:val="0"/>
          <w:divBdr>
            <w:top w:val="none" w:sz="0" w:space="0" w:color="auto"/>
            <w:left w:val="none" w:sz="0" w:space="0" w:color="auto"/>
            <w:bottom w:val="none" w:sz="0" w:space="0" w:color="auto"/>
            <w:right w:val="none" w:sz="0" w:space="0" w:color="auto"/>
          </w:divBdr>
        </w:div>
      </w:divsChild>
    </w:div>
    <w:div w:id="843397473">
      <w:bodyDiv w:val="1"/>
      <w:marLeft w:val="0"/>
      <w:marRight w:val="0"/>
      <w:marTop w:val="0"/>
      <w:marBottom w:val="0"/>
      <w:divBdr>
        <w:top w:val="none" w:sz="0" w:space="0" w:color="auto"/>
        <w:left w:val="none" w:sz="0" w:space="0" w:color="auto"/>
        <w:bottom w:val="none" w:sz="0" w:space="0" w:color="auto"/>
        <w:right w:val="none" w:sz="0" w:space="0" w:color="auto"/>
      </w:divBdr>
    </w:div>
    <w:div w:id="848761660">
      <w:bodyDiv w:val="1"/>
      <w:marLeft w:val="0"/>
      <w:marRight w:val="0"/>
      <w:marTop w:val="0"/>
      <w:marBottom w:val="0"/>
      <w:divBdr>
        <w:top w:val="none" w:sz="0" w:space="0" w:color="auto"/>
        <w:left w:val="none" w:sz="0" w:space="0" w:color="auto"/>
        <w:bottom w:val="none" w:sz="0" w:space="0" w:color="auto"/>
        <w:right w:val="none" w:sz="0" w:space="0" w:color="auto"/>
      </w:divBdr>
    </w:div>
    <w:div w:id="852692911">
      <w:bodyDiv w:val="1"/>
      <w:marLeft w:val="0"/>
      <w:marRight w:val="0"/>
      <w:marTop w:val="0"/>
      <w:marBottom w:val="0"/>
      <w:divBdr>
        <w:top w:val="none" w:sz="0" w:space="0" w:color="auto"/>
        <w:left w:val="none" w:sz="0" w:space="0" w:color="auto"/>
        <w:bottom w:val="none" w:sz="0" w:space="0" w:color="auto"/>
        <w:right w:val="none" w:sz="0" w:space="0" w:color="auto"/>
      </w:divBdr>
    </w:div>
    <w:div w:id="856626125">
      <w:bodyDiv w:val="1"/>
      <w:marLeft w:val="0"/>
      <w:marRight w:val="0"/>
      <w:marTop w:val="0"/>
      <w:marBottom w:val="0"/>
      <w:divBdr>
        <w:top w:val="none" w:sz="0" w:space="0" w:color="auto"/>
        <w:left w:val="none" w:sz="0" w:space="0" w:color="auto"/>
        <w:bottom w:val="none" w:sz="0" w:space="0" w:color="auto"/>
        <w:right w:val="none" w:sz="0" w:space="0" w:color="auto"/>
      </w:divBdr>
    </w:div>
    <w:div w:id="862011427">
      <w:bodyDiv w:val="1"/>
      <w:marLeft w:val="0"/>
      <w:marRight w:val="0"/>
      <w:marTop w:val="0"/>
      <w:marBottom w:val="0"/>
      <w:divBdr>
        <w:top w:val="none" w:sz="0" w:space="0" w:color="auto"/>
        <w:left w:val="none" w:sz="0" w:space="0" w:color="auto"/>
        <w:bottom w:val="none" w:sz="0" w:space="0" w:color="auto"/>
        <w:right w:val="none" w:sz="0" w:space="0" w:color="auto"/>
      </w:divBdr>
    </w:div>
    <w:div w:id="877397253">
      <w:bodyDiv w:val="1"/>
      <w:marLeft w:val="0"/>
      <w:marRight w:val="0"/>
      <w:marTop w:val="0"/>
      <w:marBottom w:val="0"/>
      <w:divBdr>
        <w:top w:val="none" w:sz="0" w:space="0" w:color="auto"/>
        <w:left w:val="none" w:sz="0" w:space="0" w:color="auto"/>
        <w:bottom w:val="none" w:sz="0" w:space="0" w:color="auto"/>
        <w:right w:val="none" w:sz="0" w:space="0" w:color="auto"/>
      </w:divBdr>
      <w:divsChild>
        <w:div w:id="470052189">
          <w:marLeft w:val="374"/>
          <w:marRight w:val="0"/>
          <w:marTop w:val="216"/>
          <w:marBottom w:val="0"/>
          <w:divBdr>
            <w:top w:val="none" w:sz="0" w:space="0" w:color="auto"/>
            <w:left w:val="none" w:sz="0" w:space="0" w:color="auto"/>
            <w:bottom w:val="none" w:sz="0" w:space="0" w:color="auto"/>
            <w:right w:val="none" w:sz="0" w:space="0" w:color="auto"/>
          </w:divBdr>
        </w:div>
      </w:divsChild>
    </w:div>
    <w:div w:id="880049983">
      <w:bodyDiv w:val="1"/>
      <w:marLeft w:val="0"/>
      <w:marRight w:val="0"/>
      <w:marTop w:val="0"/>
      <w:marBottom w:val="0"/>
      <w:divBdr>
        <w:top w:val="none" w:sz="0" w:space="0" w:color="auto"/>
        <w:left w:val="none" w:sz="0" w:space="0" w:color="auto"/>
        <w:bottom w:val="none" w:sz="0" w:space="0" w:color="auto"/>
        <w:right w:val="none" w:sz="0" w:space="0" w:color="auto"/>
      </w:divBdr>
    </w:div>
    <w:div w:id="886069267">
      <w:bodyDiv w:val="1"/>
      <w:marLeft w:val="0"/>
      <w:marRight w:val="0"/>
      <w:marTop w:val="0"/>
      <w:marBottom w:val="0"/>
      <w:divBdr>
        <w:top w:val="none" w:sz="0" w:space="0" w:color="auto"/>
        <w:left w:val="none" w:sz="0" w:space="0" w:color="auto"/>
        <w:bottom w:val="none" w:sz="0" w:space="0" w:color="auto"/>
        <w:right w:val="none" w:sz="0" w:space="0" w:color="auto"/>
      </w:divBdr>
    </w:div>
    <w:div w:id="897210815">
      <w:bodyDiv w:val="1"/>
      <w:marLeft w:val="0"/>
      <w:marRight w:val="0"/>
      <w:marTop w:val="0"/>
      <w:marBottom w:val="0"/>
      <w:divBdr>
        <w:top w:val="none" w:sz="0" w:space="0" w:color="auto"/>
        <w:left w:val="none" w:sz="0" w:space="0" w:color="auto"/>
        <w:bottom w:val="none" w:sz="0" w:space="0" w:color="auto"/>
        <w:right w:val="none" w:sz="0" w:space="0" w:color="auto"/>
      </w:divBdr>
    </w:div>
    <w:div w:id="905650679">
      <w:bodyDiv w:val="1"/>
      <w:marLeft w:val="0"/>
      <w:marRight w:val="0"/>
      <w:marTop w:val="0"/>
      <w:marBottom w:val="0"/>
      <w:divBdr>
        <w:top w:val="none" w:sz="0" w:space="0" w:color="auto"/>
        <w:left w:val="none" w:sz="0" w:space="0" w:color="auto"/>
        <w:bottom w:val="none" w:sz="0" w:space="0" w:color="auto"/>
        <w:right w:val="none" w:sz="0" w:space="0" w:color="auto"/>
      </w:divBdr>
    </w:div>
    <w:div w:id="924218394">
      <w:bodyDiv w:val="1"/>
      <w:marLeft w:val="0"/>
      <w:marRight w:val="0"/>
      <w:marTop w:val="0"/>
      <w:marBottom w:val="0"/>
      <w:divBdr>
        <w:top w:val="none" w:sz="0" w:space="0" w:color="auto"/>
        <w:left w:val="none" w:sz="0" w:space="0" w:color="auto"/>
        <w:bottom w:val="none" w:sz="0" w:space="0" w:color="auto"/>
        <w:right w:val="none" w:sz="0" w:space="0" w:color="auto"/>
      </w:divBdr>
    </w:div>
    <w:div w:id="927537388">
      <w:bodyDiv w:val="1"/>
      <w:marLeft w:val="0"/>
      <w:marRight w:val="0"/>
      <w:marTop w:val="0"/>
      <w:marBottom w:val="0"/>
      <w:divBdr>
        <w:top w:val="none" w:sz="0" w:space="0" w:color="auto"/>
        <w:left w:val="none" w:sz="0" w:space="0" w:color="auto"/>
        <w:bottom w:val="none" w:sz="0" w:space="0" w:color="auto"/>
        <w:right w:val="none" w:sz="0" w:space="0" w:color="auto"/>
      </w:divBdr>
    </w:div>
    <w:div w:id="928271114">
      <w:bodyDiv w:val="1"/>
      <w:marLeft w:val="0"/>
      <w:marRight w:val="0"/>
      <w:marTop w:val="0"/>
      <w:marBottom w:val="0"/>
      <w:divBdr>
        <w:top w:val="none" w:sz="0" w:space="0" w:color="auto"/>
        <w:left w:val="none" w:sz="0" w:space="0" w:color="auto"/>
        <w:bottom w:val="none" w:sz="0" w:space="0" w:color="auto"/>
        <w:right w:val="none" w:sz="0" w:space="0" w:color="auto"/>
      </w:divBdr>
    </w:div>
    <w:div w:id="930047300">
      <w:bodyDiv w:val="1"/>
      <w:marLeft w:val="0"/>
      <w:marRight w:val="0"/>
      <w:marTop w:val="0"/>
      <w:marBottom w:val="0"/>
      <w:divBdr>
        <w:top w:val="none" w:sz="0" w:space="0" w:color="auto"/>
        <w:left w:val="none" w:sz="0" w:space="0" w:color="auto"/>
        <w:bottom w:val="none" w:sz="0" w:space="0" w:color="auto"/>
        <w:right w:val="none" w:sz="0" w:space="0" w:color="auto"/>
      </w:divBdr>
    </w:div>
    <w:div w:id="935594565">
      <w:bodyDiv w:val="1"/>
      <w:marLeft w:val="0"/>
      <w:marRight w:val="0"/>
      <w:marTop w:val="0"/>
      <w:marBottom w:val="0"/>
      <w:divBdr>
        <w:top w:val="none" w:sz="0" w:space="0" w:color="auto"/>
        <w:left w:val="none" w:sz="0" w:space="0" w:color="auto"/>
        <w:bottom w:val="none" w:sz="0" w:space="0" w:color="auto"/>
        <w:right w:val="none" w:sz="0" w:space="0" w:color="auto"/>
      </w:divBdr>
    </w:div>
    <w:div w:id="940837562">
      <w:bodyDiv w:val="1"/>
      <w:marLeft w:val="0"/>
      <w:marRight w:val="0"/>
      <w:marTop w:val="0"/>
      <w:marBottom w:val="0"/>
      <w:divBdr>
        <w:top w:val="none" w:sz="0" w:space="0" w:color="auto"/>
        <w:left w:val="none" w:sz="0" w:space="0" w:color="auto"/>
        <w:bottom w:val="none" w:sz="0" w:space="0" w:color="auto"/>
        <w:right w:val="none" w:sz="0" w:space="0" w:color="auto"/>
      </w:divBdr>
    </w:div>
    <w:div w:id="955410466">
      <w:bodyDiv w:val="1"/>
      <w:marLeft w:val="0"/>
      <w:marRight w:val="0"/>
      <w:marTop w:val="0"/>
      <w:marBottom w:val="0"/>
      <w:divBdr>
        <w:top w:val="none" w:sz="0" w:space="0" w:color="auto"/>
        <w:left w:val="none" w:sz="0" w:space="0" w:color="auto"/>
        <w:bottom w:val="none" w:sz="0" w:space="0" w:color="auto"/>
        <w:right w:val="none" w:sz="0" w:space="0" w:color="auto"/>
      </w:divBdr>
    </w:div>
    <w:div w:id="980815765">
      <w:bodyDiv w:val="1"/>
      <w:marLeft w:val="0"/>
      <w:marRight w:val="0"/>
      <w:marTop w:val="0"/>
      <w:marBottom w:val="0"/>
      <w:divBdr>
        <w:top w:val="none" w:sz="0" w:space="0" w:color="auto"/>
        <w:left w:val="none" w:sz="0" w:space="0" w:color="auto"/>
        <w:bottom w:val="none" w:sz="0" w:space="0" w:color="auto"/>
        <w:right w:val="none" w:sz="0" w:space="0" w:color="auto"/>
      </w:divBdr>
    </w:div>
    <w:div w:id="981230175">
      <w:bodyDiv w:val="1"/>
      <w:marLeft w:val="0"/>
      <w:marRight w:val="0"/>
      <w:marTop w:val="0"/>
      <w:marBottom w:val="0"/>
      <w:divBdr>
        <w:top w:val="none" w:sz="0" w:space="0" w:color="auto"/>
        <w:left w:val="none" w:sz="0" w:space="0" w:color="auto"/>
        <w:bottom w:val="none" w:sz="0" w:space="0" w:color="auto"/>
        <w:right w:val="none" w:sz="0" w:space="0" w:color="auto"/>
      </w:divBdr>
    </w:div>
    <w:div w:id="982347642">
      <w:bodyDiv w:val="1"/>
      <w:marLeft w:val="0"/>
      <w:marRight w:val="0"/>
      <w:marTop w:val="0"/>
      <w:marBottom w:val="0"/>
      <w:divBdr>
        <w:top w:val="none" w:sz="0" w:space="0" w:color="auto"/>
        <w:left w:val="none" w:sz="0" w:space="0" w:color="auto"/>
        <w:bottom w:val="none" w:sz="0" w:space="0" w:color="auto"/>
        <w:right w:val="none" w:sz="0" w:space="0" w:color="auto"/>
      </w:divBdr>
    </w:div>
    <w:div w:id="1009254905">
      <w:bodyDiv w:val="1"/>
      <w:marLeft w:val="0"/>
      <w:marRight w:val="0"/>
      <w:marTop w:val="0"/>
      <w:marBottom w:val="0"/>
      <w:divBdr>
        <w:top w:val="none" w:sz="0" w:space="0" w:color="auto"/>
        <w:left w:val="none" w:sz="0" w:space="0" w:color="auto"/>
        <w:bottom w:val="none" w:sz="0" w:space="0" w:color="auto"/>
        <w:right w:val="none" w:sz="0" w:space="0" w:color="auto"/>
      </w:divBdr>
    </w:div>
    <w:div w:id="1019544350">
      <w:bodyDiv w:val="1"/>
      <w:marLeft w:val="0"/>
      <w:marRight w:val="0"/>
      <w:marTop w:val="0"/>
      <w:marBottom w:val="0"/>
      <w:divBdr>
        <w:top w:val="none" w:sz="0" w:space="0" w:color="auto"/>
        <w:left w:val="none" w:sz="0" w:space="0" w:color="auto"/>
        <w:bottom w:val="none" w:sz="0" w:space="0" w:color="auto"/>
        <w:right w:val="none" w:sz="0" w:space="0" w:color="auto"/>
      </w:divBdr>
    </w:div>
    <w:div w:id="1024092421">
      <w:bodyDiv w:val="1"/>
      <w:marLeft w:val="0"/>
      <w:marRight w:val="0"/>
      <w:marTop w:val="0"/>
      <w:marBottom w:val="0"/>
      <w:divBdr>
        <w:top w:val="none" w:sz="0" w:space="0" w:color="auto"/>
        <w:left w:val="none" w:sz="0" w:space="0" w:color="auto"/>
        <w:bottom w:val="none" w:sz="0" w:space="0" w:color="auto"/>
        <w:right w:val="none" w:sz="0" w:space="0" w:color="auto"/>
      </w:divBdr>
    </w:div>
    <w:div w:id="1024094615">
      <w:bodyDiv w:val="1"/>
      <w:marLeft w:val="0"/>
      <w:marRight w:val="0"/>
      <w:marTop w:val="0"/>
      <w:marBottom w:val="0"/>
      <w:divBdr>
        <w:top w:val="none" w:sz="0" w:space="0" w:color="auto"/>
        <w:left w:val="none" w:sz="0" w:space="0" w:color="auto"/>
        <w:bottom w:val="none" w:sz="0" w:space="0" w:color="auto"/>
        <w:right w:val="none" w:sz="0" w:space="0" w:color="auto"/>
      </w:divBdr>
    </w:div>
    <w:div w:id="1045259235">
      <w:bodyDiv w:val="1"/>
      <w:marLeft w:val="0"/>
      <w:marRight w:val="0"/>
      <w:marTop w:val="0"/>
      <w:marBottom w:val="0"/>
      <w:divBdr>
        <w:top w:val="none" w:sz="0" w:space="0" w:color="auto"/>
        <w:left w:val="none" w:sz="0" w:space="0" w:color="auto"/>
        <w:bottom w:val="none" w:sz="0" w:space="0" w:color="auto"/>
        <w:right w:val="none" w:sz="0" w:space="0" w:color="auto"/>
      </w:divBdr>
    </w:div>
    <w:div w:id="1054692189">
      <w:bodyDiv w:val="1"/>
      <w:marLeft w:val="0"/>
      <w:marRight w:val="0"/>
      <w:marTop w:val="0"/>
      <w:marBottom w:val="0"/>
      <w:divBdr>
        <w:top w:val="none" w:sz="0" w:space="0" w:color="auto"/>
        <w:left w:val="none" w:sz="0" w:space="0" w:color="auto"/>
        <w:bottom w:val="none" w:sz="0" w:space="0" w:color="auto"/>
        <w:right w:val="none" w:sz="0" w:space="0" w:color="auto"/>
      </w:divBdr>
    </w:div>
    <w:div w:id="1055198351">
      <w:bodyDiv w:val="1"/>
      <w:marLeft w:val="0"/>
      <w:marRight w:val="0"/>
      <w:marTop w:val="0"/>
      <w:marBottom w:val="0"/>
      <w:divBdr>
        <w:top w:val="none" w:sz="0" w:space="0" w:color="auto"/>
        <w:left w:val="none" w:sz="0" w:space="0" w:color="auto"/>
        <w:bottom w:val="none" w:sz="0" w:space="0" w:color="auto"/>
        <w:right w:val="none" w:sz="0" w:space="0" w:color="auto"/>
      </w:divBdr>
    </w:div>
    <w:div w:id="1065906832">
      <w:bodyDiv w:val="1"/>
      <w:marLeft w:val="0"/>
      <w:marRight w:val="0"/>
      <w:marTop w:val="0"/>
      <w:marBottom w:val="0"/>
      <w:divBdr>
        <w:top w:val="none" w:sz="0" w:space="0" w:color="auto"/>
        <w:left w:val="none" w:sz="0" w:space="0" w:color="auto"/>
        <w:bottom w:val="none" w:sz="0" w:space="0" w:color="auto"/>
        <w:right w:val="none" w:sz="0" w:space="0" w:color="auto"/>
      </w:divBdr>
    </w:div>
    <w:div w:id="1081410097">
      <w:bodyDiv w:val="1"/>
      <w:marLeft w:val="0"/>
      <w:marRight w:val="0"/>
      <w:marTop w:val="0"/>
      <w:marBottom w:val="0"/>
      <w:divBdr>
        <w:top w:val="none" w:sz="0" w:space="0" w:color="auto"/>
        <w:left w:val="none" w:sz="0" w:space="0" w:color="auto"/>
        <w:bottom w:val="none" w:sz="0" w:space="0" w:color="auto"/>
        <w:right w:val="none" w:sz="0" w:space="0" w:color="auto"/>
      </w:divBdr>
    </w:div>
    <w:div w:id="1099178188">
      <w:bodyDiv w:val="1"/>
      <w:marLeft w:val="0"/>
      <w:marRight w:val="0"/>
      <w:marTop w:val="0"/>
      <w:marBottom w:val="0"/>
      <w:divBdr>
        <w:top w:val="none" w:sz="0" w:space="0" w:color="auto"/>
        <w:left w:val="none" w:sz="0" w:space="0" w:color="auto"/>
        <w:bottom w:val="none" w:sz="0" w:space="0" w:color="auto"/>
        <w:right w:val="none" w:sz="0" w:space="0" w:color="auto"/>
      </w:divBdr>
    </w:div>
    <w:div w:id="1137065154">
      <w:bodyDiv w:val="1"/>
      <w:marLeft w:val="0"/>
      <w:marRight w:val="0"/>
      <w:marTop w:val="0"/>
      <w:marBottom w:val="0"/>
      <w:divBdr>
        <w:top w:val="none" w:sz="0" w:space="0" w:color="auto"/>
        <w:left w:val="none" w:sz="0" w:space="0" w:color="auto"/>
        <w:bottom w:val="none" w:sz="0" w:space="0" w:color="auto"/>
        <w:right w:val="none" w:sz="0" w:space="0" w:color="auto"/>
      </w:divBdr>
    </w:div>
    <w:div w:id="1137602692">
      <w:bodyDiv w:val="1"/>
      <w:marLeft w:val="0"/>
      <w:marRight w:val="0"/>
      <w:marTop w:val="0"/>
      <w:marBottom w:val="0"/>
      <w:divBdr>
        <w:top w:val="none" w:sz="0" w:space="0" w:color="auto"/>
        <w:left w:val="none" w:sz="0" w:space="0" w:color="auto"/>
        <w:bottom w:val="none" w:sz="0" w:space="0" w:color="auto"/>
        <w:right w:val="none" w:sz="0" w:space="0" w:color="auto"/>
      </w:divBdr>
    </w:div>
    <w:div w:id="1154369998">
      <w:bodyDiv w:val="1"/>
      <w:marLeft w:val="0"/>
      <w:marRight w:val="0"/>
      <w:marTop w:val="0"/>
      <w:marBottom w:val="0"/>
      <w:divBdr>
        <w:top w:val="none" w:sz="0" w:space="0" w:color="auto"/>
        <w:left w:val="none" w:sz="0" w:space="0" w:color="auto"/>
        <w:bottom w:val="none" w:sz="0" w:space="0" w:color="auto"/>
        <w:right w:val="none" w:sz="0" w:space="0" w:color="auto"/>
      </w:divBdr>
    </w:div>
    <w:div w:id="1176310356">
      <w:bodyDiv w:val="1"/>
      <w:marLeft w:val="0"/>
      <w:marRight w:val="0"/>
      <w:marTop w:val="0"/>
      <w:marBottom w:val="0"/>
      <w:divBdr>
        <w:top w:val="none" w:sz="0" w:space="0" w:color="auto"/>
        <w:left w:val="none" w:sz="0" w:space="0" w:color="auto"/>
        <w:bottom w:val="none" w:sz="0" w:space="0" w:color="auto"/>
        <w:right w:val="none" w:sz="0" w:space="0" w:color="auto"/>
      </w:divBdr>
    </w:div>
    <w:div w:id="1192495074">
      <w:bodyDiv w:val="1"/>
      <w:marLeft w:val="0"/>
      <w:marRight w:val="0"/>
      <w:marTop w:val="0"/>
      <w:marBottom w:val="0"/>
      <w:divBdr>
        <w:top w:val="none" w:sz="0" w:space="0" w:color="auto"/>
        <w:left w:val="none" w:sz="0" w:space="0" w:color="auto"/>
        <w:bottom w:val="none" w:sz="0" w:space="0" w:color="auto"/>
        <w:right w:val="none" w:sz="0" w:space="0" w:color="auto"/>
      </w:divBdr>
    </w:div>
    <w:div w:id="1205605585">
      <w:bodyDiv w:val="1"/>
      <w:marLeft w:val="0"/>
      <w:marRight w:val="0"/>
      <w:marTop w:val="0"/>
      <w:marBottom w:val="0"/>
      <w:divBdr>
        <w:top w:val="none" w:sz="0" w:space="0" w:color="auto"/>
        <w:left w:val="none" w:sz="0" w:space="0" w:color="auto"/>
        <w:bottom w:val="none" w:sz="0" w:space="0" w:color="auto"/>
        <w:right w:val="none" w:sz="0" w:space="0" w:color="auto"/>
      </w:divBdr>
    </w:div>
    <w:div w:id="1225065409">
      <w:bodyDiv w:val="1"/>
      <w:marLeft w:val="0"/>
      <w:marRight w:val="0"/>
      <w:marTop w:val="0"/>
      <w:marBottom w:val="0"/>
      <w:divBdr>
        <w:top w:val="none" w:sz="0" w:space="0" w:color="auto"/>
        <w:left w:val="none" w:sz="0" w:space="0" w:color="auto"/>
        <w:bottom w:val="none" w:sz="0" w:space="0" w:color="auto"/>
        <w:right w:val="none" w:sz="0" w:space="0" w:color="auto"/>
      </w:divBdr>
    </w:div>
    <w:div w:id="1238707191">
      <w:bodyDiv w:val="1"/>
      <w:marLeft w:val="0"/>
      <w:marRight w:val="0"/>
      <w:marTop w:val="0"/>
      <w:marBottom w:val="0"/>
      <w:divBdr>
        <w:top w:val="none" w:sz="0" w:space="0" w:color="auto"/>
        <w:left w:val="none" w:sz="0" w:space="0" w:color="auto"/>
        <w:bottom w:val="none" w:sz="0" w:space="0" w:color="auto"/>
        <w:right w:val="none" w:sz="0" w:space="0" w:color="auto"/>
      </w:divBdr>
    </w:div>
    <w:div w:id="1272006080">
      <w:bodyDiv w:val="1"/>
      <w:marLeft w:val="0"/>
      <w:marRight w:val="0"/>
      <w:marTop w:val="0"/>
      <w:marBottom w:val="0"/>
      <w:divBdr>
        <w:top w:val="none" w:sz="0" w:space="0" w:color="auto"/>
        <w:left w:val="none" w:sz="0" w:space="0" w:color="auto"/>
        <w:bottom w:val="none" w:sz="0" w:space="0" w:color="auto"/>
        <w:right w:val="none" w:sz="0" w:space="0" w:color="auto"/>
      </w:divBdr>
    </w:div>
    <w:div w:id="1272318383">
      <w:bodyDiv w:val="1"/>
      <w:marLeft w:val="0"/>
      <w:marRight w:val="0"/>
      <w:marTop w:val="0"/>
      <w:marBottom w:val="0"/>
      <w:divBdr>
        <w:top w:val="none" w:sz="0" w:space="0" w:color="auto"/>
        <w:left w:val="none" w:sz="0" w:space="0" w:color="auto"/>
        <w:bottom w:val="none" w:sz="0" w:space="0" w:color="auto"/>
        <w:right w:val="none" w:sz="0" w:space="0" w:color="auto"/>
      </w:divBdr>
    </w:div>
    <w:div w:id="1282374474">
      <w:bodyDiv w:val="1"/>
      <w:marLeft w:val="0"/>
      <w:marRight w:val="0"/>
      <w:marTop w:val="0"/>
      <w:marBottom w:val="0"/>
      <w:divBdr>
        <w:top w:val="none" w:sz="0" w:space="0" w:color="auto"/>
        <w:left w:val="none" w:sz="0" w:space="0" w:color="auto"/>
        <w:bottom w:val="none" w:sz="0" w:space="0" w:color="auto"/>
        <w:right w:val="none" w:sz="0" w:space="0" w:color="auto"/>
      </w:divBdr>
    </w:div>
    <w:div w:id="1289701783">
      <w:bodyDiv w:val="1"/>
      <w:marLeft w:val="0"/>
      <w:marRight w:val="0"/>
      <w:marTop w:val="0"/>
      <w:marBottom w:val="0"/>
      <w:divBdr>
        <w:top w:val="none" w:sz="0" w:space="0" w:color="auto"/>
        <w:left w:val="none" w:sz="0" w:space="0" w:color="auto"/>
        <w:bottom w:val="none" w:sz="0" w:space="0" w:color="auto"/>
        <w:right w:val="none" w:sz="0" w:space="0" w:color="auto"/>
      </w:divBdr>
    </w:div>
    <w:div w:id="1297376515">
      <w:bodyDiv w:val="1"/>
      <w:marLeft w:val="0"/>
      <w:marRight w:val="0"/>
      <w:marTop w:val="0"/>
      <w:marBottom w:val="0"/>
      <w:divBdr>
        <w:top w:val="none" w:sz="0" w:space="0" w:color="auto"/>
        <w:left w:val="none" w:sz="0" w:space="0" w:color="auto"/>
        <w:bottom w:val="none" w:sz="0" w:space="0" w:color="auto"/>
        <w:right w:val="none" w:sz="0" w:space="0" w:color="auto"/>
      </w:divBdr>
    </w:div>
    <w:div w:id="1321233040">
      <w:bodyDiv w:val="1"/>
      <w:marLeft w:val="0"/>
      <w:marRight w:val="0"/>
      <w:marTop w:val="0"/>
      <w:marBottom w:val="0"/>
      <w:divBdr>
        <w:top w:val="none" w:sz="0" w:space="0" w:color="auto"/>
        <w:left w:val="none" w:sz="0" w:space="0" w:color="auto"/>
        <w:bottom w:val="none" w:sz="0" w:space="0" w:color="auto"/>
        <w:right w:val="none" w:sz="0" w:space="0" w:color="auto"/>
      </w:divBdr>
    </w:div>
    <w:div w:id="1347243434">
      <w:bodyDiv w:val="1"/>
      <w:marLeft w:val="0"/>
      <w:marRight w:val="0"/>
      <w:marTop w:val="0"/>
      <w:marBottom w:val="0"/>
      <w:divBdr>
        <w:top w:val="none" w:sz="0" w:space="0" w:color="auto"/>
        <w:left w:val="none" w:sz="0" w:space="0" w:color="auto"/>
        <w:bottom w:val="none" w:sz="0" w:space="0" w:color="auto"/>
        <w:right w:val="none" w:sz="0" w:space="0" w:color="auto"/>
      </w:divBdr>
    </w:div>
    <w:div w:id="1353846151">
      <w:bodyDiv w:val="1"/>
      <w:marLeft w:val="0"/>
      <w:marRight w:val="0"/>
      <w:marTop w:val="0"/>
      <w:marBottom w:val="0"/>
      <w:divBdr>
        <w:top w:val="none" w:sz="0" w:space="0" w:color="auto"/>
        <w:left w:val="none" w:sz="0" w:space="0" w:color="auto"/>
        <w:bottom w:val="none" w:sz="0" w:space="0" w:color="auto"/>
        <w:right w:val="none" w:sz="0" w:space="0" w:color="auto"/>
      </w:divBdr>
    </w:div>
    <w:div w:id="1363625905">
      <w:bodyDiv w:val="1"/>
      <w:marLeft w:val="0"/>
      <w:marRight w:val="0"/>
      <w:marTop w:val="0"/>
      <w:marBottom w:val="0"/>
      <w:divBdr>
        <w:top w:val="none" w:sz="0" w:space="0" w:color="auto"/>
        <w:left w:val="none" w:sz="0" w:space="0" w:color="auto"/>
        <w:bottom w:val="none" w:sz="0" w:space="0" w:color="auto"/>
        <w:right w:val="none" w:sz="0" w:space="0" w:color="auto"/>
      </w:divBdr>
    </w:div>
    <w:div w:id="1364163538">
      <w:bodyDiv w:val="1"/>
      <w:marLeft w:val="0"/>
      <w:marRight w:val="0"/>
      <w:marTop w:val="0"/>
      <w:marBottom w:val="0"/>
      <w:divBdr>
        <w:top w:val="none" w:sz="0" w:space="0" w:color="auto"/>
        <w:left w:val="none" w:sz="0" w:space="0" w:color="auto"/>
        <w:bottom w:val="none" w:sz="0" w:space="0" w:color="auto"/>
        <w:right w:val="none" w:sz="0" w:space="0" w:color="auto"/>
      </w:divBdr>
    </w:div>
    <w:div w:id="1379234102">
      <w:bodyDiv w:val="1"/>
      <w:marLeft w:val="0"/>
      <w:marRight w:val="0"/>
      <w:marTop w:val="0"/>
      <w:marBottom w:val="0"/>
      <w:divBdr>
        <w:top w:val="none" w:sz="0" w:space="0" w:color="auto"/>
        <w:left w:val="none" w:sz="0" w:space="0" w:color="auto"/>
        <w:bottom w:val="none" w:sz="0" w:space="0" w:color="auto"/>
        <w:right w:val="none" w:sz="0" w:space="0" w:color="auto"/>
      </w:divBdr>
    </w:div>
    <w:div w:id="1387602550">
      <w:bodyDiv w:val="1"/>
      <w:marLeft w:val="0"/>
      <w:marRight w:val="0"/>
      <w:marTop w:val="0"/>
      <w:marBottom w:val="0"/>
      <w:divBdr>
        <w:top w:val="none" w:sz="0" w:space="0" w:color="auto"/>
        <w:left w:val="none" w:sz="0" w:space="0" w:color="auto"/>
        <w:bottom w:val="none" w:sz="0" w:space="0" w:color="auto"/>
        <w:right w:val="none" w:sz="0" w:space="0" w:color="auto"/>
      </w:divBdr>
    </w:div>
    <w:div w:id="1387798661">
      <w:bodyDiv w:val="1"/>
      <w:marLeft w:val="0"/>
      <w:marRight w:val="0"/>
      <w:marTop w:val="0"/>
      <w:marBottom w:val="0"/>
      <w:divBdr>
        <w:top w:val="none" w:sz="0" w:space="0" w:color="auto"/>
        <w:left w:val="none" w:sz="0" w:space="0" w:color="auto"/>
        <w:bottom w:val="none" w:sz="0" w:space="0" w:color="auto"/>
        <w:right w:val="none" w:sz="0" w:space="0" w:color="auto"/>
      </w:divBdr>
    </w:div>
    <w:div w:id="1406610831">
      <w:bodyDiv w:val="1"/>
      <w:marLeft w:val="0"/>
      <w:marRight w:val="0"/>
      <w:marTop w:val="0"/>
      <w:marBottom w:val="0"/>
      <w:divBdr>
        <w:top w:val="none" w:sz="0" w:space="0" w:color="auto"/>
        <w:left w:val="none" w:sz="0" w:space="0" w:color="auto"/>
        <w:bottom w:val="none" w:sz="0" w:space="0" w:color="auto"/>
        <w:right w:val="none" w:sz="0" w:space="0" w:color="auto"/>
      </w:divBdr>
    </w:div>
    <w:div w:id="1414859486">
      <w:bodyDiv w:val="1"/>
      <w:marLeft w:val="0"/>
      <w:marRight w:val="0"/>
      <w:marTop w:val="0"/>
      <w:marBottom w:val="0"/>
      <w:divBdr>
        <w:top w:val="none" w:sz="0" w:space="0" w:color="auto"/>
        <w:left w:val="none" w:sz="0" w:space="0" w:color="auto"/>
        <w:bottom w:val="none" w:sz="0" w:space="0" w:color="auto"/>
        <w:right w:val="none" w:sz="0" w:space="0" w:color="auto"/>
      </w:divBdr>
    </w:div>
    <w:div w:id="1424491181">
      <w:bodyDiv w:val="1"/>
      <w:marLeft w:val="0"/>
      <w:marRight w:val="0"/>
      <w:marTop w:val="0"/>
      <w:marBottom w:val="0"/>
      <w:divBdr>
        <w:top w:val="none" w:sz="0" w:space="0" w:color="auto"/>
        <w:left w:val="none" w:sz="0" w:space="0" w:color="auto"/>
        <w:bottom w:val="none" w:sz="0" w:space="0" w:color="auto"/>
        <w:right w:val="none" w:sz="0" w:space="0" w:color="auto"/>
      </w:divBdr>
    </w:div>
    <w:div w:id="1428305414">
      <w:bodyDiv w:val="1"/>
      <w:marLeft w:val="0"/>
      <w:marRight w:val="0"/>
      <w:marTop w:val="0"/>
      <w:marBottom w:val="0"/>
      <w:divBdr>
        <w:top w:val="none" w:sz="0" w:space="0" w:color="auto"/>
        <w:left w:val="none" w:sz="0" w:space="0" w:color="auto"/>
        <w:bottom w:val="none" w:sz="0" w:space="0" w:color="auto"/>
        <w:right w:val="none" w:sz="0" w:space="0" w:color="auto"/>
      </w:divBdr>
    </w:div>
    <w:div w:id="1444955928">
      <w:bodyDiv w:val="1"/>
      <w:marLeft w:val="0"/>
      <w:marRight w:val="0"/>
      <w:marTop w:val="0"/>
      <w:marBottom w:val="0"/>
      <w:divBdr>
        <w:top w:val="none" w:sz="0" w:space="0" w:color="auto"/>
        <w:left w:val="none" w:sz="0" w:space="0" w:color="auto"/>
        <w:bottom w:val="none" w:sz="0" w:space="0" w:color="auto"/>
        <w:right w:val="none" w:sz="0" w:space="0" w:color="auto"/>
      </w:divBdr>
    </w:div>
    <w:div w:id="1445492620">
      <w:bodyDiv w:val="1"/>
      <w:marLeft w:val="0"/>
      <w:marRight w:val="0"/>
      <w:marTop w:val="0"/>
      <w:marBottom w:val="0"/>
      <w:divBdr>
        <w:top w:val="none" w:sz="0" w:space="0" w:color="auto"/>
        <w:left w:val="none" w:sz="0" w:space="0" w:color="auto"/>
        <w:bottom w:val="none" w:sz="0" w:space="0" w:color="auto"/>
        <w:right w:val="none" w:sz="0" w:space="0" w:color="auto"/>
      </w:divBdr>
    </w:div>
    <w:div w:id="1456170275">
      <w:bodyDiv w:val="1"/>
      <w:marLeft w:val="0"/>
      <w:marRight w:val="0"/>
      <w:marTop w:val="0"/>
      <w:marBottom w:val="0"/>
      <w:divBdr>
        <w:top w:val="none" w:sz="0" w:space="0" w:color="auto"/>
        <w:left w:val="none" w:sz="0" w:space="0" w:color="auto"/>
        <w:bottom w:val="none" w:sz="0" w:space="0" w:color="auto"/>
        <w:right w:val="none" w:sz="0" w:space="0" w:color="auto"/>
      </w:divBdr>
    </w:div>
    <w:div w:id="1459909059">
      <w:bodyDiv w:val="1"/>
      <w:marLeft w:val="0"/>
      <w:marRight w:val="0"/>
      <w:marTop w:val="0"/>
      <w:marBottom w:val="0"/>
      <w:divBdr>
        <w:top w:val="none" w:sz="0" w:space="0" w:color="auto"/>
        <w:left w:val="none" w:sz="0" w:space="0" w:color="auto"/>
        <w:bottom w:val="none" w:sz="0" w:space="0" w:color="auto"/>
        <w:right w:val="none" w:sz="0" w:space="0" w:color="auto"/>
      </w:divBdr>
    </w:div>
    <w:div w:id="1460612874">
      <w:bodyDiv w:val="1"/>
      <w:marLeft w:val="0"/>
      <w:marRight w:val="0"/>
      <w:marTop w:val="0"/>
      <w:marBottom w:val="0"/>
      <w:divBdr>
        <w:top w:val="none" w:sz="0" w:space="0" w:color="auto"/>
        <w:left w:val="none" w:sz="0" w:space="0" w:color="auto"/>
        <w:bottom w:val="none" w:sz="0" w:space="0" w:color="auto"/>
        <w:right w:val="none" w:sz="0" w:space="0" w:color="auto"/>
      </w:divBdr>
    </w:div>
    <w:div w:id="1484156784">
      <w:bodyDiv w:val="1"/>
      <w:marLeft w:val="0"/>
      <w:marRight w:val="0"/>
      <w:marTop w:val="0"/>
      <w:marBottom w:val="0"/>
      <w:divBdr>
        <w:top w:val="none" w:sz="0" w:space="0" w:color="auto"/>
        <w:left w:val="none" w:sz="0" w:space="0" w:color="auto"/>
        <w:bottom w:val="none" w:sz="0" w:space="0" w:color="auto"/>
        <w:right w:val="none" w:sz="0" w:space="0" w:color="auto"/>
      </w:divBdr>
    </w:div>
    <w:div w:id="1504006807">
      <w:bodyDiv w:val="1"/>
      <w:marLeft w:val="0"/>
      <w:marRight w:val="0"/>
      <w:marTop w:val="0"/>
      <w:marBottom w:val="0"/>
      <w:divBdr>
        <w:top w:val="none" w:sz="0" w:space="0" w:color="auto"/>
        <w:left w:val="none" w:sz="0" w:space="0" w:color="auto"/>
        <w:bottom w:val="none" w:sz="0" w:space="0" w:color="auto"/>
        <w:right w:val="none" w:sz="0" w:space="0" w:color="auto"/>
      </w:divBdr>
    </w:div>
    <w:div w:id="1510751235">
      <w:bodyDiv w:val="1"/>
      <w:marLeft w:val="0"/>
      <w:marRight w:val="0"/>
      <w:marTop w:val="0"/>
      <w:marBottom w:val="0"/>
      <w:divBdr>
        <w:top w:val="none" w:sz="0" w:space="0" w:color="auto"/>
        <w:left w:val="none" w:sz="0" w:space="0" w:color="auto"/>
        <w:bottom w:val="none" w:sz="0" w:space="0" w:color="auto"/>
        <w:right w:val="none" w:sz="0" w:space="0" w:color="auto"/>
      </w:divBdr>
    </w:div>
    <w:div w:id="1517842813">
      <w:bodyDiv w:val="1"/>
      <w:marLeft w:val="0"/>
      <w:marRight w:val="0"/>
      <w:marTop w:val="0"/>
      <w:marBottom w:val="0"/>
      <w:divBdr>
        <w:top w:val="none" w:sz="0" w:space="0" w:color="auto"/>
        <w:left w:val="none" w:sz="0" w:space="0" w:color="auto"/>
        <w:bottom w:val="none" w:sz="0" w:space="0" w:color="auto"/>
        <w:right w:val="none" w:sz="0" w:space="0" w:color="auto"/>
      </w:divBdr>
    </w:div>
    <w:div w:id="1533761547">
      <w:bodyDiv w:val="1"/>
      <w:marLeft w:val="0"/>
      <w:marRight w:val="0"/>
      <w:marTop w:val="0"/>
      <w:marBottom w:val="0"/>
      <w:divBdr>
        <w:top w:val="none" w:sz="0" w:space="0" w:color="auto"/>
        <w:left w:val="none" w:sz="0" w:space="0" w:color="auto"/>
        <w:bottom w:val="none" w:sz="0" w:space="0" w:color="auto"/>
        <w:right w:val="none" w:sz="0" w:space="0" w:color="auto"/>
      </w:divBdr>
    </w:div>
    <w:div w:id="1533885694">
      <w:bodyDiv w:val="1"/>
      <w:marLeft w:val="0"/>
      <w:marRight w:val="0"/>
      <w:marTop w:val="0"/>
      <w:marBottom w:val="0"/>
      <w:divBdr>
        <w:top w:val="none" w:sz="0" w:space="0" w:color="auto"/>
        <w:left w:val="none" w:sz="0" w:space="0" w:color="auto"/>
        <w:bottom w:val="none" w:sz="0" w:space="0" w:color="auto"/>
        <w:right w:val="none" w:sz="0" w:space="0" w:color="auto"/>
      </w:divBdr>
    </w:div>
    <w:div w:id="1547522024">
      <w:bodyDiv w:val="1"/>
      <w:marLeft w:val="0"/>
      <w:marRight w:val="0"/>
      <w:marTop w:val="0"/>
      <w:marBottom w:val="0"/>
      <w:divBdr>
        <w:top w:val="none" w:sz="0" w:space="0" w:color="auto"/>
        <w:left w:val="none" w:sz="0" w:space="0" w:color="auto"/>
        <w:bottom w:val="none" w:sz="0" w:space="0" w:color="auto"/>
        <w:right w:val="none" w:sz="0" w:space="0" w:color="auto"/>
      </w:divBdr>
    </w:div>
    <w:div w:id="1556964258">
      <w:bodyDiv w:val="1"/>
      <w:marLeft w:val="0"/>
      <w:marRight w:val="0"/>
      <w:marTop w:val="0"/>
      <w:marBottom w:val="0"/>
      <w:divBdr>
        <w:top w:val="none" w:sz="0" w:space="0" w:color="auto"/>
        <w:left w:val="none" w:sz="0" w:space="0" w:color="auto"/>
        <w:bottom w:val="none" w:sz="0" w:space="0" w:color="auto"/>
        <w:right w:val="none" w:sz="0" w:space="0" w:color="auto"/>
      </w:divBdr>
    </w:div>
    <w:div w:id="1557401123">
      <w:bodyDiv w:val="1"/>
      <w:marLeft w:val="0"/>
      <w:marRight w:val="0"/>
      <w:marTop w:val="0"/>
      <w:marBottom w:val="0"/>
      <w:divBdr>
        <w:top w:val="none" w:sz="0" w:space="0" w:color="auto"/>
        <w:left w:val="none" w:sz="0" w:space="0" w:color="auto"/>
        <w:bottom w:val="none" w:sz="0" w:space="0" w:color="auto"/>
        <w:right w:val="none" w:sz="0" w:space="0" w:color="auto"/>
      </w:divBdr>
    </w:div>
    <w:div w:id="1576165465">
      <w:bodyDiv w:val="1"/>
      <w:marLeft w:val="0"/>
      <w:marRight w:val="0"/>
      <w:marTop w:val="0"/>
      <w:marBottom w:val="0"/>
      <w:divBdr>
        <w:top w:val="none" w:sz="0" w:space="0" w:color="auto"/>
        <w:left w:val="none" w:sz="0" w:space="0" w:color="auto"/>
        <w:bottom w:val="none" w:sz="0" w:space="0" w:color="auto"/>
        <w:right w:val="none" w:sz="0" w:space="0" w:color="auto"/>
      </w:divBdr>
    </w:div>
    <w:div w:id="1601065392">
      <w:bodyDiv w:val="1"/>
      <w:marLeft w:val="0"/>
      <w:marRight w:val="0"/>
      <w:marTop w:val="0"/>
      <w:marBottom w:val="0"/>
      <w:divBdr>
        <w:top w:val="none" w:sz="0" w:space="0" w:color="auto"/>
        <w:left w:val="none" w:sz="0" w:space="0" w:color="auto"/>
        <w:bottom w:val="none" w:sz="0" w:space="0" w:color="auto"/>
        <w:right w:val="none" w:sz="0" w:space="0" w:color="auto"/>
      </w:divBdr>
    </w:div>
    <w:div w:id="1603415517">
      <w:bodyDiv w:val="1"/>
      <w:marLeft w:val="0"/>
      <w:marRight w:val="0"/>
      <w:marTop w:val="0"/>
      <w:marBottom w:val="0"/>
      <w:divBdr>
        <w:top w:val="none" w:sz="0" w:space="0" w:color="auto"/>
        <w:left w:val="none" w:sz="0" w:space="0" w:color="auto"/>
        <w:bottom w:val="none" w:sz="0" w:space="0" w:color="auto"/>
        <w:right w:val="none" w:sz="0" w:space="0" w:color="auto"/>
      </w:divBdr>
    </w:div>
    <w:div w:id="1606577139">
      <w:bodyDiv w:val="1"/>
      <w:marLeft w:val="0"/>
      <w:marRight w:val="0"/>
      <w:marTop w:val="0"/>
      <w:marBottom w:val="0"/>
      <w:divBdr>
        <w:top w:val="none" w:sz="0" w:space="0" w:color="auto"/>
        <w:left w:val="none" w:sz="0" w:space="0" w:color="auto"/>
        <w:bottom w:val="none" w:sz="0" w:space="0" w:color="auto"/>
        <w:right w:val="none" w:sz="0" w:space="0" w:color="auto"/>
      </w:divBdr>
    </w:div>
    <w:div w:id="1639846753">
      <w:bodyDiv w:val="1"/>
      <w:marLeft w:val="0"/>
      <w:marRight w:val="0"/>
      <w:marTop w:val="0"/>
      <w:marBottom w:val="0"/>
      <w:divBdr>
        <w:top w:val="none" w:sz="0" w:space="0" w:color="auto"/>
        <w:left w:val="none" w:sz="0" w:space="0" w:color="auto"/>
        <w:bottom w:val="none" w:sz="0" w:space="0" w:color="auto"/>
        <w:right w:val="none" w:sz="0" w:space="0" w:color="auto"/>
      </w:divBdr>
    </w:div>
    <w:div w:id="1646085028">
      <w:bodyDiv w:val="1"/>
      <w:marLeft w:val="0"/>
      <w:marRight w:val="0"/>
      <w:marTop w:val="0"/>
      <w:marBottom w:val="0"/>
      <w:divBdr>
        <w:top w:val="none" w:sz="0" w:space="0" w:color="auto"/>
        <w:left w:val="none" w:sz="0" w:space="0" w:color="auto"/>
        <w:bottom w:val="none" w:sz="0" w:space="0" w:color="auto"/>
        <w:right w:val="none" w:sz="0" w:space="0" w:color="auto"/>
      </w:divBdr>
    </w:div>
    <w:div w:id="1661347145">
      <w:bodyDiv w:val="1"/>
      <w:marLeft w:val="0"/>
      <w:marRight w:val="0"/>
      <w:marTop w:val="0"/>
      <w:marBottom w:val="0"/>
      <w:divBdr>
        <w:top w:val="none" w:sz="0" w:space="0" w:color="auto"/>
        <w:left w:val="none" w:sz="0" w:space="0" w:color="auto"/>
        <w:bottom w:val="none" w:sz="0" w:space="0" w:color="auto"/>
        <w:right w:val="none" w:sz="0" w:space="0" w:color="auto"/>
      </w:divBdr>
    </w:div>
    <w:div w:id="1670938238">
      <w:bodyDiv w:val="1"/>
      <w:marLeft w:val="0"/>
      <w:marRight w:val="0"/>
      <w:marTop w:val="0"/>
      <w:marBottom w:val="0"/>
      <w:divBdr>
        <w:top w:val="none" w:sz="0" w:space="0" w:color="auto"/>
        <w:left w:val="none" w:sz="0" w:space="0" w:color="auto"/>
        <w:bottom w:val="none" w:sz="0" w:space="0" w:color="auto"/>
        <w:right w:val="none" w:sz="0" w:space="0" w:color="auto"/>
      </w:divBdr>
    </w:div>
    <w:div w:id="1678658235">
      <w:bodyDiv w:val="1"/>
      <w:marLeft w:val="0"/>
      <w:marRight w:val="0"/>
      <w:marTop w:val="0"/>
      <w:marBottom w:val="0"/>
      <w:divBdr>
        <w:top w:val="none" w:sz="0" w:space="0" w:color="auto"/>
        <w:left w:val="none" w:sz="0" w:space="0" w:color="auto"/>
        <w:bottom w:val="none" w:sz="0" w:space="0" w:color="auto"/>
        <w:right w:val="none" w:sz="0" w:space="0" w:color="auto"/>
      </w:divBdr>
    </w:div>
    <w:div w:id="1703898859">
      <w:bodyDiv w:val="1"/>
      <w:marLeft w:val="0"/>
      <w:marRight w:val="0"/>
      <w:marTop w:val="0"/>
      <w:marBottom w:val="0"/>
      <w:divBdr>
        <w:top w:val="none" w:sz="0" w:space="0" w:color="auto"/>
        <w:left w:val="none" w:sz="0" w:space="0" w:color="auto"/>
        <w:bottom w:val="none" w:sz="0" w:space="0" w:color="auto"/>
        <w:right w:val="none" w:sz="0" w:space="0" w:color="auto"/>
      </w:divBdr>
    </w:div>
    <w:div w:id="1710107818">
      <w:bodyDiv w:val="1"/>
      <w:marLeft w:val="0"/>
      <w:marRight w:val="0"/>
      <w:marTop w:val="0"/>
      <w:marBottom w:val="0"/>
      <w:divBdr>
        <w:top w:val="none" w:sz="0" w:space="0" w:color="auto"/>
        <w:left w:val="none" w:sz="0" w:space="0" w:color="auto"/>
        <w:bottom w:val="none" w:sz="0" w:space="0" w:color="auto"/>
        <w:right w:val="none" w:sz="0" w:space="0" w:color="auto"/>
      </w:divBdr>
    </w:div>
    <w:div w:id="1715301789">
      <w:bodyDiv w:val="1"/>
      <w:marLeft w:val="0"/>
      <w:marRight w:val="0"/>
      <w:marTop w:val="0"/>
      <w:marBottom w:val="0"/>
      <w:divBdr>
        <w:top w:val="none" w:sz="0" w:space="0" w:color="auto"/>
        <w:left w:val="none" w:sz="0" w:space="0" w:color="auto"/>
        <w:bottom w:val="none" w:sz="0" w:space="0" w:color="auto"/>
        <w:right w:val="none" w:sz="0" w:space="0" w:color="auto"/>
      </w:divBdr>
    </w:div>
    <w:div w:id="1715806432">
      <w:bodyDiv w:val="1"/>
      <w:marLeft w:val="0"/>
      <w:marRight w:val="0"/>
      <w:marTop w:val="0"/>
      <w:marBottom w:val="0"/>
      <w:divBdr>
        <w:top w:val="none" w:sz="0" w:space="0" w:color="auto"/>
        <w:left w:val="none" w:sz="0" w:space="0" w:color="auto"/>
        <w:bottom w:val="none" w:sz="0" w:space="0" w:color="auto"/>
        <w:right w:val="none" w:sz="0" w:space="0" w:color="auto"/>
      </w:divBdr>
    </w:div>
    <w:div w:id="1725593822">
      <w:bodyDiv w:val="1"/>
      <w:marLeft w:val="0"/>
      <w:marRight w:val="0"/>
      <w:marTop w:val="0"/>
      <w:marBottom w:val="0"/>
      <w:divBdr>
        <w:top w:val="none" w:sz="0" w:space="0" w:color="auto"/>
        <w:left w:val="none" w:sz="0" w:space="0" w:color="auto"/>
        <w:bottom w:val="none" w:sz="0" w:space="0" w:color="auto"/>
        <w:right w:val="none" w:sz="0" w:space="0" w:color="auto"/>
      </w:divBdr>
    </w:div>
    <w:div w:id="1734157051">
      <w:bodyDiv w:val="1"/>
      <w:marLeft w:val="0"/>
      <w:marRight w:val="0"/>
      <w:marTop w:val="0"/>
      <w:marBottom w:val="0"/>
      <w:divBdr>
        <w:top w:val="none" w:sz="0" w:space="0" w:color="auto"/>
        <w:left w:val="none" w:sz="0" w:space="0" w:color="auto"/>
        <w:bottom w:val="none" w:sz="0" w:space="0" w:color="auto"/>
        <w:right w:val="none" w:sz="0" w:space="0" w:color="auto"/>
      </w:divBdr>
    </w:div>
    <w:div w:id="1772821780">
      <w:bodyDiv w:val="1"/>
      <w:marLeft w:val="0"/>
      <w:marRight w:val="0"/>
      <w:marTop w:val="0"/>
      <w:marBottom w:val="0"/>
      <w:divBdr>
        <w:top w:val="none" w:sz="0" w:space="0" w:color="auto"/>
        <w:left w:val="none" w:sz="0" w:space="0" w:color="auto"/>
        <w:bottom w:val="none" w:sz="0" w:space="0" w:color="auto"/>
        <w:right w:val="none" w:sz="0" w:space="0" w:color="auto"/>
      </w:divBdr>
    </w:div>
    <w:div w:id="1781415029">
      <w:bodyDiv w:val="1"/>
      <w:marLeft w:val="0"/>
      <w:marRight w:val="0"/>
      <w:marTop w:val="0"/>
      <w:marBottom w:val="0"/>
      <w:divBdr>
        <w:top w:val="none" w:sz="0" w:space="0" w:color="auto"/>
        <w:left w:val="none" w:sz="0" w:space="0" w:color="auto"/>
        <w:bottom w:val="none" w:sz="0" w:space="0" w:color="auto"/>
        <w:right w:val="none" w:sz="0" w:space="0" w:color="auto"/>
      </w:divBdr>
    </w:div>
    <w:div w:id="1811289318">
      <w:bodyDiv w:val="1"/>
      <w:marLeft w:val="0"/>
      <w:marRight w:val="0"/>
      <w:marTop w:val="0"/>
      <w:marBottom w:val="0"/>
      <w:divBdr>
        <w:top w:val="none" w:sz="0" w:space="0" w:color="auto"/>
        <w:left w:val="none" w:sz="0" w:space="0" w:color="auto"/>
        <w:bottom w:val="none" w:sz="0" w:space="0" w:color="auto"/>
        <w:right w:val="none" w:sz="0" w:space="0" w:color="auto"/>
      </w:divBdr>
    </w:div>
    <w:div w:id="1830748733">
      <w:bodyDiv w:val="1"/>
      <w:marLeft w:val="0"/>
      <w:marRight w:val="0"/>
      <w:marTop w:val="0"/>
      <w:marBottom w:val="0"/>
      <w:divBdr>
        <w:top w:val="none" w:sz="0" w:space="0" w:color="auto"/>
        <w:left w:val="none" w:sz="0" w:space="0" w:color="auto"/>
        <w:bottom w:val="none" w:sz="0" w:space="0" w:color="auto"/>
        <w:right w:val="none" w:sz="0" w:space="0" w:color="auto"/>
      </w:divBdr>
    </w:div>
    <w:div w:id="1830975221">
      <w:bodyDiv w:val="1"/>
      <w:marLeft w:val="0"/>
      <w:marRight w:val="0"/>
      <w:marTop w:val="0"/>
      <w:marBottom w:val="0"/>
      <w:divBdr>
        <w:top w:val="none" w:sz="0" w:space="0" w:color="auto"/>
        <w:left w:val="none" w:sz="0" w:space="0" w:color="auto"/>
        <w:bottom w:val="none" w:sz="0" w:space="0" w:color="auto"/>
        <w:right w:val="none" w:sz="0" w:space="0" w:color="auto"/>
      </w:divBdr>
    </w:div>
    <w:div w:id="1864855976">
      <w:bodyDiv w:val="1"/>
      <w:marLeft w:val="0"/>
      <w:marRight w:val="0"/>
      <w:marTop w:val="0"/>
      <w:marBottom w:val="0"/>
      <w:divBdr>
        <w:top w:val="none" w:sz="0" w:space="0" w:color="auto"/>
        <w:left w:val="none" w:sz="0" w:space="0" w:color="auto"/>
        <w:bottom w:val="none" w:sz="0" w:space="0" w:color="auto"/>
        <w:right w:val="none" w:sz="0" w:space="0" w:color="auto"/>
      </w:divBdr>
    </w:div>
    <w:div w:id="1873955229">
      <w:bodyDiv w:val="1"/>
      <w:marLeft w:val="0"/>
      <w:marRight w:val="0"/>
      <w:marTop w:val="0"/>
      <w:marBottom w:val="0"/>
      <w:divBdr>
        <w:top w:val="none" w:sz="0" w:space="0" w:color="auto"/>
        <w:left w:val="none" w:sz="0" w:space="0" w:color="auto"/>
        <w:bottom w:val="none" w:sz="0" w:space="0" w:color="auto"/>
        <w:right w:val="none" w:sz="0" w:space="0" w:color="auto"/>
      </w:divBdr>
    </w:div>
    <w:div w:id="1895507002">
      <w:bodyDiv w:val="1"/>
      <w:marLeft w:val="0"/>
      <w:marRight w:val="0"/>
      <w:marTop w:val="0"/>
      <w:marBottom w:val="0"/>
      <w:divBdr>
        <w:top w:val="none" w:sz="0" w:space="0" w:color="auto"/>
        <w:left w:val="none" w:sz="0" w:space="0" w:color="auto"/>
        <w:bottom w:val="none" w:sz="0" w:space="0" w:color="auto"/>
        <w:right w:val="none" w:sz="0" w:space="0" w:color="auto"/>
      </w:divBdr>
    </w:div>
    <w:div w:id="1902520861">
      <w:bodyDiv w:val="1"/>
      <w:marLeft w:val="0"/>
      <w:marRight w:val="0"/>
      <w:marTop w:val="0"/>
      <w:marBottom w:val="0"/>
      <w:divBdr>
        <w:top w:val="none" w:sz="0" w:space="0" w:color="auto"/>
        <w:left w:val="none" w:sz="0" w:space="0" w:color="auto"/>
        <w:bottom w:val="none" w:sz="0" w:space="0" w:color="auto"/>
        <w:right w:val="none" w:sz="0" w:space="0" w:color="auto"/>
      </w:divBdr>
    </w:div>
    <w:div w:id="1908148692">
      <w:bodyDiv w:val="1"/>
      <w:marLeft w:val="0"/>
      <w:marRight w:val="0"/>
      <w:marTop w:val="0"/>
      <w:marBottom w:val="0"/>
      <w:divBdr>
        <w:top w:val="none" w:sz="0" w:space="0" w:color="auto"/>
        <w:left w:val="none" w:sz="0" w:space="0" w:color="auto"/>
        <w:bottom w:val="none" w:sz="0" w:space="0" w:color="auto"/>
        <w:right w:val="none" w:sz="0" w:space="0" w:color="auto"/>
      </w:divBdr>
    </w:div>
    <w:div w:id="1910724278">
      <w:bodyDiv w:val="1"/>
      <w:marLeft w:val="0"/>
      <w:marRight w:val="0"/>
      <w:marTop w:val="0"/>
      <w:marBottom w:val="0"/>
      <w:divBdr>
        <w:top w:val="none" w:sz="0" w:space="0" w:color="auto"/>
        <w:left w:val="none" w:sz="0" w:space="0" w:color="auto"/>
        <w:bottom w:val="none" w:sz="0" w:space="0" w:color="auto"/>
        <w:right w:val="none" w:sz="0" w:space="0" w:color="auto"/>
      </w:divBdr>
    </w:div>
    <w:div w:id="1918594467">
      <w:bodyDiv w:val="1"/>
      <w:marLeft w:val="0"/>
      <w:marRight w:val="0"/>
      <w:marTop w:val="0"/>
      <w:marBottom w:val="0"/>
      <w:divBdr>
        <w:top w:val="none" w:sz="0" w:space="0" w:color="auto"/>
        <w:left w:val="none" w:sz="0" w:space="0" w:color="auto"/>
        <w:bottom w:val="none" w:sz="0" w:space="0" w:color="auto"/>
        <w:right w:val="none" w:sz="0" w:space="0" w:color="auto"/>
      </w:divBdr>
    </w:div>
    <w:div w:id="1926380514">
      <w:bodyDiv w:val="1"/>
      <w:marLeft w:val="0"/>
      <w:marRight w:val="0"/>
      <w:marTop w:val="0"/>
      <w:marBottom w:val="0"/>
      <w:divBdr>
        <w:top w:val="none" w:sz="0" w:space="0" w:color="auto"/>
        <w:left w:val="none" w:sz="0" w:space="0" w:color="auto"/>
        <w:bottom w:val="none" w:sz="0" w:space="0" w:color="auto"/>
        <w:right w:val="none" w:sz="0" w:space="0" w:color="auto"/>
      </w:divBdr>
    </w:div>
    <w:div w:id="1936016194">
      <w:bodyDiv w:val="1"/>
      <w:marLeft w:val="0"/>
      <w:marRight w:val="0"/>
      <w:marTop w:val="0"/>
      <w:marBottom w:val="0"/>
      <w:divBdr>
        <w:top w:val="none" w:sz="0" w:space="0" w:color="auto"/>
        <w:left w:val="none" w:sz="0" w:space="0" w:color="auto"/>
        <w:bottom w:val="none" w:sz="0" w:space="0" w:color="auto"/>
        <w:right w:val="none" w:sz="0" w:space="0" w:color="auto"/>
      </w:divBdr>
    </w:div>
    <w:div w:id="1944915113">
      <w:bodyDiv w:val="1"/>
      <w:marLeft w:val="0"/>
      <w:marRight w:val="0"/>
      <w:marTop w:val="0"/>
      <w:marBottom w:val="0"/>
      <w:divBdr>
        <w:top w:val="none" w:sz="0" w:space="0" w:color="auto"/>
        <w:left w:val="none" w:sz="0" w:space="0" w:color="auto"/>
        <w:bottom w:val="none" w:sz="0" w:space="0" w:color="auto"/>
        <w:right w:val="none" w:sz="0" w:space="0" w:color="auto"/>
      </w:divBdr>
    </w:div>
    <w:div w:id="1946189590">
      <w:bodyDiv w:val="1"/>
      <w:marLeft w:val="0"/>
      <w:marRight w:val="0"/>
      <w:marTop w:val="0"/>
      <w:marBottom w:val="0"/>
      <w:divBdr>
        <w:top w:val="none" w:sz="0" w:space="0" w:color="auto"/>
        <w:left w:val="none" w:sz="0" w:space="0" w:color="auto"/>
        <w:bottom w:val="none" w:sz="0" w:space="0" w:color="auto"/>
        <w:right w:val="none" w:sz="0" w:space="0" w:color="auto"/>
      </w:divBdr>
    </w:div>
    <w:div w:id="1947351405">
      <w:bodyDiv w:val="1"/>
      <w:marLeft w:val="0"/>
      <w:marRight w:val="0"/>
      <w:marTop w:val="0"/>
      <w:marBottom w:val="0"/>
      <w:divBdr>
        <w:top w:val="none" w:sz="0" w:space="0" w:color="auto"/>
        <w:left w:val="none" w:sz="0" w:space="0" w:color="auto"/>
        <w:bottom w:val="none" w:sz="0" w:space="0" w:color="auto"/>
        <w:right w:val="none" w:sz="0" w:space="0" w:color="auto"/>
      </w:divBdr>
    </w:div>
    <w:div w:id="1972592130">
      <w:bodyDiv w:val="1"/>
      <w:marLeft w:val="0"/>
      <w:marRight w:val="0"/>
      <w:marTop w:val="0"/>
      <w:marBottom w:val="0"/>
      <w:divBdr>
        <w:top w:val="none" w:sz="0" w:space="0" w:color="auto"/>
        <w:left w:val="none" w:sz="0" w:space="0" w:color="auto"/>
        <w:bottom w:val="none" w:sz="0" w:space="0" w:color="auto"/>
        <w:right w:val="none" w:sz="0" w:space="0" w:color="auto"/>
      </w:divBdr>
    </w:div>
    <w:div w:id="1973438415">
      <w:bodyDiv w:val="1"/>
      <w:marLeft w:val="0"/>
      <w:marRight w:val="0"/>
      <w:marTop w:val="0"/>
      <w:marBottom w:val="0"/>
      <w:divBdr>
        <w:top w:val="none" w:sz="0" w:space="0" w:color="auto"/>
        <w:left w:val="none" w:sz="0" w:space="0" w:color="auto"/>
        <w:bottom w:val="none" w:sz="0" w:space="0" w:color="auto"/>
        <w:right w:val="none" w:sz="0" w:space="0" w:color="auto"/>
      </w:divBdr>
    </w:div>
    <w:div w:id="1999766996">
      <w:bodyDiv w:val="1"/>
      <w:marLeft w:val="0"/>
      <w:marRight w:val="0"/>
      <w:marTop w:val="0"/>
      <w:marBottom w:val="0"/>
      <w:divBdr>
        <w:top w:val="none" w:sz="0" w:space="0" w:color="auto"/>
        <w:left w:val="none" w:sz="0" w:space="0" w:color="auto"/>
        <w:bottom w:val="none" w:sz="0" w:space="0" w:color="auto"/>
        <w:right w:val="none" w:sz="0" w:space="0" w:color="auto"/>
      </w:divBdr>
    </w:div>
    <w:div w:id="2020040106">
      <w:bodyDiv w:val="1"/>
      <w:marLeft w:val="0"/>
      <w:marRight w:val="0"/>
      <w:marTop w:val="0"/>
      <w:marBottom w:val="0"/>
      <w:divBdr>
        <w:top w:val="none" w:sz="0" w:space="0" w:color="auto"/>
        <w:left w:val="none" w:sz="0" w:space="0" w:color="auto"/>
        <w:bottom w:val="none" w:sz="0" w:space="0" w:color="auto"/>
        <w:right w:val="none" w:sz="0" w:space="0" w:color="auto"/>
      </w:divBdr>
    </w:div>
    <w:div w:id="2026395118">
      <w:bodyDiv w:val="1"/>
      <w:marLeft w:val="0"/>
      <w:marRight w:val="0"/>
      <w:marTop w:val="0"/>
      <w:marBottom w:val="0"/>
      <w:divBdr>
        <w:top w:val="none" w:sz="0" w:space="0" w:color="auto"/>
        <w:left w:val="none" w:sz="0" w:space="0" w:color="auto"/>
        <w:bottom w:val="none" w:sz="0" w:space="0" w:color="auto"/>
        <w:right w:val="none" w:sz="0" w:space="0" w:color="auto"/>
      </w:divBdr>
    </w:div>
    <w:div w:id="2036735408">
      <w:bodyDiv w:val="1"/>
      <w:marLeft w:val="0"/>
      <w:marRight w:val="0"/>
      <w:marTop w:val="0"/>
      <w:marBottom w:val="0"/>
      <w:divBdr>
        <w:top w:val="none" w:sz="0" w:space="0" w:color="auto"/>
        <w:left w:val="none" w:sz="0" w:space="0" w:color="auto"/>
        <w:bottom w:val="none" w:sz="0" w:space="0" w:color="auto"/>
        <w:right w:val="none" w:sz="0" w:space="0" w:color="auto"/>
      </w:divBdr>
    </w:div>
    <w:div w:id="2037079194">
      <w:bodyDiv w:val="1"/>
      <w:marLeft w:val="0"/>
      <w:marRight w:val="0"/>
      <w:marTop w:val="0"/>
      <w:marBottom w:val="0"/>
      <w:divBdr>
        <w:top w:val="none" w:sz="0" w:space="0" w:color="auto"/>
        <w:left w:val="none" w:sz="0" w:space="0" w:color="auto"/>
        <w:bottom w:val="none" w:sz="0" w:space="0" w:color="auto"/>
        <w:right w:val="none" w:sz="0" w:space="0" w:color="auto"/>
      </w:divBdr>
    </w:div>
    <w:div w:id="2039961107">
      <w:bodyDiv w:val="1"/>
      <w:marLeft w:val="0"/>
      <w:marRight w:val="0"/>
      <w:marTop w:val="0"/>
      <w:marBottom w:val="0"/>
      <w:divBdr>
        <w:top w:val="none" w:sz="0" w:space="0" w:color="auto"/>
        <w:left w:val="none" w:sz="0" w:space="0" w:color="auto"/>
        <w:bottom w:val="none" w:sz="0" w:space="0" w:color="auto"/>
        <w:right w:val="none" w:sz="0" w:space="0" w:color="auto"/>
      </w:divBdr>
    </w:div>
    <w:div w:id="2040229729">
      <w:bodyDiv w:val="1"/>
      <w:marLeft w:val="0"/>
      <w:marRight w:val="0"/>
      <w:marTop w:val="0"/>
      <w:marBottom w:val="0"/>
      <w:divBdr>
        <w:top w:val="none" w:sz="0" w:space="0" w:color="auto"/>
        <w:left w:val="none" w:sz="0" w:space="0" w:color="auto"/>
        <w:bottom w:val="none" w:sz="0" w:space="0" w:color="auto"/>
        <w:right w:val="none" w:sz="0" w:space="0" w:color="auto"/>
      </w:divBdr>
    </w:div>
    <w:div w:id="2040663952">
      <w:bodyDiv w:val="1"/>
      <w:marLeft w:val="0"/>
      <w:marRight w:val="0"/>
      <w:marTop w:val="0"/>
      <w:marBottom w:val="0"/>
      <w:divBdr>
        <w:top w:val="none" w:sz="0" w:space="0" w:color="auto"/>
        <w:left w:val="none" w:sz="0" w:space="0" w:color="auto"/>
        <w:bottom w:val="none" w:sz="0" w:space="0" w:color="auto"/>
        <w:right w:val="none" w:sz="0" w:space="0" w:color="auto"/>
      </w:divBdr>
    </w:div>
    <w:div w:id="2068063202">
      <w:bodyDiv w:val="1"/>
      <w:marLeft w:val="0"/>
      <w:marRight w:val="0"/>
      <w:marTop w:val="0"/>
      <w:marBottom w:val="0"/>
      <w:divBdr>
        <w:top w:val="none" w:sz="0" w:space="0" w:color="auto"/>
        <w:left w:val="none" w:sz="0" w:space="0" w:color="auto"/>
        <w:bottom w:val="none" w:sz="0" w:space="0" w:color="auto"/>
        <w:right w:val="none" w:sz="0" w:space="0" w:color="auto"/>
      </w:divBdr>
    </w:div>
    <w:div w:id="2080781544">
      <w:bodyDiv w:val="1"/>
      <w:marLeft w:val="0"/>
      <w:marRight w:val="0"/>
      <w:marTop w:val="0"/>
      <w:marBottom w:val="0"/>
      <w:divBdr>
        <w:top w:val="none" w:sz="0" w:space="0" w:color="auto"/>
        <w:left w:val="none" w:sz="0" w:space="0" w:color="auto"/>
        <w:bottom w:val="none" w:sz="0" w:space="0" w:color="auto"/>
        <w:right w:val="none" w:sz="0" w:space="0" w:color="auto"/>
      </w:divBdr>
    </w:div>
    <w:div w:id="2087608011">
      <w:bodyDiv w:val="1"/>
      <w:marLeft w:val="0"/>
      <w:marRight w:val="0"/>
      <w:marTop w:val="0"/>
      <w:marBottom w:val="0"/>
      <w:divBdr>
        <w:top w:val="none" w:sz="0" w:space="0" w:color="auto"/>
        <w:left w:val="none" w:sz="0" w:space="0" w:color="auto"/>
        <w:bottom w:val="none" w:sz="0" w:space="0" w:color="auto"/>
        <w:right w:val="none" w:sz="0" w:space="0" w:color="auto"/>
      </w:divBdr>
    </w:div>
    <w:div w:id="2097750626">
      <w:bodyDiv w:val="1"/>
      <w:marLeft w:val="0"/>
      <w:marRight w:val="0"/>
      <w:marTop w:val="0"/>
      <w:marBottom w:val="0"/>
      <w:divBdr>
        <w:top w:val="none" w:sz="0" w:space="0" w:color="auto"/>
        <w:left w:val="none" w:sz="0" w:space="0" w:color="auto"/>
        <w:bottom w:val="none" w:sz="0" w:space="0" w:color="auto"/>
        <w:right w:val="none" w:sz="0" w:space="0" w:color="auto"/>
      </w:divBdr>
    </w:div>
    <w:div w:id="2106073008">
      <w:bodyDiv w:val="1"/>
      <w:marLeft w:val="0"/>
      <w:marRight w:val="0"/>
      <w:marTop w:val="0"/>
      <w:marBottom w:val="0"/>
      <w:divBdr>
        <w:top w:val="none" w:sz="0" w:space="0" w:color="auto"/>
        <w:left w:val="none" w:sz="0" w:space="0" w:color="auto"/>
        <w:bottom w:val="none" w:sz="0" w:space="0" w:color="auto"/>
        <w:right w:val="none" w:sz="0" w:space="0" w:color="auto"/>
      </w:divBdr>
    </w:div>
    <w:div w:id="2106687470">
      <w:bodyDiv w:val="1"/>
      <w:marLeft w:val="0"/>
      <w:marRight w:val="0"/>
      <w:marTop w:val="0"/>
      <w:marBottom w:val="0"/>
      <w:divBdr>
        <w:top w:val="none" w:sz="0" w:space="0" w:color="auto"/>
        <w:left w:val="none" w:sz="0" w:space="0" w:color="auto"/>
        <w:bottom w:val="none" w:sz="0" w:space="0" w:color="auto"/>
        <w:right w:val="none" w:sz="0" w:space="0" w:color="auto"/>
      </w:divBdr>
    </w:div>
    <w:div w:id="2113546007">
      <w:bodyDiv w:val="1"/>
      <w:marLeft w:val="0"/>
      <w:marRight w:val="0"/>
      <w:marTop w:val="0"/>
      <w:marBottom w:val="0"/>
      <w:divBdr>
        <w:top w:val="none" w:sz="0" w:space="0" w:color="auto"/>
        <w:left w:val="none" w:sz="0" w:space="0" w:color="auto"/>
        <w:bottom w:val="none" w:sz="0" w:space="0" w:color="auto"/>
        <w:right w:val="none" w:sz="0" w:space="0" w:color="auto"/>
      </w:divBdr>
    </w:div>
    <w:div w:id="2116900678">
      <w:bodyDiv w:val="1"/>
      <w:marLeft w:val="0"/>
      <w:marRight w:val="0"/>
      <w:marTop w:val="0"/>
      <w:marBottom w:val="0"/>
      <w:divBdr>
        <w:top w:val="none" w:sz="0" w:space="0" w:color="auto"/>
        <w:left w:val="none" w:sz="0" w:space="0" w:color="auto"/>
        <w:bottom w:val="none" w:sz="0" w:space="0" w:color="auto"/>
        <w:right w:val="none" w:sz="0" w:space="0" w:color="auto"/>
      </w:divBdr>
    </w:div>
    <w:div w:id="213274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First.Last@coffee.com"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Bri20</b:Tag>
    <b:SourceType>InternetSite</b:SourceType>
    <b:Guid>{7E5EB56F-D2B2-4757-874E-02B2AA99C3B5}</b:Guid>
    <b:Title>Bring Your Own Device (BYOD)</b:Title>
    <b:ProductionCompany>ncsc.gov.uk</b:ProductionCompany>
    <b:Year>2020</b:Year>
    <b:Month>01</b:Month>
    <b:Day>22</b:Day>
    <b:YearAccessed>2020</b:YearAccessed>
    <b:MonthAccessed>12</b:MonthAccessed>
    <b:DayAccessed>03</b:DayAccessed>
    <b:URL>https://www.ncsc.gov.uk/collection/mobile-device-guidance/bring-your-own-device#section_3</b:URL>
    <b:Version>1.1</b:Version>
    <b:RefOrder>2</b:RefOrder>
  </b:Source>
  <b:Source>
    <b:Tag>RSI20</b:Tag>
    <b:SourceType>InternetSite</b:SourceType>
    <b:Guid>{E246F8C2-8E87-456B-A7B3-E77349C1C03F}</b:Guid>
    <b:Author>
      <b:Author>
        <b:Corporate>RSI Security</b:Corporate>
      </b:Author>
    </b:Author>
    <b:Title>ADVANTAGES OF BYOD IN THE WORKPLACE</b:Title>
    <b:ProductionCompany>RSI Security</b:ProductionCompany>
    <b:Year>2020</b:Year>
    <b:Month>02</b:Month>
    <b:Day>02</b:Day>
    <b:YearAccessed>2020</b:YearAccessed>
    <b:MonthAccessed>12</b:MonthAccessed>
    <b:DayAccessed>06</b:DayAccessed>
    <b:URL>https://blog.rsisecurity.com/advantages-of-byod-in-the-workplace/</b:URL>
    <b:RefOrder>1</b:RefOrder>
  </b:Source>
  <b:Source>
    <b:Tag>Vik20</b:Tag>
    <b:SourceType>InternetSite</b:SourceType>
    <b:Guid>{2A3EA10C-B1F2-4880-9990-77C8A6E6135C}</b:Guid>
    <b:Author>
      <b:Author>
        <b:NameList>
          <b:Person>
            <b:Last>Sahu</b:Last>
            <b:First>Vikram</b:First>
          </b:Person>
        </b:NameList>
      </b:Author>
    </b:Author>
    <b:Title>[Complete Guide] Spambots and How to get rid?</b:Title>
    <b:ProductionCompany>Pepipost</b:ProductionCompany>
    <b:Year>2020</b:Year>
    <b:Month>07</b:Month>
    <b:Day>04</b:Day>
    <b:YearAccessed>2020</b:YearAccessed>
    <b:MonthAccessed>12</b:MonthAccessed>
    <b:DayAccessed>06</b:DayAccessed>
    <b:URL>https://www.pepipost.com/tutorials/spambots-complete-guide/#:~:text=Spambots%20are%20capable%20of%20doing,forms%20to%20get%20your%20data.</b:URL>
    <b:RefOrder>4</b:RefOrder>
  </b:Source>
  <b:Source>
    <b:Tag>Mai20</b:Tag>
    <b:SourceType>InternetSite</b:SourceType>
    <b:Guid>{7E34BCDF-1E50-4E55-86BA-F10C51601BEF}</b:Guid>
    <b:Author>
      <b:Author>
        <b:Corporate>Mail Channels</b:Corporate>
      </b:Author>
    </b:Author>
    <b:Title>What is Spam Filtering?</b:Title>
    <b:YearAccessed>2020</b:YearAccessed>
    <b:MonthAccessed>12</b:MonthAccessed>
    <b:DayAccessed>06</b:DayAccessed>
    <b:URL>https://www.mailchannels.com/what-is-spam-filtering/</b:URL>
    <b:RefOrder>5</b:RefOrder>
  </b:Source>
  <b:Source>
    <b:Tag>Nai20</b:Tag>
    <b:SourceType>JournalArticle</b:SourceType>
    <b:Guid>{125DED06-21DC-4959-992F-7422FF029BAB}</b:Guid>
    <b:Title>SOCIAL ENGINEERING AS AN EVOLUTIONARY THREAT</b:Title>
    <b:Year>2020</b:Year>
    <b:Month>06</b:Month>
    <b:YearAccessed>2020</b:YearAccessed>
    <b:MonthAccessed>12</b:MonthAccessed>
    <b:DayAccessed>06</b:DayAccessed>
    <b:URL>https://e-journal.unair.ac.id/JAKI/article/download/16061/9986</b:URL>
    <b:JournalName> Administrasi Kesehatan Indonesia</b:JournalName>
    <b:Pages>9</b:Pages>
    <b:Volume>8</b:Volume>
    <b:Author>
      <b:Author>
        <b:NameList>
          <b:Person>
            <b:Last>Patel</b:Last>
            <b:First>Naiya</b:First>
          </b:Person>
        </b:NameList>
      </b:Author>
    </b:Author>
    <b:City>Louisville</b:City>
    <b:Publisher>Universitas Airlangga</b:Publisher>
    <b:DOI>10.20473/jaki.v8i1.2020.56-64</b:DOI>
    <b:RefOrder>10</b:RefOrder>
  </b:Source>
  <b:Source>
    <b:Tag>Dav16</b:Tag>
    <b:SourceType>Report</b:SourceType>
    <b:Guid>{A662BACA-5F00-4C64-8C9B-4D2194DC9967}</b:Guid>
    <b:Title>Physical Security and Why It</b:Title>
    <b:Year>2016</b:Year>
    <b:Author>
      <b:Author>
        <b:NameList>
          <b:Person>
            <b:Last>Hutter</b:Last>
            <b:First>David</b:First>
          </b:Person>
        </b:NameList>
      </b:Author>
    </b:Author>
    <b:Institution>SANS Institute Reading Room site</b:Institution>
    <b:YearAccessed>2020</b:YearAccessed>
    <b:MonthAccessed>12</b:MonthAccessed>
    <b:DayAccessed>06</b:DayAccessed>
    <b:URL>https://www.sans.org/reading-room/whitepapers/physical/physical-security-important-37120</b:URL>
    <b:RefOrder>11</b:RefOrder>
  </b:Source>
  <b:Source>
    <b:Tag>Lim20</b:Tag>
    <b:SourceType>Report</b:SourceType>
    <b:Guid>{1024B078-DDEB-4FFA-8532-AF1AFE2D19B7}</b:Guid>
    <b:Author>
      <b:Author>
        <b:NameList>
          <b:Person>
            <b:Last>Lim</b:Last>
            <b:First>Hyuk</b:First>
          </b:Person>
        </b:NameList>
      </b:Author>
    </b:Author>
    <b:Title>Secure Collecting, Optimizing, and Deploying of</b:Title>
    <b:Year>2020</b:Year>
    <b:City>Gwangju</b:City>
    <b:Department>School of Electrical Engineering and Computer Science</b:Department>
    <b:Institution>Gwangju Institute of Science and Technology</b:Institution>
    <b:Pages>12</b:Pages>
    <b:YearAccessed>2020</b:YearAccessed>
    <b:MonthAccessed>12</b:MonthAccessed>
    <b:DayAccessed>07</b:DayAccessed>
    <b:URL>https://ieeexplore.ieee.org/stamp/stamp.jsp?tp=&amp;arnumber=8962096</b:URL>
    <b:DOI>10.1109/ACCESS.2020.2967503</b:DOI>
    <b:RefOrder>12</b:RefOrder>
  </b:Source>
  <b:Source>
    <b:Tag>Pad20</b:Tag>
    <b:SourceType>Report</b:SourceType>
    <b:Guid>{BDEC5941-A721-4FB9-8E07-BB1325FE736C}</b:Guid>
    <b:Title>A SURVEY ON THE DIFFERENT FIREWALL</b:Title>
    <b:Year>2020</b:Year>
    <b:Publisher>IJEAST</b:Publisher>
    <b:City>Bengaluru</b:City>
    <b:Author>
      <b:Author>
        <b:NameList>
          <b:Person>
            <b:Last>Rajendran</b:Last>
            <b:First>Padma</b:First>
            <b:Middle>Priya Mukkamala and Sindhu</b:Middle>
          </b:Person>
        </b:NameList>
      </b:Author>
    </b:Author>
    <b:Department>RV College of Engineering</b:Department>
    <b:Institution>International Journal of Engineering Applied Sciences and Technology</b:Institution>
    <b:Pages>3</b:Pages>
    <b:YearAccessed>2020</b:YearAccessed>
    <b:MonthAccessed>12</b:MonthAccessed>
    <b:DayAccessed>07</b:DayAccessed>
    <b:URL>http://ijeast.com/papers/363-365,Tesma501,IJEAST.pdf</b:URL>
    <b:RefOrder>13</b:RefOrder>
  </b:Source>
  <b:Source>
    <b:Tag>Sim20</b:Tag>
    <b:SourceType>InternetSite</b:SourceType>
    <b:Guid>{0BDD967E-5841-4125-83B5-456956377606}</b:Guid>
    <b:Title>8 Types of Firewalls: Guide For IT Security Pros</b:Title>
    <b:Year>2020</b:Year>
    <b:Author>
      <b:Author>
        <b:NameList>
          <b:Person>
            <b:Last>Simic</b:Last>
            <b:First>Sofija</b:First>
          </b:Person>
        </b:NameList>
      </b:Author>
    </b:Author>
    <b:ProductionCompany>phoenixNAP</b:ProductionCompany>
    <b:Month>07</b:Month>
    <b:Day>09</b:Day>
    <b:YearAccessed>2020</b:YearAccessed>
    <b:MonthAccessed>12</b:MonthAccessed>
    <b:DayAccessed>07</b:DayAccessed>
    <b:URL>https://phoenixnap.com/blog/types-of-firewalls</b:URL>
    <b:RefOrder>14</b:RefOrder>
  </b:Source>
  <b:Source>
    <b:Tag>loc16</b:Tag>
    <b:SourceType>InternetSite</b:SourceType>
    <b:Guid>{F80544D7-20B8-47D6-8296-34E13863FDAC}</b:Guid>
    <b:Author>
      <b:Author>
        <b:NameList>
          <b:Person>
            <b:Last>lockradmin</b:Last>
          </b:Person>
        </b:NameList>
      </b:Author>
    </b:Author>
    <b:Title>WHY YOUR ORGANIZATION SHOULD USE ENCRYPTION TODAY</b:Title>
    <b:ProductionCompany>Lockr</b:ProductionCompany>
    <b:Year>2016</b:Year>
    <b:Month>12</b:Month>
    <b:Day>15</b:Day>
    <b:YearAccessed>2020</b:YearAccessed>
    <b:MonthAccessed>12</b:MonthAccessed>
    <b:DayAccessed>07</b:DayAccessed>
    <b:URL>https://www.lockr.io/blog/why-your-organization-should-use-encryption-today/</b:URL>
    <b:RefOrder>18</b:RefOrder>
  </b:Source>
  <b:Source>
    <b:Tag>Wal11</b:Tag>
    <b:SourceType>Report</b:SourceType>
    <b:Guid>{4BC8B925-8C57-4EA7-A11F-F29473551773}</b:Guid>
    <b:Author>
      <b:Author>
        <b:NameList>
          <b:Person>
            <b:Last>Wallin</b:Last>
            <b:First>Phillip</b:First>
            <b:Middle>Redman and John Girard and Leif-Olof</b:Middle>
          </b:Person>
        </b:NameList>
      </b:Author>
    </b:Author>
    <b:Title>Magic Quadrant for Mobile Device Management</b:Title>
    <b:Year>2011</b:Year>
    <b:YearAccessed>2020</b:YearAccessed>
    <b:MonthAccessed>12</b:MonthAccessed>
    <b:DayAccessed>07</b:DayAccessed>
    <b:URL>https://www.air-watch.com/downloads/analyst-reports/gartner-mdm-magic-quadrant-2011.pdf</b:URL>
    <b:Publisher>Gartner</b:Publisher>
    <b:RefOrder>20</b:RefOrder>
  </b:Source>
  <b:Source>
    <b:Tag>Con19</b:Tag>
    <b:SourceType>InternetSite</b:SourceType>
    <b:Guid>{E676390B-00E6-4D45-92AB-400D14E21C79}</b:Guid>
    <b:Title>What is Mobile Device Management (MDM)? | Continuum</b:Title>
    <b:Year>2019</b:Year>
    <b:Author>
      <b:Author>
        <b:Corporate>Continuum Product Team</b:Corporate>
      </b:Author>
    </b:Author>
    <b:ProductionCompany>ConnectWise</b:ProductionCompany>
    <b:Month>04</b:Month>
    <b:Day>20</b:Day>
    <b:YearAccessed>2020</b:YearAccessed>
    <b:MonthAccessed>12</b:MonthAccessed>
    <b:DayAccessed>07</b:DayAccessed>
    <b:URL>https://www.continuum.net/resources/mspedia/everything-to-know-about-mobile-device-management-mdm#:~:text=Mobile%20device%20management%20(MDM)%20is,smartphones%2C%20tablets%2C%20etc.)&amp;text=This%20is%20also%20now%20known,to%20as%20remote%20IT%20management.</b:URL>
    <b:RefOrder>21</b:RefOrder>
  </b:Source>
  <b:Source>
    <b:Tag>McA20</b:Tag>
    <b:SourceType>InternetSite</b:SourceType>
    <b:Guid>{ADE2656A-68E1-491D-A03D-D768667DF064}</b:Guid>
    <b:Author>
      <b:Author>
        <b:Corporate>McAfee</b:Corporate>
      </b:Author>
    </b:Author>
    <b:Title>How Cybersecurity Policies and Procedures Protect Against Cyberattacks</b:Title>
    <b:YearAccessed>2020</b:YearAccessed>
    <b:MonthAccessed>12</b:MonthAccessed>
    <b:DayAccessed>08</b:DayAccessed>
    <b:URL>https://www.mcafee.com/enterprise/en-gb/security-awareness/cybersecurity/cybersecurity-policies.html</b:URL>
    <b:RefOrder>19</b:RefOrder>
  </b:Source>
  <b:Source>
    <b:Tag>Seu18</b:Tag>
    <b:SourceType>Report</b:SourceType>
    <b:Guid>{22E77CAE-1442-4C1B-9951-E5561D9BBAA2}</b:Guid>
    <b:Title>System Hardening and Security Monitoring for IoT Devices to Mitigate IoT Security Vulnerabilities and Threats</b:Title>
    <b:Year>2018</b:Year>
    <b:YearAccessed>2020</b:YearAccessed>
    <b:MonthAccessed>12</b:MonthAccessed>
    <b:DayAccessed>08</b:DayAccessed>
    <b:URL>http://security.nknu.edu.tw/psnl/2018TIIS.pdf</b:URL>
    <b:City>Suwon,</b:City>
    <b:Author>
      <b:Author>
        <b:NameList>
          <b:Person>
            <b:Last>Kwak3</b:Last>
            <b:First>Seul-Ki</b:First>
            <b:Middle>Choi and Chung-Huang Yang and Jin</b:Middle>
          </b:Person>
        </b:NameList>
      </b:Author>
    </b:Author>
    <b:Department>Department of Computer Engineering</b:Department>
    <b:Institution>Ajou University</b:Institution>
    <b:Pages>13</b:Pages>
    <b:RefOrder>23</b:RefOrder>
  </b:Source>
  <b:Source>
    <b:Tag>Ste03</b:Tag>
    <b:SourceType>Report</b:SourceType>
    <b:Guid>{86FB9730-04EC-4F45-9CB6-758E448D3802}</b:Guid>
    <b:Title>Efficient Minimum-Cost Network Hardening</b:Title>
    <b:Year>2003</b:Year>
    <b:Author>
      <b:Author>
        <b:NameList>
          <b:Person>
            <b:Last>Jacobs</b:Last>
            <b:First>Steven</b:First>
            <b:Middle>Noel and Sushil Jajodia and Brian O’Berry and Michael</b:Middle>
          </b:Person>
        </b:NameList>
      </b:Author>
    </b:Author>
    <b:Department>Center for Secure Information Systems</b:Department>
    <b:Institution>George Mason University</b:Institution>
    <b:YearAccessed>2020</b:YearAccessed>
    <b:MonthAccessed>12</b:MonthAccessed>
    <b:DayAccessed>08</b:DayAccessed>
    <b:URL>http://ranger.uta.edu/~dliu/courses/cse6392-ids-spring2007/papers/ACSAC2003-ExploitDependencyGraph.pdf</b:URL>
    <b:RefOrder>16</b:RefOrder>
  </b:Source>
  <b:Source>
    <b:Tag>Nor20</b:Tag>
    <b:SourceType>InternetSite</b:SourceType>
    <b:Guid>{AAFCC3F7-D927-4F23-9D07-5827E56F6896}</b:Guid>
    <b:Title>VPN tunnel: What is it and how does it work?</b:Title>
    <b:Author>
      <b:Author>
        <b:Corporate>Norton</b:Corporate>
      </b:Author>
    </b:Author>
    <b:ProductionCompany>Norton</b:ProductionCompany>
    <b:YearAccessed>2020</b:YearAccessed>
    <b:MonthAccessed>12</b:MonthAccessed>
    <b:DayAccessed>08</b:DayAccessed>
    <b:URL>https://us.norton.com/internetsecurity-privacy-what-is-a-vpn-tunnel.html#:~:text=A%20VPN%20tunnel%20is%20an,device%20and%20an%20outside%20network.&amp;text=A%20VPN%20tunnel%20connects%20your,surfing%20the%20web%20is%20encrypted.</b:URL>
    <b:RefOrder>15</b:RefOrder>
  </b:Source>
  <b:Source>
    <b:Tag>Sec20</b:Tag>
    <b:SourceType>InternetSite</b:SourceType>
    <b:Guid>{94E7355D-6990-4267-8C08-920D9CF1FF0A}</b:Guid>
    <b:Author>
      <b:Author>
        <b:Corporate>Security Metrics</b:Corporate>
      </b:Author>
    </b:Author>
    <b:Title>Are HTTP Websites Insecure?</b:Title>
    <b:ProductionCompany>securitymetrics.com</b:ProductionCompany>
    <b:YearAccessed>2020</b:YearAccessed>
    <b:MonthAccessed>12</b:MonthAccessed>
    <b:DayAccessed>08</b:DayAccessed>
    <b:URL>https://www.securitymetrics.com/blog/are-http-websites-insecure#:~:text=In%20terms%20of%20security%2C%20HTTP,can%20be%20read%20by%20anyone.&amp;text=And%20those%20customers%20data%20is%20insecure.</b:URL>
    <b:RefOrder>17</b:RefOrder>
  </b:Source>
  <b:Source>
    <b:Tag>Nor201</b:Tag>
    <b:SourceType>InternetSite</b:SourceType>
    <b:Guid>{1FE172C9-7F26-4653-9019-3FE6CDADA306}</b:Guid>
    <b:Author>
      <b:Author>
        <b:Corporate>Norton</b:Corporate>
      </b:Author>
    </b:Author>
    <b:Title>What is spyware? And how to remove it</b:Title>
    <b:ProductionCompany>Norton</b:ProductionCompany>
    <b:YearAccessed>2020</b:YearAccessed>
    <b:MonthAccessed>12</b:MonthAccessed>
    <b:DayAccessed>09</b:DayAccessed>
    <b:URL>https://us.norton.com/internetsecurity-how-to-catch-spyware-before-it-snags-you.html#:~:text=Spyware%20is%20one%20of%20the,information%20and%20harm%20your%20network.&amp;text=There%20are%20four%20main%20types,unique%20tactics%20to%20track%20you.</b:URL>
    <b:RefOrder>6</b:RefOrder>
  </b:Source>
  <b:Source>
    <b:Tag>Web20</b:Tag>
    <b:SourceType>InternetSite</b:SourceType>
    <b:Guid>{71856D87-BB7F-495D-831D-BDB142E8DDDD}</b:Guid>
    <b:Author>
      <b:Author>
        <b:Corporate>Webroot</b:Corporate>
      </b:Author>
    </b:Author>
    <b:Title>What is a Computer Virus and What Does It Do?</b:Title>
    <b:ProductionCompany>Webroot</b:ProductionCompany>
    <b:YearAccessed>2020</b:YearAccessed>
    <b:MonthAccessed>12</b:MonthAccessed>
    <b:DayAccessed>09</b:DayAccessed>
    <b:URL>https://www.webroot.com/gb/en/resources/tips-articles/computer-security-threats-computer-viruses</b:URL>
    <b:RefOrder>22</b:RefOrder>
  </b:Source>
  <b:Source>
    <b:Tag>Kas20</b:Tag>
    <b:SourceType>InternetSite</b:SourceType>
    <b:Guid>{64D787C2-D878-46B9-9CF0-8BFFD225D3CF}</b:Guid>
    <b:Author>
      <b:Author>
        <b:Corporate>Kaspersky</b:Corporate>
      </b:Author>
    </b:Author>
    <b:Title>What is a Packet Sniffer?</b:Title>
    <b:YearAccessed>2020</b:YearAccessed>
    <b:MonthAccessed>12</b:MonthAccessed>
    <b:DayAccessed>10</b:DayAccessed>
    <b:URL>https://www.kaspersky.com/resource-center/definitions/what-is-a-packet-sniffer</b:URL>
    <b:RefOrder>7</b:RefOrder>
  </b:Source>
  <b:Source>
    <b:Tag>Pau19</b:Tag>
    <b:SourceType>InternetSite</b:SourceType>
    <b:Guid>{C66F62ED-2B46-4F26-87CC-BE2564D52174}</b:Guid>
    <b:Author>
      <b:Author>
        <b:NameList>
          <b:Person>
            <b:Last>Rubens</b:Last>
            <b:First>Paul</b:First>
          </b:Person>
        </b:NameList>
      </b:Author>
    </b:Author>
    <b:Title>Vulnerability Scanning: What It Is and How to Do It Right</b:Title>
    <b:ProductionCompany>eSecurity Planet</b:ProductionCompany>
    <b:Year>2019</b:Year>
    <b:Month>04</b:Month>
    <b:Day>5</b:Day>
    <b:YearAccessed>2020</b:YearAccessed>
    <b:MonthAccessed>12</b:MonthAccessed>
    <b:DayAccessed>10</b:DayAccessed>
    <b:URL>https://www.esecurityplanet.com/networks/vulnerability-scanning-what-it-is-and-how-to-do-it-right/</b:URL>
    <b:RefOrder>8</b:RefOrder>
  </b:Source>
  <b:Source>
    <b:Tag>Sof20</b:Tag>
    <b:SourceType>InternetSite</b:SourceType>
    <b:Guid>{D42C1763-9E07-43DC-9057-AE433FC6D657}</b:Guid>
    <b:Author>
      <b:Author>
        <b:Corporate>Software Testing Help</b:Corporate>
      </b:Author>
    </b:Author>
    <b:Title>A Complete Penetration Testing Guide With Sample Test Cases</b:Title>
    <b:ProductionCompany>Software Testing Help</b:ProductionCompany>
    <b:Year>2020</b:Year>
    <b:Month>11</b:Month>
    <b:Day>13</b:Day>
    <b:YearAccessed>2020</b:YearAccessed>
    <b:MonthAccessed>12</b:MonthAccessed>
    <b:DayAccessed>10</b:DayAccessed>
    <b:URL>https://www.softwaretestinghelp.com/penetration-testing-guide/</b:URL>
    <b:RefOrder>9</b:RefOrder>
  </b:Source>
  <b:Source>
    <b:Tag>ICO20</b:Tag>
    <b:SourceType>InternetSite</b:SourceType>
    <b:Guid>{9B7E1565-E6BE-4CAD-B723-93A5F107A549}</b:Guid>
    <b:Author>
      <b:Author>
        <b:Corporate>ICO</b:Corporate>
      </b:Author>
    </b:Author>
    <b:Title>What types of encryption are there? </b:Title>
    <b:ProductionCompany>ICO</b:ProductionCompany>
    <b:YearAccessed>2020</b:YearAccessed>
    <b:MonthAccessed>12</b:MonthAccessed>
    <b:DayAccessed>10</b:DayAccessed>
    <b:URL>https://ico.org.uk/for-organisations/guide-to-data-protection/guide-to-the-general-data-protection-regulation-gdpr/encryption/what-types-of-encryption-are-there/#:~:text=There%20are%20two%20types%20of,used%20for%20encryption%20and%20decryption.</b:URL>
    <b:RefOrder>24</b:RefOrder>
  </b:Source>
  <b:Source>
    <b:Tag>Mor15</b:Tag>
    <b:SourceType>Report</b:SourceType>
    <b:Guid>{B69A09D4-3AED-4986-8475-0234551FDD2B}</b:Guid>
    <b:Author>
      <b:Author>
        <b:NameList>
          <b:Person>
            <b:Last>Abdullah</b:Last>
            <b:First>Morufu</b:First>
            <b:Middle>Olalere and Mohd Taufik Abdullah and Ramlan Mahmod and Azizol</b:Middle>
          </b:Person>
        </b:NameList>
      </b:Author>
    </b:Author>
    <b:Title>A Review of Bring Your Own Device on Security Issues</b:Title>
    <b:Year>2015</b:Year>
    <b:YearAccessed>2020</b:YearAccessed>
    <b:MonthAccessed>12</b:MonthAccessed>
    <b:DayAccessed>10</b:DayAccessed>
    <b:URL>https://www.researchgate.net/publication/275253520_A_Review_of_Bring_Your_Own_Device_on_Security_Issues</b:URL>
    <b:Department>Faculty of Computer Science and Information Technology</b:Department>
    <b:Institution>Universiti Putra Malaysia</b:Institution>
    <b:Pages>11</b:Pages>
    <b:DOI>10.1177/2158244015580372</b:DOI>
    <b:RefOrder>3</b:RefOrder>
  </b:Source>
</b:Sources>
</file>

<file path=customXml/itemProps1.xml><?xml version="1.0" encoding="utf-8"?>
<ds:datastoreItem xmlns:ds="http://schemas.openxmlformats.org/officeDocument/2006/customXml" ds:itemID="{683305CC-3CD4-4001-83D7-7A96020D5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17814</TotalTime>
  <Pages>13</Pages>
  <Words>4489</Words>
  <Characters>25592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Afon Smalldon (1910726)</dc:creator>
  <cp:keywords/>
  <dc:description/>
  <cp:lastModifiedBy>Carlene Campbell</cp:lastModifiedBy>
  <cp:revision>250</cp:revision>
  <dcterms:created xsi:type="dcterms:W3CDTF">2020-11-26T00:58:00Z</dcterms:created>
  <dcterms:modified xsi:type="dcterms:W3CDTF">2021-01-03T15:06:00Z</dcterms:modified>
</cp:coreProperties>
</file>