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C45AA2" w14:textId="77777777" w:rsidR="007D3AD0" w:rsidRPr="00FC622E" w:rsidRDefault="00540637" w:rsidP="021F216E">
      <w:pPr>
        <w:jc w:val="center"/>
        <w:rPr>
          <w:rFonts w:ascii="Arial" w:hAnsi="Arial" w:cs="Arial"/>
        </w:rPr>
      </w:pPr>
      <w:r w:rsidRPr="00FC622E">
        <w:rPr>
          <w:rFonts w:ascii="Arial" w:hAnsi="Arial" w:cs="Arial"/>
          <w:noProof/>
          <w:lang w:val="en-US" w:eastAsia="en-US"/>
        </w:rPr>
        <w:drawing>
          <wp:inline distT="0" distB="0" distL="0" distR="0" wp14:anchorId="7975B40C" wp14:editId="33891F41">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62D5B1B8" w14:textId="2921AA43" w:rsidR="021F216E" w:rsidRDefault="00D9796B" w:rsidP="021F216E">
      <w:pPr>
        <w:jc w:val="center"/>
        <w:rPr>
          <w:rFonts w:ascii="Arial" w:eastAsia="Times New Roman" w:hAnsi="Arial" w:cs="Arial"/>
          <w:bCs/>
          <w:sz w:val="28"/>
          <w:szCs w:val="28"/>
          <w:lang w:eastAsia="en-GB"/>
        </w:rPr>
      </w:pPr>
      <w:r>
        <w:rPr>
          <w:rFonts w:ascii="Arial" w:eastAsia="Arial Nova" w:hAnsi="Arial" w:cs="Arial"/>
        </w:rPr>
        <w:t xml:space="preserve">Module Name: </w:t>
      </w:r>
      <w:r w:rsidRPr="00D9796B">
        <w:rPr>
          <w:rFonts w:ascii="Arial" w:eastAsia="Times New Roman" w:hAnsi="Arial" w:cs="Arial"/>
          <w:bCs/>
          <w:sz w:val="28"/>
          <w:szCs w:val="28"/>
          <w:lang w:eastAsia="en-GB"/>
        </w:rPr>
        <w:t xml:space="preserve">Changemakers: Building your Personal Brand for Sustainable Employment   </w:t>
      </w:r>
    </w:p>
    <w:p w14:paraId="5390A2B1" w14:textId="77777777" w:rsidR="00D9796B" w:rsidRDefault="00D9796B" w:rsidP="021F216E">
      <w:pPr>
        <w:jc w:val="center"/>
        <w:rPr>
          <w:rFonts w:ascii="Arial" w:eastAsia="Times New Roman" w:hAnsi="Arial" w:cs="Arial"/>
          <w:b/>
          <w:szCs w:val="22"/>
          <w:lang w:eastAsia="en-GB"/>
        </w:rPr>
      </w:pPr>
    </w:p>
    <w:p w14:paraId="286CA8C2" w14:textId="2A55E414" w:rsidR="00D9796B" w:rsidRDefault="00D9796B" w:rsidP="021F216E">
      <w:pPr>
        <w:jc w:val="center"/>
        <w:rPr>
          <w:rFonts w:ascii="Arial" w:eastAsia="Arial Nova" w:hAnsi="Arial" w:cs="Arial"/>
          <w:sz w:val="28"/>
          <w:szCs w:val="32"/>
        </w:rPr>
      </w:pPr>
      <w:r w:rsidRPr="00D9796B">
        <w:rPr>
          <w:rFonts w:ascii="Arial" w:eastAsia="Arial Nova" w:hAnsi="Arial" w:cs="Arial"/>
          <w:sz w:val="28"/>
          <w:szCs w:val="32"/>
        </w:rPr>
        <w:t>Module Code: BMHP 5015</w:t>
      </w:r>
    </w:p>
    <w:p w14:paraId="21830BD3" w14:textId="77777777" w:rsidR="00D9796B" w:rsidRPr="00D9796B" w:rsidRDefault="00D9796B" w:rsidP="021F216E">
      <w:pPr>
        <w:jc w:val="center"/>
        <w:rPr>
          <w:rFonts w:ascii="Arial" w:eastAsia="Arial Nova" w:hAnsi="Arial" w:cs="Arial"/>
          <w:sz w:val="28"/>
          <w:szCs w:val="32"/>
        </w:rPr>
      </w:pPr>
    </w:p>
    <w:p w14:paraId="0C681B03" w14:textId="5C02BE8C" w:rsidR="00D9796B" w:rsidRDefault="00D9796B" w:rsidP="021F216E">
      <w:pPr>
        <w:jc w:val="center"/>
        <w:rPr>
          <w:rFonts w:ascii="Arial" w:eastAsia="Times New Roman" w:hAnsi="Arial" w:cs="Arial"/>
          <w:sz w:val="28"/>
          <w:szCs w:val="28"/>
          <w:lang w:eastAsia="en-GB"/>
        </w:rPr>
      </w:pPr>
      <w:r w:rsidRPr="00D9796B">
        <w:rPr>
          <w:rFonts w:ascii="Arial" w:eastAsia="Arial Nova" w:hAnsi="Arial" w:cs="Arial"/>
          <w:sz w:val="28"/>
          <w:szCs w:val="32"/>
        </w:rPr>
        <w:t xml:space="preserve">Assignment Title: </w:t>
      </w:r>
      <w:r w:rsidRPr="00D9796B">
        <w:rPr>
          <w:rFonts w:ascii="Arial" w:eastAsia="Times New Roman" w:hAnsi="Arial" w:cs="Arial"/>
          <w:sz w:val="28"/>
          <w:szCs w:val="28"/>
          <w:lang w:eastAsia="en-GB"/>
        </w:rPr>
        <w:t>Component 1: Online Portfolio of Set Exercises</w:t>
      </w:r>
    </w:p>
    <w:p w14:paraId="335B6CDA" w14:textId="77777777" w:rsidR="00D9796B" w:rsidRPr="00D9796B" w:rsidRDefault="00D9796B" w:rsidP="021F216E">
      <w:pPr>
        <w:jc w:val="center"/>
        <w:rPr>
          <w:rFonts w:ascii="Arial" w:eastAsia="Times New Roman" w:hAnsi="Arial" w:cs="Arial"/>
          <w:sz w:val="28"/>
          <w:szCs w:val="28"/>
          <w:lang w:eastAsia="en-GB"/>
        </w:rPr>
      </w:pPr>
    </w:p>
    <w:p w14:paraId="23CB6ABB" w14:textId="77777777" w:rsidR="00D9796B" w:rsidRPr="00D9796B" w:rsidRDefault="00D9796B" w:rsidP="00D9796B">
      <w:pPr>
        <w:jc w:val="center"/>
        <w:rPr>
          <w:rFonts w:ascii="Arial" w:eastAsia="Arial Nova" w:hAnsi="Arial" w:cs="Arial"/>
          <w:sz w:val="28"/>
          <w:szCs w:val="32"/>
        </w:rPr>
      </w:pPr>
      <w:r w:rsidRPr="00D9796B">
        <w:rPr>
          <w:rFonts w:ascii="Arial" w:eastAsia="Arial Nova" w:hAnsi="Arial" w:cs="Arial"/>
          <w:sz w:val="28"/>
          <w:szCs w:val="32"/>
        </w:rPr>
        <w:t>Student Name: Goodwin Zigona</w:t>
      </w:r>
    </w:p>
    <w:p w14:paraId="093A67E6" w14:textId="77777777" w:rsidR="00D9796B" w:rsidRPr="00D9796B" w:rsidRDefault="00D9796B" w:rsidP="00D9796B">
      <w:pPr>
        <w:jc w:val="center"/>
        <w:rPr>
          <w:rFonts w:ascii="Arial" w:eastAsia="Arial Nova" w:hAnsi="Arial" w:cs="Arial"/>
          <w:sz w:val="28"/>
          <w:szCs w:val="32"/>
        </w:rPr>
      </w:pPr>
    </w:p>
    <w:p w14:paraId="4DCA5D20" w14:textId="77777777" w:rsidR="00D9796B" w:rsidRPr="00D9796B" w:rsidRDefault="00D9796B" w:rsidP="00D9796B">
      <w:pPr>
        <w:jc w:val="center"/>
        <w:rPr>
          <w:rFonts w:ascii="Arial" w:eastAsia="Arial Nova" w:hAnsi="Arial" w:cs="Arial"/>
          <w:sz w:val="28"/>
          <w:szCs w:val="32"/>
        </w:rPr>
      </w:pPr>
    </w:p>
    <w:p w14:paraId="19950009" w14:textId="0B83E3FE" w:rsidR="021F216E" w:rsidRPr="00E20379" w:rsidRDefault="00D9796B" w:rsidP="00E20379">
      <w:pPr>
        <w:jc w:val="center"/>
        <w:rPr>
          <w:rFonts w:ascii="Arial" w:eastAsia="Arial Nova" w:hAnsi="Arial" w:cs="Arial"/>
          <w:sz w:val="28"/>
          <w:szCs w:val="32"/>
        </w:rPr>
      </w:pPr>
      <w:r w:rsidRPr="00D9796B">
        <w:rPr>
          <w:rFonts w:ascii="Arial" w:eastAsia="Arial Nova" w:hAnsi="Arial" w:cs="Arial"/>
          <w:sz w:val="28"/>
          <w:szCs w:val="32"/>
        </w:rPr>
        <w:t>Student ID: 2425307</w:t>
      </w:r>
    </w:p>
    <w:p w14:paraId="042F2793" w14:textId="77777777" w:rsidR="021F216E" w:rsidRPr="00FC622E" w:rsidRDefault="021F216E" w:rsidP="021F216E">
      <w:pPr>
        <w:jc w:val="center"/>
        <w:rPr>
          <w:rFonts w:ascii="Arial" w:eastAsia="Arial Nova" w:hAnsi="Arial" w:cs="Arial"/>
          <w:sz w:val="72"/>
          <w:szCs w:val="72"/>
        </w:rPr>
      </w:pPr>
    </w:p>
    <w:p w14:paraId="200DDEC3" w14:textId="77777777" w:rsidR="0074551A" w:rsidRDefault="0074551A" w:rsidP="021F216E">
      <w:pPr>
        <w:jc w:val="center"/>
        <w:rPr>
          <w:rFonts w:ascii="Arial" w:eastAsia="Arial Nova" w:hAnsi="Arial" w:cs="Arial"/>
          <w:sz w:val="72"/>
          <w:szCs w:val="72"/>
        </w:rPr>
      </w:pPr>
    </w:p>
    <w:p w14:paraId="4C68A125" w14:textId="77777777" w:rsidR="00E20379" w:rsidRPr="00FC622E" w:rsidRDefault="00E20379" w:rsidP="021F216E">
      <w:pPr>
        <w:jc w:val="center"/>
        <w:rPr>
          <w:rFonts w:ascii="Arial" w:eastAsia="Arial Nova" w:hAnsi="Arial" w:cs="Arial"/>
          <w:sz w:val="72"/>
          <w:szCs w:val="72"/>
        </w:rPr>
      </w:pPr>
    </w:p>
    <w:p w14:paraId="4F27A6B2" w14:textId="77777777" w:rsidR="021F216E" w:rsidRPr="00FC622E" w:rsidRDefault="021F216E" w:rsidP="021F216E">
      <w:pPr>
        <w:jc w:val="center"/>
        <w:rPr>
          <w:rFonts w:ascii="Arial" w:eastAsia="Arial Nova" w:hAnsi="Arial" w:cs="Arial"/>
          <w:sz w:val="72"/>
          <w:szCs w:val="72"/>
        </w:rPr>
      </w:pPr>
    </w:p>
    <w:p w14:paraId="3F32DBEC" w14:textId="77777777" w:rsidR="32ADAAF6" w:rsidRPr="00FC622E" w:rsidRDefault="00540637" w:rsidP="001D3D34">
      <w:pPr>
        <w:pStyle w:val="Heading1"/>
        <w:rPr>
          <w:rFonts w:ascii="Arial" w:hAnsi="Arial" w:cs="Arial"/>
          <w:sz w:val="72"/>
          <w:szCs w:val="72"/>
        </w:rPr>
      </w:pPr>
      <w:r w:rsidRPr="00FC622E">
        <w:rPr>
          <w:rFonts w:ascii="Arial" w:hAnsi="Arial" w:cs="Arial"/>
        </w:rPr>
        <w:lastRenderedPageBreak/>
        <w:t xml:space="preserve">Task 1 – </w:t>
      </w:r>
      <w:r w:rsidR="00B7418E" w:rsidRPr="00FC622E">
        <w:rPr>
          <w:rFonts w:ascii="Arial" w:hAnsi="Arial" w:cs="Arial"/>
        </w:rPr>
        <w:t>Personal Brand</w:t>
      </w:r>
    </w:p>
    <w:p w14:paraId="1D2BBDBC" w14:textId="4DF5110D" w:rsidR="007C0F75" w:rsidRPr="00FC622E" w:rsidRDefault="00540637" w:rsidP="007C0F75">
      <w:pPr>
        <w:rPr>
          <w:rFonts w:ascii="Arial" w:hAnsi="Arial" w:cs="Arial"/>
        </w:rPr>
      </w:pPr>
      <w:r w:rsidRPr="00FC622E">
        <w:rPr>
          <w:rFonts w:ascii="Arial" w:hAnsi="Arial" w:cs="Arial"/>
        </w:rPr>
        <w:t xml:space="preserve">My personal brand </w:t>
      </w:r>
      <w:proofErr w:type="spellStart"/>
      <w:r w:rsidRPr="00FC622E">
        <w:rPr>
          <w:rFonts w:ascii="Arial" w:hAnsi="Arial" w:cs="Arial"/>
        </w:rPr>
        <w:t>reflects</w:t>
      </w:r>
      <w:r w:rsidR="004368C6">
        <w:rPr>
          <w:rFonts w:ascii="Arial" w:hAnsi="Arial" w:cs="Arial"/>
        </w:rPr>
        <w:t>s</w:t>
      </w:r>
      <w:proofErr w:type="spellEnd"/>
      <w:r w:rsidRPr="00FC622E">
        <w:rPr>
          <w:rFonts w:ascii="Arial" w:hAnsi="Arial" w:cs="Arial"/>
        </w:rPr>
        <w:t xml:space="preserve"> that I am focused on compassion, professionalism, empathy, and commitment. These factors assist me in delivering person-centred care effectively. As a motivated healthcare </w:t>
      </w:r>
      <w:proofErr w:type="spellStart"/>
      <w:r w:rsidRPr="00FC622E">
        <w:rPr>
          <w:rFonts w:ascii="Arial" w:hAnsi="Arial" w:cs="Arial"/>
        </w:rPr>
        <w:t>professiona</w:t>
      </w:r>
      <w:r w:rsidR="004368C6">
        <w:rPr>
          <w:rFonts w:ascii="Arial" w:hAnsi="Arial" w:cs="Arial"/>
        </w:rPr>
        <w:t>a</w:t>
      </w:r>
      <w:r w:rsidRPr="00FC622E">
        <w:rPr>
          <w:rFonts w:ascii="Arial" w:hAnsi="Arial" w:cs="Arial"/>
        </w:rPr>
        <w:t>l</w:t>
      </w:r>
      <w:proofErr w:type="spellEnd"/>
      <w:r w:rsidRPr="00FC622E">
        <w:rPr>
          <w:rFonts w:ascii="Arial" w:hAnsi="Arial" w:cs="Arial"/>
        </w:rPr>
        <w:t>, I am focused on</w:t>
      </w:r>
      <w:r w:rsidR="00FA3254">
        <w:rPr>
          <w:rFonts w:ascii="Arial" w:hAnsi="Arial" w:cs="Arial"/>
        </w:rPr>
        <w:t xml:space="preserve"> </w:t>
      </w:r>
      <w:r w:rsidRPr="00FC622E">
        <w:rPr>
          <w:rFonts w:ascii="Arial" w:hAnsi="Arial" w:cs="Arial"/>
        </w:rPr>
        <w:t xml:space="preserve">building </w:t>
      </w:r>
      <w:r w:rsidR="00476D57">
        <w:rPr>
          <w:rFonts w:ascii="Arial" w:hAnsi="Arial" w:cs="Arial"/>
        </w:rPr>
        <w:t xml:space="preserve">a </w:t>
      </w:r>
      <w:r w:rsidRPr="00FC622E">
        <w:rPr>
          <w:rFonts w:ascii="Arial" w:hAnsi="Arial" w:cs="Arial"/>
        </w:rPr>
        <w:t>positive reputation using</w:t>
      </w:r>
      <w:r w:rsidR="00FA3254">
        <w:rPr>
          <w:rFonts w:ascii="Arial" w:hAnsi="Arial" w:cs="Arial"/>
        </w:rPr>
        <w:t xml:space="preserve"> </w:t>
      </w:r>
      <w:r w:rsidRPr="00FC622E">
        <w:rPr>
          <w:rFonts w:ascii="Arial" w:hAnsi="Arial" w:cs="Arial"/>
        </w:rPr>
        <w:t xml:space="preserve">ethical behaviour. I also focus effectively on communication and show respect to others for their individual dignity. My employment goal </w:t>
      </w:r>
      <w:r w:rsidR="007C44E7" w:rsidRPr="00FC622E">
        <w:rPr>
          <w:rFonts w:ascii="Arial" w:hAnsi="Arial" w:cs="Arial"/>
        </w:rPr>
        <w:t>is to become a competent healthcare support worker who is focused on contributing towards improvement in the wellbeing of patients. Another employment goal is to work in top-level management in an HSC firm and look for ways to improve quality of life and care</w:t>
      </w:r>
      <w:r w:rsidR="00A54CCF" w:rsidRPr="00FC622E">
        <w:rPr>
          <w:rFonts w:ascii="Arial" w:hAnsi="Arial" w:cs="Arial"/>
        </w:rPr>
        <w:t xml:space="preserve">. </w:t>
      </w:r>
      <w:proofErr w:type="gramStart"/>
      <w:r w:rsidR="00476D57">
        <w:rPr>
          <w:rFonts w:ascii="Arial" w:hAnsi="Arial" w:cs="Arial"/>
        </w:rPr>
        <w:t>In order to</w:t>
      </w:r>
      <w:proofErr w:type="gramEnd"/>
      <w:r w:rsidR="00476D57">
        <w:rPr>
          <w:rFonts w:ascii="Arial" w:hAnsi="Arial" w:cs="Arial"/>
        </w:rPr>
        <w:t xml:space="preserve"> meet</w:t>
      </w:r>
      <w:r w:rsidR="009807AC" w:rsidRPr="00FC622E">
        <w:rPr>
          <w:rFonts w:ascii="Arial" w:hAnsi="Arial" w:cs="Arial"/>
        </w:rPr>
        <w:t xml:space="preserve"> goals, focusing on career planning is necessary, and it helps to effectively demonstrate reliability, competenc</w:t>
      </w:r>
      <w:r w:rsidR="004368C6">
        <w:rPr>
          <w:rFonts w:ascii="Arial" w:hAnsi="Arial" w:cs="Arial"/>
        </w:rPr>
        <w:t>e</w:t>
      </w:r>
      <w:r w:rsidR="009807AC" w:rsidRPr="00FC622E">
        <w:rPr>
          <w:rFonts w:ascii="Arial" w:hAnsi="Arial" w:cs="Arial"/>
        </w:rPr>
        <w:t>, and dedication</w:t>
      </w:r>
      <w:r w:rsidR="00E1109E" w:rsidRPr="00FC622E">
        <w:rPr>
          <w:rFonts w:ascii="Arial" w:hAnsi="Arial" w:cs="Arial"/>
        </w:rPr>
        <w:t xml:space="preserve"> (</w:t>
      </w:r>
      <w:proofErr w:type="spellStart"/>
      <w:r w:rsidR="00E1109E" w:rsidRPr="00FC622E">
        <w:rPr>
          <w:rFonts w:ascii="Arial" w:hAnsi="Arial" w:cs="Arial"/>
        </w:rPr>
        <w:t>Rezaiee</w:t>
      </w:r>
      <w:proofErr w:type="spellEnd"/>
      <w:r w:rsidR="00E1109E" w:rsidRPr="00FC622E">
        <w:rPr>
          <w:rFonts w:ascii="Arial" w:hAnsi="Arial" w:cs="Arial"/>
        </w:rPr>
        <w:t xml:space="preserve"> and </w:t>
      </w:r>
      <w:proofErr w:type="spellStart"/>
      <w:r w:rsidR="00E1109E" w:rsidRPr="00FC622E">
        <w:rPr>
          <w:rFonts w:ascii="Arial" w:hAnsi="Arial" w:cs="Arial"/>
        </w:rPr>
        <w:t>Kareshki</w:t>
      </w:r>
      <w:proofErr w:type="spellEnd"/>
      <w:r w:rsidR="00E1109E" w:rsidRPr="00FC622E">
        <w:rPr>
          <w:rFonts w:ascii="Arial" w:hAnsi="Arial" w:cs="Arial"/>
        </w:rPr>
        <w:t>, 2024)</w:t>
      </w:r>
      <w:r w:rsidR="009807AC" w:rsidRPr="00FC622E">
        <w:rPr>
          <w:rFonts w:ascii="Arial" w:hAnsi="Arial" w:cs="Arial"/>
        </w:rPr>
        <w:t>.</w:t>
      </w:r>
    </w:p>
    <w:p w14:paraId="321A9656" w14:textId="666D55DD" w:rsidR="00A54CCF" w:rsidRPr="00FC622E" w:rsidRDefault="00540637" w:rsidP="007C0F75">
      <w:pPr>
        <w:rPr>
          <w:rFonts w:ascii="Arial" w:hAnsi="Arial" w:cs="Arial"/>
        </w:rPr>
      </w:pPr>
      <w:r w:rsidRPr="00FC622E">
        <w:rPr>
          <w:rFonts w:ascii="Arial" w:hAnsi="Arial" w:cs="Arial"/>
        </w:rPr>
        <w:t xml:space="preserve">My key </w:t>
      </w:r>
      <w:r w:rsidR="00476D57">
        <w:rPr>
          <w:rFonts w:ascii="Arial" w:hAnsi="Arial" w:cs="Arial"/>
        </w:rPr>
        <w:t>strengths are</w:t>
      </w:r>
      <w:r w:rsidRPr="00FC622E">
        <w:rPr>
          <w:rFonts w:ascii="Arial" w:hAnsi="Arial" w:cs="Arial"/>
        </w:rPr>
        <w:t xml:space="preserve"> active listening, teamwork, easy adaptation to change and interpersonal communication. With these qualities</w:t>
      </w:r>
      <w:r w:rsidR="00035402" w:rsidRPr="00FC622E">
        <w:rPr>
          <w:rFonts w:ascii="Arial" w:hAnsi="Arial" w:cs="Arial"/>
        </w:rPr>
        <w:t>, I will be</w:t>
      </w:r>
      <w:r w:rsidRPr="00FC622E">
        <w:rPr>
          <w:rFonts w:ascii="Arial" w:hAnsi="Arial" w:cs="Arial"/>
        </w:rPr>
        <w:t xml:space="preserve"> able to reach employment </w:t>
      </w:r>
      <w:r w:rsidR="00035402" w:rsidRPr="00FC622E">
        <w:rPr>
          <w:rFonts w:ascii="Arial" w:hAnsi="Arial" w:cs="Arial"/>
        </w:rPr>
        <w:t xml:space="preserve">goals. This is because these qualities assist me in understanding the need of patients. Also, my focus on relationship building and collective working is improved due to my strengths, which are significant to accomplishing employment goals. </w:t>
      </w:r>
      <w:r w:rsidR="005F3F6B" w:rsidRPr="00FC622E">
        <w:rPr>
          <w:rFonts w:ascii="Arial" w:hAnsi="Arial" w:cs="Arial"/>
        </w:rPr>
        <w:t>However,</w:t>
      </w:r>
      <w:r w:rsidR="00476D57">
        <w:rPr>
          <w:rFonts w:ascii="Arial" w:hAnsi="Arial" w:cs="Arial"/>
        </w:rPr>
        <w:t xml:space="preserve"> the skill I need to improve on is</w:t>
      </w:r>
      <w:r w:rsidR="005F3F6B" w:rsidRPr="00FC622E">
        <w:rPr>
          <w:rFonts w:ascii="Arial" w:hAnsi="Arial" w:cs="Arial"/>
        </w:rPr>
        <w:t xml:space="preserve"> leadership</w:t>
      </w:r>
      <w:r w:rsidR="00E20379">
        <w:rPr>
          <w:rFonts w:ascii="Arial" w:hAnsi="Arial" w:cs="Arial"/>
        </w:rPr>
        <w:t xml:space="preserve"> in </w:t>
      </w:r>
      <w:r w:rsidR="005F3F6B" w:rsidRPr="00FC622E">
        <w:rPr>
          <w:rFonts w:ascii="Arial" w:hAnsi="Arial" w:cs="Arial"/>
        </w:rPr>
        <w:t xml:space="preserve">digital </w:t>
      </w:r>
      <w:r w:rsidR="00E20379">
        <w:rPr>
          <w:rFonts w:ascii="Arial" w:hAnsi="Arial" w:cs="Arial"/>
        </w:rPr>
        <w:t>literacy</w:t>
      </w:r>
      <w:r w:rsidR="005F3F6B" w:rsidRPr="00FC622E">
        <w:rPr>
          <w:rFonts w:ascii="Arial" w:hAnsi="Arial" w:cs="Arial"/>
        </w:rPr>
        <w:t xml:space="preserve"> and confidence, which create issues for me when facing challenging situations. I need to focus on training and consider feedback for improvement in practical skills so that I can reach employment goals. To meet </w:t>
      </w:r>
      <w:r w:rsidR="00E20379">
        <w:rPr>
          <w:rFonts w:ascii="Arial" w:hAnsi="Arial" w:cs="Arial"/>
        </w:rPr>
        <w:t xml:space="preserve">my </w:t>
      </w:r>
      <w:r w:rsidR="005F3F6B" w:rsidRPr="00FC622E">
        <w:rPr>
          <w:rFonts w:ascii="Arial" w:hAnsi="Arial" w:cs="Arial"/>
        </w:rPr>
        <w:t>employment goal</w:t>
      </w:r>
      <w:r w:rsidR="00E20379">
        <w:rPr>
          <w:rFonts w:ascii="Arial" w:hAnsi="Arial" w:cs="Arial"/>
        </w:rPr>
        <w:t>s</w:t>
      </w:r>
      <w:r w:rsidR="005F3F6B" w:rsidRPr="00FC622E">
        <w:rPr>
          <w:rFonts w:ascii="Arial" w:hAnsi="Arial" w:cs="Arial"/>
        </w:rPr>
        <w:t xml:space="preserve">, I </w:t>
      </w:r>
      <w:r w:rsidR="00E20379">
        <w:rPr>
          <w:rFonts w:ascii="Arial" w:hAnsi="Arial" w:cs="Arial"/>
        </w:rPr>
        <w:t>need to</w:t>
      </w:r>
      <w:r w:rsidR="005E307C" w:rsidRPr="00FC622E">
        <w:rPr>
          <w:rFonts w:ascii="Arial" w:hAnsi="Arial" w:cs="Arial"/>
        </w:rPr>
        <w:t xml:space="preserve"> focus on developing a professional CV that clearly presents </w:t>
      </w:r>
      <w:r w:rsidR="00E20379">
        <w:rPr>
          <w:rFonts w:ascii="Arial" w:hAnsi="Arial" w:cs="Arial"/>
        </w:rPr>
        <w:t>meaningful</w:t>
      </w:r>
      <w:r w:rsidR="005E307C" w:rsidRPr="00FC622E">
        <w:rPr>
          <w:rFonts w:ascii="Arial" w:hAnsi="Arial" w:cs="Arial"/>
        </w:rPr>
        <w:t xml:space="preserve"> information and my goal of continuous professional development.  There is high significance of career identity, adaptability, and social capital so that employability can be </w:t>
      </w:r>
      <w:r w:rsidR="00E20379">
        <w:rPr>
          <w:rFonts w:ascii="Arial" w:hAnsi="Arial" w:cs="Arial"/>
        </w:rPr>
        <w:t>accomplished</w:t>
      </w:r>
      <w:r w:rsidR="00E1109E" w:rsidRPr="00FC622E">
        <w:rPr>
          <w:rFonts w:ascii="Arial" w:hAnsi="Arial" w:cs="Arial"/>
        </w:rPr>
        <w:t xml:space="preserve"> (Petruzziello </w:t>
      </w:r>
      <w:r w:rsidR="00E1109E" w:rsidRPr="00FC622E">
        <w:rPr>
          <w:rFonts w:ascii="Arial" w:hAnsi="Arial" w:cs="Arial"/>
          <w:i/>
        </w:rPr>
        <w:t>et.al</w:t>
      </w:r>
      <w:r w:rsidR="00E1109E" w:rsidRPr="00FC622E">
        <w:rPr>
          <w:rFonts w:ascii="Arial" w:hAnsi="Arial" w:cs="Arial"/>
        </w:rPr>
        <w:t xml:space="preserve"> 2024)</w:t>
      </w:r>
      <w:r w:rsidR="005E307C" w:rsidRPr="00FC622E">
        <w:rPr>
          <w:rFonts w:ascii="Arial" w:hAnsi="Arial" w:cs="Arial"/>
        </w:rPr>
        <w:t xml:space="preserve">. </w:t>
      </w:r>
    </w:p>
    <w:p w14:paraId="41062E32" w14:textId="77777777" w:rsidR="00D040D8" w:rsidRPr="00FC622E" w:rsidRDefault="00D040D8">
      <w:pPr>
        <w:spacing w:after="160" w:line="279" w:lineRule="auto"/>
        <w:jc w:val="left"/>
        <w:rPr>
          <w:rFonts w:ascii="Arial" w:eastAsiaTheme="majorEastAsia" w:hAnsi="Arial" w:cs="Arial"/>
          <w:sz w:val="28"/>
          <w:szCs w:val="40"/>
        </w:rPr>
      </w:pPr>
      <w:r w:rsidRPr="00FC622E">
        <w:rPr>
          <w:rFonts w:ascii="Arial" w:hAnsi="Arial" w:cs="Arial"/>
        </w:rPr>
        <w:br w:type="page"/>
      </w:r>
    </w:p>
    <w:p w14:paraId="2526FC8C" w14:textId="77777777" w:rsidR="32ADAAF6" w:rsidRPr="00FC622E" w:rsidRDefault="00540637" w:rsidP="001D3D34">
      <w:pPr>
        <w:pStyle w:val="Heading1"/>
        <w:rPr>
          <w:rFonts w:ascii="Arial" w:hAnsi="Arial" w:cs="Arial"/>
        </w:rPr>
      </w:pPr>
      <w:r w:rsidRPr="00FC622E">
        <w:rPr>
          <w:rFonts w:ascii="Arial" w:hAnsi="Arial" w:cs="Arial"/>
        </w:rPr>
        <w:lastRenderedPageBreak/>
        <w:t>Task 2 - Network Map and Rationale</w:t>
      </w:r>
    </w:p>
    <w:p w14:paraId="63B34C2B" w14:textId="77777777" w:rsidR="021F216E" w:rsidRPr="00FC622E" w:rsidRDefault="00000000" w:rsidP="021F216E">
      <w:pPr>
        <w:rPr>
          <w:rFonts w:ascii="Arial" w:eastAsia="Arial Nova" w:hAnsi="Arial" w:cs="Arial"/>
          <w:i/>
          <w:iCs/>
          <w:color w:val="000000" w:themeColor="text1"/>
        </w:rPr>
      </w:pPr>
      <w:r>
        <w:rPr>
          <w:rFonts w:ascii="Arial" w:eastAsia="Arial Nova" w:hAnsi="Arial" w:cs="Arial"/>
          <w:i/>
          <w:iCs/>
          <w:color w:val="000000" w:themeColor="text1"/>
          <w:lang w:eastAsia="en-US"/>
        </w:rPr>
        <w:pict w14:anchorId="2E80D3DC">
          <v:group id="_x0000_s1035" style="position:absolute;left:0;text-align:left;margin-left:15pt;margin-top:1.5pt;width:429.75pt;height:249pt;z-index:251658240" coordorigin="1620,2115" coordsize="8595,4980">
            <v:rect id="_x0000_s1026" style="position:absolute;left:1620;top:2115;width:3690;height:1770" strokecolor="#60caf3" strokeweight="1pt">
              <v:fill color2="#95dcf7" focusposition="1" focussize="" focus="100%" type="gradient"/>
              <v:shadow on="t" type="perspective" color="#074e69" opacity=".5" offset="1pt" offset2="-3pt"/>
              <v:textbox>
                <w:txbxContent>
                  <w:p w14:paraId="18251FF6" w14:textId="77777777" w:rsidR="00945737" w:rsidRPr="00366DAB" w:rsidRDefault="00540637" w:rsidP="00370947">
                    <w:pPr>
                      <w:jc w:val="center"/>
                      <w:rPr>
                        <w:b/>
                      </w:rPr>
                    </w:pPr>
                    <w:r w:rsidRPr="00366DAB">
                      <w:rPr>
                        <w:b/>
                      </w:rPr>
                      <w:t>Career Network</w:t>
                    </w:r>
                  </w:p>
                  <w:p w14:paraId="6347EE24" w14:textId="77777777" w:rsidR="00945737" w:rsidRDefault="00540637" w:rsidP="00370947">
                    <w:pPr>
                      <w:jc w:val="center"/>
                    </w:pPr>
                    <w:r>
                      <w:t>Lecturers</w:t>
                    </w:r>
                  </w:p>
                  <w:p w14:paraId="5987C9BF" w14:textId="77777777" w:rsidR="00945737" w:rsidRDefault="00540637" w:rsidP="00370947">
                    <w:pPr>
                      <w:jc w:val="center"/>
                    </w:pPr>
                    <w:r>
                      <w:t xml:space="preserve">NHS mentors </w:t>
                    </w:r>
                  </w:p>
                  <w:p w14:paraId="49538917" w14:textId="77777777" w:rsidR="00945737" w:rsidRPr="00370947" w:rsidRDefault="00540637" w:rsidP="00370947">
                    <w:pPr>
                      <w:jc w:val="center"/>
                    </w:pPr>
                    <w:r>
                      <w:t>Colleagues</w:t>
                    </w:r>
                  </w:p>
                </w:txbxContent>
              </v:textbox>
            </v:rect>
            <v:rect id="_x0000_s1027" style="position:absolute;left:6225;top:2115;width:3690;height:1770" strokecolor="#8dd873" strokeweight="1pt">
              <v:fill color2="#b3e5a1" focusposition="1" focussize="" focus="100%" type="gradient"/>
              <v:shadow on="t" type="perspective" color="#265317" opacity=".5" offset="1pt" offset2="-3pt"/>
              <v:textbox>
                <w:txbxContent>
                  <w:p w14:paraId="51BB748F" w14:textId="77777777" w:rsidR="00945737" w:rsidRPr="00366DAB" w:rsidRDefault="00540637" w:rsidP="00370947">
                    <w:pPr>
                      <w:jc w:val="center"/>
                      <w:rPr>
                        <w:b/>
                      </w:rPr>
                    </w:pPr>
                    <w:r w:rsidRPr="00366DAB">
                      <w:rPr>
                        <w:b/>
                      </w:rPr>
                      <w:t>Support network</w:t>
                    </w:r>
                  </w:p>
                  <w:p w14:paraId="1F737023" w14:textId="77777777" w:rsidR="00945737" w:rsidRDefault="00540637" w:rsidP="00370947">
                    <w:pPr>
                      <w:jc w:val="center"/>
                    </w:pPr>
                    <w:r>
                      <w:t xml:space="preserve">Family </w:t>
                    </w:r>
                  </w:p>
                  <w:p w14:paraId="2AA1AE8E" w14:textId="77777777" w:rsidR="00945737" w:rsidRDefault="00540637" w:rsidP="00370947">
                    <w:pPr>
                      <w:jc w:val="center"/>
                    </w:pPr>
                    <w:r>
                      <w:t xml:space="preserve">Friends </w:t>
                    </w:r>
                  </w:p>
                  <w:p w14:paraId="17B24E23" w14:textId="77777777" w:rsidR="00945737" w:rsidRPr="00370947" w:rsidRDefault="00540637" w:rsidP="00370947">
                    <w:pPr>
                      <w:jc w:val="center"/>
                    </w:pPr>
                    <w:r>
                      <w:t xml:space="preserve">Tutors </w:t>
                    </w:r>
                  </w:p>
                </w:txbxContent>
              </v:textbox>
            </v:rect>
            <v:rect id="_x0000_s1028" style="position:absolute;left:1620;top:5325;width:3690;height:1770" strokecolor="#f1a983" strokeweight="1pt">
              <v:fill color2="#f6c5ac" focusposition="1" focussize="" focus="100%" type="gradient"/>
              <v:shadow on="t" type="perspective" color="#7f340d" opacity=".5" offset="1pt" offset2="-3pt"/>
              <v:textbox>
                <w:txbxContent>
                  <w:p w14:paraId="0C9E6004" w14:textId="77777777" w:rsidR="00945737" w:rsidRPr="00366DAB" w:rsidRDefault="00540637" w:rsidP="009B56F1">
                    <w:pPr>
                      <w:jc w:val="center"/>
                      <w:rPr>
                        <w:b/>
                      </w:rPr>
                    </w:pPr>
                    <w:r w:rsidRPr="00366DAB">
                      <w:rPr>
                        <w:b/>
                      </w:rPr>
                      <w:t>Social network</w:t>
                    </w:r>
                  </w:p>
                  <w:p w14:paraId="32D63F96" w14:textId="77777777" w:rsidR="00945737" w:rsidRDefault="00540637" w:rsidP="009B56F1">
                    <w:pPr>
                      <w:jc w:val="center"/>
                    </w:pPr>
                    <w:r>
                      <w:t>Classmates</w:t>
                    </w:r>
                  </w:p>
                  <w:p w14:paraId="605237EE" w14:textId="77777777" w:rsidR="00945737" w:rsidRDefault="00540637" w:rsidP="009B56F1">
                    <w:pPr>
                      <w:jc w:val="center"/>
                    </w:pPr>
                    <w:r>
                      <w:t>LinkedIn peers</w:t>
                    </w:r>
                  </w:p>
                  <w:p w14:paraId="4D388884" w14:textId="77777777" w:rsidR="00945737" w:rsidRPr="00370947" w:rsidRDefault="00540637" w:rsidP="009B56F1">
                    <w:pPr>
                      <w:jc w:val="center"/>
                    </w:pPr>
                    <w:r>
                      <w:t xml:space="preserve">Study groups </w:t>
                    </w:r>
                  </w:p>
                </w:txbxContent>
              </v:textbox>
            </v:rect>
            <v:rect id="_x0000_s1029" style="position:absolute;left:6525;top:5325;width:3690;height:1770" fillcolor="#45b0e1" strokecolor="#45b0e1" strokeweight="1pt">
              <v:fill color2="#c1e4f5" angle="-45" focus="-50%" type="gradient"/>
              <v:shadow on="t" type="perspective" color="#0a2f40" opacity=".5" offset="1pt" offset2="-3pt"/>
              <v:textbox>
                <w:txbxContent>
                  <w:p w14:paraId="247439E2" w14:textId="77777777" w:rsidR="00945737" w:rsidRPr="00366DAB" w:rsidRDefault="00540637" w:rsidP="009B56F1">
                    <w:pPr>
                      <w:jc w:val="center"/>
                      <w:rPr>
                        <w:b/>
                      </w:rPr>
                    </w:pPr>
                    <w:r w:rsidRPr="00366DAB">
                      <w:rPr>
                        <w:b/>
                      </w:rPr>
                      <w:t>Community network</w:t>
                    </w:r>
                  </w:p>
                  <w:p w14:paraId="19DD690C" w14:textId="77777777" w:rsidR="00945737" w:rsidRDefault="00540637" w:rsidP="009B56F1">
                    <w:pPr>
                      <w:jc w:val="center"/>
                    </w:pPr>
                    <w:r>
                      <w:t>Volunteers</w:t>
                    </w:r>
                  </w:p>
                  <w:p w14:paraId="5E13B1F2" w14:textId="77777777" w:rsidR="00945737" w:rsidRDefault="00540637" w:rsidP="009B56F1">
                    <w:pPr>
                      <w:jc w:val="center"/>
                    </w:pPr>
                    <w:r>
                      <w:t xml:space="preserve">Local charities </w:t>
                    </w:r>
                  </w:p>
                  <w:p w14:paraId="349E80C8" w14:textId="77777777" w:rsidR="00945737" w:rsidRPr="00370947" w:rsidRDefault="00540637" w:rsidP="009B56F1">
                    <w:pPr>
                      <w:jc w:val="center"/>
                    </w:pPr>
                    <w:r>
                      <w:t xml:space="preserve">Care groups </w:t>
                    </w:r>
                  </w:p>
                </w:txbxContent>
              </v:textbox>
            </v:rect>
            <v:rect id="_x0000_s1030" style="position:absolute;left:4365;top:4380;width:2925;height:600" fillcolor="#d86dcb" strokecolor="#d86dcb" strokeweight="1pt">
              <v:fill color2="#f2ceed" angle="-45" focus="-50%" type="gradient"/>
              <v:shadow on="t" type="perspective" color="#4f1548" opacity=".5" offset="1pt" offset2="-3pt"/>
              <v:textbox>
                <w:txbxContent>
                  <w:p w14:paraId="2AE37744" w14:textId="77777777" w:rsidR="00945737" w:rsidRPr="00370947" w:rsidRDefault="00540637" w:rsidP="009B56F1">
                    <w:pPr>
                      <w:jc w:val="center"/>
                    </w:pPr>
                    <w:r>
                      <w:t>My professional network</w:t>
                    </w:r>
                  </w:p>
                </w:txbxContent>
              </v:textbox>
            </v:rect>
            <v:shapetype id="_x0000_t32" coordsize="21600,21600" o:spt="32" o:oned="t" path="m,l21600,21600e" filled="f">
              <v:path arrowok="t" fillok="f" o:connecttype="none"/>
              <o:lock v:ext="edit" shapetype="t"/>
            </v:shapetype>
            <v:shape id="_x0000_s1031" type="#_x0000_t32" style="position:absolute;left:4560;top:3885;width:465;height:495;flip:x y" o:connectortype="straight">
              <v:stroke endarrow="block"/>
            </v:shape>
            <v:shape id="_x0000_s1032" type="#_x0000_t32" style="position:absolute;left:6795;top:3885;width:630;height:495;flip:y" o:connectortype="straight">
              <v:stroke endarrow="block"/>
            </v:shape>
            <v:shape id="_x0000_s1033" type="#_x0000_t32" style="position:absolute;left:6795;top:4980;width:765;height:345" o:connectortype="straight">
              <v:stroke endarrow="block"/>
            </v:shape>
            <v:shape id="_x0000_s1034" type="#_x0000_t32" style="position:absolute;left:4695;top:4980;width:465;height:345;flip:x" o:connectortype="straight">
              <v:stroke endarrow="block"/>
            </v:shape>
          </v:group>
        </w:pict>
      </w:r>
    </w:p>
    <w:p w14:paraId="707DE822" w14:textId="77777777" w:rsidR="021F216E" w:rsidRPr="00FC622E" w:rsidRDefault="021F216E" w:rsidP="021F216E">
      <w:pPr>
        <w:rPr>
          <w:rFonts w:ascii="Arial" w:eastAsia="Arial Nova" w:hAnsi="Arial" w:cs="Arial"/>
          <w:i/>
          <w:iCs/>
          <w:color w:val="000000" w:themeColor="text1"/>
        </w:rPr>
      </w:pPr>
    </w:p>
    <w:p w14:paraId="293F4A60" w14:textId="77777777" w:rsidR="021F216E" w:rsidRPr="00FC622E" w:rsidRDefault="021F216E" w:rsidP="021F216E">
      <w:pPr>
        <w:rPr>
          <w:rFonts w:ascii="Arial" w:eastAsia="Arial Nova" w:hAnsi="Arial" w:cs="Arial"/>
          <w:i/>
          <w:iCs/>
          <w:color w:val="000000" w:themeColor="text1"/>
        </w:rPr>
      </w:pPr>
    </w:p>
    <w:p w14:paraId="7C151F9C" w14:textId="77777777" w:rsidR="021F216E" w:rsidRPr="00FC622E" w:rsidRDefault="021F216E" w:rsidP="021F216E">
      <w:pPr>
        <w:rPr>
          <w:rFonts w:ascii="Arial" w:eastAsia="Arial Nova" w:hAnsi="Arial" w:cs="Arial"/>
          <w:i/>
          <w:iCs/>
          <w:color w:val="000000" w:themeColor="text1"/>
        </w:rPr>
      </w:pPr>
    </w:p>
    <w:p w14:paraId="516AA29A" w14:textId="77777777" w:rsidR="021F216E" w:rsidRPr="00FC622E" w:rsidRDefault="021F216E" w:rsidP="021F216E">
      <w:pPr>
        <w:rPr>
          <w:rFonts w:ascii="Arial" w:eastAsia="Arial Nova" w:hAnsi="Arial" w:cs="Arial"/>
          <w:i/>
          <w:iCs/>
          <w:color w:val="000000" w:themeColor="text1"/>
        </w:rPr>
      </w:pPr>
    </w:p>
    <w:p w14:paraId="02ECBC66" w14:textId="77777777" w:rsidR="021F216E" w:rsidRPr="00FC622E" w:rsidRDefault="021F216E" w:rsidP="021F216E">
      <w:pPr>
        <w:rPr>
          <w:rFonts w:ascii="Arial" w:eastAsia="Arial Nova" w:hAnsi="Arial" w:cs="Arial"/>
          <w:i/>
          <w:iCs/>
          <w:color w:val="000000" w:themeColor="text1"/>
        </w:rPr>
      </w:pPr>
    </w:p>
    <w:p w14:paraId="4F044F59" w14:textId="77777777" w:rsidR="021F216E" w:rsidRPr="00FC622E" w:rsidRDefault="021F216E" w:rsidP="021F216E">
      <w:pPr>
        <w:rPr>
          <w:rFonts w:ascii="Arial" w:eastAsia="Arial Nova" w:hAnsi="Arial" w:cs="Arial"/>
          <w:i/>
          <w:iCs/>
          <w:color w:val="000000" w:themeColor="text1"/>
        </w:rPr>
      </w:pPr>
    </w:p>
    <w:p w14:paraId="7364EF4F" w14:textId="77777777" w:rsidR="021F216E" w:rsidRPr="00FC622E" w:rsidRDefault="021F216E" w:rsidP="021F216E">
      <w:pPr>
        <w:rPr>
          <w:rFonts w:ascii="Arial" w:eastAsia="Arial Nova" w:hAnsi="Arial" w:cs="Arial"/>
          <w:i/>
          <w:iCs/>
          <w:color w:val="000000" w:themeColor="text1"/>
        </w:rPr>
      </w:pPr>
    </w:p>
    <w:p w14:paraId="023DA2B6" w14:textId="77777777" w:rsidR="021F216E" w:rsidRPr="00FC622E" w:rsidRDefault="021F216E" w:rsidP="021F216E">
      <w:pPr>
        <w:rPr>
          <w:rFonts w:ascii="Arial" w:eastAsia="Arial Nova" w:hAnsi="Arial" w:cs="Arial"/>
          <w:i/>
          <w:iCs/>
          <w:color w:val="000000" w:themeColor="text1"/>
        </w:rPr>
      </w:pPr>
    </w:p>
    <w:p w14:paraId="1197E115" w14:textId="77777777" w:rsidR="021F216E" w:rsidRPr="00FC622E" w:rsidRDefault="021F216E" w:rsidP="021F216E">
      <w:pPr>
        <w:rPr>
          <w:rFonts w:ascii="Arial" w:eastAsia="Arial Nova" w:hAnsi="Arial" w:cs="Arial"/>
          <w:i/>
          <w:iCs/>
          <w:color w:val="000000" w:themeColor="text1"/>
        </w:rPr>
      </w:pPr>
    </w:p>
    <w:p w14:paraId="0AA2A89E" w14:textId="77777777" w:rsidR="021F216E" w:rsidRPr="00FC622E" w:rsidRDefault="021F216E" w:rsidP="021F216E">
      <w:pPr>
        <w:rPr>
          <w:rFonts w:ascii="Arial" w:eastAsia="Arial Nova" w:hAnsi="Arial" w:cs="Arial"/>
          <w:i/>
          <w:iCs/>
          <w:color w:val="000000" w:themeColor="text1"/>
        </w:rPr>
      </w:pPr>
    </w:p>
    <w:p w14:paraId="1D2B728B" w14:textId="77777777" w:rsidR="021F216E" w:rsidRPr="00FC622E" w:rsidRDefault="021F216E" w:rsidP="021F216E">
      <w:pPr>
        <w:rPr>
          <w:rFonts w:ascii="Arial" w:eastAsia="Arial Nova" w:hAnsi="Arial" w:cs="Arial"/>
          <w:i/>
          <w:iCs/>
          <w:color w:val="000000" w:themeColor="text1"/>
        </w:rPr>
      </w:pPr>
    </w:p>
    <w:p w14:paraId="26D5FA5E" w14:textId="77777777" w:rsidR="021F216E" w:rsidRPr="00FC622E" w:rsidRDefault="021F216E" w:rsidP="021F216E">
      <w:pPr>
        <w:rPr>
          <w:rFonts w:ascii="Arial" w:eastAsia="Arial Nova" w:hAnsi="Arial" w:cs="Arial"/>
          <w:i/>
          <w:iCs/>
          <w:color w:val="000000" w:themeColor="text1"/>
        </w:rPr>
      </w:pPr>
    </w:p>
    <w:p w14:paraId="79F2A0A4" w14:textId="77777777" w:rsidR="00FC622E" w:rsidRDefault="00FC622E" w:rsidP="009F4FC2">
      <w:pPr>
        <w:rPr>
          <w:rFonts w:ascii="Arial" w:eastAsia="Arial Nova" w:hAnsi="Arial" w:cs="Arial"/>
        </w:rPr>
      </w:pPr>
    </w:p>
    <w:p w14:paraId="6C09B221" w14:textId="5C72BD9B" w:rsidR="006816EE" w:rsidRPr="00FC622E" w:rsidRDefault="00540637" w:rsidP="009F4FC2">
      <w:pPr>
        <w:rPr>
          <w:rFonts w:ascii="Arial" w:hAnsi="Arial" w:cs="Arial"/>
        </w:rPr>
      </w:pPr>
      <w:r w:rsidRPr="00FC622E">
        <w:rPr>
          <w:rFonts w:ascii="Arial" w:eastAsia="Arial Nova" w:hAnsi="Arial" w:cs="Arial"/>
        </w:rPr>
        <w:t xml:space="preserve">My personal </w:t>
      </w:r>
      <w:r w:rsidRPr="00FC622E">
        <w:rPr>
          <w:rFonts w:ascii="Arial" w:hAnsi="Arial" w:cs="Arial"/>
        </w:rPr>
        <w:t xml:space="preserve">network </w:t>
      </w:r>
      <w:proofErr w:type="gramStart"/>
      <w:r w:rsidRPr="00FC622E">
        <w:rPr>
          <w:rFonts w:ascii="Arial" w:hAnsi="Arial" w:cs="Arial"/>
        </w:rPr>
        <w:t>includ</w:t>
      </w:r>
      <w:r w:rsidR="00FA3254">
        <w:rPr>
          <w:rFonts w:ascii="Arial" w:hAnsi="Arial" w:cs="Arial"/>
        </w:rPr>
        <w:t>e</w:t>
      </w:r>
      <w:proofErr w:type="gramEnd"/>
      <w:r w:rsidRPr="00FC622E">
        <w:rPr>
          <w:rFonts w:ascii="Arial" w:eastAsia="Arial Nova" w:hAnsi="Arial" w:cs="Arial"/>
        </w:rPr>
        <w:t xml:space="preserve"> four </w:t>
      </w:r>
      <w:proofErr w:type="gramStart"/>
      <w:r w:rsidRPr="00FC622E">
        <w:rPr>
          <w:rFonts w:ascii="Arial" w:eastAsia="Arial Nova" w:hAnsi="Arial" w:cs="Arial"/>
        </w:rPr>
        <w:t>inter</w:t>
      </w:r>
      <w:r w:rsidR="00FA3254">
        <w:rPr>
          <w:rFonts w:ascii="Arial" w:eastAsia="Arial Nova" w:hAnsi="Arial" w:cs="Arial"/>
        </w:rPr>
        <w:t xml:space="preserve"> </w:t>
      </w:r>
      <w:r w:rsidRPr="00FC622E">
        <w:rPr>
          <w:rFonts w:ascii="Arial" w:eastAsia="Arial Nova" w:hAnsi="Arial" w:cs="Arial"/>
        </w:rPr>
        <w:t>connected</w:t>
      </w:r>
      <w:proofErr w:type="gramEnd"/>
      <w:r w:rsidRPr="00FC622E">
        <w:rPr>
          <w:rFonts w:ascii="Arial" w:eastAsia="Arial Nova" w:hAnsi="Arial" w:cs="Arial"/>
        </w:rPr>
        <w:t xml:space="preserve"> dimension</w:t>
      </w:r>
      <w:r w:rsidR="00E20379">
        <w:rPr>
          <w:rFonts w:ascii="Arial" w:eastAsia="Arial Nova" w:hAnsi="Arial" w:cs="Arial"/>
        </w:rPr>
        <w:t xml:space="preserve">. Which </w:t>
      </w:r>
      <w:proofErr w:type="gramStart"/>
      <w:r w:rsidR="00E20379">
        <w:rPr>
          <w:rFonts w:ascii="Arial" w:eastAsia="Arial Nova" w:hAnsi="Arial" w:cs="Arial"/>
        </w:rPr>
        <w:t>include</w:t>
      </w:r>
      <w:r w:rsidRPr="00FC622E">
        <w:rPr>
          <w:rFonts w:ascii="Arial" w:eastAsia="Arial Nova" w:hAnsi="Arial" w:cs="Arial"/>
        </w:rPr>
        <w:t>:</w:t>
      </w:r>
      <w:proofErr w:type="gramEnd"/>
      <w:r w:rsidRPr="00FC622E">
        <w:rPr>
          <w:rFonts w:ascii="Arial" w:eastAsia="Arial Nova" w:hAnsi="Arial" w:cs="Arial"/>
        </w:rPr>
        <w:t xml:space="preserve"> career, support, social and community relationships. </w:t>
      </w:r>
      <w:r w:rsidRPr="00FC622E">
        <w:rPr>
          <w:rFonts w:ascii="Arial" w:hAnsi="Arial" w:cs="Arial"/>
        </w:rPr>
        <w:t xml:space="preserve">Each </w:t>
      </w:r>
      <w:r w:rsidR="00E20379">
        <w:rPr>
          <w:rFonts w:ascii="Arial" w:hAnsi="Arial" w:cs="Arial"/>
        </w:rPr>
        <w:t>contributes</w:t>
      </w:r>
      <w:r w:rsidRPr="00FC622E">
        <w:rPr>
          <w:rFonts w:ascii="Arial" w:hAnsi="Arial" w:cs="Arial"/>
        </w:rPr>
        <w:t xml:space="preserve"> differently in terms of </w:t>
      </w:r>
      <w:r w:rsidR="00EE6B1D" w:rsidRPr="00FC622E">
        <w:rPr>
          <w:rFonts w:ascii="Arial" w:hAnsi="Arial" w:cs="Arial"/>
        </w:rPr>
        <w:t>personal development and future aspirations in the HSC</w:t>
      </w:r>
      <w:r w:rsidR="00D01D83">
        <w:rPr>
          <w:rFonts w:ascii="Arial" w:hAnsi="Arial" w:cs="Arial"/>
        </w:rPr>
        <w:t>s</w:t>
      </w:r>
      <w:r w:rsidR="00EE6B1D" w:rsidRPr="00FC622E">
        <w:rPr>
          <w:rFonts w:ascii="Arial" w:hAnsi="Arial" w:cs="Arial"/>
        </w:rPr>
        <w:t xml:space="preserve"> sector. Understanding the links between dimensions allows </w:t>
      </w:r>
      <w:r w:rsidR="009D5629" w:rsidRPr="00FC622E">
        <w:rPr>
          <w:rFonts w:ascii="Arial" w:hAnsi="Arial" w:cs="Arial"/>
        </w:rPr>
        <w:t>identifying resources, boosting relationships, and recognising</w:t>
      </w:r>
      <w:r w:rsidR="00EE6B1D" w:rsidRPr="00FC622E">
        <w:rPr>
          <w:rFonts w:ascii="Arial" w:hAnsi="Arial" w:cs="Arial"/>
        </w:rPr>
        <w:t xml:space="preserve"> opportunities</w:t>
      </w:r>
      <w:r w:rsidR="009D5629" w:rsidRPr="00FC622E">
        <w:rPr>
          <w:rFonts w:ascii="Arial" w:hAnsi="Arial" w:cs="Arial"/>
        </w:rPr>
        <w:t xml:space="preserve">. My career </w:t>
      </w:r>
      <w:r w:rsidR="007308AD" w:rsidRPr="00FC622E">
        <w:rPr>
          <w:rFonts w:ascii="Arial" w:hAnsi="Arial" w:cs="Arial"/>
        </w:rPr>
        <w:t>network includes</w:t>
      </w:r>
      <w:r w:rsidR="009D5629" w:rsidRPr="00FC622E">
        <w:rPr>
          <w:rFonts w:ascii="Arial" w:hAnsi="Arial" w:cs="Arial"/>
        </w:rPr>
        <w:t xml:space="preserve"> elements like lecturers, healthcare professionals, mentors, and colleagues. </w:t>
      </w:r>
      <w:r w:rsidR="009F4FC2" w:rsidRPr="00FC622E">
        <w:rPr>
          <w:rFonts w:ascii="Arial" w:hAnsi="Arial" w:cs="Arial"/>
        </w:rPr>
        <w:t xml:space="preserve">Ziersch </w:t>
      </w:r>
      <w:r w:rsidR="009F4FC2" w:rsidRPr="00FC622E">
        <w:rPr>
          <w:rFonts w:ascii="Arial" w:hAnsi="Arial" w:cs="Arial"/>
          <w:i/>
        </w:rPr>
        <w:t>et.al</w:t>
      </w:r>
      <w:r w:rsidR="009F4FC2" w:rsidRPr="00FC622E">
        <w:rPr>
          <w:rFonts w:ascii="Arial" w:hAnsi="Arial" w:cs="Arial"/>
        </w:rPr>
        <w:t xml:space="preserve"> (2023) </w:t>
      </w:r>
      <w:r w:rsidR="000C7B66" w:rsidRPr="00FC622E">
        <w:rPr>
          <w:rFonts w:ascii="Arial" w:hAnsi="Arial" w:cs="Arial"/>
        </w:rPr>
        <w:t xml:space="preserve">stated that social capital is a resource that allows for better relationships and assists in maintaining professional </w:t>
      </w:r>
      <w:r w:rsidR="00E20379">
        <w:rPr>
          <w:rFonts w:ascii="Arial" w:hAnsi="Arial" w:cs="Arial"/>
        </w:rPr>
        <w:t>support</w:t>
      </w:r>
      <w:r w:rsidR="000C7B66" w:rsidRPr="00FC622E">
        <w:rPr>
          <w:rFonts w:ascii="Arial" w:hAnsi="Arial" w:cs="Arial"/>
        </w:rPr>
        <w:t xml:space="preserve">. </w:t>
      </w:r>
      <w:r w:rsidR="00E20379">
        <w:rPr>
          <w:rFonts w:ascii="Arial" w:hAnsi="Arial" w:cs="Arial"/>
        </w:rPr>
        <w:t>However</w:t>
      </w:r>
      <w:r w:rsidR="000C7B66" w:rsidRPr="00FC622E">
        <w:rPr>
          <w:rFonts w:ascii="Arial" w:hAnsi="Arial" w:cs="Arial"/>
        </w:rPr>
        <w:t>, I have</w:t>
      </w:r>
      <w:r w:rsidR="00FA3254">
        <w:rPr>
          <w:rFonts w:ascii="Arial" w:hAnsi="Arial" w:cs="Arial"/>
        </w:rPr>
        <w:t xml:space="preserve"> a</w:t>
      </w:r>
      <w:r w:rsidR="000C7B66" w:rsidRPr="00FC622E">
        <w:rPr>
          <w:rFonts w:ascii="Arial" w:hAnsi="Arial" w:cs="Arial"/>
        </w:rPr>
        <w:t xml:space="preserve"> limited relationships with HSC employers that may impact access to </w:t>
      </w:r>
      <w:r w:rsidR="00F244B0" w:rsidRPr="00FC622E">
        <w:rPr>
          <w:rFonts w:ascii="Arial" w:hAnsi="Arial" w:cs="Arial"/>
        </w:rPr>
        <w:t xml:space="preserve">industry experience. </w:t>
      </w:r>
      <w:r w:rsidR="00CB6E48" w:rsidRPr="00FC622E">
        <w:rPr>
          <w:rFonts w:ascii="Arial" w:hAnsi="Arial" w:cs="Arial"/>
        </w:rPr>
        <w:t xml:space="preserve">In addition to this, my support network is a combination of family, friends, and academic tutors. </w:t>
      </w:r>
      <w:r w:rsidRPr="00FC622E">
        <w:rPr>
          <w:rFonts w:ascii="Arial" w:hAnsi="Arial" w:cs="Arial"/>
        </w:rPr>
        <w:t>It is</w:t>
      </w:r>
      <w:r w:rsidRPr="00FC622E">
        <w:rPr>
          <w:rFonts w:ascii="Arial" w:hAnsi="Arial" w:cs="Arial"/>
          <w:sz w:val="28"/>
        </w:rPr>
        <w:t xml:space="preserve"> </w:t>
      </w:r>
      <w:r w:rsidRPr="00FC622E">
        <w:rPr>
          <w:rFonts w:ascii="Arial" w:hAnsi="Arial" w:cs="Arial"/>
        </w:rPr>
        <w:t xml:space="preserve">significant in terms of improving the level of resilience, </w:t>
      </w:r>
      <w:r w:rsidR="0086333E" w:rsidRPr="00FC622E">
        <w:rPr>
          <w:rFonts w:ascii="Arial" w:hAnsi="Arial" w:cs="Arial"/>
        </w:rPr>
        <w:t>but</w:t>
      </w:r>
      <w:r w:rsidRPr="00FC622E">
        <w:rPr>
          <w:rFonts w:ascii="Arial" w:hAnsi="Arial" w:cs="Arial"/>
        </w:rPr>
        <w:t xml:space="preserve"> high dependency on familiar </w:t>
      </w:r>
      <w:r w:rsidR="0086333E" w:rsidRPr="00FC622E">
        <w:rPr>
          <w:rFonts w:ascii="Arial" w:hAnsi="Arial" w:cs="Arial"/>
        </w:rPr>
        <w:t>individuals impacts decisions and confidence among professionals negatively</w:t>
      </w:r>
      <w:r w:rsidR="009F4FC2" w:rsidRPr="00FC622E">
        <w:rPr>
          <w:rFonts w:ascii="Arial" w:hAnsi="Arial" w:cs="Arial"/>
        </w:rPr>
        <w:t xml:space="preserve"> (Chye</w:t>
      </w:r>
      <w:r w:rsidR="009F4FC2" w:rsidRPr="00FC622E">
        <w:rPr>
          <w:rFonts w:ascii="Arial" w:hAnsi="Arial" w:cs="Arial"/>
          <w:i/>
        </w:rPr>
        <w:t xml:space="preserve"> et.al</w:t>
      </w:r>
      <w:r w:rsidR="009F4FC2" w:rsidRPr="00FC622E">
        <w:rPr>
          <w:rFonts w:ascii="Arial" w:hAnsi="Arial" w:cs="Arial"/>
        </w:rPr>
        <w:t xml:space="preserve"> 2024)</w:t>
      </w:r>
      <w:r w:rsidR="0086333E" w:rsidRPr="00FC622E">
        <w:rPr>
          <w:rFonts w:ascii="Arial" w:hAnsi="Arial" w:cs="Arial"/>
        </w:rPr>
        <w:t xml:space="preserve">. </w:t>
      </w:r>
    </w:p>
    <w:p w14:paraId="4B03943F" w14:textId="30BBE166" w:rsidR="00CC5121" w:rsidRPr="00FC622E" w:rsidRDefault="00540637" w:rsidP="00C961B4">
      <w:pPr>
        <w:rPr>
          <w:rFonts w:ascii="Arial" w:hAnsi="Arial" w:cs="Arial"/>
        </w:rPr>
      </w:pPr>
      <w:r w:rsidRPr="00FC622E">
        <w:rPr>
          <w:rFonts w:ascii="Arial" w:hAnsi="Arial" w:cs="Arial"/>
        </w:rPr>
        <w:t xml:space="preserve">My social </w:t>
      </w:r>
      <w:proofErr w:type="spellStart"/>
      <w:r w:rsidRPr="00FC622E">
        <w:rPr>
          <w:rFonts w:ascii="Arial" w:hAnsi="Arial" w:cs="Arial"/>
        </w:rPr>
        <w:t>network</w:t>
      </w:r>
      <w:r w:rsidR="00931714">
        <w:rPr>
          <w:rFonts w:ascii="Arial" w:hAnsi="Arial" w:cs="Arial"/>
        </w:rPr>
        <w:t>ingg</w:t>
      </w:r>
      <w:proofErr w:type="spellEnd"/>
      <w:r w:rsidRPr="00FC622E">
        <w:rPr>
          <w:rFonts w:ascii="Arial" w:hAnsi="Arial" w:cs="Arial"/>
        </w:rPr>
        <w:t xml:space="preserve"> is a combination of classmates, professional acquaintances, and LinkedIn connections. It </w:t>
      </w:r>
      <w:r w:rsidR="00095F84">
        <w:rPr>
          <w:rFonts w:ascii="Arial" w:hAnsi="Arial" w:cs="Arial"/>
        </w:rPr>
        <w:t>is</w:t>
      </w:r>
      <w:r w:rsidRPr="00FC622E">
        <w:rPr>
          <w:rFonts w:ascii="Arial" w:hAnsi="Arial" w:cs="Arial"/>
        </w:rPr>
        <w:t xml:space="preserve"> significant for better information sharing and improving collective knowledge development. </w:t>
      </w:r>
      <w:r w:rsidR="009F4FC2" w:rsidRPr="00FC622E">
        <w:rPr>
          <w:rFonts w:ascii="Arial" w:hAnsi="Arial" w:cs="Arial"/>
        </w:rPr>
        <w:t xml:space="preserve">Lansing </w:t>
      </w:r>
      <w:r w:rsidR="009F4FC2" w:rsidRPr="00FC622E">
        <w:rPr>
          <w:rFonts w:ascii="Arial" w:hAnsi="Arial" w:cs="Arial"/>
          <w:i/>
        </w:rPr>
        <w:t>et.al</w:t>
      </w:r>
      <w:r w:rsidR="009F4FC2" w:rsidRPr="00FC622E">
        <w:rPr>
          <w:rFonts w:ascii="Arial" w:hAnsi="Arial" w:cs="Arial"/>
        </w:rPr>
        <w:t xml:space="preserve"> (2023)</w:t>
      </w:r>
      <w:r w:rsidR="00E55BFD" w:rsidRPr="00FC622E">
        <w:rPr>
          <w:rFonts w:ascii="Arial" w:hAnsi="Arial" w:cs="Arial"/>
        </w:rPr>
        <w:t xml:space="preserve"> argued that weak social engagement can provide access to information and opportunities more than established relationships. Online </w:t>
      </w:r>
      <w:r w:rsidR="00F102DC" w:rsidRPr="00FC622E">
        <w:rPr>
          <w:rFonts w:ascii="Arial" w:hAnsi="Arial" w:cs="Arial"/>
        </w:rPr>
        <w:t xml:space="preserve">connections might have limited advantages and may not </w:t>
      </w:r>
      <w:r w:rsidR="00095F84">
        <w:rPr>
          <w:rFonts w:ascii="Arial" w:hAnsi="Arial" w:cs="Arial"/>
        </w:rPr>
        <w:t>provide</w:t>
      </w:r>
      <w:r w:rsidR="00F102DC" w:rsidRPr="00FC622E">
        <w:rPr>
          <w:rFonts w:ascii="Arial" w:hAnsi="Arial" w:cs="Arial"/>
        </w:rPr>
        <w:t xml:space="preserve"> </w:t>
      </w:r>
      <w:r w:rsidR="00F102DC" w:rsidRPr="00FC622E">
        <w:rPr>
          <w:rStyle w:val="extn-css-1tmeul0"/>
          <w:rFonts w:ascii="Arial" w:hAnsi="Arial" w:cs="Arial"/>
        </w:rPr>
        <w:t xml:space="preserve">significant involvement </w:t>
      </w:r>
      <w:r w:rsidR="00F102DC" w:rsidRPr="00FC622E">
        <w:rPr>
          <w:rStyle w:val="extn-css-0"/>
          <w:rFonts w:ascii="Arial" w:hAnsi="Arial" w:cs="Arial"/>
        </w:rPr>
        <w:t xml:space="preserve">in </w:t>
      </w:r>
      <w:r w:rsidR="00F102DC" w:rsidRPr="00FC622E">
        <w:rPr>
          <w:rStyle w:val="extn-css-1tmeul0"/>
          <w:rFonts w:ascii="Arial" w:hAnsi="Arial" w:cs="Arial"/>
        </w:rPr>
        <w:t>the workplace.</w:t>
      </w:r>
      <w:r w:rsidR="007F6A51" w:rsidRPr="00FC622E">
        <w:rPr>
          <w:rStyle w:val="extn-css-1tmeul0"/>
          <w:rFonts w:ascii="Arial" w:hAnsi="Arial" w:cs="Arial"/>
        </w:rPr>
        <w:t xml:space="preserve"> My community network includes support from </w:t>
      </w:r>
      <w:r w:rsidR="007F6A51" w:rsidRPr="00FC622E">
        <w:rPr>
          <w:rStyle w:val="extn-css-0"/>
          <w:rFonts w:ascii="Arial" w:hAnsi="Arial" w:cs="Arial"/>
        </w:rPr>
        <w:t xml:space="preserve">volunteer </w:t>
      </w:r>
      <w:r w:rsidR="007F6A51" w:rsidRPr="00FC622E">
        <w:rPr>
          <w:rStyle w:val="extn-css-1tmeul0"/>
          <w:rFonts w:ascii="Arial" w:hAnsi="Arial" w:cs="Arial"/>
        </w:rPr>
        <w:t xml:space="preserve">organisations, </w:t>
      </w:r>
      <w:r w:rsidR="007F6A51" w:rsidRPr="00FC622E">
        <w:rPr>
          <w:rStyle w:val="extn-css-10o52y0"/>
          <w:rFonts w:ascii="Arial" w:hAnsi="Arial" w:cs="Arial"/>
        </w:rPr>
        <w:t xml:space="preserve">healthcare support groups, and local </w:t>
      </w:r>
      <w:r w:rsidR="007F6A51" w:rsidRPr="00FC622E">
        <w:rPr>
          <w:rStyle w:val="extn-css-h5d7i9"/>
          <w:rFonts w:ascii="Arial" w:hAnsi="Arial" w:cs="Arial"/>
        </w:rPr>
        <w:t xml:space="preserve">charities. Such kinds of relationships assist in improving </w:t>
      </w:r>
      <w:r w:rsidR="007F6A51" w:rsidRPr="00FC622E">
        <w:rPr>
          <w:rStyle w:val="extn-css-1tmeul0"/>
          <w:rFonts w:ascii="Arial" w:hAnsi="Arial" w:cs="Arial"/>
        </w:rPr>
        <w:t xml:space="preserve">empathy, </w:t>
      </w:r>
      <w:r w:rsidR="007F6A51" w:rsidRPr="00FC622E">
        <w:rPr>
          <w:rStyle w:val="extn-css-0"/>
          <w:rFonts w:ascii="Arial" w:hAnsi="Arial" w:cs="Arial"/>
        </w:rPr>
        <w:t xml:space="preserve">cultural </w:t>
      </w:r>
      <w:r w:rsidR="007F6A51" w:rsidRPr="00FC622E">
        <w:rPr>
          <w:rStyle w:val="extn-css-1tmeul0"/>
          <w:rFonts w:ascii="Arial" w:hAnsi="Arial" w:cs="Arial"/>
        </w:rPr>
        <w:t xml:space="preserve">sensitivity, </w:t>
      </w:r>
      <w:r w:rsidR="007F6A51" w:rsidRPr="00FC622E">
        <w:rPr>
          <w:rStyle w:val="extn-css-0"/>
          <w:rFonts w:ascii="Arial" w:hAnsi="Arial" w:cs="Arial"/>
        </w:rPr>
        <w:t xml:space="preserve">and </w:t>
      </w:r>
      <w:proofErr w:type="gramStart"/>
      <w:r w:rsidR="00095F84" w:rsidRPr="00FC622E">
        <w:rPr>
          <w:rStyle w:val="extn-css-1tmeul0"/>
          <w:rFonts w:ascii="Arial" w:hAnsi="Arial" w:cs="Arial"/>
        </w:rPr>
        <w:t>real world</w:t>
      </w:r>
      <w:proofErr w:type="gramEnd"/>
      <w:r w:rsidR="007F6A51" w:rsidRPr="00FC622E">
        <w:rPr>
          <w:rStyle w:val="extn-css-1tmeul0"/>
          <w:rFonts w:ascii="Arial" w:hAnsi="Arial" w:cs="Arial"/>
        </w:rPr>
        <w:t xml:space="preserve"> </w:t>
      </w:r>
      <w:r w:rsidR="007F6A51" w:rsidRPr="00FC622E">
        <w:rPr>
          <w:rStyle w:val="extn-css-0"/>
          <w:rFonts w:ascii="Arial" w:hAnsi="Arial" w:cs="Arial"/>
        </w:rPr>
        <w:t xml:space="preserve">experience. </w:t>
      </w:r>
      <w:r w:rsidR="00095F84">
        <w:rPr>
          <w:rStyle w:val="extn-css-0"/>
          <w:rFonts w:ascii="Arial" w:hAnsi="Arial" w:cs="Arial"/>
        </w:rPr>
        <w:t>However</w:t>
      </w:r>
      <w:r w:rsidR="007F6A51" w:rsidRPr="00FC622E">
        <w:rPr>
          <w:rStyle w:val="extn-css-0"/>
          <w:rFonts w:ascii="Arial" w:hAnsi="Arial" w:cs="Arial"/>
        </w:rPr>
        <w:t xml:space="preserve">, </w:t>
      </w:r>
      <w:r w:rsidR="00E51EFC" w:rsidRPr="00FC622E">
        <w:rPr>
          <w:rStyle w:val="extn-css-0"/>
          <w:rFonts w:ascii="Arial" w:hAnsi="Arial" w:cs="Arial"/>
        </w:rPr>
        <w:t xml:space="preserve">it may demand effective time management </w:t>
      </w:r>
      <w:proofErr w:type="gramStart"/>
      <w:r w:rsidR="00E51EFC" w:rsidRPr="00FC622E">
        <w:rPr>
          <w:rStyle w:val="extn-css-0"/>
          <w:rFonts w:ascii="Arial" w:hAnsi="Arial" w:cs="Arial"/>
        </w:rPr>
        <w:t xml:space="preserve">in </w:t>
      </w:r>
      <w:r w:rsidR="00E51EFC" w:rsidRPr="00FC622E">
        <w:rPr>
          <w:rStyle w:val="extn-css-0"/>
          <w:rFonts w:ascii="Arial" w:hAnsi="Arial" w:cs="Arial"/>
        </w:rPr>
        <w:lastRenderedPageBreak/>
        <w:t>order to</w:t>
      </w:r>
      <w:proofErr w:type="gramEnd"/>
      <w:r w:rsidR="00E51EFC" w:rsidRPr="00FC622E">
        <w:rPr>
          <w:rStyle w:val="extn-css-0"/>
          <w:rFonts w:ascii="Arial" w:hAnsi="Arial" w:cs="Arial"/>
        </w:rPr>
        <w:t xml:space="preserve"> ensure balanced community involvement and consideration of </w:t>
      </w:r>
      <w:r w:rsidR="00E51EFC" w:rsidRPr="00FC622E">
        <w:rPr>
          <w:rFonts w:ascii="Arial" w:hAnsi="Arial" w:cs="Arial"/>
        </w:rPr>
        <w:t xml:space="preserve">academic responsibilities. </w:t>
      </w:r>
      <w:r w:rsidR="00095F84">
        <w:rPr>
          <w:rFonts w:ascii="Arial" w:hAnsi="Arial" w:cs="Arial"/>
        </w:rPr>
        <w:t>However</w:t>
      </w:r>
      <w:r w:rsidR="004D2A4A" w:rsidRPr="00FC622E">
        <w:rPr>
          <w:rFonts w:ascii="Arial" w:hAnsi="Arial" w:cs="Arial"/>
        </w:rPr>
        <w:t xml:space="preserve">, I need to </w:t>
      </w:r>
      <w:r w:rsidRPr="00FC622E">
        <w:rPr>
          <w:rFonts w:ascii="Arial" w:hAnsi="Arial" w:cs="Arial"/>
        </w:rPr>
        <w:t>maintain</w:t>
      </w:r>
      <w:r w:rsidR="00FA3254">
        <w:rPr>
          <w:rFonts w:ascii="Arial" w:hAnsi="Arial" w:cs="Arial"/>
        </w:rPr>
        <w:t xml:space="preserve"> a</w:t>
      </w:r>
      <w:r w:rsidRPr="00FC622E">
        <w:rPr>
          <w:rFonts w:ascii="Arial" w:hAnsi="Arial" w:cs="Arial"/>
        </w:rPr>
        <w:t xml:space="preserve"> </w:t>
      </w:r>
      <w:proofErr w:type="gramStart"/>
      <w:r w:rsidRPr="00FC622E">
        <w:rPr>
          <w:rFonts w:ascii="Arial" w:hAnsi="Arial" w:cs="Arial"/>
        </w:rPr>
        <w:t>LinkedIn connections</w:t>
      </w:r>
      <w:proofErr w:type="gramEnd"/>
      <w:r w:rsidRPr="00FC622E">
        <w:rPr>
          <w:rFonts w:ascii="Arial" w:hAnsi="Arial" w:cs="Arial"/>
        </w:rPr>
        <w:t xml:space="preserve"> and ensure involvement in healthcare volunteering. </w:t>
      </w:r>
      <w:r w:rsidR="00C961B4" w:rsidRPr="00FC622E">
        <w:rPr>
          <w:rFonts w:ascii="Arial" w:hAnsi="Arial" w:cs="Arial"/>
        </w:rPr>
        <w:t xml:space="preserve">Professional events </w:t>
      </w:r>
      <w:r w:rsidRPr="00FC622E">
        <w:rPr>
          <w:rFonts w:ascii="Arial" w:hAnsi="Arial" w:cs="Arial"/>
        </w:rPr>
        <w:t>may boost professional opportunities and offer sustainable employment options</w:t>
      </w:r>
      <w:r w:rsidR="009F4FC2" w:rsidRPr="00FC622E">
        <w:rPr>
          <w:rFonts w:ascii="Arial" w:hAnsi="Arial" w:cs="Arial"/>
        </w:rPr>
        <w:t xml:space="preserve"> (Stadler </w:t>
      </w:r>
      <w:r w:rsidR="009F4FC2" w:rsidRPr="00FC622E">
        <w:rPr>
          <w:rFonts w:ascii="Arial" w:hAnsi="Arial" w:cs="Arial"/>
          <w:i/>
        </w:rPr>
        <w:t>et.al</w:t>
      </w:r>
      <w:r w:rsidR="009F4FC2" w:rsidRPr="00FC622E">
        <w:rPr>
          <w:rFonts w:ascii="Arial" w:hAnsi="Arial" w:cs="Arial"/>
        </w:rPr>
        <w:t xml:space="preserve"> 2022)</w:t>
      </w:r>
      <w:r w:rsidRPr="00FC622E">
        <w:rPr>
          <w:rFonts w:ascii="Arial" w:hAnsi="Arial" w:cs="Arial"/>
        </w:rPr>
        <w:t xml:space="preserve">. </w:t>
      </w:r>
    </w:p>
    <w:p w14:paraId="635B2341" w14:textId="77777777" w:rsidR="32ADAAF6" w:rsidRPr="00FC622E" w:rsidRDefault="00540637" w:rsidP="001D3D34">
      <w:pPr>
        <w:pStyle w:val="Heading1"/>
        <w:rPr>
          <w:rFonts w:ascii="Arial" w:hAnsi="Arial" w:cs="Arial"/>
        </w:rPr>
      </w:pPr>
      <w:r w:rsidRPr="00FC622E">
        <w:rPr>
          <w:rFonts w:ascii="Arial" w:hAnsi="Arial" w:cs="Arial"/>
        </w:rPr>
        <w:t>Task 3- Blog</w:t>
      </w:r>
    </w:p>
    <w:tbl>
      <w:tblPr>
        <w:tblStyle w:val="TableGrid"/>
        <w:tblW w:w="0" w:type="auto"/>
        <w:tblLook w:val="04A0" w:firstRow="1" w:lastRow="0" w:firstColumn="1" w:lastColumn="0" w:noHBand="0" w:noVBand="1"/>
      </w:tblPr>
      <w:tblGrid>
        <w:gridCol w:w="9576"/>
      </w:tblGrid>
      <w:tr w:rsidR="008E3FC4" w:rsidRPr="00FC622E" w14:paraId="768642BA" w14:textId="77777777" w:rsidTr="00DB0139">
        <w:tc>
          <w:tcPr>
            <w:tcW w:w="9576" w:type="dxa"/>
          </w:tcPr>
          <w:p w14:paraId="3A6463CF" w14:textId="77777777" w:rsidR="00DB0139" w:rsidRPr="00FC622E" w:rsidRDefault="00540637" w:rsidP="00DB0139">
            <w:pPr>
              <w:jc w:val="center"/>
              <w:rPr>
                <w:rFonts w:ascii="Arial" w:hAnsi="Arial" w:cs="Arial"/>
                <w:b/>
              </w:rPr>
            </w:pPr>
            <w:r w:rsidRPr="00FC622E">
              <w:rPr>
                <w:rFonts w:ascii="Arial" w:hAnsi="Arial" w:cs="Arial"/>
                <w:b/>
              </w:rPr>
              <w:t>The Growing Mental Health Crisis in the UK: Why Early Support Matters</w:t>
            </w:r>
          </w:p>
          <w:p w14:paraId="3855C4F5" w14:textId="7971CC5F" w:rsidR="009674C2" w:rsidRPr="00FC622E" w:rsidRDefault="00540637" w:rsidP="00CC220D">
            <w:pPr>
              <w:rPr>
                <w:rFonts w:ascii="Arial" w:hAnsi="Arial" w:cs="Arial"/>
              </w:rPr>
            </w:pPr>
            <w:r w:rsidRPr="00FC622E">
              <w:rPr>
                <w:rFonts w:ascii="Arial" w:hAnsi="Arial" w:cs="Arial"/>
              </w:rPr>
              <w:t xml:space="preserve">The mental health challenge is becoming a concern in the UK HSC sector. There is an increase in demand for psychological support, and inequality in service accessibility is present, creating a need for early intervention. </w:t>
            </w:r>
            <w:r w:rsidR="008562A2" w:rsidRPr="00FC622E">
              <w:rPr>
                <w:rFonts w:ascii="Arial" w:hAnsi="Arial" w:cs="Arial"/>
              </w:rPr>
              <w:t xml:space="preserve">Issues related to anxiety and </w:t>
            </w:r>
            <w:r w:rsidR="00737706" w:rsidRPr="00FC622E">
              <w:rPr>
                <w:rFonts w:ascii="Arial" w:hAnsi="Arial" w:cs="Arial"/>
              </w:rPr>
              <w:t>depression is</w:t>
            </w:r>
            <w:r w:rsidR="008562A2" w:rsidRPr="00FC622E">
              <w:rPr>
                <w:rFonts w:ascii="Arial" w:hAnsi="Arial" w:cs="Arial"/>
              </w:rPr>
              <w:t xml:space="preserve"> present, and they impact the </w:t>
            </w:r>
            <w:r w:rsidRPr="00FC622E">
              <w:rPr>
                <w:rFonts w:ascii="Arial" w:hAnsi="Arial" w:cs="Arial"/>
              </w:rPr>
              <w:t>individual’s</w:t>
            </w:r>
            <w:r w:rsidR="008562A2" w:rsidRPr="00FC622E">
              <w:rPr>
                <w:rFonts w:ascii="Arial" w:hAnsi="Arial" w:cs="Arial"/>
              </w:rPr>
              <w:t xml:space="preserve"> wellbeing, </w:t>
            </w:r>
            <w:r w:rsidR="00095F84">
              <w:rPr>
                <w:rFonts w:ascii="Arial" w:hAnsi="Arial" w:cs="Arial"/>
              </w:rPr>
              <w:t>relationships</w:t>
            </w:r>
            <w:r w:rsidR="008562A2" w:rsidRPr="00FC622E">
              <w:rPr>
                <w:rFonts w:ascii="Arial" w:hAnsi="Arial" w:cs="Arial"/>
              </w:rPr>
              <w:t>, and employment</w:t>
            </w:r>
            <w:r w:rsidR="00737706" w:rsidRPr="00FC622E">
              <w:rPr>
                <w:rFonts w:ascii="Arial" w:hAnsi="Arial" w:cs="Arial"/>
              </w:rPr>
              <w:t xml:space="preserve"> (Irvine and Rose, 2024)</w:t>
            </w:r>
            <w:r w:rsidR="008562A2" w:rsidRPr="00FC622E">
              <w:rPr>
                <w:rFonts w:ascii="Arial" w:hAnsi="Arial" w:cs="Arial"/>
              </w:rPr>
              <w:t xml:space="preserve">. Addressing such challenges requires focus on </w:t>
            </w:r>
            <w:r w:rsidR="00095F84" w:rsidRPr="00FC622E">
              <w:rPr>
                <w:rFonts w:ascii="Arial" w:hAnsi="Arial" w:cs="Arial"/>
              </w:rPr>
              <w:t>collaboration</w:t>
            </w:r>
            <w:r w:rsidR="008562A2" w:rsidRPr="00FC622E">
              <w:rPr>
                <w:rFonts w:ascii="Arial" w:hAnsi="Arial" w:cs="Arial"/>
              </w:rPr>
              <w:t xml:space="preserve"> </w:t>
            </w:r>
            <w:r w:rsidRPr="00FC622E">
              <w:rPr>
                <w:rFonts w:ascii="Arial" w:hAnsi="Arial" w:cs="Arial"/>
              </w:rPr>
              <w:t>among</w:t>
            </w:r>
            <w:r w:rsidR="008562A2" w:rsidRPr="00FC622E">
              <w:rPr>
                <w:rFonts w:ascii="Arial" w:hAnsi="Arial" w:cs="Arial"/>
              </w:rPr>
              <w:t xml:space="preserve"> </w:t>
            </w:r>
            <w:r w:rsidRPr="00FC622E">
              <w:rPr>
                <w:rFonts w:ascii="Arial" w:hAnsi="Arial" w:cs="Arial"/>
              </w:rPr>
              <w:t>healthcare providers and</w:t>
            </w:r>
            <w:r w:rsidR="00FA3254">
              <w:rPr>
                <w:rFonts w:ascii="Arial" w:hAnsi="Arial" w:cs="Arial"/>
              </w:rPr>
              <w:t xml:space="preserve"> the</w:t>
            </w:r>
            <w:r w:rsidRPr="00FC622E">
              <w:rPr>
                <w:rFonts w:ascii="Arial" w:hAnsi="Arial" w:cs="Arial"/>
              </w:rPr>
              <w:t xml:space="preserve"> communities. Also, </w:t>
            </w:r>
            <w:r w:rsidR="00095F84">
              <w:rPr>
                <w:rFonts w:ascii="Arial" w:hAnsi="Arial" w:cs="Arial"/>
              </w:rPr>
              <w:t>improvements</w:t>
            </w:r>
            <w:r w:rsidRPr="00FC622E">
              <w:rPr>
                <w:rFonts w:ascii="Arial" w:hAnsi="Arial" w:cs="Arial"/>
              </w:rPr>
              <w:t xml:space="preserve"> in service accessibility and public awareness </w:t>
            </w:r>
            <w:proofErr w:type="gramStart"/>
            <w:r w:rsidRPr="00FC622E">
              <w:rPr>
                <w:rFonts w:ascii="Arial" w:hAnsi="Arial" w:cs="Arial"/>
              </w:rPr>
              <w:t>needs</w:t>
            </w:r>
            <w:proofErr w:type="gramEnd"/>
            <w:r w:rsidRPr="00FC622E">
              <w:rPr>
                <w:rFonts w:ascii="Arial" w:hAnsi="Arial" w:cs="Arial"/>
              </w:rPr>
              <w:t xml:space="preserve"> to be promoted. </w:t>
            </w:r>
          </w:p>
          <w:p w14:paraId="4D71ACCA" w14:textId="0C2C9D51" w:rsidR="00CC220D" w:rsidRPr="00FC622E" w:rsidRDefault="00540637" w:rsidP="00CC220D">
            <w:pPr>
              <w:rPr>
                <w:rFonts w:ascii="Arial" w:hAnsi="Arial" w:cs="Arial"/>
              </w:rPr>
            </w:pPr>
            <w:r w:rsidRPr="00FC622E">
              <w:rPr>
                <w:rFonts w:ascii="Arial" w:hAnsi="Arial" w:cs="Arial"/>
              </w:rPr>
              <w:t xml:space="preserve">Mental health is as </w:t>
            </w:r>
            <w:r w:rsidR="00F338DB" w:rsidRPr="00FC622E">
              <w:rPr>
                <w:rFonts w:ascii="Arial" w:hAnsi="Arial" w:cs="Arial"/>
              </w:rPr>
              <w:t xml:space="preserve">essential as physical health, and currently in the UK, people are facing psychological issues that also create concerns related to </w:t>
            </w:r>
            <w:r w:rsidR="00F338DB" w:rsidRPr="00FC622E">
              <w:rPr>
                <w:rStyle w:val="extn-css-0"/>
                <w:rFonts w:ascii="Arial" w:hAnsi="Arial" w:cs="Arial"/>
              </w:rPr>
              <w:t xml:space="preserve">financial </w:t>
            </w:r>
            <w:r w:rsidR="00F338DB" w:rsidRPr="00FC622E">
              <w:rPr>
                <w:rStyle w:val="extn-css-1tmeul0"/>
                <w:rFonts w:ascii="Arial" w:eastAsiaTheme="majorEastAsia" w:hAnsi="Arial" w:cs="Arial"/>
              </w:rPr>
              <w:t>barriers</w:t>
            </w:r>
            <w:r w:rsidR="00F338DB" w:rsidRPr="00FC622E">
              <w:rPr>
                <w:rStyle w:val="extn-css-1tmeul0"/>
                <w:rFonts w:ascii="Arial" w:hAnsi="Arial" w:cs="Arial"/>
              </w:rPr>
              <w:t xml:space="preserve"> </w:t>
            </w:r>
            <w:r w:rsidR="00F338DB" w:rsidRPr="00FC622E">
              <w:rPr>
                <w:rStyle w:val="extn-css-0"/>
                <w:rFonts w:ascii="Arial" w:hAnsi="Arial" w:cs="Arial"/>
              </w:rPr>
              <w:t xml:space="preserve">or </w:t>
            </w:r>
            <w:r w:rsidR="00F338DB" w:rsidRPr="00FC622E">
              <w:rPr>
                <w:rStyle w:val="extn-css-1tmeul0"/>
                <w:rFonts w:ascii="Arial" w:hAnsi="Arial" w:cs="Arial"/>
              </w:rPr>
              <w:t xml:space="preserve">restricted availability of suitable </w:t>
            </w:r>
            <w:r w:rsidR="00F338DB" w:rsidRPr="00FC622E">
              <w:rPr>
                <w:rStyle w:val="extn-css-0"/>
                <w:rFonts w:ascii="Arial" w:hAnsi="Arial" w:cs="Arial"/>
              </w:rPr>
              <w:t>services</w:t>
            </w:r>
            <w:r w:rsidR="00F338DB" w:rsidRPr="00FC622E">
              <w:rPr>
                <w:rStyle w:val="extn-css-0"/>
                <w:rFonts w:ascii="Arial" w:eastAsiaTheme="majorEastAsia" w:hAnsi="Arial" w:cs="Arial"/>
              </w:rPr>
              <w:t xml:space="preserve">. Young </w:t>
            </w:r>
            <w:r w:rsidR="00B55551" w:rsidRPr="00FC622E">
              <w:rPr>
                <w:rStyle w:val="extn-css-0"/>
                <w:rFonts w:ascii="Arial" w:eastAsiaTheme="majorEastAsia" w:hAnsi="Arial" w:cs="Arial"/>
              </w:rPr>
              <w:t xml:space="preserve">adults are significantly </w:t>
            </w:r>
            <w:r w:rsidR="00B55551" w:rsidRPr="00FC622E">
              <w:rPr>
                <w:rFonts w:ascii="Arial" w:hAnsi="Arial" w:cs="Arial"/>
              </w:rPr>
              <w:t xml:space="preserve">vulnerable because they have pressure </w:t>
            </w:r>
            <w:r w:rsidR="00095F84">
              <w:rPr>
                <w:rFonts w:ascii="Arial" w:hAnsi="Arial" w:cs="Arial"/>
              </w:rPr>
              <w:t>from</w:t>
            </w:r>
            <w:r w:rsidR="00B55551" w:rsidRPr="00FC622E">
              <w:rPr>
                <w:rFonts w:ascii="Arial" w:hAnsi="Arial" w:cs="Arial"/>
              </w:rPr>
              <w:t xml:space="preserve"> study and uncertainty in employment. Delay in treatment can also impact the person's well-being</w:t>
            </w:r>
            <w:r w:rsidR="00737706" w:rsidRPr="00FC622E">
              <w:rPr>
                <w:rFonts w:ascii="Arial" w:hAnsi="Arial" w:cs="Arial"/>
              </w:rPr>
              <w:t xml:space="preserve"> (Van Dijk </w:t>
            </w:r>
            <w:r w:rsidR="00737706" w:rsidRPr="00FC622E">
              <w:rPr>
                <w:rFonts w:ascii="Arial" w:hAnsi="Arial" w:cs="Arial"/>
                <w:i/>
              </w:rPr>
              <w:t>et.al</w:t>
            </w:r>
            <w:r w:rsidR="00737706" w:rsidRPr="00FC622E">
              <w:rPr>
                <w:rFonts w:ascii="Arial" w:hAnsi="Arial" w:cs="Arial"/>
              </w:rPr>
              <w:t xml:space="preserve"> 2023)</w:t>
            </w:r>
            <w:r w:rsidR="00B55551" w:rsidRPr="00FC622E">
              <w:rPr>
                <w:rFonts w:ascii="Arial" w:hAnsi="Arial" w:cs="Arial"/>
              </w:rPr>
              <w:t xml:space="preserve">. Emotional distress is also </w:t>
            </w:r>
            <w:r w:rsidR="00D10EC4" w:rsidRPr="00FC622E">
              <w:rPr>
                <w:rFonts w:ascii="Arial" w:hAnsi="Arial" w:cs="Arial"/>
              </w:rPr>
              <w:t>present</w:t>
            </w:r>
            <w:r w:rsidR="00B55551" w:rsidRPr="00FC622E">
              <w:rPr>
                <w:rFonts w:ascii="Arial" w:hAnsi="Arial" w:cs="Arial"/>
              </w:rPr>
              <w:t xml:space="preserve"> among </w:t>
            </w:r>
            <w:r w:rsidR="00D10EC4" w:rsidRPr="00FC622E">
              <w:rPr>
                <w:rFonts w:ascii="Arial" w:hAnsi="Arial" w:cs="Arial"/>
              </w:rPr>
              <w:t>young</w:t>
            </w:r>
            <w:r w:rsidR="00B55551" w:rsidRPr="00FC622E">
              <w:rPr>
                <w:rFonts w:ascii="Arial" w:hAnsi="Arial" w:cs="Arial"/>
              </w:rPr>
              <w:t xml:space="preserve"> people due to social isolation, and it demands support from </w:t>
            </w:r>
            <w:r w:rsidR="00D10EC4" w:rsidRPr="00FC622E">
              <w:rPr>
                <w:rFonts w:ascii="Arial" w:hAnsi="Arial" w:cs="Arial"/>
              </w:rPr>
              <w:t>health professionals. NHS is offering mental health services through NHS Talking Therapies; the program is designed to support anxiety and depression at an early stag</w:t>
            </w:r>
            <w:r w:rsidR="00D01D83">
              <w:rPr>
                <w:rFonts w:ascii="Arial" w:hAnsi="Arial" w:cs="Arial"/>
              </w:rPr>
              <w:t>e</w:t>
            </w:r>
            <w:r w:rsidR="00D10EC4" w:rsidRPr="00FC622E">
              <w:rPr>
                <w:rFonts w:ascii="Arial" w:hAnsi="Arial" w:cs="Arial"/>
              </w:rPr>
              <w:t xml:space="preserve">. </w:t>
            </w:r>
            <w:r w:rsidR="00095F84">
              <w:rPr>
                <w:rFonts w:ascii="Arial" w:hAnsi="Arial" w:cs="Arial"/>
              </w:rPr>
              <w:t>However</w:t>
            </w:r>
            <w:r w:rsidR="00D10EC4" w:rsidRPr="00FC622E">
              <w:rPr>
                <w:rFonts w:ascii="Arial" w:hAnsi="Arial" w:cs="Arial"/>
              </w:rPr>
              <w:t xml:space="preserve">, the issue of timely assistance in services is still present, and it </w:t>
            </w:r>
            <w:r w:rsidRPr="00FC622E">
              <w:rPr>
                <w:rFonts w:ascii="Arial" w:hAnsi="Arial" w:cs="Arial"/>
              </w:rPr>
              <w:t>is increasing concerns about emotional wellbeing. Awareness improvement is also necessary to support patients and address the issue</w:t>
            </w:r>
            <w:r w:rsidR="00737706" w:rsidRPr="00FC622E">
              <w:rPr>
                <w:rFonts w:ascii="Arial" w:hAnsi="Arial" w:cs="Arial"/>
              </w:rPr>
              <w:t xml:space="preserve"> (Fitzpatrick, 2023)</w:t>
            </w:r>
            <w:r w:rsidRPr="00FC622E">
              <w:rPr>
                <w:rFonts w:ascii="Arial" w:hAnsi="Arial" w:cs="Arial"/>
              </w:rPr>
              <w:t xml:space="preserve">. </w:t>
            </w:r>
          </w:p>
          <w:p w14:paraId="1CFEADA8" w14:textId="7EE01F41" w:rsidR="0066551C" w:rsidRPr="00FC622E" w:rsidRDefault="00540637" w:rsidP="0066551C">
            <w:pPr>
              <w:rPr>
                <w:rFonts w:ascii="Arial" w:hAnsi="Arial" w:cs="Arial"/>
              </w:rPr>
            </w:pPr>
            <w:r w:rsidRPr="00FC622E">
              <w:rPr>
                <w:rFonts w:ascii="Arial" w:hAnsi="Arial" w:cs="Arial"/>
              </w:rPr>
              <w:t>Key challenges present in UK mental health services are a shortage of workforce</w:t>
            </w:r>
            <w:r w:rsidR="001375D4" w:rsidRPr="00FC622E">
              <w:rPr>
                <w:rFonts w:ascii="Arial" w:hAnsi="Arial" w:cs="Arial"/>
              </w:rPr>
              <w:t xml:space="preserve">, which </w:t>
            </w:r>
            <w:r w:rsidRPr="00FC622E">
              <w:rPr>
                <w:rFonts w:ascii="Arial" w:hAnsi="Arial" w:cs="Arial"/>
              </w:rPr>
              <w:t xml:space="preserve">increases the </w:t>
            </w:r>
            <w:r w:rsidR="004F3E9E" w:rsidRPr="00FC622E">
              <w:rPr>
                <w:rFonts w:ascii="Arial" w:hAnsi="Arial" w:cs="Arial"/>
              </w:rPr>
              <w:t xml:space="preserve">demand for improved services. Also, regional inequalities are present, which is </w:t>
            </w:r>
            <w:r w:rsidR="00BA174E" w:rsidRPr="00FC622E">
              <w:rPr>
                <w:rFonts w:ascii="Arial" w:hAnsi="Arial" w:cs="Arial"/>
              </w:rPr>
              <w:t>creating</w:t>
            </w:r>
            <w:r w:rsidR="001375D4" w:rsidRPr="00FC622E">
              <w:rPr>
                <w:rFonts w:ascii="Arial" w:hAnsi="Arial" w:cs="Arial"/>
              </w:rPr>
              <w:t xml:space="preserve"> concerns</w:t>
            </w:r>
            <w:r w:rsidR="004F3E9E" w:rsidRPr="00FC622E">
              <w:rPr>
                <w:rFonts w:ascii="Arial" w:hAnsi="Arial" w:cs="Arial"/>
              </w:rPr>
              <w:t xml:space="preserve"> regarding substantial pressures</w:t>
            </w:r>
            <w:r w:rsidR="001375D4" w:rsidRPr="00FC622E">
              <w:rPr>
                <w:rFonts w:ascii="Arial" w:hAnsi="Arial" w:cs="Arial"/>
              </w:rPr>
              <w:t xml:space="preserve"> on healthcare support. Along with this, due to limited transportation support and improper </w:t>
            </w:r>
            <w:r w:rsidR="00095F84" w:rsidRPr="00FC622E">
              <w:rPr>
                <w:rFonts w:ascii="Arial" w:hAnsi="Arial" w:cs="Arial"/>
              </w:rPr>
              <w:t>navigation</w:t>
            </w:r>
            <w:r w:rsidR="001375D4" w:rsidRPr="00FC622E">
              <w:rPr>
                <w:rFonts w:ascii="Arial" w:hAnsi="Arial" w:cs="Arial"/>
              </w:rPr>
              <w:t xml:space="preserve"> of healthcare systems, people living in rural areas </w:t>
            </w:r>
            <w:proofErr w:type="gramStart"/>
            <w:r w:rsidR="001375D4" w:rsidRPr="00FC622E">
              <w:rPr>
                <w:rFonts w:ascii="Arial" w:hAnsi="Arial" w:cs="Arial"/>
              </w:rPr>
              <w:t>are not able to</w:t>
            </w:r>
            <w:proofErr w:type="gramEnd"/>
            <w:r w:rsidR="001375D4" w:rsidRPr="00FC622E">
              <w:rPr>
                <w:rFonts w:ascii="Arial" w:hAnsi="Arial" w:cs="Arial"/>
              </w:rPr>
              <w:t xml:space="preserve"> access services effectively. Moreover, </w:t>
            </w:r>
            <w:r w:rsidR="00BA174E" w:rsidRPr="00FC622E">
              <w:rPr>
                <w:rFonts w:ascii="Arial" w:hAnsi="Arial" w:cs="Arial"/>
              </w:rPr>
              <w:t>differences in cultural values and discrimination are</w:t>
            </w:r>
            <w:r w:rsidR="001375D4" w:rsidRPr="00FC622E">
              <w:rPr>
                <w:rFonts w:ascii="Arial" w:hAnsi="Arial" w:cs="Arial"/>
              </w:rPr>
              <w:t xml:space="preserve"> impacting mental health support</w:t>
            </w:r>
            <w:r w:rsidR="00737706" w:rsidRPr="00FC622E">
              <w:rPr>
                <w:rFonts w:ascii="Arial" w:hAnsi="Arial" w:cs="Arial"/>
              </w:rPr>
              <w:t xml:space="preserve"> (Ahad </w:t>
            </w:r>
            <w:r w:rsidR="00095F84">
              <w:rPr>
                <w:rFonts w:ascii="Arial" w:hAnsi="Arial" w:cs="Arial"/>
                <w:i/>
              </w:rPr>
              <w:t xml:space="preserve">et al. </w:t>
            </w:r>
            <w:r w:rsidR="00737706" w:rsidRPr="00FC622E">
              <w:rPr>
                <w:rFonts w:ascii="Arial" w:hAnsi="Arial" w:cs="Arial"/>
                <w:i/>
              </w:rPr>
              <w:t>al</w:t>
            </w:r>
            <w:r w:rsidR="00737706" w:rsidRPr="00FC622E">
              <w:rPr>
                <w:rFonts w:ascii="Arial" w:hAnsi="Arial" w:cs="Arial"/>
              </w:rPr>
              <w:t xml:space="preserve"> 2023)</w:t>
            </w:r>
            <w:r w:rsidR="001375D4" w:rsidRPr="00FC622E">
              <w:rPr>
                <w:rFonts w:ascii="Arial" w:hAnsi="Arial" w:cs="Arial"/>
              </w:rPr>
              <w:t xml:space="preserve">. For professionals, </w:t>
            </w:r>
            <w:r w:rsidR="00BA174E" w:rsidRPr="00FC622E">
              <w:rPr>
                <w:rFonts w:ascii="Arial" w:hAnsi="Arial" w:cs="Arial"/>
              </w:rPr>
              <w:t xml:space="preserve">it is significant to focus on person-centred approaches so that adequate support can be offered, respecting </w:t>
            </w:r>
            <w:r w:rsidRPr="00FC622E">
              <w:rPr>
                <w:rStyle w:val="extn-css-1tmeul0"/>
                <w:rFonts w:ascii="Arial" w:hAnsi="Arial" w:cs="Arial"/>
              </w:rPr>
              <w:t xml:space="preserve">situations, tastes, </w:t>
            </w:r>
            <w:r w:rsidRPr="00FC622E">
              <w:rPr>
                <w:rStyle w:val="extn-css-0"/>
                <w:rFonts w:ascii="Arial" w:hAnsi="Arial" w:cs="Arial"/>
              </w:rPr>
              <w:t xml:space="preserve">and </w:t>
            </w:r>
            <w:r w:rsidRPr="00FC622E">
              <w:rPr>
                <w:rStyle w:val="extn-css-1tmeul0"/>
                <w:rFonts w:ascii="Arial" w:hAnsi="Arial" w:cs="Arial"/>
              </w:rPr>
              <w:t xml:space="preserve">histories. Adequate communication and application of </w:t>
            </w:r>
            <w:r w:rsidRPr="00FC622E">
              <w:rPr>
                <w:rFonts w:ascii="Arial" w:hAnsi="Arial" w:cs="Arial"/>
              </w:rPr>
              <w:t xml:space="preserve">culturally sensitive practice are necessary in terms of improving the level of trust and boosting </w:t>
            </w:r>
            <w:r w:rsidRPr="00FC622E">
              <w:rPr>
                <w:rFonts w:ascii="Arial" w:hAnsi="Arial" w:cs="Arial"/>
              </w:rPr>
              <w:lastRenderedPageBreak/>
              <w:t xml:space="preserve">the level of engagement. </w:t>
            </w:r>
          </w:p>
          <w:p w14:paraId="7158CB90" w14:textId="771C0F46" w:rsidR="00DB0139" w:rsidRPr="00FC622E" w:rsidRDefault="00540637" w:rsidP="0077680F">
            <w:pPr>
              <w:rPr>
                <w:rFonts w:ascii="Arial" w:hAnsi="Arial" w:cs="Arial"/>
              </w:rPr>
            </w:pPr>
            <w:proofErr w:type="gramStart"/>
            <w:r w:rsidRPr="00FC622E">
              <w:rPr>
                <w:rFonts w:ascii="Arial" w:hAnsi="Arial" w:cs="Arial"/>
              </w:rPr>
              <w:t>In order to</w:t>
            </w:r>
            <w:proofErr w:type="gramEnd"/>
            <w:r w:rsidRPr="00FC622E">
              <w:rPr>
                <w:rFonts w:ascii="Arial" w:hAnsi="Arial" w:cs="Arial"/>
              </w:rPr>
              <w:t xml:space="preserve"> improve</w:t>
            </w:r>
            <w:r w:rsidR="00FA3254">
              <w:rPr>
                <w:rFonts w:ascii="Arial" w:hAnsi="Arial" w:cs="Arial"/>
              </w:rPr>
              <w:t xml:space="preserve"> </w:t>
            </w:r>
            <w:r w:rsidRPr="00FC622E">
              <w:rPr>
                <w:rFonts w:ascii="Arial" w:hAnsi="Arial" w:cs="Arial"/>
              </w:rPr>
              <w:t xml:space="preserve">mental health outcomes in UK, it is necessary to focus on coordinated actions from stakeholders such as </w:t>
            </w:r>
            <w:r w:rsidRPr="00FC622E">
              <w:rPr>
                <w:rStyle w:val="extn-css-10o52y0"/>
                <w:rFonts w:ascii="Arial" w:hAnsi="Arial" w:cs="Arial"/>
              </w:rPr>
              <w:t xml:space="preserve">local communities, employers, educational institutions, and healthcare </w:t>
            </w:r>
            <w:r w:rsidRPr="00FC622E">
              <w:rPr>
                <w:rStyle w:val="extn-css-h5d7i9"/>
                <w:rFonts w:ascii="Arial" w:hAnsi="Arial" w:cs="Arial"/>
              </w:rPr>
              <w:t>organisations</w:t>
            </w:r>
            <w:r w:rsidRPr="00FC622E">
              <w:rPr>
                <w:rFonts w:ascii="Arial" w:hAnsi="Arial" w:cs="Arial"/>
              </w:rPr>
              <w:t xml:space="preserve">. Schools and universities are required to improve awareness of mental health. Similarly, employers are required to design wellbeing programs for better support. Community institutions must consider the actions that could control isolation situations. HSC providers require </w:t>
            </w:r>
            <w:r w:rsidR="0077680F" w:rsidRPr="00FC622E">
              <w:rPr>
                <w:rFonts w:ascii="Arial" w:hAnsi="Arial" w:cs="Arial"/>
              </w:rPr>
              <w:t>improving</w:t>
            </w:r>
            <w:r w:rsidRPr="00FC622E">
              <w:rPr>
                <w:rFonts w:ascii="Arial" w:hAnsi="Arial" w:cs="Arial"/>
              </w:rPr>
              <w:t xml:space="preserve"> the application of </w:t>
            </w:r>
            <w:r w:rsidR="0077680F" w:rsidRPr="00FC622E">
              <w:rPr>
                <w:rFonts w:ascii="Arial" w:hAnsi="Arial" w:cs="Arial"/>
              </w:rPr>
              <w:t xml:space="preserve">early assessment principles in order to have better outcomes. </w:t>
            </w:r>
          </w:p>
        </w:tc>
      </w:tr>
    </w:tbl>
    <w:p w14:paraId="17BADDAC" w14:textId="77777777" w:rsidR="79E626CA" w:rsidRPr="00FC622E" w:rsidRDefault="00540637" w:rsidP="001D3D34">
      <w:pPr>
        <w:pStyle w:val="Heading1"/>
        <w:rPr>
          <w:rFonts w:ascii="Arial" w:hAnsi="Arial" w:cs="Arial"/>
        </w:rPr>
      </w:pPr>
      <w:r w:rsidRPr="00FC622E">
        <w:rPr>
          <w:rFonts w:ascii="Arial" w:hAnsi="Arial" w:cs="Arial"/>
        </w:rPr>
        <w:t>Task</w:t>
      </w:r>
      <w:r w:rsidR="00B7418E" w:rsidRPr="00FC622E">
        <w:rPr>
          <w:rFonts w:ascii="Arial" w:hAnsi="Arial" w:cs="Arial"/>
        </w:rPr>
        <w:t xml:space="preserve"> 4- NHS Equality, Diversity and Inclusion Quiz</w:t>
      </w:r>
    </w:p>
    <w:p w14:paraId="76D6CBF3" w14:textId="40E2E4A9" w:rsidR="00995845" w:rsidRPr="00FC622E" w:rsidRDefault="00540637" w:rsidP="00995845">
      <w:pPr>
        <w:pStyle w:val="ListParagraph"/>
        <w:numPr>
          <w:ilvl w:val="0"/>
          <w:numId w:val="3"/>
        </w:numPr>
        <w:spacing w:before="100" w:beforeAutospacing="1" w:after="100" w:afterAutospacing="1" w:line="240" w:lineRule="auto"/>
        <w:rPr>
          <w:rFonts w:ascii="Arial" w:eastAsia="Times New Roman" w:hAnsi="Arial" w:cs="Arial"/>
        </w:rPr>
      </w:pPr>
      <w:r w:rsidRPr="00FC622E">
        <w:rPr>
          <w:rFonts w:ascii="Arial" w:eastAsia="Times New Roman" w:hAnsi="Arial" w:cs="Arial"/>
          <w:b/>
          <w:bCs/>
        </w:rPr>
        <w:t>What is the primary goal of NHS Equality, Diversity, and Inclusion Improvement Plan?</w:t>
      </w:r>
    </w:p>
    <w:p w14:paraId="295B1986" w14:textId="44209923" w:rsidR="0074551A" w:rsidRPr="00FC622E" w:rsidRDefault="00540637" w:rsidP="00995845">
      <w:pPr>
        <w:rPr>
          <w:rFonts w:ascii="Arial" w:eastAsia="Times New Roman" w:hAnsi="Arial" w:cs="Arial"/>
        </w:rPr>
      </w:pPr>
      <w:r w:rsidRPr="00FC622E">
        <w:rPr>
          <w:rFonts w:ascii="Arial" w:hAnsi="Arial" w:cs="Arial"/>
        </w:rPr>
        <w:t>The key goal of the plan is to address issues related to discrimination and effectively promote equality</w:t>
      </w:r>
      <w:r w:rsidR="00FA3254">
        <w:rPr>
          <w:rFonts w:ascii="Arial" w:hAnsi="Arial" w:cs="Arial"/>
        </w:rPr>
        <w:t>.</w:t>
      </w:r>
      <w:r w:rsidRPr="00FC622E">
        <w:rPr>
          <w:rFonts w:ascii="Arial" w:hAnsi="Arial" w:cs="Arial"/>
        </w:rPr>
        <w:t xml:space="preserve"> A focus</w:t>
      </w:r>
      <w:r w:rsidR="00FE7D3E">
        <w:rPr>
          <w:rFonts w:ascii="Arial" w:hAnsi="Arial" w:cs="Arial"/>
        </w:rPr>
        <w:t xml:space="preserve"> </w:t>
      </w:r>
      <w:r w:rsidRPr="00FC622E">
        <w:rPr>
          <w:rFonts w:ascii="Arial" w:hAnsi="Arial" w:cs="Arial"/>
        </w:rPr>
        <w:t xml:space="preserve">on improving diversity is considered, and it requires HSC </w:t>
      </w:r>
      <w:r w:rsidR="00995845" w:rsidRPr="00FC622E">
        <w:rPr>
          <w:rFonts w:ascii="Arial" w:hAnsi="Arial" w:cs="Arial"/>
        </w:rPr>
        <w:t>firms to ensure fair opportunities and treatment</w:t>
      </w:r>
      <w:r w:rsidR="00737706" w:rsidRPr="00FC622E">
        <w:rPr>
          <w:rFonts w:ascii="Arial" w:hAnsi="Arial" w:cs="Arial"/>
        </w:rPr>
        <w:t xml:space="preserve"> (Periera and Leary, 2024)</w:t>
      </w:r>
      <w:r w:rsidR="00995845" w:rsidRPr="00FC622E">
        <w:rPr>
          <w:rFonts w:ascii="Arial" w:hAnsi="Arial" w:cs="Arial"/>
        </w:rPr>
        <w:t>.</w:t>
      </w:r>
    </w:p>
    <w:p w14:paraId="26EEE10E" w14:textId="77777777" w:rsidR="00995845" w:rsidRPr="00FC622E" w:rsidRDefault="00540637" w:rsidP="0074551A">
      <w:pPr>
        <w:pStyle w:val="ListParagraph"/>
        <w:numPr>
          <w:ilvl w:val="0"/>
          <w:numId w:val="3"/>
        </w:numPr>
        <w:spacing w:before="100" w:beforeAutospacing="1" w:after="100" w:afterAutospacing="1" w:line="240" w:lineRule="auto"/>
        <w:rPr>
          <w:rFonts w:ascii="Arial" w:eastAsia="Times New Roman" w:hAnsi="Arial" w:cs="Arial"/>
        </w:rPr>
      </w:pPr>
      <w:r w:rsidRPr="00FC622E">
        <w:rPr>
          <w:rFonts w:ascii="Arial" w:eastAsia="Times New Roman" w:hAnsi="Arial" w:cs="Arial"/>
          <w:b/>
          <w:bCs/>
        </w:rPr>
        <w:t>How does the NHS EDI Improvement Plan propose to tackle the gender pay gap?</w:t>
      </w:r>
    </w:p>
    <w:p w14:paraId="353C927B" w14:textId="586288E2" w:rsidR="00E4233C" w:rsidRPr="00FC622E" w:rsidRDefault="00540637" w:rsidP="00737706">
      <w:pPr>
        <w:rPr>
          <w:rFonts w:ascii="Arial" w:eastAsia="Times New Roman" w:hAnsi="Arial" w:cs="Arial"/>
        </w:rPr>
      </w:pPr>
      <w:r w:rsidRPr="00FC622E">
        <w:rPr>
          <w:rFonts w:ascii="Arial" w:hAnsi="Arial" w:cs="Arial"/>
        </w:rPr>
        <w:t xml:space="preserve">It </w:t>
      </w:r>
      <w:r w:rsidR="001B6F1F">
        <w:rPr>
          <w:rFonts w:ascii="Arial" w:hAnsi="Arial" w:cs="Arial"/>
        </w:rPr>
        <w:t>boosts</w:t>
      </w:r>
      <w:r w:rsidRPr="00FC622E">
        <w:rPr>
          <w:rFonts w:ascii="Arial" w:hAnsi="Arial" w:cs="Arial"/>
        </w:rPr>
        <w:t xml:space="preserve"> transparent pay reporting, and it facilitates equitable career progression. Also, fair recruitment practices and specific measures are promoted to </w:t>
      </w:r>
      <w:r w:rsidRPr="00FC622E">
        <w:rPr>
          <w:rFonts w:ascii="Arial" w:eastAsia="Times New Roman" w:hAnsi="Arial" w:cs="Arial"/>
          <w:bCs/>
        </w:rPr>
        <w:t>tackle the gender pay gap. It is more useful in</w:t>
      </w:r>
      <w:r w:rsidRPr="00FC622E">
        <w:rPr>
          <w:rFonts w:ascii="Arial" w:eastAsia="Times New Roman" w:hAnsi="Arial" w:cs="Arial"/>
          <w:b/>
          <w:bCs/>
        </w:rPr>
        <w:t xml:space="preserve"> </w:t>
      </w:r>
      <w:r w:rsidRPr="00FC622E">
        <w:rPr>
          <w:rFonts w:ascii="Arial" w:hAnsi="Arial" w:cs="Arial"/>
        </w:rPr>
        <w:t>senior leadership positions</w:t>
      </w:r>
      <w:r w:rsidR="00BE1093" w:rsidRPr="00FC622E">
        <w:rPr>
          <w:rFonts w:ascii="Arial" w:hAnsi="Arial" w:cs="Arial"/>
        </w:rPr>
        <w:t xml:space="preserve"> (Hua </w:t>
      </w:r>
      <w:r w:rsidR="001B6F1F">
        <w:rPr>
          <w:rFonts w:ascii="Arial" w:hAnsi="Arial" w:cs="Arial"/>
          <w:i/>
        </w:rPr>
        <w:t xml:space="preserve">et al. </w:t>
      </w:r>
      <w:r w:rsidR="00BE1093" w:rsidRPr="00FC622E">
        <w:rPr>
          <w:rFonts w:ascii="Arial" w:hAnsi="Arial" w:cs="Arial"/>
          <w:i/>
        </w:rPr>
        <w:t>al</w:t>
      </w:r>
      <w:r w:rsidR="00BE1093" w:rsidRPr="00FC622E">
        <w:rPr>
          <w:rFonts w:ascii="Arial" w:hAnsi="Arial" w:cs="Arial"/>
        </w:rPr>
        <w:t xml:space="preserve"> 2026)</w:t>
      </w:r>
      <w:r w:rsidRPr="00FC622E">
        <w:rPr>
          <w:rFonts w:ascii="Arial" w:hAnsi="Arial" w:cs="Arial"/>
        </w:rPr>
        <w:t>.</w:t>
      </w:r>
    </w:p>
    <w:p w14:paraId="6FCC3B98" w14:textId="77777777" w:rsidR="00E4233C" w:rsidRPr="00FC622E" w:rsidRDefault="00540637" w:rsidP="0074551A">
      <w:pPr>
        <w:pStyle w:val="ListParagraph"/>
        <w:numPr>
          <w:ilvl w:val="0"/>
          <w:numId w:val="3"/>
        </w:numPr>
        <w:spacing w:before="100" w:beforeAutospacing="1" w:after="100" w:afterAutospacing="1" w:line="240" w:lineRule="auto"/>
        <w:rPr>
          <w:rFonts w:ascii="Arial" w:eastAsia="Times New Roman" w:hAnsi="Arial" w:cs="Arial"/>
        </w:rPr>
      </w:pPr>
      <w:r w:rsidRPr="00FC622E">
        <w:rPr>
          <w:rFonts w:ascii="Arial" w:eastAsia="Times New Roman" w:hAnsi="Arial" w:cs="Arial"/>
          <w:b/>
          <w:bCs/>
        </w:rPr>
        <w:t>What is meant by the term ‘intersectionality’ as used in the NHS EDI Improvement Plan?</w:t>
      </w:r>
    </w:p>
    <w:p w14:paraId="091717EE" w14:textId="7C16743A" w:rsidR="00E4233C" w:rsidRPr="00FC622E" w:rsidRDefault="00540637" w:rsidP="00897B78">
      <w:pPr>
        <w:rPr>
          <w:rStyle w:val="extn-css-1tmeul0"/>
          <w:rFonts w:ascii="Arial" w:hAnsi="Arial" w:cs="Arial"/>
        </w:rPr>
      </w:pPr>
      <w:r w:rsidRPr="00FC622E">
        <w:rPr>
          <w:rStyle w:val="extn-css-0"/>
          <w:rFonts w:ascii="Arial" w:hAnsi="Arial" w:cs="Arial"/>
        </w:rPr>
        <w:t xml:space="preserve">Intersectionality </w:t>
      </w:r>
      <w:r w:rsidR="00DE0525" w:rsidRPr="00FC622E">
        <w:rPr>
          <w:rStyle w:val="extn-css-0"/>
          <w:rFonts w:ascii="Arial" w:hAnsi="Arial" w:cs="Arial"/>
        </w:rPr>
        <w:t xml:space="preserve">is about </w:t>
      </w:r>
      <w:r w:rsidRPr="00FC622E">
        <w:rPr>
          <w:rStyle w:val="extn-css-1tmeul0"/>
          <w:rFonts w:ascii="Arial" w:hAnsi="Arial" w:cs="Arial"/>
        </w:rPr>
        <w:t>acknowledg</w:t>
      </w:r>
      <w:r w:rsidR="00DE0525" w:rsidRPr="00FC622E">
        <w:rPr>
          <w:rStyle w:val="extn-css-1tmeul0"/>
          <w:rFonts w:ascii="Arial" w:hAnsi="Arial" w:cs="Arial"/>
        </w:rPr>
        <w:t xml:space="preserve">ing </w:t>
      </w:r>
      <w:r w:rsidR="00897B78" w:rsidRPr="00FC622E">
        <w:rPr>
          <w:rStyle w:val="extn-css-1tmeul0"/>
          <w:rFonts w:ascii="Arial" w:hAnsi="Arial" w:cs="Arial"/>
        </w:rPr>
        <w:t>the way</w:t>
      </w:r>
      <w:r w:rsidR="00DE0525" w:rsidRPr="00FC622E">
        <w:rPr>
          <w:rStyle w:val="extn-css-1tmeul0"/>
          <w:rFonts w:ascii="Arial" w:hAnsi="Arial" w:cs="Arial"/>
        </w:rPr>
        <w:t xml:space="preserve"> </w:t>
      </w:r>
      <w:r w:rsidRPr="00FC622E">
        <w:rPr>
          <w:rStyle w:val="extn-css-0"/>
          <w:rFonts w:ascii="Arial" w:hAnsi="Arial" w:cs="Arial"/>
        </w:rPr>
        <w:t xml:space="preserve">overlapping </w:t>
      </w:r>
      <w:r w:rsidR="00DE0525" w:rsidRPr="00FC622E">
        <w:rPr>
          <w:rStyle w:val="extn-css-1tmeul0"/>
          <w:rFonts w:ascii="Arial" w:hAnsi="Arial" w:cs="Arial"/>
        </w:rPr>
        <w:t>trait</w:t>
      </w:r>
      <w:r w:rsidRPr="00FC622E">
        <w:rPr>
          <w:rStyle w:val="extn-css-1tmeul0"/>
          <w:rFonts w:ascii="Arial" w:hAnsi="Arial" w:cs="Arial"/>
        </w:rPr>
        <w:t xml:space="preserve">s </w:t>
      </w:r>
      <w:r w:rsidR="00897B78" w:rsidRPr="00FC622E">
        <w:rPr>
          <w:rStyle w:val="extn-css-1tmeul0"/>
          <w:rFonts w:ascii="Arial" w:hAnsi="Arial" w:cs="Arial"/>
        </w:rPr>
        <w:t xml:space="preserve">might assist in presenting interconnected experiences of disadvantage and prejudice. Classifications of traits can include </w:t>
      </w:r>
      <w:r w:rsidRPr="00FC622E">
        <w:rPr>
          <w:rStyle w:val="extn-css-0"/>
          <w:rFonts w:ascii="Arial" w:hAnsi="Arial" w:cs="Arial"/>
        </w:rPr>
        <w:t xml:space="preserve">age, gender, </w:t>
      </w:r>
      <w:r w:rsidRPr="00FC622E">
        <w:rPr>
          <w:rStyle w:val="extn-css-1tmeul0"/>
          <w:rFonts w:ascii="Arial" w:hAnsi="Arial" w:cs="Arial"/>
        </w:rPr>
        <w:t xml:space="preserve">race, </w:t>
      </w:r>
      <w:r w:rsidR="00DE0525" w:rsidRPr="00FC622E">
        <w:rPr>
          <w:rStyle w:val="extn-css-0"/>
          <w:rFonts w:ascii="Arial" w:hAnsi="Arial" w:cs="Arial"/>
        </w:rPr>
        <w:t>and disabilit</w:t>
      </w:r>
      <w:r w:rsidR="00D01D83">
        <w:rPr>
          <w:rStyle w:val="extn-css-0"/>
          <w:rFonts w:ascii="Arial" w:hAnsi="Arial" w:cs="Arial"/>
        </w:rPr>
        <w:t>y</w:t>
      </w:r>
      <w:r w:rsidR="00DE0525" w:rsidRPr="00FC622E">
        <w:rPr>
          <w:rStyle w:val="extn-css-0"/>
          <w:rFonts w:ascii="Arial" w:hAnsi="Arial" w:cs="Arial"/>
        </w:rPr>
        <w:t>.</w:t>
      </w:r>
    </w:p>
    <w:p w14:paraId="55FDB38A" w14:textId="77777777" w:rsidR="0074551A" w:rsidRPr="00FC622E" w:rsidRDefault="00540637" w:rsidP="00FC622E">
      <w:pPr>
        <w:pStyle w:val="ListParagraph"/>
        <w:numPr>
          <w:ilvl w:val="0"/>
          <w:numId w:val="3"/>
        </w:numPr>
        <w:spacing w:before="100" w:beforeAutospacing="1" w:after="100" w:afterAutospacing="1" w:line="240" w:lineRule="auto"/>
        <w:rPr>
          <w:rFonts w:ascii="Arial" w:eastAsia="Times New Roman" w:hAnsi="Arial" w:cs="Arial"/>
        </w:rPr>
      </w:pPr>
      <w:r w:rsidRPr="00FC622E">
        <w:rPr>
          <w:rFonts w:ascii="Arial" w:eastAsia="Times New Roman" w:hAnsi="Arial" w:cs="Arial"/>
          <w:b/>
          <w:bCs/>
        </w:rPr>
        <w:t>Why is it important for the NHS to create a psychologically safe work environment?</w:t>
      </w:r>
    </w:p>
    <w:p w14:paraId="00DDAA2D" w14:textId="572A35D2" w:rsidR="00897B78" w:rsidRPr="00FC622E" w:rsidRDefault="00540637" w:rsidP="00897B78">
      <w:pPr>
        <w:rPr>
          <w:rFonts w:ascii="Arial" w:hAnsi="Arial" w:cs="Arial"/>
        </w:rPr>
      </w:pPr>
      <w:r w:rsidRPr="00FC622E">
        <w:rPr>
          <w:rFonts w:ascii="Arial" w:hAnsi="Arial" w:cs="Arial"/>
        </w:rPr>
        <w:t>Psychological safety is important as it allows staff to share concerns and report issues. It also helps in addressing discrimination concerns without any fear and helps boost wellbeing and safety standards</w:t>
      </w:r>
      <w:r w:rsidR="00BE1093" w:rsidRPr="00FC622E">
        <w:rPr>
          <w:rFonts w:ascii="Arial" w:hAnsi="Arial" w:cs="Arial"/>
        </w:rPr>
        <w:t xml:space="preserve"> (Veitch, 2023)</w:t>
      </w:r>
      <w:r w:rsidRPr="00FC622E">
        <w:rPr>
          <w:rFonts w:ascii="Arial" w:hAnsi="Arial" w:cs="Arial"/>
        </w:rPr>
        <w:t xml:space="preserve">. </w:t>
      </w:r>
    </w:p>
    <w:p w14:paraId="52D6292F" w14:textId="77777777" w:rsidR="00855032" w:rsidRPr="00FC622E" w:rsidRDefault="00540637" w:rsidP="0074551A">
      <w:pPr>
        <w:pStyle w:val="ListParagraph"/>
        <w:numPr>
          <w:ilvl w:val="0"/>
          <w:numId w:val="3"/>
        </w:numPr>
        <w:spacing w:before="100" w:beforeAutospacing="1" w:after="100" w:afterAutospacing="1" w:line="240" w:lineRule="auto"/>
        <w:rPr>
          <w:rFonts w:ascii="Arial" w:eastAsia="Times New Roman" w:hAnsi="Arial" w:cs="Arial"/>
        </w:rPr>
      </w:pPr>
      <w:r w:rsidRPr="00FC622E">
        <w:rPr>
          <w:rFonts w:ascii="Arial" w:eastAsia="Times New Roman" w:hAnsi="Arial" w:cs="Arial"/>
          <w:b/>
          <w:bCs/>
        </w:rPr>
        <w:lastRenderedPageBreak/>
        <w:t>How does the NHS EDI Improvement Plan suggest improving the experience of internationally recruited staff?</w:t>
      </w:r>
    </w:p>
    <w:p w14:paraId="7CF6C9B0" w14:textId="77777777" w:rsidR="00B1577E" w:rsidRPr="00FC622E" w:rsidRDefault="00540637" w:rsidP="00855032">
      <w:pPr>
        <w:rPr>
          <w:rStyle w:val="extn-css-1tmeul0"/>
          <w:rFonts w:ascii="Arial" w:hAnsi="Arial" w:cs="Arial"/>
        </w:rPr>
      </w:pPr>
      <w:r w:rsidRPr="00FC622E">
        <w:rPr>
          <w:rFonts w:ascii="Arial" w:hAnsi="Arial" w:cs="Arial"/>
        </w:rPr>
        <w:t xml:space="preserve">The plan assists in promoting </w:t>
      </w:r>
      <w:r w:rsidRPr="00FC622E">
        <w:rPr>
          <w:rStyle w:val="extn-css-1tmeul0"/>
          <w:rFonts w:ascii="Arial" w:hAnsi="Arial" w:cs="Arial"/>
        </w:rPr>
        <w:t xml:space="preserve">thorough orientation, </w:t>
      </w:r>
      <w:r w:rsidRPr="00FC622E">
        <w:rPr>
          <w:rStyle w:val="extn-css-0"/>
          <w:rFonts w:ascii="Arial" w:hAnsi="Arial" w:cs="Arial"/>
        </w:rPr>
        <w:t xml:space="preserve">cultural </w:t>
      </w:r>
      <w:r w:rsidRPr="00FC622E">
        <w:rPr>
          <w:rStyle w:val="extn-css-1tmeul0"/>
          <w:rFonts w:ascii="Arial" w:hAnsi="Arial" w:cs="Arial"/>
        </w:rPr>
        <w:t xml:space="preserve">integration, </w:t>
      </w:r>
      <w:r w:rsidRPr="00FC622E">
        <w:rPr>
          <w:rStyle w:val="extn-css-0"/>
          <w:rFonts w:ascii="Arial" w:hAnsi="Arial" w:cs="Arial"/>
        </w:rPr>
        <w:t xml:space="preserve">career development </w:t>
      </w:r>
      <w:r w:rsidRPr="00FC622E">
        <w:rPr>
          <w:rStyle w:val="extn-css-1tmeul0"/>
          <w:rFonts w:ascii="Arial" w:hAnsi="Arial" w:cs="Arial"/>
        </w:rPr>
        <w:t xml:space="preserve">opportunities, and </w:t>
      </w:r>
      <w:r w:rsidRPr="00FC622E">
        <w:rPr>
          <w:rFonts w:ascii="Arial" w:hAnsi="Arial" w:cs="Arial"/>
        </w:rPr>
        <w:t xml:space="preserve">mentorship </w:t>
      </w:r>
      <w:r w:rsidRPr="00FC622E">
        <w:rPr>
          <w:rStyle w:val="extn-css-1tmeul0"/>
          <w:rFonts w:ascii="Arial" w:hAnsi="Arial" w:cs="Arial"/>
        </w:rPr>
        <w:t>values. Also, better support assists in addressing issue</w:t>
      </w:r>
      <w:r w:rsidR="008139AA" w:rsidRPr="00FC622E">
        <w:rPr>
          <w:rStyle w:val="extn-css-1tmeul0"/>
          <w:rFonts w:ascii="Arial" w:hAnsi="Arial" w:cs="Arial"/>
        </w:rPr>
        <w:t xml:space="preserve">s at the workplace and discrimination concerns. </w:t>
      </w:r>
    </w:p>
    <w:p w14:paraId="22A45389" w14:textId="77777777" w:rsidR="008139AA" w:rsidRPr="00FC622E" w:rsidRDefault="00540637" w:rsidP="0074551A">
      <w:pPr>
        <w:pStyle w:val="ListParagraph"/>
        <w:numPr>
          <w:ilvl w:val="0"/>
          <w:numId w:val="3"/>
        </w:numPr>
        <w:spacing w:before="100" w:beforeAutospacing="1" w:after="100" w:afterAutospacing="1" w:line="240" w:lineRule="auto"/>
        <w:rPr>
          <w:rFonts w:ascii="Arial" w:eastAsia="Times New Roman" w:hAnsi="Arial" w:cs="Arial"/>
        </w:rPr>
      </w:pPr>
      <w:r w:rsidRPr="00FC622E">
        <w:rPr>
          <w:rFonts w:ascii="Arial" w:eastAsia="Times New Roman" w:hAnsi="Arial" w:cs="Arial"/>
          <w:b/>
          <w:bCs/>
        </w:rPr>
        <w:t>What role does leadership play in advancing EDI objectives according to the NHS Improvement Plan?</w:t>
      </w:r>
    </w:p>
    <w:p w14:paraId="15256625" w14:textId="319C562C" w:rsidR="0074551A" w:rsidRPr="00FC622E" w:rsidRDefault="00540637" w:rsidP="00BE1093">
      <w:pPr>
        <w:rPr>
          <w:rFonts w:ascii="Arial" w:hAnsi="Arial" w:cs="Arial"/>
        </w:rPr>
      </w:pPr>
      <w:r w:rsidRPr="00FC622E">
        <w:rPr>
          <w:rFonts w:ascii="Arial" w:hAnsi="Arial" w:cs="Arial"/>
        </w:rPr>
        <w:t xml:space="preserve">Leaders set </w:t>
      </w:r>
      <w:r w:rsidR="001B6F1F">
        <w:rPr>
          <w:rFonts w:ascii="Arial" w:hAnsi="Arial" w:cs="Arial"/>
        </w:rPr>
        <w:t>measurable</w:t>
      </w:r>
      <w:r w:rsidRPr="00FC622E">
        <w:rPr>
          <w:rFonts w:ascii="Arial" w:hAnsi="Arial" w:cs="Arial"/>
        </w:rPr>
        <w:t xml:space="preserve"> EDI objective and focus on demonstrating inclusive behaviour. Leaders also consider monitoring progress and stay accountable for promoting a fair and respectful culture</w:t>
      </w:r>
      <w:r w:rsidR="00BE1093" w:rsidRPr="00FC622E">
        <w:rPr>
          <w:rFonts w:ascii="Arial" w:hAnsi="Arial" w:cs="Arial"/>
        </w:rPr>
        <w:t xml:space="preserve"> (Periera and Leary, 2024)</w:t>
      </w:r>
      <w:r w:rsidRPr="00FC622E">
        <w:rPr>
          <w:rFonts w:ascii="Arial" w:hAnsi="Arial" w:cs="Arial"/>
        </w:rPr>
        <w:t xml:space="preserve">. </w:t>
      </w:r>
    </w:p>
    <w:p w14:paraId="56CC55D5" w14:textId="77777777" w:rsidR="008139AA" w:rsidRPr="00FC622E" w:rsidRDefault="00540637" w:rsidP="0074551A">
      <w:pPr>
        <w:pStyle w:val="ListParagraph"/>
        <w:numPr>
          <w:ilvl w:val="0"/>
          <w:numId w:val="3"/>
        </w:numPr>
        <w:spacing w:before="100" w:beforeAutospacing="1" w:after="100" w:afterAutospacing="1" w:line="240" w:lineRule="auto"/>
        <w:rPr>
          <w:rFonts w:ascii="Arial" w:eastAsia="Times New Roman" w:hAnsi="Arial" w:cs="Arial"/>
        </w:rPr>
      </w:pPr>
      <w:r w:rsidRPr="00FC622E">
        <w:rPr>
          <w:rFonts w:ascii="Arial" w:eastAsia="Times New Roman" w:hAnsi="Arial" w:cs="Arial"/>
          <w:b/>
          <w:bCs/>
        </w:rPr>
        <w:t>Identify one way the NHS EDI Improvement Plan aims to reduce health inequalities within the workforce.</w:t>
      </w:r>
    </w:p>
    <w:p w14:paraId="7805B5A6" w14:textId="7BCAAF84" w:rsidR="0074551A" w:rsidRPr="00FC622E" w:rsidRDefault="00540637" w:rsidP="009B22E4">
      <w:pPr>
        <w:rPr>
          <w:rFonts w:ascii="Arial" w:eastAsia="Times New Roman" w:hAnsi="Arial" w:cs="Arial"/>
        </w:rPr>
      </w:pPr>
      <w:r w:rsidRPr="00FC622E">
        <w:rPr>
          <w:rFonts w:ascii="Arial" w:hAnsi="Arial" w:cs="Arial"/>
        </w:rPr>
        <w:t xml:space="preserve">EDI Improvement Plan improves focus on targeted wellbeing actions for dealing with unequal health </w:t>
      </w:r>
      <w:r w:rsidR="001B6F1F">
        <w:rPr>
          <w:rFonts w:ascii="Arial" w:hAnsi="Arial" w:cs="Arial"/>
        </w:rPr>
        <w:t>outcomes</w:t>
      </w:r>
      <w:r w:rsidRPr="00FC622E">
        <w:rPr>
          <w:rFonts w:ascii="Arial" w:hAnsi="Arial" w:cs="Arial"/>
        </w:rPr>
        <w:t xml:space="preserve">. </w:t>
      </w:r>
      <w:r w:rsidR="001B6F1F" w:rsidRPr="00FC622E">
        <w:rPr>
          <w:rFonts w:ascii="Arial" w:hAnsi="Arial" w:cs="Arial"/>
        </w:rPr>
        <w:t>Equa</w:t>
      </w:r>
      <w:r w:rsidR="001B6F1F">
        <w:rPr>
          <w:rFonts w:ascii="Arial" w:hAnsi="Arial" w:cs="Arial"/>
        </w:rPr>
        <w:t xml:space="preserve">l </w:t>
      </w:r>
      <w:r w:rsidRPr="00FC622E">
        <w:rPr>
          <w:rFonts w:ascii="Arial" w:hAnsi="Arial" w:cs="Arial"/>
        </w:rPr>
        <w:t xml:space="preserve">access is considered to boost occupational support among </w:t>
      </w:r>
      <w:r w:rsidR="009B22E4" w:rsidRPr="00FC622E">
        <w:rPr>
          <w:rFonts w:ascii="Arial" w:hAnsi="Arial" w:cs="Arial"/>
        </w:rPr>
        <w:t xml:space="preserve">disadvantaged employees. </w:t>
      </w:r>
    </w:p>
    <w:p w14:paraId="0E16A961" w14:textId="77777777" w:rsidR="009B22E4" w:rsidRPr="00FC622E" w:rsidRDefault="00540637" w:rsidP="0074551A">
      <w:pPr>
        <w:pStyle w:val="ListParagraph"/>
        <w:numPr>
          <w:ilvl w:val="0"/>
          <w:numId w:val="3"/>
        </w:numPr>
        <w:spacing w:before="100" w:beforeAutospacing="1" w:after="100" w:afterAutospacing="1" w:line="240" w:lineRule="auto"/>
        <w:rPr>
          <w:rFonts w:ascii="Arial" w:eastAsia="Times New Roman" w:hAnsi="Arial" w:cs="Arial"/>
        </w:rPr>
      </w:pPr>
      <w:r w:rsidRPr="00FC622E">
        <w:rPr>
          <w:rFonts w:ascii="Arial" w:eastAsia="Times New Roman" w:hAnsi="Arial" w:cs="Arial"/>
          <w:b/>
          <w:bCs/>
        </w:rPr>
        <w:t>Why does the NHS EDI Improvement Plan emphasise the importance of collecting and analysing data on protected characteristics?</w:t>
      </w:r>
    </w:p>
    <w:p w14:paraId="166C9C52" w14:textId="39CE219B" w:rsidR="0074551A" w:rsidRPr="00FC622E" w:rsidRDefault="00540637" w:rsidP="009B22E4">
      <w:pPr>
        <w:rPr>
          <w:rFonts w:ascii="Arial" w:eastAsia="Times New Roman" w:hAnsi="Arial" w:cs="Arial"/>
        </w:rPr>
      </w:pPr>
      <w:r w:rsidRPr="00FC622E">
        <w:rPr>
          <w:rFonts w:ascii="Arial" w:hAnsi="Arial" w:cs="Arial"/>
        </w:rPr>
        <w:t xml:space="preserve">The plan considers the collection and analysis of data to identify patterns of discrimination. It helps understand inequalities in recruitment and progression. Based on </w:t>
      </w:r>
      <w:r w:rsidR="001B6F1F">
        <w:rPr>
          <w:rFonts w:ascii="Arial" w:hAnsi="Arial" w:cs="Arial"/>
        </w:rPr>
        <w:t>this</w:t>
      </w:r>
      <w:r w:rsidRPr="00FC622E">
        <w:rPr>
          <w:rFonts w:ascii="Arial" w:hAnsi="Arial" w:cs="Arial"/>
        </w:rPr>
        <w:t>, evidence-based actions and improvements are implemented</w:t>
      </w:r>
      <w:r w:rsidR="00BE1093" w:rsidRPr="00FC622E">
        <w:rPr>
          <w:rFonts w:ascii="Arial" w:hAnsi="Arial" w:cs="Arial"/>
        </w:rPr>
        <w:t xml:space="preserve"> (Hua </w:t>
      </w:r>
      <w:r w:rsidR="00BE1093" w:rsidRPr="00FC622E">
        <w:rPr>
          <w:rFonts w:ascii="Arial" w:hAnsi="Arial" w:cs="Arial"/>
          <w:i/>
        </w:rPr>
        <w:t>et.al</w:t>
      </w:r>
      <w:r w:rsidR="00BE1093" w:rsidRPr="00FC622E">
        <w:rPr>
          <w:rFonts w:ascii="Arial" w:hAnsi="Arial" w:cs="Arial"/>
        </w:rPr>
        <w:t xml:space="preserve"> 2026)</w:t>
      </w:r>
      <w:r w:rsidRPr="00FC622E">
        <w:rPr>
          <w:rFonts w:ascii="Arial" w:hAnsi="Arial" w:cs="Arial"/>
        </w:rPr>
        <w:t xml:space="preserve">. </w:t>
      </w:r>
    </w:p>
    <w:p w14:paraId="5FB5C476" w14:textId="77777777" w:rsidR="009B22E4" w:rsidRPr="00FC622E" w:rsidRDefault="00540637" w:rsidP="0074551A">
      <w:pPr>
        <w:pStyle w:val="ListParagraph"/>
        <w:numPr>
          <w:ilvl w:val="0"/>
          <w:numId w:val="3"/>
        </w:numPr>
        <w:spacing w:before="100" w:beforeAutospacing="1" w:after="100" w:afterAutospacing="1" w:line="240" w:lineRule="auto"/>
        <w:rPr>
          <w:rFonts w:ascii="Arial" w:eastAsia="Times New Roman" w:hAnsi="Arial" w:cs="Arial"/>
        </w:rPr>
      </w:pPr>
      <w:r w:rsidRPr="00FC622E">
        <w:rPr>
          <w:rFonts w:ascii="Arial" w:eastAsia="Times New Roman" w:hAnsi="Arial" w:cs="Arial"/>
          <w:b/>
          <w:bCs/>
        </w:rPr>
        <w:t>Explain how flexible working policies can contribute to equality and inclusion in the NHS workforce.</w:t>
      </w:r>
    </w:p>
    <w:p w14:paraId="5B3ED86E" w14:textId="2B8A985C" w:rsidR="00B464E1" w:rsidRPr="00FC622E" w:rsidRDefault="00540637" w:rsidP="009B22E4">
      <w:pPr>
        <w:rPr>
          <w:rFonts w:ascii="Arial" w:hAnsi="Arial" w:cs="Arial"/>
        </w:rPr>
      </w:pPr>
      <w:r w:rsidRPr="00FC622E">
        <w:rPr>
          <w:rFonts w:ascii="Arial" w:hAnsi="Arial" w:cs="Arial"/>
        </w:rPr>
        <w:t>Flexible working policies contribute to equality and inclusion by promoting elements like responsible care and support for disability. Higher workforce participation is considered for balanced and fair opportunitie</w:t>
      </w:r>
      <w:r w:rsidR="00D01D83">
        <w:rPr>
          <w:rFonts w:ascii="Arial" w:hAnsi="Arial" w:cs="Arial"/>
        </w:rPr>
        <w:t>s</w:t>
      </w:r>
      <w:r w:rsidRPr="00FC622E">
        <w:rPr>
          <w:rFonts w:ascii="Arial" w:hAnsi="Arial" w:cs="Arial"/>
        </w:rPr>
        <w:t xml:space="preserve">. </w:t>
      </w:r>
    </w:p>
    <w:p w14:paraId="1501CD94" w14:textId="77777777" w:rsidR="00B464E1" w:rsidRPr="00FC622E" w:rsidRDefault="00540637" w:rsidP="0074551A">
      <w:pPr>
        <w:pStyle w:val="ListParagraph"/>
        <w:numPr>
          <w:ilvl w:val="0"/>
          <w:numId w:val="3"/>
        </w:numPr>
        <w:spacing w:before="100" w:beforeAutospacing="1" w:after="100" w:afterAutospacing="1" w:line="240" w:lineRule="auto"/>
        <w:rPr>
          <w:rFonts w:ascii="Arial" w:eastAsia="Times New Roman" w:hAnsi="Arial" w:cs="Arial"/>
        </w:rPr>
      </w:pPr>
      <w:r w:rsidRPr="00FC622E">
        <w:rPr>
          <w:rFonts w:ascii="Arial" w:eastAsia="Times New Roman" w:hAnsi="Arial" w:cs="Arial"/>
          <w:b/>
          <w:bCs/>
        </w:rPr>
        <w:t>What is one strategy mentioned in the NHS EDI Improvement Plan to combat bullying and harassment in the workplace?</w:t>
      </w:r>
    </w:p>
    <w:p w14:paraId="01386389" w14:textId="02F309A0" w:rsidR="0074551A" w:rsidRPr="00FC622E" w:rsidRDefault="00540637" w:rsidP="00B464E1">
      <w:pPr>
        <w:rPr>
          <w:rFonts w:ascii="Arial" w:hAnsi="Arial" w:cs="Arial"/>
        </w:rPr>
      </w:pPr>
      <w:r w:rsidRPr="00FC622E">
        <w:rPr>
          <w:rFonts w:ascii="Arial" w:hAnsi="Arial" w:cs="Arial"/>
        </w:rPr>
        <w:t xml:space="preserve">The plan recommends reporting in a structured manner while referring to confidentiality. Also, it is to protect staff </w:t>
      </w:r>
      <w:r w:rsidR="001B6F1F">
        <w:rPr>
          <w:rFonts w:ascii="Arial" w:hAnsi="Arial" w:cs="Arial"/>
        </w:rPr>
        <w:t>who</w:t>
      </w:r>
      <w:r w:rsidRPr="00FC622E">
        <w:rPr>
          <w:rFonts w:ascii="Arial" w:hAnsi="Arial" w:cs="Arial"/>
        </w:rPr>
        <w:t xml:space="preserve"> raise</w:t>
      </w:r>
      <w:r w:rsidR="001D3D34" w:rsidRPr="00FC622E">
        <w:rPr>
          <w:rFonts w:ascii="Arial" w:hAnsi="Arial" w:cs="Arial"/>
        </w:rPr>
        <w:t>d</w:t>
      </w:r>
      <w:r w:rsidRPr="00FC622E">
        <w:rPr>
          <w:rFonts w:ascii="Arial" w:hAnsi="Arial" w:cs="Arial"/>
        </w:rPr>
        <w:t xml:space="preserve"> concerns, and </w:t>
      </w:r>
      <w:r w:rsidR="001D3D34" w:rsidRPr="00FC622E">
        <w:rPr>
          <w:rFonts w:ascii="Arial" w:hAnsi="Arial" w:cs="Arial"/>
        </w:rPr>
        <w:t>it is to boost psychological support and control bullying and harassment in the workplace</w:t>
      </w:r>
      <w:r w:rsidR="00BE1093" w:rsidRPr="00FC622E">
        <w:rPr>
          <w:rFonts w:ascii="Arial" w:hAnsi="Arial" w:cs="Arial"/>
        </w:rPr>
        <w:t xml:space="preserve"> (Veitch, 2023)</w:t>
      </w:r>
      <w:r w:rsidR="001D3D34" w:rsidRPr="00FC622E">
        <w:rPr>
          <w:rFonts w:ascii="Arial" w:hAnsi="Arial" w:cs="Arial"/>
        </w:rPr>
        <w:t>.</w:t>
      </w:r>
    </w:p>
    <w:p w14:paraId="6B4F3E28" w14:textId="77777777" w:rsidR="79E626CA" w:rsidRPr="00FC622E" w:rsidRDefault="00540637" w:rsidP="001D3D34">
      <w:pPr>
        <w:pStyle w:val="Heading1"/>
        <w:rPr>
          <w:rFonts w:ascii="Arial" w:hAnsi="Arial" w:cs="Arial"/>
        </w:rPr>
      </w:pPr>
      <w:r w:rsidRPr="00FC622E">
        <w:rPr>
          <w:rFonts w:ascii="Arial" w:hAnsi="Arial" w:cs="Arial"/>
        </w:rPr>
        <w:lastRenderedPageBreak/>
        <w:t>Task 5- A Letter to Yourself</w:t>
      </w:r>
    </w:p>
    <w:tbl>
      <w:tblPr>
        <w:tblStyle w:val="TableGrid"/>
        <w:tblW w:w="0" w:type="auto"/>
        <w:tblLook w:val="04A0" w:firstRow="1" w:lastRow="0" w:firstColumn="1" w:lastColumn="0" w:noHBand="0" w:noVBand="1"/>
      </w:tblPr>
      <w:tblGrid>
        <w:gridCol w:w="9576"/>
      </w:tblGrid>
      <w:tr w:rsidR="008E3FC4" w:rsidRPr="00FC622E" w14:paraId="1EDC6200" w14:textId="77777777" w:rsidTr="00ED276F">
        <w:tc>
          <w:tcPr>
            <w:tcW w:w="9576" w:type="dxa"/>
          </w:tcPr>
          <w:p w14:paraId="5A1077FF" w14:textId="77777777" w:rsidR="00ED276F" w:rsidRPr="00FC622E" w:rsidRDefault="00540637" w:rsidP="00ED276F">
            <w:pPr>
              <w:rPr>
                <w:rFonts w:ascii="Arial" w:hAnsi="Arial" w:cs="Arial"/>
              </w:rPr>
            </w:pPr>
            <w:r w:rsidRPr="00FC622E">
              <w:rPr>
                <w:rFonts w:ascii="Arial" w:hAnsi="Arial" w:cs="Arial"/>
              </w:rPr>
              <w:t xml:space="preserve">Dear </w:t>
            </w:r>
            <w:r w:rsidR="0088129A" w:rsidRPr="00FC622E">
              <w:rPr>
                <w:rFonts w:ascii="Arial" w:hAnsi="Arial" w:cs="Arial"/>
              </w:rPr>
              <w:t>Future Self</w:t>
            </w:r>
            <w:r w:rsidRPr="00FC622E">
              <w:rPr>
                <w:rFonts w:ascii="Arial" w:hAnsi="Arial" w:cs="Arial"/>
              </w:rPr>
              <w:t xml:space="preserve">, </w:t>
            </w:r>
          </w:p>
          <w:p w14:paraId="44D85391" w14:textId="40C4FDEA" w:rsidR="002870FE" w:rsidRPr="00FC622E" w:rsidRDefault="00540637" w:rsidP="002870FE">
            <w:pPr>
              <w:rPr>
                <w:rFonts w:ascii="Arial" w:hAnsi="Arial" w:cs="Arial"/>
              </w:rPr>
            </w:pPr>
            <w:r w:rsidRPr="00FC622E">
              <w:rPr>
                <w:rFonts w:ascii="Arial" w:hAnsi="Arial" w:cs="Arial"/>
              </w:rPr>
              <w:t xml:space="preserve">I am writing this letter to remind myself of key strengths that helped me in </w:t>
            </w:r>
            <w:r w:rsidR="00CF7D8B" w:rsidRPr="00FC622E">
              <w:rPr>
                <w:rFonts w:ascii="Arial" w:hAnsi="Arial" w:cs="Arial"/>
              </w:rPr>
              <w:t>dealing with</w:t>
            </w:r>
            <w:r w:rsidR="00FE7D3E">
              <w:rPr>
                <w:rFonts w:ascii="Arial" w:hAnsi="Arial" w:cs="Arial"/>
              </w:rPr>
              <w:t xml:space="preserve"> </w:t>
            </w:r>
            <w:r w:rsidR="00CF7D8B" w:rsidRPr="00FC622E">
              <w:rPr>
                <w:rFonts w:ascii="Arial" w:hAnsi="Arial" w:cs="Arial"/>
              </w:rPr>
              <w:t xml:space="preserve">challenging periods of life. I remember that I have faced issues related to </w:t>
            </w:r>
            <w:r w:rsidR="00CF7D8B" w:rsidRPr="00FC622E">
              <w:rPr>
                <w:rStyle w:val="extn-css-0"/>
                <w:rFonts w:ascii="Arial" w:hAnsi="Arial" w:cs="Arial"/>
              </w:rPr>
              <w:t xml:space="preserve">balance </w:t>
            </w:r>
            <w:r w:rsidR="00CF7D8B" w:rsidRPr="00FC622E">
              <w:rPr>
                <w:rStyle w:val="extn-css-1tmeul0"/>
                <w:rFonts w:ascii="Arial" w:hAnsi="Arial" w:cs="Arial"/>
              </w:rPr>
              <w:t xml:space="preserve">between </w:t>
            </w:r>
            <w:r w:rsidR="00CF7D8B" w:rsidRPr="00FC622E">
              <w:rPr>
                <w:rStyle w:val="extn-css-10o52y0"/>
                <w:rFonts w:ascii="Arial" w:hAnsi="Arial" w:cs="Arial"/>
              </w:rPr>
              <w:t xml:space="preserve">personal expectations, academic </w:t>
            </w:r>
            <w:r w:rsidR="00CF7D8B" w:rsidRPr="00FC622E">
              <w:rPr>
                <w:rStyle w:val="extn-css-h5d7i9"/>
                <w:rFonts w:ascii="Arial" w:hAnsi="Arial" w:cs="Arial"/>
              </w:rPr>
              <w:t xml:space="preserve">obligations, </w:t>
            </w:r>
            <w:r w:rsidR="00CF7D8B" w:rsidRPr="00FC622E">
              <w:rPr>
                <w:rStyle w:val="extn-css-0"/>
                <w:rFonts w:ascii="Arial" w:hAnsi="Arial" w:cs="Arial"/>
              </w:rPr>
              <w:t xml:space="preserve">and career uncertainty. I have felt overwhelmed, and </w:t>
            </w:r>
            <w:r w:rsidRPr="00FC622E">
              <w:rPr>
                <w:rStyle w:val="extn-css-0"/>
                <w:rFonts w:ascii="Arial" w:hAnsi="Arial" w:cs="Arial"/>
              </w:rPr>
              <w:t xml:space="preserve">I was not sure about my abilities. However, my learning experience allowed me to shape my character, and it made me aware of </w:t>
            </w:r>
            <w:r w:rsidRPr="00FC622E">
              <w:rPr>
                <w:rFonts w:ascii="Arial" w:hAnsi="Arial" w:cs="Arial"/>
              </w:rPr>
              <w:t>emotional intelligence and resilienc</w:t>
            </w:r>
            <w:r w:rsidR="00D01D83">
              <w:rPr>
                <w:rFonts w:ascii="Arial" w:hAnsi="Arial" w:cs="Arial"/>
              </w:rPr>
              <w:t>e</w:t>
            </w:r>
            <w:r w:rsidRPr="00FC622E">
              <w:rPr>
                <w:rFonts w:ascii="Arial" w:hAnsi="Arial" w:cs="Arial"/>
              </w:rPr>
              <w:t>.</w:t>
            </w:r>
          </w:p>
          <w:p w14:paraId="3A0ACB07" w14:textId="5D5E0CA8" w:rsidR="0067343D" w:rsidRPr="00FC622E" w:rsidRDefault="00540637" w:rsidP="00886058">
            <w:pPr>
              <w:rPr>
                <w:rStyle w:val="extn-css-h5d7i9"/>
                <w:rFonts w:ascii="Arial" w:eastAsiaTheme="majorEastAsia" w:hAnsi="Arial" w:cs="Arial"/>
              </w:rPr>
            </w:pPr>
            <w:r w:rsidRPr="00FC622E">
              <w:rPr>
                <w:rFonts w:ascii="Arial" w:hAnsi="Arial" w:cs="Arial"/>
              </w:rPr>
              <w:t xml:space="preserve">Looking back, I can state that emotional intelligence could assist in understanding feelings, and it has helped me manage feelings accurately. Rather than focusing on the impact of stress and frustration, I might have focused on practising actions related to </w:t>
            </w:r>
            <w:r w:rsidRPr="00FC622E">
              <w:rPr>
                <w:rStyle w:val="extn-css-0"/>
                <w:rFonts w:ascii="Arial" w:eastAsiaTheme="majorEastAsia" w:hAnsi="Arial" w:cs="Arial"/>
              </w:rPr>
              <w:t>e</w:t>
            </w:r>
            <w:r w:rsidRPr="00FC622E">
              <w:rPr>
                <w:rStyle w:val="extn-css-0"/>
                <w:rFonts w:ascii="Arial" w:hAnsi="Arial" w:cs="Arial"/>
              </w:rPr>
              <w:t xml:space="preserve">mpathy, self-awareness, </w:t>
            </w:r>
            <w:r w:rsidRPr="00FC622E">
              <w:rPr>
                <w:rStyle w:val="extn-css-10o52y0"/>
                <w:rFonts w:ascii="Arial" w:hAnsi="Arial" w:cs="Arial"/>
              </w:rPr>
              <w:t xml:space="preserve">and emotional </w:t>
            </w:r>
            <w:r w:rsidRPr="00FC622E">
              <w:rPr>
                <w:rStyle w:val="extn-css-h5d7i9"/>
                <w:rFonts w:ascii="Arial" w:hAnsi="Arial" w:cs="Arial"/>
              </w:rPr>
              <w:t>control</w:t>
            </w:r>
            <w:r w:rsidRPr="00FC622E">
              <w:rPr>
                <w:rStyle w:val="extn-css-h5d7i9"/>
                <w:rFonts w:ascii="Arial" w:eastAsiaTheme="majorEastAsia" w:hAnsi="Arial" w:cs="Arial"/>
              </w:rPr>
              <w:t xml:space="preserve">. Through accurate recognition of emotional aspects, I would have been </w:t>
            </w:r>
            <w:r w:rsidR="00886058" w:rsidRPr="00FC622E">
              <w:rPr>
                <w:rStyle w:val="extn-css-h5d7i9"/>
                <w:rFonts w:ascii="Arial" w:eastAsiaTheme="majorEastAsia" w:hAnsi="Arial" w:cs="Arial"/>
              </w:rPr>
              <w:t xml:space="preserve">able to respond properly towards diverse situations and showcase my confidence while respecting concerns. Understanding other people could also have helped me to boost relationships and reduce unnecessary misunderstandings. </w:t>
            </w:r>
          </w:p>
          <w:p w14:paraId="4B1B8DDB" w14:textId="77777777" w:rsidR="009336DD" w:rsidRPr="00FC622E" w:rsidRDefault="00540637" w:rsidP="00C55BC7">
            <w:pPr>
              <w:rPr>
                <w:rFonts w:ascii="Arial" w:hAnsi="Arial" w:cs="Arial"/>
              </w:rPr>
            </w:pPr>
            <w:r w:rsidRPr="00FC622E">
              <w:rPr>
                <w:rStyle w:val="extn-css-h5d7i9"/>
                <w:rFonts w:ascii="Arial" w:eastAsiaTheme="majorEastAsia" w:hAnsi="Arial" w:cs="Arial"/>
              </w:rPr>
              <w:t xml:space="preserve">I can state that resilience is essential, as it helps to deal with difficult situations. I consider my setbacks as personal failures rather than opportunities for learning. This means that focusing on developing a </w:t>
            </w:r>
            <w:r w:rsidRPr="00FC622E">
              <w:rPr>
                <w:rFonts w:ascii="Arial" w:hAnsi="Arial" w:cs="Arial"/>
              </w:rPr>
              <w:t>positive mindset is necessary, and it could allow me to set clear goals and present ways to overcome challenges in a more confident manner. It is also necessary to ensure</w:t>
            </w:r>
            <w:r w:rsidR="00C55BC7" w:rsidRPr="00FC622E">
              <w:rPr>
                <w:rFonts w:ascii="Arial" w:hAnsi="Arial" w:cs="Arial"/>
              </w:rPr>
              <w:t xml:space="preserve"> that help from others is about showing maturity rather than weakness. </w:t>
            </w:r>
          </w:p>
          <w:p w14:paraId="7B1DDAE1" w14:textId="7C18790C" w:rsidR="00372E9C" w:rsidRPr="00FC622E" w:rsidRDefault="00540637" w:rsidP="00372E9C">
            <w:pPr>
              <w:rPr>
                <w:rFonts w:ascii="Arial" w:hAnsi="Arial" w:cs="Arial"/>
              </w:rPr>
            </w:pPr>
            <w:r w:rsidRPr="00FC622E">
              <w:rPr>
                <w:rFonts w:ascii="Arial" w:hAnsi="Arial" w:cs="Arial"/>
              </w:rPr>
              <w:t xml:space="preserve">As I am looking to pursue a career in health and social care, it is necessary for me to </w:t>
            </w:r>
            <w:r w:rsidR="007F4C25" w:rsidRPr="00FC622E">
              <w:rPr>
                <w:rFonts w:ascii="Arial" w:hAnsi="Arial" w:cs="Arial"/>
              </w:rPr>
              <w:t xml:space="preserve">focus on qualities that can support my growth. Emotional intelligence can help me deal with patients effectively and understand concerns. Resilience consideration helps to manage workplace issues and assist in maintaining wellbeing while supporting vulnerable individuals. My advice to myself is to focus on </w:t>
            </w:r>
            <w:r w:rsidRPr="00FC622E">
              <w:rPr>
                <w:rFonts w:ascii="Arial" w:hAnsi="Arial" w:cs="Arial"/>
              </w:rPr>
              <w:t xml:space="preserve">constructive feedback, and prioritising emotional wellbeing may be useful. Focusing on mindfulness and developing better strategies can help to grow personally and professionally. </w:t>
            </w:r>
          </w:p>
          <w:p w14:paraId="4362DF27" w14:textId="77777777" w:rsidR="00372E9C" w:rsidRPr="00FC622E" w:rsidRDefault="00372E9C" w:rsidP="00372E9C">
            <w:pPr>
              <w:rPr>
                <w:rFonts w:ascii="Arial" w:hAnsi="Arial" w:cs="Arial"/>
              </w:rPr>
            </w:pPr>
          </w:p>
          <w:p w14:paraId="4317A6EC" w14:textId="77777777" w:rsidR="00372E9C" w:rsidRPr="00FC622E" w:rsidRDefault="00540637" w:rsidP="00372E9C">
            <w:pPr>
              <w:rPr>
                <w:rFonts w:ascii="Arial" w:hAnsi="Arial" w:cs="Arial"/>
                <w:b/>
              </w:rPr>
            </w:pPr>
            <w:r w:rsidRPr="00FC622E">
              <w:rPr>
                <w:rStyle w:val="Strong"/>
                <w:rFonts w:ascii="Arial" w:hAnsi="Arial" w:cs="Arial"/>
                <w:b w:val="0"/>
              </w:rPr>
              <w:t>With encouragement and confidence,</w:t>
            </w:r>
          </w:p>
          <w:p w14:paraId="7D6B77B5" w14:textId="77777777" w:rsidR="00ED276F" w:rsidRPr="00FC622E" w:rsidRDefault="00540637" w:rsidP="0088129A">
            <w:pPr>
              <w:rPr>
                <w:rFonts w:ascii="Arial" w:hAnsi="Arial" w:cs="Arial"/>
                <w:b/>
              </w:rPr>
            </w:pPr>
            <w:proofErr w:type="spellStart"/>
            <w:r w:rsidRPr="00FC622E">
              <w:rPr>
                <w:rStyle w:val="Strong"/>
                <w:rFonts w:ascii="Arial" w:hAnsi="Arial" w:cs="Arial"/>
                <w:b w:val="0"/>
              </w:rPr>
              <w:t>My</w:t>
            </w:r>
            <w:r w:rsidR="00372E9C" w:rsidRPr="00FC622E">
              <w:rPr>
                <w:rStyle w:val="Strong"/>
                <w:rFonts w:ascii="Arial" w:hAnsi="Arial" w:cs="Arial"/>
                <w:b w:val="0"/>
              </w:rPr>
              <w:t>Self</w:t>
            </w:r>
            <w:proofErr w:type="spellEnd"/>
          </w:p>
        </w:tc>
      </w:tr>
    </w:tbl>
    <w:p w14:paraId="07A86E99" w14:textId="77777777" w:rsidR="00D17D41" w:rsidRPr="00FC622E" w:rsidRDefault="00540637" w:rsidP="005B2AF6">
      <w:pPr>
        <w:pStyle w:val="Heading1"/>
        <w:rPr>
          <w:rFonts w:ascii="Arial" w:hAnsi="Arial" w:cs="Arial"/>
          <w:i/>
          <w:iCs/>
          <w:color w:val="FF0000"/>
        </w:rPr>
      </w:pPr>
      <w:r w:rsidRPr="00FC622E">
        <w:rPr>
          <w:rFonts w:ascii="Arial" w:hAnsi="Arial" w:cs="Arial"/>
        </w:rPr>
        <w:t xml:space="preserve">Task 6- GANTT Chart </w:t>
      </w:r>
    </w:p>
    <w:p w14:paraId="63A799D4" w14:textId="77777777" w:rsidR="00F8060D" w:rsidRPr="00FC622E" w:rsidRDefault="00540637" w:rsidP="00D17D41">
      <w:pPr>
        <w:rPr>
          <w:rFonts w:ascii="Arial" w:eastAsia="Arial Nova" w:hAnsi="Arial" w:cs="Arial"/>
          <w:i/>
          <w:iCs/>
          <w:color w:val="FF0000"/>
        </w:rPr>
      </w:pPr>
      <w:r w:rsidRPr="00FC622E">
        <w:rPr>
          <w:rFonts w:ascii="Arial" w:hAnsi="Arial" w:cs="Arial"/>
        </w:rPr>
        <w:t xml:space="preserve">Career Goals: Become a competent Healthcare Support Worker and gain the position of senior management within a Health and Social Care (HSC) organisation. </w:t>
      </w:r>
    </w:p>
    <w:tbl>
      <w:tblPr>
        <w:tblStyle w:val="TableGrid"/>
        <w:tblW w:w="0" w:type="auto"/>
        <w:tblLook w:val="04A0" w:firstRow="1" w:lastRow="0" w:firstColumn="1" w:lastColumn="0" w:noHBand="0" w:noVBand="1"/>
      </w:tblPr>
      <w:tblGrid>
        <w:gridCol w:w="1617"/>
        <w:gridCol w:w="1591"/>
        <w:gridCol w:w="1592"/>
        <w:gridCol w:w="1592"/>
        <w:gridCol w:w="1592"/>
        <w:gridCol w:w="1592"/>
      </w:tblGrid>
      <w:tr w:rsidR="008E3FC4" w:rsidRPr="00FC622E" w14:paraId="061130CC" w14:textId="77777777" w:rsidTr="007C3F03">
        <w:tc>
          <w:tcPr>
            <w:tcW w:w="1617" w:type="dxa"/>
          </w:tcPr>
          <w:p w14:paraId="2FC54756" w14:textId="77777777" w:rsidR="00900317" w:rsidRPr="00FC622E" w:rsidRDefault="00540637" w:rsidP="00900317">
            <w:pPr>
              <w:jc w:val="center"/>
              <w:rPr>
                <w:rFonts w:ascii="Arial" w:hAnsi="Arial" w:cs="Arial"/>
              </w:rPr>
            </w:pPr>
            <w:r w:rsidRPr="00FC622E">
              <w:rPr>
                <w:rFonts w:ascii="Arial" w:hAnsi="Arial" w:cs="Arial"/>
              </w:rPr>
              <w:lastRenderedPageBreak/>
              <w:t>Activities</w:t>
            </w:r>
          </w:p>
        </w:tc>
        <w:tc>
          <w:tcPr>
            <w:tcW w:w="1591" w:type="dxa"/>
          </w:tcPr>
          <w:p w14:paraId="3E4E889B" w14:textId="77777777" w:rsidR="00900317" w:rsidRPr="00FC622E" w:rsidRDefault="00540637" w:rsidP="00900317">
            <w:pPr>
              <w:jc w:val="center"/>
              <w:rPr>
                <w:rFonts w:ascii="Arial" w:hAnsi="Arial" w:cs="Arial"/>
              </w:rPr>
            </w:pPr>
            <w:r w:rsidRPr="00FC622E">
              <w:rPr>
                <w:rFonts w:ascii="Arial" w:hAnsi="Arial" w:cs="Arial"/>
              </w:rPr>
              <w:t>2026</w:t>
            </w:r>
          </w:p>
        </w:tc>
        <w:tc>
          <w:tcPr>
            <w:tcW w:w="1592" w:type="dxa"/>
          </w:tcPr>
          <w:p w14:paraId="65DB7E65" w14:textId="77777777" w:rsidR="00900317" w:rsidRPr="00FC622E" w:rsidRDefault="00540637" w:rsidP="00900317">
            <w:pPr>
              <w:jc w:val="center"/>
              <w:rPr>
                <w:rFonts w:ascii="Arial" w:hAnsi="Arial" w:cs="Arial"/>
              </w:rPr>
            </w:pPr>
            <w:r w:rsidRPr="00FC622E">
              <w:rPr>
                <w:rFonts w:ascii="Arial" w:hAnsi="Arial" w:cs="Arial"/>
              </w:rPr>
              <w:t>2027</w:t>
            </w:r>
          </w:p>
        </w:tc>
        <w:tc>
          <w:tcPr>
            <w:tcW w:w="1592" w:type="dxa"/>
          </w:tcPr>
          <w:p w14:paraId="308CCB99" w14:textId="77777777" w:rsidR="00900317" w:rsidRPr="00FC622E" w:rsidRDefault="00540637" w:rsidP="00900317">
            <w:pPr>
              <w:jc w:val="center"/>
              <w:rPr>
                <w:rFonts w:ascii="Arial" w:hAnsi="Arial" w:cs="Arial"/>
              </w:rPr>
            </w:pPr>
            <w:r w:rsidRPr="00FC622E">
              <w:rPr>
                <w:rFonts w:ascii="Arial" w:hAnsi="Arial" w:cs="Arial"/>
              </w:rPr>
              <w:t>2028</w:t>
            </w:r>
          </w:p>
        </w:tc>
        <w:tc>
          <w:tcPr>
            <w:tcW w:w="1592" w:type="dxa"/>
          </w:tcPr>
          <w:p w14:paraId="246B7D6F" w14:textId="77777777" w:rsidR="00900317" w:rsidRPr="00FC622E" w:rsidRDefault="00540637" w:rsidP="00900317">
            <w:pPr>
              <w:jc w:val="center"/>
              <w:rPr>
                <w:rFonts w:ascii="Arial" w:hAnsi="Arial" w:cs="Arial"/>
              </w:rPr>
            </w:pPr>
            <w:r w:rsidRPr="00FC622E">
              <w:rPr>
                <w:rFonts w:ascii="Arial" w:hAnsi="Arial" w:cs="Arial"/>
              </w:rPr>
              <w:t>2029</w:t>
            </w:r>
          </w:p>
        </w:tc>
        <w:tc>
          <w:tcPr>
            <w:tcW w:w="1592" w:type="dxa"/>
          </w:tcPr>
          <w:p w14:paraId="4AB7BE6D" w14:textId="77777777" w:rsidR="00900317" w:rsidRPr="00FC622E" w:rsidRDefault="00540637" w:rsidP="00900317">
            <w:pPr>
              <w:jc w:val="center"/>
              <w:rPr>
                <w:rFonts w:ascii="Arial" w:hAnsi="Arial" w:cs="Arial"/>
              </w:rPr>
            </w:pPr>
            <w:r w:rsidRPr="00FC622E">
              <w:rPr>
                <w:rFonts w:ascii="Arial" w:hAnsi="Arial" w:cs="Arial"/>
              </w:rPr>
              <w:t>2030</w:t>
            </w:r>
          </w:p>
        </w:tc>
      </w:tr>
      <w:tr w:rsidR="008E3FC4" w:rsidRPr="00FC622E" w14:paraId="230B3E5D" w14:textId="77777777" w:rsidTr="007C3F03">
        <w:tc>
          <w:tcPr>
            <w:tcW w:w="1617" w:type="dxa"/>
          </w:tcPr>
          <w:p w14:paraId="5C89A360" w14:textId="77777777" w:rsidR="007C3F03" w:rsidRPr="00FC622E" w:rsidRDefault="00540637" w:rsidP="021F216E">
            <w:pPr>
              <w:rPr>
                <w:rFonts w:ascii="Arial" w:eastAsia="Arial Nova" w:hAnsi="Arial" w:cs="Arial"/>
                <w:i/>
                <w:iCs/>
              </w:rPr>
            </w:pPr>
            <w:r w:rsidRPr="00FC622E">
              <w:rPr>
                <w:rFonts w:ascii="Arial" w:hAnsi="Arial" w:cs="Arial"/>
              </w:rPr>
              <w:t>Assess skills and establish career goals</w:t>
            </w:r>
          </w:p>
        </w:tc>
        <w:tc>
          <w:tcPr>
            <w:tcW w:w="1591" w:type="dxa"/>
          </w:tcPr>
          <w:p w14:paraId="274D8C98" w14:textId="77777777" w:rsidR="007C3F03" w:rsidRPr="00FC622E" w:rsidRDefault="00540637" w:rsidP="007C3F03">
            <w:pPr>
              <w:jc w:val="center"/>
              <w:rPr>
                <w:rFonts w:ascii="Arial" w:hAnsi="Arial" w:cs="Arial"/>
              </w:rPr>
            </w:pPr>
            <w:r w:rsidRPr="00FC622E">
              <w:rPr>
                <w:rFonts w:ascii="Arial" w:eastAsia="MS Mincho" w:hAnsi="MS Mincho" w:cs="Arial"/>
              </w:rPr>
              <w:t>✓</w:t>
            </w:r>
          </w:p>
        </w:tc>
        <w:tc>
          <w:tcPr>
            <w:tcW w:w="1592" w:type="dxa"/>
          </w:tcPr>
          <w:p w14:paraId="65175A37" w14:textId="77777777" w:rsidR="007C3F03" w:rsidRPr="00FC622E" w:rsidRDefault="007C3F03" w:rsidP="021F216E">
            <w:pPr>
              <w:rPr>
                <w:rFonts w:ascii="Arial" w:eastAsia="Arial Nova" w:hAnsi="Arial" w:cs="Arial"/>
                <w:i/>
                <w:iCs/>
              </w:rPr>
            </w:pPr>
          </w:p>
        </w:tc>
        <w:tc>
          <w:tcPr>
            <w:tcW w:w="1592" w:type="dxa"/>
          </w:tcPr>
          <w:p w14:paraId="4BECD642" w14:textId="77777777" w:rsidR="007C3F03" w:rsidRPr="00FC622E" w:rsidRDefault="007C3F03" w:rsidP="021F216E">
            <w:pPr>
              <w:rPr>
                <w:rFonts w:ascii="Arial" w:eastAsia="Arial Nova" w:hAnsi="Arial" w:cs="Arial"/>
                <w:i/>
                <w:iCs/>
              </w:rPr>
            </w:pPr>
          </w:p>
        </w:tc>
        <w:tc>
          <w:tcPr>
            <w:tcW w:w="1592" w:type="dxa"/>
          </w:tcPr>
          <w:p w14:paraId="57E4797E" w14:textId="77777777" w:rsidR="007C3F03" w:rsidRPr="00FC622E" w:rsidRDefault="007C3F03" w:rsidP="021F216E">
            <w:pPr>
              <w:rPr>
                <w:rFonts w:ascii="Arial" w:eastAsia="Arial Nova" w:hAnsi="Arial" w:cs="Arial"/>
                <w:i/>
                <w:iCs/>
              </w:rPr>
            </w:pPr>
          </w:p>
        </w:tc>
        <w:tc>
          <w:tcPr>
            <w:tcW w:w="1592" w:type="dxa"/>
          </w:tcPr>
          <w:p w14:paraId="7315B69B" w14:textId="77777777" w:rsidR="007C3F03" w:rsidRPr="00FC622E" w:rsidRDefault="007C3F03" w:rsidP="021F216E">
            <w:pPr>
              <w:rPr>
                <w:rFonts w:ascii="Arial" w:eastAsia="Arial Nova" w:hAnsi="Arial" w:cs="Arial"/>
                <w:i/>
                <w:iCs/>
              </w:rPr>
            </w:pPr>
          </w:p>
        </w:tc>
      </w:tr>
      <w:tr w:rsidR="008E3FC4" w:rsidRPr="00FC622E" w14:paraId="17AE2ECE" w14:textId="77777777" w:rsidTr="007C3F03">
        <w:tc>
          <w:tcPr>
            <w:tcW w:w="1617" w:type="dxa"/>
          </w:tcPr>
          <w:p w14:paraId="0164388D" w14:textId="17C63846" w:rsidR="007C3F03" w:rsidRPr="00FC622E" w:rsidRDefault="00540637" w:rsidP="021F216E">
            <w:pPr>
              <w:rPr>
                <w:rFonts w:ascii="Arial" w:eastAsia="Arial Nova" w:hAnsi="Arial" w:cs="Arial"/>
                <w:i/>
                <w:iCs/>
              </w:rPr>
            </w:pPr>
            <w:r w:rsidRPr="00FC622E">
              <w:rPr>
                <w:rFonts w:ascii="Arial" w:hAnsi="Arial" w:cs="Arial"/>
              </w:rPr>
              <w:t xml:space="preserve">Complete healthcare </w:t>
            </w:r>
            <w:proofErr w:type="spellStart"/>
            <w:r w:rsidRPr="00FC622E">
              <w:rPr>
                <w:rFonts w:ascii="Arial" w:hAnsi="Arial" w:cs="Arial"/>
              </w:rPr>
              <w:t>training</w:t>
            </w:r>
            <w:r w:rsidR="00A66C25">
              <w:rPr>
                <w:rFonts w:ascii="Arial" w:hAnsi="Arial" w:cs="Arial"/>
              </w:rPr>
              <w:t>g</w:t>
            </w:r>
            <w:proofErr w:type="spellEnd"/>
          </w:p>
        </w:tc>
        <w:tc>
          <w:tcPr>
            <w:tcW w:w="1591" w:type="dxa"/>
          </w:tcPr>
          <w:p w14:paraId="7CDA26A0" w14:textId="77777777" w:rsidR="007C3F03" w:rsidRPr="00FC622E" w:rsidRDefault="00540637" w:rsidP="007C3F03">
            <w:pPr>
              <w:jc w:val="center"/>
              <w:rPr>
                <w:rFonts w:ascii="Arial" w:hAnsi="Arial" w:cs="Arial"/>
              </w:rPr>
            </w:pPr>
            <w:r w:rsidRPr="00FC622E">
              <w:rPr>
                <w:rFonts w:ascii="Arial" w:eastAsia="MS Mincho" w:hAnsi="MS Mincho" w:cs="Arial"/>
              </w:rPr>
              <w:t>✓</w:t>
            </w:r>
          </w:p>
        </w:tc>
        <w:tc>
          <w:tcPr>
            <w:tcW w:w="1592" w:type="dxa"/>
          </w:tcPr>
          <w:p w14:paraId="5808CB2D" w14:textId="77777777" w:rsidR="007C3F03" w:rsidRPr="00FC622E" w:rsidRDefault="00540637" w:rsidP="007C3F03">
            <w:pPr>
              <w:jc w:val="center"/>
              <w:rPr>
                <w:rFonts w:ascii="Arial" w:hAnsi="Arial" w:cs="Arial"/>
              </w:rPr>
            </w:pPr>
            <w:r w:rsidRPr="00FC622E">
              <w:rPr>
                <w:rFonts w:ascii="Arial" w:eastAsia="MS Mincho" w:hAnsi="MS Mincho" w:cs="Arial"/>
              </w:rPr>
              <w:t>✓</w:t>
            </w:r>
          </w:p>
        </w:tc>
        <w:tc>
          <w:tcPr>
            <w:tcW w:w="1592" w:type="dxa"/>
          </w:tcPr>
          <w:p w14:paraId="646756E3" w14:textId="77777777" w:rsidR="007C3F03" w:rsidRPr="00FC622E" w:rsidRDefault="00540637" w:rsidP="007C3F03">
            <w:pPr>
              <w:jc w:val="center"/>
              <w:rPr>
                <w:rFonts w:ascii="Arial" w:hAnsi="Arial" w:cs="Arial"/>
              </w:rPr>
            </w:pPr>
            <w:r w:rsidRPr="00FC622E">
              <w:rPr>
                <w:rFonts w:ascii="Arial" w:eastAsia="MS Mincho" w:hAnsi="MS Mincho" w:cs="Arial"/>
              </w:rPr>
              <w:t>✓</w:t>
            </w:r>
          </w:p>
        </w:tc>
        <w:tc>
          <w:tcPr>
            <w:tcW w:w="1592" w:type="dxa"/>
          </w:tcPr>
          <w:p w14:paraId="6B7D1EA0" w14:textId="77777777" w:rsidR="007C3F03" w:rsidRPr="00FC622E" w:rsidRDefault="00540637" w:rsidP="007C3F03">
            <w:pPr>
              <w:jc w:val="center"/>
              <w:rPr>
                <w:rFonts w:ascii="Arial" w:hAnsi="Arial" w:cs="Arial"/>
              </w:rPr>
            </w:pPr>
            <w:r w:rsidRPr="00FC622E">
              <w:rPr>
                <w:rFonts w:ascii="Arial" w:eastAsia="MS Mincho" w:hAnsi="MS Mincho" w:cs="Arial"/>
              </w:rPr>
              <w:t>✓</w:t>
            </w:r>
          </w:p>
        </w:tc>
        <w:tc>
          <w:tcPr>
            <w:tcW w:w="1592" w:type="dxa"/>
          </w:tcPr>
          <w:p w14:paraId="3A0CCA00" w14:textId="77777777" w:rsidR="007C3F03" w:rsidRPr="00FC622E" w:rsidRDefault="007C3F03" w:rsidP="021F216E">
            <w:pPr>
              <w:rPr>
                <w:rFonts w:ascii="Arial" w:eastAsia="Arial Nova" w:hAnsi="Arial" w:cs="Arial"/>
                <w:i/>
                <w:iCs/>
              </w:rPr>
            </w:pPr>
          </w:p>
        </w:tc>
      </w:tr>
      <w:tr w:rsidR="008E3FC4" w:rsidRPr="00FC622E" w14:paraId="6C2386D3" w14:textId="77777777" w:rsidTr="007C3F03">
        <w:tc>
          <w:tcPr>
            <w:tcW w:w="1617" w:type="dxa"/>
          </w:tcPr>
          <w:p w14:paraId="10464F49" w14:textId="2D9EFEFD" w:rsidR="007C3F03" w:rsidRPr="00FC622E" w:rsidRDefault="00540637" w:rsidP="021F216E">
            <w:pPr>
              <w:rPr>
                <w:rFonts w:ascii="Arial" w:eastAsia="Arial Nova" w:hAnsi="Arial" w:cs="Arial"/>
                <w:i/>
                <w:iCs/>
              </w:rPr>
            </w:pPr>
            <w:r w:rsidRPr="00FC622E">
              <w:rPr>
                <w:rFonts w:ascii="Arial" w:hAnsi="Arial" w:cs="Arial"/>
              </w:rPr>
              <w:t xml:space="preserve">Gain Healthcare Support Worker </w:t>
            </w:r>
            <w:proofErr w:type="spellStart"/>
            <w:r w:rsidRPr="00FC622E">
              <w:rPr>
                <w:rFonts w:ascii="Arial" w:hAnsi="Arial" w:cs="Arial"/>
              </w:rPr>
              <w:t>experience</w:t>
            </w:r>
            <w:r w:rsidR="00A66C25">
              <w:rPr>
                <w:rFonts w:ascii="Arial" w:hAnsi="Arial" w:cs="Arial"/>
              </w:rPr>
              <w:t>ee</w:t>
            </w:r>
            <w:proofErr w:type="spellEnd"/>
            <w:r w:rsidRPr="00FC622E">
              <w:rPr>
                <w:rFonts w:ascii="Arial" w:hAnsi="Arial" w:cs="Arial"/>
              </w:rPr>
              <w:t>.</w:t>
            </w:r>
          </w:p>
        </w:tc>
        <w:tc>
          <w:tcPr>
            <w:tcW w:w="1591" w:type="dxa"/>
          </w:tcPr>
          <w:p w14:paraId="745C4AB4" w14:textId="77777777" w:rsidR="007C3F03" w:rsidRPr="00FC622E" w:rsidRDefault="007C3F03" w:rsidP="021F216E">
            <w:pPr>
              <w:rPr>
                <w:rFonts w:ascii="Arial" w:eastAsia="Arial Nova" w:hAnsi="Arial" w:cs="Arial"/>
                <w:i/>
                <w:iCs/>
              </w:rPr>
            </w:pPr>
          </w:p>
        </w:tc>
        <w:tc>
          <w:tcPr>
            <w:tcW w:w="1592" w:type="dxa"/>
          </w:tcPr>
          <w:p w14:paraId="13AADB85" w14:textId="77777777" w:rsidR="007C3F03" w:rsidRPr="00FC622E" w:rsidRDefault="00540637" w:rsidP="007C3F03">
            <w:pPr>
              <w:jc w:val="center"/>
              <w:rPr>
                <w:rFonts w:ascii="Arial" w:hAnsi="Arial" w:cs="Arial"/>
              </w:rPr>
            </w:pPr>
            <w:r w:rsidRPr="00FC622E">
              <w:rPr>
                <w:rFonts w:ascii="Arial" w:eastAsia="MS Mincho" w:hAnsi="MS Mincho" w:cs="Arial"/>
              </w:rPr>
              <w:t>✓</w:t>
            </w:r>
          </w:p>
        </w:tc>
        <w:tc>
          <w:tcPr>
            <w:tcW w:w="1592" w:type="dxa"/>
          </w:tcPr>
          <w:p w14:paraId="1CB4482C" w14:textId="77777777" w:rsidR="007C3F03" w:rsidRPr="00FC622E" w:rsidRDefault="00540637" w:rsidP="007C3F03">
            <w:pPr>
              <w:jc w:val="center"/>
              <w:rPr>
                <w:rFonts w:ascii="Arial" w:hAnsi="Arial" w:cs="Arial"/>
              </w:rPr>
            </w:pPr>
            <w:r w:rsidRPr="00FC622E">
              <w:rPr>
                <w:rFonts w:ascii="Arial" w:eastAsia="MS Mincho" w:hAnsi="MS Mincho" w:cs="Arial"/>
              </w:rPr>
              <w:t>✓</w:t>
            </w:r>
          </w:p>
        </w:tc>
        <w:tc>
          <w:tcPr>
            <w:tcW w:w="1592" w:type="dxa"/>
          </w:tcPr>
          <w:p w14:paraId="4B418511" w14:textId="77777777" w:rsidR="007C3F03" w:rsidRPr="00FC622E" w:rsidRDefault="00540637" w:rsidP="007C3F03">
            <w:pPr>
              <w:jc w:val="center"/>
              <w:rPr>
                <w:rFonts w:ascii="Arial" w:hAnsi="Arial" w:cs="Arial"/>
              </w:rPr>
            </w:pPr>
            <w:r w:rsidRPr="00FC622E">
              <w:rPr>
                <w:rFonts w:ascii="Arial" w:eastAsia="MS Mincho" w:hAnsi="MS Mincho" w:cs="Arial"/>
              </w:rPr>
              <w:t>✓</w:t>
            </w:r>
          </w:p>
        </w:tc>
        <w:tc>
          <w:tcPr>
            <w:tcW w:w="1592" w:type="dxa"/>
          </w:tcPr>
          <w:p w14:paraId="2B9AC926" w14:textId="77777777" w:rsidR="007C3F03" w:rsidRPr="00FC622E" w:rsidRDefault="007C3F03" w:rsidP="021F216E">
            <w:pPr>
              <w:rPr>
                <w:rFonts w:ascii="Arial" w:eastAsia="Arial Nova" w:hAnsi="Arial" w:cs="Arial"/>
                <w:i/>
                <w:iCs/>
              </w:rPr>
            </w:pPr>
          </w:p>
        </w:tc>
      </w:tr>
      <w:tr w:rsidR="008E3FC4" w:rsidRPr="00FC622E" w14:paraId="3FA525D0" w14:textId="77777777" w:rsidTr="007C3F03">
        <w:tc>
          <w:tcPr>
            <w:tcW w:w="1617" w:type="dxa"/>
          </w:tcPr>
          <w:p w14:paraId="29F84C8E" w14:textId="77777777" w:rsidR="007C3F03" w:rsidRPr="00FC622E" w:rsidRDefault="00540637" w:rsidP="021F216E">
            <w:pPr>
              <w:rPr>
                <w:rFonts w:ascii="Arial" w:hAnsi="Arial" w:cs="Arial"/>
              </w:rPr>
            </w:pPr>
            <w:r w:rsidRPr="00FC622E">
              <w:rPr>
                <w:rFonts w:ascii="Arial" w:hAnsi="Arial" w:cs="Arial"/>
              </w:rPr>
              <w:t>Develop patient-centred care skills.</w:t>
            </w:r>
          </w:p>
        </w:tc>
        <w:tc>
          <w:tcPr>
            <w:tcW w:w="1591" w:type="dxa"/>
          </w:tcPr>
          <w:p w14:paraId="359DBFD3" w14:textId="77777777" w:rsidR="007C3F03" w:rsidRPr="00FC622E" w:rsidRDefault="007C3F03" w:rsidP="021F216E">
            <w:pPr>
              <w:rPr>
                <w:rFonts w:ascii="Arial" w:eastAsia="Arial Nova" w:hAnsi="Arial" w:cs="Arial"/>
                <w:i/>
                <w:iCs/>
              </w:rPr>
            </w:pPr>
          </w:p>
        </w:tc>
        <w:tc>
          <w:tcPr>
            <w:tcW w:w="1592" w:type="dxa"/>
          </w:tcPr>
          <w:p w14:paraId="7FD4CC21" w14:textId="77777777" w:rsidR="007C3F03" w:rsidRPr="00FC622E" w:rsidRDefault="00540637" w:rsidP="007C3F03">
            <w:pPr>
              <w:jc w:val="center"/>
              <w:rPr>
                <w:rFonts w:ascii="Arial" w:hAnsi="Arial" w:cs="Arial"/>
              </w:rPr>
            </w:pPr>
            <w:r w:rsidRPr="00FC622E">
              <w:rPr>
                <w:rFonts w:ascii="Arial" w:eastAsia="MS Mincho" w:hAnsi="MS Mincho" w:cs="Arial"/>
              </w:rPr>
              <w:t>✓</w:t>
            </w:r>
          </w:p>
        </w:tc>
        <w:tc>
          <w:tcPr>
            <w:tcW w:w="1592" w:type="dxa"/>
          </w:tcPr>
          <w:p w14:paraId="21A7FCF6" w14:textId="77777777" w:rsidR="007C3F03" w:rsidRPr="00FC622E" w:rsidRDefault="00540637" w:rsidP="007C3F03">
            <w:pPr>
              <w:jc w:val="center"/>
              <w:rPr>
                <w:rFonts w:ascii="Arial" w:hAnsi="Arial" w:cs="Arial"/>
              </w:rPr>
            </w:pPr>
            <w:r w:rsidRPr="00FC622E">
              <w:rPr>
                <w:rFonts w:ascii="Arial" w:eastAsia="MS Mincho" w:hAnsi="MS Mincho" w:cs="Arial"/>
              </w:rPr>
              <w:t>✓</w:t>
            </w:r>
          </w:p>
        </w:tc>
        <w:tc>
          <w:tcPr>
            <w:tcW w:w="1592" w:type="dxa"/>
          </w:tcPr>
          <w:p w14:paraId="44A01D4B" w14:textId="77777777" w:rsidR="007C3F03" w:rsidRPr="00FC622E" w:rsidRDefault="00540637" w:rsidP="007C3F03">
            <w:pPr>
              <w:jc w:val="center"/>
              <w:rPr>
                <w:rFonts w:ascii="Arial" w:hAnsi="Arial" w:cs="Arial"/>
              </w:rPr>
            </w:pPr>
            <w:r w:rsidRPr="00FC622E">
              <w:rPr>
                <w:rFonts w:ascii="Arial" w:eastAsia="MS Mincho" w:hAnsi="MS Mincho" w:cs="Arial"/>
              </w:rPr>
              <w:t>✓</w:t>
            </w:r>
          </w:p>
        </w:tc>
        <w:tc>
          <w:tcPr>
            <w:tcW w:w="1592" w:type="dxa"/>
          </w:tcPr>
          <w:p w14:paraId="4D909B5D" w14:textId="77777777" w:rsidR="007C3F03" w:rsidRPr="00FC622E" w:rsidRDefault="007C3F03" w:rsidP="021F216E">
            <w:pPr>
              <w:rPr>
                <w:rFonts w:ascii="Arial" w:eastAsia="Arial Nova" w:hAnsi="Arial" w:cs="Arial"/>
                <w:i/>
                <w:iCs/>
              </w:rPr>
            </w:pPr>
          </w:p>
        </w:tc>
      </w:tr>
      <w:tr w:rsidR="008E3FC4" w:rsidRPr="00FC622E" w14:paraId="2F156327" w14:textId="77777777" w:rsidTr="007C3F03">
        <w:tc>
          <w:tcPr>
            <w:tcW w:w="1617" w:type="dxa"/>
          </w:tcPr>
          <w:p w14:paraId="3DA86D09" w14:textId="47A903E8" w:rsidR="007C3F03" w:rsidRPr="00FC622E" w:rsidRDefault="00540637" w:rsidP="021F216E">
            <w:pPr>
              <w:rPr>
                <w:rFonts w:ascii="Arial" w:hAnsi="Arial" w:cs="Arial"/>
              </w:rPr>
            </w:pPr>
            <w:r w:rsidRPr="00FC622E">
              <w:rPr>
                <w:rFonts w:ascii="Arial" w:hAnsi="Arial" w:cs="Arial"/>
              </w:rPr>
              <w:t xml:space="preserve">Undertake leadership and management </w:t>
            </w:r>
            <w:proofErr w:type="spellStart"/>
            <w:r w:rsidRPr="00FC622E">
              <w:rPr>
                <w:rFonts w:ascii="Arial" w:hAnsi="Arial" w:cs="Arial"/>
              </w:rPr>
              <w:t>training</w:t>
            </w:r>
            <w:r w:rsidR="00A66C25">
              <w:rPr>
                <w:rFonts w:ascii="Arial" w:hAnsi="Arial" w:cs="Arial"/>
              </w:rPr>
              <w:t>g</w:t>
            </w:r>
            <w:proofErr w:type="spellEnd"/>
            <w:r w:rsidRPr="00FC622E">
              <w:rPr>
                <w:rFonts w:ascii="Arial" w:hAnsi="Arial" w:cs="Arial"/>
              </w:rPr>
              <w:t>.</w:t>
            </w:r>
          </w:p>
        </w:tc>
        <w:tc>
          <w:tcPr>
            <w:tcW w:w="1591" w:type="dxa"/>
          </w:tcPr>
          <w:p w14:paraId="016BCF42" w14:textId="77777777" w:rsidR="007C3F03" w:rsidRPr="00FC622E" w:rsidRDefault="007C3F03" w:rsidP="021F216E">
            <w:pPr>
              <w:rPr>
                <w:rFonts w:ascii="Arial" w:eastAsia="Arial Nova" w:hAnsi="Arial" w:cs="Arial"/>
                <w:i/>
                <w:iCs/>
              </w:rPr>
            </w:pPr>
          </w:p>
        </w:tc>
        <w:tc>
          <w:tcPr>
            <w:tcW w:w="1592" w:type="dxa"/>
          </w:tcPr>
          <w:p w14:paraId="1FFADA6A" w14:textId="77777777" w:rsidR="007C3F03" w:rsidRPr="00FC622E" w:rsidRDefault="007C3F03" w:rsidP="021F216E">
            <w:pPr>
              <w:rPr>
                <w:rFonts w:ascii="Arial" w:eastAsia="Arial Nova" w:hAnsi="Arial" w:cs="Arial"/>
                <w:i/>
                <w:iCs/>
              </w:rPr>
            </w:pPr>
          </w:p>
        </w:tc>
        <w:tc>
          <w:tcPr>
            <w:tcW w:w="1592" w:type="dxa"/>
          </w:tcPr>
          <w:p w14:paraId="7599DA44" w14:textId="77777777" w:rsidR="007C3F03" w:rsidRPr="00FC622E" w:rsidRDefault="00540637" w:rsidP="007C3F03">
            <w:pPr>
              <w:jc w:val="center"/>
              <w:rPr>
                <w:rFonts w:ascii="Arial" w:hAnsi="Arial" w:cs="Arial"/>
              </w:rPr>
            </w:pPr>
            <w:r w:rsidRPr="00FC622E">
              <w:rPr>
                <w:rFonts w:ascii="Arial" w:eastAsia="MS Mincho" w:hAnsi="MS Mincho" w:cs="Arial"/>
              </w:rPr>
              <w:t>✓</w:t>
            </w:r>
          </w:p>
        </w:tc>
        <w:tc>
          <w:tcPr>
            <w:tcW w:w="1592" w:type="dxa"/>
          </w:tcPr>
          <w:p w14:paraId="2A574C2B" w14:textId="77777777" w:rsidR="007C3F03" w:rsidRPr="00FC622E" w:rsidRDefault="00540637" w:rsidP="007C3F03">
            <w:pPr>
              <w:jc w:val="center"/>
              <w:rPr>
                <w:rFonts w:ascii="Arial" w:hAnsi="Arial" w:cs="Arial"/>
              </w:rPr>
            </w:pPr>
            <w:r w:rsidRPr="00FC622E">
              <w:rPr>
                <w:rFonts w:ascii="Arial" w:eastAsia="MS Mincho" w:hAnsi="MS Mincho" w:cs="Arial"/>
              </w:rPr>
              <w:t>✓</w:t>
            </w:r>
          </w:p>
        </w:tc>
        <w:tc>
          <w:tcPr>
            <w:tcW w:w="1592" w:type="dxa"/>
          </w:tcPr>
          <w:p w14:paraId="7211C73D" w14:textId="77777777" w:rsidR="007C3F03" w:rsidRPr="00FC622E" w:rsidRDefault="007C3F03" w:rsidP="007C3F03">
            <w:pPr>
              <w:jc w:val="center"/>
              <w:rPr>
                <w:rFonts w:ascii="Arial" w:hAnsi="Arial" w:cs="Arial"/>
              </w:rPr>
            </w:pPr>
          </w:p>
        </w:tc>
      </w:tr>
      <w:tr w:rsidR="008E3FC4" w:rsidRPr="00FC622E" w14:paraId="1C94E892" w14:textId="77777777" w:rsidTr="007C3F03">
        <w:tc>
          <w:tcPr>
            <w:tcW w:w="1617" w:type="dxa"/>
          </w:tcPr>
          <w:p w14:paraId="62898989" w14:textId="77777777" w:rsidR="007C3F03" w:rsidRPr="00FC622E" w:rsidRDefault="00540637" w:rsidP="021F216E">
            <w:pPr>
              <w:rPr>
                <w:rFonts w:ascii="Arial" w:hAnsi="Arial" w:cs="Arial"/>
              </w:rPr>
            </w:pPr>
            <w:r w:rsidRPr="00FC622E">
              <w:rPr>
                <w:rFonts w:ascii="Arial" w:hAnsi="Arial" w:cs="Arial"/>
              </w:rPr>
              <w:t>Develop quality improvement expertise.</w:t>
            </w:r>
          </w:p>
        </w:tc>
        <w:tc>
          <w:tcPr>
            <w:tcW w:w="1591" w:type="dxa"/>
          </w:tcPr>
          <w:p w14:paraId="516E39B7" w14:textId="77777777" w:rsidR="007C3F03" w:rsidRPr="00FC622E" w:rsidRDefault="007C3F03" w:rsidP="021F216E">
            <w:pPr>
              <w:rPr>
                <w:rFonts w:ascii="Arial" w:eastAsia="Arial Nova" w:hAnsi="Arial" w:cs="Arial"/>
                <w:i/>
                <w:iCs/>
              </w:rPr>
            </w:pPr>
          </w:p>
        </w:tc>
        <w:tc>
          <w:tcPr>
            <w:tcW w:w="1592" w:type="dxa"/>
          </w:tcPr>
          <w:p w14:paraId="0CA8FF5E" w14:textId="77777777" w:rsidR="007C3F03" w:rsidRPr="00FC622E" w:rsidRDefault="007C3F03" w:rsidP="021F216E">
            <w:pPr>
              <w:rPr>
                <w:rFonts w:ascii="Arial" w:eastAsia="Arial Nova" w:hAnsi="Arial" w:cs="Arial"/>
                <w:i/>
                <w:iCs/>
              </w:rPr>
            </w:pPr>
          </w:p>
        </w:tc>
        <w:tc>
          <w:tcPr>
            <w:tcW w:w="1592" w:type="dxa"/>
          </w:tcPr>
          <w:p w14:paraId="4A59837A" w14:textId="77777777" w:rsidR="007C3F03" w:rsidRPr="00FC622E" w:rsidRDefault="00540637" w:rsidP="007C3F03">
            <w:pPr>
              <w:jc w:val="center"/>
              <w:rPr>
                <w:rFonts w:ascii="Arial" w:hAnsi="Arial" w:cs="Arial"/>
              </w:rPr>
            </w:pPr>
            <w:r w:rsidRPr="00FC622E">
              <w:rPr>
                <w:rFonts w:ascii="Arial" w:eastAsia="MS Mincho" w:hAnsi="MS Mincho" w:cs="Arial"/>
              </w:rPr>
              <w:t>✓</w:t>
            </w:r>
          </w:p>
        </w:tc>
        <w:tc>
          <w:tcPr>
            <w:tcW w:w="1592" w:type="dxa"/>
          </w:tcPr>
          <w:p w14:paraId="6715C05A" w14:textId="77777777" w:rsidR="007C3F03" w:rsidRPr="00FC622E" w:rsidRDefault="00540637" w:rsidP="007C3F03">
            <w:pPr>
              <w:jc w:val="center"/>
              <w:rPr>
                <w:rFonts w:ascii="Arial" w:hAnsi="Arial" w:cs="Arial"/>
              </w:rPr>
            </w:pPr>
            <w:r w:rsidRPr="00FC622E">
              <w:rPr>
                <w:rFonts w:ascii="Arial" w:eastAsia="MS Mincho" w:hAnsi="MS Mincho" w:cs="Arial"/>
              </w:rPr>
              <w:t>✓</w:t>
            </w:r>
          </w:p>
        </w:tc>
        <w:tc>
          <w:tcPr>
            <w:tcW w:w="1592" w:type="dxa"/>
          </w:tcPr>
          <w:p w14:paraId="48811F27" w14:textId="77777777" w:rsidR="007C3F03" w:rsidRPr="00FC622E" w:rsidRDefault="00540637" w:rsidP="007C3F03">
            <w:pPr>
              <w:jc w:val="center"/>
              <w:rPr>
                <w:rFonts w:ascii="Arial" w:hAnsi="Arial" w:cs="Arial"/>
              </w:rPr>
            </w:pPr>
            <w:r w:rsidRPr="00FC622E">
              <w:rPr>
                <w:rFonts w:ascii="Arial" w:eastAsia="MS Mincho" w:hAnsi="MS Mincho" w:cs="Arial"/>
              </w:rPr>
              <w:t>✓</w:t>
            </w:r>
          </w:p>
        </w:tc>
      </w:tr>
      <w:tr w:rsidR="008E3FC4" w:rsidRPr="00FC622E" w14:paraId="5099C356" w14:textId="77777777" w:rsidTr="007C3F03">
        <w:tc>
          <w:tcPr>
            <w:tcW w:w="1617" w:type="dxa"/>
          </w:tcPr>
          <w:p w14:paraId="17AAF4DF" w14:textId="77777777" w:rsidR="007C3F03" w:rsidRPr="00FC622E" w:rsidRDefault="00540637" w:rsidP="021F216E">
            <w:pPr>
              <w:rPr>
                <w:rFonts w:ascii="Arial" w:hAnsi="Arial" w:cs="Arial"/>
              </w:rPr>
            </w:pPr>
            <w:r w:rsidRPr="00FC622E">
              <w:rPr>
                <w:rFonts w:ascii="Arial" w:hAnsi="Arial" w:cs="Arial"/>
              </w:rPr>
              <w:t>Apply for supervisory positions.</w:t>
            </w:r>
          </w:p>
        </w:tc>
        <w:tc>
          <w:tcPr>
            <w:tcW w:w="1591" w:type="dxa"/>
          </w:tcPr>
          <w:p w14:paraId="1480BB99" w14:textId="77777777" w:rsidR="007C3F03" w:rsidRPr="00FC622E" w:rsidRDefault="007C3F03" w:rsidP="021F216E">
            <w:pPr>
              <w:rPr>
                <w:rFonts w:ascii="Arial" w:eastAsia="Arial Nova" w:hAnsi="Arial" w:cs="Arial"/>
                <w:i/>
                <w:iCs/>
              </w:rPr>
            </w:pPr>
          </w:p>
        </w:tc>
        <w:tc>
          <w:tcPr>
            <w:tcW w:w="1592" w:type="dxa"/>
          </w:tcPr>
          <w:p w14:paraId="29A992FB" w14:textId="77777777" w:rsidR="007C3F03" w:rsidRPr="00FC622E" w:rsidRDefault="007C3F03" w:rsidP="021F216E">
            <w:pPr>
              <w:rPr>
                <w:rFonts w:ascii="Arial" w:eastAsia="Arial Nova" w:hAnsi="Arial" w:cs="Arial"/>
                <w:i/>
                <w:iCs/>
              </w:rPr>
            </w:pPr>
          </w:p>
        </w:tc>
        <w:tc>
          <w:tcPr>
            <w:tcW w:w="1592" w:type="dxa"/>
          </w:tcPr>
          <w:p w14:paraId="69787C13" w14:textId="77777777" w:rsidR="007C3F03" w:rsidRPr="00FC622E" w:rsidRDefault="007C3F03" w:rsidP="021F216E">
            <w:pPr>
              <w:rPr>
                <w:rFonts w:ascii="Arial" w:eastAsia="Arial Nova" w:hAnsi="Arial" w:cs="Arial"/>
                <w:i/>
                <w:iCs/>
              </w:rPr>
            </w:pPr>
          </w:p>
        </w:tc>
        <w:tc>
          <w:tcPr>
            <w:tcW w:w="1592" w:type="dxa"/>
          </w:tcPr>
          <w:p w14:paraId="4E3CDD63" w14:textId="77777777" w:rsidR="007C3F03" w:rsidRPr="00FC622E" w:rsidRDefault="00540637" w:rsidP="007C3F03">
            <w:pPr>
              <w:jc w:val="center"/>
              <w:rPr>
                <w:rFonts w:ascii="Arial" w:hAnsi="Arial" w:cs="Arial"/>
              </w:rPr>
            </w:pPr>
            <w:r w:rsidRPr="00FC622E">
              <w:rPr>
                <w:rFonts w:ascii="Arial" w:eastAsia="MS Mincho" w:hAnsi="MS Mincho" w:cs="Arial"/>
              </w:rPr>
              <w:t>✓</w:t>
            </w:r>
          </w:p>
        </w:tc>
        <w:tc>
          <w:tcPr>
            <w:tcW w:w="1592" w:type="dxa"/>
          </w:tcPr>
          <w:p w14:paraId="1005FBCE" w14:textId="77777777" w:rsidR="007C3F03" w:rsidRPr="00FC622E" w:rsidRDefault="00540637" w:rsidP="007C3F03">
            <w:pPr>
              <w:jc w:val="center"/>
              <w:rPr>
                <w:rFonts w:ascii="Arial" w:hAnsi="Arial" w:cs="Arial"/>
              </w:rPr>
            </w:pPr>
            <w:r w:rsidRPr="00FC622E">
              <w:rPr>
                <w:rFonts w:ascii="Arial" w:eastAsia="MS Mincho" w:hAnsi="MS Mincho" w:cs="Arial"/>
              </w:rPr>
              <w:t>✓</w:t>
            </w:r>
          </w:p>
        </w:tc>
      </w:tr>
      <w:tr w:rsidR="008E3FC4" w:rsidRPr="00FC622E" w14:paraId="2868C9AD" w14:textId="77777777" w:rsidTr="007C3F03">
        <w:tc>
          <w:tcPr>
            <w:tcW w:w="1617" w:type="dxa"/>
          </w:tcPr>
          <w:p w14:paraId="35E7883E" w14:textId="3A07A683" w:rsidR="00900317" w:rsidRPr="00FC622E" w:rsidRDefault="00540637" w:rsidP="021F216E">
            <w:pPr>
              <w:rPr>
                <w:rFonts w:ascii="Arial" w:hAnsi="Arial" w:cs="Arial"/>
              </w:rPr>
            </w:pPr>
            <w:r w:rsidRPr="00FC622E">
              <w:rPr>
                <w:rFonts w:ascii="Arial" w:hAnsi="Arial" w:cs="Arial"/>
              </w:rPr>
              <w:t xml:space="preserve">Progress towards senior HSC </w:t>
            </w:r>
            <w:proofErr w:type="spellStart"/>
            <w:r w:rsidRPr="00FC622E">
              <w:rPr>
                <w:rFonts w:ascii="Arial" w:hAnsi="Arial" w:cs="Arial"/>
              </w:rPr>
              <w:t>management</w:t>
            </w:r>
            <w:r w:rsidR="00A66C25">
              <w:rPr>
                <w:rFonts w:ascii="Arial" w:hAnsi="Arial" w:cs="Arial"/>
              </w:rPr>
              <w:t>t</w:t>
            </w:r>
            <w:proofErr w:type="spellEnd"/>
          </w:p>
        </w:tc>
        <w:tc>
          <w:tcPr>
            <w:tcW w:w="1591" w:type="dxa"/>
          </w:tcPr>
          <w:p w14:paraId="0E628FBD" w14:textId="77777777" w:rsidR="00900317" w:rsidRPr="00FC622E" w:rsidRDefault="00900317" w:rsidP="021F216E">
            <w:pPr>
              <w:rPr>
                <w:rFonts w:ascii="Arial" w:eastAsia="Arial Nova" w:hAnsi="Arial" w:cs="Arial"/>
                <w:i/>
                <w:iCs/>
              </w:rPr>
            </w:pPr>
          </w:p>
        </w:tc>
        <w:tc>
          <w:tcPr>
            <w:tcW w:w="1592" w:type="dxa"/>
          </w:tcPr>
          <w:p w14:paraId="7630F7A2" w14:textId="77777777" w:rsidR="00900317" w:rsidRPr="00FC622E" w:rsidRDefault="00900317" w:rsidP="021F216E">
            <w:pPr>
              <w:rPr>
                <w:rFonts w:ascii="Arial" w:eastAsia="Arial Nova" w:hAnsi="Arial" w:cs="Arial"/>
                <w:i/>
                <w:iCs/>
              </w:rPr>
            </w:pPr>
          </w:p>
        </w:tc>
        <w:tc>
          <w:tcPr>
            <w:tcW w:w="1592" w:type="dxa"/>
          </w:tcPr>
          <w:p w14:paraId="4F9907F9" w14:textId="77777777" w:rsidR="00900317" w:rsidRPr="00FC622E" w:rsidRDefault="00900317" w:rsidP="021F216E">
            <w:pPr>
              <w:rPr>
                <w:rFonts w:ascii="Arial" w:eastAsia="Arial Nova" w:hAnsi="Arial" w:cs="Arial"/>
                <w:i/>
                <w:iCs/>
              </w:rPr>
            </w:pPr>
          </w:p>
        </w:tc>
        <w:tc>
          <w:tcPr>
            <w:tcW w:w="1592" w:type="dxa"/>
          </w:tcPr>
          <w:p w14:paraId="3CD3BAB1" w14:textId="77777777" w:rsidR="00900317" w:rsidRPr="00FC622E" w:rsidRDefault="00900317" w:rsidP="021F216E">
            <w:pPr>
              <w:rPr>
                <w:rFonts w:ascii="Arial" w:eastAsia="Arial Nova" w:hAnsi="Arial" w:cs="Arial"/>
                <w:i/>
                <w:iCs/>
              </w:rPr>
            </w:pPr>
          </w:p>
        </w:tc>
        <w:tc>
          <w:tcPr>
            <w:tcW w:w="1592" w:type="dxa"/>
          </w:tcPr>
          <w:p w14:paraId="21ADECF9" w14:textId="77777777" w:rsidR="00900317" w:rsidRPr="00FC622E" w:rsidRDefault="00540637" w:rsidP="007C3F03">
            <w:pPr>
              <w:jc w:val="center"/>
              <w:rPr>
                <w:rFonts w:ascii="Arial" w:eastAsia="Arial Nova" w:hAnsi="Arial" w:cs="Arial"/>
                <w:i/>
                <w:iCs/>
              </w:rPr>
            </w:pPr>
            <w:r w:rsidRPr="00FC622E">
              <w:rPr>
                <w:rFonts w:ascii="Arial" w:eastAsia="MS Mincho" w:hAnsi="MS Mincho" w:cs="Arial"/>
              </w:rPr>
              <w:t>✓</w:t>
            </w:r>
          </w:p>
        </w:tc>
      </w:tr>
    </w:tbl>
    <w:p w14:paraId="570DB4AF" w14:textId="66C440BF" w:rsidR="005B2AF6" w:rsidRPr="00FC622E" w:rsidRDefault="00540637" w:rsidP="005B2AF6">
      <w:pPr>
        <w:rPr>
          <w:rFonts w:ascii="Arial" w:hAnsi="Arial" w:cs="Arial"/>
        </w:rPr>
      </w:pPr>
      <w:r w:rsidRPr="00FC622E">
        <w:rPr>
          <w:rFonts w:ascii="Arial" w:hAnsi="Arial" w:cs="Arial"/>
        </w:rPr>
        <w:t xml:space="preserve">My career development plan considers the accomplishment of two employment goals, such as </w:t>
      </w:r>
      <w:r w:rsidRPr="00FC622E">
        <w:rPr>
          <w:rStyle w:val="extn-css-0"/>
          <w:rFonts w:ascii="Arial" w:hAnsi="Arial" w:cs="Arial"/>
        </w:rPr>
        <w:t xml:space="preserve">becoming a </w:t>
      </w:r>
      <w:r w:rsidRPr="00FC622E">
        <w:rPr>
          <w:rStyle w:val="extn-css-1tmeul0"/>
          <w:rFonts w:ascii="Arial" w:hAnsi="Arial" w:cs="Arial"/>
        </w:rPr>
        <w:t xml:space="preserve">capable </w:t>
      </w:r>
      <w:r w:rsidRPr="00FC622E">
        <w:rPr>
          <w:rStyle w:val="extn-css-1g9q2al"/>
          <w:rFonts w:ascii="Arial" w:hAnsi="Arial" w:cs="Arial"/>
        </w:rPr>
        <w:t xml:space="preserve">healthcare support worker and </w:t>
      </w:r>
      <w:r w:rsidRPr="00FC622E">
        <w:rPr>
          <w:rStyle w:val="extn-css-1tmeul0"/>
          <w:rFonts w:ascii="Arial" w:hAnsi="Arial" w:cs="Arial"/>
        </w:rPr>
        <w:t xml:space="preserve">moving </w:t>
      </w:r>
      <w:r w:rsidRPr="00FC622E">
        <w:rPr>
          <w:rStyle w:val="extn-css-0"/>
          <w:rFonts w:ascii="Arial" w:hAnsi="Arial" w:cs="Arial"/>
        </w:rPr>
        <w:t xml:space="preserve">up to senior management in HSC. I </w:t>
      </w:r>
      <w:r w:rsidRPr="00FC622E">
        <w:rPr>
          <w:rStyle w:val="extn-css-0"/>
          <w:rFonts w:ascii="Arial" w:hAnsi="Arial" w:cs="Arial"/>
        </w:rPr>
        <w:lastRenderedPageBreak/>
        <w:t xml:space="preserve">will consider the use of existing skills effectively with the purpose of </w:t>
      </w:r>
      <w:r w:rsidR="00E20661" w:rsidRPr="00FC622E">
        <w:rPr>
          <w:rStyle w:val="extn-css-0"/>
          <w:rFonts w:ascii="Arial" w:hAnsi="Arial" w:cs="Arial"/>
        </w:rPr>
        <w:t xml:space="preserve">accomplishing goals. Also, HSC training can assist in improving my </w:t>
      </w:r>
      <w:r w:rsidR="00E20661" w:rsidRPr="00FC622E">
        <w:rPr>
          <w:rFonts w:ascii="Arial" w:hAnsi="Arial" w:cs="Arial"/>
        </w:rPr>
        <w:t>professional knowledge and practical competence. I wish to complete the goal of becoming a capable healthcare support worker between 2027 and 2028. I will consider gaining practical experience in patient-</w:t>
      </w:r>
      <w:r w:rsidRPr="00FC622E">
        <w:rPr>
          <w:rFonts w:ascii="Arial" w:hAnsi="Arial" w:cs="Arial"/>
        </w:rPr>
        <w:t>centred</w:t>
      </w:r>
      <w:r w:rsidR="00E20661" w:rsidRPr="00FC622E">
        <w:rPr>
          <w:rFonts w:ascii="Arial" w:hAnsi="Arial" w:cs="Arial"/>
        </w:rPr>
        <w:t xml:space="preserve"> care so that I can effectively work in diverse situations. I will also look for learning opportunities in communication, teamwork, and safeguardin</w:t>
      </w:r>
      <w:r w:rsidR="00D01D83">
        <w:rPr>
          <w:rFonts w:ascii="Arial" w:hAnsi="Arial" w:cs="Arial"/>
        </w:rPr>
        <w:t>g</w:t>
      </w:r>
      <w:r w:rsidR="00E20661" w:rsidRPr="00FC622E">
        <w:rPr>
          <w:rFonts w:ascii="Arial" w:hAnsi="Arial" w:cs="Arial"/>
        </w:rPr>
        <w:t xml:space="preserve">. During 2029 and 2030, I will focus on improving </w:t>
      </w:r>
      <w:r w:rsidRPr="00FC622E">
        <w:rPr>
          <w:rFonts w:ascii="Arial" w:hAnsi="Arial" w:cs="Arial"/>
        </w:rPr>
        <w:t>leadership, decision-making and organisational management skills. Diverse programs and training will be completed so that by 2030 I can progress towards senior management.</w:t>
      </w:r>
    </w:p>
    <w:p w14:paraId="43D97850" w14:textId="77777777" w:rsidR="021F216E" w:rsidRPr="00FC622E" w:rsidRDefault="00540637" w:rsidP="00BE1093">
      <w:pPr>
        <w:pStyle w:val="Heading1"/>
        <w:rPr>
          <w:rFonts w:ascii="Arial" w:eastAsia="Arial Nova" w:hAnsi="Arial" w:cs="Arial"/>
        </w:rPr>
      </w:pPr>
      <w:r w:rsidRPr="00FC622E">
        <w:rPr>
          <w:rFonts w:ascii="Arial" w:eastAsia="Arial Nova" w:hAnsi="Arial" w:cs="Arial"/>
        </w:rPr>
        <w:t>Task 7- Making Changes- Report</w:t>
      </w:r>
    </w:p>
    <w:p w14:paraId="08E96DA2" w14:textId="77777777" w:rsidR="00334A7C" w:rsidRPr="00FC622E" w:rsidRDefault="00540637" w:rsidP="00334A7C">
      <w:pPr>
        <w:pStyle w:val="Heading2"/>
        <w:rPr>
          <w:rFonts w:ascii="Arial" w:hAnsi="Arial" w:cs="Arial"/>
        </w:rPr>
      </w:pPr>
      <w:r w:rsidRPr="00FC622E">
        <w:rPr>
          <w:rFonts w:ascii="Arial" w:hAnsi="Arial" w:cs="Arial"/>
        </w:rPr>
        <w:t>Introduction</w:t>
      </w:r>
    </w:p>
    <w:p w14:paraId="7E1F87C9" w14:textId="77777777" w:rsidR="00334A7C" w:rsidRPr="00FC622E" w:rsidRDefault="00540637" w:rsidP="00334A7C">
      <w:pPr>
        <w:rPr>
          <w:rFonts w:ascii="Arial" w:hAnsi="Arial" w:cs="Arial"/>
        </w:rPr>
      </w:pPr>
      <w:r w:rsidRPr="00FC622E">
        <w:rPr>
          <w:rFonts w:ascii="Arial" w:hAnsi="Arial" w:cs="Arial"/>
        </w:rPr>
        <w:t xml:space="preserve">As a care home manager, I propose to implement a digital care records system and replace paper-based documentation practice. The change aims to boost accuracy, communication and patient safety. </w:t>
      </w:r>
    </w:p>
    <w:p w14:paraId="1AA9231B" w14:textId="77777777" w:rsidR="00C6058D" w:rsidRPr="00FC622E" w:rsidRDefault="00540637" w:rsidP="00C6058D">
      <w:pPr>
        <w:pStyle w:val="Heading2"/>
        <w:rPr>
          <w:rFonts w:ascii="Arial" w:hAnsi="Arial" w:cs="Arial"/>
        </w:rPr>
      </w:pPr>
      <w:r w:rsidRPr="00FC622E">
        <w:rPr>
          <w:rFonts w:ascii="Arial" w:hAnsi="Arial" w:cs="Arial"/>
        </w:rPr>
        <w:t>Implementation of Change</w:t>
      </w:r>
    </w:p>
    <w:p w14:paraId="65B48AAA" w14:textId="26014648" w:rsidR="00CD7695" w:rsidRDefault="00540637" w:rsidP="00CD7695">
      <w:pPr>
        <w:rPr>
          <w:rFonts w:ascii="Arial" w:hAnsi="Arial" w:cs="Arial"/>
        </w:rPr>
      </w:pPr>
      <w:r w:rsidRPr="00C7166B">
        <w:rPr>
          <w:rFonts w:ascii="Arial" w:hAnsi="Arial" w:cs="Arial"/>
          <w:b/>
        </w:rPr>
        <w:t>Focusing on Lewin's change model</w:t>
      </w:r>
      <w:r w:rsidRPr="00FC622E">
        <w:rPr>
          <w:rFonts w:ascii="Arial" w:hAnsi="Arial" w:cs="Arial"/>
        </w:rPr>
        <w:t xml:space="preserve"> is significant as it helps in managing change effectively. It is </w:t>
      </w:r>
      <w:r w:rsidR="00125ACB" w:rsidRPr="00FC622E">
        <w:rPr>
          <w:rFonts w:ascii="Arial" w:hAnsi="Arial" w:cs="Arial"/>
        </w:rPr>
        <w:t>a 3-stage model that assists in guiding the implementation process</w:t>
      </w:r>
      <w:r w:rsidR="00BA4233" w:rsidRPr="00FC622E">
        <w:rPr>
          <w:rFonts w:ascii="Arial" w:hAnsi="Arial" w:cs="Arial"/>
        </w:rPr>
        <w:t xml:space="preserve"> (</w:t>
      </w:r>
      <w:proofErr w:type="spellStart"/>
      <w:r w:rsidR="00BA4233" w:rsidRPr="00FC622E">
        <w:rPr>
          <w:rFonts w:ascii="Arial" w:hAnsi="Arial" w:cs="Arial"/>
        </w:rPr>
        <w:t>Silvola</w:t>
      </w:r>
      <w:proofErr w:type="spellEnd"/>
      <w:r w:rsidR="00BA4233" w:rsidRPr="00FC622E">
        <w:rPr>
          <w:rFonts w:ascii="Arial" w:hAnsi="Arial" w:cs="Arial"/>
        </w:rPr>
        <w:t xml:space="preserve"> </w:t>
      </w:r>
      <w:r w:rsidR="00BA4233" w:rsidRPr="00FC622E">
        <w:rPr>
          <w:rFonts w:ascii="Arial" w:hAnsi="Arial" w:cs="Arial"/>
          <w:i/>
        </w:rPr>
        <w:t>et.al</w:t>
      </w:r>
      <w:r w:rsidR="00BA4233" w:rsidRPr="00FC622E">
        <w:rPr>
          <w:rFonts w:ascii="Arial" w:hAnsi="Arial" w:cs="Arial"/>
        </w:rPr>
        <w:t xml:space="preserve"> 2024)</w:t>
      </w:r>
      <w:r w:rsidR="00125ACB" w:rsidRPr="00FC622E">
        <w:rPr>
          <w:rFonts w:ascii="Arial" w:hAnsi="Arial" w:cs="Arial"/>
        </w:rPr>
        <w:t xml:space="preserve">. In the unfreeze stage, I will focus on communicating the advantages of digital documentation and consulting different staff members to identify existing concerns. </w:t>
      </w:r>
      <w:r w:rsidR="00AA30F5" w:rsidRPr="00FC622E">
        <w:rPr>
          <w:rFonts w:ascii="Arial" w:hAnsi="Arial" w:cs="Arial"/>
        </w:rPr>
        <w:t xml:space="preserve">Staff meetings and training needs evaluation will also be considered in this stage to boost participation and control resistance. In the change stage, the application of the digital recording system will be considered using phase-wise implementation. Employees </w:t>
      </w:r>
      <w:r w:rsidR="00144A40">
        <w:rPr>
          <w:rFonts w:ascii="Arial" w:hAnsi="Arial" w:cs="Arial"/>
        </w:rPr>
        <w:t>are</w:t>
      </w:r>
      <w:r w:rsidR="00AA30F5" w:rsidRPr="00FC622E">
        <w:rPr>
          <w:rFonts w:ascii="Arial" w:hAnsi="Arial" w:cs="Arial"/>
        </w:rPr>
        <w:t xml:space="preserve"> </w:t>
      </w:r>
      <w:r w:rsidR="001B6F1F">
        <w:rPr>
          <w:rFonts w:ascii="Arial" w:hAnsi="Arial" w:cs="Arial"/>
        </w:rPr>
        <w:t>being</w:t>
      </w:r>
      <w:r w:rsidR="00AA30F5" w:rsidRPr="00FC622E">
        <w:rPr>
          <w:rFonts w:ascii="Arial" w:hAnsi="Arial" w:cs="Arial"/>
        </w:rPr>
        <w:t xml:space="preserve"> provided training </w:t>
      </w:r>
      <w:r w:rsidR="00DE7E2D" w:rsidRPr="00FC622E">
        <w:rPr>
          <w:rFonts w:ascii="Arial" w:hAnsi="Arial" w:cs="Arial"/>
        </w:rPr>
        <w:t xml:space="preserve">on </w:t>
      </w:r>
      <w:r w:rsidR="00DE7E2D" w:rsidRPr="00FC622E">
        <w:rPr>
          <w:rStyle w:val="extn-css-0"/>
          <w:rFonts w:ascii="Arial" w:hAnsi="Arial" w:cs="Arial"/>
        </w:rPr>
        <w:t xml:space="preserve">data </w:t>
      </w:r>
      <w:r w:rsidR="00DE7E2D" w:rsidRPr="00FC622E">
        <w:rPr>
          <w:rStyle w:val="extn-css-1tmeul0"/>
          <w:rFonts w:ascii="Arial" w:hAnsi="Arial" w:cs="Arial"/>
        </w:rPr>
        <w:t xml:space="preserve">security, </w:t>
      </w:r>
      <w:r w:rsidR="00DE7E2D" w:rsidRPr="00FC622E">
        <w:rPr>
          <w:rStyle w:val="extn-css-0"/>
          <w:rFonts w:ascii="Arial" w:hAnsi="Arial" w:cs="Arial"/>
        </w:rPr>
        <w:t xml:space="preserve">documentation </w:t>
      </w:r>
      <w:r w:rsidR="00DE7E2D" w:rsidRPr="00FC622E">
        <w:rPr>
          <w:rStyle w:val="extn-css-1tmeul0"/>
          <w:rFonts w:ascii="Arial" w:hAnsi="Arial" w:cs="Arial"/>
        </w:rPr>
        <w:t>practice</w:t>
      </w:r>
      <w:r w:rsidR="00DE7E2D" w:rsidRPr="00FC622E">
        <w:rPr>
          <w:rFonts w:ascii="Arial" w:hAnsi="Arial" w:cs="Arial"/>
        </w:rPr>
        <w:t>s</w:t>
      </w:r>
      <w:r w:rsidR="00DE7E2D" w:rsidRPr="00FC622E">
        <w:rPr>
          <w:rStyle w:val="extn-css-1tmeul0"/>
          <w:rFonts w:ascii="Arial" w:hAnsi="Arial" w:cs="Arial"/>
        </w:rPr>
        <w:t xml:space="preserve">, </w:t>
      </w:r>
      <w:r w:rsidR="00BD7938">
        <w:rPr>
          <w:rStyle w:val="extn-css-0"/>
          <w:rFonts w:ascii="Arial" w:hAnsi="Arial" w:cs="Arial"/>
        </w:rPr>
        <w:t>etc</w:t>
      </w:r>
      <w:r w:rsidR="00DE7E2D" w:rsidRPr="00FC622E">
        <w:rPr>
          <w:rStyle w:val="extn-css-0"/>
          <w:rFonts w:ascii="Arial" w:hAnsi="Arial" w:cs="Arial"/>
        </w:rPr>
        <w:t xml:space="preserve">. In the refreeze stage, digital documentation will be considered standard practice, and </w:t>
      </w:r>
      <w:r w:rsidRPr="00FC622E">
        <w:rPr>
          <w:rStyle w:val="extn-css-0"/>
          <w:rFonts w:ascii="Arial" w:hAnsi="Arial" w:cs="Arial"/>
        </w:rPr>
        <w:t>my focus will be towards regular audits</w:t>
      </w:r>
      <w:r w:rsidR="00BD7938">
        <w:rPr>
          <w:rStyle w:val="extn-css-0"/>
          <w:rFonts w:ascii="Arial" w:hAnsi="Arial" w:cs="Arial"/>
        </w:rPr>
        <w:t>.</w:t>
      </w:r>
    </w:p>
    <w:p w14:paraId="5A387D03" w14:textId="524D76E3" w:rsidR="000C5E7C" w:rsidRPr="00FC622E" w:rsidRDefault="000C5E7C" w:rsidP="00CD7695">
      <w:pPr>
        <w:rPr>
          <w:rFonts w:ascii="Arial" w:hAnsi="Arial" w:cs="Arial"/>
        </w:rPr>
      </w:pPr>
      <w:r w:rsidRPr="000C5E7C">
        <w:rPr>
          <w:b/>
        </w:rPr>
        <w:t>Kotter’s 8-Step Change Model</w:t>
      </w:r>
      <w:r>
        <w:t xml:space="preserve"> can assist to boost digital transformation by considering aspects like urgency, building a guiding coalition, and developing a clear vision. </w:t>
      </w:r>
      <w:r w:rsidR="00D01D83">
        <w:t xml:space="preserve">Being a </w:t>
      </w:r>
      <w:r w:rsidR="001B6F1F">
        <w:t>manager</w:t>
      </w:r>
      <w:r w:rsidR="00D01D83">
        <w:t>,</w:t>
      </w:r>
      <w:r>
        <w:t xml:space="preserve"> I can empower staff and look for celebrating short-term achievements. </w:t>
      </w:r>
      <w:r w:rsidR="001B6F1F">
        <w:t>This</w:t>
      </w:r>
      <w:r>
        <w:t xml:space="preserve"> may control resistance and boost sustainable change.</w:t>
      </w:r>
    </w:p>
    <w:p w14:paraId="4420D373" w14:textId="77777777" w:rsidR="00CD7695" w:rsidRPr="00FC622E" w:rsidRDefault="00540637" w:rsidP="00CD7695">
      <w:pPr>
        <w:pStyle w:val="Heading2"/>
        <w:rPr>
          <w:rFonts w:ascii="Arial" w:hAnsi="Arial" w:cs="Arial"/>
        </w:rPr>
      </w:pPr>
      <w:r w:rsidRPr="00FC622E">
        <w:rPr>
          <w:rFonts w:ascii="Arial" w:hAnsi="Arial" w:cs="Arial"/>
        </w:rPr>
        <w:t xml:space="preserve">Essential skills </w:t>
      </w:r>
    </w:p>
    <w:p w14:paraId="3A5CCA2E" w14:textId="7325B33B" w:rsidR="00CD7695" w:rsidRPr="00FC622E" w:rsidRDefault="00540637" w:rsidP="00CD7695">
      <w:pPr>
        <w:rPr>
          <w:rStyle w:val="extn-css-10o52y0"/>
          <w:rFonts w:ascii="Arial" w:hAnsi="Arial" w:cs="Arial"/>
        </w:rPr>
      </w:pPr>
      <w:r w:rsidRPr="00FC622E">
        <w:rPr>
          <w:rFonts w:ascii="Arial" w:hAnsi="Arial" w:cs="Arial"/>
        </w:rPr>
        <w:t>Key essential skills that will be necessary in the change process are classified as leadership, communication, decision-making, and problem-</w:t>
      </w:r>
      <w:proofErr w:type="spellStart"/>
      <w:r w:rsidRPr="00FC622E">
        <w:rPr>
          <w:rFonts w:ascii="Arial" w:hAnsi="Arial" w:cs="Arial"/>
        </w:rPr>
        <w:t>solving</w:t>
      </w:r>
      <w:r w:rsidR="00D01D83">
        <w:rPr>
          <w:rFonts w:ascii="Arial" w:hAnsi="Arial" w:cs="Arial"/>
        </w:rPr>
        <w:t>g</w:t>
      </w:r>
      <w:proofErr w:type="spellEnd"/>
      <w:r w:rsidR="00BA4233" w:rsidRPr="00FC622E">
        <w:rPr>
          <w:rFonts w:ascii="Arial" w:hAnsi="Arial" w:cs="Arial"/>
        </w:rPr>
        <w:t xml:space="preserve"> (Lion</w:t>
      </w:r>
      <w:r w:rsidR="00BA4233" w:rsidRPr="00FC622E">
        <w:rPr>
          <w:rFonts w:ascii="Arial" w:hAnsi="Arial" w:cs="Arial"/>
          <w:i/>
        </w:rPr>
        <w:t xml:space="preserve"> et.al</w:t>
      </w:r>
      <w:r w:rsidR="00BA4233" w:rsidRPr="00FC622E">
        <w:rPr>
          <w:rFonts w:ascii="Arial" w:hAnsi="Arial" w:cs="Arial"/>
        </w:rPr>
        <w:t xml:space="preserve"> 2025)</w:t>
      </w:r>
      <w:r w:rsidRPr="00FC622E">
        <w:rPr>
          <w:rFonts w:ascii="Arial" w:hAnsi="Arial" w:cs="Arial"/>
        </w:rPr>
        <w:t xml:space="preserve">. </w:t>
      </w:r>
      <w:r w:rsidR="008F3D14" w:rsidRPr="00FC622E">
        <w:rPr>
          <w:rFonts w:ascii="Arial" w:hAnsi="Arial" w:cs="Arial"/>
        </w:rPr>
        <w:t xml:space="preserve">Along with this, focusing on creating </w:t>
      </w:r>
      <w:r w:rsidR="008F3D14" w:rsidRPr="00FC622E">
        <w:rPr>
          <w:rStyle w:val="extn-css-0"/>
          <w:rFonts w:ascii="Arial" w:hAnsi="Arial" w:cs="Arial"/>
        </w:rPr>
        <w:t xml:space="preserve">urgency, </w:t>
      </w:r>
      <w:r w:rsidR="008F3D14" w:rsidRPr="00FC622E">
        <w:rPr>
          <w:rStyle w:val="extn-css-1tmeul0"/>
          <w:rFonts w:ascii="Arial" w:hAnsi="Arial" w:cs="Arial"/>
        </w:rPr>
        <w:t xml:space="preserve">forming </w:t>
      </w:r>
      <w:r w:rsidR="008F3D14" w:rsidRPr="00FC622E">
        <w:rPr>
          <w:rStyle w:val="extn-css-0"/>
          <w:rFonts w:ascii="Arial" w:hAnsi="Arial" w:cs="Arial"/>
        </w:rPr>
        <w:t xml:space="preserve">a </w:t>
      </w:r>
      <w:r w:rsidR="008F3D14" w:rsidRPr="00FC622E">
        <w:rPr>
          <w:rStyle w:val="extn-css-1tmeul0"/>
          <w:rFonts w:ascii="Arial" w:hAnsi="Arial" w:cs="Arial"/>
        </w:rPr>
        <w:t xml:space="preserve">steering group, </w:t>
      </w:r>
      <w:r w:rsidR="008F3D14" w:rsidRPr="00FC622E">
        <w:rPr>
          <w:rStyle w:val="extn-css-0"/>
          <w:rFonts w:ascii="Arial" w:hAnsi="Arial" w:cs="Arial"/>
        </w:rPr>
        <w:t xml:space="preserve">and </w:t>
      </w:r>
      <w:r w:rsidR="008F3D14" w:rsidRPr="00FC622E">
        <w:rPr>
          <w:rStyle w:val="extn-css-1tmeul0"/>
          <w:rFonts w:ascii="Arial" w:hAnsi="Arial" w:cs="Arial"/>
        </w:rPr>
        <w:t xml:space="preserve">outlining </w:t>
      </w:r>
      <w:r w:rsidR="008F3D14" w:rsidRPr="00FC622E">
        <w:rPr>
          <w:rStyle w:val="extn-css-0"/>
          <w:rFonts w:ascii="Arial" w:hAnsi="Arial" w:cs="Arial"/>
        </w:rPr>
        <w:t xml:space="preserve">a </w:t>
      </w:r>
      <w:r w:rsidR="008F3D14" w:rsidRPr="00FC622E">
        <w:rPr>
          <w:rStyle w:val="extn-css-1tmeul0"/>
          <w:rFonts w:ascii="Arial" w:hAnsi="Arial" w:cs="Arial"/>
        </w:rPr>
        <w:t xml:space="preserve">distinct organisational </w:t>
      </w:r>
      <w:r w:rsidR="008F3D14" w:rsidRPr="00FC622E">
        <w:rPr>
          <w:rStyle w:val="extn-css-10o52y0"/>
          <w:rFonts w:ascii="Arial" w:hAnsi="Arial" w:cs="Arial"/>
        </w:rPr>
        <w:lastRenderedPageBreak/>
        <w:t xml:space="preserve">change vision will be essential for me. I will need to work in a team and ensure </w:t>
      </w:r>
      <w:r w:rsidR="002E2F5C">
        <w:rPr>
          <w:rStyle w:val="extn-css-10o52y0"/>
          <w:rFonts w:ascii="Arial" w:hAnsi="Arial" w:cs="Arial"/>
        </w:rPr>
        <w:t xml:space="preserve">about </w:t>
      </w:r>
      <w:r w:rsidR="008F3D14" w:rsidRPr="00FC622E">
        <w:rPr>
          <w:rStyle w:val="extn-css-10o52y0"/>
          <w:rFonts w:ascii="Arial" w:hAnsi="Arial" w:cs="Arial"/>
        </w:rPr>
        <w:t>c</w:t>
      </w:r>
      <w:r w:rsidR="002E2F5C">
        <w:rPr>
          <w:rStyle w:val="extn-css-10o52y0"/>
          <w:rFonts w:ascii="Arial" w:hAnsi="Arial" w:cs="Arial"/>
        </w:rPr>
        <w:t xml:space="preserve">onstructive support to members. </w:t>
      </w:r>
      <w:r w:rsidR="008F3D14" w:rsidRPr="00FC622E">
        <w:rPr>
          <w:rStyle w:val="extn-css-10o52y0"/>
          <w:rFonts w:ascii="Arial" w:hAnsi="Arial" w:cs="Arial"/>
        </w:rPr>
        <w:t xml:space="preserve"> </w:t>
      </w:r>
    </w:p>
    <w:p w14:paraId="14C513AA" w14:textId="77777777" w:rsidR="008F3D14" w:rsidRPr="00FC622E" w:rsidRDefault="00540637" w:rsidP="008F3D14">
      <w:pPr>
        <w:pStyle w:val="Heading2"/>
        <w:rPr>
          <w:rStyle w:val="extn-css-10o52y0"/>
          <w:rFonts w:ascii="Arial" w:hAnsi="Arial" w:cs="Arial"/>
        </w:rPr>
      </w:pPr>
      <w:r w:rsidRPr="00FC622E">
        <w:rPr>
          <w:rStyle w:val="extn-css-10o52y0"/>
          <w:rFonts w:ascii="Arial" w:hAnsi="Arial" w:cs="Arial"/>
        </w:rPr>
        <w:t xml:space="preserve">Barriers and solutions </w:t>
      </w:r>
    </w:p>
    <w:p w14:paraId="67902923" w14:textId="0859C431" w:rsidR="00625060" w:rsidRPr="00FC622E" w:rsidRDefault="00540637" w:rsidP="00625060">
      <w:pPr>
        <w:rPr>
          <w:rStyle w:val="extn-css-10o52y0"/>
          <w:rFonts w:ascii="Arial" w:hAnsi="Arial" w:cs="Arial"/>
        </w:rPr>
      </w:pPr>
      <w:r w:rsidRPr="00FC622E">
        <w:rPr>
          <w:rFonts w:ascii="Arial" w:hAnsi="Arial" w:cs="Arial"/>
        </w:rPr>
        <w:t xml:space="preserve">Key barriers that may be faced in change are classified as </w:t>
      </w:r>
      <w:r w:rsidRPr="00FC622E">
        <w:rPr>
          <w:rStyle w:val="extn-css-10o52y0"/>
          <w:rFonts w:ascii="Arial" w:hAnsi="Arial" w:cs="Arial"/>
        </w:rPr>
        <w:t xml:space="preserve">financial </w:t>
      </w:r>
      <w:r w:rsidRPr="00FC622E">
        <w:rPr>
          <w:rStyle w:val="extn-css-h5d7i9"/>
          <w:rFonts w:ascii="Arial" w:hAnsi="Arial" w:cs="Arial"/>
        </w:rPr>
        <w:t xml:space="preserve">limitations, </w:t>
      </w:r>
      <w:r w:rsidRPr="00FC622E">
        <w:rPr>
          <w:rStyle w:val="extn-css-10o52y0"/>
          <w:rFonts w:ascii="Arial" w:hAnsi="Arial" w:cs="Arial"/>
        </w:rPr>
        <w:t xml:space="preserve">employee </w:t>
      </w:r>
      <w:r w:rsidRPr="00FC622E">
        <w:rPr>
          <w:rStyle w:val="extn-css-h5d7i9"/>
          <w:rFonts w:ascii="Arial" w:hAnsi="Arial" w:cs="Arial"/>
        </w:rPr>
        <w:t xml:space="preserve">reluctance, </w:t>
      </w:r>
      <w:r w:rsidRPr="00FC622E">
        <w:rPr>
          <w:rStyle w:val="extn-css-10o52y0"/>
          <w:rFonts w:ascii="Arial" w:hAnsi="Arial" w:cs="Arial"/>
        </w:rPr>
        <w:t xml:space="preserve">a </w:t>
      </w:r>
      <w:r w:rsidRPr="00FC622E">
        <w:rPr>
          <w:rStyle w:val="extn-css-h5d7i9"/>
          <w:rFonts w:ascii="Arial" w:hAnsi="Arial" w:cs="Arial"/>
        </w:rPr>
        <w:t xml:space="preserve">lack of </w:t>
      </w:r>
      <w:r w:rsidRPr="00FC622E">
        <w:rPr>
          <w:rStyle w:val="extn-css-10o52y0"/>
          <w:rFonts w:ascii="Arial" w:hAnsi="Arial" w:cs="Arial"/>
        </w:rPr>
        <w:t xml:space="preserve">digital </w:t>
      </w:r>
      <w:r w:rsidRPr="00FC622E">
        <w:rPr>
          <w:rStyle w:val="extn-css-h5d7i9"/>
          <w:rFonts w:ascii="Arial" w:hAnsi="Arial" w:cs="Arial"/>
        </w:rPr>
        <w:t xml:space="preserve">expertise, </w:t>
      </w:r>
      <w:r w:rsidRPr="00FC622E">
        <w:rPr>
          <w:rStyle w:val="extn-css-10o52y0"/>
          <w:rFonts w:ascii="Arial" w:hAnsi="Arial" w:cs="Arial"/>
        </w:rPr>
        <w:t>and confidentiality concerns. Experienced staff may face issues in changing to the new process. Similarly, new staff may not be aware of the new software</w:t>
      </w:r>
      <w:r w:rsidR="00BB7CEE" w:rsidRPr="00FC622E">
        <w:rPr>
          <w:rStyle w:val="extn-css-10o52y0"/>
          <w:rFonts w:ascii="Arial" w:hAnsi="Arial" w:cs="Arial"/>
        </w:rPr>
        <w:t xml:space="preserve">, so it may impact the process. However, </w:t>
      </w:r>
      <w:proofErr w:type="spellStart"/>
      <w:r w:rsidR="00BB7CEE" w:rsidRPr="00FC622E">
        <w:rPr>
          <w:rStyle w:val="extn-css-10o52y0"/>
          <w:rFonts w:ascii="Arial" w:hAnsi="Arial" w:cs="Arial"/>
        </w:rPr>
        <w:t>trainin</w:t>
      </w:r>
      <w:r w:rsidR="004368C6">
        <w:rPr>
          <w:rStyle w:val="extn-css-10o52y0"/>
          <w:rFonts w:ascii="Arial" w:hAnsi="Arial" w:cs="Arial"/>
        </w:rPr>
        <w:t>n</w:t>
      </w:r>
      <w:r w:rsidR="00BB7CEE" w:rsidRPr="00FC622E">
        <w:rPr>
          <w:rStyle w:val="extn-css-10o52y0"/>
          <w:rFonts w:ascii="Arial" w:hAnsi="Arial" w:cs="Arial"/>
        </w:rPr>
        <w:t>g</w:t>
      </w:r>
      <w:proofErr w:type="spellEnd"/>
      <w:r w:rsidR="00BB7CEE" w:rsidRPr="00FC622E">
        <w:rPr>
          <w:rStyle w:val="extn-css-10o52y0"/>
          <w:rFonts w:ascii="Arial" w:hAnsi="Arial" w:cs="Arial"/>
        </w:rPr>
        <w:t xml:space="preserve"> and monitoring will be necessary. Moreover, data </w:t>
      </w:r>
      <w:r w:rsidR="00BB7CEE" w:rsidRPr="00FC622E">
        <w:rPr>
          <w:rFonts w:ascii="Arial" w:hAnsi="Arial" w:cs="Arial"/>
        </w:rPr>
        <w:t xml:space="preserve">protection risk identification and regulation application will be necessary in technical </w:t>
      </w:r>
      <w:proofErr w:type="spellStart"/>
      <w:r w:rsidR="00BB7CEE" w:rsidRPr="00FC622E">
        <w:rPr>
          <w:rFonts w:ascii="Arial" w:hAnsi="Arial" w:cs="Arial"/>
        </w:rPr>
        <w:t>change</w:t>
      </w:r>
      <w:r w:rsidR="00D01D83">
        <w:rPr>
          <w:rFonts w:ascii="Arial" w:hAnsi="Arial" w:cs="Arial"/>
        </w:rPr>
        <w:t>e</w:t>
      </w:r>
      <w:proofErr w:type="spellEnd"/>
      <w:r w:rsidR="00BA4233" w:rsidRPr="00FC622E">
        <w:rPr>
          <w:rFonts w:ascii="Arial" w:hAnsi="Arial" w:cs="Arial"/>
        </w:rPr>
        <w:t xml:space="preserve"> (Paul</w:t>
      </w:r>
      <w:r w:rsidR="00D040D8" w:rsidRPr="00FC622E">
        <w:rPr>
          <w:rFonts w:ascii="Arial" w:hAnsi="Arial" w:cs="Arial"/>
        </w:rPr>
        <w:t xml:space="preserve"> </w:t>
      </w:r>
      <w:r w:rsidR="00D040D8" w:rsidRPr="00FC622E">
        <w:rPr>
          <w:rFonts w:ascii="Arial" w:hAnsi="Arial" w:cs="Arial"/>
          <w:i/>
        </w:rPr>
        <w:t>et.al</w:t>
      </w:r>
      <w:r w:rsidR="00BA4233" w:rsidRPr="00FC622E">
        <w:rPr>
          <w:rFonts w:ascii="Arial" w:hAnsi="Arial" w:cs="Arial"/>
        </w:rPr>
        <w:t xml:space="preserve"> 2023)</w:t>
      </w:r>
      <w:r w:rsidR="00BB7CEE" w:rsidRPr="00FC622E">
        <w:rPr>
          <w:rFonts w:ascii="Arial" w:hAnsi="Arial" w:cs="Arial"/>
        </w:rPr>
        <w:t>.</w:t>
      </w:r>
      <w:r w:rsidR="00BB7CEE" w:rsidRPr="00FC622E">
        <w:rPr>
          <w:rStyle w:val="extn-css-10o52y0"/>
          <w:rFonts w:ascii="Arial" w:hAnsi="Arial" w:cs="Arial"/>
        </w:rPr>
        <w:t xml:space="preserve">  </w:t>
      </w:r>
    </w:p>
    <w:p w14:paraId="20870F64" w14:textId="77777777" w:rsidR="00BB7CEE" w:rsidRPr="00FC622E" w:rsidRDefault="00540637" w:rsidP="00BB7CEE">
      <w:pPr>
        <w:pStyle w:val="Heading2"/>
        <w:rPr>
          <w:rFonts w:ascii="Arial" w:hAnsi="Arial" w:cs="Arial"/>
        </w:rPr>
      </w:pPr>
      <w:r w:rsidRPr="00FC622E">
        <w:rPr>
          <w:rStyle w:val="extn-css-10o52y0"/>
          <w:rFonts w:ascii="Arial" w:hAnsi="Arial" w:cs="Arial"/>
        </w:rPr>
        <w:t xml:space="preserve">Conclusion </w:t>
      </w:r>
    </w:p>
    <w:p w14:paraId="7866237A" w14:textId="77777777" w:rsidR="00BB7CEE" w:rsidRPr="00FC622E" w:rsidRDefault="00540637" w:rsidP="00BB7CEE">
      <w:pPr>
        <w:rPr>
          <w:rFonts w:ascii="Arial" w:hAnsi="Arial" w:cs="Arial"/>
        </w:rPr>
      </w:pPr>
      <w:r w:rsidRPr="00FC622E">
        <w:rPr>
          <w:rFonts w:ascii="Arial" w:hAnsi="Arial" w:cs="Arial"/>
        </w:rPr>
        <w:t xml:space="preserve">Focus on digital care records may boost efficiency, communication, and person-centred care. Leadership, structured change management, and continuous evaluation will be necessary for me. </w:t>
      </w:r>
    </w:p>
    <w:p w14:paraId="016BE959" w14:textId="77777777" w:rsidR="00BB7CEE" w:rsidRPr="00FC622E" w:rsidRDefault="00540637" w:rsidP="00BB7CEE">
      <w:pPr>
        <w:pStyle w:val="Heading1"/>
        <w:rPr>
          <w:rFonts w:ascii="Arial" w:hAnsi="Arial" w:cs="Arial"/>
        </w:rPr>
      </w:pPr>
      <w:r w:rsidRPr="00FC622E">
        <w:rPr>
          <w:rFonts w:ascii="Arial" w:hAnsi="Arial" w:cs="Arial"/>
        </w:rPr>
        <w:t xml:space="preserve"> </w:t>
      </w:r>
    </w:p>
    <w:p w14:paraId="23E3AFB5" w14:textId="77777777" w:rsidR="00BB7CEE" w:rsidRPr="00FC622E" w:rsidRDefault="00540637" w:rsidP="00BB7CEE">
      <w:pPr>
        <w:rPr>
          <w:rFonts w:ascii="Arial" w:eastAsiaTheme="majorEastAsia" w:hAnsi="Arial" w:cs="Arial"/>
          <w:sz w:val="28"/>
          <w:szCs w:val="40"/>
        </w:rPr>
      </w:pPr>
      <w:r w:rsidRPr="00FC622E">
        <w:rPr>
          <w:rFonts w:ascii="Arial" w:hAnsi="Arial" w:cs="Arial"/>
        </w:rPr>
        <w:br w:type="page"/>
      </w:r>
    </w:p>
    <w:p w14:paraId="70D88B51" w14:textId="77777777" w:rsidR="3EA1690F" w:rsidRPr="00FC622E" w:rsidRDefault="00540637" w:rsidP="00BB7CEE">
      <w:pPr>
        <w:pStyle w:val="Heading1"/>
        <w:rPr>
          <w:rFonts w:ascii="Arial" w:hAnsi="Arial" w:cs="Arial"/>
        </w:rPr>
      </w:pPr>
      <w:r w:rsidRPr="00FC622E">
        <w:rPr>
          <w:rFonts w:ascii="Arial" w:hAnsi="Arial" w:cs="Arial"/>
        </w:rPr>
        <w:lastRenderedPageBreak/>
        <w:t>Reference List</w:t>
      </w:r>
    </w:p>
    <w:p w14:paraId="3E65A297" w14:textId="77777777" w:rsidR="00D040D8" w:rsidRPr="00FC622E" w:rsidRDefault="00D040D8" w:rsidP="00D040D8">
      <w:pPr>
        <w:rPr>
          <w:rFonts w:ascii="Arial" w:hAnsi="Arial" w:cs="Arial"/>
        </w:rPr>
      </w:pPr>
      <w:r w:rsidRPr="00FC622E">
        <w:rPr>
          <w:rFonts w:ascii="Arial" w:hAnsi="Arial" w:cs="Arial"/>
          <w:shd w:val="clear" w:color="auto" w:fill="FFFFFF"/>
        </w:rPr>
        <w:t xml:space="preserve">Ahad, A.A., Sanchez-Gonzalez, M. and Junquera, P., (2023). Understanding and addressing mental health stigma across cultures for improving psychiatric care: A narrative review. </w:t>
      </w:r>
      <w:r w:rsidRPr="00FC622E">
        <w:rPr>
          <w:rFonts w:ascii="Arial" w:hAnsi="Arial" w:cs="Arial"/>
          <w:i/>
          <w:iCs/>
          <w:shd w:val="clear" w:color="auto" w:fill="FFFFFF"/>
        </w:rPr>
        <w:t>Cureus</w:t>
      </w:r>
      <w:r w:rsidRPr="00FC622E">
        <w:rPr>
          <w:rFonts w:ascii="Arial" w:hAnsi="Arial" w:cs="Arial"/>
          <w:shd w:val="clear" w:color="auto" w:fill="FFFFFF"/>
        </w:rPr>
        <w:t xml:space="preserve">, </w:t>
      </w:r>
      <w:r w:rsidRPr="00FC622E">
        <w:rPr>
          <w:rFonts w:ascii="Arial" w:hAnsi="Arial" w:cs="Arial"/>
          <w:i/>
          <w:iCs/>
          <w:shd w:val="clear" w:color="auto" w:fill="FFFFFF"/>
        </w:rPr>
        <w:t>15</w:t>
      </w:r>
      <w:r w:rsidRPr="00FC622E">
        <w:rPr>
          <w:rFonts w:ascii="Arial" w:hAnsi="Arial" w:cs="Arial"/>
          <w:shd w:val="clear" w:color="auto" w:fill="FFFFFF"/>
        </w:rPr>
        <w:t>(5).</w:t>
      </w:r>
    </w:p>
    <w:p w14:paraId="5C1B5C56" w14:textId="77777777" w:rsidR="00D040D8" w:rsidRPr="00FC622E" w:rsidRDefault="00D040D8" w:rsidP="00D040D8">
      <w:pPr>
        <w:rPr>
          <w:rFonts w:ascii="Arial" w:hAnsi="Arial" w:cs="Arial"/>
          <w:shd w:val="clear" w:color="auto" w:fill="FFFFFF"/>
        </w:rPr>
      </w:pPr>
      <w:r w:rsidRPr="00FC622E">
        <w:rPr>
          <w:rFonts w:ascii="Arial" w:hAnsi="Arial" w:cs="Arial"/>
          <w:shd w:val="clear" w:color="auto" w:fill="FFFFFF"/>
        </w:rPr>
        <w:t xml:space="preserve">Chye, S.M., Kok, Y.Y., Chen, Y.S. and Er, H.M., (2024). Building resilience among undergraduate health professions students: identifying influencing factors. </w:t>
      </w:r>
      <w:r w:rsidRPr="00FC622E">
        <w:rPr>
          <w:rFonts w:ascii="Arial" w:hAnsi="Arial" w:cs="Arial"/>
          <w:i/>
          <w:iCs/>
          <w:shd w:val="clear" w:color="auto" w:fill="FFFFFF"/>
        </w:rPr>
        <w:t>BMC Medical Education</w:t>
      </w:r>
      <w:r w:rsidRPr="00FC622E">
        <w:rPr>
          <w:rFonts w:ascii="Arial" w:hAnsi="Arial" w:cs="Arial"/>
          <w:shd w:val="clear" w:color="auto" w:fill="FFFFFF"/>
        </w:rPr>
        <w:t xml:space="preserve">, </w:t>
      </w:r>
      <w:r w:rsidRPr="00FC622E">
        <w:rPr>
          <w:rFonts w:ascii="Arial" w:hAnsi="Arial" w:cs="Arial"/>
          <w:i/>
          <w:iCs/>
          <w:shd w:val="clear" w:color="auto" w:fill="FFFFFF"/>
        </w:rPr>
        <w:t>24</w:t>
      </w:r>
      <w:r w:rsidRPr="00FC622E">
        <w:rPr>
          <w:rFonts w:ascii="Arial" w:hAnsi="Arial" w:cs="Arial"/>
          <w:shd w:val="clear" w:color="auto" w:fill="FFFFFF"/>
        </w:rPr>
        <w:t>(1), p.1168.</w:t>
      </w:r>
    </w:p>
    <w:p w14:paraId="20B23526" w14:textId="77777777" w:rsidR="00D040D8" w:rsidRPr="00FC622E" w:rsidRDefault="00D040D8" w:rsidP="00D040D8">
      <w:pPr>
        <w:rPr>
          <w:rFonts w:ascii="Arial" w:hAnsi="Arial" w:cs="Arial"/>
          <w:shd w:val="clear" w:color="auto" w:fill="FFFFFF"/>
        </w:rPr>
      </w:pPr>
      <w:r w:rsidRPr="00FC622E">
        <w:rPr>
          <w:rFonts w:ascii="Arial" w:hAnsi="Arial" w:cs="Arial"/>
          <w:shd w:val="clear" w:color="auto" w:fill="FFFFFF"/>
        </w:rPr>
        <w:t xml:space="preserve">Fitzpatrick, P.J., (2023). Improving health literacy using the power of digital communications to achieve better health outcomes for patients and practitioners. </w:t>
      </w:r>
      <w:r w:rsidRPr="00FC622E">
        <w:rPr>
          <w:rFonts w:ascii="Arial" w:hAnsi="Arial" w:cs="Arial"/>
          <w:i/>
          <w:iCs/>
          <w:shd w:val="clear" w:color="auto" w:fill="FFFFFF"/>
        </w:rPr>
        <w:t>Frontiers in digital health</w:t>
      </w:r>
      <w:r w:rsidRPr="00FC622E">
        <w:rPr>
          <w:rFonts w:ascii="Arial" w:hAnsi="Arial" w:cs="Arial"/>
          <w:shd w:val="clear" w:color="auto" w:fill="FFFFFF"/>
        </w:rPr>
        <w:t xml:space="preserve">, </w:t>
      </w:r>
      <w:r w:rsidRPr="00FC622E">
        <w:rPr>
          <w:rFonts w:ascii="Arial" w:hAnsi="Arial" w:cs="Arial"/>
          <w:i/>
          <w:iCs/>
          <w:shd w:val="clear" w:color="auto" w:fill="FFFFFF"/>
        </w:rPr>
        <w:t>5</w:t>
      </w:r>
      <w:r w:rsidRPr="00FC622E">
        <w:rPr>
          <w:rFonts w:ascii="Arial" w:hAnsi="Arial" w:cs="Arial"/>
          <w:shd w:val="clear" w:color="auto" w:fill="FFFFFF"/>
        </w:rPr>
        <w:t>, p.1264780.</w:t>
      </w:r>
    </w:p>
    <w:p w14:paraId="6FADA77A" w14:textId="77777777" w:rsidR="00D040D8" w:rsidRPr="00FC622E" w:rsidRDefault="00D040D8" w:rsidP="00D040D8">
      <w:pPr>
        <w:rPr>
          <w:rFonts w:ascii="Arial" w:hAnsi="Arial" w:cs="Arial"/>
          <w:shd w:val="clear" w:color="auto" w:fill="FFFFFF"/>
        </w:rPr>
      </w:pPr>
      <w:r w:rsidRPr="00FC622E">
        <w:rPr>
          <w:rFonts w:ascii="Arial" w:hAnsi="Arial" w:cs="Arial"/>
          <w:shd w:val="clear" w:color="auto" w:fill="FFFFFF"/>
        </w:rPr>
        <w:t xml:space="preserve">Hua, P., Dawson, S. and Phillips, H., (2026). Equality, diversity and inclusion strategies of NIHR biomedical research centres and clinical research facilities across England: a qualitative content analysis. </w:t>
      </w:r>
      <w:r w:rsidRPr="00FC622E">
        <w:rPr>
          <w:rFonts w:ascii="Arial" w:hAnsi="Arial" w:cs="Arial"/>
          <w:i/>
          <w:iCs/>
          <w:shd w:val="clear" w:color="auto" w:fill="FFFFFF"/>
        </w:rPr>
        <w:t>BMJ open</w:t>
      </w:r>
      <w:r w:rsidRPr="00FC622E">
        <w:rPr>
          <w:rFonts w:ascii="Arial" w:hAnsi="Arial" w:cs="Arial"/>
          <w:shd w:val="clear" w:color="auto" w:fill="FFFFFF"/>
        </w:rPr>
        <w:t xml:space="preserve">, </w:t>
      </w:r>
      <w:r w:rsidRPr="00FC622E">
        <w:rPr>
          <w:rFonts w:ascii="Arial" w:hAnsi="Arial" w:cs="Arial"/>
          <w:i/>
          <w:iCs/>
          <w:shd w:val="clear" w:color="auto" w:fill="FFFFFF"/>
        </w:rPr>
        <w:t>16</w:t>
      </w:r>
      <w:r w:rsidRPr="00FC622E">
        <w:rPr>
          <w:rFonts w:ascii="Arial" w:hAnsi="Arial" w:cs="Arial"/>
          <w:shd w:val="clear" w:color="auto" w:fill="FFFFFF"/>
        </w:rPr>
        <w:t>(2), p.e109321.</w:t>
      </w:r>
    </w:p>
    <w:p w14:paraId="73FEE7C2" w14:textId="77777777" w:rsidR="00D040D8" w:rsidRPr="00FC622E" w:rsidRDefault="00D040D8" w:rsidP="00D040D8">
      <w:pPr>
        <w:rPr>
          <w:rFonts w:ascii="Arial" w:hAnsi="Arial" w:cs="Arial"/>
          <w:shd w:val="clear" w:color="auto" w:fill="FFFFFF"/>
        </w:rPr>
      </w:pPr>
      <w:r w:rsidRPr="00FC622E">
        <w:rPr>
          <w:rFonts w:ascii="Arial" w:hAnsi="Arial" w:cs="Arial"/>
          <w:shd w:val="clear" w:color="auto" w:fill="FFFFFF"/>
        </w:rPr>
        <w:t xml:space="preserve">Irvine, A. and Rose, N., (2024). How does precarious employment affect mental health? A scoping review and thematic synthesis of qualitative evidence from western economies. </w:t>
      </w:r>
      <w:r w:rsidRPr="00FC622E">
        <w:rPr>
          <w:rFonts w:ascii="Arial" w:hAnsi="Arial" w:cs="Arial"/>
          <w:i/>
          <w:iCs/>
          <w:shd w:val="clear" w:color="auto" w:fill="FFFFFF"/>
        </w:rPr>
        <w:t>Work, employment and society</w:t>
      </w:r>
      <w:r w:rsidRPr="00FC622E">
        <w:rPr>
          <w:rFonts w:ascii="Arial" w:hAnsi="Arial" w:cs="Arial"/>
          <w:shd w:val="clear" w:color="auto" w:fill="FFFFFF"/>
        </w:rPr>
        <w:t xml:space="preserve">, </w:t>
      </w:r>
      <w:r w:rsidRPr="00FC622E">
        <w:rPr>
          <w:rFonts w:ascii="Arial" w:hAnsi="Arial" w:cs="Arial"/>
          <w:i/>
          <w:iCs/>
          <w:shd w:val="clear" w:color="auto" w:fill="FFFFFF"/>
        </w:rPr>
        <w:t>38</w:t>
      </w:r>
      <w:r w:rsidRPr="00FC622E">
        <w:rPr>
          <w:rFonts w:ascii="Arial" w:hAnsi="Arial" w:cs="Arial"/>
          <w:shd w:val="clear" w:color="auto" w:fill="FFFFFF"/>
        </w:rPr>
        <w:t>(2), pp.418-441.</w:t>
      </w:r>
    </w:p>
    <w:p w14:paraId="150DE1CF" w14:textId="77777777" w:rsidR="00D040D8" w:rsidRPr="00FC622E" w:rsidRDefault="00D040D8" w:rsidP="00D040D8">
      <w:pPr>
        <w:rPr>
          <w:rFonts w:ascii="Arial" w:hAnsi="Arial" w:cs="Arial"/>
          <w:shd w:val="clear" w:color="auto" w:fill="FFFFFF"/>
        </w:rPr>
      </w:pPr>
      <w:r w:rsidRPr="00FC622E">
        <w:rPr>
          <w:rFonts w:ascii="Arial" w:hAnsi="Arial" w:cs="Arial"/>
          <w:shd w:val="clear" w:color="auto" w:fill="FFFFFF"/>
        </w:rPr>
        <w:t xml:space="preserve">Lansing, A.E., Romero, N.J., Siantz, E., Silva, V., </w:t>
      </w:r>
      <w:proofErr w:type="spellStart"/>
      <w:r w:rsidRPr="00FC622E">
        <w:rPr>
          <w:rFonts w:ascii="Arial" w:hAnsi="Arial" w:cs="Arial"/>
          <w:shd w:val="clear" w:color="auto" w:fill="FFFFFF"/>
        </w:rPr>
        <w:t>Center</w:t>
      </w:r>
      <w:proofErr w:type="spellEnd"/>
      <w:r w:rsidRPr="00FC622E">
        <w:rPr>
          <w:rFonts w:ascii="Arial" w:hAnsi="Arial" w:cs="Arial"/>
          <w:shd w:val="clear" w:color="auto" w:fill="FFFFFF"/>
        </w:rPr>
        <w:t xml:space="preserve">, K., Casteel, D. and Gilmer, T., (2023). Building trust: Leadership reflections on community empowerment and engagement in a large urban initiative. </w:t>
      </w:r>
      <w:r w:rsidRPr="00FC622E">
        <w:rPr>
          <w:rFonts w:ascii="Arial" w:hAnsi="Arial" w:cs="Arial"/>
          <w:i/>
          <w:iCs/>
          <w:shd w:val="clear" w:color="auto" w:fill="FFFFFF"/>
        </w:rPr>
        <w:t>BMC Public Health</w:t>
      </w:r>
      <w:r w:rsidRPr="00FC622E">
        <w:rPr>
          <w:rFonts w:ascii="Arial" w:hAnsi="Arial" w:cs="Arial"/>
          <w:shd w:val="clear" w:color="auto" w:fill="FFFFFF"/>
        </w:rPr>
        <w:t xml:space="preserve">, </w:t>
      </w:r>
      <w:r w:rsidRPr="00FC622E">
        <w:rPr>
          <w:rFonts w:ascii="Arial" w:hAnsi="Arial" w:cs="Arial"/>
          <w:i/>
          <w:iCs/>
          <w:shd w:val="clear" w:color="auto" w:fill="FFFFFF"/>
        </w:rPr>
        <w:t>23</w:t>
      </w:r>
      <w:r w:rsidRPr="00FC622E">
        <w:rPr>
          <w:rFonts w:ascii="Arial" w:hAnsi="Arial" w:cs="Arial"/>
          <w:shd w:val="clear" w:color="auto" w:fill="FFFFFF"/>
        </w:rPr>
        <w:t>(1), p.1252.</w:t>
      </w:r>
    </w:p>
    <w:p w14:paraId="509C7E11" w14:textId="77777777" w:rsidR="00D040D8" w:rsidRPr="00FC622E" w:rsidRDefault="00D040D8" w:rsidP="00D040D8">
      <w:pPr>
        <w:rPr>
          <w:rFonts w:ascii="Arial" w:hAnsi="Arial" w:cs="Arial"/>
          <w:shd w:val="clear" w:color="auto" w:fill="FFFFFF"/>
        </w:rPr>
      </w:pPr>
      <w:r w:rsidRPr="00FC622E">
        <w:rPr>
          <w:rFonts w:ascii="Arial" w:hAnsi="Arial" w:cs="Arial"/>
          <w:shd w:val="clear" w:color="auto" w:fill="FFFFFF"/>
        </w:rPr>
        <w:t xml:space="preserve">Lion, C.J., Akpan, E.E., FCICN, P.D. and AP, P., (2025). Decision making skill as a key component of good leadership. </w:t>
      </w:r>
      <w:r w:rsidRPr="00FC622E">
        <w:rPr>
          <w:rFonts w:ascii="Arial" w:hAnsi="Arial" w:cs="Arial"/>
          <w:i/>
          <w:iCs/>
          <w:shd w:val="clear" w:color="auto" w:fill="FFFFFF"/>
        </w:rPr>
        <w:t>Universal Scientific Bulletin, United States of America</w:t>
      </w:r>
      <w:r w:rsidRPr="00FC622E">
        <w:rPr>
          <w:rFonts w:ascii="Arial" w:hAnsi="Arial" w:cs="Arial"/>
          <w:shd w:val="clear" w:color="auto" w:fill="FFFFFF"/>
        </w:rPr>
        <w:t>.</w:t>
      </w:r>
    </w:p>
    <w:p w14:paraId="1E9D310A" w14:textId="77777777" w:rsidR="00D040D8" w:rsidRPr="00FC622E" w:rsidRDefault="00D040D8" w:rsidP="00D040D8">
      <w:pPr>
        <w:rPr>
          <w:rFonts w:ascii="Arial" w:hAnsi="Arial" w:cs="Arial"/>
        </w:rPr>
      </w:pPr>
      <w:r w:rsidRPr="00FC622E">
        <w:rPr>
          <w:rFonts w:ascii="Arial" w:hAnsi="Arial" w:cs="Arial"/>
          <w:shd w:val="clear" w:color="auto" w:fill="FFFFFF"/>
        </w:rPr>
        <w:t xml:space="preserve">Paul, M., Maglaras, L., </w:t>
      </w:r>
      <w:proofErr w:type="spellStart"/>
      <w:r w:rsidRPr="00FC622E">
        <w:rPr>
          <w:rFonts w:ascii="Arial" w:hAnsi="Arial" w:cs="Arial"/>
          <w:shd w:val="clear" w:color="auto" w:fill="FFFFFF"/>
        </w:rPr>
        <w:t>Ferrag</w:t>
      </w:r>
      <w:proofErr w:type="spellEnd"/>
      <w:r w:rsidRPr="00FC622E">
        <w:rPr>
          <w:rFonts w:ascii="Arial" w:hAnsi="Arial" w:cs="Arial"/>
          <w:shd w:val="clear" w:color="auto" w:fill="FFFFFF"/>
        </w:rPr>
        <w:t xml:space="preserve">, M.A. and Almomani, I., (2023). Digitization of healthcare sector: A study on privacy and security concerns. </w:t>
      </w:r>
      <w:r w:rsidRPr="00FC622E">
        <w:rPr>
          <w:rFonts w:ascii="Arial" w:hAnsi="Arial" w:cs="Arial"/>
          <w:i/>
          <w:iCs/>
          <w:shd w:val="clear" w:color="auto" w:fill="FFFFFF"/>
        </w:rPr>
        <w:t>ICT express</w:t>
      </w:r>
      <w:r w:rsidRPr="00FC622E">
        <w:rPr>
          <w:rFonts w:ascii="Arial" w:hAnsi="Arial" w:cs="Arial"/>
          <w:shd w:val="clear" w:color="auto" w:fill="FFFFFF"/>
        </w:rPr>
        <w:t xml:space="preserve">, </w:t>
      </w:r>
      <w:r w:rsidRPr="00FC622E">
        <w:rPr>
          <w:rFonts w:ascii="Arial" w:hAnsi="Arial" w:cs="Arial"/>
          <w:i/>
          <w:iCs/>
          <w:shd w:val="clear" w:color="auto" w:fill="FFFFFF"/>
        </w:rPr>
        <w:t>9</w:t>
      </w:r>
      <w:r w:rsidRPr="00FC622E">
        <w:rPr>
          <w:rFonts w:ascii="Arial" w:hAnsi="Arial" w:cs="Arial"/>
          <w:shd w:val="clear" w:color="auto" w:fill="FFFFFF"/>
        </w:rPr>
        <w:t>(4), pp.571-588.</w:t>
      </w:r>
    </w:p>
    <w:p w14:paraId="0F6EFE77" w14:textId="77777777" w:rsidR="00D040D8" w:rsidRPr="00FC622E" w:rsidRDefault="00D040D8" w:rsidP="00D040D8">
      <w:pPr>
        <w:rPr>
          <w:rFonts w:ascii="Arial" w:hAnsi="Arial" w:cs="Arial"/>
          <w:shd w:val="clear" w:color="auto" w:fill="FFFFFF"/>
        </w:rPr>
      </w:pPr>
      <w:r w:rsidRPr="00FC622E">
        <w:rPr>
          <w:rFonts w:ascii="Arial" w:hAnsi="Arial" w:cs="Arial"/>
          <w:shd w:val="clear" w:color="auto" w:fill="FFFFFF"/>
        </w:rPr>
        <w:t xml:space="preserve">Periera, J.L. and Leary, A., (2024). Equality Diversity and Inclusion in the NHS: A comprehensive analysis report. </w:t>
      </w:r>
      <w:r w:rsidRPr="00FC622E">
        <w:rPr>
          <w:rFonts w:ascii="Arial" w:hAnsi="Arial" w:cs="Arial"/>
          <w:i/>
          <w:iCs/>
          <w:shd w:val="clear" w:color="auto" w:fill="FFFFFF"/>
        </w:rPr>
        <w:t>Workforce Intelligence Network NICHE</w:t>
      </w:r>
      <w:r w:rsidRPr="00FC622E">
        <w:rPr>
          <w:rFonts w:ascii="Arial" w:hAnsi="Arial" w:cs="Arial"/>
          <w:shd w:val="clear" w:color="auto" w:fill="FFFFFF"/>
        </w:rPr>
        <w:t>.</w:t>
      </w:r>
    </w:p>
    <w:p w14:paraId="3024C6B1" w14:textId="77777777" w:rsidR="00D040D8" w:rsidRPr="00FC622E" w:rsidRDefault="00D040D8" w:rsidP="00D040D8">
      <w:pPr>
        <w:rPr>
          <w:rFonts w:ascii="Arial" w:hAnsi="Arial" w:cs="Arial"/>
        </w:rPr>
      </w:pPr>
      <w:r w:rsidRPr="00FC622E">
        <w:rPr>
          <w:rFonts w:ascii="Arial" w:hAnsi="Arial" w:cs="Arial"/>
          <w:shd w:val="clear" w:color="auto" w:fill="FFFFFF"/>
        </w:rPr>
        <w:t xml:space="preserve">Petruzziello, G., Nimmi, P.M. and Mariani, M.G., (2024). The dynamics of employability capitals for the transition to work: career identity, cultural capital, job interview self-efficacy and self-perceived employability. </w:t>
      </w:r>
      <w:r w:rsidRPr="00FC622E">
        <w:rPr>
          <w:rFonts w:ascii="Arial" w:hAnsi="Arial" w:cs="Arial"/>
          <w:i/>
          <w:iCs/>
          <w:shd w:val="clear" w:color="auto" w:fill="FFFFFF"/>
        </w:rPr>
        <w:t>Higher Education, Skills and Work-Based Learning</w:t>
      </w:r>
      <w:r w:rsidRPr="00FC622E">
        <w:rPr>
          <w:rFonts w:ascii="Arial" w:hAnsi="Arial" w:cs="Arial"/>
          <w:shd w:val="clear" w:color="auto" w:fill="FFFFFF"/>
        </w:rPr>
        <w:t xml:space="preserve">, </w:t>
      </w:r>
      <w:r w:rsidRPr="00FC622E">
        <w:rPr>
          <w:rFonts w:ascii="Arial" w:hAnsi="Arial" w:cs="Arial"/>
          <w:i/>
          <w:iCs/>
          <w:shd w:val="clear" w:color="auto" w:fill="FFFFFF"/>
        </w:rPr>
        <w:t>14</w:t>
      </w:r>
      <w:r w:rsidRPr="00FC622E">
        <w:rPr>
          <w:rFonts w:ascii="Arial" w:hAnsi="Arial" w:cs="Arial"/>
          <w:shd w:val="clear" w:color="auto" w:fill="FFFFFF"/>
        </w:rPr>
        <w:t>(4), pp.835-849.</w:t>
      </w:r>
    </w:p>
    <w:p w14:paraId="0DE73544" w14:textId="77777777" w:rsidR="00D040D8" w:rsidRPr="00FC622E" w:rsidRDefault="00D040D8" w:rsidP="00D040D8">
      <w:pPr>
        <w:rPr>
          <w:rFonts w:ascii="Arial" w:hAnsi="Arial" w:cs="Arial"/>
          <w:shd w:val="clear" w:color="auto" w:fill="FFFFFF"/>
        </w:rPr>
      </w:pPr>
      <w:r w:rsidRPr="00FC622E">
        <w:rPr>
          <w:rFonts w:ascii="Arial" w:hAnsi="Arial" w:cs="Arial"/>
          <w:shd w:val="clear" w:color="auto" w:fill="FFFFFF"/>
        </w:rPr>
        <w:t xml:space="preserve">Rezaiee, M. and </w:t>
      </w:r>
      <w:proofErr w:type="spellStart"/>
      <w:r w:rsidRPr="00FC622E">
        <w:rPr>
          <w:rFonts w:ascii="Arial" w:hAnsi="Arial" w:cs="Arial"/>
          <w:shd w:val="clear" w:color="auto" w:fill="FFFFFF"/>
        </w:rPr>
        <w:t>Kareshki</w:t>
      </w:r>
      <w:proofErr w:type="spellEnd"/>
      <w:r w:rsidRPr="00FC622E">
        <w:rPr>
          <w:rFonts w:ascii="Arial" w:hAnsi="Arial" w:cs="Arial"/>
          <w:shd w:val="clear" w:color="auto" w:fill="FFFFFF"/>
        </w:rPr>
        <w:t xml:space="preserve">, H., (2024). Empowering career pathways: integrating self-regulation strategies with career </w:t>
      </w:r>
      <w:proofErr w:type="spellStart"/>
      <w:r w:rsidRPr="00FC622E">
        <w:rPr>
          <w:rFonts w:ascii="Arial" w:hAnsi="Arial" w:cs="Arial"/>
          <w:shd w:val="clear" w:color="auto" w:fill="FFFFFF"/>
        </w:rPr>
        <w:t>counseling</w:t>
      </w:r>
      <w:proofErr w:type="spellEnd"/>
      <w:r w:rsidRPr="00FC622E">
        <w:rPr>
          <w:rFonts w:ascii="Arial" w:hAnsi="Arial" w:cs="Arial"/>
          <w:shd w:val="clear" w:color="auto" w:fill="FFFFFF"/>
        </w:rPr>
        <w:t xml:space="preserve"> practices. In </w:t>
      </w:r>
      <w:r w:rsidRPr="00FC622E">
        <w:rPr>
          <w:rFonts w:ascii="Arial" w:hAnsi="Arial" w:cs="Arial"/>
          <w:i/>
          <w:iCs/>
          <w:shd w:val="clear" w:color="auto" w:fill="FFFFFF"/>
        </w:rPr>
        <w:t>Frontiers in Education</w:t>
      </w:r>
      <w:r w:rsidRPr="00FC622E">
        <w:rPr>
          <w:rFonts w:ascii="Arial" w:hAnsi="Arial" w:cs="Arial"/>
          <w:shd w:val="clear" w:color="auto" w:fill="FFFFFF"/>
        </w:rPr>
        <w:t xml:space="preserve"> (Vol. 9, p. 1422692). Frontiers Media SA.</w:t>
      </w:r>
    </w:p>
    <w:p w14:paraId="79F337AF" w14:textId="77777777" w:rsidR="00D040D8" w:rsidRPr="00FC622E" w:rsidRDefault="00D040D8" w:rsidP="00D040D8">
      <w:pPr>
        <w:rPr>
          <w:rFonts w:ascii="Arial" w:hAnsi="Arial" w:cs="Arial"/>
          <w:shd w:val="clear" w:color="auto" w:fill="FFFFFF"/>
        </w:rPr>
      </w:pPr>
      <w:proofErr w:type="spellStart"/>
      <w:r w:rsidRPr="00FC622E">
        <w:rPr>
          <w:rFonts w:ascii="Arial" w:hAnsi="Arial" w:cs="Arial"/>
          <w:shd w:val="clear" w:color="auto" w:fill="FFFFFF"/>
        </w:rPr>
        <w:t>Silvola</w:t>
      </w:r>
      <w:proofErr w:type="spellEnd"/>
      <w:r w:rsidRPr="00FC622E">
        <w:rPr>
          <w:rFonts w:ascii="Arial" w:hAnsi="Arial" w:cs="Arial"/>
          <w:shd w:val="clear" w:color="auto" w:fill="FFFFFF"/>
        </w:rPr>
        <w:t xml:space="preserve">, S., Restelli, U., Croce, D. and Basu, D., (2024). Change management for services redesign in healthcare: a conceptual framework. </w:t>
      </w:r>
      <w:r w:rsidRPr="00FC622E">
        <w:rPr>
          <w:rFonts w:ascii="Arial" w:hAnsi="Arial" w:cs="Arial"/>
          <w:i/>
          <w:iCs/>
          <w:shd w:val="clear" w:color="auto" w:fill="FFFFFF"/>
        </w:rPr>
        <w:t>Journal of preventive medicine and hygiene</w:t>
      </w:r>
      <w:r w:rsidRPr="00FC622E">
        <w:rPr>
          <w:rFonts w:ascii="Arial" w:hAnsi="Arial" w:cs="Arial"/>
          <w:shd w:val="clear" w:color="auto" w:fill="FFFFFF"/>
        </w:rPr>
        <w:t xml:space="preserve">, </w:t>
      </w:r>
      <w:r w:rsidRPr="00FC622E">
        <w:rPr>
          <w:rFonts w:ascii="Arial" w:hAnsi="Arial" w:cs="Arial"/>
          <w:i/>
          <w:iCs/>
          <w:shd w:val="clear" w:color="auto" w:fill="FFFFFF"/>
        </w:rPr>
        <w:t>65</w:t>
      </w:r>
      <w:r w:rsidRPr="00FC622E">
        <w:rPr>
          <w:rFonts w:ascii="Arial" w:hAnsi="Arial" w:cs="Arial"/>
          <w:shd w:val="clear" w:color="auto" w:fill="FFFFFF"/>
        </w:rPr>
        <w:t>(3), p.E410.</w:t>
      </w:r>
    </w:p>
    <w:p w14:paraId="02AC2772" w14:textId="77777777" w:rsidR="00D040D8" w:rsidRPr="00FC622E" w:rsidRDefault="00D040D8" w:rsidP="00D040D8">
      <w:pPr>
        <w:rPr>
          <w:rFonts w:ascii="Arial" w:hAnsi="Arial" w:cs="Arial"/>
          <w:shd w:val="clear" w:color="auto" w:fill="FFFFFF"/>
        </w:rPr>
      </w:pPr>
      <w:r w:rsidRPr="00FC622E">
        <w:rPr>
          <w:rFonts w:ascii="Arial" w:hAnsi="Arial" w:cs="Arial"/>
          <w:shd w:val="clear" w:color="auto" w:fill="FFFFFF"/>
        </w:rPr>
        <w:lastRenderedPageBreak/>
        <w:t xml:space="preserve">Stadler, R., Walters, T. and Jepson, A., (2022). Sustainable humans: A framework for applying sustainable HRM principles to the events industry. </w:t>
      </w:r>
      <w:r w:rsidRPr="00FC622E">
        <w:rPr>
          <w:rFonts w:ascii="Arial" w:hAnsi="Arial" w:cs="Arial"/>
          <w:i/>
          <w:iCs/>
          <w:shd w:val="clear" w:color="auto" w:fill="FFFFFF"/>
        </w:rPr>
        <w:t>Event Management</w:t>
      </w:r>
      <w:r w:rsidRPr="00FC622E">
        <w:rPr>
          <w:rFonts w:ascii="Arial" w:hAnsi="Arial" w:cs="Arial"/>
          <w:shd w:val="clear" w:color="auto" w:fill="FFFFFF"/>
        </w:rPr>
        <w:t xml:space="preserve">, </w:t>
      </w:r>
      <w:r w:rsidRPr="00FC622E">
        <w:rPr>
          <w:rFonts w:ascii="Arial" w:hAnsi="Arial" w:cs="Arial"/>
          <w:i/>
          <w:iCs/>
          <w:shd w:val="clear" w:color="auto" w:fill="FFFFFF"/>
        </w:rPr>
        <w:t>26</w:t>
      </w:r>
      <w:r w:rsidRPr="00FC622E">
        <w:rPr>
          <w:rFonts w:ascii="Arial" w:hAnsi="Arial" w:cs="Arial"/>
          <w:shd w:val="clear" w:color="auto" w:fill="FFFFFF"/>
        </w:rPr>
        <w:t>(8), pp.1817-1832.</w:t>
      </w:r>
    </w:p>
    <w:p w14:paraId="2171DF10" w14:textId="77777777" w:rsidR="00D040D8" w:rsidRPr="00FC622E" w:rsidRDefault="00D040D8" w:rsidP="00D040D8">
      <w:pPr>
        <w:rPr>
          <w:rFonts w:ascii="Arial" w:hAnsi="Arial" w:cs="Arial"/>
          <w:shd w:val="clear" w:color="auto" w:fill="FFFFFF"/>
        </w:rPr>
      </w:pPr>
      <w:r w:rsidRPr="00FC622E">
        <w:rPr>
          <w:rFonts w:ascii="Arial" w:hAnsi="Arial" w:cs="Arial"/>
          <w:shd w:val="clear" w:color="auto" w:fill="FFFFFF"/>
        </w:rPr>
        <w:t xml:space="preserve">Van Dijk, D.A., Meijer, R.M., Van Den Boogaard, T.M., Spijker, J., </w:t>
      </w:r>
      <w:proofErr w:type="spellStart"/>
      <w:r w:rsidRPr="00FC622E">
        <w:rPr>
          <w:rFonts w:ascii="Arial" w:hAnsi="Arial" w:cs="Arial"/>
          <w:shd w:val="clear" w:color="auto" w:fill="FFFFFF"/>
        </w:rPr>
        <w:t>Ruhé</w:t>
      </w:r>
      <w:proofErr w:type="spellEnd"/>
      <w:r w:rsidRPr="00FC622E">
        <w:rPr>
          <w:rFonts w:ascii="Arial" w:hAnsi="Arial" w:cs="Arial"/>
          <w:shd w:val="clear" w:color="auto" w:fill="FFFFFF"/>
        </w:rPr>
        <w:t xml:space="preserve">, H.G. and Peeters, F.P.M.L., (2023). Worse off by waiting for treatment? The impact of waiting time on clinical course and treatment outcome for depression in routine care. </w:t>
      </w:r>
      <w:r w:rsidRPr="00FC622E">
        <w:rPr>
          <w:rFonts w:ascii="Arial" w:hAnsi="Arial" w:cs="Arial"/>
          <w:i/>
          <w:iCs/>
          <w:shd w:val="clear" w:color="auto" w:fill="FFFFFF"/>
        </w:rPr>
        <w:t>Journal of affective disorders</w:t>
      </w:r>
      <w:r w:rsidRPr="00FC622E">
        <w:rPr>
          <w:rFonts w:ascii="Arial" w:hAnsi="Arial" w:cs="Arial"/>
          <w:shd w:val="clear" w:color="auto" w:fill="FFFFFF"/>
        </w:rPr>
        <w:t xml:space="preserve">, </w:t>
      </w:r>
      <w:r w:rsidRPr="00FC622E">
        <w:rPr>
          <w:rFonts w:ascii="Arial" w:hAnsi="Arial" w:cs="Arial"/>
          <w:i/>
          <w:iCs/>
          <w:shd w:val="clear" w:color="auto" w:fill="FFFFFF"/>
        </w:rPr>
        <w:t>322</w:t>
      </w:r>
      <w:r w:rsidRPr="00FC622E">
        <w:rPr>
          <w:rFonts w:ascii="Arial" w:hAnsi="Arial" w:cs="Arial"/>
          <w:shd w:val="clear" w:color="auto" w:fill="FFFFFF"/>
        </w:rPr>
        <w:t>, pp.205-211.</w:t>
      </w:r>
    </w:p>
    <w:p w14:paraId="28872775" w14:textId="77777777" w:rsidR="00D040D8" w:rsidRPr="00FC622E" w:rsidRDefault="00D040D8" w:rsidP="00D040D8">
      <w:pPr>
        <w:rPr>
          <w:rFonts w:ascii="Arial" w:hAnsi="Arial" w:cs="Arial"/>
        </w:rPr>
      </w:pPr>
      <w:r w:rsidRPr="00FC622E">
        <w:rPr>
          <w:rFonts w:ascii="Arial" w:hAnsi="Arial" w:cs="Arial"/>
          <w:shd w:val="clear" w:color="auto" w:fill="FFFFFF"/>
        </w:rPr>
        <w:t xml:space="preserve">Veitch, A., (2023). Equality, diversity, and inclusion in UK gastroenterology. </w:t>
      </w:r>
      <w:r w:rsidRPr="00FC622E">
        <w:rPr>
          <w:rFonts w:ascii="Arial" w:hAnsi="Arial" w:cs="Arial"/>
          <w:i/>
          <w:iCs/>
          <w:shd w:val="clear" w:color="auto" w:fill="FFFFFF"/>
        </w:rPr>
        <w:t>The Lancet Gastroenterology &amp; Hepatology</w:t>
      </w:r>
      <w:r w:rsidRPr="00FC622E">
        <w:rPr>
          <w:rFonts w:ascii="Arial" w:hAnsi="Arial" w:cs="Arial"/>
          <w:shd w:val="clear" w:color="auto" w:fill="FFFFFF"/>
        </w:rPr>
        <w:t xml:space="preserve">, </w:t>
      </w:r>
      <w:r w:rsidRPr="00FC622E">
        <w:rPr>
          <w:rFonts w:ascii="Arial" w:hAnsi="Arial" w:cs="Arial"/>
          <w:i/>
          <w:iCs/>
          <w:shd w:val="clear" w:color="auto" w:fill="FFFFFF"/>
        </w:rPr>
        <w:t>8</w:t>
      </w:r>
      <w:r w:rsidRPr="00FC622E">
        <w:rPr>
          <w:rFonts w:ascii="Arial" w:hAnsi="Arial" w:cs="Arial"/>
          <w:shd w:val="clear" w:color="auto" w:fill="FFFFFF"/>
        </w:rPr>
        <w:t>(6), p.504.</w:t>
      </w:r>
    </w:p>
    <w:p w14:paraId="64017849" w14:textId="77777777" w:rsidR="00D040D8" w:rsidRPr="00FC622E" w:rsidRDefault="00D040D8" w:rsidP="00D040D8">
      <w:pPr>
        <w:rPr>
          <w:rFonts w:ascii="Arial" w:hAnsi="Arial" w:cs="Arial"/>
          <w:shd w:val="clear" w:color="auto" w:fill="FFFFFF"/>
        </w:rPr>
      </w:pPr>
      <w:r w:rsidRPr="00FC622E">
        <w:rPr>
          <w:rFonts w:ascii="Arial" w:hAnsi="Arial" w:cs="Arial"/>
          <w:shd w:val="clear" w:color="auto" w:fill="FFFFFF"/>
        </w:rPr>
        <w:t xml:space="preserve">Ziersch, A., Walsh, M. and Due, C., (2023). ‘Having a good friend, a good neighbour, can help you find yourself’: social capital and integration for people from refugee and asylum-seeking backgrounds in Australia. </w:t>
      </w:r>
      <w:r w:rsidRPr="00FC622E">
        <w:rPr>
          <w:rFonts w:ascii="Arial" w:hAnsi="Arial" w:cs="Arial"/>
          <w:i/>
          <w:iCs/>
          <w:shd w:val="clear" w:color="auto" w:fill="FFFFFF"/>
        </w:rPr>
        <w:t>Journal of Ethnic and Migration Studies</w:t>
      </w:r>
      <w:r w:rsidRPr="00FC622E">
        <w:rPr>
          <w:rFonts w:ascii="Arial" w:hAnsi="Arial" w:cs="Arial"/>
          <w:shd w:val="clear" w:color="auto" w:fill="FFFFFF"/>
        </w:rPr>
        <w:t xml:space="preserve">, </w:t>
      </w:r>
      <w:r w:rsidRPr="00FC622E">
        <w:rPr>
          <w:rFonts w:ascii="Arial" w:hAnsi="Arial" w:cs="Arial"/>
          <w:i/>
          <w:iCs/>
          <w:shd w:val="clear" w:color="auto" w:fill="FFFFFF"/>
        </w:rPr>
        <w:t>49</w:t>
      </w:r>
      <w:r w:rsidRPr="00FC622E">
        <w:rPr>
          <w:rFonts w:ascii="Arial" w:hAnsi="Arial" w:cs="Arial"/>
          <w:shd w:val="clear" w:color="auto" w:fill="FFFFFF"/>
        </w:rPr>
        <w:t>(15), pp.3877-3899.</w:t>
      </w:r>
    </w:p>
    <w:p w14:paraId="27707EFC" w14:textId="77777777" w:rsidR="021F216E" w:rsidRPr="00FC622E" w:rsidRDefault="021F216E" w:rsidP="00D040D8">
      <w:pPr>
        <w:rPr>
          <w:rFonts w:ascii="Arial" w:eastAsia="Aptos" w:hAnsi="Arial" w:cs="Arial"/>
        </w:rPr>
      </w:pPr>
    </w:p>
    <w:p w14:paraId="21C443B2" w14:textId="77777777" w:rsidR="021F216E" w:rsidRPr="00FC622E" w:rsidRDefault="021F216E" w:rsidP="021F216E">
      <w:pPr>
        <w:rPr>
          <w:rFonts w:ascii="Arial" w:eastAsia="Aptos" w:hAnsi="Arial" w:cs="Arial"/>
          <w:color w:val="000000" w:themeColor="text1"/>
          <w:sz w:val="44"/>
          <w:szCs w:val="44"/>
        </w:rPr>
      </w:pPr>
    </w:p>
    <w:p w14:paraId="0165B558" w14:textId="77777777" w:rsidR="021F216E" w:rsidRPr="00FC622E" w:rsidRDefault="021F216E" w:rsidP="021F216E">
      <w:pPr>
        <w:rPr>
          <w:rFonts w:ascii="Arial" w:eastAsia="Aptos" w:hAnsi="Arial" w:cs="Arial"/>
          <w:color w:val="000000" w:themeColor="text1"/>
        </w:rPr>
      </w:pPr>
    </w:p>
    <w:p w14:paraId="35EAB4DB" w14:textId="77777777" w:rsidR="021F216E" w:rsidRPr="00FC622E" w:rsidRDefault="021F216E" w:rsidP="021F216E">
      <w:pPr>
        <w:rPr>
          <w:rFonts w:ascii="Arial" w:eastAsia="Aptos" w:hAnsi="Arial" w:cs="Arial"/>
          <w:color w:val="000000" w:themeColor="text1"/>
        </w:rPr>
      </w:pPr>
    </w:p>
    <w:p w14:paraId="0828FEC5" w14:textId="77777777" w:rsidR="021F216E" w:rsidRPr="00FC622E" w:rsidRDefault="021F216E" w:rsidP="021F216E">
      <w:pPr>
        <w:rPr>
          <w:rFonts w:ascii="Arial" w:eastAsia="Aptos" w:hAnsi="Arial" w:cs="Arial"/>
          <w:color w:val="000000" w:themeColor="text1"/>
        </w:rPr>
      </w:pPr>
    </w:p>
    <w:p w14:paraId="27C275E7" w14:textId="77777777" w:rsidR="021F216E" w:rsidRPr="00FC622E" w:rsidRDefault="021F216E" w:rsidP="021F216E">
      <w:pPr>
        <w:rPr>
          <w:rFonts w:ascii="Arial" w:eastAsia="Aptos" w:hAnsi="Arial" w:cs="Arial"/>
          <w:color w:val="000000" w:themeColor="text1"/>
        </w:rPr>
      </w:pPr>
    </w:p>
    <w:p w14:paraId="6A31EA72" w14:textId="77777777" w:rsidR="021F216E" w:rsidRPr="00FC622E" w:rsidRDefault="021F216E" w:rsidP="021F216E">
      <w:pPr>
        <w:rPr>
          <w:rFonts w:ascii="Arial" w:eastAsia="Aptos" w:hAnsi="Arial" w:cs="Arial"/>
          <w:color w:val="000000" w:themeColor="text1"/>
        </w:rPr>
      </w:pPr>
    </w:p>
    <w:p w14:paraId="17FBF4DA" w14:textId="77777777" w:rsidR="021F216E" w:rsidRPr="00FC622E" w:rsidRDefault="021F216E" w:rsidP="021F216E">
      <w:pPr>
        <w:rPr>
          <w:rFonts w:ascii="Arial" w:eastAsia="Aptos" w:hAnsi="Arial" w:cs="Arial"/>
          <w:color w:val="000000" w:themeColor="text1"/>
        </w:rPr>
      </w:pPr>
    </w:p>
    <w:p w14:paraId="37ED1614" w14:textId="77777777" w:rsidR="021F216E" w:rsidRPr="00FC622E" w:rsidRDefault="021F216E" w:rsidP="021F216E">
      <w:pPr>
        <w:rPr>
          <w:rFonts w:ascii="Arial" w:eastAsia="Aptos" w:hAnsi="Arial" w:cs="Arial"/>
          <w:color w:val="000000" w:themeColor="text1"/>
        </w:rPr>
      </w:pPr>
    </w:p>
    <w:p w14:paraId="1D74D0AA" w14:textId="77777777" w:rsidR="021F216E" w:rsidRPr="00FC622E" w:rsidRDefault="021F216E" w:rsidP="021F216E">
      <w:pPr>
        <w:rPr>
          <w:rFonts w:ascii="Arial" w:eastAsia="Aptos" w:hAnsi="Arial" w:cs="Arial"/>
          <w:color w:val="000000" w:themeColor="text1"/>
        </w:rPr>
      </w:pPr>
    </w:p>
    <w:p w14:paraId="2575C39B" w14:textId="77777777" w:rsidR="021F216E" w:rsidRPr="00FC622E" w:rsidRDefault="021F216E" w:rsidP="021F216E">
      <w:pPr>
        <w:rPr>
          <w:rFonts w:ascii="Arial" w:eastAsia="Aptos" w:hAnsi="Arial" w:cs="Arial"/>
          <w:color w:val="000000" w:themeColor="text1"/>
        </w:rPr>
      </w:pPr>
    </w:p>
    <w:p w14:paraId="31DDCD7A" w14:textId="77777777" w:rsidR="021F216E" w:rsidRPr="00FC622E" w:rsidRDefault="021F216E" w:rsidP="021F216E">
      <w:pPr>
        <w:rPr>
          <w:rFonts w:ascii="Arial" w:eastAsia="Aptos" w:hAnsi="Arial" w:cs="Arial"/>
          <w:color w:val="000000" w:themeColor="text1"/>
        </w:rPr>
      </w:pPr>
    </w:p>
    <w:p w14:paraId="252095B1" w14:textId="77777777" w:rsidR="021F216E" w:rsidRPr="00FC622E" w:rsidRDefault="021F216E" w:rsidP="021F216E">
      <w:pPr>
        <w:rPr>
          <w:rFonts w:ascii="Arial" w:eastAsia="Aptos" w:hAnsi="Arial" w:cs="Arial"/>
          <w:color w:val="000000" w:themeColor="text1"/>
        </w:rPr>
      </w:pPr>
    </w:p>
    <w:p w14:paraId="6E1B6F01" w14:textId="77777777" w:rsidR="021F216E" w:rsidRPr="00FC622E" w:rsidRDefault="021F216E" w:rsidP="021F216E">
      <w:pPr>
        <w:rPr>
          <w:rFonts w:ascii="Arial" w:eastAsia="Aptos" w:hAnsi="Arial" w:cs="Arial"/>
          <w:color w:val="000000" w:themeColor="text1"/>
        </w:rPr>
      </w:pPr>
    </w:p>
    <w:p w14:paraId="2D7E730C" w14:textId="77777777" w:rsidR="021F216E" w:rsidRPr="00FC622E" w:rsidRDefault="021F216E" w:rsidP="021F216E">
      <w:pPr>
        <w:rPr>
          <w:rFonts w:ascii="Arial" w:eastAsia="Aptos" w:hAnsi="Arial" w:cs="Arial"/>
          <w:color w:val="000000" w:themeColor="text1"/>
        </w:rPr>
      </w:pPr>
    </w:p>
    <w:p w14:paraId="67106C99" w14:textId="77777777" w:rsidR="021F216E" w:rsidRPr="00FC622E" w:rsidRDefault="021F216E" w:rsidP="021F216E">
      <w:pPr>
        <w:rPr>
          <w:rFonts w:ascii="Arial" w:eastAsia="Aptos" w:hAnsi="Arial" w:cs="Arial"/>
          <w:color w:val="000000" w:themeColor="text1"/>
        </w:rPr>
      </w:pPr>
    </w:p>
    <w:p w14:paraId="7C23103B" w14:textId="77777777" w:rsidR="021F216E" w:rsidRPr="00FC622E" w:rsidRDefault="021F216E" w:rsidP="021F216E">
      <w:pPr>
        <w:rPr>
          <w:rFonts w:ascii="Arial" w:eastAsia="Aptos" w:hAnsi="Arial" w:cs="Arial"/>
          <w:i/>
          <w:iCs/>
          <w:color w:val="000000" w:themeColor="text1"/>
        </w:rPr>
      </w:pPr>
    </w:p>
    <w:p w14:paraId="6832A1CA" w14:textId="77777777" w:rsidR="021F216E" w:rsidRPr="00FC622E" w:rsidRDefault="021F216E" w:rsidP="021F216E">
      <w:pPr>
        <w:rPr>
          <w:rFonts w:ascii="Arial" w:hAnsi="Arial" w:cs="Arial"/>
          <w:sz w:val="44"/>
          <w:szCs w:val="44"/>
        </w:rPr>
      </w:pPr>
    </w:p>
    <w:sectPr w:rsidR="021F216E" w:rsidRPr="00FC622E" w:rsidSect="00310FE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FBF597" w14:textId="77777777" w:rsidR="00357B4C" w:rsidRDefault="00357B4C" w:rsidP="008E3FC4">
      <w:pPr>
        <w:spacing w:line="240" w:lineRule="auto"/>
      </w:pPr>
      <w:r>
        <w:separator/>
      </w:r>
    </w:p>
  </w:endnote>
  <w:endnote w:type="continuationSeparator" w:id="0">
    <w:p w14:paraId="69909C35" w14:textId="77777777" w:rsidR="00357B4C" w:rsidRDefault="00357B4C" w:rsidP="008E3F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661547BE" w14:textId="77777777" w:rsidR="00945737" w:rsidRDefault="00940D33">
        <w:pPr>
          <w:pStyle w:val="Footer"/>
          <w:jc w:val="center"/>
        </w:pPr>
        <w:r>
          <w:fldChar w:fldCharType="begin"/>
        </w:r>
        <w:r w:rsidR="00540637">
          <w:instrText xml:space="preserve"> PAGE   \* MERGEFORMAT </w:instrText>
        </w:r>
        <w:r>
          <w:fldChar w:fldCharType="separate"/>
        </w:r>
        <w:r w:rsidR="00F23FD0">
          <w:rPr>
            <w:noProof/>
          </w:rPr>
          <w:t>9</w:t>
        </w:r>
        <w:r>
          <w:fldChar w:fldCharType="end"/>
        </w:r>
      </w:p>
    </w:sdtContent>
  </w:sdt>
  <w:p w14:paraId="596E3816" w14:textId="77777777" w:rsidR="00945737" w:rsidRDefault="00945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668DB" w14:textId="77777777" w:rsidR="00357B4C" w:rsidRDefault="00357B4C" w:rsidP="008E3FC4">
      <w:pPr>
        <w:spacing w:line="240" w:lineRule="auto"/>
      </w:pPr>
      <w:r>
        <w:separator/>
      </w:r>
    </w:p>
  </w:footnote>
  <w:footnote w:type="continuationSeparator" w:id="0">
    <w:p w14:paraId="75235C09" w14:textId="77777777" w:rsidR="00357B4C" w:rsidRDefault="00357B4C" w:rsidP="008E3FC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8C5E5394">
      <w:start w:val="1"/>
      <w:numFmt w:val="decimal"/>
      <w:lvlText w:val="%1."/>
      <w:lvlJc w:val="left"/>
      <w:pPr>
        <w:ind w:left="720" w:hanging="360"/>
      </w:pPr>
    </w:lvl>
    <w:lvl w:ilvl="1" w:tplc="CFF0C516">
      <w:start w:val="1"/>
      <w:numFmt w:val="lowerLetter"/>
      <w:lvlText w:val="%2."/>
      <w:lvlJc w:val="left"/>
      <w:pPr>
        <w:ind w:left="1440" w:hanging="360"/>
      </w:pPr>
    </w:lvl>
    <w:lvl w:ilvl="2" w:tplc="8B96A190">
      <w:start w:val="1"/>
      <w:numFmt w:val="lowerRoman"/>
      <w:lvlText w:val="%3."/>
      <w:lvlJc w:val="right"/>
      <w:pPr>
        <w:ind w:left="2160" w:hanging="180"/>
      </w:pPr>
    </w:lvl>
    <w:lvl w:ilvl="3" w:tplc="BC4415BA">
      <w:start w:val="1"/>
      <w:numFmt w:val="decimal"/>
      <w:lvlText w:val="%4."/>
      <w:lvlJc w:val="left"/>
      <w:pPr>
        <w:ind w:left="2880" w:hanging="360"/>
      </w:pPr>
    </w:lvl>
    <w:lvl w:ilvl="4" w:tplc="FDAC4C3A">
      <w:start w:val="1"/>
      <w:numFmt w:val="lowerLetter"/>
      <w:lvlText w:val="%5."/>
      <w:lvlJc w:val="left"/>
      <w:pPr>
        <w:ind w:left="3600" w:hanging="360"/>
      </w:pPr>
    </w:lvl>
    <w:lvl w:ilvl="5" w:tplc="A656CCAC">
      <w:start w:val="1"/>
      <w:numFmt w:val="lowerRoman"/>
      <w:lvlText w:val="%6."/>
      <w:lvlJc w:val="right"/>
      <w:pPr>
        <w:ind w:left="4320" w:hanging="180"/>
      </w:pPr>
    </w:lvl>
    <w:lvl w:ilvl="6" w:tplc="6F28B80C">
      <w:start w:val="1"/>
      <w:numFmt w:val="decimal"/>
      <w:lvlText w:val="%7."/>
      <w:lvlJc w:val="left"/>
      <w:pPr>
        <w:ind w:left="5040" w:hanging="360"/>
      </w:pPr>
    </w:lvl>
    <w:lvl w:ilvl="7" w:tplc="28AE09B8">
      <w:start w:val="1"/>
      <w:numFmt w:val="lowerLetter"/>
      <w:lvlText w:val="%8."/>
      <w:lvlJc w:val="left"/>
      <w:pPr>
        <w:ind w:left="5760" w:hanging="360"/>
      </w:pPr>
    </w:lvl>
    <w:lvl w:ilvl="8" w:tplc="42063372">
      <w:start w:val="1"/>
      <w:numFmt w:val="lowerRoman"/>
      <w:lvlText w:val="%9."/>
      <w:lvlJc w:val="right"/>
      <w:pPr>
        <w:ind w:left="6480" w:hanging="180"/>
      </w:pPr>
    </w:lvl>
  </w:abstractNum>
  <w:abstractNum w:abstractNumId="1" w15:restartNumberingAfterBreak="0">
    <w:nsid w:val="47623C76"/>
    <w:multiLevelType w:val="hybridMultilevel"/>
    <w:tmpl w:val="34086D2A"/>
    <w:lvl w:ilvl="0" w:tplc="0764E726">
      <w:start w:val="1"/>
      <w:numFmt w:val="decimal"/>
      <w:lvlText w:val="%1."/>
      <w:lvlJc w:val="left"/>
      <w:pPr>
        <w:ind w:left="720" w:hanging="360"/>
      </w:pPr>
      <w:rPr>
        <w:rFonts w:hAnsi="Symbol" w:hint="default"/>
      </w:rPr>
    </w:lvl>
    <w:lvl w:ilvl="1" w:tplc="1F9C0F46" w:tentative="1">
      <w:start w:val="1"/>
      <w:numFmt w:val="lowerLetter"/>
      <w:lvlText w:val="%2."/>
      <w:lvlJc w:val="left"/>
      <w:pPr>
        <w:ind w:left="1440" w:hanging="360"/>
      </w:pPr>
    </w:lvl>
    <w:lvl w:ilvl="2" w:tplc="406E2506" w:tentative="1">
      <w:start w:val="1"/>
      <w:numFmt w:val="lowerRoman"/>
      <w:lvlText w:val="%3."/>
      <w:lvlJc w:val="right"/>
      <w:pPr>
        <w:ind w:left="2160" w:hanging="180"/>
      </w:pPr>
    </w:lvl>
    <w:lvl w:ilvl="3" w:tplc="C0724876" w:tentative="1">
      <w:start w:val="1"/>
      <w:numFmt w:val="decimal"/>
      <w:lvlText w:val="%4."/>
      <w:lvlJc w:val="left"/>
      <w:pPr>
        <w:ind w:left="2880" w:hanging="360"/>
      </w:pPr>
    </w:lvl>
    <w:lvl w:ilvl="4" w:tplc="25CA04A6" w:tentative="1">
      <w:start w:val="1"/>
      <w:numFmt w:val="lowerLetter"/>
      <w:lvlText w:val="%5."/>
      <w:lvlJc w:val="left"/>
      <w:pPr>
        <w:ind w:left="3600" w:hanging="360"/>
      </w:pPr>
    </w:lvl>
    <w:lvl w:ilvl="5" w:tplc="D3D4EB94" w:tentative="1">
      <w:start w:val="1"/>
      <w:numFmt w:val="lowerRoman"/>
      <w:lvlText w:val="%6."/>
      <w:lvlJc w:val="right"/>
      <w:pPr>
        <w:ind w:left="4320" w:hanging="180"/>
      </w:pPr>
    </w:lvl>
    <w:lvl w:ilvl="6" w:tplc="1D7EBE08" w:tentative="1">
      <w:start w:val="1"/>
      <w:numFmt w:val="decimal"/>
      <w:lvlText w:val="%7."/>
      <w:lvlJc w:val="left"/>
      <w:pPr>
        <w:ind w:left="5040" w:hanging="360"/>
      </w:pPr>
    </w:lvl>
    <w:lvl w:ilvl="7" w:tplc="B4EEC140" w:tentative="1">
      <w:start w:val="1"/>
      <w:numFmt w:val="lowerLetter"/>
      <w:lvlText w:val="%8."/>
      <w:lvlJc w:val="left"/>
      <w:pPr>
        <w:ind w:left="5760" w:hanging="360"/>
      </w:pPr>
    </w:lvl>
    <w:lvl w:ilvl="8" w:tplc="25CA43FA"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3C6E9E6E">
      <w:start w:val="1"/>
      <w:numFmt w:val="bullet"/>
      <w:lvlText w:val=""/>
      <w:lvlJc w:val="left"/>
      <w:pPr>
        <w:ind w:left="720" w:hanging="360"/>
      </w:pPr>
      <w:rPr>
        <w:rFonts w:ascii="Symbol" w:hAnsi="Symbol" w:hint="default"/>
      </w:rPr>
    </w:lvl>
    <w:lvl w:ilvl="1" w:tplc="7DD23FAC" w:tentative="1">
      <w:start w:val="1"/>
      <w:numFmt w:val="lowerLetter"/>
      <w:lvlText w:val="%2."/>
      <w:lvlJc w:val="left"/>
      <w:pPr>
        <w:ind w:left="1440" w:hanging="360"/>
      </w:pPr>
    </w:lvl>
    <w:lvl w:ilvl="2" w:tplc="3EEA18CA" w:tentative="1">
      <w:start w:val="1"/>
      <w:numFmt w:val="lowerRoman"/>
      <w:lvlText w:val="%3."/>
      <w:lvlJc w:val="right"/>
      <w:pPr>
        <w:ind w:left="2160" w:hanging="180"/>
      </w:pPr>
    </w:lvl>
    <w:lvl w:ilvl="3" w:tplc="6874BCA6" w:tentative="1">
      <w:start w:val="1"/>
      <w:numFmt w:val="decimal"/>
      <w:lvlText w:val="%4."/>
      <w:lvlJc w:val="left"/>
      <w:pPr>
        <w:ind w:left="2880" w:hanging="360"/>
      </w:pPr>
    </w:lvl>
    <w:lvl w:ilvl="4" w:tplc="CEA2BAF2" w:tentative="1">
      <w:start w:val="1"/>
      <w:numFmt w:val="lowerLetter"/>
      <w:lvlText w:val="%5."/>
      <w:lvlJc w:val="left"/>
      <w:pPr>
        <w:ind w:left="3600" w:hanging="360"/>
      </w:pPr>
    </w:lvl>
    <w:lvl w:ilvl="5" w:tplc="53C41E20" w:tentative="1">
      <w:start w:val="1"/>
      <w:numFmt w:val="lowerRoman"/>
      <w:lvlText w:val="%6."/>
      <w:lvlJc w:val="right"/>
      <w:pPr>
        <w:ind w:left="4320" w:hanging="180"/>
      </w:pPr>
    </w:lvl>
    <w:lvl w:ilvl="6" w:tplc="0DCEE666" w:tentative="1">
      <w:start w:val="1"/>
      <w:numFmt w:val="decimal"/>
      <w:lvlText w:val="%7."/>
      <w:lvlJc w:val="left"/>
      <w:pPr>
        <w:ind w:left="5040" w:hanging="360"/>
      </w:pPr>
    </w:lvl>
    <w:lvl w:ilvl="7" w:tplc="54FEE97A" w:tentative="1">
      <w:start w:val="1"/>
      <w:numFmt w:val="lowerLetter"/>
      <w:lvlText w:val="%8."/>
      <w:lvlJc w:val="left"/>
      <w:pPr>
        <w:ind w:left="5760" w:hanging="360"/>
      </w:pPr>
    </w:lvl>
    <w:lvl w:ilvl="8" w:tplc="976698CA" w:tentative="1">
      <w:start w:val="1"/>
      <w:numFmt w:val="lowerRoman"/>
      <w:lvlText w:val="%9."/>
      <w:lvlJc w:val="right"/>
      <w:pPr>
        <w:ind w:left="6480" w:hanging="180"/>
      </w:pPr>
    </w:lvl>
  </w:abstractNum>
  <w:num w:numId="1" w16cid:durableId="118689339">
    <w:abstractNumId w:val="0"/>
  </w:num>
  <w:num w:numId="2" w16cid:durableId="1604145552">
    <w:abstractNumId w:val="2"/>
  </w:num>
  <w:num w:numId="3" w16cid:durableId="9298910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02F30"/>
    <w:rsid w:val="00002F30"/>
    <w:rsid w:val="0001475A"/>
    <w:rsid w:val="00035402"/>
    <w:rsid w:val="000906BC"/>
    <w:rsid w:val="00095F84"/>
    <w:rsid w:val="000C5E7C"/>
    <w:rsid w:val="000C7B66"/>
    <w:rsid w:val="00125ACB"/>
    <w:rsid w:val="00135C32"/>
    <w:rsid w:val="001375D4"/>
    <w:rsid w:val="00144A40"/>
    <w:rsid w:val="001629AE"/>
    <w:rsid w:val="00166F14"/>
    <w:rsid w:val="001B6F1F"/>
    <w:rsid w:val="001D3D34"/>
    <w:rsid w:val="001E6F1E"/>
    <w:rsid w:val="0027281A"/>
    <w:rsid w:val="00281567"/>
    <w:rsid w:val="002870FE"/>
    <w:rsid w:val="002E2F5C"/>
    <w:rsid w:val="00304206"/>
    <w:rsid w:val="00310FE3"/>
    <w:rsid w:val="00334A7C"/>
    <w:rsid w:val="0035450E"/>
    <w:rsid w:val="00357B4C"/>
    <w:rsid w:val="00366DAB"/>
    <w:rsid w:val="00370947"/>
    <w:rsid w:val="00372E9C"/>
    <w:rsid w:val="003D08C2"/>
    <w:rsid w:val="003D2038"/>
    <w:rsid w:val="00411716"/>
    <w:rsid w:val="004368C6"/>
    <w:rsid w:val="00441052"/>
    <w:rsid w:val="00476D57"/>
    <w:rsid w:val="004B232C"/>
    <w:rsid w:val="004D2A4A"/>
    <w:rsid w:val="004F3E9E"/>
    <w:rsid w:val="0051502A"/>
    <w:rsid w:val="005270DD"/>
    <w:rsid w:val="00540637"/>
    <w:rsid w:val="00547D00"/>
    <w:rsid w:val="00553897"/>
    <w:rsid w:val="00556D04"/>
    <w:rsid w:val="00567BEC"/>
    <w:rsid w:val="00577423"/>
    <w:rsid w:val="005B2AF6"/>
    <w:rsid w:val="005E1A2E"/>
    <w:rsid w:val="005E307C"/>
    <w:rsid w:val="005F3F6B"/>
    <w:rsid w:val="005F4857"/>
    <w:rsid w:val="00625060"/>
    <w:rsid w:val="00632F8B"/>
    <w:rsid w:val="006506D2"/>
    <w:rsid w:val="0066551C"/>
    <w:rsid w:val="0067343D"/>
    <w:rsid w:val="006816EE"/>
    <w:rsid w:val="006E6679"/>
    <w:rsid w:val="006F6A8F"/>
    <w:rsid w:val="007028F0"/>
    <w:rsid w:val="00717E92"/>
    <w:rsid w:val="007308AD"/>
    <w:rsid w:val="007335D9"/>
    <w:rsid w:val="00737706"/>
    <w:rsid w:val="0074551A"/>
    <w:rsid w:val="00775469"/>
    <w:rsid w:val="0077680F"/>
    <w:rsid w:val="007B4B75"/>
    <w:rsid w:val="007C0F75"/>
    <w:rsid w:val="007C3F03"/>
    <w:rsid w:val="007C44E7"/>
    <w:rsid w:val="007D3AD0"/>
    <w:rsid w:val="007F4C25"/>
    <w:rsid w:val="007F6A51"/>
    <w:rsid w:val="008139AA"/>
    <w:rsid w:val="0083126F"/>
    <w:rsid w:val="00835193"/>
    <w:rsid w:val="00855032"/>
    <w:rsid w:val="008562A2"/>
    <w:rsid w:val="0086333E"/>
    <w:rsid w:val="00874DB9"/>
    <w:rsid w:val="0088129A"/>
    <w:rsid w:val="00886058"/>
    <w:rsid w:val="00897B78"/>
    <w:rsid w:val="008C1312"/>
    <w:rsid w:val="008C5F3B"/>
    <w:rsid w:val="008E3FC4"/>
    <w:rsid w:val="008F3D14"/>
    <w:rsid w:val="00900317"/>
    <w:rsid w:val="00903517"/>
    <w:rsid w:val="00931714"/>
    <w:rsid w:val="009336DD"/>
    <w:rsid w:val="00940D33"/>
    <w:rsid w:val="00945737"/>
    <w:rsid w:val="00965658"/>
    <w:rsid w:val="009674C2"/>
    <w:rsid w:val="009807AC"/>
    <w:rsid w:val="00995845"/>
    <w:rsid w:val="009B22E4"/>
    <w:rsid w:val="009B56F1"/>
    <w:rsid w:val="009D5629"/>
    <w:rsid w:val="009F4FC2"/>
    <w:rsid w:val="00A24266"/>
    <w:rsid w:val="00A4231C"/>
    <w:rsid w:val="00A54CCF"/>
    <w:rsid w:val="00A66C25"/>
    <w:rsid w:val="00AA1E77"/>
    <w:rsid w:val="00AA30F5"/>
    <w:rsid w:val="00B1577E"/>
    <w:rsid w:val="00B464E1"/>
    <w:rsid w:val="00B55551"/>
    <w:rsid w:val="00B7418E"/>
    <w:rsid w:val="00BA174E"/>
    <w:rsid w:val="00BA4233"/>
    <w:rsid w:val="00BB7CEE"/>
    <w:rsid w:val="00BD7938"/>
    <w:rsid w:val="00BE1093"/>
    <w:rsid w:val="00C04A7D"/>
    <w:rsid w:val="00C55BC7"/>
    <w:rsid w:val="00C6058D"/>
    <w:rsid w:val="00C7166B"/>
    <w:rsid w:val="00C838DF"/>
    <w:rsid w:val="00C961B4"/>
    <w:rsid w:val="00C96CFC"/>
    <w:rsid w:val="00CB6E48"/>
    <w:rsid w:val="00CC220D"/>
    <w:rsid w:val="00CC5121"/>
    <w:rsid w:val="00CD7695"/>
    <w:rsid w:val="00CF7D8B"/>
    <w:rsid w:val="00D01D83"/>
    <w:rsid w:val="00D040D8"/>
    <w:rsid w:val="00D10EC4"/>
    <w:rsid w:val="00D164FE"/>
    <w:rsid w:val="00D17D41"/>
    <w:rsid w:val="00D618AB"/>
    <w:rsid w:val="00D9796B"/>
    <w:rsid w:val="00DB0139"/>
    <w:rsid w:val="00DE0525"/>
    <w:rsid w:val="00DE7E2D"/>
    <w:rsid w:val="00DF3086"/>
    <w:rsid w:val="00E1109E"/>
    <w:rsid w:val="00E15A19"/>
    <w:rsid w:val="00E20379"/>
    <w:rsid w:val="00E20661"/>
    <w:rsid w:val="00E4233C"/>
    <w:rsid w:val="00E51EFC"/>
    <w:rsid w:val="00E527BE"/>
    <w:rsid w:val="00E55BFD"/>
    <w:rsid w:val="00ED276F"/>
    <w:rsid w:val="00EE6B1D"/>
    <w:rsid w:val="00F102DC"/>
    <w:rsid w:val="00F23FD0"/>
    <w:rsid w:val="00F244B0"/>
    <w:rsid w:val="00F338DB"/>
    <w:rsid w:val="00F8060D"/>
    <w:rsid w:val="00FA3254"/>
    <w:rsid w:val="00FC3994"/>
    <w:rsid w:val="00FC622E"/>
    <w:rsid w:val="00FE7D3E"/>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rules v:ext="edit">
        <o:r id="V:Rule1" type="connector" idref="#_x0000_s1032"/>
        <o:r id="V:Rule2" type="connector" idref="#_x0000_s1033"/>
        <o:r id="V:Rule3" type="connector" idref="#_x0000_s1031"/>
        <o:r id="V:Rule4" type="connector" idref="#_x0000_s1034"/>
      </o:rules>
    </o:shapelayout>
  </w:shapeDefaults>
  <w:decimalSymbol w:val="."/>
  <w:listSeparator w:val=","/>
  <w14:docId w14:val="2224D260"/>
  <w15:docId w15:val="{1EABF861-3F5C-48CD-8B05-BAE95EAB6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22E"/>
    <w:pPr>
      <w:spacing w:after="0" w:line="360" w:lineRule="auto"/>
      <w:jc w:val="both"/>
    </w:pPr>
    <w:rPr>
      <w:sz w:val="22"/>
      <w:lang w:val="en-GB"/>
    </w:rPr>
  </w:style>
  <w:style w:type="paragraph" w:styleId="Heading1">
    <w:name w:val="heading 1"/>
    <w:basedOn w:val="Normal"/>
    <w:next w:val="Normal"/>
    <w:link w:val="Heading1Char"/>
    <w:uiPriority w:val="9"/>
    <w:qFormat/>
    <w:rsid w:val="001D3D34"/>
    <w:pPr>
      <w:keepNext/>
      <w:keepLines/>
      <w:spacing w:before="360" w:after="80"/>
      <w:outlineLvl w:val="0"/>
    </w:pPr>
    <w:rPr>
      <w:rFonts w:asciiTheme="majorHAnsi" w:eastAsiaTheme="majorEastAsia" w:hAnsiTheme="majorHAnsi" w:cstheme="majorBidi"/>
      <w:sz w:val="28"/>
      <w:szCs w:val="40"/>
    </w:rPr>
  </w:style>
  <w:style w:type="paragraph" w:styleId="Heading2">
    <w:name w:val="heading 2"/>
    <w:basedOn w:val="Normal"/>
    <w:next w:val="Normal"/>
    <w:link w:val="Heading2Char"/>
    <w:uiPriority w:val="9"/>
    <w:unhideWhenUsed/>
    <w:qFormat/>
    <w:rsid w:val="00334A7C"/>
    <w:pPr>
      <w:keepNext/>
      <w:keepLines/>
      <w:outlineLvl w:val="1"/>
    </w:pPr>
    <w:rPr>
      <w:rFonts w:asciiTheme="majorHAnsi" w:eastAsiaTheme="majorEastAsia" w:hAnsiTheme="majorHAnsi" w:cstheme="majorBidi"/>
      <w:szCs w:val="32"/>
      <w:u w:val="single"/>
    </w:rPr>
  </w:style>
  <w:style w:type="paragraph" w:styleId="Heading3">
    <w:name w:val="heading 3"/>
    <w:basedOn w:val="Normal"/>
    <w:next w:val="Normal"/>
    <w:link w:val="Heading3Char"/>
    <w:uiPriority w:val="9"/>
    <w:unhideWhenUsed/>
    <w:qFormat/>
    <w:rsid w:val="00310F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10F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10F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310FE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310FE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310FE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310FE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D34"/>
    <w:rPr>
      <w:rFonts w:asciiTheme="majorHAnsi" w:eastAsiaTheme="majorEastAsia" w:hAnsiTheme="majorHAnsi" w:cstheme="majorBidi"/>
      <w:sz w:val="28"/>
      <w:szCs w:val="40"/>
    </w:rPr>
  </w:style>
  <w:style w:type="character" w:customStyle="1" w:styleId="Heading2Char">
    <w:name w:val="Heading 2 Char"/>
    <w:basedOn w:val="DefaultParagraphFont"/>
    <w:link w:val="Heading2"/>
    <w:uiPriority w:val="9"/>
    <w:rsid w:val="00334A7C"/>
    <w:rPr>
      <w:rFonts w:asciiTheme="majorHAnsi" w:eastAsiaTheme="majorEastAsia" w:hAnsiTheme="majorHAnsi" w:cstheme="majorBidi"/>
      <w:szCs w:val="32"/>
      <w:u w:val="single"/>
      <w:lang w:val="en-GB"/>
    </w:rPr>
  </w:style>
  <w:style w:type="character" w:customStyle="1" w:styleId="Heading3Char">
    <w:name w:val="Heading 3 Char"/>
    <w:basedOn w:val="DefaultParagraphFont"/>
    <w:link w:val="Heading3"/>
    <w:uiPriority w:val="9"/>
    <w:rsid w:val="00310F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10F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10FE3"/>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310F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310FE3"/>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310F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310FE3"/>
    <w:rPr>
      <w:rFonts w:eastAsiaTheme="majorEastAsia" w:cstheme="majorBidi"/>
      <w:color w:val="272727" w:themeColor="text1" w:themeTint="D8"/>
    </w:rPr>
  </w:style>
  <w:style w:type="character" w:customStyle="1" w:styleId="TitleChar">
    <w:name w:val="Title Char"/>
    <w:basedOn w:val="DefaultParagraphFont"/>
    <w:link w:val="Title"/>
    <w:uiPriority w:val="10"/>
    <w:rsid w:val="00310FE3"/>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310F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310FE3"/>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0310FE3"/>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sid w:val="00310FE3"/>
    <w:rPr>
      <w:i/>
      <w:iCs/>
      <w:color w:val="0F4761" w:themeColor="accent1" w:themeShade="BF"/>
    </w:rPr>
  </w:style>
  <w:style w:type="character" w:customStyle="1" w:styleId="QuoteChar">
    <w:name w:val="Quote Char"/>
    <w:basedOn w:val="DefaultParagraphFont"/>
    <w:link w:val="Quote"/>
    <w:uiPriority w:val="29"/>
    <w:rsid w:val="00310FE3"/>
    <w:rPr>
      <w:i/>
      <w:iCs/>
      <w:color w:val="404040" w:themeColor="text1" w:themeTint="BF"/>
    </w:rPr>
  </w:style>
  <w:style w:type="paragraph" w:styleId="Quote">
    <w:name w:val="Quote"/>
    <w:basedOn w:val="Normal"/>
    <w:next w:val="Normal"/>
    <w:link w:val="QuoteChar"/>
    <w:uiPriority w:val="29"/>
    <w:qFormat/>
    <w:rsid w:val="00310FE3"/>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00310FE3"/>
    <w:rPr>
      <w:i/>
      <w:iCs/>
      <w:color w:val="0F4761" w:themeColor="accent1" w:themeShade="BF"/>
    </w:rPr>
  </w:style>
  <w:style w:type="paragraph" w:styleId="IntenseQuote">
    <w:name w:val="Intense Quote"/>
    <w:basedOn w:val="Normal"/>
    <w:next w:val="Normal"/>
    <w:link w:val="IntenseQuoteChar"/>
    <w:uiPriority w:val="30"/>
    <w:qFormat/>
    <w:rsid w:val="00310F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sid w:val="00310FE3"/>
    <w:rPr>
      <w:b/>
      <w:bCs/>
      <w:smallCaps/>
      <w:color w:val="0F4761" w:themeColor="accent1" w:themeShade="BF"/>
      <w:spacing w:val="5"/>
    </w:rPr>
  </w:style>
  <w:style w:type="paragraph" w:styleId="ListParagraph">
    <w:name w:val="List Paragraph"/>
    <w:basedOn w:val="Normal"/>
    <w:uiPriority w:val="34"/>
    <w:qFormat/>
    <w:rsid w:val="00310FE3"/>
    <w:pPr>
      <w:ind w:left="720"/>
      <w:contextualSpacing/>
    </w:pPr>
  </w:style>
  <w:style w:type="character" w:styleId="Hyperlink">
    <w:name w:val="Hyperlink"/>
    <w:basedOn w:val="DefaultParagraphFont"/>
    <w:uiPriority w:val="99"/>
    <w:unhideWhenUsed/>
    <w:rsid w:val="00310FE3"/>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line="240" w:lineRule="auto"/>
    </w:pPr>
  </w:style>
  <w:style w:type="character" w:customStyle="1" w:styleId="FooterChar">
    <w:name w:val="Footer Char"/>
    <w:basedOn w:val="DefaultParagraphFont"/>
    <w:link w:val="Footer"/>
    <w:uiPriority w:val="99"/>
    <w:rsid w:val="00D618AB"/>
  </w:style>
  <w:style w:type="paragraph" w:styleId="BalloonText">
    <w:name w:val="Balloon Text"/>
    <w:basedOn w:val="Normal"/>
    <w:link w:val="BalloonTextChar"/>
    <w:uiPriority w:val="99"/>
    <w:semiHidden/>
    <w:unhideWhenUsed/>
    <w:rsid w:val="007C0F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0F75"/>
    <w:rPr>
      <w:rFonts w:ascii="Tahoma" w:hAnsi="Tahoma" w:cs="Tahoma"/>
      <w:sz w:val="16"/>
      <w:szCs w:val="16"/>
    </w:rPr>
  </w:style>
  <w:style w:type="paragraph" w:styleId="DocumentMap">
    <w:name w:val="Document Map"/>
    <w:basedOn w:val="Normal"/>
    <w:link w:val="DocumentMapChar"/>
    <w:uiPriority w:val="99"/>
    <w:semiHidden/>
    <w:unhideWhenUsed/>
    <w:rsid w:val="007C0F75"/>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7C0F75"/>
    <w:rPr>
      <w:rFonts w:ascii="Tahoma" w:hAnsi="Tahoma" w:cs="Tahoma"/>
      <w:sz w:val="16"/>
      <w:szCs w:val="16"/>
    </w:rPr>
  </w:style>
  <w:style w:type="paragraph" w:styleId="NormalWeb">
    <w:name w:val="Normal (Web)"/>
    <w:basedOn w:val="Normal"/>
    <w:uiPriority w:val="99"/>
    <w:unhideWhenUsed/>
    <w:rsid w:val="009D5629"/>
    <w:pPr>
      <w:spacing w:before="100" w:beforeAutospacing="1" w:after="100" w:afterAutospacing="1" w:line="240" w:lineRule="auto"/>
      <w:jc w:val="left"/>
    </w:pPr>
    <w:rPr>
      <w:rFonts w:ascii="Times New Roman" w:eastAsia="Times New Roman" w:hAnsi="Times New Roman" w:cs="Times New Roman"/>
      <w:lang w:eastAsia="en-US"/>
    </w:rPr>
  </w:style>
  <w:style w:type="character" w:customStyle="1" w:styleId="extn-css-1tmeul0">
    <w:name w:val="extn-css-1tmeul0"/>
    <w:basedOn w:val="DefaultParagraphFont"/>
    <w:rsid w:val="00F102DC"/>
  </w:style>
  <w:style w:type="character" w:customStyle="1" w:styleId="extn-css-0">
    <w:name w:val="extn-css-0"/>
    <w:basedOn w:val="DefaultParagraphFont"/>
    <w:rsid w:val="00F102DC"/>
  </w:style>
  <w:style w:type="character" w:customStyle="1" w:styleId="extn-css-10o52y0">
    <w:name w:val="extn-css-10o52y0"/>
    <w:basedOn w:val="DefaultParagraphFont"/>
    <w:rsid w:val="007F6A51"/>
  </w:style>
  <w:style w:type="character" w:customStyle="1" w:styleId="extn-css-h5d7i9">
    <w:name w:val="extn-css-h5d7i9"/>
    <w:basedOn w:val="DefaultParagraphFont"/>
    <w:rsid w:val="007F6A51"/>
  </w:style>
  <w:style w:type="table" w:styleId="TableGrid">
    <w:name w:val="Table Grid"/>
    <w:basedOn w:val="TableNormal"/>
    <w:uiPriority w:val="39"/>
    <w:rsid w:val="00DB013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sid w:val="00DB0139"/>
    <w:rPr>
      <w:b/>
      <w:bCs/>
    </w:rPr>
  </w:style>
  <w:style w:type="character" w:customStyle="1" w:styleId="extn-css-1g9q2al">
    <w:name w:val="extn-css-1g9q2al"/>
    <w:basedOn w:val="DefaultParagraphFont"/>
    <w:rsid w:val="007335D9"/>
  </w:style>
  <w:style w:type="paragraph" w:styleId="NoSpacing">
    <w:name w:val="No Spacing"/>
    <w:uiPriority w:val="1"/>
    <w:qFormat/>
    <w:rsid w:val="00CD7695"/>
    <w:pPr>
      <w:spacing w:after="0" w:line="240" w:lineRule="auto"/>
      <w:jc w:val="both"/>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TotalTime>
  <Pages>12</Pages>
  <Words>3015</Words>
  <Characters>17191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Parese Ahmed</dc:creator>
  <cp:lastModifiedBy>Goodwin Gulampingo Zigona (2425307)</cp:lastModifiedBy>
  <cp:revision>47</cp:revision>
  <dcterms:created xsi:type="dcterms:W3CDTF">2026-05-13T15:55:00Z</dcterms:created>
  <dcterms:modified xsi:type="dcterms:W3CDTF">2026-10-21T22:55:00Z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345b516ae5e7beca90365edffce69b4731642bf731089cdb61bf9c901caa0e41</vt:lpwstr>
  </property>
</Properties>
</file>