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13A7F" w14:textId="77777777" w:rsidR="00FC598C" w:rsidRDefault="00FC598C">
      <w:pPr>
        <w:jc w:val="center"/>
        <w:rPr>
          <w:b/>
          <w:sz w:val="28"/>
          <w:szCs w:val="28"/>
        </w:rPr>
      </w:pPr>
    </w:p>
    <w:p w14:paraId="502DF89F" w14:textId="77777777" w:rsidR="00FC598C" w:rsidRDefault="00FC598C">
      <w:pPr>
        <w:jc w:val="center"/>
        <w:rPr>
          <w:b/>
          <w:sz w:val="28"/>
          <w:szCs w:val="28"/>
        </w:rPr>
      </w:pPr>
    </w:p>
    <w:p w14:paraId="0EA7C77A" w14:textId="77777777" w:rsidR="00FC598C" w:rsidRDefault="00FC598C">
      <w:pPr>
        <w:jc w:val="center"/>
        <w:rPr>
          <w:b/>
          <w:sz w:val="28"/>
          <w:szCs w:val="28"/>
        </w:rPr>
      </w:pPr>
    </w:p>
    <w:p w14:paraId="559C5362" w14:textId="77777777" w:rsidR="00FC598C" w:rsidRDefault="00FC598C">
      <w:pPr>
        <w:jc w:val="center"/>
        <w:rPr>
          <w:b/>
          <w:sz w:val="28"/>
          <w:szCs w:val="28"/>
        </w:rPr>
      </w:pPr>
    </w:p>
    <w:p w14:paraId="6937BC0D" w14:textId="77777777" w:rsidR="00FC598C" w:rsidRDefault="00FC598C">
      <w:pPr>
        <w:jc w:val="center"/>
        <w:rPr>
          <w:b/>
          <w:sz w:val="28"/>
          <w:szCs w:val="28"/>
        </w:rPr>
      </w:pPr>
    </w:p>
    <w:p w14:paraId="1A363CAE" w14:textId="77777777" w:rsidR="00FC598C" w:rsidRDefault="00FC598C">
      <w:pPr>
        <w:jc w:val="center"/>
        <w:rPr>
          <w:b/>
          <w:sz w:val="28"/>
          <w:szCs w:val="28"/>
        </w:rPr>
      </w:pPr>
    </w:p>
    <w:p w14:paraId="2DC29FA7" w14:textId="77777777" w:rsidR="00FC598C" w:rsidRDefault="00FC598C">
      <w:pPr>
        <w:jc w:val="center"/>
        <w:rPr>
          <w:b/>
          <w:sz w:val="28"/>
          <w:szCs w:val="28"/>
        </w:rPr>
      </w:pPr>
    </w:p>
    <w:p w14:paraId="1E73853D" w14:textId="77777777" w:rsidR="00FC598C" w:rsidRDefault="00FC598C">
      <w:pPr>
        <w:jc w:val="center"/>
        <w:rPr>
          <w:b/>
          <w:sz w:val="28"/>
          <w:szCs w:val="28"/>
        </w:rPr>
      </w:pPr>
    </w:p>
    <w:p w14:paraId="50CB3825" w14:textId="77777777" w:rsidR="00FC598C" w:rsidRDefault="00FC598C">
      <w:pPr>
        <w:jc w:val="center"/>
        <w:rPr>
          <w:b/>
          <w:sz w:val="28"/>
          <w:szCs w:val="28"/>
        </w:rPr>
      </w:pPr>
    </w:p>
    <w:p w14:paraId="1F35CC1E" w14:textId="77777777" w:rsidR="00FC598C" w:rsidRDefault="00FC598C">
      <w:pPr>
        <w:jc w:val="center"/>
        <w:rPr>
          <w:b/>
          <w:sz w:val="28"/>
          <w:szCs w:val="28"/>
        </w:rPr>
      </w:pPr>
    </w:p>
    <w:p w14:paraId="6DE46B38" w14:textId="77777777" w:rsidR="00FC598C" w:rsidRDefault="00FC598C">
      <w:pPr>
        <w:jc w:val="center"/>
        <w:rPr>
          <w:b/>
          <w:sz w:val="28"/>
          <w:szCs w:val="28"/>
        </w:rPr>
      </w:pPr>
    </w:p>
    <w:p w14:paraId="6EF238C1" w14:textId="77777777" w:rsidR="00FC598C" w:rsidRDefault="00000000">
      <w:pPr>
        <w:jc w:val="center"/>
        <w:rPr>
          <w:b/>
          <w:sz w:val="28"/>
          <w:szCs w:val="28"/>
        </w:rPr>
      </w:pPr>
      <w:r>
        <w:rPr>
          <w:b/>
          <w:sz w:val="28"/>
          <w:szCs w:val="28"/>
        </w:rPr>
        <w:t>MARKETING FUNDAMENTALS</w:t>
      </w:r>
    </w:p>
    <w:p w14:paraId="5D78363A" w14:textId="77777777" w:rsidR="00FC598C" w:rsidRDefault="00000000">
      <w:pPr>
        <w:rPr>
          <w:b/>
        </w:rPr>
      </w:pPr>
      <w:r>
        <w:br w:type="page"/>
      </w:r>
    </w:p>
    <w:p w14:paraId="01F11E2A" w14:textId="77777777" w:rsidR="0092617E" w:rsidRDefault="00000000">
      <w:pPr>
        <w:jc w:val="center"/>
        <w:rPr>
          <w:b/>
        </w:rPr>
      </w:pPr>
      <w:r>
        <w:rPr>
          <w:b/>
        </w:rPr>
        <w:lastRenderedPageBreak/>
        <w:t>Table of contents</w:t>
      </w:r>
    </w:p>
    <w:sdt>
      <w:sdtPr>
        <w:rPr>
          <w:rFonts w:ascii="Times New Roman" w:eastAsia="Times New Roman" w:hAnsi="Times New Roman" w:cs="Times New Roman"/>
          <w:color w:val="auto"/>
          <w:sz w:val="24"/>
          <w:szCs w:val="24"/>
          <w:lang w:val="en"/>
        </w:rPr>
        <w:id w:val="1399089580"/>
        <w:docPartObj>
          <w:docPartGallery w:val="Table of Contents"/>
          <w:docPartUnique/>
        </w:docPartObj>
      </w:sdtPr>
      <w:sdtEndPr>
        <w:rPr>
          <w:b/>
          <w:bCs/>
          <w:noProof/>
        </w:rPr>
      </w:sdtEndPr>
      <w:sdtContent>
        <w:p w14:paraId="1A1EEBEE" w14:textId="22FA5354" w:rsidR="0092617E" w:rsidRDefault="0092617E">
          <w:pPr>
            <w:pStyle w:val="TOCHeading"/>
          </w:pPr>
        </w:p>
        <w:p w14:paraId="70238575" w14:textId="5066B8CD" w:rsidR="0092617E" w:rsidRPr="00636C04" w:rsidRDefault="00000000" w:rsidP="00636C04">
          <w:pPr>
            <w:pStyle w:val="TOC1"/>
            <w:tabs>
              <w:tab w:val="right" w:leader="dot" w:pos="9350"/>
            </w:tabs>
            <w:rPr>
              <w:b/>
              <w:bCs/>
              <w:noProof/>
            </w:rPr>
          </w:pPr>
          <w:r w:rsidRPr="00636C04">
            <w:rPr>
              <w:b/>
              <w:bCs/>
            </w:rPr>
            <w:fldChar w:fldCharType="begin"/>
          </w:r>
          <w:r w:rsidRPr="00636C04">
            <w:rPr>
              <w:b/>
              <w:bCs/>
            </w:rPr>
            <w:instrText xml:space="preserve"> TOC \o "1-3" \h \z \u </w:instrText>
          </w:r>
          <w:r w:rsidRPr="00636C04">
            <w:rPr>
              <w:b/>
              <w:bCs/>
            </w:rPr>
            <w:fldChar w:fldCharType="separate"/>
          </w:r>
          <w:hyperlink w:anchor="_Toc112923375" w:history="1">
            <w:r w:rsidRPr="00636C04">
              <w:rPr>
                <w:rStyle w:val="Hyperlink"/>
                <w:b/>
                <w:bCs/>
                <w:noProof/>
              </w:rPr>
              <w:t>1. Introduction</w:t>
            </w:r>
            <w:r w:rsidRPr="00636C04">
              <w:rPr>
                <w:b/>
                <w:bCs/>
                <w:noProof/>
                <w:webHidden/>
              </w:rPr>
              <w:tab/>
            </w:r>
            <w:r w:rsidRPr="00636C04">
              <w:rPr>
                <w:b/>
                <w:bCs/>
                <w:noProof/>
                <w:webHidden/>
              </w:rPr>
              <w:fldChar w:fldCharType="begin"/>
            </w:r>
            <w:r w:rsidRPr="00636C04">
              <w:rPr>
                <w:b/>
                <w:bCs/>
                <w:noProof/>
                <w:webHidden/>
              </w:rPr>
              <w:instrText xml:space="preserve"> PAGEREF _Toc112923375 \h </w:instrText>
            </w:r>
            <w:r w:rsidRPr="00636C04">
              <w:rPr>
                <w:b/>
                <w:bCs/>
                <w:noProof/>
                <w:webHidden/>
              </w:rPr>
            </w:r>
            <w:r w:rsidRPr="00636C04">
              <w:rPr>
                <w:b/>
                <w:bCs/>
                <w:noProof/>
                <w:webHidden/>
              </w:rPr>
              <w:fldChar w:fldCharType="separate"/>
            </w:r>
            <w:r w:rsidRPr="00636C04">
              <w:rPr>
                <w:b/>
                <w:bCs/>
                <w:noProof/>
                <w:webHidden/>
              </w:rPr>
              <w:t>3</w:t>
            </w:r>
            <w:r w:rsidRPr="00636C04">
              <w:rPr>
                <w:b/>
                <w:bCs/>
                <w:noProof/>
                <w:webHidden/>
              </w:rPr>
              <w:fldChar w:fldCharType="end"/>
            </w:r>
          </w:hyperlink>
        </w:p>
        <w:p w14:paraId="1DC3D464" w14:textId="31FBAB61" w:rsidR="0092617E" w:rsidRPr="00636C04" w:rsidRDefault="00000000" w:rsidP="00636C04">
          <w:pPr>
            <w:pStyle w:val="TOC1"/>
            <w:tabs>
              <w:tab w:val="right" w:leader="dot" w:pos="9350"/>
            </w:tabs>
            <w:rPr>
              <w:b/>
              <w:bCs/>
              <w:noProof/>
            </w:rPr>
          </w:pPr>
          <w:hyperlink w:anchor="_Toc112923376" w:history="1">
            <w:r w:rsidRPr="00636C04">
              <w:rPr>
                <w:rStyle w:val="Hyperlink"/>
                <w:b/>
                <w:bCs/>
                <w:noProof/>
              </w:rPr>
              <w:t>2. Definition of marketing</w:t>
            </w:r>
            <w:r w:rsidRPr="00636C04">
              <w:rPr>
                <w:b/>
                <w:bCs/>
                <w:noProof/>
                <w:webHidden/>
              </w:rPr>
              <w:tab/>
            </w:r>
            <w:r w:rsidRPr="00636C04">
              <w:rPr>
                <w:b/>
                <w:bCs/>
                <w:noProof/>
                <w:webHidden/>
              </w:rPr>
              <w:fldChar w:fldCharType="begin"/>
            </w:r>
            <w:r w:rsidRPr="00636C04">
              <w:rPr>
                <w:b/>
                <w:bCs/>
                <w:noProof/>
                <w:webHidden/>
              </w:rPr>
              <w:instrText xml:space="preserve"> PAGEREF _Toc112923376 \h </w:instrText>
            </w:r>
            <w:r w:rsidRPr="00636C04">
              <w:rPr>
                <w:b/>
                <w:bCs/>
                <w:noProof/>
                <w:webHidden/>
              </w:rPr>
            </w:r>
            <w:r w:rsidRPr="00636C04">
              <w:rPr>
                <w:b/>
                <w:bCs/>
                <w:noProof/>
                <w:webHidden/>
              </w:rPr>
              <w:fldChar w:fldCharType="separate"/>
            </w:r>
            <w:r w:rsidRPr="00636C04">
              <w:rPr>
                <w:b/>
                <w:bCs/>
                <w:noProof/>
                <w:webHidden/>
              </w:rPr>
              <w:t>3</w:t>
            </w:r>
            <w:r w:rsidRPr="00636C04">
              <w:rPr>
                <w:b/>
                <w:bCs/>
                <w:noProof/>
                <w:webHidden/>
              </w:rPr>
              <w:fldChar w:fldCharType="end"/>
            </w:r>
          </w:hyperlink>
        </w:p>
        <w:p w14:paraId="7CB7AF9B" w14:textId="0551F679" w:rsidR="0092617E" w:rsidRPr="00636C04" w:rsidRDefault="00000000" w:rsidP="00636C04">
          <w:pPr>
            <w:pStyle w:val="TOC1"/>
            <w:tabs>
              <w:tab w:val="right" w:leader="dot" w:pos="9350"/>
            </w:tabs>
            <w:rPr>
              <w:b/>
              <w:bCs/>
              <w:noProof/>
            </w:rPr>
          </w:pPr>
          <w:hyperlink w:anchor="_Toc112923377" w:history="1">
            <w:r w:rsidRPr="00636C04">
              <w:rPr>
                <w:rStyle w:val="Hyperlink"/>
                <w:b/>
                <w:bCs/>
                <w:noProof/>
              </w:rPr>
              <w:t>3. Describe the main stages in the marketing process</w:t>
            </w:r>
            <w:r w:rsidRPr="00636C04">
              <w:rPr>
                <w:b/>
                <w:bCs/>
                <w:noProof/>
                <w:webHidden/>
              </w:rPr>
              <w:tab/>
            </w:r>
            <w:r w:rsidRPr="00636C04">
              <w:rPr>
                <w:b/>
                <w:bCs/>
                <w:noProof/>
                <w:webHidden/>
              </w:rPr>
              <w:fldChar w:fldCharType="begin"/>
            </w:r>
            <w:r w:rsidRPr="00636C04">
              <w:rPr>
                <w:b/>
                <w:bCs/>
                <w:noProof/>
                <w:webHidden/>
              </w:rPr>
              <w:instrText xml:space="preserve"> PAGEREF _Toc112923377 \h </w:instrText>
            </w:r>
            <w:r w:rsidRPr="00636C04">
              <w:rPr>
                <w:b/>
                <w:bCs/>
                <w:noProof/>
                <w:webHidden/>
              </w:rPr>
            </w:r>
            <w:r w:rsidRPr="00636C04">
              <w:rPr>
                <w:b/>
                <w:bCs/>
                <w:noProof/>
                <w:webHidden/>
              </w:rPr>
              <w:fldChar w:fldCharType="separate"/>
            </w:r>
            <w:r w:rsidRPr="00636C04">
              <w:rPr>
                <w:b/>
                <w:bCs/>
                <w:noProof/>
                <w:webHidden/>
              </w:rPr>
              <w:t>3</w:t>
            </w:r>
            <w:r w:rsidRPr="00636C04">
              <w:rPr>
                <w:b/>
                <w:bCs/>
                <w:noProof/>
                <w:webHidden/>
              </w:rPr>
              <w:fldChar w:fldCharType="end"/>
            </w:r>
          </w:hyperlink>
        </w:p>
        <w:p w14:paraId="2DD8BEC0" w14:textId="31366365" w:rsidR="0092617E" w:rsidRPr="00636C04" w:rsidRDefault="00000000" w:rsidP="00636C04">
          <w:pPr>
            <w:pStyle w:val="TOC1"/>
            <w:tabs>
              <w:tab w:val="right" w:leader="dot" w:pos="9350"/>
            </w:tabs>
            <w:rPr>
              <w:b/>
              <w:bCs/>
              <w:noProof/>
            </w:rPr>
          </w:pPr>
          <w:hyperlink w:anchor="_Toc112923378" w:history="1">
            <w:r w:rsidRPr="00636C04">
              <w:rPr>
                <w:rStyle w:val="Hyperlink"/>
                <w:b/>
                <w:bCs/>
                <w:noProof/>
              </w:rPr>
              <w:t>4. Relate the Macro environment or PESTLE factors to NEXT plc company of the UK</w:t>
            </w:r>
            <w:r w:rsidRPr="00636C04">
              <w:rPr>
                <w:b/>
                <w:bCs/>
                <w:noProof/>
                <w:webHidden/>
              </w:rPr>
              <w:tab/>
            </w:r>
            <w:r w:rsidRPr="00636C04">
              <w:rPr>
                <w:b/>
                <w:bCs/>
                <w:noProof/>
                <w:webHidden/>
              </w:rPr>
              <w:fldChar w:fldCharType="begin"/>
            </w:r>
            <w:r w:rsidRPr="00636C04">
              <w:rPr>
                <w:b/>
                <w:bCs/>
                <w:noProof/>
                <w:webHidden/>
              </w:rPr>
              <w:instrText xml:space="preserve"> PAGEREF _Toc112923378 \h </w:instrText>
            </w:r>
            <w:r w:rsidRPr="00636C04">
              <w:rPr>
                <w:b/>
                <w:bCs/>
                <w:noProof/>
                <w:webHidden/>
              </w:rPr>
            </w:r>
            <w:r w:rsidRPr="00636C04">
              <w:rPr>
                <w:b/>
                <w:bCs/>
                <w:noProof/>
                <w:webHidden/>
              </w:rPr>
              <w:fldChar w:fldCharType="separate"/>
            </w:r>
            <w:r w:rsidRPr="00636C04">
              <w:rPr>
                <w:b/>
                <w:bCs/>
                <w:noProof/>
                <w:webHidden/>
              </w:rPr>
              <w:t>4</w:t>
            </w:r>
            <w:r w:rsidRPr="00636C04">
              <w:rPr>
                <w:b/>
                <w:bCs/>
                <w:noProof/>
                <w:webHidden/>
              </w:rPr>
              <w:fldChar w:fldCharType="end"/>
            </w:r>
          </w:hyperlink>
        </w:p>
        <w:p w14:paraId="6F1AA5E3" w14:textId="5D35016F" w:rsidR="0092617E" w:rsidRPr="00636C04" w:rsidRDefault="00000000" w:rsidP="00636C04">
          <w:pPr>
            <w:pStyle w:val="TOC1"/>
            <w:tabs>
              <w:tab w:val="right" w:leader="dot" w:pos="9350"/>
            </w:tabs>
            <w:rPr>
              <w:b/>
              <w:bCs/>
              <w:noProof/>
            </w:rPr>
          </w:pPr>
          <w:hyperlink w:anchor="_Toc112923379" w:history="1">
            <w:r w:rsidRPr="00636C04">
              <w:rPr>
                <w:rStyle w:val="Hyperlink"/>
                <w:b/>
                <w:bCs/>
                <w:noProof/>
              </w:rPr>
              <w:t>5. Relate the Porters 5 Forces model to the company</w:t>
            </w:r>
            <w:r w:rsidRPr="00636C04">
              <w:rPr>
                <w:b/>
                <w:bCs/>
                <w:noProof/>
                <w:webHidden/>
              </w:rPr>
              <w:tab/>
            </w:r>
            <w:r w:rsidRPr="00636C04">
              <w:rPr>
                <w:b/>
                <w:bCs/>
                <w:noProof/>
                <w:webHidden/>
              </w:rPr>
              <w:fldChar w:fldCharType="begin"/>
            </w:r>
            <w:r w:rsidRPr="00636C04">
              <w:rPr>
                <w:b/>
                <w:bCs/>
                <w:noProof/>
                <w:webHidden/>
              </w:rPr>
              <w:instrText xml:space="preserve"> PAGEREF _Toc112923379 \h </w:instrText>
            </w:r>
            <w:r w:rsidRPr="00636C04">
              <w:rPr>
                <w:b/>
                <w:bCs/>
                <w:noProof/>
                <w:webHidden/>
              </w:rPr>
            </w:r>
            <w:r w:rsidRPr="00636C04">
              <w:rPr>
                <w:b/>
                <w:bCs/>
                <w:noProof/>
                <w:webHidden/>
              </w:rPr>
              <w:fldChar w:fldCharType="separate"/>
            </w:r>
            <w:r w:rsidRPr="00636C04">
              <w:rPr>
                <w:b/>
                <w:bCs/>
                <w:noProof/>
                <w:webHidden/>
              </w:rPr>
              <w:t>6</w:t>
            </w:r>
            <w:r w:rsidRPr="00636C04">
              <w:rPr>
                <w:b/>
                <w:bCs/>
                <w:noProof/>
                <w:webHidden/>
              </w:rPr>
              <w:fldChar w:fldCharType="end"/>
            </w:r>
          </w:hyperlink>
        </w:p>
        <w:p w14:paraId="6C5AE302" w14:textId="4C637483" w:rsidR="0092617E" w:rsidRPr="00636C04" w:rsidRDefault="00000000" w:rsidP="00636C04">
          <w:pPr>
            <w:pStyle w:val="TOC1"/>
            <w:tabs>
              <w:tab w:val="right" w:leader="dot" w:pos="9350"/>
            </w:tabs>
            <w:rPr>
              <w:b/>
              <w:bCs/>
              <w:noProof/>
            </w:rPr>
          </w:pPr>
          <w:hyperlink w:anchor="_Toc112923380" w:history="1">
            <w:r w:rsidRPr="00636C04">
              <w:rPr>
                <w:rStyle w:val="Hyperlink"/>
                <w:b/>
                <w:bCs/>
                <w:noProof/>
              </w:rPr>
              <w:t>6. SWOT analysis of the company</w:t>
            </w:r>
            <w:r w:rsidRPr="00636C04">
              <w:rPr>
                <w:b/>
                <w:bCs/>
                <w:noProof/>
                <w:webHidden/>
              </w:rPr>
              <w:tab/>
            </w:r>
            <w:r w:rsidRPr="00636C04">
              <w:rPr>
                <w:b/>
                <w:bCs/>
                <w:noProof/>
                <w:webHidden/>
              </w:rPr>
              <w:fldChar w:fldCharType="begin"/>
            </w:r>
            <w:r w:rsidRPr="00636C04">
              <w:rPr>
                <w:b/>
                <w:bCs/>
                <w:noProof/>
                <w:webHidden/>
              </w:rPr>
              <w:instrText xml:space="preserve"> PAGEREF _Toc112923380 \h </w:instrText>
            </w:r>
            <w:r w:rsidRPr="00636C04">
              <w:rPr>
                <w:b/>
                <w:bCs/>
                <w:noProof/>
                <w:webHidden/>
              </w:rPr>
            </w:r>
            <w:r w:rsidRPr="00636C04">
              <w:rPr>
                <w:b/>
                <w:bCs/>
                <w:noProof/>
                <w:webHidden/>
              </w:rPr>
              <w:fldChar w:fldCharType="separate"/>
            </w:r>
            <w:r w:rsidRPr="00636C04">
              <w:rPr>
                <w:b/>
                <w:bCs/>
                <w:noProof/>
                <w:webHidden/>
              </w:rPr>
              <w:t>7</w:t>
            </w:r>
            <w:r w:rsidRPr="00636C04">
              <w:rPr>
                <w:b/>
                <w:bCs/>
                <w:noProof/>
                <w:webHidden/>
              </w:rPr>
              <w:fldChar w:fldCharType="end"/>
            </w:r>
          </w:hyperlink>
        </w:p>
        <w:p w14:paraId="75C3B324" w14:textId="015A7930" w:rsidR="0092617E" w:rsidRPr="00636C04" w:rsidRDefault="00000000" w:rsidP="00636C04">
          <w:pPr>
            <w:pStyle w:val="TOC1"/>
            <w:tabs>
              <w:tab w:val="right" w:leader="dot" w:pos="9350"/>
            </w:tabs>
            <w:rPr>
              <w:b/>
              <w:bCs/>
              <w:noProof/>
            </w:rPr>
          </w:pPr>
          <w:hyperlink w:anchor="_Toc112923381" w:history="1">
            <w:r w:rsidRPr="00636C04">
              <w:rPr>
                <w:rStyle w:val="Hyperlink"/>
                <w:b/>
                <w:bCs/>
                <w:noProof/>
              </w:rPr>
              <w:t>7. Segmentation, targeting, and positioning strategy of NEXT plc</w:t>
            </w:r>
            <w:r w:rsidRPr="00636C04">
              <w:rPr>
                <w:b/>
                <w:bCs/>
                <w:noProof/>
                <w:webHidden/>
              </w:rPr>
              <w:tab/>
            </w:r>
            <w:r w:rsidRPr="00636C04">
              <w:rPr>
                <w:b/>
                <w:bCs/>
                <w:noProof/>
                <w:webHidden/>
              </w:rPr>
              <w:fldChar w:fldCharType="begin"/>
            </w:r>
            <w:r w:rsidRPr="00636C04">
              <w:rPr>
                <w:b/>
                <w:bCs/>
                <w:noProof/>
                <w:webHidden/>
              </w:rPr>
              <w:instrText xml:space="preserve"> PAGEREF _Toc112923381 \h </w:instrText>
            </w:r>
            <w:r w:rsidRPr="00636C04">
              <w:rPr>
                <w:b/>
                <w:bCs/>
                <w:noProof/>
                <w:webHidden/>
              </w:rPr>
            </w:r>
            <w:r w:rsidRPr="00636C04">
              <w:rPr>
                <w:b/>
                <w:bCs/>
                <w:noProof/>
                <w:webHidden/>
              </w:rPr>
              <w:fldChar w:fldCharType="separate"/>
            </w:r>
            <w:r w:rsidRPr="00636C04">
              <w:rPr>
                <w:b/>
                <w:bCs/>
                <w:noProof/>
                <w:webHidden/>
              </w:rPr>
              <w:t>8</w:t>
            </w:r>
            <w:r w:rsidRPr="00636C04">
              <w:rPr>
                <w:b/>
                <w:bCs/>
                <w:noProof/>
                <w:webHidden/>
              </w:rPr>
              <w:fldChar w:fldCharType="end"/>
            </w:r>
          </w:hyperlink>
        </w:p>
        <w:p w14:paraId="6FBC702D" w14:textId="3E712844" w:rsidR="0092617E" w:rsidRPr="00636C04" w:rsidRDefault="00000000" w:rsidP="00636C04">
          <w:pPr>
            <w:pStyle w:val="TOC1"/>
            <w:tabs>
              <w:tab w:val="right" w:leader="dot" w:pos="9350"/>
            </w:tabs>
            <w:rPr>
              <w:b/>
              <w:bCs/>
              <w:noProof/>
            </w:rPr>
          </w:pPr>
          <w:hyperlink w:anchor="_Toc112923382" w:history="1">
            <w:r w:rsidRPr="00636C04">
              <w:rPr>
                <w:rStyle w:val="Hyperlink"/>
                <w:b/>
                <w:bCs/>
                <w:noProof/>
              </w:rPr>
              <w:t>8. The marketing mix strategy of NEXT plc is based on 4Ps proportions.</w:t>
            </w:r>
            <w:r w:rsidRPr="00636C04">
              <w:rPr>
                <w:b/>
                <w:bCs/>
                <w:noProof/>
                <w:webHidden/>
              </w:rPr>
              <w:tab/>
            </w:r>
            <w:r w:rsidRPr="00636C04">
              <w:rPr>
                <w:b/>
                <w:bCs/>
                <w:noProof/>
                <w:webHidden/>
              </w:rPr>
              <w:fldChar w:fldCharType="begin"/>
            </w:r>
            <w:r w:rsidRPr="00636C04">
              <w:rPr>
                <w:b/>
                <w:bCs/>
                <w:noProof/>
                <w:webHidden/>
              </w:rPr>
              <w:instrText xml:space="preserve"> PAGEREF _Toc112923382 \h </w:instrText>
            </w:r>
            <w:r w:rsidRPr="00636C04">
              <w:rPr>
                <w:b/>
                <w:bCs/>
                <w:noProof/>
                <w:webHidden/>
              </w:rPr>
            </w:r>
            <w:r w:rsidRPr="00636C04">
              <w:rPr>
                <w:b/>
                <w:bCs/>
                <w:noProof/>
                <w:webHidden/>
              </w:rPr>
              <w:fldChar w:fldCharType="separate"/>
            </w:r>
            <w:r w:rsidRPr="00636C04">
              <w:rPr>
                <w:b/>
                <w:bCs/>
                <w:noProof/>
                <w:webHidden/>
              </w:rPr>
              <w:t>10</w:t>
            </w:r>
            <w:r w:rsidRPr="00636C04">
              <w:rPr>
                <w:b/>
                <w:bCs/>
                <w:noProof/>
                <w:webHidden/>
              </w:rPr>
              <w:fldChar w:fldCharType="end"/>
            </w:r>
          </w:hyperlink>
        </w:p>
        <w:p w14:paraId="2B28512E" w14:textId="64F6912A" w:rsidR="0092617E" w:rsidRPr="00636C04" w:rsidRDefault="00000000" w:rsidP="00636C04">
          <w:pPr>
            <w:pStyle w:val="TOC1"/>
            <w:tabs>
              <w:tab w:val="right" w:leader="dot" w:pos="9350"/>
            </w:tabs>
            <w:rPr>
              <w:b/>
              <w:bCs/>
              <w:noProof/>
            </w:rPr>
          </w:pPr>
          <w:hyperlink w:anchor="_Toc112923383" w:history="1">
            <w:r w:rsidRPr="00636C04">
              <w:rPr>
                <w:rStyle w:val="Hyperlink"/>
                <w:b/>
                <w:bCs/>
                <w:noProof/>
              </w:rPr>
              <w:t>9. Conclusion</w:t>
            </w:r>
            <w:r w:rsidRPr="00636C04">
              <w:rPr>
                <w:b/>
                <w:bCs/>
                <w:noProof/>
                <w:webHidden/>
              </w:rPr>
              <w:tab/>
            </w:r>
            <w:r w:rsidRPr="00636C04">
              <w:rPr>
                <w:b/>
                <w:bCs/>
                <w:noProof/>
                <w:webHidden/>
              </w:rPr>
              <w:fldChar w:fldCharType="begin"/>
            </w:r>
            <w:r w:rsidRPr="00636C04">
              <w:rPr>
                <w:b/>
                <w:bCs/>
                <w:noProof/>
                <w:webHidden/>
              </w:rPr>
              <w:instrText xml:space="preserve"> PAGEREF _Toc112923383 \h </w:instrText>
            </w:r>
            <w:r w:rsidRPr="00636C04">
              <w:rPr>
                <w:b/>
                <w:bCs/>
                <w:noProof/>
                <w:webHidden/>
              </w:rPr>
            </w:r>
            <w:r w:rsidRPr="00636C04">
              <w:rPr>
                <w:b/>
                <w:bCs/>
                <w:noProof/>
                <w:webHidden/>
              </w:rPr>
              <w:fldChar w:fldCharType="separate"/>
            </w:r>
            <w:r w:rsidRPr="00636C04">
              <w:rPr>
                <w:b/>
                <w:bCs/>
                <w:noProof/>
                <w:webHidden/>
              </w:rPr>
              <w:t>11</w:t>
            </w:r>
            <w:r w:rsidRPr="00636C04">
              <w:rPr>
                <w:b/>
                <w:bCs/>
                <w:noProof/>
                <w:webHidden/>
              </w:rPr>
              <w:fldChar w:fldCharType="end"/>
            </w:r>
          </w:hyperlink>
        </w:p>
        <w:p w14:paraId="44BF1BAA" w14:textId="56FDB7FB" w:rsidR="0092617E" w:rsidRPr="00636C04" w:rsidRDefault="00000000" w:rsidP="00636C04">
          <w:pPr>
            <w:pStyle w:val="TOC1"/>
            <w:tabs>
              <w:tab w:val="right" w:leader="dot" w:pos="9350"/>
            </w:tabs>
            <w:rPr>
              <w:b/>
              <w:bCs/>
              <w:noProof/>
            </w:rPr>
          </w:pPr>
          <w:hyperlink w:anchor="_Toc112923384" w:history="1">
            <w:r w:rsidRPr="00636C04">
              <w:rPr>
                <w:rStyle w:val="Hyperlink"/>
                <w:b/>
                <w:bCs/>
                <w:noProof/>
              </w:rPr>
              <w:t>10. Recommendations</w:t>
            </w:r>
            <w:r w:rsidRPr="00636C04">
              <w:rPr>
                <w:b/>
                <w:bCs/>
                <w:noProof/>
                <w:webHidden/>
              </w:rPr>
              <w:tab/>
            </w:r>
            <w:r w:rsidRPr="00636C04">
              <w:rPr>
                <w:b/>
                <w:bCs/>
                <w:noProof/>
                <w:webHidden/>
              </w:rPr>
              <w:fldChar w:fldCharType="begin"/>
            </w:r>
            <w:r w:rsidRPr="00636C04">
              <w:rPr>
                <w:b/>
                <w:bCs/>
                <w:noProof/>
                <w:webHidden/>
              </w:rPr>
              <w:instrText xml:space="preserve"> PAGEREF _Toc112923384 \h </w:instrText>
            </w:r>
            <w:r w:rsidRPr="00636C04">
              <w:rPr>
                <w:b/>
                <w:bCs/>
                <w:noProof/>
                <w:webHidden/>
              </w:rPr>
            </w:r>
            <w:r w:rsidRPr="00636C04">
              <w:rPr>
                <w:b/>
                <w:bCs/>
                <w:noProof/>
                <w:webHidden/>
              </w:rPr>
              <w:fldChar w:fldCharType="separate"/>
            </w:r>
            <w:r w:rsidRPr="00636C04">
              <w:rPr>
                <w:b/>
                <w:bCs/>
                <w:noProof/>
                <w:webHidden/>
              </w:rPr>
              <w:t>11</w:t>
            </w:r>
            <w:r w:rsidRPr="00636C04">
              <w:rPr>
                <w:b/>
                <w:bCs/>
                <w:noProof/>
                <w:webHidden/>
              </w:rPr>
              <w:fldChar w:fldCharType="end"/>
            </w:r>
          </w:hyperlink>
        </w:p>
        <w:p w14:paraId="72952D4F" w14:textId="4070604B" w:rsidR="0092617E" w:rsidRPr="00636C04" w:rsidRDefault="00000000" w:rsidP="00636C04">
          <w:pPr>
            <w:pStyle w:val="TOC1"/>
            <w:tabs>
              <w:tab w:val="right" w:leader="dot" w:pos="9350"/>
            </w:tabs>
            <w:rPr>
              <w:b/>
              <w:bCs/>
              <w:noProof/>
            </w:rPr>
          </w:pPr>
          <w:hyperlink w:anchor="_Toc112923385" w:history="1">
            <w:r w:rsidRPr="00636C04">
              <w:rPr>
                <w:rStyle w:val="Hyperlink"/>
                <w:b/>
                <w:bCs/>
                <w:noProof/>
              </w:rPr>
              <w:t>11. References</w:t>
            </w:r>
            <w:r w:rsidRPr="00636C04">
              <w:rPr>
                <w:b/>
                <w:bCs/>
                <w:noProof/>
                <w:webHidden/>
              </w:rPr>
              <w:tab/>
            </w:r>
            <w:r w:rsidRPr="00636C04">
              <w:rPr>
                <w:b/>
                <w:bCs/>
                <w:noProof/>
                <w:webHidden/>
              </w:rPr>
              <w:fldChar w:fldCharType="begin"/>
            </w:r>
            <w:r w:rsidRPr="00636C04">
              <w:rPr>
                <w:b/>
                <w:bCs/>
                <w:noProof/>
                <w:webHidden/>
              </w:rPr>
              <w:instrText xml:space="preserve"> PAGEREF _Toc112923385 \h </w:instrText>
            </w:r>
            <w:r w:rsidRPr="00636C04">
              <w:rPr>
                <w:b/>
                <w:bCs/>
                <w:noProof/>
                <w:webHidden/>
              </w:rPr>
            </w:r>
            <w:r w:rsidRPr="00636C04">
              <w:rPr>
                <w:b/>
                <w:bCs/>
                <w:noProof/>
                <w:webHidden/>
              </w:rPr>
              <w:fldChar w:fldCharType="separate"/>
            </w:r>
            <w:r w:rsidRPr="00636C04">
              <w:rPr>
                <w:b/>
                <w:bCs/>
                <w:noProof/>
                <w:webHidden/>
              </w:rPr>
              <w:t>12</w:t>
            </w:r>
            <w:r w:rsidRPr="00636C04">
              <w:rPr>
                <w:b/>
                <w:bCs/>
                <w:noProof/>
                <w:webHidden/>
              </w:rPr>
              <w:fldChar w:fldCharType="end"/>
            </w:r>
          </w:hyperlink>
        </w:p>
        <w:p w14:paraId="2F4DC58F" w14:textId="322AF4FD" w:rsidR="0092617E" w:rsidRPr="00636C04" w:rsidRDefault="00000000">
          <w:pPr>
            <w:rPr>
              <w:b/>
              <w:bCs/>
            </w:rPr>
          </w:pPr>
          <w:r w:rsidRPr="00636C04">
            <w:rPr>
              <w:b/>
              <w:bCs/>
              <w:noProof/>
            </w:rPr>
            <w:fldChar w:fldCharType="end"/>
          </w:r>
        </w:p>
      </w:sdtContent>
    </w:sdt>
    <w:p w14:paraId="67C5417C" w14:textId="52181BD8" w:rsidR="00FC598C" w:rsidRDefault="00FC598C">
      <w:pPr>
        <w:jc w:val="center"/>
        <w:rPr>
          <w:b/>
        </w:rPr>
      </w:pPr>
    </w:p>
    <w:p w14:paraId="156E19E7" w14:textId="77777777" w:rsidR="00FC598C" w:rsidRDefault="00000000">
      <w:pPr>
        <w:rPr>
          <w:b/>
        </w:rPr>
      </w:pPr>
      <w:r>
        <w:br w:type="page"/>
      </w:r>
    </w:p>
    <w:p w14:paraId="3BE45CF4" w14:textId="77777777" w:rsidR="00FC598C" w:rsidRDefault="00000000" w:rsidP="0052514A">
      <w:pPr>
        <w:pStyle w:val="Heading1"/>
      </w:pPr>
      <w:bookmarkStart w:id="0" w:name="_Toc112923375"/>
      <w:r>
        <w:lastRenderedPageBreak/>
        <w:t>1. Introduction</w:t>
      </w:r>
      <w:bookmarkEnd w:id="0"/>
      <w:r>
        <w:rPr>
          <w:szCs w:val="24"/>
        </w:rPr>
        <w:t xml:space="preserve"> </w:t>
      </w:r>
    </w:p>
    <w:p w14:paraId="42CED2A9" w14:textId="77777777" w:rsidR="00FC598C" w:rsidRDefault="00000000">
      <w:r>
        <w:t>The sudden outbreak of the Covid-19 pandemic in 2020-2021, created a huge disaster across the world globally and not only affected the health and wellbeing of individuals but also had a tremendous effect on the economy of the world. Due to the lockdown, most of the companies faced economic crises and many of the businesses collapsed due to the low profit, employee turnover rate, and decrease in production and supply chain. Thus, it is of great importance to analyze and assess the internal and external factors of a company to see what opportunities lie ahead in the future. In this report a briefing about the internal and external analysis of the Next plc of the UK is discussed where thorough research is done on the marketing strategy, it's segmentation, targeting, and positioning strategy is discussed that helped the company to stay competitive in the competitive world. This assessment also covers the SWOT analysis, PESTEL analysis, marketing mix, and Porter's five forces competitive analysis of NEXT plc. The company was founded in 1864 by Joseph Hepworth, and due to its organizational structure, marketing strategy, good leadership and management approach, the company was able to stand second in the clothing retail fashion industry in sales after Burberry in the UK in 2020 (J.B, 2022).</w:t>
      </w:r>
    </w:p>
    <w:p w14:paraId="137464F4" w14:textId="77777777" w:rsidR="00FC598C" w:rsidRDefault="00000000" w:rsidP="0052514A">
      <w:pPr>
        <w:pStyle w:val="Heading1"/>
      </w:pPr>
      <w:bookmarkStart w:id="1" w:name="_Toc112923376"/>
      <w:r>
        <w:t>2. Definition</w:t>
      </w:r>
      <w:r>
        <w:rPr>
          <w:szCs w:val="24"/>
        </w:rPr>
        <w:t xml:space="preserve"> of marketing</w:t>
      </w:r>
      <w:bookmarkEnd w:id="1"/>
      <w:r>
        <w:rPr>
          <w:szCs w:val="24"/>
        </w:rPr>
        <w:t xml:space="preserve"> </w:t>
      </w:r>
    </w:p>
    <w:p w14:paraId="7351AA05" w14:textId="77777777" w:rsidR="00FC598C" w:rsidRDefault="00000000">
      <w:r>
        <w:t xml:space="preserve">According to </w:t>
      </w:r>
      <w:r>
        <w:rPr>
          <w:color w:val="222222"/>
          <w:highlight w:val="white"/>
        </w:rPr>
        <w:t>Jarek and Mazurek (2019), a</w:t>
      </w:r>
      <w:r>
        <w:t xml:space="preserve"> new version of the definition of the market was approved by the American Marketing Association in 2013 which defines and introduces marketing as a set of institutions, activities and processes for developing, delivering the products and services in the marketplace through the various communication channels, and exchanging the offerings which have added value to their society, business partners, shareholders, clients, and consumers. Marketing is a crucial point for any business as if the marketing process is not conducted properly it can harm the economic outputs and overall business turnover which leads to a decline of the organization or businesses.  </w:t>
      </w:r>
    </w:p>
    <w:p w14:paraId="1EF489AA" w14:textId="77777777" w:rsidR="00FC598C" w:rsidRDefault="00000000" w:rsidP="0052514A">
      <w:pPr>
        <w:pStyle w:val="Heading1"/>
      </w:pPr>
      <w:bookmarkStart w:id="2" w:name="_Toc112923377"/>
      <w:r>
        <w:t>3. Describe the main stages in the marketing process</w:t>
      </w:r>
      <w:bookmarkEnd w:id="2"/>
    </w:p>
    <w:p w14:paraId="2651FE60" w14:textId="77777777" w:rsidR="00FC598C" w:rsidRDefault="00000000">
      <w:r>
        <w:t>The stages of the marketing process are discussed below-</w:t>
      </w:r>
    </w:p>
    <w:p w14:paraId="32986485" w14:textId="77777777" w:rsidR="00FC598C" w:rsidRDefault="00000000">
      <w:r>
        <w:rPr>
          <w:b/>
        </w:rPr>
        <w:t>Situational analysis-</w:t>
      </w:r>
      <w:r>
        <w:t xml:space="preserve"> Through the help of situational analysis the companies decide where their brand image and products stand in the current marketplace and where it would lead the company </w:t>
      </w:r>
      <w:r>
        <w:lastRenderedPageBreak/>
        <w:t xml:space="preserve">in the future depending on the external factors, business objectives and aims, and the trending market. It helps the companies to analyze the internal factors by doing the SWOT analysis of their company and thus, helps them in future development and improvement (Contensis, 2022). </w:t>
      </w:r>
    </w:p>
    <w:p w14:paraId="1B550C46" w14:textId="77777777" w:rsidR="00FC598C" w:rsidRDefault="00000000">
      <w:r>
        <w:rPr>
          <w:b/>
        </w:rPr>
        <w:t>Objectives-</w:t>
      </w:r>
      <w:r>
        <w:t xml:space="preserve"> After making the SWOT analysis of the company, and understanding the strength and weaknesses of its business structure, the company first decides which products and services they are going to direct toward which consumers to increase profits and boost sales and accordingly set its business objectives to accomplish its business goal (Contensis, 2022).</w:t>
      </w:r>
    </w:p>
    <w:p w14:paraId="28C4979F" w14:textId="77777777" w:rsidR="00FC598C" w:rsidRDefault="00000000">
      <w:r>
        <w:rPr>
          <w:b/>
        </w:rPr>
        <w:t>Strategy-</w:t>
      </w:r>
      <w:r>
        <w:t xml:space="preserve"> Next step in the marketing process is the marketing strategy. After setting its business goal and identifying where it would direct the products, the company decide which segmentation it would launch its products and services, whom they are going to target to sell its products, and how they position its brand image in the mind of the customers to gain the advantage over the other competitors in the marketplace and this can be possible through the marketing strategy planning. Companies apply marketing mix strategies such as 4Ps and 7Ps to stand strong in the competitive marketplace (Smartsheet, 2022).</w:t>
      </w:r>
    </w:p>
    <w:p w14:paraId="18F97F76" w14:textId="77777777" w:rsidR="00FC598C" w:rsidRDefault="00000000">
      <w:r>
        <w:rPr>
          <w:b/>
        </w:rPr>
        <w:t>Implementation and Control-</w:t>
      </w:r>
      <w:r>
        <w:t xml:space="preserve"> This is the final stage of the marketing process where all the companies after an internal and external analysis of their business in the marketplace finally put the plan and strategies into action (Smartsheet, 2022). In this phase, they analyze and identify when and how to implement or launch the deliverance of the products and services to their target audience and how to convince them to buy their products for that companies has to get some resources such as employees and money to market their brand image and they monitor throughout the process. </w:t>
      </w:r>
    </w:p>
    <w:p w14:paraId="369B9D65" w14:textId="77777777" w:rsidR="00FC598C" w:rsidRDefault="00000000" w:rsidP="0052514A">
      <w:pPr>
        <w:pStyle w:val="Heading1"/>
      </w:pPr>
      <w:bookmarkStart w:id="3" w:name="_Toc112923378"/>
      <w:r>
        <w:t>4. Relate the Macro environment or PESTLE factors to NEXT plc company of the UK</w:t>
      </w:r>
      <w:bookmarkEnd w:id="3"/>
      <w:r>
        <w:t xml:space="preserve"> </w:t>
      </w:r>
    </w:p>
    <w:p w14:paraId="0AF20921" w14:textId="77777777" w:rsidR="00FC598C" w:rsidRDefault="00000000">
      <w:r>
        <w:rPr>
          <w:b/>
        </w:rPr>
        <w:t xml:space="preserve">Political- </w:t>
      </w:r>
      <w:r>
        <w:t xml:space="preserve">The UK has offered a favourable political condition to all the companies and organizations that operate their business operation in the UK as being a Member State of the EU it fulfils all the necessary conditions. Thus, it offers a favourable political condition to the NEXT company and higher scope for revenue generation another advantage is that there are no trade barriers to selling the products and goods to the different countries of the EU as they open the transfer of goods and commodities. According to David </w:t>
      </w:r>
      <w:r>
        <w:rPr>
          <w:i/>
        </w:rPr>
        <w:t>et al.</w:t>
      </w:r>
      <w:r>
        <w:t xml:space="preserve"> (2022),  due to Brexit and the outbreak of the Covid-19 pandemic in 2020-2021 has created uncertainties and political debates where some thought that due to Brexit opened great opportunities for the country and some states </w:t>
      </w:r>
      <w:r>
        <w:lastRenderedPageBreak/>
        <w:t>that it created chaos. Thus, political conditions are not favourable for the NEXT due to the Brexit and Covid-19 pandemic.</w:t>
      </w:r>
    </w:p>
    <w:p w14:paraId="119C2769" w14:textId="77777777" w:rsidR="00FC598C" w:rsidRDefault="00000000">
      <w:r>
        <w:rPr>
          <w:b/>
        </w:rPr>
        <w:t>Economic-</w:t>
      </w:r>
      <w:r>
        <w:t xml:space="preserve"> The economic factor of PESTEL analysis includes the employment rate, inflation rate, GDP of the country, and so on. According to the World Bank, the GDP of the UK was 3186.86 billion dollars in 2021 which accounts for 2.38% of the total economy across the world which offers a higher scope for the economic outputs for NEXT (Tradingeconomics, 2022). But Brexit and the outbreak of the Covid-19 pandemic have hit the economy of the UK and recently the war in Ukraine in 2022, has harmed economic growth and the inflation rate increased to 9.4% which is the highest rate since 1982. Thus, it can be concluded that recently the economic condition for NEXT is not favourable.</w:t>
      </w:r>
    </w:p>
    <w:p w14:paraId="2EA0A0FE" w14:textId="77777777" w:rsidR="00FC598C" w:rsidRDefault="00000000">
      <w:r>
        <w:rPr>
          <w:b/>
        </w:rPr>
        <w:t>Social-</w:t>
      </w:r>
      <w:r>
        <w:t xml:space="preserve"> According to Pan </w:t>
      </w:r>
      <w:r>
        <w:rPr>
          <w:i/>
        </w:rPr>
        <w:t>et al.</w:t>
      </w:r>
      <w:r>
        <w:t xml:space="preserve"> (2019), the social factors include the cultural aspects, education system, demographic rate, and so on which help the companies to analyze whether these macro elements are beneficial to operating their business. The UK market accounts for a large consumer market because of the demographic of about 68.5 million by outnumbering the death rate and increasing the birth rate and it is estimated that the population will reach up to 7 million by 2039. The UK comes under the top 10 countries across the world in terms of education population. The educated population gives a huge advantage to the NEXT company as they can attract a larger number of customers.</w:t>
      </w:r>
    </w:p>
    <w:p w14:paraId="634D0371" w14:textId="77777777" w:rsidR="00FC598C" w:rsidRDefault="00000000">
      <w:r>
        <w:rPr>
          <w:b/>
        </w:rPr>
        <w:t>Technology-</w:t>
      </w:r>
      <w:r>
        <w:t xml:space="preserve"> When it comes to technologies, the UK is considered one of the most technologically advanced and modern countries in the world and London is well known for being the best technological institution and financial hub (David </w:t>
      </w:r>
      <w:r>
        <w:rPr>
          <w:i/>
        </w:rPr>
        <w:t>et al.,</w:t>
      </w:r>
      <w:r>
        <w:t xml:space="preserve"> 2022). This factor was favourable for the company, especially during the Covid-19 pandemic outbreak. With the help of the advanced technologies and high internet connectivity across the UK open an opportunity to open its business on the virtual platform and boost its sale by selling clothes, homeware products, and products and services on an online platform and attract more customers as most of the people are shifting its interest to shop from in-store to online.</w:t>
      </w:r>
    </w:p>
    <w:p w14:paraId="1C89F7B8" w14:textId="77777777" w:rsidR="00FC598C" w:rsidRDefault="00000000">
      <w:r>
        <w:rPr>
          <w:b/>
        </w:rPr>
        <w:t>Environmental-</w:t>
      </w:r>
      <w:r>
        <w:t xml:space="preserve"> The environmental condition of the UK is not stable as many companies, businesses, and organizations have contributed to the negative impact on the environment through their business operation to increase their economic activities and thus neglected the environment. Nonetheless, to minimize the negative impact of the business operation on the environment, the government of the UK has taken one step ahead toward a sustainable environment (Forsdyke, </w:t>
      </w:r>
      <w:r>
        <w:lastRenderedPageBreak/>
        <w:t xml:space="preserve">2022). The UK faces issues related to the weather as many tourists visit the UK during the summertime and thus adding more pollutants and waste generation and harming the environment. The environmental factor was not favourable for the company as due to the negative impact on the environment, it affected the health and well-being of individuals, which might lead to absenteeism, employee turnover rate, and so on. </w:t>
      </w:r>
    </w:p>
    <w:p w14:paraId="73F1165F" w14:textId="77777777" w:rsidR="00FC598C" w:rsidRDefault="00000000">
      <w:r>
        <w:rPr>
          <w:b/>
        </w:rPr>
        <w:t xml:space="preserve">Legal- </w:t>
      </w:r>
      <w:r>
        <w:t>The legal status of the UK is very stable as the government of the UK has introduced various laws, policies, and legislation through the employment act 1996 to safeguard the rights of individual workers in the workplace irrespective of their race, sexuality, age, gender, disability, etc. The Equality Act in 2010, and some other legally protected rights to the workers in the company was in favour of NEXT plc as it helped them to generate more revenues from their business profits and boost the sale as the performance level of the workers increased due to the implementation of this legal landscape (David et al., 2022).</w:t>
      </w:r>
    </w:p>
    <w:p w14:paraId="02F43420" w14:textId="77777777" w:rsidR="00FC598C" w:rsidRDefault="00000000" w:rsidP="0052514A">
      <w:pPr>
        <w:pStyle w:val="Heading1"/>
      </w:pPr>
      <w:bookmarkStart w:id="4" w:name="_Toc112923379"/>
      <w:r>
        <w:t>5. Relate the Porters 5 Forces model to the company</w:t>
      </w:r>
      <w:bookmarkEnd w:id="4"/>
    </w:p>
    <w:p w14:paraId="6D805B9B" w14:textId="77777777" w:rsidR="00FC598C" w:rsidRDefault="00000000">
      <w:r>
        <w:t>Porter's five forces framework was introduced to help the companies to see where they stand in the competitive world. The five forces are discussed below-</w:t>
      </w:r>
    </w:p>
    <w:p w14:paraId="70473B0D" w14:textId="77777777" w:rsidR="00FC598C" w:rsidRDefault="00000000">
      <w:r>
        <w:rPr>
          <w:b/>
        </w:rPr>
        <w:t>Threat to new entrants-</w:t>
      </w:r>
      <w:r>
        <w:t xml:space="preserve"> This force emphasizes how the entrance of the new companies into the market creates a threat to the existing company. The NEXT company faces threats due to the entrance of new businesses, not the small company but the big label companies outside the UK. According to Giffels (2022), this force is high as the companies like Donna Karan and Calvin Klein have entered the clothing retail industry in a short period because of the large capital, knowledge, and power. This was a threat for NEXT as these companies were able to open the store in a very short period. Another threat is American clothing businesses venturing into the clothing market of the UK.</w:t>
      </w:r>
    </w:p>
    <w:p w14:paraId="672F7F12" w14:textId="77777777" w:rsidR="00FC598C" w:rsidRDefault="00000000">
      <w:r>
        <w:rPr>
          <w:b/>
        </w:rPr>
        <w:t>Bargaining power of the suppliers-</w:t>
      </w:r>
      <w:r>
        <w:t xml:space="preserve"> This force emphasizes the power of the suppliers. This force has a low impact on the business operation of NEXT plc in the UK. As the UK is a big consumer of the clothing industry, it has large numbers of suppliers thus, it has little influence on the company. The company can switch to another supplier if the terms and conditions are not favourable for them (PHDessay, 2022). </w:t>
      </w:r>
    </w:p>
    <w:p w14:paraId="19D271A6" w14:textId="77777777" w:rsidR="00FC598C" w:rsidRDefault="00000000">
      <w:r>
        <w:rPr>
          <w:b/>
        </w:rPr>
        <w:t>Rivalry</w:t>
      </w:r>
      <w:r>
        <w:t xml:space="preserve">- This force emphasizes the competitors of the existing company. If the competitors have high power in the marketplace it can affect the economy of the company. This force has a high </w:t>
      </w:r>
      <w:r>
        <w:lastRenderedPageBreak/>
        <w:t>influence on the NEXT. The biggest competitors of the company are Marks and Spencers, Debenhams, Matalan, Asos, Arcadia Group, etc., especially Debenhams and Marks and Spencers which are the biggest competitors of the company which utilize its strategy, capital, and money to create a brand image of their products and services (Similarweb, 2022).</w:t>
      </w:r>
    </w:p>
    <w:p w14:paraId="395E9E15" w14:textId="77777777" w:rsidR="00FC598C" w:rsidRDefault="00000000">
      <w:r>
        <w:rPr>
          <w:b/>
        </w:rPr>
        <w:t>Bargaining power of the buyers-</w:t>
      </w:r>
      <w:r>
        <w:t xml:space="preserve"> This force emphasizes the buying nature of the consumers as they have high demands and expectations about the products and services sold to them (Fern Fort University, 2022). For the NEXT plc company, the bargaining power of the consumers is high. The power of the customers is high as there are various clothing industries in the UK and if the demand of the customers does not meet they will switch to other brands which is a threat for the company. </w:t>
      </w:r>
    </w:p>
    <w:p w14:paraId="7DE36EFB" w14:textId="77777777" w:rsidR="00FC598C" w:rsidRDefault="00000000">
      <w:r>
        <w:rPr>
          <w:b/>
        </w:rPr>
        <w:t>The threat of substitute products or services-</w:t>
      </w:r>
      <w:r>
        <w:t xml:space="preserve"> When new products and services are introduced in the marketplace which meet the needs and requirements of the consumers then it is said to be a threat to substitute products or services. This force has a low impact on the company as there are many substitutes in the clothing industry. For example, the pullover is the substitute for the shirt, jeans are the substitute for plain trousers (Giffels, 2022). </w:t>
      </w:r>
    </w:p>
    <w:p w14:paraId="19258DD8" w14:textId="77777777" w:rsidR="00FC598C" w:rsidRDefault="00000000" w:rsidP="0052514A">
      <w:pPr>
        <w:pStyle w:val="Heading1"/>
      </w:pPr>
      <w:bookmarkStart w:id="5" w:name="_Toc112923380"/>
      <w:r>
        <w:t>6. SWOT analysis of the company</w:t>
      </w:r>
      <w:bookmarkEnd w:id="5"/>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D121C" w14:paraId="4EA3810F" w14:textId="77777777">
        <w:tc>
          <w:tcPr>
            <w:tcW w:w="4680" w:type="dxa"/>
            <w:shd w:val="clear" w:color="auto" w:fill="auto"/>
            <w:tcMar>
              <w:top w:w="100" w:type="dxa"/>
              <w:left w:w="100" w:type="dxa"/>
              <w:bottom w:w="100" w:type="dxa"/>
              <w:right w:w="100" w:type="dxa"/>
            </w:tcMar>
          </w:tcPr>
          <w:p w14:paraId="50BF5848" w14:textId="77777777" w:rsidR="00FC598C" w:rsidRDefault="00000000">
            <w:pPr>
              <w:widowControl w:val="0"/>
              <w:pBdr>
                <w:top w:val="nil"/>
                <w:left w:val="nil"/>
                <w:bottom w:val="nil"/>
                <w:right w:val="nil"/>
                <w:between w:val="nil"/>
              </w:pBdr>
              <w:rPr>
                <w:b/>
              </w:rPr>
            </w:pPr>
            <w:r>
              <w:rPr>
                <w:b/>
              </w:rPr>
              <w:t>Strength</w:t>
            </w:r>
          </w:p>
          <w:p w14:paraId="57AAA091" w14:textId="77777777" w:rsidR="00FC598C" w:rsidRDefault="00000000">
            <w:pPr>
              <w:widowControl w:val="0"/>
              <w:numPr>
                <w:ilvl w:val="0"/>
                <w:numId w:val="3"/>
              </w:numPr>
              <w:pBdr>
                <w:top w:val="nil"/>
                <w:left w:val="nil"/>
                <w:bottom w:val="nil"/>
                <w:right w:val="nil"/>
                <w:between w:val="nil"/>
              </w:pBdr>
            </w:pPr>
            <w:r>
              <w:t>The biggest strength of the company is the well-defined good quality products, individual style, and value for money.</w:t>
            </w:r>
          </w:p>
          <w:p w14:paraId="47DEAF6B" w14:textId="77777777" w:rsidR="00FC598C" w:rsidRDefault="00000000">
            <w:pPr>
              <w:widowControl w:val="0"/>
              <w:numPr>
                <w:ilvl w:val="0"/>
                <w:numId w:val="3"/>
              </w:numPr>
              <w:pBdr>
                <w:top w:val="nil"/>
                <w:left w:val="nil"/>
                <w:bottom w:val="nil"/>
                <w:right w:val="nil"/>
                <w:between w:val="nil"/>
              </w:pBdr>
            </w:pPr>
            <w:r>
              <w:t>The creative and attractive interior design of the company.</w:t>
            </w:r>
          </w:p>
          <w:p w14:paraId="44FC866B" w14:textId="77777777" w:rsidR="00FC598C" w:rsidRDefault="00000000">
            <w:pPr>
              <w:widowControl w:val="0"/>
              <w:numPr>
                <w:ilvl w:val="0"/>
                <w:numId w:val="3"/>
              </w:numPr>
              <w:pBdr>
                <w:top w:val="nil"/>
                <w:left w:val="nil"/>
                <w:bottom w:val="nil"/>
                <w:right w:val="nil"/>
                <w:between w:val="nil"/>
              </w:pBdr>
            </w:pPr>
            <w:r>
              <w:t>Effective utilization of technologies is seen in its online business.</w:t>
            </w:r>
          </w:p>
          <w:p w14:paraId="26BD9BF4" w14:textId="77777777" w:rsidR="00FC598C" w:rsidRDefault="00000000">
            <w:pPr>
              <w:widowControl w:val="0"/>
              <w:numPr>
                <w:ilvl w:val="0"/>
                <w:numId w:val="3"/>
              </w:numPr>
              <w:pBdr>
                <w:top w:val="nil"/>
                <w:left w:val="nil"/>
                <w:bottom w:val="nil"/>
                <w:right w:val="nil"/>
                <w:between w:val="nil"/>
              </w:pBdr>
            </w:pPr>
            <w:r>
              <w:t xml:space="preserve">High GBP in 2015 accounted for 821 million and financial stability (Research-Methodology, 2022). </w:t>
            </w:r>
          </w:p>
          <w:p w14:paraId="53149464" w14:textId="77777777" w:rsidR="00FC598C" w:rsidRDefault="00FC598C">
            <w:pPr>
              <w:widowControl w:val="0"/>
              <w:pBdr>
                <w:top w:val="nil"/>
                <w:left w:val="nil"/>
                <w:bottom w:val="nil"/>
                <w:right w:val="nil"/>
                <w:between w:val="nil"/>
              </w:pBdr>
            </w:pPr>
          </w:p>
        </w:tc>
        <w:tc>
          <w:tcPr>
            <w:tcW w:w="4680" w:type="dxa"/>
            <w:shd w:val="clear" w:color="auto" w:fill="auto"/>
            <w:tcMar>
              <w:top w:w="100" w:type="dxa"/>
              <w:left w:w="100" w:type="dxa"/>
              <w:bottom w:w="100" w:type="dxa"/>
              <w:right w:w="100" w:type="dxa"/>
            </w:tcMar>
          </w:tcPr>
          <w:p w14:paraId="578D955F" w14:textId="77777777" w:rsidR="00FC598C" w:rsidRDefault="00000000">
            <w:pPr>
              <w:widowControl w:val="0"/>
              <w:pBdr>
                <w:top w:val="nil"/>
                <w:left w:val="nil"/>
                <w:bottom w:val="nil"/>
                <w:right w:val="nil"/>
                <w:between w:val="nil"/>
              </w:pBdr>
              <w:rPr>
                <w:b/>
              </w:rPr>
            </w:pPr>
            <w:r>
              <w:rPr>
                <w:b/>
              </w:rPr>
              <w:t>Weaknesses</w:t>
            </w:r>
          </w:p>
          <w:p w14:paraId="6DA83D91" w14:textId="77777777" w:rsidR="00FC598C" w:rsidRDefault="00000000">
            <w:pPr>
              <w:widowControl w:val="0"/>
              <w:numPr>
                <w:ilvl w:val="0"/>
                <w:numId w:val="4"/>
              </w:numPr>
              <w:pBdr>
                <w:top w:val="nil"/>
                <w:left w:val="nil"/>
                <w:bottom w:val="nil"/>
                <w:right w:val="nil"/>
                <w:between w:val="nil"/>
              </w:pBdr>
            </w:pPr>
            <w:r>
              <w:t>The brand positioning strategy went wrong due to the lack of focus on the positioning strategy.</w:t>
            </w:r>
          </w:p>
          <w:p w14:paraId="6A4EDEA1" w14:textId="77777777" w:rsidR="00FC598C" w:rsidRDefault="00000000">
            <w:pPr>
              <w:widowControl w:val="0"/>
              <w:numPr>
                <w:ilvl w:val="0"/>
                <w:numId w:val="4"/>
              </w:numPr>
              <w:pBdr>
                <w:top w:val="nil"/>
                <w:left w:val="nil"/>
                <w:bottom w:val="nil"/>
                <w:right w:val="nil"/>
                <w:between w:val="nil"/>
              </w:pBdr>
            </w:pPr>
            <w:r>
              <w:t>Lack of effective leadership to make strategic marketing planning.</w:t>
            </w:r>
          </w:p>
          <w:p w14:paraId="6EBFC989" w14:textId="77777777" w:rsidR="00FC598C" w:rsidRDefault="00000000">
            <w:pPr>
              <w:widowControl w:val="0"/>
              <w:numPr>
                <w:ilvl w:val="0"/>
                <w:numId w:val="4"/>
              </w:numPr>
              <w:pBdr>
                <w:top w:val="nil"/>
                <w:left w:val="nil"/>
                <w:bottom w:val="nil"/>
                <w:right w:val="nil"/>
                <w:between w:val="nil"/>
              </w:pBdr>
            </w:pPr>
            <w:r>
              <w:t>Largely dependent on the UK market with the generation of 90% of revenues from the home market (Research-Methodology, 2022).</w:t>
            </w:r>
          </w:p>
        </w:tc>
      </w:tr>
      <w:tr w:rsidR="008D121C" w14:paraId="2B5A41BC" w14:textId="77777777">
        <w:tc>
          <w:tcPr>
            <w:tcW w:w="4680" w:type="dxa"/>
            <w:shd w:val="clear" w:color="auto" w:fill="auto"/>
            <w:tcMar>
              <w:top w:w="100" w:type="dxa"/>
              <w:left w:w="100" w:type="dxa"/>
              <w:bottom w:w="100" w:type="dxa"/>
              <w:right w:w="100" w:type="dxa"/>
            </w:tcMar>
          </w:tcPr>
          <w:p w14:paraId="719AF2B0" w14:textId="77777777" w:rsidR="00FC598C" w:rsidRDefault="00000000">
            <w:pPr>
              <w:widowControl w:val="0"/>
              <w:pBdr>
                <w:top w:val="nil"/>
                <w:left w:val="nil"/>
                <w:bottom w:val="nil"/>
                <w:right w:val="nil"/>
                <w:between w:val="nil"/>
              </w:pBdr>
              <w:rPr>
                <w:b/>
              </w:rPr>
            </w:pPr>
            <w:r>
              <w:rPr>
                <w:b/>
              </w:rPr>
              <w:lastRenderedPageBreak/>
              <w:t>Opportunities</w:t>
            </w:r>
          </w:p>
          <w:p w14:paraId="605D4CC3" w14:textId="77777777" w:rsidR="00FC598C" w:rsidRDefault="00000000">
            <w:pPr>
              <w:widowControl w:val="0"/>
              <w:numPr>
                <w:ilvl w:val="0"/>
                <w:numId w:val="6"/>
              </w:numPr>
              <w:pBdr>
                <w:top w:val="nil"/>
                <w:left w:val="nil"/>
                <w:bottom w:val="nil"/>
                <w:right w:val="nil"/>
                <w:between w:val="nil"/>
              </w:pBdr>
            </w:pPr>
            <w:r>
              <w:t>The Covid-19 outbreak opened an opportunity for the company to operate its business on an online platform.</w:t>
            </w:r>
          </w:p>
          <w:p w14:paraId="7656B45F" w14:textId="77777777" w:rsidR="00FC598C" w:rsidRDefault="00000000">
            <w:pPr>
              <w:widowControl w:val="0"/>
              <w:numPr>
                <w:ilvl w:val="0"/>
                <w:numId w:val="6"/>
              </w:numPr>
              <w:pBdr>
                <w:top w:val="nil"/>
                <w:left w:val="nil"/>
                <w:bottom w:val="nil"/>
                <w:right w:val="nil"/>
                <w:between w:val="nil"/>
              </w:pBdr>
            </w:pPr>
            <w:r>
              <w:t>Due to its strengths, the company was able to expand its business in the international market.</w:t>
            </w:r>
          </w:p>
          <w:p w14:paraId="7752910D" w14:textId="77777777" w:rsidR="00FC598C" w:rsidRDefault="00000000">
            <w:pPr>
              <w:widowControl w:val="0"/>
              <w:numPr>
                <w:ilvl w:val="0"/>
                <w:numId w:val="6"/>
              </w:numPr>
              <w:pBdr>
                <w:top w:val="nil"/>
                <w:left w:val="nil"/>
                <w:bottom w:val="nil"/>
                <w:right w:val="nil"/>
                <w:between w:val="nil"/>
              </w:pBdr>
            </w:pPr>
            <w:r>
              <w:t>Identifying the weaknesses opens opportunities for the company to focus on the business strategy (NEXT plc, 2022).</w:t>
            </w:r>
          </w:p>
        </w:tc>
        <w:tc>
          <w:tcPr>
            <w:tcW w:w="4680" w:type="dxa"/>
            <w:shd w:val="clear" w:color="auto" w:fill="auto"/>
            <w:tcMar>
              <w:top w:w="100" w:type="dxa"/>
              <w:left w:w="100" w:type="dxa"/>
              <w:bottom w:w="100" w:type="dxa"/>
              <w:right w:w="100" w:type="dxa"/>
            </w:tcMar>
          </w:tcPr>
          <w:p w14:paraId="35939955" w14:textId="77777777" w:rsidR="00FC598C" w:rsidRDefault="00000000">
            <w:pPr>
              <w:widowControl w:val="0"/>
              <w:pBdr>
                <w:top w:val="nil"/>
                <w:left w:val="nil"/>
                <w:bottom w:val="nil"/>
                <w:right w:val="nil"/>
                <w:between w:val="nil"/>
              </w:pBdr>
              <w:rPr>
                <w:b/>
              </w:rPr>
            </w:pPr>
            <w:r>
              <w:rPr>
                <w:b/>
              </w:rPr>
              <w:t>Threats</w:t>
            </w:r>
          </w:p>
          <w:p w14:paraId="7A6E2439" w14:textId="77777777" w:rsidR="00FC598C" w:rsidRDefault="00000000">
            <w:pPr>
              <w:widowControl w:val="0"/>
              <w:numPr>
                <w:ilvl w:val="0"/>
                <w:numId w:val="5"/>
              </w:numPr>
              <w:pBdr>
                <w:top w:val="nil"/>
                <w:left w:val="nil"/>
                <w:bottom w:val="nil"/>
                <w:right w:val="nil"/>
                <w:between w:val="nil"/>
              </w:pBdr>
            </w:pPr>
            <w:r>
              <w:t>Failed to meet the demand of their customers.</w:t>
            </w:r>
          </w:p>
          <w:p w14:paraId="6E709072" w14:textId="77777777" w:rsidR="00FC598C" w:rsidRDefault="00000000">
            <w:pPr>
              <w:widowControl w:val="0"/>
              <w:numPr>
                <w:ilvl w:val="0"/>
                <w:numId w:val="5"/>
              </w:numPr>
              <w:pBdr>
                <w:top w:val="nil"/>
                <w:left w:val="nil"/>
                <w:bottom w:val="nil"/>
                <w:right w:val="nil"/>
                <w:between w:val="nil"/>
              </w:pBdr>
            </w:pPr>
            <w:r>
              <w:t>Disruption in the distribution and warehouse (NEXT plc, 2022).</w:t>
            </w:r>
          </w:p>
          <w:p w14:paraId="6F625B6C" w14:textId="77777777" w:rsidR="00FC598C" w:rsidRDefault="00000000">
            <w:pPr>
              <w:widowControl w:val="0"/>
              <w:numPr>
                <w:ilvl w:val="0"/>
                <w:numId w:val="5"/>
              </w:numPr>
              <w:pBdr>
                <w:top w:val="nil"/>
                <w:left w:val="nil"/>
                <w:bottom w:val="nil"/>
                <w:right w:val="nil"/>
                <w:between w:val="nil"/>
              </w:pBdr>
            </w:pPr>
            <w:r>
              <w:t>Economic crisis due to the Covid-19 pandemic and Brexit.</w:t>
            </w:r>
          </w:p>
        </w:tc>
      </w:tr>
    </w:tbl>
    <w:p w14:paraId="40989ABF" w14:textId="77777777" w:rsidR="00FC598C" w:rsidRDefault="00FC598C"/>
    <w:p w14:paraId="397555DF" w14:textId="77777777" w:rsidR="00FC598C" w:rsidRDefault="00000000">
      <w:pPr>
        <w:rPr>
          <w:b/>
        </w:rPr>
      </w:pPr>
      <w:r>
        <w:rPr>
          <w:b/>
        </w:rPr>
        <w:t>Advantages of SWOT analysis</w:t>
      </w:r>
    </w:p>
    <w:p w14:paraId="656C2699" w14:textId="77777777" w:rsidR="00FC598C" w:rsidRDefault="00000000">
      <w:pPr>
        <w:numPr>
          <w:ilvl w:val="0"/>
          <w:numId w:val="2"/>
        </w:numPr>
      </w:pPr>
      <w:r>
        <w:t>It helps the companies to make a better strategy for marketing and helps them to make the best decision by analyzing the internal factors such as strengths, and weaknesses, and external factors such as opportunities, and threats.</w:t>
      </w:r>
    </w:p>
    <w:p w14:paraId="0111AC94" w14:textId="77777777" w:rsidR="00FC598C" w:rsidRDefault="00000000">
      <w:pPr>
        <w:numPr>
          <w:ilvl w:val="0"/>
          <w:numId w:val="2"/>
        </w:numPr>
      </w:pPr>
      <w:r>
        <w:t>It helps the company to overcome the threats of the company.</w:t>
      </w:r>
    </w:p>
    <w:p w14:paraId="1E1659F2" w14:textId="77777777" w:rsidR="00FC598C" w:rsidRDefault="00000000">
      <w:pPr>
        <w:numPr>
          <w:ilvl w:val="0"/>
          <w:numId w:val="2"/>
        </w:numPr>
      </w:pPr>
      <w:r>
        <w:t>Understanding its strengths, helps the company expand its business in the international market (Managementstudyguide, 2022).</w:t>
      </w:r>
    </w:p>
    <w:p w14:paraId="5A856AE3" w14:textId="77777777" w:rsidR="00FC598C" w:rsidRDefault="00000000">
      <w:pPr>
        <w:numPr>
          <w:ilvl w:val="0"/>
          <w:numId w:val="2"/>
        </w:numPr>
      </w:pPr>
      <w:r>
        <w:t>It enables the company to set its goal of the company.</w:t>
      </w:r>
    </w:p>
    <w:p w14:paraId="4B6260DE" w14:textId="77777777" w:rsidR="00FC598C" w:rsidRDefault="00000000">
      <w:pPr>
        <w:rPr>
          <w:b/>
        </w:rPr>
      </w:pPr>
      <w:r>
        <w:rPr>
          <w:b/>
        </w:rPr>
        <w:t>Disadvantages of SWOT analysis</w:t>
      </w:r>
    </w:p>
    <w:p w14:paraId="182AF114" w14:textId="77777777" w:rsidR="00FC598C" w:rsidRDefault="00000000">
      <w:pPr>
        <w:numPr>
          <w:ilvl w:val="0"/>
          <w:numId w:val="1"/>
        </w:numPr>
      </w:pPr>
      <w:r w:rsidRPr="00CC7FA0">
        <w:rPr>
          <w:b/>
          <w:bCs/>
        </w:rPr>
        <w:t xml:space="preserve">The biggest cons of the SWOT analysis </w:t>
      </w:r>
      <w:proofErr w:type="gramStart"/>
      <w:r w:rsidRPr="00CC7FA0">
        <w:rPr>
          <w:b/>
          <w:bCs/>
        </w:rPr>
        <w:t>is</w:t>
      </w:r>
      <w:proofErr w:type="gramEnd"/>
      <w:r w:rsidRPr="00CC7FA0">
        <w:rPr>
          <w:b/>
          <w:bCs/>
        </w:rPr>
        <w:t xml:space="preserve"> that it does not provide alternative decisions and</w:t>
      </w:r>
      <w:r>
        <w:t xml:space="preserve"> solutions to the problems.</w:t>
      </w:r>
    </w:p>
    <w:p w14:paraId="426F4A3B" w14:textId="77777777" w:rsidR="00FC598C" w:rsidRDefault="00000000">
      <w:pPr>
        <w:numPr>
          <w:ilvl w:val="0"/>
          <w:numId w:val="1"/>
        </w:numPr>
      </w:pPr>
      <w:r>
        <w:t>Not all the information that is produced through SWOT analysis is helpful and does not prioritize the challenges (CBSE Library, 2022).</w:t>
      </w:r>
    </w:p>
    <w:p w14:paraId="427F9B97" w14:textId="51F23FE6" w:rsidR="00FC598C" w:rsidRPr="00CC7FA0" w:rsidRDefault="00000000" w:rsidP="0052514A">
      <w:pPr>
        <w:pStyle w:val="Heading1"/>
      </w:pPr>
      <w:bookmarkStart w:id="6" w:name="_Toc112923381"/>
      <w:r w:rsidRPr="00CC7FA0">
        <w:t>7. Segmentation, targeting, and positioning strategy of NEXT plc</w:t>
      </w:r>
      <w:bookmarkEnd w:id="6"/>
    </w:p>
    <w:p w14:paraId="3480C7BF" w14:textId="77777777" w:rsidR="00FC598C" w:rsidRDefault="00000000">
      <w:r>
        <w:t xml:space="preserve">According to Camilleri (2018), the STP model </w:t>
      </w:r>
      <w:proofErr w:type="gramStart"/>
      <w:r>
        <w:t>i.e.</w:t>
      </w:r>
      <w:proofErr w:type="gramEnd"/>
      <w:r>
        <w:t xml:space="preserve"> Segmentation, Targeting, and Positioning is the keystone of any business that helps it to flourish rapidly in the economic scenario. Next plc perfectly maintains the customer segmentation criteria to fulfil the general aspects of the company. </w:t>
      </w:r>
      <w:r>
        <w:lastRenderedPageBreak/>
        <w:t xml:space="preserve">The main customer segmentation criteria of Next plc depends on the choices of the humans. Generally, it focuses on the age group between 25-45 years irrespective of gender. There can be a slight increase in women's clothing as compared to men's and children's (Referenceforbusiness, 2022). While talking about marketing segmentation, Next plc focuses on a few aspects of society i.e. </w:t>
      </w:r>
    </w:p>
    <w:p w14:paraId="4B7BC6B3" w14:textId="77777777" w:rsidR="00FC598C" w:rsidRDefault="00000000">
      <w:pPr>
        <w:rPr>
          <w:b/>
        </w:rPr>
      </w:pPr>
      <w:r>
        <w:rPr>
          <w:b/>
        </w:rPr>
        <w:t>Demographic factors-</w:t>
      </w:r>
    </w:p>
    <w:p w14:paraId="66829279" w14:textId="77777777" w:rsidR="00FC598C" w:rsidRDefault="00000000">
      <w:r>
        <w:t>It is one of the most valuable factors while summing up the marketing segmentation criteria. Next plc maintains the demographic divisions by segmenting the customers by their age, sex, and choices (Marketing, 2022). The pandemic had completely wrecked the general phenomena of humans for that reason Next plc suffered a massive loss in business. The full price sales of the brand increased only 8.8% as compared to the coronavirus effect; but fortunately, it increased 62% in terms of 2020, the profit of tax became three forty-seven million pounds and rose only 5.9% following 2019 (Nextplc, 2022).</w:t>
      </w:r>
    </w:p>
    <w:p w14:paraId="3A3A16CE" w14:textId="77777777" w:rsidR="00FC598C" w:rsidRDefault="00000000">
      <w:pPr>
        <w:rPr>
          <w:b/>
        </w:rPr>
      </w:pPr>
      <w:r>
        <w:rPr>
          <w:b/>
        </w:rPr>
        <w:t>Geographic factors-</w:t>
      </w:r>
    </w:p>
    <w:p w14:paraId="6189B76C" w14:textId="77777777" w:rsidR="00FC598C" w:rsidRDefault="00000000">
      <w:r>
        <w:t>The geographic boundaries play a pivotal role while segmenting the customer's choices. Next plc focuses on the values of the geographic features to assume the choices of the customers. Due to the covid effect, the geographical boundaries become a severe obstacle for Next plc to market its products, and for that reason, it suffered a ransom amount of loss in terms of business (Next plc, 2022).</w:t>
      </w:r>
    </w:p>
    <w:p w14:paraId="7B4E9B39" w14:textId="77777777" w:rsidR="00FC598C" w:rsidRDefault="00000000">
      <w:pPr>
        <w:rPr>
          <w:b/>
        </w:rPr>
      </w:pPr>
      <w:r>
        <w:rPr>
          <w:b/>
        </w:rPr>
        <w:t>Psychographic factors-</w:t>
      </w:r>
    </w:p>
    <w:p w14:paraId="11A5D69E" w14:textId="77777777" w:rsidR="00FC598C" w:rsidRDefault="00000000">
      <w:r>
        <w:t>It helps to point out the characteristic features of the customers along with their choices. Next plc takes this factor seriously to launch a product in any country. But the pandemic completely shook the perspectives of the humans, that's why Next plc suffered a loss while assuming the attitudes of the humans in a country (Next plc, 2022).</w:t>
      </w:r>
    </w:p>
    <w:p w14:paraId="22271715" w14:textId="77777777" w:rsidR="00FC598C" w:rsidRDefault="00000000">
      <w:pPr>
        <w:rPr>
          <w:b/>
        </w:rPr>
      </w:pPr>
      <w:r>
        <w:rPr>
          <w:b/>
        </w:rPr>
        <w:t>Behavioural factors-</w:t>
      </w:r>
    </w:p>
    <w:p w14:paraId="50AD567F" w14:textId="77777777" w:rsidR="00FC598C" w:rsidRDefault="00000000">
      <w:r>
        <w:t>It helps to segment the customers according to their choices in price, products, and quality. Next plc focuses on the behaviours of the customers and makes their products according to their choices. But the pandemic didn't allow Next plc to segment the attitudes of the people thus damaging its profits. (Next plc, 2022).</w:t>
      </w:r>
    </w:p>
    <w:p w14:paraId="24DC261F" w14:textId="77777777" w:rsidR="00FC598C" w:rsidRDefault="00000000">
      <w:r>
        <w:t xml:space="preserve">The main targeting customers of Next plc are the mid-aged people between twenty and forty-six with a range of focus between twenty-five to thirty-five years age group. The products are high </w:t>
      </w:r>
      <w:r>
        <w:lastRenderedPageBreak/>
        <w:t xml:space="preserve">quality but they are not trendy as they follow mainstream fashion. People, irrespective of their ages can fulfil their needs as per the collection of products (Wakelet, 2022). But the pandemic completely shook the general values of the company as they found it difficult to cope with the economic pressure of the country. </w:t>
      </w:r>
    </w:p>
    <w:p w14:paraId="2CAF40E4" w14:textId="77777777" w:rsidR="00FC598C" w:rsidRDefault="00000000">
      <w:r>
        <w:t xml:space="preserve">Next plc tries to position the products in the marketplace that shows the development and steady growth. Its marketing strategy is the same as the day of its launch which focuses on the same market with fashionable products, and quality at a very reasonable price. But after the pandemic, it suffered a lot to maintain the core aspects of the company as the customers are getting diverted and the constant pressure of the economy and competition make it worse (Nextplc, 2022). </w:t>
      </w:r>
    </w:p>
    <w:p w14:paraId="5A592532" w14:textId="77777777" w:rsidR="00FC598C" w:rsidRDefault="00000000" w:rsidP="0052514A">
      <w:pPr>
        <w:pStyle w:val="Heading1"/>
      </w:pPr>
      <w:bookmarkStart w:id="7" w:name="_Toc112923382"/>
      <w:r>
        <w:t>8. The marketing mix strategy of NEXT plc is based on 4Ps proportions.</w:t>
      </w:r>
      <w:bookmarkEnd w:id="7"/>
    </w:p>
    <w:p w14:paraId="28F4DC1D" w14:textId="77777777" w:rsidR="00FC598C" w:rsidRDefault="00000000">
      <w:pPr>
        <w:rPr>
          <w:b/>
        </w:rPr>
      </w:pPr>
      <w:r>
        <w:rPr>
          <w:b/>
        </w:rPr>
        <w:t>Product-</w:t>
      </w:r>
    </w:p>
    <w:p w14:paraId="54ACFC0E" w14:textId="77777777" w:rsidR="00FC598C" w:rsidRDefault="00000000">
      <w:r>
        <w:t>The products are the building blocks of any company. Without the diversification of the products, no business can reach the zenith of achievements. Next plc is no less exceptional in this case. The wide range of products is the epitome of Next plc. The fashion garments, footwears, and fashion accessories for the entire age group irrespective of their gender provide the basic essence of Next plc. But the pandemic made the situation worse because the supply chain management of the company was completely dilapidated. For that reason, it couldn't make out the real aspect of the customers (Nextplc, 2022).</w:t>
      </w:r>
    </w:p>
    <w:p w14:paraId="0B4E95C8" w14:textId="77777777" w:rsidR="00FC598C" w:rsidRDefault="00000000">
      <w:pPr>
        <w:rPr>
          <w:b/>
        </w:rPr>
      </w:pPr>
      <w:r>
        <w:rPr>
          <w:b/>
        </w:rPr>
        <w:t>Price-</w:t>
      </w:r>
    </w:p>
    <w:p w14:paraId="60D4D453" w14:textId="77777777" w:rsidR="00FC598C" w:rsidRDefault="00000000">
      <w:r>
        <w:t>The level of price is a gem of any business. The plebians are the essence of any country and after the pandemic, the economic strata of the people were completely wrecked. In this situation, Next plc faced a tremendous loss. The covid virus injected a sense of economic loss. Although Next plc offers the products at reasonable prices, the pandemic pushed many companies to lower the prices of the products. For that reason, it becomes very difficult for Next plc to combat the competitive pressure of the economy as the people are getting diverted by the innumerable choices in front of them (Nextplc, 2022).</w:t>
      </w:r>
    </w:p>
    <w:p w14:paraId="5FE2569B" w14:textId="77777777" w:rsidR="00FC598C" w:rsidRDefault="00000000">
      <w:pPr>
        <w:rPr>
          <w:b/>
        </w:rPr>
      </w:pPr>
      <w:r>
        <w:rPr>
          <w:b/>
        </w:rPr>
        <w:t>Place-</w:t>
      </w:r>
    </w:p>
    <w:p w14:paraId="09216C14" w14:textId="77777777" w:rsidR="00FC598C" w:rsidRDefault="00000000">
      <w:r>
        <w:t xml:space="preserve">The selection of a place for conducting any business is a very important aspect of the business scenario. The Next plc offers a multi-channel strategy for the retailers to cope with the distribution channel. It has over five hundred stores in the UK and Ireland. It prefers such places where the </w:t>
      </w:r>
      <w:r>
        <w:lastRenderedPageBreak/>
        <w:t>people are accustomed to going daily or in public places. For that reason, it could have several stores worldwide. But the pandemic changed the perspectives of the company. It became bewildered by the rising competition in the economy and the stores were completely vacant during the lockdown. Many of them couldn't open because of government policies. Due to this scenario, Next plc faced a great problem during the pandemic (Next plc, 2022).</w:t>
      </w:r>
    </w:p>
    <w:p w14:paraId="623BE0BA" w14:textId="77777777" w:rsidR="00FC598C" w:rsidRDefault="00000000">
      <w:pPr>
        <w:rPr>
          <w:b/>
        </w:rPr>
      </w:pPr>
      <w:r>
        <w:rPr>
          <w:b/>
        </w:rPr>
        <w:t>Promotion-</w:t>
      </w:r>
    </w:p>
    <w:p w14:paraId="2E2938E1" w14:textId="77777777" w:rsidR="00FC598C" w:rsidRDefault="00000000">
      <w:pPr>
        <w:rPr>
          <w:b/>
        </w:rPr>
      </w:pPr>
      <w:r>
        <w:t xml:space="preserve">This pandemic shifted manualism into technical in the lives of humans. Next plc focuses on the technological aspects of development. It promotes its products through advertisements, social media (Facebook, Instagram, Twitter, YouTube, etc), and through its official websites. It also appoints several celebrities to promote its products. But the lockdown ceased the promotional values of the company as several companies offered attractive deals according to the products thus making the unique products available for every company on the Internet (Next plc, 2022). </w:t>
      </w:r>
    </w:p>
    <w:p w14:paraId="7E77EC7F" w14:textId="77777777" w:rsidR="00FC598C" w:rsidRDefault="00000000" w:rsidP="0052514A">
      <w:pPr>
        <w:pStyle w:val="Heading1"/>
      </w:pPr>
      <w:bookmarkStart w:id="8" w:name="_Toc112923383"/>
      <w:r>
        <w:t>9. Conclusion</w:t>
      </w:r>
      <w:bookmarkEnd w:id="8"/>
      <w:r>
        <w:rPr>
          <w:szCs w:val="24"/>
        </w:rPr>
        <w:t xml:space="preserve"> </w:t>
      </w:r>
    </w:p>
    <w:p w14:paraId="59B8BF64" w14:textId="77777777" w:rsidR="00FC598C" w:rsidRDefault="00000000">
      <w:r>
        <w:t xml:space="preserve">From the above point of view, it's very clear that Next plc had been facing a lot of problems since the pandemic. Though the cost-effective strategy of Next plc creates the backbone of the company, the competitive pressure and the economic scenario shake its positivity. Fortunately, the situation is changing gradually nowadays and the scenario of the economic position of Next plc starts to change accordingly. </w:t>
      </w:r>
    </w:p>
    <w:p w14:paraId="1F9357E4" w14:textId="77777777" w:rsidR="00FC598C" w:rsidRDefault="00000000" w:rsidP="0052514A">
      <w:pPr>
        <w:pStyle w:val="Heading1"/>
      </w:pPr>
      <w:bookmarkStart w:id="9" w:name="_Toc112923384"/>
      <w:r>
        <w:t>10. Recommendations</w:t>
      </w:r>
      <w:bookmarkEnd w:id="9"/>
      <w:r>
        <w:rPr>
          <w:szCs w:val="24"/>
        </w:rPr>
        <w:t xml:space="preserve"> </w:t>
      </w:r>
    </w:p>
    <w:p w14:paraId="729F8344" w14:textId="77777777" w:rsidR="00FC598C" w:rsidRDefault="00000000">
      <w:r>
        <w:t xml:space="preserve">As per the weaknesses of Next plc the positioning strategy of the company should be improved to get the attraction of customers. Secondly, it needs to implement the strategy accordingly with the help of proper leaders. The leaders of Next plc should be efficient enough to cope with the economic pressure and upgrade themselves according to the basic norms. It needs to shift the focus of the UK primary market to the global perspective to make the brand universally acclaimed and reduce the pressure of the competition. If the above perspectives are taken seriously by Next plc, none can stop the company to reach the apex of achievements in the future. </w:t>
      </w:r>
    </w:p>
    <w:p w14:paraId="6C7BC5CE" w14:textId="77777777" w:rsidR="00FC598C" w:rsidRDefault="00FC598C">
      <w:pPr>
        <w:rPr>
          <w:b/>
        </w:rPr>
      </w:pPr>
    </w:p>
    <w:p w14:paraId="636064A6" w14:textId="77777777" w:rsidR="00FC598C" w:rsidRDefault="00FC598C">
      <w:pPr>
        <w:rPr>
          <w:b/>
        </w:rPr>
      </w:pPr>
    </w:p>
    <w:p w14:paraId="1C8C44A7" w14:textId="77777777" w:rsidR="00FC598C" w:rsidRDefault="00000000" w:rsidP="0052514A">
      <w:pPr>
        <w:pStyle w:val="Heading1"/>
      </w:pPr>
      <w:bookmarkStart w:id="10" w:name="_Toc112923385"/>
      <w:r>
        <w:lastRenderedPageBreak/>
        <w:t>11. References</w:t>
      </w:r>
      <w:bookmarkEnd w:id="10"/>
    </w:p>
    <w:p w14:paraId="44F12011" w14:textId="7E0D3684" w:rsidR="0052514A" w:rsidRDefault="00000000">
      <w:pPr>
        <w:rPr>
          <w:color w:val="222222"/>
          <w:highlight w:val="white"/>
        </w:rPr>
      </w:pPr>
      <w:r>
        <w:rPr>
          <w:color w:val="222222"/>
          <w:highlight w:val="white"/>
        </w:rPr>
        <w:t>Burnett, J., 2014. Introducing Marketing.</w:t>
      </w:r>
    </w:p>
    <w:p w14:paraId="5BF158AB" w14:textId="77777777" w:rsidR="0052514A" w:rsidRDefault="0052514A">
      <w:pPr>
        <w:rPr>
          <w:color w:val="222222"/>
          <w:highlight w:val="white"/>
        </w:rPr>
      </w:pPr>
    </w:p>
    <w:p w14:paraId="716801AB" w14:textId="54E3758E" w:rsidR="0052514A" w:rsidRDefault="00000000">
      <w:pPr>
        <w:rPr>
          <w:color w:val="222222"/>
          <w:highlight w:val="white"/>
        </w:rPr>
      </w:pPr>
      <w:r>
        <w:rPr>
          <w:color w:val="222222"/>
          <w:highlight w:val="white"/>
        </w:rPr>
        <w:t xml:space="preserve">Camilleri, M.A., 2018. Market segmentation, targeting and positioning. In </w:t>
      </w:r>
      <w:r>
        <w:rPr>
          <w:i/>
          <w:color w:val="222222"/>
          <w:highlight w:val="white"/>
        </w:rPr>
        <w:t>Travel marketing, tourism economics and the airline product</w:t>
      </w:r>
      <w:r>
        <w:rPr>
          <w:color w:val="222222"/>
          <w:highlight w:val="white"/>
        </w:rPr>
        <w:t xml:space="preserve"> (pp. 69-83). Springer, Cham.</w:t>
      </w:r>
    </w:p>
    <w:p w14:paraId="3521B5D5" w14:textId="77777777" w:rsidR="0052514A" w:rsidRDefault="0052514A">
      <w:pPr>
        <w:rPr>
          <w:color w:val="222222"/>
          <w:highlight w:val="white"/>
        </w:rPr>
      </w:pPr>
    </w:p>
    <w:p w14:paraId="3E14E0A0" w14:textId="77777777" w:rsidR="0052514A" w:rsidRDefault="00000000">
      <w:pPr>
        <w:spacing w:after="180"/>
        <w:rPr>
          <w:color w:val="222222"/>
          <w:highlight w:val="white"/>
        </w:rPr>
      </w:pPr>
      <w:r>
        <w:rPr>
          <w:color w:val="222222"/>
          <w:highlight w:val="white"/>
        </w:rPr>
        <w:t xml:space="preserve">CBSE Library. 2022. </w:t>
      </w:r>
      <w:r>
        <w:rPr>
          <w:i/>
          <w:color w:val="222222"/>
          <w:highlight w:val="white"/>
        </w:rPr>
        <w:t>Advantages And Disadvantages Of SWOT Analysis | Benefits, Limitations, What are the Advantages And Disadvantages Of Swot Analysis?</w:t>
      </w:r>
      <w:r>
        <w:rPr>
          <w:color w:val="222222"/>
          <w:highlight w:val="white"/>
        </w:rPr>
        <w:t>. [online] Available at: &lt;https://cbselibrary.com/advantages-and-disadvantages-of-swot-analysis/&gt; [Accessed 31 August 2022].</w:t>
      </w:r>
    </w:p>
    <w:p w14:paraId="41FA3C5B" w14:textId="77777777" w:rsidR="0052514A" w:rsidRDefault="00000000">
      <w:pPr>
        <w:spacing w:after="180"/>
        <w:rPr>
          <w:color w:val="222222"/>
          <w:highlight w:val="white"/>
        </w:rPr>
      </w:pPr>
      <w:r>
        <w:rPr>
          <w:color w:val="222222"/>
          <w:highlight w:val="white"/>
        </w:rPr>
        <w:t xml:space="preserve">Contensis.uwaterloo.ca. 2022. </w:t>
      </w:r>
      <w:r>
        <w:rPr>
          <w:i/>
          <w:color w:val="222222"/>
          <w:highlight w:val="white"/>
        </w:rPr>
        <w:t>Week 2.3 Planning Phase</w:t>
      </w:r>
      <w:r>
        <w:rPr>
          <w:color w:val="222222"/>
          <w:highlight w:val="white"/>
        </w:rPr>
        <w:t>. [online] Available at: &lt;https://contensis.uwaterloo.ca/sites/courses-archive/1191/ECON-344-ARBUS-302/lecture-content/module-1/week-2-3.aspx&gt; [Accessed 31 August 2022].</w:t>
      </w:r>
    </w:p>
    <w:p w14:paraId="37EA4DEB" w14:textId="77777777" w:rsidR="0052514A" w:rsidRDefault="00000000">
      <w:pPr>
        <w:spacing w:after="180"/>
        <w:rPr>
          <w:color w:val="222222"/>
          <w:highlight w:val="white"/>
        </w:rPr>
      </w:pPr>
      <w:r>
        <w:rPr>
          <w:color w:val="222222"/>
          <w:highlight w:val="white"/>
        </w:rPr>
        <w:t xml:space="preserve">David, J., Rahman, M. and David, J., 2022. </w:t>
      </w:r>
      <w:r>
        <w:rPr>
          <w:i/>
          <w:color w:val="222222"/>
          <w:highlight w:val="white"/>
        </w:rPr>
        <w:t>PESTEL analysis of the UK (Country Profile)</w:t>
      </w:r>
      <w:r>
        <w:rPr>
          <w:color w:val="222222"/>
          <w:highlight w:val="white"/>
        </w:rPr>
        <w:t>. [online] howandwhat. Available at: &lt;https://howandwhat.net/pestel-analysis-uk/&gt; [Accessed 31 August 2022].</w:t>
      </w:r>
    </w:p>
    <w:p w14:paraId="32BC0890" w14:textId="77777777" w:rsidR="0052514A" w:rsidRDefault="00000000">
      <w:pPr>
        <w:spacing w:after="180"/>
        <w:rPr>
          <w:color w:val="222222"/>
          <w:highlight w:val="white"/>
        </w:rPr>
      </w:pPr>
      <w:r>
        <w:rPr>
          <w:color w:val="222222"/>
          <w:highlight w:val="white"/>
        </w:rPr>
        <w:t xml:space="preserve">Fern Fort University. 2022. </w:t>
      </w:r>
      <w:r>
        <w:rPr>
          <w:i/>
          <w:color w:val="222222"/>
          <w:highlight w:val="white"/>
        </w:rPr>
        <w:t>Next Plc Porter Five (5) Forces &amp; Industry Analysis [Strategy]</w:t>
      </w:r>
      <w:r>
        <w:rPr>
          <w:color w:val="222222"/>
          <w:highlight w:val="white"/>
        </w:rPr>
        <w:t>. [online] Available at: &lt;http://fernfortuniversity.com/term-papers/porter5/lse/444-next-plc.php&gt; [Accessed 31 August 2022].</w:t>
      </w:r>
    </w:p>
    <w:p w14:paraId="72A14E22" w14:textId="77777777" w:rsidR="0052514A" w:rsidRDefault="00000000">
      <w:pPr>
        <w:spacing w:after="180"/>
        <w:rPr>
          <w:color w:val="222222"/>
          <w:highlight w:val="white"/>
        </w:rPr>
      </w:pPr>
      <w:r>
        <w:rPr>
          <w:color w:val="222222"/>
          <w:highlight w:val="white"/>
        </w:rPr>
        <w:t xml:space="preserve">Forsdyke, M., 2022. </w:t>
      </w:r>
      <w:r>
        <w:rPr>
          <w:i/>
          <w:color w:val="222222"/>
          <w:highlight w:val="white"/>
        </w:rPr>
        <w:t>Five of the biggest challenges facing UK businesses in 2022 | News | Expense Reduction Analysts</w:t>
      </w:r>
      <w:r>
        <w:rPr>
          <w:color w:val="222222"/>
          <w:highlight w:val="white"/>
        </w:rPr>
        <w:t>. [online] Expense Reduction Analysts. Available at: &lt;https://uk.expensereduction.com/news/five-of-the-biggest-challenges-facing-uk-businesses-in-2022/&gt; [Accessed 31 August 2022].</w:t>
      </w:r>
    </w:p>
    <w:p w14:paraId="313F55AE" w14:textId="77777777" w:rsidR="0052514A" w:rsidRDefault="00000000">
      <w:pPr>
        <w:spacing w:after="180"/>
        <w:rPr>
          <w:color w:val="222222"/>
          <w:highlight w:val="white"/>
        </w:rPr>
      </w:pPr>
      <w:r>
        <w:rPr>
          <w:color w:val="222222"/>
          <w:highlight w:val="white"/>
        </w:rPr>
        <w:t xml:space="preserve">Free Essays - PhDessay.com. 2022. </w:t>
      </w:r>
      <w:r>
        <w:rPr>
          <w:i/>
          <w:color w:val="222222"/>
          <w:highlight w:val="white"/>
        </w:rPr>
        <w:t>Next Market Share And Market Competitors Analysis Example - PHDessay.com</w:t>
      </w:r>
      <w:r>
        <w:rPr>
          <w:color w:val="222222"/>
          <w:highlight w:val="white"/>
        </w:rPr>
        <w:t>. [online] Available at: &lt;https://phdessay.com/next-market-share-and-market-competitors/&gt; [Accessed 31 August 2022].</w:t>
      </w:r>
    </w:p>
    <w:p w14:paraId="65C6BA44" w14:textId="77777777" w:rsidR="0052514A" w:rsidRDefault="00000000">
      <w:pPr>
        <w:spacing w:after="180"/>
        <w:rPr>
          <w:color w:val="222222"/>
          <w:highlight w:val="white"/>
        </w:rPr>
      </w:pPr>
      <w:r>
        <w:rPr>
          <w:color w:val="222222"/>
          <w:highlight w:val="white"/>
        </w:rPr>
        <w:t xml:space="preserve">Giffels, M., 2022. </w:t>
      </w:r>
      <w:r>
        <w:rPr>
          <w:i/>
          <w:color w:val="222222"/>
          <w:highlight w:val="white"/>
        </w:rPr>
        <w:t>Analysis of NEXT plc and its environment</w:t>
      </w:r>
      <w:r>
        <w:rPr>
          <w:color w:val="222222"/>
          <w:highlight w:val="white"/>
        </w:rPr>
        <w:t>. [online] Grin.com. Available at: &lt;https://www.grin.com/document/99429&gt; [Accessed 31 August 2022].</w:t>
      </w:r>
    </w:p>
    <w:p w14:paraId="13E4BC8A" w14:textId="77777777" w:rsidR="0052514A" w:rsidRDefault="00000000">
      <w:pPr>
        <w:spacing w:after="180"/>
        <w:rPr>
          <w:color w:val="222222"/>
          <w:highlight w:val="white"/>
        </w:rPr>
      </w:pPr>
      <w:r>
        <w:rPr>
          <w:color w:val="222222"/>
          <w:highlight w:val="white"/>
        </w:rPr>
        <w:lastRenderedPageBreak/>
        <w:t xml:space="preserve">J, B., 2022. </w:t>
      </w:r>
      <w:r>
        <w:rPr>
          <w:i/>
          <w:color w:val="222222"/>
          <w:highlight w:val="white"/>
        </w:rPr>
        <w:t>Next plc SWOT &amp; PESTLE Analysis - SWOT &amp; PESTLE.com</w:t>
      </w:r>
      <w:r>
        <w:rPr>
          <w:color w:val="222222"/>
          <w:highlight w:val="white"/>
        </w:rPr>
        <w:t>. [online] SWOT &amp; PESTLE.com. Available at: &lt;https://www.swotandpestle.com/next-plc/&gt; [Accessed 31 August 2022].</w:t>
      </w:r>
    </w:p>
    <w:p w14:paraId="4921BAF2" w14:textId="5B357A71" w:rsidR="0052514A" w:rsidRDefault="00000000">
      <w:pPr>
        <w:rPr>
          <w:color w:val="222222"/>
          <w:highlight w:val="white"/>
        </w:rPr>
      </w:pPr>
      <w:r>
        <w:rPr>
          <w:color w:val="222222"/>
          <w:highlight w:val="white"/>
        </w:rPr>
        <w:t xml:space="preserve">Jarek, K. and Mazurek, G., 2019. Marketing and artificial intelligence. </w:t>
      </w:r>
      <w:r>
        <w:rPr>
          <w:i/>
          <w:color w:val="222222"/>
          <w:highlight w:val="white"/>
        </w:rPr>
        <w:t>Central European Business Review</w:t>
      </w:r>
      <w:r>
        <w:rPr>
          <w:color w:val="222222"/>
          <w:highlight w:val="white"/>
        </w:rPr>
        <w:t xml:space="preserve">, </w:t>
      </w:r>
      <w:r>
        <w:rPr>
          <w:i/>
          <w:color w:val="222222"/>
          <w:highlight w:val="white"/>
        </w:rPr>
        <w:t>8</w:t>
      </w:r>
      <w:r>
        <w:rPr>
          <w:color w:val="222222"/>
          <w:highlight w:val="white"/>
        </w:rPr>
        <w:t>(2), p.46.</w:t>
      </w:r>
    </w:p>
    <w:p w14:paraId="2DA7163F" w14:textId="77777777" w:rsidR="0052514A" w:rsidRDefault="0052514A">
      <w:pPr>
        <w:rPr>
          <w:color w:val="222222"/>
          <w:highlight w:val="white"/>
        </w:rPr>
      </w:pPr>
    </w:p>
    <w:p w14:paraId="2E0DB453" w14:textId="77777777" w:rsidR="0052514A" w:rsidRDefault="00000000">
      <w:pPr>
        <w:spacing w:after="180"/>
        <w:rPr>
          <w:color w:val="222222"/>
          <w:highlight w:val="white"/>
        </w:rPr>
      </w:pPr>
      <w:r>
        <w:rPr>
          <w:color w:val="222222"/>
          <w:highlight w:val="white"/>
        </w:rPr>
        <w:t xml:space="preserve">Managementstudyguide.com. 2022. </w:t>
      </w:r>
      <w:r>
        <w:rPr>
          <w:i/>
          <w:color w:val="222222"/>
          <w:highlight w:val="white"/>
        </w:rPr>
        <w:t>SWOT Analysis - Definition, Advantages and Limitations</w:t>
      </w:r>
      <w:r>
        <w:rPr>
          <w:color w:val="222222"/>
          <w:highlight w:val="white"/>
        </w:rPr>
        <w:t>. [online] Available at: &lt;https://www.managementstudyguide.com/swot-analysis.htm&gt; [Accessed 31 August 2022].</w:t>
      </w:r>
    </w:p>
    <w:p w14:paraId="5ECBA8E5" w14:textId="77777777" w:rsidR="0052514A" w:rsidRDefault="00000000">
      <w:pPr>
        <w:spacing w:after="180"/>
        <w:rPr>
          <w:color w:val="222222"/>
          <w:highlight w:val="white"/>
        </w:rPr>
      </w:pPr>
      <w:r>
        <w:rPr>
          <w:color w:val="222222"/>
          <w:highlight w:val="white"/>
        </w:rPr>
        <w:t>Marketing, S. and (GC0301), M., 2022. Marketing principles and techniques at The Next Plc (GC0301) - Global Coursework. [online] Global Coursework. Available at: &lt;https://www.globalcoursework.com/marketing-principles-and-techniques-at-the-next-plc-gc0301/&gt; [Accessed 31 August 2022].</w:t>
      </w:r>
    </w:p>
    <w:p w14:paraId="461B43BD" w14:textId="77777777" w:rsidR="0052514A" w:rsidRDefault="00000000">
      <w:pPr>
        <w:spacing w:after="180"/>
        <w:rPr>
          <w:color w:val="222222"/>
          <w:highlight w:val="white"/>
        </w:rPr>
      </w:pPr>
      <w:r>
        <w:rPr>
          <w:color w:val="222222"/>
          <w:highlight w:val="white"/>
        </w:rPr>
        <w:t>Nextplc.co.uk. 2022. [online] Available at: &lt;https://www.nextplc.co.uk/~/media/Files/N/Next-PLC-V2/documents/2022/results-for-the-half-year-ending-july-2021%20290921.pdf&gt; [Accessed 31 August 2022].</w:t>
      </w:r>
    </w:p>
    <w:p w14:paraId="1F028EBE" w14:textId="77777777" w:rsidR="0052514A" w:rsidRDefault="00000000">
      <w:pPr>
        <w:spacing w:after="180"/>
        <w:rPr>
          <w:color w:val="222222"/>
          <w:highlight w:val="white"/>
        </w:rPr>
      </w:pPr>
      <w:r>
        <w:rPr>
          <w:color w:val="222222"/>
          <w:highlight w:val="white"/>
        </w:rPr>
        <w:t xml:space="preserve">Nextplc.co.uk. 2022. </w:t>
      </w:r>
      <w:r>
        <w:rPr>
          <w:i/>
          <w:color w:val="222222"/>
          <w:highlight w:val="white"/>
        </w:rPr>
        <w:t>Our customers and products</w:t>
      </w:r>
      <w:r>
        <w:rPr>
          <w:color w:val="222222"/>
          <w:highlight w:val="white"/>
        </w:rPr>
        <w:t>. [online] Available at: &lt;https://www.nextplc.co.uk/corporate-responsibility/our-customers-and-products&gt; [Accessed 31 August 2022].</w:t>
      </w:r>
    </w:p>
    <w:p w14:paraId="402AC3C6" w14:textId="19B6597D" w:rsidR="0052514A" w:rsidRDefault="00000000">
      <w:pPr>
        <w:rPr>
          <w:color w:val="222222"/>
          <w:highlight w:val="white"/>
        </w:rPr>
      </w:pPr>
      <w:r>
        <w:rPr>
          <w:color w:val="222222"/>
          <w:highlight w:val="white"/>
        </w:rPr>
        <w:t xml:space="preserve">Pan, W., Chen, L. and Zhan, W., 2019. PESTEL analysis of construction productivity enhancement strategies: A case study of three economies. </w:t>
      </w:r>
      <w:r>
        <w:rPr>
          <w:i/>
          <w:color w:val="222222"/>
          <w:highlight w:val="white"/>
        </w:rPr>
        <w:t>Journal of Management in Engineering</w:t>
      </w:r>
      <w:r>
        <w:rPr>
          <w:color w:val="222222"/>
          <w:highlight w:val="white"/>
        </w:rPr>
        <w:t xml:space="preserve">, </w:t>
      </w:r>
      <w:r>
        <w:rPr>
          <w:i/>
          <w:color w:val="222222"/>
          <w:highlight w:val="white"/>
        </w:rPr>
        <w:t>35</w:t>
      </w:r>
      <w:r>
        <w:rPr>
          <w:color w:val="222222"/>
          <w:highlight w:val="white"/>
        </w:rPr>
        <w:t>(1), p.05018013.</w:t>
      </w:r>
    </w:p>
    <w:p w14:paraId="0393E143" w14:textId="77777777" w:rsidR="0052514A" w:rsidRDefault="0052514A">
      <w:pPr>
        <w:rPr>
          <w:color w:val="222222"/>
          <w:highlight w:val="white"/>
        </w:rPr>
      </w:pPr>
    </w:p>
    <w:p w14:paraId="43A557F9" w14:textId="77777777" w:rsidR="0052514A" w:rsidRDefault="00000000">
      <w:pPr>
        <w:spacing w:after="180"/>
        <w:rPr>
          <w:color w:val="222222"/>
          <w:highlight w:val="white"/>
        </w:rPr>
      </w:pPr>
      <w:r>
        <w:rPr>
          <w:color w:val="222222"/>
          <w:highlight w:val="white"/>
        </w:rPr>
        <w:t xml:space="preserve">Referenceforbusiness.com. 2022. </w:t>
      </w:r>
      <w:r>
        <w:rPr>
          <w:i/>
          <w:color w:val="222222"/>
          <w:highlight w:val="white"/>
        </w:rPr>
        <w:t>Next plc - Company Profile, Information, Business Description, History, Background Information on Next plc</w:t>
      </w:r>
      <w:r>
        <w:rPr>
          <w:color w:val="222222"/>
          <w:highlight w:val="white"/>
        </w:rPr>
        <w:t>. [online] Available at: &lt;https://www.referenceforbusiness.com/history2/0/Next-plc.html#:~:text=Targeted%20at%20an%20age%20range,company's%20targeted%20middle%2Dclass%20market.&gt; [Accessed 31 August 2022].</w:t>
      </w:r>
    </w:p>
    <w:p w14:paraId="392CCB84" w14:textId="77777777" w:rsidR="0052514A" w:rsidRDefault="00000000">
      <w:pPr>
        <w:spacing w:after="180"/>
        <w:rPr>
          <w:color w:val="222222"/>
          <w:highlight w:val="white"/>
        </w:rPr>
      </w:pPr>
      <w:r>
        <w:rPr>
          <w:color w:val="222222"/>
          <w:highlight w:val="white"/>
        </w:rPr>
        <w:lastRenderedPageBreak/>
        <w:t xml:space="preserve">Research-Methodology. 2022. </w:t>
      </w:r>
      <w:r>
        <w:rPr>
          <w:i/>
          <w:color w:val="222222"/>
          <w:highlight w:val="white"/>
        </w:rPr>
        <w:t>Next Plc - Research-Methodology</w:t>
      </w:r>
      <w:r>
        <w:rPr>
          <w:color w:val="222222"/>
          <w:highlight w:val="white"/>
        </w:rPr>
        <w:t>. [online] Available at: &lt;https://research-methodology.net/next-plc/&gt; [Accessed 31 August 2022].</w:t>
      </w:r>
    </w:p>
    <w:p w14:paraId="06885B8D" w14:textId="77777777" w:rsidR="0052514A" w:rsidRDefault="00000000">
      <w:pPr>
        <w:spacing w:after="180"/>
        <w:rPr>
          <w:color w:val="222222"/>
          <w:highlight w:val="white"/>
        </w:rPr>
      </w:pPr>
      <w:r>
        <w:rPr>
          <w:color w:val="222222"/>
          <w:highlight w:val="white"/>
        </w:rPr>
        <w:t>Similarweb.com 2022. [online] Available at: &lt;https://www.similarweb.com/website/next.co.uk/competitors/&gt; [Accessed 31 August 2022].</w:t>
      </w:r>
    </w:p>
    <w:p w14:paraId="382CE679" w14:textId="77777777" w:rsidR="0052514A" w:rsidRDefault="00000000">
      <w:pPr>
        <w:spacing w:after="180"/>
        <w:rPr>
          <w:color w:val="222222"/>
          <w:highlight w:val="white"/>
        </w:rPr>
      </w:pPr>
      <w:r>
        <w:rPr>
          <w:color w:val="222222"/>
          <w:highlight w:val="white"/>
        </w:rPr>
        <w:t xml:space="preserve">Smartsheet. 2022. </w:t>
      </w:r>
      <w:r>
        <w:rPr>
          <w:i/>
          <w:color w:val="222222"/>
          <w:highlight w:val="white"/>
        </w:rPr>
        <w:t>Here’s How the Marketing Process Works | Smartsheet</w:t>
      </w:r>
      <w:r>
        <w:rPr>
          <w:color w:val="222222"/>
          <w:highlight w:val="white"/>
        </w:rPr>
        <w:t>. [online] Available at: &lt;https://www.smartsheet.com/strategic-marketing-processes-and-planning&gt; [Accessed 31 August 2022].</w:t>
      </w:r>
    </w:p>
    <w:p w14:paraId="2D9276EA" w14:textId="77777777" w:rsidR="0052514A" w:rsidRDefault="00000000">
      <w:pPr>
        <w:spacing w:after="180"/>
        <w:rPr>
          <w:color w:val="222222"/>
          <w:highlight w:val="white"/>
        </w:rPr>
      </w:pPr>
      <w:r>
        <w:rPr>
          <w:color w:val="222222"/>
          <w:highlight w:val="white"/>
        </w:rPr>
        <w:t xml:space="preserve">Tradingeconomics.com. 2022. </w:t>
      </w:r>
      <w:r>
        <w:rPr>
          <w:i/>
          <w:color w:val="222222"/>
          <w:highlight w:val="white"/>
        </w:rPr>
        <w:t>United Kingdom GDP - 2022 Data - 2023 Forecast - 1960-2021 Historical - Chart - News</w:t>
      </w:r>
      <w:r>
        <w:rPr>
          <w:color w:val="222222"/>
          <w:highlight w:val="white"/>
        </w:rPr>
        <w:t>. [online] Available at: &lt;https://tradingeconomics.com/united-kingdom/gdp&gt; [Accessed 31 August 2022].</w:t>
      </w:r>
    </w:p>
    <w:p w14:paraId="66E8C95F" w14:textId="77777777" w:rsidR="0052514A" w:rsidRDefault="00000000">
      <w:pPr>
        <w:spacing w:after="180"/>
        <w:rPr>
          <w:color w:val="222222"/>
          <w:highlight w:val="white"/>
        </w:rPr>
      </w:pPr>
      <w:r>
        <w:rPr>
          <w:color w:val="222222"/>
          <w:highlight w:val="white"/>
        </w:rPr>
        <w:t xml:space="preserve">Tradingeconomics.com. 2022. </w:t>
      </w:r>
      <w:r>
        <w:rPr>
          <w:i/>
          <w:color w:val="222222"/>
          <w:highlight w:val="white"/>
        </w:rPr>
        <w:t>United Kingdom Inflation Rate - July 2022 Data - 1989-2021 Historical</w:t>
      </w:r>
      <w:r>
        <w:rPr>
          <w:color w:val="222222"/>
          <w:highlight w:val="white"/>
        </w:rPr>
        <w:t>. [online] Available at: &lt;https://tradingeconomics.com/united-kingdom/inflation-cpi&gt; [Accessed 31 August 2022].</w:t>
      </w:r>
    </w:p>
    <w:p w14:paraId="0B821D9A" w14:textId="77777777" w:rsidR="0052514A" w:rsidRDefault="00000000">
      <w:pPr>
        <w:spacing w:after="180"/>
        <w:rPr>
          <w:color w:val="222222"/>
          <w:highlight w:val="white"/>
        </w:rPr>
      </w:pPr>
      <w:r>
        <w:rPr>
          <w:color w:val="222222"/>
          <w:highlight w:val="white"/>
        </w:rPr>
        <w:t xml:space="preserve">Wakelet. 2022. </w:t>
      </w:r>
      <w:r>
        <w:rPr>
          <w:i/>
          <w:color w:val="222222"/>
          <w:highlight w:val="white"/>
        </w:rPr>
        <w:t>Next Plc Target Market</w:t>
      </w:r>
      <w:r>
        <w:rPr>
          <w:color w:val="222222"/>
          <w:highlight w:val="white"/>
        </w:rPr>
        <w:t>. [online] Available at: &lt;https://wakelet.com/wake/VroDe90386_wZVFpJCba3&gt; [Accessed 31 August 2022].</w:t>
      </w:r>
    </w:p>
    <w:sectPr w:rsidR="0052514A">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9121F" w14:textId="77777777" w:rsidR="00E9335C" w:rsidRDefault="00E9335C">
      <w:pPr>
        <w:spacing w:line="240" w:lineRule="auto"/>
      </w:pPr>
      <w:r>
        <w:separator/>
      </w:r>
    </w:p>
  </w:endnote>
  <w:endnote w:type="continuationSeparator" w:id="0">
    <w:p w14:paraId="627CB9BB" w14:textId="77777777" w:rsidR="00E9335C" w:rsidRDefault="00E933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0076676"/>
      <w:docPartObj>
        <w:docPartGallery w:val="Page Numbers (Bottom of Page)"/>
        <w:docPartUnique/>
      </w:docPartObj>
    </w:sdtPr>
    <w:sdtEndPr>
      <w:rPr>
        <w:noProof/>
      </w:rPr>
    </w:sdtEndPr>
    <w:sdtContent>
      <w:p w14:paraId="0AB73387" w14:textId="1F42F538" w:rsidR="0092617E"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4E5B88" w14:textId="77777777" w:rsidR="0092617E" w:rsidRDefault="00926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008EC" w14:textId="77777777" w:rsidR="00E9335C" w:rsidRDefault="00E9335C">
      <w:pPr>
        <w:spacing w:line="240" w:lineRule="auto"/>
      </w:pPr>
      <w:r>
        <w:separator/>
      </w:r>
    </w:p>
  </w:footnote>
  <w:footnote w:type="continuationSeparator" w:id="0">
    <w:p w14:paraId="725448BB" w14:textId="77777777" w:rsidR="00E9335C" w:rsidRDefault="00E933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7322A"/>
    <w:multiLevelType w:val="multilevel"/>
    <w:tmpl w:val="5130F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712CFD"/>
    <w:multiLevelType w:val="multilevel"/>
    <w:tmpl w:val="589A5E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C54967"/>
    <w:multiLevelType w:val="multilevel"/>
    <w:tmpl w:val="69B6F0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BDF2B54"/>
    <w:multiLevelType w:val="multilevel"/>
    <w:tmpl w:val="E1C4CF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9884B69"/>
    <w:multiLevelType w:val="multilevel"/>
    <w:tmpl w:val="68120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E9E7380"/>
    <w:multiLevelType w:val="multilevel"/>
    <w:tmpl w:val="9E64D5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0813804">
    <w:abstractNumId w:val="4"/>
  </w:num>
  <w:num w:numId="2" w16cid:durableId="1117287504">
    <w:abstractNumId w:val="0"/>
  </w:num>
  <w:num w:numId="3" w16cid:durableId="13846253">
    <w:abstractNumId w:val="5"/>
  </w:num>
  <w:num w:numId="4" w16cid:durableId="1052653144">
    <w:abstractNumId w:val="1"/>
  </w:num>
  <w:num w:numId="5" w16cid:durableId="963194101">
    <w:abstractNumId w:val="2"/>
  </w:num>
  <w:num w:numId="6" w16cid:durableId="447163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598C"/>
    <w:rsid w:val="00001286"/>
    <w:rsid w:val="0052514A"/>
    <w:rsid w:val="00636C04"/>
    <w:rsid w:val="008D121C"/>
    <w:rsid w:val="0092617E"/>
    <w:rsid w:val="00CC7FA0"/>
    <w:rsid w:val="00E9335C"/>
    <w:rsid w:val="00FC59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9E051"/>
  <w15:docId w15:val="{2850B73C-7AB7-465E-8BDC-1A8A15857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52514A"/>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2617E"/>
    <w:pPr>
      <w:tabs>
        <w:tab w:val="center" w:pos="4680"/>
        <w:tab w:val="right" w:pos="9360"/>
      </w:tabs>
      <w:spacing w:line="240" w:lineRule="auto"/>
    </w:pPr>
  </w:style>
  <w:style w:type="character" w:customStyle="1" w:styleId="HeaderChar">
    <w:name w:val="Header Char"/>
    <w:basedOn w:val="DefaultParagraphFont"/>
    <w:link w:val="Header"/>
    <w:uiPriority w:val="99"/>
    <w:rsid w:val="0092617E"/>
  </w:style>
  <w:style w:type="paragraph" w:styleId="Footer">
    <w:name w:val="footer"/>
    <w:basedOn w:val="Normal"/>
    <w:link w:val="FooterChar"/>
    <w:uiPriority w:val="99"/>
    <w:unhideWhenUsed/>
    <w:rsid w:val="0092617E"/>
    <w:pPr>
      <w:tabs>
        <w:tab w:val="center" w:pos="4680"/>
        <w:tab w:val="right" w:pos="9360"/>
      </w:tabs>
      <w:spacing w:line="240" w:lineRule="auto"/>
    </w:pPr>
  </w:style>
  <w:style w:type="character" w:customStyle="1" w:styleId="FooterChar">
    <w:name w:val="Footer Char"/>
    <w:basedOn w:val="DefaultParagraphFont"/>
    <w:link w:val="Footer"/>
    <w:uiPriority w:val="99"/>
    <w:rsid w:val="0092617E"/>
  </w:style>
  <w:style w:type="paragraph" w:styleId="TOCHeading">
    <w:name w:val="TOC Heading"/>
    <w:basedOn w:val="Heading1"/>
    <w:next w:val="Normal"/>
    <w:uiPriority w:val="39"/>
    <w:unhideWhenUsed/>
    <w:qFormat/>
    <w:rsid w:val="0092617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2617E"/>
    <w:pPr>
      <w:spacing w:after="100"/>
    </w:pPr>
  </w:style>
  <w:style w:type="character" w:styleId="Hyperlink">
    <w:name w:val="Hyperlink"/>
    <w:basedOn w:val="DefaultParagraphFont"/>
    <w:uiPriority w:val="99"/>
    <w:unhideWhenUsed/>
    <w:rsid w:val="0092617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E62A6-91A2-47E2-B33D-CBE1DD902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3959</Words>
  <Characters>22568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offce365_009</cp:lastModifiedBy>
  <cp:revision>4</cp:revision>
  <dcterms:created xsi:type="dcterms:W3CDTF">2022-09-01T05:40:00Z</dcterms:created>
  <dcterms:modified xsi:type="dcterms:W3CDTF">2022-09-01T05:58:00Z</dcterms:modified>
</cp:coreProperties>
</file>