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940" w:type="dxa"/>
        <w:tblInd w:w="-5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940"/>
      </w:tblGrid>
      <w:tr w:rsidR="00F927A1" w:rsidRPr="005D3F07" w14:paraId="68CAA39D" w14:textId="77777777" w:rsidTr="00E31248">
        <w:tc>
          <w:tcPr>
            <w:tcW w:w="10940" w:type="dxa"/>
            <w:shd w:val="clear" w:color="auto" w:fill="auto"/>
          </w:tcPr>
          <w:p w14:paraId="02F8EE88" w14:textId="7476F08B"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E31248">
              <w:rPr>
                <w:rFonts w:ascii="Times New Roman" w:hAnsi="Times New Roman" w:cs="Times New Roman"/>
                <w:b/>
                <w:color w:val="auto"/>
                <w:sz w:val="48"/>
              </w:rPr>
              <w:t>Lisa Lewis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06C7CF13"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E31248">
              <w:rPr>
                <w:rFonts w:ascii="Times New Roman" w:hAnsi="Times New Roman" w:cs="Times New Roman"/>
                <w:b/>
                <w:color w:val="auto"/>
                <w:sz w:val="48"/>
              </w:rPr>
              <w:t>l.lewis10@npt.gov.uk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06C191A3"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E31248">
              <w:rPr>
                <w:rFonts w:ascii="Times New Roman" w:hAnsi="Times New Roman" w:cs="Times New Roman"/>
                <w:b/>
                <w:color w:val="auto"/>
                <w:sz w:val="48"/>
              </w:rPr>
              <w:t>2116251</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228E5847" w:rsidR="002A1A44"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3FBFD66F" w14:textId="77777777" w:rsidR="00652DD7" w:rsidRDefault="00652DD7" w:rsidP="006A57A0">
      <w:pPr>
        <w:pStyle w:val="Bibliography"/>
      </w:pPr>
    </w:p>
    <w:p w14:paraId="13D46B00" w14:textId="79835E26" w:rsidR="006A57A0" w:rsidRDefault="006A57A0" w:rsidP="006A57A0">
      <w:pPr>
        <w:pStyle w:val="Bibliography"/>
        <w:rPr>
          <w:noProof/>
          <w:sz w:val="24"/>
          <w:szCs w:val="24"/>
          <w:lang w:val="en-US"/>
        </w:rPr>
      </w:pPr>
      <w:r>
        <w:fldChar w:fldCharType="begin"/>
      </w:r>
      <w:r>
        <w:instrText xml:space="preserve"> BIBLIOGRAPHY </w:instrText>
      </w:r>
      <w:r>
        <w:fldChar w:fldCharType="separate"/>
      </w:r>
      <w:r>
        <w:rPr>
          <w:noProof/>
          <w:lang w:val="en-US"/>
        </w:rPr>
        <w:t xml:space="preserve">Bassot, B., 2020. </w:t>
      </w:r>
      <w:r>
        <w:rPr>
          <w:i/>
          <w:iCs/>
          <w:noProof/>
          <w:lang w:val="en-US"/>
        </w:rPr>
        <w:t xml:space="preserve">The Reflective Journal. </w:t>
      </w:r>
      <w:r>
        <w:rPr>
          <w:noProof/>
          <w:lang w:val="en-US"/>
        </w:rPr>
        <w:t>3rd ed. London: Bloomsbury.</w:t>
      </w:r>
    </w:p>
    <w:p w14:paraId="571991CD" w14:textId="77777777" w:rsidR="006A57A0" w:rsidRDefault="006A57A0" w:rsidP="006A57A0">
      <w:pPr>
        <w:pStyle w:val="Bibliography"/>
        <w:rPr>
          <w:noProof/>
          <w:lang w:val="en-US"/>
        </w:rPr>
      </w:pPr>
      <w:r>
        <w:rPr>
          <w:noProof/>
          <w:lang w:val="en-US"/>
        </w:rPr>
        <w:t xml:space="preserve">Government, Welsh, 2020. </w:t>
      </w:r>
      <w:r>
        <w:rPr>
          <w:i/>
          <w:iCs/>
          <w:noProof/>
          <w:lang w:val="en-US"/>
        </w:rPr>
        <w:t xml:space="preserve">The Coronavirus Act 2020 (Commencement No. 1) (Wales) Regulations 2020. </w:t>
      </w:r>
      <w:r>
        <w:rPr>
          <w:noProof/>
          <w:lang w:val="en-US"/>
        </w:rPr>
        <w:t xml:space="preserve">[Online] </w:t>
      </w:r>
      <w:r>
        <w:rPr>
          <w:noProof/>
          <w:lang w:val="en-US"/>
        </w:rPr>
        <w:br/>
        <w:t xml:space="preserve">Available at: </w:t>
      </w:r>
      <w:r>
        <w:rPr>
          <w:noProof/>
          <w:u w:val="single"/>
          <w:lang w:val="en-US"/>
        </w:rPr>
        <w:t>https://www.gov.wales</w:t>
      </w:r>
      <w:r>
        <w:rPr>
          <w:noProof/>
          <w:lang w:val="en-US"/>
        </w:rPr>
        <w:br/>
        <w:t>[Accessed 17 October 2022].</w:t>
      </w:r>
    </w:p>
    <w:p w14:paraId="0AFB4529" w14:textId="77777777" w:rsidR="006A57A0" w:rsidRDefault="006A57A0" w:rsidP="006A57A0">
      <w:pPr>
        <w:pStyle w:val="Bibliography"/>
        <w:rPr>
          <w:noProof/>
          <w:lang w:val="en-US"/>
        </w:rPr>
      </w:pPr>
      <w:r>
        <w:rPr>
          <w:noProof/>
          <w:lang w:val="en-US"/>
        </w:rPr>
        <w:t xml:space="preserve">legislation.gov.uk, 2005. </w:t>
      </w:r>
      <w:r>
        <w:rPr>
          <w:i/>
          <w:iCs/>
          <w:noProof/>
          <w:lang w:val="en-US"/>
        </w:rPr>
        <w:t xml:space="preserve">legislation.gov.uk/ukpga/2005. </w:t>
      </w:r>
      <w:r>
        <w:rPr>
          <w:noProof/>
          <w:lang w:val="en-US"/>
        </w:rPr>
        <w:t xml:space="preserve">[Online] </w:t>
      </w:r>
      <w:r>
        <w:rPr>
          <w:noProof/>
          <w:lang w:val="en-US"/>
        </w:rPr>
        <w:br/>
        <w:t xml:space="preserve">Available at: </w:t>
      </w:r>
      <w:r>
        <w:rPr>
          <w:noProof/>
          <w:u w:val="single"/>
          <w:lang w:val="en-US"/>
        </w:rPr>
        <w:t>https://www.legislation.gov.uk</w:t>
      </w:r>
      <w:r>
        <w:rPr>
          <w:noProof/>
          <w:lang w:val="en-US"/>
        </w:rPr>
        <w:br/>
        <w:t>[Accessed 18 Octber 2022].</w:t>
      </w:r>
    </w:p>
    <w:p w14:paraId="6498E7A5" w14:textId="77777777" w:rsidR="006A57A0" w:rsidRDefault="006A57A0" w:rsidP="006A57A0">
      <w:pPr>
        <w:pStyle w:val="Bibliography"/>
        <w:rPr>
          <w:noProof/>
          <w:lang w:val="en-US"/>
        </w:rPr>
      </w:pPr>
      <w:r>
        <w:rPr>
          <w:noProof/>
          <w:lang w:val="en-US"/>
        </w:rPr>
        <w:t xml:space="preserve">legislation.gov.uk, 2014. </w:t>
      </w:r>
      <w:r>
        <w:rPr>
          <w:i/>
          <w:iCs/>
          <w:noProof/>
          <w:lang w:val="en-US"/>
        </w:rPr>
        <w:t xml:space="preserve">legislation.gov.uk/anaw/2014. </w:t>
      </w:r>
      <w:r>
        <w:rPr>
          <w:noProof/>
          <w:lang w:val="en-US"/>
        </w:rPr>
        <w:t xml:space="preserve">[Online] </w:t>
      </w:r>
      <w:r>
        <w:rPr>
          <w:noProof/>
          <w:lang w:val="en-US"/>
        </w:rPr>
        <w:br/>
        <w:t xml:space="preserve">Available at: </w:t>
      </w:r>
      <w:r>
        <w:rPr>
          <w:noProof/>
          <w:u w:val="single"/>
          <w:lang w:val="en-US"/>
        </w:rPr>
        <w:t>https://www.legislation.gov.uk/</w:t>
      </w:r>
      <w:r>
        <w:rPr>
          <w:noProof/>
          <w:lang w:val="en-US"/>
        </w:rPr>
        <w:br/>
        <w:t>[Accessed 19 October 2022].</w:t>
      </w:r>
    </w:p>
    <w:p w14:paraId="58FB9628" w14:textId="77777777" w:rsidR="006A57A0" w:rsidRDefault="006A57A0" w:rsidP="006A57A0">
      <w:pPr>
        <w:pStyle w:val="Bibliography"/>
        <w:rPr>
          <w:noProof/>
          <w:lang w:val="en-US"/>
        </w:rPr>
      </w:pPr>
      <w:r>
        <w:rPr>
          <w:noProof/>
          <w:lang w:val="en-US"/>
        </w:rPr>
        <w:t xml:space="preserve">Social Care Institute for Excellence, 2022. </w:t>
      </w:r>
      <w:r>
        <w:rPr>
          <w:i/>
          <w:iCs/>
          <w:noProof/>
          <w:lang w:val="en-US"/>
        </w:rPr>
        <w:t xml:space="preserve">COVID-19 and the impact on Newly Qualified Social Workers, </w:t>
      </w:r>
      <w:r>
        <w:rPr>
          <w:noProof/>
          <w:lang w:val="en-US"/>
        </w:rPr>
        <w:t>London: Social Care Institute for Excellence.</w:t>
      </w:r>
    </w:p>
    <w:p w14:paraId="46BC67FA" w14:textId="77777777" w:rsidR="006A57A0" w:rsidRDefault="006A57A0" w:rsidP="006A57A0">
      <w:pPr>
        <w:pStyle w:val="Bibliography"/>
        <w:rPr>
          <w:noProof/>
          <w:lang w:val="en-US"/>
        </w:rPr>
      </w:pPr>
      <w:r>
        <w:rPr>
          <w:noProof/>
          <w:lang w:val="en-US"/>
        </w:rPr>
        <w:t xml:space="preserve">Social care Wales, 2017. </w:t>
      </w:r>
      <w:r>
        <w:rPr>
          <w:i/>
          <w:iCs/>
          <w:noProof/>
          <w:lang w:val="en-US"/>
        </w:rPr>
        <w:t xml:space="preserve">socialcare.wales/cms-assets/documents/Code-of-Professional-Practice-for-Social-Care-web-version.pdf. </w:t>
      </w:r>
      <w:r>
        <w:rPr>
          <w:noProof/>
          <w:lang w:val="en-US"/>
        </w:rPr>
        <w:t xml:space="preserve">[Online] </w:t>
      </w:r>
      <w:r>
        <w:rPr>
          <w:noProof/>
          <w:lang w:val="en-US"/>
        </w:rPr>
        <w:br/>
        <w:t xml:space="preserve">Available at: </w:t>
      </w:r>
      <w:r>
        <w:rPr>
          <w:noProof/>
          <w:u w:val="single"/>
          <w:lang w:val="en-US"/>
        </w:rPr>
        <w:t>https://socialcare.wales/</w:t>
      </w:r>
      <w:r>
        <w:rPr>
          <w:noProof/>
          <w:lang w:val="en-US"/>
        </w:rPr>
        <w:br/>
        <w:t>[Accessed 20 October 2022].</w:t>
      </w:r>
    </w:p>
    <w:p w14:paraId="44EDCDCB" w14:textId="77777777" w:rsidR="006A57A0" w:rsidRDefault="006A57A0" w:rsidP="006A57A0">
      <w:pPr>
        <w:pStyle w:val="Bibliography"/>
        <w:rPr>
          <w:noProof/>
          <w:lang w:val="en-US"/>
        </w:rPr>
      </w:pPr>
      <w:r>
        <w:rPr>
          <w:noProof/>
          <w:lang w:val="en-US"/>
        </w:rPr>
        <w:t xml:space="preserve">Wheatley, M. J., 2005. </w:t>
      </w:r>
      <w:r>
        <w:rPr>
          <w:i/>
          <w:iCs/>
          <w:noProof/>
          <w:lang w:val="en-US"/>
        </w:rPr>
        <w:t xml:space="preserve">Finding Our Way leadership for an uncertain time. </w:t>
      </w:r>
      <w:r>
        <w:rPr>
          <w:noProof/>
          <w:lang w:val="en-US"/>
        </w:rPr>
        <w:t>United Kingdom: Berrett-Koehler Publishers.</w:t>
      </w:r>
    </w:p>
    <w:p w14:paraId="77C5FF10" w14:textId="77777777" w:rsidR="006A57A0" w:rsidRDefault="006A57A0" w:rsidP="006A57A0">
      <w:pPr>
        <w:pStyle w:val="Bibliography"/>
        <w:rPr>
          <w:noProof/>
          <w:sz w:val="24"/>
          <w:szCs w:val="24"/>
          <w:lang w:val="en-US"/>
        </w:rPr>
      </w:pPr>
      <w:r>
        <w:rPr>
          <w:b/>
          <w:bCs/>
        </w:rPr>
        <w:fldChar w:fldCharType="end"/>
      </w:r>
      <w:r>
        <w:fldChar w:fldCharType="begin"/>
      </w:r>
      <w:r>
        <w:instrText xml:space="preserve"> BIBLIOGRAPHY </w:instrText>
      </w:r>
      <w:r>
        <w:fldChar w:fldCharType="separate"/>
      </w:r>
      <w:r>
        <w:rPr>
          <w:noProof/>
          <w:lang w:val="en-US"/>
        </w:rPr>
        <w:t xml:space="preserve">AuthorityX, 2022. </w:t>
      </w:r>
    </w:p>
    <w:p w14:paraId="01D704E6" w14:textId="77777777" w:rsidR="006A57A0" w:rsidRDefault="006A57A0" w:rsidP="006A57A0">
      <w:pPr>
        <w:pStyle w:val="Bibliography"/>
        <w:rPr>
          <w:noProof/>
          <w:lang w:val="en-US"/>
        </w:rPr>
      </w:pPr>
      <w:r>
        <w:rPr>
          <w:noProof/>
          <w:lang w:val="en-US"/>
        </w:rPr>
        <w:t xml:space="preserve">legislation.gov.uk, 2014. </w:t>
      </w:r>
      <w:r>
        <w:rPr>
          <w:i/>
          <w:iCs/>
          <w:noProof/>
          <w:lang w:val="en-US"/>
        </w:rPr>
        <w:t xml:space="preserve">www.legislation.gov.uk/anaw/2014/4/contents. </w:t>
      </w:r>
      <w:r>
        <w:rPr>
          <w:noProof/>
          <w:lang w:val="en-US"/>
        </w:rPr>
        <w:t xml:space="preserve">[Online] </w:t>
      </w:r>
      <w:r>
        <w:rPr>
          <w:noProof/>
          <w:lang w:val="en-US"/>
        </w:rPr>
        <w:br/>
        <w:t xml:space="preserve">Available at: </w:t>
      </w:r>
      <w:r>
        <w:rPr>
          <w:noProof/>
          <w:u w:val="single"/>
          <w:lang w:val="en-US"/>
        </w:rPr>
        <w:t>https://www.legislation.gov.uk</w:t>
      </w:r>
      <w:r>
        <w:rPr>
          <w:noProof/>
          <w:lang w:val="en-US"/>
        </w:rPr>
        <w:br/>
        <w:t>[Accessed 6 Febuary 2023].</w:t>
      </w:r>
    </w:p>
    <w:p w14:paraId="30E3AE51" w14:textId="77777777" w:rsidR="006A57A0" w:rsidRDefault="006A57A0" w:rsidP="006A57A0">
      <w:pPr>
        <w:pStyle w:val="Bibliography"/>
        <w:rPr>
          <w:noProof/>
          <w:lang w:val="en-US"/>
        </w:rPr>
      </w:pPr>
      <w:r>
        <w:rPr>
          <w:noProof/>
          <w:lang w:val="en-US"/>
        </w:rPr>
        <w:t xml:space="preserve">legislation.gov.uk, 2023. </w:t>
      </w:r>
      <w:r>
        <w:rPr>
          <w:i/>
          <w:iCs/>
          <w:noProof/>
          <w:lang w:val="en-US"/>
        </w:rPr>
        <w:t xml:space="preserve">www.legislation.gov.uk/ukpga/2005/9/contents. </w:t>
      </w:r>
      <w:r>
        <w:rPr>
          <w:noProof/>
          <w:lang w:val="en-US"/>
        </w:rPr>
        <w:t xml:space="preserve">[Online] </w:t>
      </w:r>
      <w:r>
        <w:rPr>
          <w:noProof/>
          <w:lang w:val="en-US"/>
        </w:rPr>
        <w:br/>
        <w:t xml:space="preserve">Available at: </w:t>
      </w:r>
      <w:r>
        <w:rPr>
          <w:noProof/>
          <w:u w:val="single"/>
          <w:lang w:val="en-US"/>
        </w:rPr>
        <w:t>https://www.legislation.gov.uk/</w:t>
      </w:r>
      <w:r>
        <w:rPr>
          <w:noProof/>
          <w:lang w:val="en-US"/>
        </w:rPr>
        <w:br/>
        <w:t>[Accessed 7 Febuary 2023].</w:t>
      </w:r>
    </w:p>
    <w:p w14:paraId="29A32D33" w14:textId="77777777" w:rsidR="006A57A0" w:rsidRDefault="006A57A0" w:rsidP="006A57A0">
      <w:pPr>
        <w:pStyle w:val="Bibliography"/>
        <w:rPr>
          <w:noProof/>
          <w:lang w:val="en-US"/>
        </w:rPr>
      </w:pPr>
      <w:r>
        <w:rPr>
          <w:noProof/>
          <w:lang w:val="en-US"/>
        </w:rPr>
        <w:t xml:space="preserve">Simply Psychology.org, 2017. </w:t>
      </w:r>
      <w:r>
        <w:rPr>
          <w:i/>
          <w:iCs/>
          <w:noProof/>
          <w:lang w:val="en-US"/>
        </w:rPr>
        <w:t xml:space="preserve">www.simplypsychology.org/learning-kolb.html. </w:t>
      </w:r>
      <w:r>
        <w:rPr>
          <w:noProof/>
          <w:lang w:val="en-US"/>
        </w:rPr>
        <w:t xml:space="preserve">[Online] </w:t>
      </w:r>
      <w:r>
        <w:rPr>
          <w:noProof/>
          <w:lang w:val="en-US"/>
        </w:rPr>
        <w:br/>
        <w:t xml:space="preserve">Available at: </w:t>
      </w:r>
      <w:r>
        <w:rPr>
          <w:noProof/>
          <w:u w:val="single"/>
          <w:lang w:val="en-US"/>
        </w:rPr>
        <w:t>https://www.simplypsychology.org</w:t>
      </w:r>
      <w:r>
        <w:rPr>
          <w:noProof/>
          <w:lang w:val="en-US"/>
        </w:rPr>
        <w:br/>
        <w:t>[Accessed 4 Febuary 2023].</w:t>
      </w:r>
    </w:p>
    <w:p w14:paraId="7409CADA" w14:textId="77777777" w:rsidR="006A57A0" w:rsidRDefault="006A57A0" w:rsidP="006A57A0">
      <w:pPr>
        <w:pStyle w:val="Bibliography"/>
        <w:rPr>
          <w:noProof/>
          <w:lang w:val="en-US"/>
        </w:rPr>
      </w:pPr>
      <w:r>
        <w:rPr>
          <w:noProof/>
          <w:lang w:val="en-US"/>
        </w:rPr>
        <w:t xml:space="preserve">Social Care Institute for Excellence, 2018. </w:t>
      </w:r>
      <w:r>
        <w:rPr>
          <w:i/>
          <w:iCs/>
          <w:noProof/>
          <w:lang w:val="en-US"/>
        </w:rPr>
        <w:t xml:space="preserve">www.scie.org.uk/integrated-care/research-practice/activities/multidisciplinary-teams. </w:t>
      </w:r>
      <w:r>
        <w:rPr>
          <w:noProof/>
          <w:lang w:val="en-US"/>
        </w:rPr>
        <w:t xml:space="preserve">[Online] </w:t>
      </w:r>
      <w:r>
        <w:rPr>
          <w:noProof/>
          <w:lang w:val="en-US"/>
        </w:rPr>
        <w:br/>
        <w:t xml:space="preserve">Available at: </w:t>
      </w:r>
      <w:r>
        <w:rPr>
          <w:noProof/>
          <w:u w:val="single"/>
          <w:lang w:val="en-US"/>
        </w:rPr>
        <w:t>https://www.scie.org.uk/</w:t>
      </w:r>
      <w:r>
        <w:rPr>
          <w:noProof/>
          <w:lang w:val="en-US"/>
        </w:rPr>
        <w:br/>
        <w:t>[Accessed 7 Febuary 2023].</w:t>
      </w:r>
    </w:p>
    <w:p w14:paraId="36B7F86B" w14:textId="77777777" w:rsidR="006A57A0" w:rsidRDefault="006A57A0" w:rsidP="006A57A0">
      <w:pPr>
        <w:pStyle w:val="Bibliography"/>
        <w:rPr>
          <w:noProof/>
          <w:lang w:val="en-US"/>
        </w:rPr>
      </w:pPr>
      <w:r>
        <w:rPr>
          <w:noProof/>
          <w:lang w:val="en-US"/>
        </w:rPr>
        <w:lastRenderedPageBreak/>
        <w:t xml:space="preserve">Social Care Wales, 2017. </w:t>
      </w:r>
      <w:r>
        <w:rPr>
          <w:i/>
          <w:iCs/>
          <w:noProof/>
          <w:lang w:val="en-US"/>
        </w:rPr>
        <w:t xml:space="preserve">socialcare.wales/cms-assets/documents/Code-of-Professional-Practice-for-Social-Care-web-version.pdf. </w:t>
      </w:r>
      <w:r>
        <w:rPr>
          <w:noProof/>
          <w:lang w:val="en-US"/>
        </w:rPr>
        <w:t xml:space="preserve">[Online] </w:t>
      </w:r>
      <w:r>
        <w:rPr>
          <w:noProof/>
          <w:lang w:val="en-US"/>
        </w:rPr>
        <w:br/>
        <w:t xml:space="preserve">Available at: </w:t>
      </w:r>
      <w:r>
        <w:rPr>
          <w:noProof/>
          <w:u w:val="single"/>
          <w:lang w:val="en-US"/>
        </w:rPr>
        <w:t>https://socialcare.wales</w:t>
      </w:r>
      <w:r>
        <w:rPr>
          <w:noProof/>
          <w:lang w:val="en-US"/>
        </w:rPr>
        <w:br/>
        <w:t>[Accessed 6 Febuary 2023].</w:t>
      </w:r>
    </w:p>
    <w:p w14:paraId="4AC1F803" w14:textId="77777777" w:rsidR="006A57A0" w:rsidRDefault="006A57A0" w:rsidP="006A57A0">
      <w:pPr>
        <w:pStyle w:val="Bibliography"/>
        <w:rPr>
          <w:noProof/>
          <w:lang w:val="en-US"/>
        </w:rPr>
      </w:pPr>
      <w:r>
        <w:rPr>
          <w:noProof/>
          <w:lang w:val="en-US"/>
        </w:rPr>
        <w:t xml:space="preserve">Social Care Wales, 2022. </w:t>
      </w:r>
      <w:r>
        <w:rPr>
          <w:i/>
          <w:iCs/>
          <w:noProof/>
          <w:lang w:val="en-US"/>
        </w:rPr>
        <w:t xml:space="preserve">socialcare.wales/resources-guidance/improving-care-and-support/personal-outcomes/understanding-an-outcomes-approach. </w:t>
      </w:r>
      <w:r>
        <w:rPr>
          <w:noProof/>
          <w:lang w:val="en-US"/>
        </w:rPr>
        <w:t xml:space="preserve">[Online] </w:t>
      </w:r>
      <w:r>
        <w:rPr>
          <w:noProof/>
          <w:lang w:val="en-US"/>
        </w:rPr>
        <w:br/>
        <w:t xml:space="preserve">Available at: </w:t>
      </w:r>
      <w:r>
        <w:rPr>
          <w:noProof/>
          <w:u w:val="single"/>
          <w:lang w:val="en-US"/>
        </w:rPr>
        <w:t>https://socialcare.wales</w:t>
      </w:r>
      <w:r>
        <w:rPr>
          <w:noProof/>
          <w:lang w:val="en-US"/>
        </w:rPr>
        <w:br/>
        <w:t>[Accessed 7 Febuary 2023].</w:t>
      </w:r>
    </w:p>
    <w:p w14:paraId="0E546E73" w14:textId="77777777" w:rsidR="006A57A0" w:rsidRDefault="006A57A0" w:rsidP="006A57A0">
      <w:r>
        <w:rPr>
          <w:b/>
          <w:bCs/>
        </w:rPr>
        <w:fldChar w:fldCharType="end"/>
      </w:r>
    </w:p>
    <w:p w14:paraId="581DDFB5" w14:textId="77777777" w:rsidR="006A57A0" w:rsidRDefault="006A57A0" w:rsidP="006A57A0"/>
    <w:p w14:paraId="2247FAF4" w14:textId="77777777" w:rsidR="00652DD7" w:rsidRDefault="00652DD7" w:rsidP="00652DD7">
      <w:pPr>
        <w:pStyle w:val="Bibliography"/>
        <w:rPr>
          <w:rFonts w:ascii="Arial" w:hAnsi="Arial" w:cs="Arial"/>
          <w:noProof/>
          <w:color w:val="000000"/>
          <w:lang w:val="en-US"/>
        </w:rPr>
      </w:pPr>
      <w:r>
        <w:fldChar w:fldCharType="begin"/>
      </w:r>
      <w:r>
        <w:instrText xml:space="preserve"> BIBLIOGRAPHY </w:instrText>
      </w:r>
      <w:r>
        <w:fldChar w:fldCharType="separate"/>
      </w:r>
      <w:r>
        <w:rPr>
          <w:noProof/>
          <w:lang w:val="en-US"/>
        </w:rPr>
        <w:t xml:space="preserve">BBC.co.uk, 2021. </w:t>
      </w:r>
      <w:r>
        <w:rPr>
          <w:i/>
          <w:iCs/>
          <w:noProof/>
          <w:lang w:val="en-US"/>
        </w:rPr>
        <w:t xml:space="preserve">bbc.co.uk/news/uk-wales-58897605. </w:t>
      </w:r>
      <w:r>
        <w:rPr>
          <w:noProof/>
          <w:lang w:val="en-US"/>
        </w:rPr>
        <w:t xml:space="preserve">[Online] </w:t>
      </w:r>
      <w:r>
        <w:rPr>
          <w:noProof/>
          <w:lang w:val="en-US"/>
        </w:rPr>
        <w:br/>
        <w:t xml:space="preserve">Available at: </w:t>
      </w:r>
      <w:r>
        <w:rPr>
          <w:noProof/>
          <w:u w:val="single"/>
          <w:lang w:val="en-US"/>
        </w:rPr>
        <w:t>https://www.bbc.co.uk</w:t>
      </w:r>
      <w:r>
        <w:rPr>
          <w:noProof/>
          <w:lang w:val="en-US"/>
        </w:rPr>
        <w:br/>
        <w:t>[Accessed 27 January 2023].</w:t>
      </w:r>
    </w:p>
    <w:p w14:paraId="3E732AF2" w14:textId="77777777" w:rsidR="00652DD7" w:rsidRDefault="00652DD7" w:rsidP="00652DD7">
      <w:pPr>
        <w:rPr>
          <w:lang w:val="en-US"/>
        </w:rPr>
      </w:pPr>
    </w:p>
    <w:p w14:paraId="63436A9E" w14:textId="77777777" w:rsidR="00652DD7" w:rsidRDefault="00652DD7" w:rsidP="00652DD7">
      <w:pPr>
        <w:pStyle w:val="Bibliography"/>
        <w:rPr>
          <w:noProof/>
          <w:lang w:val="en-US"/>
        </w:rPr>
      </w:pPr>
      <w:r>
        <w:rPr>
          <w:noProof/>
          <w:lang w:val="en-US"/>
        </w:rPr>
        <w:t xml:space="preserve">Brookfield, 1995. In: </w:t>
      </w:r>
      <w:r>
        <w:rPr>
          <w:i/>
          <w:iCs/>
          <w:noProof/>
          <w:lang w:val="en-US"/>
        </w:rPr>
        <w:t xml:space="preserve">Become a critically reflective teacher. </w:t>
      </w:r>
      <w:r>
        <w:rPr>
          <w:noProof/>
          <w:lang w:val="en-US"/>
        </w:rPr>
        <w:t>San Francisco: Jossey-Bass, pp. xii-xiii.</w:t>
      </w:r>
    </w:p>
    <w:p w14:paraId="2C5E0E09" w14:textId="77777777" w:rsidR="00652DD7" w:rsidRDefault="00652DD7" w:rsidP="00652DD7">
      <w:pPr>
        <w:pStyle w:val="Bibliography"/>
        <w:rPr>
          <w:noProof/>
          <w:lang w:val="en-US"/>
        </w:rPr>
      </w:pPr>
    </w:p>
    <w:p w14:paraId="2F4D328E" w14:textId="77777777" w:rsidR="00652DD7" w:rsidRDefault="00652DD7" w:rsidP="00652DD7">
      <w:pPr>
        <w:pStyle w:val="Bibliography"/>
        <w:rPr>
          <w:i/>
          <w:iCs/>
          <w:noProof/>
          <w:lang w:val="en-US"/>
        </w:rPr>
      </w:pPr>
      <w:r>
        <w:rPr>
          <w:noProof/>
          <w:lang w:val="en-US"/>
        </w:rPr>
        <w:t xml:space="preserve">Carers Trust, 2023. </w:t>
      </w:r>
      <w:r>
        <w:rPr>
          <w:i/>
          <w:iCs/>
          <w:noProof/>
          <w:lang w:val="en-US"/>
        </w:rPr>
        <w:t>carers.org/around-the-uk-our-work-in-wales/our-work-in-</w:t>
      </w:r>
    </w:p>
    <w:p w14:paraId="3F994FC5" w14:textId="77777777" w:rsidR="00652DD7" w:rsidRDefault="00652DD7" w:rsidP="00652DD7">
      <w:pPr>
        <w:pStyle w:val="Bibliography"/>
        <w:rPr>
          <w:i/>
          <w:iCs/>
          <w:noProof/>
          <w:lang w:val="en-US"/>
        </w:rPr>
      </w:pPr>
    </w:p>
    <w:p w14:paraId="77961EC4" w14:textId="77777777" w:rsidR="00652DD7" w:rsidRDefault="00652DD7" w:rsidP="00652DD7">
      <w:pPr>
        <w:pStyle w:val="Bibliography"/>
        <w:rPr>
          <w:noProof/>
          <w:lang w:val="en-US"/>
        </w:rPr>
      </w:pPr>
      <w:r>
        <w:rPr>
          <w:i/>
          <w:iCs/>
          <w:noProof/>
          <w:lang w:val="en-US"/>
        </w:rPr>
        <w:t xml:space="preserve">wales#:~:text=We%20know%20that%20there%20are%20at%20least%20370%2C000,recognition%20and%20support%. </w:t>
      </w:r>
      <w:r>
        <w:rPr>
          <w:noProof/>
          <w:lang w:val="en-US"/>
        </w:rPr>
        <w:t xml:space="preserve">[Online] </w:t>
      </w:r>
      <w:r>
        <w:rPr>
          <w:noProof/>
          <w:lang w:val="en-US"/>
        </w:rPr>
        <w:br/>
        <w:t xml:space="preserve">Available at: </w:t>
      </w:r>
      <w:r>
        <w:rPr>
          <w:noProof/>
          <w:u w:val="single"/>
          <w:lang w:val="en-US"/>
        </w:rPr>
        <w:t>https://carers.org/</w:t>
      </w:r>
      <w:r>
        <w:rPr>
          <w:noProof/>
          <w:lang w:val="en-US"/>
        </w:rPr>
        <w:br/>
        <w:t>[Accessed 28 January 2023].</w:t>
      </w:r>
    </w:p>
    <w:p w14:paraId="55273C1D" w14:textId="77777777" w:rsidR="00652DD7" w:rsidRDefault="00652DD7" w:rsidP="00652DD7">
      <w:pPr>
        <w:pStyle w:val="Bibliography"/>
        <w:rPr>
          <w:noProof/>
          <w:lang w:val="en-US"/>
        </w:rPr>
      </w:pPr>
    </w:p>
    <w:p w14:paraId="5D3A0890" w14:textId="77777777" w:rsidR="00652DD7" w:rsidRDefault="00652DD7" w:rsidP="00652DD7">
      <w:pPr>
        <w:pStyle w:val="Bibliography"/>
        <w:rPr>
          <w:noProof/>
          <w:lang w:val="en-US"/>
        </w:rPr>
      </w:pPr>
      <w:r>
        <w:rPr>
          <w:noProof/>
          <w:lang w:val="en-US"/>
        </w:rPr>
        <w:t xml:space="preserve">Carers Trust, 2023. </w:t>
      </w:r>
      <w:r>
        <w:rPr>
          <w:i/>
          <w:iCs/>
          <w:noProof/>
          <w:lang w:val="en-US"/>
        </w:rPr>
        <w:t xml:space="preserve">carers.org/carer-aware-project/what-is-carer-aware#:~:text=Carer%20Aware%20is%20a%20joint%20project%2C%20funded%20by,for%20the%20people%20th. </w:t>
      </w:r>
      <w:r>
        <w:rPr>
          <w:noProof/>
          <w:lang w:val="en-US"/>
        </w:rPr>
        <w:t xml:space="preserve">[Online] </w:t>
      </w:r>
      <w:r>
        <w:rPr>
          <w:noProof/>
          <w:lang w:val="en-US"/>
        </w:rPr>
        <w:br/>
        <w:t xml:space="preserve">Available at: </w:t>
      </w:r>
      <w:r>
        <w:rPr>
          <w:noProof/>
          <w:u w:val="single"/>
          <w:lang w:val="en-US"/>
        </w:rPr>
        <w:t>https://carers.org/</w:t>
      </w:r>
      <w:r>
        <w:rPr>
          <w:noProof/>
          <w:lang w:val="en-US"/>
        </w:rPr>
        <w:br/>
        <w:t>[Accessed 28 January 2023].</w:t>
      </w:r>
    </w:p>
    <w:p w14:paraId="166768F6" w14:textId="77777777" w:rsidR="00652DD7" w:rsidRDefault="00652DD7" w:rsidP="00652DD7">
      <w:pPr>
        <w:pStyle w:val="Bibliography"/>
        <w:rPr>
          <w:noProof/>
          <w:lang w:val="en-US"/>
        </w:rPr>
      </w:pPr>
    </w:p>
    <w:p w14:paraId="18326762" w14:textId="77777777" w:rsidR="00652DD7" w:rsidRDefault="00652DD7" w:rsidP="00652DD7">
      <w:pPr>
        <w:pStyle w:val="Bibliography"/>
        <w:rPr>
          <w:noProof/>
          <w:lang w:val="en-US"/>
        </w:rPr>
      </w:pPr>
      <w:r>
        <w:rPr>
          <w:noProof/>
          <w:lang w:val="en-US"/>
        </w:rPr>
        <w:t xml:space="preserve">Gov.Wales, 2015. </w:t>
      </w:r>
      <w:r>
        <w:rPr>
          <w:i/>
          <w:iCs/>
          <w:noProof/>
          <w:lang w:val="en-US"/>
        </w:rPr>
        <w:t xml:space="preserve">socialcare.wales/cms-assets/documents/150928activeoffersocialservicesen.pdf. </w:t>
      </w:r>
      <w:r>
        <w:rPr>
          <w:noProof/>
          <w:lang w:val="en-US"/>
        </w:rPr>
        <w:t xml:space="preserve">[Online] </w:t>
      </w:r>
      <w:r>
        <w:rPr>
          <w:noProof/>
          <w:lang w:val="en-US"/>
        </w:rPr>
        <w:br/>
        <w:t xml:space="preserve">Available at: </w:t>
      </w:r>
      <w:r>
        <w:rPr>
          <w:noProof/>
          <w:u w:val="single"/>
          <w:lang w:val="en-US"/>
        </w:rPr>
        <w:t>https://socialcare.wales/</w:t>
      </w:r>
      <w:r>
        <w:rPr>
          <w:noProof/>
          <w:lang w:val="en-US"/>
        </w:rPr>
        <w:br/>
        <w:t>[Accessed 1 Feb 2023].</w:t>
      </w:r>
    </w:p>
    <w:p w14:paraId="60B4CF0D" w14:textId="77777777" w:rsidR="00652DD7" w:rsidRDefault="00652DD7" w:rsidP="00652DD7">
      <w:pPr>
        <w:pStyle w:val="Bibliography"/>
        <w:rPr>
          <w:noProof/>
          <w:lang w:val="en-US"/>
        </w:rPr>
      </w:pPr>
    </w:p>
    <w:p w14:paraId="13780542" w14:textId="77777777" w:rsidR="00652DD7" w:rsidRDefault="00652DD7" w:rsidP="00652DD7">
      <w:pPr>
        <w:pStyle w:val="Bibliography"/>
        <w:rPr>
          <w:noProof/>
          <w:lang w:val="en-US"/>
        </w:rPr>
      </w:pPr>
      <w:r>
        <w:rPr>
          <w:noProof/>
          <w:lang w:val="en-US"/>
        </w:rPr>
        <w:t xml:space="preserve">Jarvis, P., 1992. ‘Reflective practice and nursing. </w:t>
      </w:r>
      <w:r>
        <w:rPr>
          <w:i/>
          <w:iCs/>
          <w:noProof/>
          <w:lang w:val="en-US"/>
        </w:rPr>
        <w:t xml:space="preserve">Nurse Education Today, </w:t>
      </w:r>
      <w:r>
        <w:rPr>
          <w:noProof/>
          <w:lang w:val="en-US"/>
        </w:rPr>
        <w:t>12(3), pp. 174-181.</w:t>
      </w:r>
    </w:p>
    <w:p w14:paraId="7E6E7F27" w14:textId="77777777" w:rsidR="00652DD7" w:rsidRDefault="00652DD7" w:rsidP="00652DD7">
      <w:pPr>
        <w:pStyle w:val="Bibliography"/>
        <w:rPr>
          <w:noProof/>
          <w:lang w:val="en-US"/>
        </w:rPr>
      </w:pPr>
      <w:r>
        <w:rPr>
          <w:noProof/>
          <w:lang w:val="en-US"/>
        </w:rPr>
        <w:t xml:space="preserve">legislation.gov.uk, 2014. </w:t>
      </w:r>
      <w:r>
        <w:rPr>
          <w:i/>
          <w:iCs/>
          <w:noProof/>
          <w:lang w:val="en-US"/>
        </w:rPr>
        <w:t xml:space="preserve">legislation.gov.uk/anaw/2014/4/contents. </w:t>
      </w:r>
      <w:r>
        <w:rPr>
          <w:noProof/>
          <w:lang w:val="en-US"/>
        </w:rPr>
        <w:t xml:space="preserve">[Online] </w:t>
      </w:r>
      <w:r>
        <w:rPr>
          <w:noProof/>
          <w:lang w:val="en-US"/>
        </w:rPr>
        <w:br/>
        <w:t xml:space="preserve">Available at: </w:t>
      </w:r>
      <w:r>
        <w:rPr>
          <w:noProof/>
          <w:u w:val="single"/>
          <w:lang w:val="en-US"/>
        </w:rPr>
        <w:t>https://www.legislation.gov.uk</w:t>
      </w:r>
      <w:r>
        <w:rPr>
          <w:noProof/>
          <w:lang w:val="en-US"/>
        </w:rPr>
        <w:br/>
        <w:t>[Accessed 25 January 2023].</w:t>
      </w:r>
    </w:p>
    <w:p w14:paraId="7010F4A0" w14:textId="77777777" w:rsidR="00652DD7" w:rsidRDefault="00652DD7" w:rsidP="00652DD7">
      <w:pPr>
        <w:pStyle w:val="Bibliography"/>
        <w:rPr>
          <w:noProof/>
          <w:lang w:val="en-US"/>
        </w:rPr>
      </w:pPr>
    </w:p>
    <w:p w14:paraId="558588E6" w14:textId="77777777" w:rsidR="00652DD7" w:rsidRDefault="00652DD7" w:rsidP="00652DD7">
      <w:pPr>
        <w:pStyle w:val="Bibliography"/>
        <w:rPr>
          <w:noProof/>
          <w:lang w:val="en-US"/>
        </w:rPr>
      </w:pPr>
      <w:r>
        <w:rPr>
          <w:noProof/>
          <w:lang w:val="en-US"/>
        </w:rPr>
        <w:t xml:space="preserve">Schon, D., 1991. </w:t>
      </w:r>
      <w:r>
        <w:rPr>
          <w:i/>
          <w:iCs/>
          <w:noProof/>
          <w:lang w:val="en-US"/>
        </w:rPr>
        <w:t xml:space="preserve">he Reflective Practitioner: How Professionals Think In Action. </w:t>
      </w:r>
      <w:r>
        <w:rPr>
          <w:noProof/>
          <w:lang w:val="en-US"/>
        </w:rPr>
        <w:t>United Kindom: Taylor&amp;Francis.</w:t>
      </w:r>
    </w:p>
    <w:p w14:paraId="7EE1B33F" w14:textId="77777777" w:rsidR="00652DD7" w:rsidRDefault="00652DD7" w:rsidP="00652DD7">
      <w:pPr>
        <w:pStyle w:val="Bibliography"/>
        <w:rPr>
          <w:noProof/>
          <w:lang w:val="en-US"/>
        </w:rPr>
      </w:pPr>
    </w:p>
    <w:p w14:paraId="33A673F8" w14:textId="77777777" w:rsidR="00652DD7" w:rsidRDefault="00652DD7" w:rsidP="00652DD7">
      <w:pPr>
        <w:pStyle w:val="Bibliography"/>
        <w:rPr>
          <w:noProof/>
          <w:lang w:val="en-US"/>
        </w:rPr>
      </w:pPr>
      <w:r>
        <w:rPr>
          <w:noProof/>
          <w:lang w:val="en-US"/>
        </w:rPr>
        <w:t xml:space="preserve">Social Care Wales, 2020. </w:t>
      </w:r>
      <w:r>
        <w:rPr>
          <w:i/>
          <w:iCs/>
          <w:noProof/>
          <w:lang w:val="en-US"/>
        </w:rPr>
        <w:t xml:space="preserve">socialcare.wales/resources-guidance/improving-care-and-support/personal-outcomes/understanding-an-outcomes-approach. </w:t>
      </w:r>
      <w:r>
        <w:rPr>
          <w:noProof/>
          <w:lang w:val="en-US"/>
        </w:rPr>
        <w:t xml:space="preserve">[Online] </w:t>
      </w:r>
      <w:r>
        <w:rPr>
          <w:noProof/>
          <w:lang w:val="en-US"/>
        </w:rPr>
        <w:br/>
        <w:t xml:space="preserve">Available at: </w:t>
      </w:r>
      <w:r>
        <w:rPr>
          <w:noProof/>
          <w:u w:val="single"/>
          <w:lang w:val="en-US"/>
        </w:rPr>
        <w:t>https://socialcare.wales/</w:t>
      </w:r>
      <w:r>
        <w:rPr>
          <w:noProof/>
          <w:lang w:val="en-US"/>
        </w:rPr>
        <w:br/>
        <w:t>[Accessed 2 Febuary 2023].</w:t>
      </w:r>
    </w:p>
    <w:p w14:paraId="13BBC325" w14:textId="77777777" w:rsidR="00652DD7" w:rsidRDefault="00652DD7" w:rsidP="00652DD7">
      <w:pPr>
        <w:pStyle w:val="Bibliography"/>
        <w:rPr>
          <w:noProof/>
          <w:lang w:val="en-US"/>
        </w:rPr>
      </w:pPr>
    </w:p>
    <w:p w14:paraId="253A11F3" w14:textId="77777777" w:rsidR="00652DD7" w:rsidRDefault="00652DD7" w:rsidP="00652DD7">
      <w:pPr>
        <w:pStyle w:val="Bibliography"/>
        <w:rPr>
          <w:noProof/>
          <w:lang w:val="en-US"/>
        </w:rPr>
      </w:pPr>
      <w:r>
        <w:rPr>
          <w:noProof/>
          <w:lang w:val="en-US"/>
        </w:rPr>
        <w:t xml:space="preserve">Social Care Wales, 2022. </w:t>
      </w:r>
      <w:r>
        <w:rPr>
          <w:i/>
          <w:iCs/>
          <w:noProof/>
          <w:lang w:val="en-US"/>
        </w:rPr>
        <w:t xml:space="preserve">socialcare.wales/resources-guidance/information-and-learning-hub/sswbact/codes-of-practice. </w:t>
      </w:r>
      <w:r>
        <w:rPr>
          <w:noProof/>
          <w:lang w:val="en-US"/>
        </w:rPr>
        <w:t xml:space="preserve">[Online] </w:t>
      </w:r>
      <w:r>
        <w:rPr>
          <w:noProof/>
          <w:lang w:val="en-US"/>
        </w:rPr>
        <w:br/>
        <w:t xml:space="preserve">Available at: </w:t>
      </w:r>
      <w:r>
        <w:rPr>
          <w:noProof/>
          <w:u w:val="single"/>
          <w:lang w:val="en-US"/>
        </w:rPr>
        <w:t>https://socialcare.wales/</w:t>
      </w:r>
      <w:r>
        <w:rPr>
          <w:noProof/>
          <w:lang w:val="en-US"/>
        </w:rPr>
        <w:br/>
        <w:t>[Accessed 25 January 2023].</w:t>
      </w:r>
    </w:p>
    <w:p w14:paraId="3FCF50E6" w14:textId="77777777" w:rsidR="00652DD7" w:rsidRDefault="00652DD7" w:rsidP="00652DD7">
      <w:r>
        <w:rPr>
          <w:b/>
          <w:bCs/>
        </w:rPr>
        <w:fldChar w:fldCharType="end"/>
      </w:r>
    </w:p>
    <w:p w14:paraId="368C7509" w14:textId="77777777" w:rsidR="00652DD7" w:rsidRDefault="00652DD7" w:rsidP="00652DD7">
      <w:pPr>
        <w:pStyle w:val="Bibliography"/>
        <w:rPr>
          <w:rFonts w:ascii="Arial" w:hAnsi="Arial" w:cs="Arial"/>
          <w:noProof/>
          <w:color w:val="000000"/>
          <w:sz w:val="24"/>
          <w:szCs w:val="24"/>
        </w:rPr>
      </w:pPr>
      <w:r>
        <w:fldChar w:fldCharType="begin"/>
      </w:r>
      <w:r>
        <w:instrText xml:space="preserve"> BIBLIOGRAPHY </w:instrText>
      </w:r>
      <w:r>
        <w:fldChar w:fldCharType="separate"/>
      </w:r>
      <w:r>
        <w:rPr>
          <w:noProof/>
        </w:rPr>
        <w:t xml:space="preserve">Barjta, A. A., 2018. When your heart is in your mouth: the effect of second language use on negative emotions. </w:t>
      </w:r>
      <w:r>
        <w:rPr>
          <w:i/>
          <w:iCs/>
          <w:noProof/>
        </w:rPr>
        <w:t xml:space="preserve">Cognitive&amp;Emotion, </w:t>
      </w:r>
      <w:r>
        <w:rPr>
          <w:noProof/>
        </w:rPr>
        <w:t>2 November, 33(6), pp. 1284-1290.</w:t>
      </w:r>
    </w:p>
    <w:p w14:paraId="4572B010" w14:textId="77777777" w:rsidR="00652DD7" w:rsidRDefault="00652DD7" w:rsidP="00652DD7">
      <w:pPr>
        <w:pStyle w:val="Bibliography"/>
        <w:rPr>
          <w:noProof/>
          <w:sz w:val="20"/>
          <w:szCs w:val="20"/>
        </w:rPr>
      </w:pPr>
      <w:r>
        <w:rPr>
          <w:noProof/>
        </w:rPr>
        <w:t xml:space="preserve">British Association of Social Workers, 2012. </w:t>
      </w:r>
      <w:r>
        <w:rPr>
          <w:i/>
          <w:iCs/>
          <w:noProof/>
        </w:rPr>
        <w:t xml:space="preserve">www.basw.co.uk/about-basw/code-ethics. </w:t>
      </w:r>
      <w:r>
        <w:rPr>
          <w:noProof/>
        </w:rPr>
        <w:t xml:space="preserve">[Online] </w:t>
      </w:r>
      <w:r>
        <w:rPr>
          <w:noProof/>
        </w:rPr>
        <w:br/>
        <w:t xml:space="preserve">Available at: </w:t>
      </w:r>
      <w:r>
        <w:rPr>
          <w:noProof/>
          <w:u w:val="single"/>
        </w:rPr>
        <w:t>https://www.basw.co.uk/</w:t>
      </w:r>
      <w:r>
        <w:rPr>
          <w:noProof/>
        </w:rPr>
        <w:br/>
        <w:t>[Accessed 8 Febuary 2023].</w:t>
      </w:r>
    </w:p>
    <w:p w14:paraId="5BD92ED3" w14:textId="77777777" w:rsidR="00652DD7" w:rsidRDefault="00652DD7" w:rsidP="00652DD7">
      <w:pPr>
        <w:pStyle w:val="Bibliography"/>
        <w:rPr>
          <w:noProof/>
        </w:rPr>
      </w:pPr>
    </w:p>
    <w:p w14:paraId="35E64CC3" w14:textId="77777777" w:rsidR="00652DD7" w:rsidRDefault="00652DD7" w:rsidP="00652DD7">
      <w:pPr>
        <w:pStyle w:val="Bibliography"/>
        <w:rPr>
          <w:noProof/>
        </w:rPr>
      </w:pPr>
      <w:r>
        <w:rPr>
          <w:noProof/>
        </w:rPr>
        <w:t xml:space="preserve">Goodreads.com, 2023. </w:t>
      </w:r>
      <w:r>
        <w:rPr>
          <w:i/>
          <w:iCs/>
          <w:noProof/>
        </w:rPr>
        <w:t xml:space="preserve">www.goodreads.com/quotes/664197-we-do-not-learn-from-experience-we-learn-from-reflecting. </w:t>
      </w:r>
      <w:r>
        <w:rPr>
          <w:noProof/>
        </w:rPr>
        <w:t xml:space="preserve">[Online] </w:t>
      </w:r>
      <w:r>
        <w:rPr>
          <w:noProof/>
        </w:rPr>
        <w:br/>
        <w:t xml:space="preserve">Available at: </w:t>
      </w:r>
      <w:r>
        <w:rPr>
          <w:noProof/>
          <w:u w:val="single"/>
        </w:rPr>
        <w:t>https://www.goodreads.com</w:t>
      </w:r>
      <w:r>
        <w:rPr>
          <w:noProof/>
        </w:rPr>
        <w:br/>
        <w:t>[Accessed 7 Febuary 2023].</w:t>
      </w:r>
    </w:p>
    <w:p w14:paraId="5F1BB532" w14:textId="77777777" w:rsidR="00652DD7" w:rsidRDefault="00652DD7" w:rsidP="00652DD7">
      <w:pPr>
        <w:pStyle w:val="Bibliography"/>
        <w:rPr>
          <w:noProof/>
        </w:rPr>
      </w:pPr>
    </w:p>
    <w:p w14:paraId="45032FA2" w14:textId="77777777" w:rsidR="00652DD7" w:rsidRDefault="00652DD7" w:rsidP="00652DD7">
      <w:pPr>
        <w:pStyle w:val="Bibliography"/>
        <w:rPr>
          <w:noProof/>
        </w:rPr>
      </w:pPr>
      <w:r>
        <w:rPr>
          <w:noProof/>
        </w:rPr>
        <w:t xml:space="preserve">Gov.uk, 2018. </w:t>
      </w:r>
      <w:r>
        <w:rPr>
          <w:i/>
          <w:iCs/>
          <w:noProof/>
        </w:rPr>
        <w:t xml:space="preserve">www.gov.uk/data-protection. </w:t>
      </w:r>
      <w:r>
        <w:rPr>
          <w:noProof/>
        </w:rPr>
        <w:t xml:space="preserve">[Online] </w:t>
      </w:r>
      <w:r>
        <w:rPr>
          <w:noProof/>
        </w:rPr>
        <w:br/>
        <w:t xml:space="preserve">Available at: </w:t>
      </w:r>
      <w:r>
        <w:rPr>
          <w:noProof/>
          <w:u w:val="single"/>
        </w:rPr>
        <w:t>https://www.gov.uk</w:t>
      </w:r>
      <w:r>
        <w:rPr>
          <w:noProof/>
        </w:rPr>
        <w:br/>
        <w:t>[Accessed 8 Febuary 2023].</w:t>
      </w:r>
    </w:p>
    <w:p w14:paraId="264725FB" w14:textId="77777777" w:rsidR="00652DD7" w:rsidRDefault="00652DD7" w:rsidP="00652DD7">
      <w:pPr>
        <w:pStyle w:val="Bibliography"/>
        <w:rPr>
          <w:noProof/>
        </w:rPr>
      </w:pPr>
    </w:p>
    <w:p w14:paraId="1288D6A4" w14:textId="77777777" w:rsidR="00652DD7" w:rsidRDefault="00652DD7" w:rsidP="00652DD7">
      <w:pPr>
        <w:pStyle w:val="Bibliography"/>
        <w:rPr>
          <w:noProof/>
        </w:rPr>
      </w:pPr>
      <w:r>
        <w:rPr>
          <w:noProof/>
        </w:rPr>
        <w:t xml:space="preserve">Health and Safety Executive, 2023. </w:t>
      </w:r>
      <w:r>
        <w:rPr>
          <w:i/>
          <w:iCs/>
          <w:noProof/>
        </w:rPr>
        <w:t xml:space="preserve">www.hse.gov.uk/legislation/hswa.htm. </w:t>
      </w:r>
      <w:r>
        <w:rPr>
          <w:noProof/>
        </w:rPr>
        <w:t xml:space="preserve">[Online] </w:t>
      </w:r>
      <w:r>
        <w:rPr>
          <w:noProof/>
        </w:rPr>
        <w:br/>
        <w:t xml:space="preserve">Available at: </w:t>
      </w:r>
      <w:r>
        <w:rPr>
          <w:noProof/>
          <w:u w:val="single"/>
        </w:rPr>
        <w:t>https://www.hse.gov.uk</w:t>
      </w:r>
      <w:r>
        <w:rPr>
          <w:noProof/>
        </w:rPr>
        <w:br/>
        <w:t>[Accessed 9 Febuary 2023].</w:t>
      </w:r>
    </w:p>
    <w:p w14:paraId="269F1DDB" w14:textId="77777777" w:rsidR="00652DD7" w:rsidRDefault="00652DD7" w:rsidP="00652DD7">
      <w:pPr>
        <w:pStyle w:val="Bibliography"/>
        <w:rPr>
          <w:noProof/>
        </w:rPr>
      </w:pPr>
    </w:p>
    <w:p w14:paraId="414930F3" w14:textId="77777777" w:rsidR="00652DD7" w:rsidRDefault="00652DD7" w:rsidP="00652DD7">
      <w:pPr>
        <w:pStyle w:val="Bibliography"/>
        <w:rPr>
          <w:noProof/>
        </w:rPr>
      </w:pPr>
      <w:r>
        <w:rPr>
          <w:noProof/>
        </w:rPr>
        <w:t xml:space="preserve">International Ferderation of Social Workers, 2023. </w:t>
      </w:r>
      <w:r>
        <w:rPr>
          <w:i/>
          <w:iCs/>
          <w:noProof/>
        </w:rPr>
        <w:t xml:space="preserve">https://www.ifsw.org/publications/. </w:t>
      </w:r>
      <w:r>
        <w:rPr>
          <w:noProof/>
        </w:rPr>
        <w:t xml:space="preserve">[Online] </w:t>
      </w:r>
      <w:r>
        <w:rPr>
          <w:noProof/>
        </w:rPr>
        <w:br/>
        <w:t xml:space="preserve">Available at: </w:t>
      </w:r>
      <w:r>
        <w:rPr>
          <w:noProof/>
          <w:u w:val="single"/>
        </w:rPr>
        <w:t>https://www.ifsw.org/</w:t>
      </w:r>
      <w:r>
        <w:rPr>
          <w:noProof/>
        </w:rPr>
        <w:br/>
        <w:t>[Accessed 7 Febuary 2023].</w:t>
      </w:r>
    </w:p>
    <w:p w14:paraId="2FE7C4AD" w14:textId="77777777" w:rsidR="00652DD7" w:rsidRDefault="00652DD7" w:rsidP="00652DD7">
      <w:pPr>
        <w:pStyle w:val="Bibliography"/>
        <w:rPr>
          <w:noProof/>
        </w:rPr>
      </w:pPr>
    </w:p>
    <w:p w14:paraId="6970F7FD" w14:textId="77777777" w:rsidR="00652DD7" w:rsidRDefault="00652DD7" w:rsidP="00652DD7">
      <w:pPr>
        <w:pStyle w:val="Bibliography"/>
        <w:rPr>
          <w:noProof/>
        </w:rPr>
      </w:pPr>
      <w:r>
        <w:rPr>
          <w:noProof/>
        </w:rPr>
        <w:lastRenderedPageBreak/>
        <w:t xml:space="preserve">J,Boylan J,Dalrymple, 2013. </w:t>
      </w:r>
      <w:r>
        <w:rPr>
          <w:i/>
          <w:iCs/>
          <w:noProof/>
        </w:rPr>
        <w:t xml:space="preserve">Effective Advocacy in Social Work. </w:t>
      </w:r>
      <w:r>
        <w:rPr>
          <w:noProof/>
        </w:rPr>
        <w:t>1 ed. United Kingdom: Sage Publications.</w:t>
      </w:r>
    </w:p>
    <w:p w14:paraId="2DE68844" w14:textId="77777777" w:rsidR="00652DD7" w:rsidRDefault="00652DD7" w:rsidP="00652DD7">
      <w:pPr>
        <w:pStyle w:val="Bibliography"/>
        <w:rPr>
          <w:noProof/>
        </w:rPr>
      </w:pPr>
      <w:r>
        <w:rPr>
          <w:noProof/>
        </w:rPr>
        <w:t xml:space="preserve">legislation.Gov.UK, 1998. </w:t>
      </w:r>
      <w:r>
        <w:rPr>
          <w:i/>
          <w:iCs/>
          <w:noProof/>
        </w:rPr>
        <w:t xml:space="preserve">www.legislation.gov.uk/ukpga/1998/42/contents. </w:t>
      </w:r>
      <w:r>
        <w:rPr>
          <w:noProof/>
        </w:rPr>
        <w:t xml:space="preserve">[Online] </w:t>
      </w:r>
      <w:r>
        <w:rPr>
          <w:noProof/>
        </w:rPr>
        <w:br/>
        <w:t xml:space="preserve">Available at: </w:t>
      </w:r>
      <w:r>
        <w:rPr>
          <w:noProof/>
          <w:u w:val="single"/>
        </w:rPr>
        <w:t>https://www.legislation.gov.uk</w:t>
      </w:r>
      <w:r>
        <w:rPr>
          <w:noProof/>
        </w:rPr>
        <w:br/>
        <w:t>[Accessed 9 Febuary 2023].</w:t>
      </w:r>
    </w:p>
    <w:p w14:paraId="00066D00" w14:textId="77777777" w:rsidR="00652DD7" w:rsidRDefault="00652DD7" w:rsidP="00652DD7">
      <w:pPr>
        <w:pStyle w:val="Bibliography"/>
        <w:rPr>
          <w:noProof/>
        </w:rPr>
      </w:pPr>
    </w:p>
    <w:p w14:paraId="119059BE" w14:textId="77777777" w:rsidR="00652DD7" w:rsidRDefault="00652DD7" w:rsidP="00652DD7">
      <w:pPr>
        <w:pStyle w:val="Bibliography"/>
        <w:rPr>
          <w:noProof/>
        </w:rPr>
      </w:pPr>
      <w:r>
        <w:rPr>
          <w:noProof/>
        </w:rPr>
        <w:t xml:space="preserve">legislation.gov.uk, 2005. </w:t>
      </w:r>
      <w:r>
        <w:rPr>
          <w:i/>
          <w:iCs/>
          <w:noProof/>
        </w:rPr>
        <w:t xml:space="preserve">www.legislation.gov.uk/ukpga/2005/9/section/1. </w:t>
      </w:r>
      <w:r>
        <w:rPr>
          <w:noProof/>
        </w:rPr>
        <w:t xml:space="preserve">[Online] </w:t>
      </w:r>
      <w:r>
        <w:rPr>
          <w:noProof/>
        </w:rPr>
        <w:br/>
        <w:t xml:space="preserve">Available at: </w:t>
      </w:r>
      <w:r>
        <w:rPr>
          <w:noProof/>
          <w:u w:val="single"/>
        </w:rPr>
        <w:t>https://www.legislation.gov.uk</w:t>
      </w:r>
      <w:r>
        <w:rPr>
          <w:noProof/>
        </w:rPr>
        <w:br/>
      </w:r>
    </w:p>
    <w:p w14:paraId="69CF7F1A" w14:textId="77777777" w:rsidR="00652DD7" w:rsidRDefault="00652DD7" w:rsidP="00652DD7">
      <w:pPr>
        <w:pStyle w:val="Bibliography"/>
        <w:rPr>
          <w:noProof/>
        </w:rPr>
      </w:pPr>
      <w:r>
        <w:rPr>
          <w:noProof/>
        </w:rPr>
        <w:t>[Accessed 10 Febuary 2023].</w:t>
      </w:r>
    </w:p>
    <w:p w14:paraId="584BEEF7" w14:textId="77777777" w:rsidR="00652DD7" w:rsidRDefault="00652DD7" w:rsidP="00652DD7">
      <w:pPr>
        <w:pStyle w:val="Bibliography"/>
        <w:rPr>
          <w:noProof/>
        </w:rPr>
      </w:pPr>
      <w:r>
        <w:rPr>
          <w:noProof/>
        </w:rPr>
        <w:t xml:space="preserve">legislation.Gov.Uk, 2014. </w:t>
      </w:r>
      <w:r>
        <w:rPr>
          <w:i/>
          <w:iCs/>
          <w:noProof/>
        </w:rPr>
        <w:t xml:space="preserve">www.legislation.gov.uk/anaw/2014/4/contents. </w:t>
      </w:r>
      <w:r>
        <w:rPr>
          <w:noProof/>
        </w:rPr>
        <w:t xml:space="preserve">[Online] </w:t>
      </w:r>
      <w:r>
        <w:rPr>
          <w:noProof/>
        </w:rPr>
        <w:br/>
      </w:r>
    </w:p>
    <w:p w14:paraId="741B5E48" w14:textId="77777777" w:rsidR="00652DD7" w:rsidRDefault="00652DD7" w:rsidP="00652DD7">
      <w:pPr>
        <w:pStyle w:val="Bibliography"/>
        <w:rPr>
          <w:noProof/>
        </w:rPr>
      </w:pPr>
      <w:r>
        <w:rPr>
          <w:noProof/>
        </w:rPr>
        <w:t xml:space="preserve">Available at: </w:t>
      </w:r>
      <w:r>
        <w:rPr>
          <w:noProof/>
          <w:u w:val="single"/>
        </w:rPr>
        <w:t>https://www.legislation.gov.uk/</w:t>
      </w:r>
      <w:r>
        <w:rPr>
          <w:noProof/>
        </w:rPr>
        <w:br/>
        <w:t>[Accessed 7 Febuary 2023].</w:t>
      </w:r>
    </w:p>
    <w:p w14:paraId="58FCE737" w14:textId="77777777" w:rsidR="00652DD7" w:rsidRDefault="00652DD7" w:rsidP="00652DD7">
      <w:pPr>
        <w:pStyle w:val="Bibliography"/>
        <w:rPr>
          <w:noProof/>
        </w:rPr>
      </w:pPr>
    </w:p>
    <w:p w14:paraId="793F1AF1" w14:textId="77777777" w:rsidR="00652DD7" w:rsidRDefault="00652DD7" w:rsidP="00652DD7">
      <w:pPr>
        <w:pStyle w:val="Bibliography"/>
        <w:rPr>
          <w:noProof/>
        </w:rPr>
      </w:pPr>
      <w:r>
        <w:rPr>
          <w:noProof/>
        </w:rPr>
        <w:t xml:space="preserve">libguides.cam.ac.uk, 2019. </w:t>
      </w:r>
      <w:r>
        <w:rPr>
          <w:i/>
          <w:iCs/>
          <w:noProof/>
        </w:rPr>
        <w:t xml:space="preserve">libguides.cam.ac.uk/reflectivepracticetoolkit/models. </w:t>
      </w:r>
      <w:r>
        <w:rPr>
          <w:noProof/>
        </w:rPr>
        <w:t xml:space="preserve">[Online] </w:t>
      </w:r>
      <w:r>
        <w:rPr>
          <w:noProof/>
        </w:rPr>
        <w:br/>
        <w:t xml:space="preserve">Available at: </w:t>
      </w:r>
      <w:r>
        <w:rPr>
          <w:noProof/>
          <w:u w:val="single"/>
        </w:rPr>
        <w:t>https://libguides.cam.ac.uk</w:t>
      </w:r>
      <w:r>
        <w:rPr>
          <w:noProof/>
        </w:rPr>
        <w:br/>
        <w:t>[Accessed 8 Febuary 2023].</w:t>
      </w:r>
    </w:p>
    <w:p w14:paraId="04F99A52" w14:textId="77777777" w:rsidR="00652DD7" w:rsidRDefault="00652DD7" w:rsidP="00652DD7">
      <w:pPr>
        <w:pStyle w:val="Bibliography"/>
        <w:rPr>
          <w:noProof/>
        </w:rPr>
      </w:pPr>
    </w:p>
    <w:p w14:paraId="76A1FE8C" w14:textId="77777777" w:rsidR="00652DD7" w:rsidRDefault="00652DD7" w:rsidP="00652DD7">
      <w:pPr>
        <w:pStyle w:val="Bibliography"/>
        <w:rPr>
          <w:noProof/>
        </w:rPr>
      </w:pPr>
      <w:r>
        <w:rPr>
          <w:noProof/>
        </w:rPr>
        <w:t>Morgan, S., 2013. 1 ed. Brighton: Pavilion Publishing Media.</w:t>
      </w:r>
    </w:p>
    <w:p w14:paraId="3FAF3AFE" w14:textId="77777777" w:rsidR="00652DD7" w:rsidRDefault="00652DD7" w:rsidP="00652DD7">
      <w:pPr>
        <w:pStyle w:val="Bibliography"/>
        <w:rPr>
          <w:noProof/>
        </w:rPr>
      </w:pPr>
    </w:p>
    <w:p w14:paraId="4076FF1C" w14:textId="77777777" w:rsidR="00652DD7" w:rsidRDefault="00652DD7" w:rsidP="00652DD7">
      <w:pPr>
        <w:pStyle w:val="Bibliography"/>
        <w:rPr>
          <w:noProof/>
        </w:rPr>
      </w:pPr>
      <w:r>
        <w:rPr>
          <w:noProof/>
        </w:rPr>
        <w:t xml:space="preserve">National Council on Ageing, 2021. </w:t>
      </w:r>
      <w:r>
        <w:rPr>
          <w:i/>
          <w:iCs/>
          <w:noProof/>
        </w:rPr>
        <w:t xml:space="preserve">www.ncoa.org. </w:t>
      </w:r>
      <w:r>
        <w:rPr>
          <w:noProof/>
        </w:rPr>
        <w:t xml:space="preserve">[Online] </w:t>
      </w:r>
      <w:r>
        <w:rPr>
          <w:noProof/>
        </w:rPr>
        <w:br/>
        <w:t xml:space="preserve">Available at: </w:t>
      </w:r>
      <w:r>
        <w:rPr>
          <w:noProof/>
          <w:u w:val="single"/>
        </w:rPr>
        <w:t>https://www.ncoa.org</w:t>
      </w:r>
      <w:r>
        <w:rPr>
          <w:noProof/>
        </w:rPr>
        <w:br/>
        <w:t>[Accessed 8 Febuary 2023].</w:t>
      </w:r>
    </w:p>
    <w:p w14:paraId="3025B109" w14:textId="77777777" w:rsidR="00652DD7" w:rsidRDefault="00652DD7" w:rsidP="00652DD7">
      <w:pPr>
        <w:pStyle w:val="Bibliography"/>
        <w:rPr>
          <w:noProof/>
        </w:rPr>
      </w:pPr>
    </w:p>
    <w:p w14:paraId="31057445" w14:textId="77777777" w:rsidR="00652DD7" w:rsidRDefault="00652DD7" w:rsidP="00652DD7">
      <w:pPr>
        <w:pStyle w:val="Bibliography"/>
        <w:rPr>
          <w:noProof/>
        </w:rPr>
      </w:pPr>
      <w:r>
        <w:rPr>
          <w:noProof/>
        </w:rPr>
        <w:t xml:space="preserve">Nizra, V. W., 2008. </w:t>
      </w:r>
      <w:r>
        <w:rPr>
          <w:i/>
          <w:iCs/>
          <w:noProof/>
        </w:rPr>
        <w:t xml:space="preserve">Anti-Oppressive Practice in Health and Social Care. </w:t>
      </w:r>
      <w:r>
        <w:rPr>
          <w:noProof/>
        </w:rPr>
        <w:t>United Kingdom: Sage Publications.</w:t>
      </w:r>
    </w:p>
    <w:p w14:paraId="394A5847" w14:textId="77777777" w:rsidR="00652DD7" w:rsidRDefault="00652DD7" w:rsidP="00652DD7">
      <w:pPr>
        <w:pStyle w:val="Bibliography"/>
        <w:rPr>
          <w:noProof/>
        </w:rPr>
      </w:pPr>
    </w:p>
    <w:p w14:paraId="74297421" w14:textId="77777777" w:rsidR="00652DD7" w:rsidRDefault="00652DD7" w:rsidP="00652DD7">
      <w:pPr>
        <w:pStyle w:val="Bibliography"/>
        <w:rPr>
          <w:noProof/>
        </w:rPr>
      </w:pPr>
      <w:r>
        <w:rPr>
          <w:noProof/>
        </w:rPr>
        <w:t xml:space="preserve">Safeguarding.Wales, 2019. </w:t>
      </w:r>
      <w:r>
        <w:rPr>
          <w:i/>
          <w:iCs/>
          <w:noProof/>
        </w:rPr>
        <w:t xml:space="preserve">safeguarding.wales/en/. </w:t>
      </w:r>
      <w:r>
        <w:rPr>
          <w:noProof/>
        </w:rPr>
        <w:t xml:space="preserve">[Online] </w:t>
      </w:r>
      <w:r>
        <w:rPr>
          <w:noProof/>
        </w:rPr>
        <w:br/>
        <w:t xml:space="preserve">Available at: </w:t>
      </w:r>
      <w:r>
        <w:rPr>
          <w:noProof/>
          <w:u w:val="single"/>
        </w:rPr>
        <w:t>https://safeguarding.wales</w:t>
      </w:r>
      <w:r>
        <w:rPr>
          <w:noProof/>
        </w:rPr>
        <w:br/>
        <w:t>[Accessed 7 Febuary 2023].</w:t>
      </w:r>
    </w:p>
    <w:p w14:paraId="75591C1B" w14:textId="77777777" w:rsidR="00652DD7" w:rsidRDefault="00652DD7" w:rsidP="00652DD7">
      <w:pPr>
        <w:pStyle w:val="Bibliography"/>
        <w:rPr>
          <w:noProof/>
        </w:rPr>
      </w:pPr>
      <w:r>
        <w:rPr>
          <w:noProof/>
        </w:rPr>
        <w:t>S</w:t>
      </w:r>
    </w:p>
    <w:p w14:paraId="76983D67" w14:textId="77777777" w:rsidR="00652DD7" w:rsidRDefault="00652DD7" w:rsidP="00652DD7">
      <w:pPr>
        <w:pStyle w:val="Bibliography"/>
        <w:rPr>
          <w:noProof/>
        </w:rPr>
      </w:pPr>
      <w:r>
        <w:rPr>
          <w:noProof/>
        </w:rPr>
        <w:t xml:space="preserve">afeguardingboard.Wales, 2023. </w:t>
      </w:r>
      <w:r>
        <w:rPr>
          <w:i/>
          <w:iCs/>
          <w:noProof/>
        </w:rPr>
        <w:t xml:space="preserve">safeguardingboard.wales. </w:t>
      </w:r>
      <w:r>
        <w:rPr>
          <w:noProof/>
        </w:rPr>
        <w:t xml:space="preserve">[Online] </w:t>
      </w:r>
      <w:r>
        <w:rPr>
          <w:noProof/>
        </w:rPr>
        <w:br/>
        <w:t xml:space="preserve">Available at: </w:t>
      </w:r>
      <w:r>
        <w:rPr>
          <w:noProof/>
          <w:u w:val="single"/>
        </w:rPr>
        <w:t>https://safeguardingboard.wales</w:t>
      </w:r>
      <w:r>
        <w:rPr>
          <w:noProof/>
        </w:rPr>
        <w:br/>
        <w:t>[Accessed 8 Febuary 2023].</w:t>
      </w:r>
    </w:p>
    <w:p w14:paraId="49789386" w14:textId="77777777" w:rsidR="00652DD7" w:rsidRDefault="00652DD7" w:rsidP="00652DD7">
      <w:pPr>
        <w:pStyle w:val="Bibliography"/>
        <w:rPr>
          <w:noProof/>
        </w:rPr>
      </w:pPr>
    </w:p>
    <w:p w14:paraId="31C0664E" w14:textId="77777777" w:rsidR="00652DD7" w:rsidRDefault="00652DD7" w:rsidP="00652DD7">
      <w:pPr>
        <w:pStyle w:val="Bibliography"/>
        <w:rPr>
          <w:noProof/>
        </w:rPr>
      </w:pPr>
      <w:r>
        <w:rPr>
          <w:noProof/>
        </w:rPr>
        <w:lastRenderedPageBreak/>
        <w:t xml:space="preserve">Schon, D., 1991. </w:t>
      </w:r>
      <w:r>
        <w:rPr>
          <w:i/>
          <w:iCs/>
          <w:noProof/>
        </w:rPr>
        <w:t xml:space="preserve">The Reflective Practitioner. </w:t>
      </w:r>
      <w:r>
        <w:rPr>
          <w:noProof/>
        </w:rPr>
        <w:t>1 ed. s.l.:Routlidge.</w:t>
      </w:r>
    </w:p>
    <w:p w14:paraId="3D218405" w14:textId="77777777" w:rsidR="00652DD7" w:rsidRDefault="00652DD7" w:rsidP="00652DD7">
      <w:pPr>
        <w:pStyle w:val="Bibliography"/>
        <w:rPr>
          <w:noProof/>
        </w:rPr>
      </w:pPr>
      <w:r>
        <w:rPr>
          <w:noProof/>
        </w:rPr>
        <w:t xml:space="preserve">Senedd Cymru, 2021. </w:t>
      </w:r>
      <w:r>
        <w:rPr>
          <w:i/>
          <w:iCs/>
          <w:noProof/>
        </w:rPr>
        <w:t xml:space="preserve">Social care: a system at breaking point?. </w:t>
      </w:r>
      <w:r>
        <w:rPr>
          <w:noProof/>
        </w:rPr>
        <w:t xml:space="preserve">[Online] </w:t>
      </w:r>
      <w:r>
        <w:rPr>
          <w:noProof/>
        </w:rPr>
        <w:br/>
        <w:t xml:space="preserve">Available at: </w:t>
      </w:r>
      <w:r>
        <w:rPr>
          <w:noProof/>
          <w:u w:val="single"/>
        </w:rPr>
        <w:t>https://research.senedd.wales/</w:t>
      </w:r>
      <w:r>
        <w:rPr>
          <w:noProof/>
        </w:rPr>
        <w:br/>
        <w:t>[Accessed 10 Febuary 2023].</w:t>
      </w:r>
    </w:p>
    <w:p w14:paraId="49D28ACF" w14:textId="77777777" w:rsidR="00652DD7" w:rsidRDefault="00652DD7" w:rsidP="00652DD7">
      <w:pPr>
        <w:pStyle w:val="Bibliography"/>
        <w:rPr>
          <w:noProof/>
        </w:rPr>
      </w:pPr>
    </w:p>
    <w:p w14:paraId="2D23FC9E" w14:textId="77777777" w:rsidR="00652DD7" w:rsidRDefault="00652DD7" w:rsidP="00652DD7">
      <w:pPr>
        <w:pStyle w:val="Bibliography"/>
        <w:rPr>
          <w:noProof/>
        </w:rPr>
      </w:pPr>
      <w:r>
        <w:rPr>
          <w:noProof/>
        </w:rPr>
        <w:t xml:space="preserve">simply psychology, 2020. </w:t>
      </w:r>
      <w:r>
        <w:rPr>
          <w:i/>
          <w:iCs/>
          <w:noProof/>
        </w:rPr>
        <w:t xml:space="preserve">www.simplypsychology.org/Bronfenbrenner.html. </w:t>
      </w:r>
      <w:r>
        <w:rPr>
          <w:noProof/>
        </w:rPr>
        <w:t xml:space="preserve">[Online] </w:t>
      </w:r>
      <w:r>
        <w:rPr>
          <w:noProof/>
        </w:rPr>
        <w:br/>
        <w:t xml:space="preserve">Available at: </w:t>
      </w:r>
      <w:r>
        <w:rPr>
          <w:noProof/>
          <w:u w:val="single"/>
        </w:rPr>
        <w:t>https://www.simplypsychology.org</w:t>
      </w:r>
      <w:r>
        <w:rPr>
          <w:noProof/>
        </w:rPr>
        <w:br/>
        <w:t>[Accessed 10 Febuary 2023].</w:t>
      </w:r>
    </w:p>
    <w:p w14:paraId="589F15EF" w14:textId="77777777" w:rsidR="00652DD7" w:rsidRDefault="00652DD7" w:rsidP="00652DD7">
      <w:pPr>
        <w:pStyle w:val="Bibliography"/>
        <w:rPr>
          <w:noProof/>
        </w:rPr>
      </w:pPr>
    </w:p>
    <w:p w14:paraId="6A19582D" w14:textId="77777777" w:rsidR="00652DD7" w:rsidRDefault="00652DD7" w:rsidP="00652DD7">
      <w:pPr>
        <w:pStyle w:val="Bibliography"/>
        <w:rPr>
          <w:noProof/>
        </w:rPr>
      </w:pPr>
      <w:r>
        <w:rPr>
          <w:noProof/>
        </w:rPr>
        <w:t xml:space="preserve">Social Care Wales, 2017. </w:t>
      </w:r>
      <w:r>
        <w:rPr>
          <w:i/>
          <w:iCs/>
          <w:noProof/>
        </w:rPr>
        <w:t xml:space="preserve">socialcare.wales/cms-assets/documents/Code-of-Professional-Practice-for-Social-Care-web-version.pdf. </w:t>
      </w:r>
      <w:r>
        <w:rPr>
          <w:noProof/>
        </w:rPr>
        <w:t xml:space="preserve">[Online] </w:t>
      </w:r>
      <w:r>
        <w:rPr>
          <w:noProof/>
        </w:rPr>
        <w:br/>
        <w:t xml:space="preserve">Available at: </w:t>
      </w:r>
      <w:r>
        <w:rPr>
          <w:noProof/>
          <w:u w:val="single"/>
        </w:rPr>
        <w:t>https://socialcare.wales</w:t>
      </w:r>
      <w:r>
        <w:rPr>
          <w:noProof/>
        </w:rPr>
        <w:br/>
        <w:t>[Accessed 8 Febuary 2023].</w:t>
      </w:r>
    </w:p>
    <w:p w14:paraId="695894D4" w14:textId="77777777" w:rsidR="00652DD7" w:rsidRDefault="00652DD7" w:rsidP="00652DD7">
      <w:pPr>
        <w:pStyle w:val="Bibliography"/>
        <w:rPr>
          <w:noProof/>
        </w:rPr>
      </w:pPr>
    </w:p>
    <w:p w14:paraId="06528B18" w14:textId="77777777" w:rsidR="00652DD7" w:rsidRDefault="00652DD7" w:rsidP="00652DD7">
      <w:pPr>
        <w:pStyle w:val="Bibliography"/>
        <w:rPr>
          <w:noProof/>
        </w:rPr>
      </w:pPr>
      <w:r>
        <w:rPr>
          <w:noProof/>
        </w:rPr>
        <w:t xml:space="preserve">Southampton University, 2023. </w:t>
      </w:r>
      <w:r>
        <w:rPr>
          <w:i/>
          <w:iCs/>
          <w:noProof/>
        </w:rPr>
        <w:t xml:space="preserve">www.southampton.ac.uk/~assets/doc/hr/Five%20methods%20for%20managing%20conflict.pdf. </w:t>
      </w:r>
      <w:r>
        <w:rPr>
          <w:noProof/>
        </w:rPr>
        <w:t xml:space="preserve">[Online] </w:t>
      </w:r>
      <w:r>
        <w:rPr>
          <w:noProof/>
        </w:rPr>
        <w:br/>
        <w:t xml:space="preserve">Available at: </w:t>
      </w:r>
      <w:r>
        <w:rPr>
          <w:noProof/>
          <w:u w:val="single"/>
        </w:rPr>
        <w:t>https://www.southampton.ac.uk/</w:t>
      </w:r>
      <w:r>
        <w:rPr>
          <w:noProof/>
        </w:rPr>
        <w:br/>
        <w:t>[Accessed 10 Febuary 2023].</w:t>
      </w:r>
    </w:p>
    <w:p w14:paraId="27AED7C9" w14:textId="77777777" w:rsidR="00652DD7" w:rsidRDefault="00652DD7" w:rsidP="00652DD7">
      <w:pPr>
        <w:pStyle w:val="Bibliography"/>
        <w:rPr>
          <w:noProof/>
        </w:rPr>
      </w:pPr>
    </w:p>
    <w:p w14:paraId="7998F91B" w14:textId="77777777" w:rsidR="00652DD7" w:rsidRDefault="00652DD7" w:rsidP="00652DD7">
      <w:pPr>
        <w:pStyle w:val="Bibliography"/>
        <w:rPr>
          <w:noProof/>
        </w:rPr>
      </w:pPr>
      <w:r>
        <w:rPr>
          <w:noProof/>
        </w:rPr>
        <w:t xml:space="preserve">United Nations Human Rights office of the high commissioner, 2019. </w:t>
      </w:r>
      <w:r>
        <w:rPr>
          <w:i/>
          <w:iCs/>
          <w:noProof/>
        </w:rPr>
        <w:t xml:space="preserve">www.ohchr.org/en/instruments-mechanisms/instruments/united-nations-principles-older-persons. </w:t>
      </w:r>
      <w:r>
        <w:rPr>
          <w:noProof/>
        </w:rPr>
        <w:t xml:space="preserve">[Online] </w:t>
      </w:r>
      <w:r>
        <w:rPr>
          <w:noProof/>
        </w:rPr>
        <w:br/>
        <w:t xml:space="preserve">Available at: </w:t>
      </w:r>
      <w:r>
        <w:rPr>
          <w:noProof/>
          <w:u w:val="single"/>
        </w:rPr>
        <w:t>https://www.ohchr.org</w:t>
      </w:r>
      <w:r>
        <w:rPr>
          <w:noProof/>
        </w:rPr>
        <w:br/>
        <w:t>[Accessed 8 Febuary 2023].</w:t>
      </w:r>
    </w:p>
    <w:p w14:paraId="7C997EC2" w14:textId="77777777" w:rsidR="00652DD7" w:rsidRDefault="00652DD7" w:rsidP="00652DD7">
      <w:pPr>
        <w:pStyle w:val="Bibliography"/>
        <w:rPr>
          <w:noProof/>
        </w:rPr>
      </w:pPr>
    </w:p>
    <w:p w14:paraId="27A0E5B8" w14:textId="77777777" w:rsidR="00652DD7" w:rsidRDefault="00652DD7" w:rsidP="00652DD7">
      <w:pPr>
        <w:pStyle w:val="Bibliography"/>
        <w:rPr>
          <w:noProof/>
        </w:rPr>
      </w:pPr>
      <w:r>
        <w:rPr>
          <w:noProof/>
        </w:rPr>
        <w:t xml:space="preserve">Wales Centre for Public Policy, 2022. </w:t>
      </w:r>
      <w:r>
        <w:rPr>
          <w:i/>
          <w:iCs/>
          <w:noProof/>
        </w:rPr>
        <w:t xml:space="preserve">www.wcpp.org.uk/commentary/social-care-workforce-crisis-in-wales-what-is-causing-it-and-what-is-being-done-to-fix-it. </w:t>
      </w:r>
      <w:r>
        <w:rPr>
          <w:noProof/>
        </w:rPr>
        <w:t xml:space="preserve">[Online] </w:t>
      </w:r>
      <w:r>
        <w:rPr>
          <w:noProof/>
        </w:rPr>
        <w:br/>
        <w:t xml:space="preserve">Available at: </w:t>
      </w:r>
      <w:r>
        <w:rPr>
          <w:noProof/>
          <w:u w:val="single"/>
        </w:rPr>
        <w:t>https://www.wcpp.org.uk/</w:t>
      </w:r>
      <w:r>
        <w:rPr>
          <w:noProof/>
        </w:rPr>
        <w:br/>
        <w:t>[Accessed 10 Febuary 2023].</w:t>
      </w:r>
    </w:p>
    <w:p w14:paraId="62998674" w14:textId="77777777" w:rsidR="00652DD7" w:rsidRDefault="00652DD7" w:rsidP="00652DD7">
      <w:pPr>
        <w:pStyle w:val="Bibliography"/>
        <w:rPr>
          <w:noProof/>
        </w:rPr>
      </w:pPr>
    </w:p>
    <w:p w14:paraId="36C7FC57" w14:textId="77777777" w:rsidR="00652DD7" w:rsidRDefault="00652DD7" w:rsidP="00652DD7">
      <w:pPr>
        <w:pStyle w:val="Bibliography"/>
        <w:rPr>
          <w:noProof/>
        </w:rPr>
      </w:pPr>
      <w:r>
        <w:rPr>
          <w:noProof/>
        </w:rPr>
        <w:t xml:space="preserve">Welsh Government, 2019. </w:t>
      </w:r>
      <w:r>
        <w:rPr>
          <w:i/>
          <w:iCs/>
          <w:noProof/>
        </w:rPr>
        <w:t xml:space="preserve">www.gov.wales/sites/default/files/publications/2019-05/statutory-guidance-for-the-commissioning-of-vawdasv-services-in-wales.pdf. </w:t>
      </w:r>
      <w:r>
        <w:rPr>
          <w:noProof/>
        </w:rPr>
        <w:t xml:space="preserve">[Online] </w:t>
      </w:r>
      <w:r>
        <w:rPr>
          <w:noProof/>
        </w:rPr>
        <w:br/>
        <w:t xml:space="preserve">Available at: </w:t>
      </w:r>
      <w:r>
        <w:rPr>
          <w:noProof/>
          <w:u w:val="single"/>
        </w:rPr>
        <w:t>https://www.gov.wales/</w:t>
      </w:r>
      <w:r>
        <w:rPr>
          <w:noProof/>
        </w:rPr>
        <w:br/>
        <w:t>[Accessed 10 Febuary 2023].</w:t>
      </w:r>
    </w:p>
    <w:p w14:paraId="3128542C" w14:textId="77777777" w:rsidR="00652DD7" w:rsidRDefault="00652DD7" w:rsidP="00652DD7">
      <w:pPr>
        <w:pStyle w:val="Bibliography"/>
        <w:rPr>
          <w:noProof/>
        </w:rPr>
      </w:pPr>
    </w:p>
    <w:p w14:paraId="7331E928" w14:textId="77777777" w:rsidR="00652DD7" w:rsidRDefault="00652DD7" w:rsidP="00652DD7">
      <w:pPr>
        <w:pStyle w:val="Bibliography"/>
        <w:rPr>
          <w:noProof/>
        </w:rPr>
      </w:pPr>
      <w:r>
        <w:rPr>
          <w:noProof/>
        </w:rPr>
        <w:t xml:space="preserve">Welsh Government, 2019. </w:t>
      </w:r>
      <w:r>
        <w:rPr>
          <w:i/>
          <w:iCs/>
          <w:noProof/>
        </w:rPr>
        <w:t xml:space="preserve">www.gov.wales/sites/default/files/statistics-and-research/2019-10/social-services-activity-april-2018-march-2019-253.pdf. </w:t>
      </w:r>
      <w:r>
        <w:rPr>
          <w:noProof/>
        </w:rPr>
        <w:t xml:space="preserve">[Online] </w:t>
      </w:r>
      <w:r>
        <w:rPr>
          <w:noProof/>
        </w:rPr>
        <w:br/>
      </w:r>
      <w:r>
        <w:rPr>
          <w:noProof/>
        </w:rPr>
        <w:lastRenderedPageBreak/>
        <w:t xml:space="preserve">Available at: </w:t>
      </w:r>
      <w:r>
        <w:rPr>
          <w:noProof/>
          <w:u w:val="single"/>
        </w:rPr>
        <w:t>https://www.gov.wales</w:t>
      </w:r>
      <w:r>
        <w:rPr>
          <w:noProof/>
        </w:rPr>
        <w:br/>
        <w:t>[Accessed 10 Febuary 2023].</w:t>
      </w:r>
    </w:p>
    <w:p w14:paraId="5CCAA72E" w14:textId="77777777" w:rsidR="00652DD7" w:rsidRDefault="00652DD7" w:rsidP="00652DD7">
      <w:pPr>
        <w:pStyle w:val="Bibliography"/>
        <w:rPr>
          <w:noProof/>
        </w:rPr>
      </w:pPr>
    </w:p>
    <w:p w14:paraId="657C6F18" w14:textId="77777777" w:rsidR="00652DD7" w:rsidRDefault="00652DD7" w:rsidP="00652DD7">
      <w:pPr>
        <w:pStyle w:val="Bibliography"/>
        <w:rPr>
          <w:noProof/>
        </w:rPr>
      </w:pPr>
      <w:r>
        <w:rPr>
          <w:noProof/>
        </w:rPr>
        <w:t xml:space="preserve">Welsh Government, 2020. </w:t>
      </w:r>
      <w:r>
        <w:rPr>
          <w:i/>
          <w:iCs/>
          <w:noProof/>
        </w:rPr>
        <w:t xml:space="preserve">CONSULTATION ON A CARERS’ NATIONAL PLAN FOR WALES, </w:t>
      </w:r>
      <w:r>
        <w:rPr>
          <w:noProof/>
        </w:rPr>
        <w:t>United Kindom: Welsh Goverment.</w:t>
      </w:r>
    </w:p>
    <w:p w14:paraId="71BECE52" w14:textId="77777777" w:rsidR="00652DD7" w:rsidRDefault="00652DD7" w:rsidP="00652DD7">
      <w:pPr>
        <w:pStyle w:val="Bibliography"/>
        <w:rPr>
          <w:noProof/>
        </w:rPr>
      </w:pPr>
    </w:p>
    <w:p w14:paraId="3FFE217E" w14:textId="77777777" w:rsidR="00652DD7" w:rsidRDefault="00652DD7" w:rsidP="00652DD7">
      <w:pPr>
        <w:pStyle w:val="Bibliography"/>
        <w:rPr>
          <w:noProof/>
        </w:rPr>
      </w:pPr>
      <w:r>
        <w:rPr>
          <w:noProof/>
        </w:rPr>
        <w:t xml:space="preserve">Welsh Government, 2022. </w:t>
      </w:r>
      <w:r>
        <w:rPr>
          <w:i/>
          <w:iCs/>
          <w:noProof/>
        </w:rPr>
        <w:t xml:space="preserve">www.gov.wales/welsh-language-wales-census-2021. </w:t>
      </w:r>
      <w:r>
        <w:rPr>
          <w:noProof/>
        </w:rPr>
        <w:t xml:space="preserve">[Online] </w:t>
      </w:r>
      <w:r>
        <w:rPr>
          <w:noProof/>
        </w:rPr>
        <w:br/>
        <w:t xml:space="preserve">Available at: </w:t>
      </w:r>
      <w:r>
        <w:rPr>
          <w:noProof/>
          <w:u w:val="single"/>
        </w:rPr>
        <w:t>https://www.gov.wales</w:t>
      </w:r>
      <w:r>
        <w:rPr>
          <w:noProof/>
        </w:rPr>
        <w:br/>
        <w:t>[Accessed 8 Febuary 2023].</w:t>
      </w:r>
    </w:p>
    <w:p w14:paraId="1357A270" w14:textId="77777777" w:rsidR="00652DD7" w:rsidRDefault="00652DD7" w:rsidP="00652DD7">
      <w:pPr>
        <w:pStyle w:val="Bibliography"/>
        <w:rPr>
          <w:noProof/>
        </w:rPr>
      </w:pPr>
    </w:p>
    <w:p w14:paraId="23FF56FD" w14:textId="77777777" w:rsidR="00652DD7" w:rsidRDefault="00652DD7" w:rsidP="00652DD7">
      <w:pPr>
        <w:pStyle w:val="Bibliography"/>
        <w:rPr>
          <w:noProof/>
        </w:rPr>
      </w:pPr>
      <w:r>
        <w:rPr>
          <w:noProof/>
        </w:rPr>
        <w:t xml:space="preserve">Zimmerman, M. A., 2020. Empowerment Theory. </w:t>
      </w:r>
      <w:r>
        <w:rPr>
          <w:i/>
          <w:iCs/>
          <w:noProof/>
        </w:rPr>
        <w:t xml:space="preserve">Handbook of Community Psychology, </w:t>
      </w:r>
      <w:r>
        <w:rPr>
          <w:noProof/>
        </w:rPr>
        <w:t>pp. 43-63.</w:t>
      </w:r>
    </w:p>
    <w:p w14:paraId="15B8F983" w14:textId="77777777" w:rsidR="00652DD7" w:rsidRDefault="00652DD7" w:rsidP="00652DD7">
      <w:r>
        <w:rPr>
          <w:b/>
          <w:bCs/>
        </w:rPr>
        <w:fldChar w:fldCharType="end"/>
      </w:r>
    </w:p>
    <w:p w14:paraId="5D26F90B" w14:textId="77777777" w:rsidR="00652DD7" w:rsidRDefault="00652DD7" w:rsidP="00652DD7">
      <w:pPr>
        <w:pStyle w:val="Bibliography"/>
        <w:rPr>
          <w:noProof/>
          <w:sz w:val="24"/>
          <w:szCs w:val="24"/>
          <w:lang w:val="en-US"/>
        </w:rPr>
      </w:pPr>
      <w:r>
        <w:fldChar w:fldCharType="begin"/>
      </w:r>
      <w:r>
        <w:instrText xml:space="preserve"> BIBLIOGRAPHY </w:instrText>
      </w:r>
      <w:r>
        <w:fldChar w:fldCharType="separate"/>
      </w:r>
      <w:r>
        <w:rPr>
          <w:noProof/>
          <w:lang w:val="en-US"/>
        </w:rPr>
        <w:t xml:space="preserve">Bramer.A, 2020. </w:t>
      </w:r>
      <w:r>
        <w:rPr>
          <w:i/>
          <w:iCs/>
          <w:noProof/>
          <w:lang w:val="en-US"/>
        </w:rPr>
        <w:t xml:space="preserve">Social Work Law. </w:t>
      </w:r>
      <w:r>
        <w:rPr>
          <w:noProof/>
          <w:lang w:val="en-US"/>
        </w:rPr>
        <w:t>5th ed. United Kingdom: Pearson.</w:t>
      </w:r>
    </w:p>
    <w:p w14:paraId="3B2D0ED6" w14:textId="77777777" w:rsidR="00652DD7" w:rsidRDefault="00652DD7" w:rsidP="00652DD7">
      <w:pPr>
        <w:pStyle w:val="Bibliography"/>
        <w:rPr>
          <w:noProof/>
          <w:lang w:val="en-US"/>
        </w:rPr>
      </w:pPr>
      <w:r>
        <w:rPr>
          <w:noProof/>
          <w:lang w:val="en-US"/>
        </w:rPr>
        <w:t xml:space="preserve">frg.gov.uk, 2023. </w:t>
      </w:r>
      <w:r>
        <w:rPr>
          <w:i/>
          <w:iCs/>
          <w:noProof/>
          <w:lang w:val="en-US"/>
        </w:rPr>
        <w:t xml:space="preserve">frg.org.uk/get-help-and-advice/a-z-of-terms/public-law-outline-plo/. </w:t>
      </w:r>
      <w:r>
        <w:rPr>
          <w:noProof/>
          <w:lang w:val="en-US"/>
        </w:rPr>
        <w:t xml:space="preserve">[Online] </w:t>
      </w:r>
      <w:r>
        <w:rPr>
          <w:noProof/>
          <w:lang w:val="en-US"/>
        </w:rPr>
        <w:br/>
        <w:t xml:space="preserve">Available at: </w:t>
      </w:r>
      <w:r>
        <w:rPr>
          <w:noProof/>
          <w:u w:val="single"/>
          <w:lang w:val="en-US"/>
        </w:rPr>
        <w:t>https://frg.org.uk/</w:t>
      </w:r>
      <w:r>
        <w:rPr>
          <w:noProof/>
          <w:lang w:val="en-US"/>
        </w:rPr>
        <w:br/>
        <w:t>[Accessed 2 Febuary 2023].</w:t>
      </w:r>
    </w:p>
    <w:p w14:paraId="4A9EFA8A" w14:textId="77777777" w:rsidR="00652DD7" w:rsidRDefault="00652DD7" w:rsidP="00652DD7">
      <w:pPr>
        <w:pStyle w:val="Bibliography"/>
        <w:rPr>
          <w:noProof/>
          <w:lang w:val="en-US"/>
        </w:rPr>
      </w:pPr>
      <w:r>
        <w:rPr>
          <w:noProof/>
          <w:lang w:val="en-US"/>
        </w:rPr>
        <w:t xml:space="preserve">Gov.uk, 2021. </w:t>
      </w:r>
      <w:r>
        <w:rPr>
          <w:i/>
          <w:iCs/>
          <w:noProof/>
          <w:lang w:val="en-US"/>
        </w:rPr>
        <w:t xml:space="preserve">gov.uk/government/publications/children-act-1989-care-planning-placement-and-case-review. </w:t>
      </w:r>
      <w:r>
        <w:rPr>
          <w:noProof/>
          <w:lang w:val="en-US"/>
        </w:rPr>
        <w:t xml:space="preserve">[Online] </w:t>
      </w:r>
      <w:r>
        <w:rPr>
          <w:noProof/>
          <w:lang w:val="en-US"/>
        </w:rPr>
        <w:br/>
        <w:t xml:space="preserve">Available at: </w:t>
      </w:r>
      <w:r>
        <w:rPr>
          <w:noProof/>
          <w:u w:val="single"/>
          <w:lang w:val="en-US"/>
        </w:rPr>
        <w:t>https://www.gov.uk/</w:t>
      </w:r>
      <w:r>
        <w:rPr>
          <w:noProof/>
          <w:lang w:val="en-US"/>
        </w:rPr>
        <w:br/>
        <w:t>[Accessed 5 Febuary 2023].</w:t>
      </w:r>
    </w:p>
    <w:p w14:paraId="4FFE4EF5" w14:textId="77777777" w:rsidR="00652DD7" w:rsidRDefault="00652DD7" w:rsidP="00652DD7">
      <w:pPr>
        <w:pStyle w:val="Bibliography"/>
        <w:rPr>
          <w:noProof/>
          <w:lang w:val="en-US"/>
        </w:rPr>
      </w:pPr>
      <w:r>
        <w:rPr>
          <w:noProof/>
          <w:lang w:val="en-US"/>
        </w:rPr>
        <w:t xml:space="preserve">legislation.gov.uk, 2005. </w:t>
      </w:r>
      <w:r>
        <w:rPr>
          <w:i/>
          <w:iCs/>
          <w:noProof/>
          <w:lang w:val="en-US"/>
        </w:rPr>
        <w:t xml:space="preserve">legislation.gov.uk/ukpga/2005/9/contents. </w:t>
      </w:r>
      <w:r>
        <w:rPr>
          <w:noProof/>
          <w:lang w:val="en-US"/>
        </w:rPr>
        <w:t xml:space="preserve">[Online] </w:t>
      </w:r>
      <w:r>
        <w:rPr>
          <w:noProof/>
          <w:lang w:val="en-US"/>
        </w:rPr>
        <w:br/>
        <w:t xml:space="preserve">Available at: </w:t>
      </w:r>
      <w:r>
        <w:rPr>
          <w:noProof/>
          <w:u w:val="single"/>
          <w:lang w:val="en-US"/>
        </w:rPr>
        <w:t>https://www.legislation.gov.uk/</w:t>
      </w:r>
      <w:r>
        <w:rPr>
          <w:noProof/>
          <w:lang w:val="en-US"/>
        </w:rPr>
        <w:br/>
        <w:t>[Accessed 3 Febuary 2023].</w:t>
      </w:r>
    </w:p>
    <w:p w14:paraId="6A27EA23" w14:textId="77777777" w:rsidR="00652DD7" w:rsidRDefault="00652DD7" w:rsidP="00652DD7">
      <w:pPr>
        <w:pStyle w:val="Bibliography"/>
        <w:rPr>
          <w:noProof/>
          <w:lang w:val="en-US"/>
        </w:rPr>
      </w:pPr>
      <w:r>
        <w:rPr>
          <w:noProof/>
          <w:lang w:val="en-US"/>
        </w:rPr>
        <w:t xml:space="preserve">legislation.gov.uk, 2014. </w:t>
      </w:r>
      <w:r>
        <w:rPr>
          <w:i/>
          <w:iCs/>
          <w:noProof/>
          <w:lang w:val="en-US"/>
        </w:rPr>
        <w:t xml:space="preserve">legislation.gov.uk/anaw/2014/4/contents. </w:t>
      </w:r>
      <w:r>
        <w:rPr>
          <w:noProof/>
          <w:lang w:val="en-US"/>
        </w:rPr>
        <w:t xml:space="preserve">[Online] </w:t>
      </w:r>
      <w:r>
        <w:rPr>
          <w:noProof/>
          <w:lang w:val="en-US"/>
        </w:rPr>
        <w:br/>
        <w:t xml:space="preserve">Available at: </w:t>
      </w:r>
      <w:r>
        <w:rPr>
          <w:noProof/>
          <w:u w:val="single"/>
          <w:lang w:val="en-US"/>
        </w:rPr>
        <w:t>https://www.legislation.gov.uk/</w:t>
      </w:r>
      <w:r>
        <w:rPr>
          <w:noProof/>
          <w:lang w:val="en-US"/>
        </w:rPr>
        <w:br/>
        <w:t>[Accessed 2 Febuary 2023].</w:t>
      </w:r>
    </w:p>
    <w:p w14:paraId="184E3874" w14:textId="77777777" w:rsidR="00652DD7" w:rsidRDefault="00652DD7" w:rsidP="00652DD7">
      <w:pPr>
        <w:pStyle w:val="Bibliography"/>
        <w:rPr>
          <w:noProof/>
          <w:lang w:val="en-US"/>
        </w:rPr>
      </w:pPr>
      <w:r>
        <w:rPr>
          <w:noProof/>
          <w:lang w:val="en-US"/>
        </w:rPr>
        <w:t xml:space="preserve">Mind.org.uk, 2023. </w:t>
      </w:r>
      <w:r>
        <w:rPr>
          <w:i/>
          <w:iCs/>
          <w:noProof/>
          <w:lang w:val="en-US"/>
        </w:rPr>
        <w:t xml:space="preserve">mind.org.uk/information-support/legal-rights/human-rights-act-1998/overview. </w:t>
      </w:r>
      <w:r>
        <w:rPr>
          <w:noProof/>
          <w:lang w:val="en-US"/>
        </w:rPr>
        <w:t xml:space="preserve">[Online] </w:t>
      </w:r>
      <w:r>
        <w:rPr>
          <w:noProof/>
          <w:lang w:val="en-US"/>
        </w:rPr>
        <w:br/>
        <w:t xml:space="preserve">Available at: </w:t>
      </w:r>
      <w:r>
        <w:rPr>
          <w:noProof/>
          <w:u w:val="single"/>
          <w:lang w:val="en-US"/>
        </w:rPr>
        <w:t>https://www.mind.org.uk/</w:t>
      </w:r>
      <w:r>
        <w:rPr>
          <w:noProof/>
          <w:lang w:val="en-US"/>
        </w:rPr>
        <w:br/>
        <w:t>[Accessed 5 Febuary 2023].</w:t>
      </w:r>
    </w:p>
    <w:p w14:paraId="0BD877A9" w14:textId="77777777" w:rsidR="00652DD7" w:rsidRDefault="00652DD7" w:rsidP="00652DD7">
      <w:pPr>
        <w:pStyle w:val="Bibliography"/>
        <w:rPr>
          <w:noProof/>
          <w:lang w:val="en-US"/>
        </w:rPr>
      </w:pPr>
      <w:r>
        <w:rPr>
          <w:noProof/>
          <w:lang w:val="en-US"/>
        </w:rPr>
        <w:t xml:space="preserve">statswales.gov.uk, 2022. </w:t>
      </w:r>
      <w:r>
        <w:rPr>
          <w:i/>
          <w:iCs/>
          <w:noProof/>
          <w:lang w:val="en-US"/>
        </w:rPr>
        <w:t xml:space="preserve">statswales.gov.wales/Catalogue/Health-and-Social-Care/Social-Services/Childrens-Services/children-receiving-care-and-support/childrenreceivingcareandsupport-by-categorycpr-localauthority-gender. </w:t>
      </w:r>
      <w:r>
        <w:rPr>
          <w:noProof/>
          <w:lang w:val="en-US"/>
        </w:rPr>
        <w:t xml:space="preserve">[Online] </w:t>
      </w:r>
      <w:r>
        <w:rPr>
          <w:noProof/>
          <w:lang w:val="en-US"/>
        </w:rPr>
        <w:br/>
        <w:t xml:space="preserve">Available at: </w:t>
      </w:r>
      <w:r>
        <w:rPr>
          <w:noProof/>
          <w:u w:val="single"/>
          <w:lang w:val="en-US"/>
        </w:rPr>
        <w:t>https://statswales.gov.wales/</w:t>
      </w:r>
      <w:r>
        <w:rPr>
          <w:noProof/>
          <w:lang w:val="en-US"/>
        </w:rPr>
        <w:br/>
        <w:t>[Accessed 3 Febuary 2023].</w:t>
      </w:r>
    </w:p>
    <w:p w14:paraId="0A7346BF" w14:textId="77777777" w:rsidR="00652DD7" w:rsidRDefault="00652DD7" w:rsidP="00652DD7">
      <w:pPr>
        <w:pStyle w:val="Bibliography"/>
        <w:rPr>
          <w:noProof/>
          <w:lang w:val="en-US"/>
        </w:rPr>
      </w:pPr>
      <w:r>
        <w:rPr>
          <w:noProof/>
          <w:lang w:val="en-US"/>
        </w:rPr>
        <w:t xml:space="preserve">Unicef.org.uk, 2023. </w:t>
      </w:r>
      <w:r>
        <w:rPr>
          <w:i/>
          <w:iCs/>
          <w:noProof/>
          <w:lang w:val="en-US"/>
        </w:rPr>
        <w:t xml:space="preserve">unicef.org.uk/what-we-do/un-convention-child-rights/. </w:t>
      </w:r>
      <w:r>
        <w:rPr>
          <w:noProof/>
          <w:lang w:val="en-US"/>
        </w:rPr>
        <w:t xml:space="preserve">[Online] </w:t>
      </w:r>
      <w:r>
        <w:rPr>
          <w:noProof/>
          <w:lang w:val="en-US"/>
        </w:rPr>
        <w:br/>
        <w:t xml:space="preserve">Available at: </w:t>
      </w:r>
      <w:r>
        <w:rPr>
          <w:noProof/>
          <w:u w:val="single"/>
          <w:lang w:val="en-US"/>
        </w:rPr>
        <w:t>https://www.unicef.org.uk/</w:t>
      </w:r>
      <w:r>
        <w:rPr>
          <w:noProof/>
          <w:lang w:val="en-US"/>
        </w:rPr>
        <w:br/>
        <w:t>[Accessed 4 Febuary 2023].</w:t>
      </w:r>
    </w:p>
    <w:p w14:paraId="036DB148" w14:textId="77777777" w:rsidR="00652DD7" w:rsidRDefault="00652DD7" w:rsidP="00652DD7">
      <w:r>
        <w:rPr>
          <w:b/>
          <w:bCs/>
        </w:rPr>
        <w:lastRenderedPageBreak/>
        <w:fldChar w:fldCharType="end"/>
      </w:r>
    </w:p>
    <w:p w14:paraId="2236CADC" w14:textId="77777777" w:rsidR="00652DD7" w:rsidRDefault="00652DD7" w:rsidP="00652DD7">
      <w:pPr>
        <w:pStyle w:val="NormalWeb"/>
        <w:spacing w:before="0" w:beforeAutospacing="0" w:after="0" w:afterAutospacing="0" w:line="336" w:lineRule="atLeast"/>
        <w:rPr>
          <w:rFonts w:asciiTheme="minorHAnsi" w:hAnsiTheme="minorHAnsi" w:cstheme="minorHAnsi"/>
        </w:rPr>
      </w:pPr>
    </w:p>
    <w:p w14:paraId="2B111A23" w14:textId="77777777" w:rsidR="00652DD7" w:rsidRDefault="00652DD7" w:rsidP="00652DD7">
      <w:pPr>
        <w:spacing w:line="360" w:lineRule="auto"/>
        <w:rPr>
          <w:rFonts w:asciiTheme="minorHAnsi" w:hAnsiTheme="minorHAnsi" w:cstheme="minorHAnsi"/>
          <w:color w:val="263238"/>
          <w:sz w:val="24"/>
          <w:szCs w:val="24"/>
          <w:shd w:val="clear" w:color="auto" w:fill="FFFFFF"/>
        </w:rPr>
      </w:pPr>
    </w:p>
    <w:p w14:paraId="4A247DBE" w14:textId="77777777" w:rsidR="00652DD7" w:rsidRDefault="00652DD7" w:rsidP="00652DD7">
      <w:pPr>
        <w:spacing w:line="360" w:lineRule="auto"/>
        <w:rPr>
          <w:rFonts w:cstheme="minorHAnsi"/>
          <w:color w:val="263238"/>
          <w:sz w:val="24"/>
          <w:szCs w:val="24"/>
          <w:shd w:val="clear" w:color="auto" w:fill="FFFFFF"/>
        </w:rPr>
      </w:pPr>
    </w:p>
    <w:p w14:paraId="7448C2A5" w14:textId="77777777" w:rsidR="00652DD7" w:rsidRDefault="00652DD7" w:rsidP="00652DD7">
      <w:pPr>
        <w:pStyle w:val="legclearfix"/>
        <w:shd w:val="clear" w:color="auto" w:fill="FFFFFF"/>
        <w:spacing w:before="0" w:beforeAutospacing="0" w:after="120" w:afterAutospacing="0" w:line="360" w:lineRule="atLeast"/>
        <w:rPr>
          <w:rStyle w:val="legds"/>
          <w:rFonts w:asciiTheme="minorHAnsi" w:hAnsiTheme="minorHAnsi" w:cstheme="minorHAnsi"/>
          <w:sz w:val="22"/>
          <w:szCs w:val="22"/>
          <w:shd w:val="clear" w:color="auto" w:fill="FFFFFF"/>
        </w:rPr>
      </w:pPr>
    </w:p>
    <w:p w14:paraId="26602CA7" w14:textId="77777777" w:rsidR="00652DD7" w:rsidRDefault="00652DD7" w:rsidP="00652DD7">
      <w:pPr>
        <w:pStyle w:val="legclearfix"/>
        <w:shd w:val="clear" w:color="auto" w:fill="FFFFFF"/>
        <w:spacing w:before="0" w:beforeAutospacing="0" w:after="120" w:afterAutospacing="0" w:line="360" w:lineRule="atLeast"/>
        <w:rPr>
          <w:color w:val="000000"/>
        </w:rPr>
      </w:pPr>
    </w:p>
    <w:p w14:paraId="529DCE1F" w14:textId="77777777" w:rsidR="00652DD7" w:rsidRDefault="00652DD7" w:rsidP="00652DD7"/>
    <w:p w14:paraId="0AF951BC" w14:textId="77777777" w:rsidR="00652DD7" w:rsidRDefault="00652DD7" w:rsidP="00652DD7"/>
    <w:p w14:paraId="0F5F552F" w14:textId="77777777" w:rsidR="00652DD7" w:rsidRDefault="00652DD7" w:rsidP="00652DD7">
      <w:pPr>
        <w:rPr>
          <w:rFonts w:asciiTheme="minorHAnsi" w:hAnsiTheme="minorHAnsi" w:cstheme="minorHAnsi"/>
          <w:sz w:val="24"/>
          <w:szCs w:val="24"/>
        </w:rPr>
      </w:pPr>
    </w:p>
    <w:p w14:paraId="5753A671" w14:textId="77777777" w:rsidR="00652DD7" w:rsidRDefault="00652DD7" w:rsidP="00652DD7">
      <w:pPr>
        <w:rPr>
          <w:rFonts w:asciiTheme="minorHAnsi" w:hAnsiTheme="minorHAnsi" w:cstheme="minorHAnsi"/>
          <w:sz w:val="24"/>
          <w:szCs w:val="24"/>
        </w:rPr>
      </w:pPr>
    </w:p>
    <w:p w14:paraId="3F2529FF" w14:textId="77777777" w:rsidR="00652DD7" w:rsidRDefault="00652DD7" w:rsidP="00652DD7">
      <w:pPr>
        <w:rPr>
          <w:sz w:val="24"/>
          <w:szCs w:val="24"/>
        </w:rPr>
      </w:pPr>
    </w:p>
    <w:p w14:paraId="0FC8F986" w14:textId="77777777" w:rsidR="00652DD7" w:rsidRDefault="00652DD7" w:rsidP="00652DD7">
      <w:pPr>
        <w:jc w:val="both"/>
        <w:rPr>
          <w:rFonts w:asciiTheme="minorHAnsi" w:hAnsiTheme="minorHAnsi" w:cstheme="minorHAnsi"/>
          <w:color w:val="auto"/>
          <w:sz w:val="24"/>
          <w:szCs w:val="24"/>
          <w:shd w:val="clear" w:color="auto" w:fill="FFFFFF"/>
        </w:rPr>
      </w:pPr>
    </w:p>
    <w:p w14:paraId="2C195403" w14:textId="77777777" w:rsidR="00652DD7" w:rsidRDefault="00652DD7" w:rsidP="00652DD7">
      <w:pPr>
        <w:jc w:val="both"/>
        <w:rPr>
          <w:rFonts w:asciiTheme="minorHAnsi" w:hAnsiTheme="minorHAnsi" w:cstheme="minorHAnsi"/>
          <w:color w:val="auto"/>
          <w:sz w:val="24"/>
          <w:szCs w:val="24"/>
          <w:shd w:val="clear" w:color="auto" w:fill="FFFFFF"/>
        </w:rPr>
      </w:pPr>
    </w:p>
    <w:p w14:paraId="62B8B1C2" w14:textId="77777777" w:rsidR="00652DD7" w:rsidRDefault="00652DD7" w:rsidP="00652DD7">
      <w:pPr>
        <w:jc w:val="both"/>
        <w:rPr>
          <w:rFonts w:asciiTheme="minorHAnsi" w:hAnsiTheme="minorHAnsi" w:cstheme="minorHAnsi"/>
          <w:color w:val="auto"/>
          <w:sz w:val="24"/>
          <w:szCs w:val="24"/>
        </w:rPr>
      </w:pPr>
    </w:p>
    <w:p w14:paraId="0D1C09DC" w14:textId="77777777" w:rsidR="006A57A0" w:rsidRDefault="006A57A0" w:rsidP="006A57A0"/>
    <w:p w14:paraId="07B2EE01" w14:textId="77777777" w:rsidR="006A57A0" w:rsidRDefault="006A57A0" w:rsidP="006A57A0"/>
    <w:p w14:paraId="71FCB4C4" w14:textId="77777777" w:rsidR="006A57A0" w:rsidRDefault="006A57A0" w:rsidP="006A57A0"/>
    <w:p w14:paraId="06AFC31C" w14:textId="77777777" w:rsidR="006A57A0" w:rsidRDefault="006A57A0" w:rsidP="006A57A0"/>
    <w:p w14:paraId="49DD5CC1" w14:textId="77777777" w:rsidR="006A57A0" w:rsidRPr="008B28E7" w:rsidRDefault="006A57A0" w:rsidP="002A1A44">
      <w:pPr>
        <w:keepNext/>
        <w:spacing w:before="240" w:after="60"/>
        <w:jc w:val="both"/>
        <w:rPr>
          <w:sz w:val="24"/>
          <w:szCs w:val="24"/>
        </w:rPr>
      </w:pPr>
    </w:p>
    <w:p w14:paraId="2A8B0B2E" w14:textId="77777777" w:rsidR="00EB695F" w:rsidRDefault="00EB695F" w:rsidP="00FF7EBB">
      <w:pPr>
        <w:jc w:val="both"/>
        <w:rPr>
          <w:sz w:val="24"/>
          <w:szCs w:val="24"/>
        </w:rPr>
      </w:pPr>
    </w:p>
    <w:p w14:paraId="3338A666" w14:textId="77777777" w:rsidR="00EB695F" w:rsidRDefault="00EB695F" w:rsidP="00FF7EBB">
      <w:pPr>
        <w:jc w:val="both"/>
        <w:rPr>
          <w:sz w:val="24"/>
          <w:szCs w:val="24"/>
        </w:rPr>
      </w:pPr>
    </w:p>
    <w:p w14:paraId="1F5463DC"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070AAA18" w14:textId="77777777" w:rsidR="00FC0334" w:rsidRDefault="00FC0334" w:rsidP="00E559CE">
      <w:pPr>
        <w:jc w:val="both"/>
        <w:rPr>
          <w:sz w:val="24"/>
          <w:szCs w:val="24"/>
        </w:rPr>
      </w:pPr>
    </w:p>
    <w:p w14:paraId="3F2C098D" w14:textId="77777777" w:rsidR="00FC0334" w:rsidRDefault="00FC0334" w:rsidP="00E559CE">
      <w:pPr>
        <w:jc w:val="both"/>
        <w:rPr>
          <w:sz w:val="24"/>
          <w:szCs w:val="24"/>
        </w:rPr>
      </w:pPr>
    </w:p>
    <w:p w14:paraId="17772DDB" w14:textId="77777777" w:rsidR="00FC0334" w:rsidRDefault="00FC0334" w:rsidP="00E559CE">
      <w:pPr>
        <w:jc w:val="both"/>
        <w:rPr>
          <w:sz w:val="24"/>
          <w:szCs w:val="24"/>
        </w:rPr>
      </w:pPr>
    </w:p>
    <w:p w14:paraId="5226F6E9" w14:textId="77777777" w:rsidR="00FC0334" w:rsidRDefault="00FC0334" w:rsidP="00E559CE">
      <w:pPr>
        <w:jc w:val="both"/>
        <w:rPr>
          <w:sz w:val="24"/>
          <w:szCs w:val="24"/>
        </w:rPr>
      </w:pPr>
    </w:p>
    <w:p w14:paraId="3BDB2601" w14:textId="77777777" w:rsidR="00FC0334" w:rsidRDefault="00FC0334" w:rsidP="00E559CE">
      <w:pPr>
        <w:jc w:val="both"/>
        <w:rPr>
          <w:sz w:val="24"/>
          <w:szCs w:val="24"/>
        </w:rPr>
      </w:pPr>
    </w:p>
    <w:p w14:paraId="614DDAA4" w14:textId="77777777" w:rsidR="00FC0334" w:rsidRDefault="00FC0334" w:rsidP="00E559CE">
      <w:pPr>
        <w:jc w:val="both"/>
        <w:rPr>
          <w:sz w:val="24"/>
          <w:szCs w:val="24"/>
        </w:rPr>
      </w:pPr>
    </w:p>
    <w:p w14:paraId="02C99D19" w14:textId="77777777" w:rsidR="00FC0334" w:rsidRDefault="00FC0334" w:rsidP="00E559CE">
      <w:pPr>
        <w:jc w:val="both"/>
        <w:rPr>
          <w:sz w:val="24"/>
          <w:szCs w:val="24"/>
        </w:rPr>
      </w:pPr>
    </w:p>
    <w:p w14:paraId="0B9C818E" w14:textId="77777777" w:rsidR="00FC0334" w:rsidRDefault="00FC0334" w:rsidP="00E559CE">
      <w:pPr>
        <w:jc w:val="both"/>
        <w:rPr>
          <w:sz w:val="24"/>
          <w:szCs w:val="24"/>
        </w:rPr>
      </w:pPr>
    </w:p>
    <w:p w14:paraId="0E22E448" w14:textId="77777777" w:rsidR="00FC0334" w:rsidRDefault="00FC0334" w:rsidP="00E559CE">
      <w:pPr>
        <w:jc w:val="both"/>
        <w:rPr>
          <w:sz w:val="24"/>
          <w:szCs w:val="24"/>
        </w:rPr>
      </w:pPr>
    </w:p>
    <w:p w14:paraId="6B9C5165" w14:textId="77777777" w:rsidR="00FC0334" w:rsidRDefault="00FC0334" w:rsidP="00E559CE">
      <w:pPr>
        <w:jc w:val="both"/>
        <w:rPr>
          <w:sz w:val="24"/>
          <w:szCs w:val="24"/>
        </w:rPr>
      </w:pPr>
    </w:p>
    <w:p w14:paraId="66EB89EF" w14:textId="77777777" w:rsidR="00FC0334" w:rsidRDefault="00FC0334" w:rsidP="00E559CE">
      <w:pPr>
        <w:jc w:val="both"/>
        <w:rPr>
          <w:sz w:val="24"/>
          <w:szCs w:val="24"/>
        </w:rPr>
      </w:pPr>
    </w:p>
    <w:p w14:paraId="7517902E" w14:textId="77777777" w:rsidR="00FC0334" w:rsidRDefault="00FC0334" w:rsidP="00E559CE">
      <w:pPr>
        <w:jc w:val="both"/>
        <w:rPr>
          <w:sz w:val="24"/>
          <w:szCs w:val="24"/>
        </w:rPr>
      </w:pPr>
    </w:p>
    <w:p w14:paraId="2403264E" w14:textId="77777777" w:rsidR="00FC0334" w:rsidRDefault="00FC0334" w:rsidP="00E559CE">
      <w:pPr>
        <w:jc w:val="both"/>
        <w:rPr>
          <w:sz w:val="24"/>
          <w:szCs w:val="24"/>
        </w:rPr>
      </w:pPr>
    </w:p>
    <w:p w14:paraId="27E13FE6" w14:textId="77777777" w:rsidR="00FC0334" w:rsidRDefault="00FC0334" w:rsidP="00E559CE">
      <w:pPr>
        <w:jc w:val="both"/>
        <w:rPr>
          <w:sz w:val="24"/>
          <w:szCs w:val="24"/>
        </w:rPr>
      </w:pPr>
    </w:p>
    <w:p w14:paraId="075D31ED" w14:textId="77777777" w:rsidR="00FC0334" w:rsidRDefault="00FC0334" w:rsidP="00E559CE">
      <w:pPr>
        <w:jc w:val="both"/>
        <w:rPr>
          <w:sz w:val="24"/>
          <w:szCs w:val="24"/>
        </w:rPr>
      </w:pPr>
    </w:p>
    <w:p w14:paraId="1D50FCA2" w14:textId="77777777" w:rsidR="00FC0334" w:rsidRDefault="00FC0334" w:rsidP="00E559CE">
      <w:pPr>
        <w:jc w:val="both"/>
        <w:rPr>
          <w:sz w:val="24"/>
          <w:szCs w:val="24"/>
        </w:rPr>
      </w:pPr>
    </w:p>
    <w:p w14:paraId="46F89AC8" w14:textId="77777777" w:rsidR="002A1A44" w:rsidRDefault="002A1A44" w:rsidP="00E559CE">
      <w:pPr>
        <w:jc w:val="both"/>
        <w:rPr>
          <w:sz w:val="24"/>
          <w:szCs w:val="24"/>
        </w:rPr>
      </w:pPr>
    </w:p>
    <w:p w14:paraId="4A56D2E2" w14:textId="77777777" w:rsidR="002A1A44" w:rsidRDefault="002A1A44" w:rsidP="00E559CE">
      <w:pPr>
        <w:jc w:val="both"/>
        <w:rPr>
          <w:sz w:val="24"/>
          <w:szCs w:val="24"/>
        </w:rPr>
      </w:pPr>
    </w:p>
    <w:p w14:paraId="7FE4F4F9" w14:textId="77777777" w:rsidR="002A1A44" w:rsidRDefault="002A1A44"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086116BA" w:rsidR="00E559CE" w:rsidRPr="00B17FA0" w:rsidRDefault="00C67A96" w:rsidP="00B94443">
            <w:pPr>
              <w:jc w:val="both"/>
              <w:rPr>
                <w:sz w:val="24"/>
                <w:szCs w:val="24"/>
              </w:rPr>
            </w:pPr>
            <w:r>
              <w:rPr>
                <w:sz w:val="24"/>
                <w:szCs w:val="24"/>
              </w:rPr>
              <w:t>12/10/2021</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65A8903D" w:rsidR="00E559CE" w:rsidRPr="00B17FA0" w:rsidRDefault="00C67A96" w:rsidP="00B94443">
            <w:pPr>
              <w:jc w:val="both"/>
              <w:rPr>
                <w:sz w:val="24"/>
                <w:szCs w:val="24"/>
              </w:rPr>
            </w:pPr>
            <w:r>
              <w:rPr>
                <w:sz w:val="24"/>
                <w:szCs w:val="24"/>
              </w:rPr>
              <w:t>25/01/2022</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7271A878" w:rsidR="00E559CE" w:rsidRPr="00B17FA0" w:rsidRDefault="00C67A96" w:rsidP="00B94443">
            <w:pPr>
              <w:jc w:val="both"/>
              <w:rPr>
                <w:sz w:val="24"/>
                <w:szCs w:val="24"/>
              </w:rPr>
            </w:pPr>
            <w:r>
              <w:rPr>
                <w:sz w:val="24"/>
                <w:szCs w:val="24"/>
              </w:rPr>
              <w:t>29/03/2022</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22693C9A" w:rsidR="00E559CE" w:rsidRPr="00B17FA0" w:rsidRDefault="00C67A96" w:rsidP="00B94443">
            <w:pPr>
              <w:jc w:val="both"/>
              <w:rPr>
                <w:sz w:val="24"/>
                <w:szCs w:val="24"/>
              </w:rPr>
            </w:pPr>
            <w:r>
              <w:rPr>
                <w:sz w:val="24"/>
                <w:szCs w:val="24"/>
              </w:rPr>
              <w:t>24/05/2022</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r w:rsidRPr="00706BB5">
              <w:rPr>
                <w:sz w:val="24"/>
                <w:szCs w:val="24"/>
              </w:rPr>
              <w:t>carers</w:t>
            </w:r>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5D4F72">
            <w:pPr>
              <w:jc w:val="both"/>
              <w:rPr>
                <w:color w:val="auto"/>
                <w:sz w:val="24"/>
                <w:szCs w:val="24"/>
              </w:rPr>
            </w:pPr>
          </w:p>
          <w:p w14:paraId="1BDBD76F" w14:textId="77777777" w:rsidR="00B96579" w:rsidRPr="00B96579" w:rsidRDefault="00B96579" w:rsidP="00B96579">
            <w:pPr>
              <w:jc w:val="both"/>
              <w:rPr>
                <w:color w:val="auto"/>
                <w:sz w:val="24"/>
                <w:szCs w:val="24"/>
              </w:rPr>
            </w:pPr>
            <w:r w:rsidRPr="00B96579">
              <w:rPr>
                <w:color w:val="auto"/>
                <w:sz w:val="24"/>
                <w:szCs w:val="24"/>
              </w:rPr>
              <w:t xml:space="preserve">Lisa joined the Upper Valleys Team in June 2021 during which time the team were operating under COVID restrictions.  Lisa has reflected on how working from home impacted on her ability to develop her practice – how as a visual learner the isolation of working from home had a negative impact on her professional competence and confidence.  This was recognised </w:t>
            </w:r>
            <w:r w:rsidRPr="00B96579">
              <w:rPr>
                <w:color w:val="auto"/>
                <w:sz w:val="24"/>
                <w:szCs w:val="24"/>
              </w:rPr>
              <w:lastRenderedPageBreak/>
              <w:t>and noted during supervisions – with alternative support systems being offered (over teams) where appropriate.</w:t>
            </w:r>
          </w:p>
          <w:p w14:paraId="5BE48388" w14:textId="77777777" w:rsidR="00B96579" w:rsidRPr="00B96579" w:rsidRDefault="00B96579" w:rsidP="00B96579">
            <w:pPr>
              <w:jc w:val="both"/>
              <w:rPr>
                <w:color w:val="auto"/>
                <w:sz w:val="24"/>
                <w:szCs w:val="24"/>
              </w:rPr>
            </w:pPr>
            <w:r w:rsidRPr="00B96579">
              <w:rPr>
                <w:color w:val="auto"/>
                <w:sz w:val="24"/>
                <w:szCs w:val="24"/>
              </w:rPr>
              <w:t xml:space="preserve">Since COVID restrictions have been lifted, it is clear to see how Lisa’s has benefitted  from having support from her peers, modelling practice and visual learning has had a positive impact on her own confidence and practice – which Lisa has noted in task 1 a and b.  </w:t>
            </w:r>
          </w:p>
          <w:p w14:paraId="6896D9D0" w14:textId="77777777" w:rsidR="00B96579" w:rsidRPr="00B96579" w:rsidRDefault="00B96579" w:rsidP="00B96579">
            <w:pPr>
              <w:jc w:val="both"/>
              <w:rPr>
                <w:color w:val="auto"/>
                <w:sz w:val="24"/>
                <w:szCs w:val="24"/>
              </w:rPr>
            </w:pPr>
            <w:r w:rsidRPr="00B96579">
              <w:rPr>
                <w:color w:val="auto"/>
                <w:sz w:val="24"/>
                <w:szCs w:val="24"/>
              </w:rPr>
              <w:t>Completing the CPEL programme has afforded Lisa the opportunity to critically reflect on the knowledge and skills she has developed to date, affording her the opportunity to reflect on how her learning and development at this stage is now evidenced day to day.</w:t>
            </w:r>
          </w:p>
          <w:p w14:paraId="7E2EDF7E" w14:textId="77777777" w:rsidR="00B96579" w:rsidRPr="00B96579" w:rsidRDefault="00B96579" w:rsidP="00B96579">
            <w:pPr>
              <w:jc w:val="both"/>
              <w:rPr>
                <w:color w:val="auto"/>
                <w:sz w:val="24"/>
                <w:szCs w:val="24"/>
              </w:rPr>
            </w:pPr>
            <w:r w:rsidRPr="00B96579">
              <w:rPr>
                <w:color w:val="auto"/>
                <w:sz w:val="24"/>
                <w:szCs w:val="24"/>
              </w:rPr>
              <w:t>Lisa has been supported to complete her CPEL through regular mentor sessions.  Lisa has demonstrated her commitment to completing the programme despite periods of ill health.</w:t>
            </w:r>
          </w:p>
          <w:p w14:paraId="6740EA4B" w14:textId="77777777" w:rsidR="00B96579" w:rsidRPr="00B96579" w:rsidRDefault="00B96579" w:rsidP="00B96579">
            <w:pPr>
              <w:jc w:val="both"/>
              <w:rPr>
                <w:color w:val="auto"/>
                <w:sz w:val="24"/>
                <w:szCs w:val="24"/>
              </w:rPr>
            </w:pPr>
            <w:r w:rsidRPr="00B96579">
              <w:rPr>
                <w:color w:val="auto"/>
                <w:sz w:val="24"/>
                <w:szCs w:val="24"/>
              </w:rPr>
              <w:t xml:space="preserve">Lisa has made full use of supervision to reflect on her practice and has been open and honest about how the challenges faced in Adult Social Care have impacted on her personally, and at times in conflict with her value base. </w:t>
            </w:r>
          </w:p>
          <w:p w14:paraId="40693376" w14:textId="77777777" w:rsidR="00B96579" w:rsidRPr="00B96579" w:rsidRDefault="00B96579" w:rsidP="00B96579">
            <w:pPr>
              <w:jc w:val="both"/>
              <w:rPr>
                <w:color w:val="auto"/>
                <w:sz w:val="24"/>
                <w:szCs w:val="24"/>
              </w:rPr>
            </w:pPr>
            <w:r w:rsidRPr="00B96579">
              <w:rPr>
                <w:color w:val="auto"/>
                <w:sz w:val="24"/>
                <w:szCs w:val="24"/>
              </w:rPr>
              <w:t>Lisa has engaged with the teams approach to work in collaboration with Service users and their families in identifying and meeting their outcomes (“what matters” conversations).  Lisa has recognised how clear and regular communication with service users and their families (asking the right question) has supported her to ensure people’s views and wishes are valued.</w:t>
            </w:r>
          </w:p>
          <w:p w14:paraId="1EE80525" w14:textId="77777777" w:rsidR="00B96579" w:rsidRPr="00B96579" w:rsidRDefault="00B96579" w:rsidP="00B96579">
            <w:pPr>
              <w:jc w:val="both"/>
              <w:rPr>
                <w:color w:val="auto"/>
                <w:sz w:val="24"/>
                <w:szCs w:val="24"/>
              </w:rPr>
            </w:pPr>
            <w:r w:rsidRPr="00B96579">
              <w:rPr>
                <w:color w:val="auto"/>
                <w:sz w:val="24"/>
                <w:szCs w:val="24"/>
              </w:rPr>
              <w:t xml:space="preserve">Lisa has been able to evidence how she has gained detailed insights into people’s lives and areas that require support within her assessments.    Lisa continues to improve her practice in this area (through weekly peer forum discussions), and along with her with peers continues to embed a strengths based approach into her work.  </w:t>
            </w:r>
          </w:p>
          <w:p w14:paraId="461A16A9" w14:textId="77777777" w:rsidR="00B96579" w:rsidRPr="00B96579" w:rsidRDefault="00B96579" w:rsidP="00B96579">
            <w:pPr>
              <w:jc w:val="both"/>
              <w:rPr>
                <w:color w:val="auto"/>
                <w:sz w:val="24"/>
                <w:szCs w:val="24"/>
              </w:rPr>
            </w:pPr>
            <w:r w:rsidRPr="00B96579">
              <w:rPr>
                <w:color w:val="auto"/>
                <w:sz w:val="24"/>
                <w:szCs w:val="24"/>
              </w:rPr>
              <w:t xml:space="preserve">Lisa has reflected on feedback provided by SU, recognising how positive comments made have increased her confidence in the work place.  Lisa has also reflected on the how we currently work  may not always align with the public’s perception as to how their needs should be met, which can create barriers to working collaboratively.  </w:t>
            </w:r>
          </w:p>
          <w:p w14:paraId="71E43067" w14:textId="77777777" w:rsidR="00B96579" w:rsidRPr="00B96579" w:rsidRDefault="00B96579" w:rsidP="00B96579">
            <w:pPr>
              <w:jc w:val="both"/>
              <w:rPr>
                <w:color w:val="auto"/>
                <w:sz w:val="24"/>
                <w:szCs w:val="24"/>
              </w:rPr>
            </w:pPr>
            <w:r w:rsidRPr="00B96579">
              <w:rPr>
                <w:color w:val="auto"/>
                <w:sz w:val="24"/>
                <w:szCs w:val="24"/>
              </w:rPr>
              <w:t>Lisa has engaged with team practices to support work flow and management of case work – recognising how time management skills are crucial to building reliance and positive work life balance.</w:t>
            </w:r>
          </w:p>
          <w:p w14:paraId="5A21C58B" w14:textId="77777777" w:rsidR="00B96579" w:rsidRPr="00B96579" w:rsidRDefault="00B96579" w:rsidP="00B96579">
            <w:pPr>
              <w:jc w:val="both"/>
              <w:rPr>
                <w:color w:val="auto"/>
                <w:sz w:val="24"/>
                <w:szCs w:val="24"/>
              </w:rPr>
            </w:pPr>
            <w:r w:rsidRPr="00B96579">
              <w:rPr>
                <w:color w:val="auto"/>
                <w:sz w:val="24"/>
                <w:szCs w:val="24"/>
              </w:rPr>
              <w:t>Lisa has recognised her own development in carrying out capacity assessments under the MCA 2005, and has benefitted from completing assessments in collaboration with her colleagues and other professionals.  Lisa recognises the need to continue to reflect on her practice and competence in this area – and engage in practice learning development sessions currently being facilitated within the team to continually develop best practice.</w:t>
            </w:r>
          </w:p>
          <w:p w14:paraId="5CA45583" w14:textId="1383B0E0" w:rsidR="00B96579" w:rsidRPr="00B96579" w:rsidRDefault="00B96579" w:rsidP="00B96579">
            <w:pPr>
              <w:jc w:val="both"/>
              <w:rPr>
                <w:color w:val="auto"/>
                <w:sz w:val="24"/>
                <w:szCs w:val="24"/>
              </w:rPr>
            </w:pPr>
            <w:r w:rsidRPr="00B96579">
              <w:rPr>
                <w:color w:val="auto"/>
                <w:sz w:val="24"/>
                <w:szCs w:val="24"/>
              </w:rPr>
              <w:t>It is evident both within the portfolio and case management that Lisa is able to work effectively in complex situations.  Lisa will seek out support from colleagues and others to identify the most appropriate way to work towards identified outcomes.</w:t>
            </w:r>
          </w:p>
          <w:p w14:paraId="277171A3" w14:textId="77777777" w:rsidR="00B96579" w:rsidRPr="00B96579" w:rsidRDefault="00B96579" w:rsidP="00B96579">
            <w:pPr>
              <w:jc w:val="both"/>
              <w:rPr>
                <w:color w:val="auto"/>
                <w:sz w:val="24"/>
                <w:szCs w:val="24"/>
              </w:rPr>
            </w:pPr>
            <w:r w:rsidRPr="00B96579">
              <w:rPr>
                <w:color w:val="auto"/>
                <w:sz w:val="24"/>
                <w:szCs w:val="24"/>
              </w:rPr>
              <w:t>Lisa is alert to identifying situations that are – or have the potential for safeguarding concerns, and works confidently within processes and legislation that guides our practice.</w:t>
            </w:r>
          </w:p>
          <w:p w14:paraId="46213509" w14:textId="77777777" w:rsidR="00B96579" w:rsidRPr="00B96579" w:rsidRDefault="00B96579" w:rsidP="00B96579">
            <w:pPr>
              <w:jc w:val="both"/>
              <w:rPr>
                <w:color w:val="auto"/>
                <w:sz w:val="24"/>
                <w:szCs w:val="24"/>
              </w:rPr>
            </w:pPr>
            <w:r w:rsidRPr="00B96579">
              <w:rPr>
                <w:color w:val="auto"/>
                <w:sz w:val="24"/>
                <w:szCs w:val="24"/>
              </w:rPr>
              <w:t>Lisa has balanced and non-judgemental stance when approaching situations, and will seek out views of all relevant parties to help achieve a positive outcome for all parties.</w:t>
            </w:r>
          </w:p>
          <w:p w14:paraId="02FC644E" w14:textId="77777777" w:rsidR="00B96579" w:rsidRPr="00B96579" w:rsidRDefault="00B96579" w:rsidP="00B96579">
            <w:pPr>
              <w:jc w:val="both"/>
              <w:rPr>
                <w:color w:val="auto"/>
                <w:sz w:val="24"/>
                <w:szCs w:val="24"/>
              </w:rPr>
            </w:pPr>
            <w:r w:rsidRPr="00B96579">
              <w:rPr>
                <w:color w:val="auto"/>
                <w:sz w:val="24"/>
                <w:szCs w:val="24"/>
              </w:rPr>
              <w:t>Lisa is able to confidently communicate her professional judgement based on factual evidence gathered – using relevant frameworks which help social workers evidence their analysis of risk.</w:t>
            </w:r>
          </w:p>
          <w:p w14:paraId="27A0A322" w14:textId="77777777" w:rsidR="00B96579" w:rsidRPr="00B96579" w:rsidRDefault="00B96579" w:rsidP="00B96579">
            <w:pPr>
              <w:jc w:val="both"/>
              <w:rPr>
                <w:color w:val="auto"/>
                <w:sz w:val="24"/>
                <w:szCs w:val="24"/>
              </w:rPr>
            </w:pPr>
          </w:p>
          <w:p w14:paraId="589F1BEE" w14:textId="77777777" w:rsidR="00B96579" w:rsidRPr="00B96579" w:rsidRDefault="00B96579" w:rsidP="00B96579">
            <w:pPr>
              <w:jc w:val="both"/>
              <w:rPr>
                <w:color w:val="auto"/>
                <w:sz w:val="24"/>
                <w:szCs w:val="24"/>
              </w:rPr>
            </w:pPr>
            <w:r w:rsidRPr="00B96579">
              <w:rPr>
                <w:color w:val="auto"/>
                <w:sz w:val="24"/>
                <w:szCs w:val="24"/>
              </w:rPr>
              <w:t xml:space="preserve">Over the duration of this programme, Lisa has worked hard to develop her personal and professional confidence.  Lisa has developed a reflective approach to her practice, and as a </w:t>
            </w:r>
            <w:r w:rsidRPr="00B96579">
              <w:rPr>
                <w:color w:val="auto"/>
                <w:sz w:val="24"/>
                <w:szCs w:val="24"/>
              </w:rPr>
              <w:lastRenderedPageBreak/>
              <w:t>result has been able to consolidate her understanding of process, policy and legislation in Adult social care.</w:t>
            </w:r>
          </w:p>
          <w:p w14:paraId="6AFF5C5D" w14:textId="77777777" w:rsidR="00B96579" w:rsidRPr="00B96579" w:rsidRDefault="00B96579" w:rsidP="00B96579">
            <w:pPr>
              <w:jc w:val="both"/>
              <w:rPr>
                <w:color w:val="auto"/>
                <w:sz w:val="24"/>
                <w:szCs w:val="24"/>
              </w:rPr>
            </w:pPr>
            <w:r w:rsidRPr="00B96579">
              <w:rPr>
                <w:color w:val="auto"/>
                <w:sz w:val="24"/>
                <w:szCs w:val="24"/>
              </w:rPr>
              <w:t xml:space="preserve">In terms of future learning, Lisa recognises the value of continually reflecting on her practice to learn and inform next steps,   and I am confident that she  will continue to  seek opportunities  to do so both within supervision and informally.   </w:t>
            </w:r>
          </w:p>
          <w:p w14:paraId="618752FF" w14:textId="77777777" w:rsidR="00B96579" w:rsidRPr="00B96579" w:rsidRDefault="00B96579" w:rsidP="00B96579">
            <w:pPr>
              <w:jc w:val="both"/>
              <w:rPr>
                <w:color w:val="auto"/>
                <w:sz w:val="24"/>
                <w:szCs w:val="24"/>
              </w:rPr>
            </w:pPr>
            <w:r w:rsidRPr="00B96579">
              <w:rPr>
                <w:color w:val="auto"/>
                <w:sz w:val="24"/>
                <w:szCs w:val="24"/>
              </w:rPr>
              <w:t xml:space="preserve">Lisa is a valued team member, and is keen to support her colleagues on a day to day basis.   Lisa will need to ensure that she continues to focus on developing and maintaining effective time management skills to ensure her own wellbeing is maintained </w:t>
            </w:r>
          </w:p>
          <w:p w14:paraId="1F87DA2E" w14:textId="77777777" w:rsidR="00B96579" w:rsidRPr="00B96579" w:rsidRDefault="00B96579" w:rsidP="00B96579">
            <w:pPr>
              <w:jc w:val="both"/>
              <w:rPr>
                <w:color w:val="auto"/>
                <w:sz w:val="24"/>
                <w:szCs w:val="24"/>
              </w:rPr>
            </w:pPr>
          </w:p>
          <w:p w14:paraId="39C9CC83" w14:textId="2BF112D6" w:rsidR="00B96579" w:rsidRDefault="00B96579" w:rsidP="00B96579">
            <w:pPr>
              <w:jc w:val="both"/>
              <w:rPr>
                <w:color w:val="auto"/>
                <w:sz w:val="24"/>
                <w:szCs w:val="24"/>
              </w:rPr>
            </w:pPr>
            <w:r w:rsidRPr="00B96579">
              <w:rPr>
                <w:color w:val="auto"/>
                <w:sz w:val="24"/>
                <w:szCs w:val="24"/>
              </w:rPr>
              <w:t>Sian Walker</w:t>
            </w:r>
          </w:p>
          <w:p w14:paraId="5A6C5A4E" w14:textId="159F17E8" w:rsidR="00B96579" w:rsidRDefault="00B96579" w:rsidP="00B96579">
            <w:pPr>
              <w:jc w:val="both"/>
              <w:rPr>
                <w:color w:val="auto"/>
                <w:sz w:val="24"/>
                <w:szCs w:val="24"/>
              </w:rPr>
            </w:pPr>
          </w:p>
          <w:p w14:paraId="1364CD37" w14:textId="77777777" w:rsidR="00B96579" w:rsidRPr="00B96579" w:rsidRDefault="00B96579" w:rsidP="00B96579">
            <w:pPr>
              <w:jc w:val="both"/>
              <w:rPr>
                <w:color w:val="auto"/>
                <w:sz w:val="24"/>
                <w:szCs w:val="24"/>
              </w:rPr>
            </w:pPr>
          </w:p>
          <w:p w14:paraId="0DB7811B" w14:textId="52AD4D4A" w:rsidR="00B96579" w:rsidRDefault="00B96579" w:rsidP="00B96579">
            <w:pPr>
              <w:jc w:val="both"/>
              <w:rPr>
                <w:color w:val="auto"/>
                <w:sz w:val="24"/>
                <w:szCs w:val="24"/>
              </w:rPr>
            </w:pPr>
            <w:r>
              <w:rPr>
                <w:noProof/>
                <w:color w:val="auto"/>
                <w:sz w:val="24"/>
                <w:szCs w:val="24"/>
              </w:rPr>
              <w:drawing>
                <wp:inline distT="0" distB="0" distL="0" distR="0" wp14:anchorId="0CB40AA2" wp14:editId="2CF80CB4">
                  <wp:extent cx="1584960" cy="51816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584960" cy="518160"/>
                          </a:xfrm>
                          <a:prstGeom prst="rect">
                            <a:avLst/>
                          </a:prstGeom>
                          <a:noFill/>
                        </pic:spPr>
                      </pic:pic>
                    </a:graphicData>
                  </a:graphic>
                </wp:inline>
              </w:drawing>
            </w:r>
          </w:p>
          <w:p w14:paraId="5D7AE4A0" w14:textId="21922620" w:rsidR="00B96579" w:rsidRPr="00B96579" w:rsidRDefault="00B96579" w:rsidP="00B96579">
            <w:pPr>
              <w:jc w:val="both"/>
              <w:rPr>
                <w:color w:val="auto"/>
                <w:sz w:val="24"/>
                <w:szCs w:val="24"/>
              </w:rPr>
            </w:pPr>
            <w:r>
              <w:rPr>
                <w:color w:val="auto"/>
                <w:sz w:val="24"/>
                <w:szCs w:val="24"/>
              </w:rPr>
              <w:t>27.2.23</w:t>
            </w:r>
          </w:p>
          <w:p w14:paraId="53E08F2C" w14:textId="77777777" w:rsidR="00B96579" w:rsidRPr="00B96579" w:rsidRDefault="00B96579" w:rsidP="00B96579">
            <w:pPr>
              <w:jc w:val="both"/>
              <w:rPr>
                <w:color w:val="auto"/>
                <w:sz w:val="24"/>
                <w:szCs w:val="24"/>
              </w:rPr>
            </w:pPr>
          </w:p>
          <w:p w14:paraId="68E164D2" w14:textId="77777777" w:rsidR="00B96579" w:rsidRPr="00B96579" w:rsidRDefault="00B96579" w:rsidP="00B96579">
            <w:pPr>
              <w:jc w:val="both"/>
              <w:rPr>
                <w:color w:val="auto"/>
                <w:sz w:val="24"/>
                <w:szCs w:val="24"/>
              </w:rPr>
            </w:pPr>
          </w:p>
          <w:p w14:paraId="29E5C453" w14:textId="77777777" w:rsidR="00B96579" w:rsidRPr="00B96579" w:rsidRDefault="00B96579" w:rsidP="00B96579">
            <w:pPr>
              <w:jc w:val="both"/>
              <w:rPr>
                <w:color w:val="auto"/>
                <w:sz w:val="24"/>
                <w:szCs w:val="24"/>
              </w:rPr>
            </w:pPr>
          </w:p>
          <w:p w14:paraId="6EA97D8A" w14:textId="77777777" w:rsidR="00B96579" w:rsidRPr="00B96579" w:rsidRDefault="00B96579" w:rsidP="00B96579">
            <w:pPr>
              <w:jc w:val="both"/>
              <w:rPr>
                <w:color w:val="auto"/>
                <w:sz w:val="24"/>
                <w:szCs w:val="24"/>
              </w:rPr>
            </w:pPr>
          </w:p>
          <w:p w14:paraId="77420BB8" w14:textId="77777777" w:rsidR="00B96579" w:rsidRPr="00B96579" w:rsidRDefault="00B96579" w:rsidP="00B96579">
            <w:pPr>
              <w:jc w:val="both"/>
              <w:rPr>
                <w:color w:val="auto"/>
                <w:sz w:val="24"/>
                <w:szCs w:val="24"/>
              </w:rPr>
            </w:pPr>
          </w:p>
          <w:p w14:paraId="3BC883F6" w14:textId="77777777" w:rsidR="00B96579" w:rsidRPr="00B96579" w:rsidRDefault="00B96579" w:rsidP="00B96579">
            <w:pPr>
              <w:jc w:val="both"/>
              <w:rPr>
                <w:color w:val="auto"/>
                <w:sz w:val="24"/>
                <w:szCs w:val="24"/>
              </w:rPr>
            </w:pPr>
          </w:p>
          <w:p w14:paraId="167B406C" w14:textId="77777777" w:rsidR="00B96579" w:rsidRPr="00B96579" w:rsidRDefault="00B96579" w:rsidP="00B96579">
            <w:pPr>
              <w:jc w:val="both"/>
              <w:rPr>
                <w:color w:val="auto"/>
                <w:sz w:val="24"/>
                <w:szCs w:val="24"/>
              </w:rPr>
            </w:pPr>
          </w:p>
          <w:p w14:paraId="575BDF1E" w14:textId="77777777" w:rsidR="00FC0334" w:rsidRDefault="00FC0334" w:rsidP="005D4F72">
            <w:pPr>
              <w:jc w:val="both"/>
              <w:rPr>
                <w:color w:val="auto"/>
                <w:sz w:val="24"/>
                <w:szCs w:val="24"/>
              </w:rPr>
            </w:pPr>
          </w:p>
          <w:p w14:paraId="7A8B71FD" w14:textId="77777777" w:rsidR="00FC0334" w:rsidRDefault="00FC0334" w:rsidP="005D4F72">
            <w:pPr>
              <w:jc w:val="both"/>
              <w:rPr>
                <w:color w:val="auto"/>
                <w:sz w:val="24"/>
                <w:szCs w:val="24"/>
              </w:rPr>
            </w:pPr>
          </w:p>
          <w:p w14:paraId="52A0ECEC" w14:textId="77777777" w:rsidR="00FC0334" w:rsidRDefault="00FC0334" w:rsidP="005D4F72">
            <w:pPr>
              <w:jc w:val="both"/>
              <w:rPr>
                <w:color w:val="auto"/>
                <w:sz w:val="24"/>
                <w:szCs w:val="24"/>
              </w:rPr>
            </w:pPr>
          </w:p>
          <w:p w14:paraId="02ADF6E0" w14:textId="77777777" w:rsidR="00FC0334" w:rsidRDefault="00FC0334" w:rsidP="005D4F72">
            <w:pPr>
              <w:jc w:val="both"/>
              <w:rPr>
                <w:color w:val="auto"/>
                <w:sz w:val="24"/>
                <w:szCs w:val="24"/>
              </w:rPr>
            </w:pPr>
          </w:p>
          <w:p w14:paraId="66E49A62" w14:textId="77777777" w:rsidR="00FC0334" w:rsidRDefault="00FC0334" w:rsidP="005D4F72">
            <w:pPr>
              <w:jc w:val="both"/>
              <w:rPr>
                <w:color w:val="auto"/>
                <w:sz w:val="24"/>
                <w:szCs w:val="24"/>
              </w:rPr>
            </w:pPr>
          </w:p>
          <w:p w14:paraId="0124B566" w14:textId="77777777" w:rsidR="00FC0334" w:rsidRDefault="00FC0334" w:rsidP="005D4F72">
            <w:pPr>
              <w:jc w:val="both"/>
              <w:rPr>
                <w:color w:val="auto"/>
                <w:sz w:val="24"/>
                <w:szCs w:val="24"/>
              </w:rPr>
            </w:pPr>
          </w:p>
          <w:p w14:paraId="784FCB50" w14:textId="77777777" w:rsidR="00FC0334" w:rsidRDefault="00FC0334" w:rsidP="005D4F72">
            <w:pPr>
              <w:jc w:val="both"/>
              <w:rPr>
                <w:color w:val="auto"/>
                <w:sz w:val="24"/>
                <w:szCs w:val="24"/>
              </w:rPr>
            </w:pPr>
          </w:p>
          <w:p w14:paraId="2837C449" w14:textId="77777777" w:rsidR="00FC0334" w:rsidRDefault="00FC0334" w:rsidP="005D4F72">
            <w:pPr>
              <w:jc w:val="both"/>
              <w:rPr>
                <w:color w:val="auto"/>
                <w:sz w:val="24"/>
                <w:szCs w:val="24"/>
              </w:rPr>
            </w:pPr>
          </w:p>
          <w:p w14:paraId="7E71EC13" w14:textId="77777777" w:rsidR="00FC0334" w:rsidRDefault="00FC0334" w:rsidP="005D4F72">
            <w:pPr>
              <w:jc w:val="bot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lastRenderedPageBreak/>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5340FC76"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E31248">
        <w:rPr>
          <w:b/>
          <w:sz w:val="24"/>
          <w:szCs w:val="24"/>
        </w:rPr>
        <w:t>Lisa Lewis</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0FAD35E4"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E31248">
        <w:rPr>
          <w:b/>
          <w:sz w:val="24"/>
          <w:szCs w:val="24"/>
        </w:rPr>
        <w:t>2116251</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4112ECB0"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0E0EF2C8" w14:textId="3F2C88C9" w:rsidR="00E31248" w:rsidRDefault="00E31248"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42 Neath Road,</w:t>
      </w:r>
    </w:p>
    <w:p w14:paraId="2A886DD3" w14:textId="59A46D60" w:rsidR="00E31248" w:rsidRDefault="00E31248"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Rhos,</w:t>
      </w:r>
    </w:p>
    <w:p w14:paraId="1404F14A" w14:textId="123F5446" w:rsidR="00E31248" w:rsidRDefault="00E31248"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Pontardawe</w:t>
      </w:r>
    </w:p>
    <w:p w14:paraId="2290B44F" w14:textId="03F769F4" w:rsidR="00E31248" w:rsidRPr="008B28E7" w:rsidRDefault="00E31248"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SA8 3EB</w:t>
      </w:r>
    </w:p>
    <w:p w14:paraId="77A72D3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37D8F2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2E8FF9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76B64C26"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E31248">
        <w:rPr>
          <w:b/>
          <w:sz w:val="24"/>
          <w:szCs w:val="24"/>
        </w:rPr>
        <w:t>07854852175</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34814DCF"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E31248">
        <w:rPr>
          <w:b/>
          <w:sz w:val="24"/>
          <w:szCs w:val="24"/>
        </w:rPr>
        <w:t>lisalewis2301@gmail.com</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59680508"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E31248">
        <w:rPr>
          <w:b/>
          <w:sz w:val="24"/>
          <w:szCs w:val="24"/>
        </w:rPr>
        <w:t>05/08/2020</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310D402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E31248">
        <w:rPr>
          <w:b/>
          <w:sz w:val="24"/>
          <w:szCs w:val="24"/>
        </w:rPr>
        <w:t>14/06/2017</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5FDA5F4B"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E31248">
        <w:rPr>
          <w:b/>
          <w:sz w:val="24"/>
          <w:szCs w:val="24"/>
        </w:rPr>
        <w:t xml:space="preserve"> Sian Walker</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4970726F"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p>
    <w:p w14:paraId="79E2DE71" w14:textId="45D9CAE1" w:rsidR="00E31248" w:rsidRDefault="00E31248"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Tawe Terrace,</w:t>
      </w:r>
    </w:p>
    <w:p w14:paraId="4F48E4AA" w14:textId="3BDFEA98" w:rsidR="00E31248" w:rsidRDefault="00E31248"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Old Foundry Road,</w:t>
      </w:r>
    </w:p>
    <w:p w14:paraId="18378A69" w14:textId="1849AB41" w:rsidR="00E31248" w:rsidRDefault="00E31248"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Pontardawe</w:t>
      </w:r>
    </w:p>
    <w:p w14:paraId="5D3B8C1E" w14:textId="21AD6BEF" w:rsidR="00E31248" w:rsidRDefault="00E31248"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SA8 4</w:t>
      </w:r>
      <w:r w:rsidR="00C67A96">
        <w:rPr>
          <w:b/>
          <w:sz w:val="24"/>
          <w:szCs w:val="24"/>
        </w:rPr>
        <w:t>HA</w:t>
      </w:r>
    </w:p>
    <w:p w14:paraId="442472B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55251A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3D382EC0"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C67A96">
        <w:rPr>
          <w:b/>
          <w:sz w:val="24"/>
          <w:szCs w:val="24"/>
        </w:rPr>
        <w:t xml:space="preserve"> 01639 686600</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5D12A2C6"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sidR="00C67A96">
        <w:rPr>
          <w:b/>
          <w:sz w:val="24"/>
          <w:szCs w:val="24"/>
        </w:rPr>
        <w:t>s.walker1@npt.gov.uk</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Pr="00BC5725">
        <w:rPr>
          <w:b/>
          <w:sz w:val="24"/>
          <w:szCs w:val="24"/>
        </w:rPr>
        <w:sym w:font="Wingdings" w:char="F06F"/>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p>
    <w:p w14:paraId="7FECFA3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148F16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62681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36168039" w:rsidR="004923DA" w:rsidRDefault="004923DA" w:rsidP="00FF7EBB">
            <w:pPr>
              <w:jc w:val="both"/>
              <w:rPr>
                <w:b/>
                <w:sz w:val="24"/>
                <w:szCs w:val="24"/>
              </w:rPr>
            </w:pPr>
            <w:r w:rsidRPr="008B28E7">
              <w:rPr>
                <w:b/>
                <w:sz w:val="24"/>
                <w:szCs w:val="24"/>
              </w:rPr>
              <w:t>Name:</w:t>
            </w:r>
            <w:r w:rsidR="00C67A96">
              <w:rPr>
                <w:b/>
                <w:sz w:val="24"/>
                <w:szCs w:val="24"/>
              </w:rPr>
              <w:t xml:space="preserve"> Claire Sullivan</w:t>
            </w:r>
          </w:p>
          <w:p w14:paraId="4EF4A770" w14:textId="77777777" w:rsidR="004923DA" w:rsidRPr="008B28E7" w:rsidRDefault="004923DA" w:rsidP="00FF7EBB">
            <w:pPr>
              <w:jc w:val="both"/>
              <w:rPr>
                <w:b/>
                <w:sz w:val="24"/>
                <w:szCs w:val="24"/>
              </w:rPr>
            </w:pPr>
          </w:p>
          <w:p w14:paraId="1AC8522D" w14:textId="1EAAD41C" w:rsidR="004923DA" w:rsidRDefault="004923DA" w:rsidP="00FF7EBB">
            <w:pPr>
              <w:jc w:val="both"/>
              <w:rPr>
                <w:b/>
                <w:sz w:val="24"/>
                <w:szCs w:val="24"/>
              </w:rPr>
            </w:pPr>
            <w:r w:rsidRPr="008B28E7">
              <w:rPr>
                <w:b/>
                <w:sz w:val="24"/>
                <w:szCs w:val="24"/>
              </w:rPr>
              <w:t xml:space="preserve">Work Address: </w:t>
            </w:r>
          </w:p>
          <w:p w14:paraId="1A97F890" w14:textId="098FA9F4" w:rsidR="00C67A96" w:rsidRDefault="00C67A96" w:rsidP="00FF7EBB">
            <w:pPr>
              <w:jc w:val="both"/>
              <w:rPr>
                <w:b/>
                <w:sz w:val="24"/>
                <w:szCs w:val="24"/>
              </w:rPr>
            </w:pPr>
            <w:r>
              <w:rPr>
                <w:b/>
                <w:sz w:val="24"/>
                <w:szCs w:val="24"/>
              </w:rPr>
              <w:t>Tawe Terrace,</w:t>
            </w:r>
          </w:p>
          <w:p w14:paraId="6777B5DB" w14:textId="2E539BD1" w:rsidR="00C67A96" w:rsidRDefault="00C67A96" w:rsidP="00FF7EBB">
            <w:pPr>
              <w:jc w:val="both"/>
              <w:rPr>
                <w:b/>
                <w:sz w:val="24"/>
                <w:szCs w:val="24"/>
              </w:rPr>
            </w:pPr>
            <w:r>
              <w:rPr>
                <w:b/>
                <w:sz w:val="24"/>
                <w:szCs w:val="24"/>
              </w:rPr>
              <w:t>Old Foundry Road,</w:t>
            </w:r>
          </w:p>
          <w:p w14:paraId="588D796A" w14:textId="05C16098" w:rsidR="00C67A96" w:rsidRDefault="00C67A96" w:rsidP="00FF7EBB">
            <w:pPr>
              <w:jc w:val="both"/>
              <w:rPr>
                <w:b/>
                <w:sz w:val="24"/>
                <w:szCs w:val="24"/>
              </w:rPr>
            </w:pPr>
            <w:r>
              <w:rPr>
                <w:b/>
                <w:sz w:val="24"/>
                <w:szCs w:val="24"/>
              </w:rPr>
              <w:t>Pontardawe,</w:t>
            </w:r>
          </w:p>
          <w:p w14:paraId="375DB021" w14:textId="1811D743" w:rsidR="00C67A96" w:rsidRDefault="00C67A96" w:rsidP="00FF7EBB">
            <w:pPr>
              <w:jc w:val="both"/>
              <w:rPr>
                <w:b/>
                <w:sz w:val="24"/>
                <w:szCs w:val="24"/>
              </w:rPr>
            </w:pPr>
            <w:r>
              <w:rPr>
                <w:b/>
                <w:sz w:val="24"/>
                <w:szCs w:val="24"/>
              </w:rPr>
              <w:t>SA8 4HA</w:t>
            </w:r>
          </w:p>
          <w:p w14:paraId="42BF3097" w14:textId="251E12CC" w:rsidR="009D59C2" w:rsidRDefault="009D59C2" w:rsidP="00FF7EBB">
            <w:pPr>
              <w:jc w:val="both"/>
              <w:rPr>
                <w:b/>
                <w:sz w:val="24"/>
                <w:szCs w:val="24"/>
              </w:rPr>
            </w:pPr>
          </w:p>
          <w:p w14:paraId="0DC3E2EC" w14:textId="77777777"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6E1CBC17" w14:textId="6555E0AE" w:rsidR="004923DA" w:rsidRPr="008B28E7" w:rsidRDefault="004923DA" w:rsidP="00FF7EBB">
            <w:pPr>
              <w:jc w:val="both"/>
              <w:rPr>
                <w:b/>
                <w:sz w:val="24"/>
                <w:szCs w:val="24"/>
              </w:rPr>
            </w:pPr>
            <w:r w:rsidRPr="008B28E7">
              <w:rPr>
                <w:b/>
                <w:sz w:val="24"/>
                <w:szCs w:val="24"/>
              </w:rPr>
              <w:t>Professional Qualification and date of qualification:</w:t>
            </w:r>
            <w:r w:rsidR="004D562C">
              <w:rPr>
                <w:b/>
                <w:sz w:val="24"/>
                <w:szCs w:val="24"/>
              </w:rPr>
              <w:t xml:space="preserve"> BSC Social Work 19/07/2016</w:t>
            </w:r>
          </w:p>
          <w:p w14:paraId="5F68A3CF" w14:textId="77777777" w:rsidR="004923DA" w:rsidRDefault="004923DA" w:rsidP="00FF7EBB">
            <w:pPr>
              <w:jc w:val="both"/>
              <w:rPr>
                <w:b/>
                <w:sz w:val="24"/>
                <w:szCs w:val="24"/>
              </w:rPr>
            </w:pPr>
          </w:p>
          <w:p w14:paraId="4C6113F1" w14:textId="4D59518D" w:rsidR="004923DA" w:rsidRDefault="009D59C2" w:rsidP="00FF7EBB">
            <w:pPr>
              <w:jc w:val="both"/>
              <w:rPr>
                <w:b/>
                <w:sz w:val="24"/>
                <w:szCs w:val="24"/>
              </w:rPr>
            </w:pPr>
            <w:r>
              <w:rPr>
                <w:b/>
                <w:sz w:val="24"/>
                <w:szCs w:val="24"/>
              </w:rPr>
              <w:t>T</w:t>
            </w:r>
            <w:r w:rsidR="004923DA" w:rsidRPr="008B28E7">
              <w:rPr>
                <w:b/>
                <w:sz w:val="24"/>
                <w:szCs w:val="24"/>
              </w:rPr>
              <w:t>elephone number:</w:t>
            </w:r>
            <w:r w:rsidR="00C67A96">
              <w:rPr>
                <w:b/>
                <w:sz w:val="24"/>
                <w:szCs w:val="24"/>
              </w:rPr>
              <w:t>01639686600</w:t>
            </w:r>
          </w:p>
          <w:p w14:paraId="0BB87919" w14:textId="548A11EF" w:rsidR="009D59C2" w:rsidRDefault="009D59C2" w:rsidP="00FF7EBB">
            <w:pPr>
              <w:jc w:val="both"/>
              <w:rPr>
                <w:b/>
                <w:sz w:val="24"/>
                <w:szCs w:val="24"/>
              </w:rPr>
            </w:pPr>
          </w:p>
          <w:p w14:paraId="4FDEE73F" w14:textId="2EB307FD" w:rsidR="009D59C2" w:rsidRPr="008B28E7" w:rsidRDefault="009D59C2" w:rsidP="00FF7EBB">
            <w:pPr>
              <w:jc w:val="both"/>
              <w:rPr>
                <w:b/>
                <w:sz w:val="24"/>
                <w:szCs w:val="24"/>
              </w:rPr>
            </w:pPr>
            <w:r>
              <w:rPr>
                <w:b/>
                <w:sz w:val="24"/>
                <w:szCs w:val="24"/>
              </w:rPr>
              <w:t>Email address:</w:t>
            </w:r>
            <w:r w:rsidR="00C67A96">
              <w:rPr>
                <w:b/>
                <w:sz w:val="24"/>
                <w:szCs w:val="24"/>
              </w:rPr>
              <w:t>c.sullivan@npt.gov.uk</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7155D213"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_ _ _ </w:t>
      </w:r>
      <w:r w:rsidR="00DE0FEA" w:rsidRPr="00DE0FEA">
        <w:rPr>
          <w:noProof/>
          <w:sz w:val="24"/>
          <w:szCs w:val="24"/>
        </w:rPr>
        <w:drawing>
          <wp:inline distT="0" distB="0" distL="0" distR="0" wp14:anchorId="4F02A670" wp14:editId="40936AFA">
            <wp:extent cx="1227699" cy="268194"/>
            <wp:effectExtent l="0" t="0" r="0" b="0"/>
            <wp:docPr id="1" name="Picture 1" descr="C:\Users\ss3586\Desktop\signatur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s3586\Desktop\signature.jp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516053" cy="331186"/>
                    </a:xfrm>
                    <a:prstGeom prst="rect">
                      <a:avLst/>
                    </a:prstGeom>
                    <a:noFill/>
                    <a:ln>
                      <a:noFill/>
                    </a:ln>
                  </pic:spPr>
                </pic:pic>
              </a:graphicData>
            </a:graphic>
          </wp:inline>
        </w:drawing>
      </w:r>
      <w:r>
        <w:rPr>
          <w:sz w:val="24"/>
          <w:szCs w:val="24"/>
        </w:rPr>
        <w:t xml:space="preserve">_ _ _ _ _ _ _ _ _ _ _ _  </w:t>
      </w:r>
      <w:r w:rsidR="009D59C2">
        <w:rPr>
          <w:sz w:val="24"/>
          <w:szCs w:val="24"/>
        </w:rPr>
        <w:t xml:space="preserve"> </w:t>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61B7F3E8"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_</w:t>
      </w:r>
      <w:r w:rsidR="00C67A96">
        <w:rPr>
          <w:sz w:val="24"/>
          <w:szCs w:val="24"/>
        </w:rPr>
        <w:t>27/02/2023</w:t>
      </w:r>
      <w:r>
        <w:rPr>
          <w:sz w:val="24"/>
          <w:szCs w:val="24"/>
        </w:rPr>
        <w:t xml:space="preserve"> _ _ _ _ _ _ _ _ _</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4D562C">
      <w:pPr>
        <w:pBdr>
          <w:top w:val="single" w:sz="6" w:space="1" w:color="auto"/>
          <w:left w:val="single" w:sz="6" w:space="1" w:color="auto"/>
          <w:bottom w:val="single" w:sz="6" w:space="1" w:color="auto"/>
          <w:right w:val="single" w:sz="6" w:space="1" w:color="auto"/>
        </w:pBdr>
        <w:jc w:val="center"/>
        <w:rPr>
          <w:sz w:val="24"/>
          <w:szCs w:val="24"/>
        </w:rPr>
      </w:pPr>
      <w:bookmarkStart w:id="1" w:name="_GoBack"/>
      <w:bookmarkEnd w:id="1"/>
    </w:p>
    <w:p w14:paraId="791BE923" w14:textId="465E140F"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B577D3">
        <w:rPr>
          <w:sz w:val="24"/>
          <w:szCs w:val="24"/>
        </w:rPr>
        <w:t>_ _</w:t>
      </w:r>
      <w:r w:rsidR="004D562C">
        <w:rPr>
          <w:noProof/>
        </w:rPr>
        <w:drawing>
          <wp:inline distT="0" distB="0" distL="0" distR="0" wp14:anchorId="2234678E" wp14:editId="3497E1F4">
            <wp:extent cx="1097280" cy="331769"/>
            <wp:effectExtent l="0" t="0" r="7620" b="0"/>
            <wp:docPr id="7" name="Picture 7"/>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156356" cy="349631"/>
                    </a:xfrm>
                    <a:prstGeom prst="rect">
                      <a:avLst/>
                    </a:prstGeom>
                  </pic:spPr>
                </pic:pic>
              </a:graphicData>
            </a:graphic>
          </wp:inline>
        </w:drawing>
      </w:r>
      <w:r w:rsidR="00B577D3">
        <w:rPr>
          <w:sz w:val="24"/>
          <w:szCs w:val="24"/>
        </w:rPr>
        <w:t xml:space="preserve"> _ _ _ _ _ _ _ _ _ _ _ _ _ _ _ _ _ </w:t>
      </w:r>
      <w:r w:rsidR="00BC5725">
        <w:rPr>
          <w:sz w:val="24"/>
          <w:szCs w:val="24"/>
        </w:rPr>
        <w:t xml:space="preserve"> </w:t>
      </w:r>
      <w:r w:rsidRPr="008B28E7">
        <w:rPr>
          <w:sz w:val="24"/>
          <w:szCs w:val="24"/>
        </w:rPr>
        <w:t>(</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6790FF87"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5F6222">
        <w:rPr>
          <w:sz w:val="24"/>
          <w:szCs w:val="24"/>
        </w:rPr>
        <w:t>29</w:t>
      </w:r>
      <w:r w:rsidR="00C67A96">
        <w:rPr>
          <w:sz w:val="24"/>
          <w:szCs w:val="24"/>
        </w:rPr>
        <w:t>/07/2022</w:t>
      </w:r>
      <w:r>
        <w:rPr>
          <w:sz w:val="24"/>
          <w:szCs w:val="24"/>
        </w:rPr>
        <w:t xml:space="preserve">_ _ _ _ _ _ _ _ _ _ _ _ _ _ _ _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6205F037" w:rsidR="00335C41" w:rsidRPr="00D3203C" w:rsidRDefault="00335C41" w:rsidP="00335C41">
            <w:pPr>
              <w:ind w:right="180"/>
              <w:jc w:val="both"/>
              <w:rPr>
                <w:sz w:val="24"/>
                <w:szCs w:val="24"/>
              </w:rPr>
            </w:pPr>
            <w:r w:rsidRPr="00D3203C">
              <w:rPr>
                <w:sz w:val="24"/>
                <w:szCs w:val="24"/>
              </w:rPr>
              <w:t>Signed_________</w:t>
            </w:r>
            <w:r w:rsidR="00B96579">
              <w:rPr>
                <w:noProof/>
                <w:sz w:val="24"/>
                <w:szCs w:val="24"/>
              </w:rPr>
              <w:drawing>
                <wp:inline distT="0" distB="0" distL="0" distR="0" wp14:anchorId="73C24CB3" wp14:editId="0B20BD3D">
                  <wp:extent cx="1584960" cy="51816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584960" cy="518160"/>
                          </a:xfrm>
                          <a:prstGeom prst="rect">
                            <a:avLst/>
                          </a:prstGeom>
                          <a:noFill/>
                        </pic:spPr>
                      </pic:pic>
                    </a:graphicData>
                  </a:graphic>
                </wp:inline>
              </w:drawing>
            </w:r>
            <w:r w:rsidR="00B96579">
              <w:rPr>
                <w:sz w:val="24"/>
                <w:szCs w:val="24"/>
              </w:rPr>
              <w:t>________</w:t>
            </w:r>
            <w:r w:rsidRPr="00D3203C">
              <w:rPr>
                <w:sz w:val="24"/>
                <w:szCs w:val="24"/>
              </w:rPr>
              <w:t>_ (Mentor)</w:t>
            </w:r>
          </w:p>
          <w:p w14:paraId="5D3F0767" w14:textId="77777777" w:rsidR="00335C41" w:rsidRPr="00D3203C" w:rsidRDefault="00335C41" w:rsidP="00335C41">
            <w:pPr>
              <w:ind w:right="180"/>
              <w:jc w:val="both"/>
              <w:rPr>
                <w:sz w:val="24"/>
                <w:szCs w:val="24"/>
              </w:rPr>
            </w:pPr>
          </w:p>
          <w:p w14:paraId="24E1B8A5" w14:textId="0CFE234E" w:rsidR="00335C41" w:rsidRPr="00D3203C" w:rsidRDefault="00335C41" w:rsidP="00335C41">
            <w:pPr>
              <w:ind w:right="180"/>
              <w:jc w:val="both"/>
              <w:rPr>
                <w:sz w:val="24"/>
                <w:szCs w:val="24"/>
              </w:rPr>
            </w:pPr>
            <w:r w:rsidRPr="00D3203C">
              <w:rPr>
                <w:sz w:val="24"/>
                <w:szCs w:val="24"/>
              </w:rPr>
              <w:t>Date ________</w:t>
            </w:r>
            <w:r w:rsidR="00B96579">
              <w:rPr>
                <w:sz w:val="24"/>
                <w:szCs w:val="24"/>
              </w:rPr>
              <w:t>27.2.23</w:t>
            </w:r>
            <w:r w:rsidRPr="00D3203C">
              <w:rPr>
                <w:sz w:val="24"/>
                <w:szCs w:val="24"/>
              </w:rPr>
              <w:t>___________</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04423BA5"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B577D3">
        <w:rPr>
          <w:caps/>
          <w:sz w:val="24"/>
          <w:szCs w:val="24"/>
        </w:rPr>
        <w:t>_ _ _ _ _</w:t>
      </w:r>
      <w:r w:rsidR="001C1A7B">
        <w:rPr>
          <w:caps/>
          <w:sz w:val="24"/>
          <w:szCs w:val="24"/>
        </w:rPr>
        <w:t>Sian Walker</w:t>
      </w:r>
      <w:r w:rsidR="00B577D3">
        <w:rPr>
          <w:caps/>
          <w:sz w:val="24"/>
          <w:szCs w:val="24"/>
        </w:rPr>
        <w:t xml:space="preserve"> _ _ _ _ _ _ _ _ _ _ _ _ _ _ _</w:t>
      </w:r>
    </w:p>
    <w:p w14:paraId="7C11F360" w14:textId="545804A2"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577D3" w:rsidRPr="00B577D3">
        <w:rPr>
          <w:sz w:val="24"/>
          <w:szCs w:val="24"/>
        </w:rPr>
        <w:t xml:space="preserve">_ _ _ _ _ </w:t>
      </w:r>
      <w:r w:rsidR="001C1A7B">
        <w:rPr>
          <w:noProof/>
          <w:sz w:val="24"/>
          <w:szCs w:val="24"/>
        </w:rPr>
        <w:drawing>
          <wp:inline distT="0" distB="0" distL="0" distR="0" wp14:anchorId="7EF74DD5" wp14:editId="791922C6">
            <wp:extent cx="1584960" cy="51816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584960" cy="518160"/>
                    </a:xfrm>
                    <a:prstGeom prst="rect">
                      <a:avLst/>
                    </a:prstGeom>
                    <a:noFill/>
                  </pic:spPr>
                </pic:pic>
              </a:graphicData>
            </a:graphic>
          </wp:inline>
        </w:drawing>
      </w:r>
      <w:r w:rsidR="00B577D3" w:rsidRPr="00B577D3">
        <w:rPr>
          <w:sz w:val="24"/>
          <w:szCs w:val="24"/>
        </w:rPr>
        <w:t>_ _</w:t>
      </w:r>
      <w:r w:rsidR="009D59C2">
        <w:rPr>
          <w:sz w:val="24"/>
          <w:szCs w:val="24"/>
        </w:rPr>
        <w:t xml:space="preserve"> _ </w:t>
      </w:r>
      <w:r w:rsidR="00B577D3" w:rsidRPr="00B577D3">
        <w:rPr>
          <w:sz w:val="24"/>
          <w:szCs w:val="24"/>
        </w:rPr>
        <w:t xml:space="preserve"> _ _ _ _ _ _ _ _</w:t>
      </w:r>
    </w:p>
    <w:p w14:paraId="57B2A00A" w14:textId="41BA06BF"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B577D3" w:rsidRPr="00B577D3">
        <w:rPr>
          <w:sz w:val="24"/>
          <w:szCs w:val="24"/>
        </w:rPr>
        <w:t xml:space="preserve">_ _ _ </w:t>
      </w:r>
      <w:r w:rsidR="001C1A7B">
        <w:rPr>
          <w:sz w:val="24"/>
          <w:szCs w:val="24"/>
        </w:rPr>
        <w:t>27.2.23</w:t>
      </w:r>
      <w:r w:rsidR="00B577D3" w:rsidRPr="00B577D3">
        <w:rPr>
          <w:sz w:val="24"/>
          <w:szCs w:val="24"/>
        </w:rPr>
        <w:t>_ _ _ _ _ _ _ _ _ _ _ _ _ _</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_ </w:t>
      </w:r>
      <w:r w:rsidRPr="00B436BF">
        <w:rPr>
          <w:sz w:val="24"/>
          <w:szCs w:val="24"/>
        </w:rPr>
        <w:t xml:space="preserve"> _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_ </w:t>
      </w:r>
      <w:r w:rsidRPr="00B436BF">
        <w:rPr>
          <w:sz w:val="24"/>
          <w:szCs w:val="24"/>
        </w:rPr>
        <w:t xml:space="preserve"> _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6110204"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14A62CB1" w14:textId="4C5C0249"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60D47E9" w14:textId="77777777" w:rsidR="00986C0B" w:rsidRPr="00DA5682" w:rsidRDefault="00986C0B" w:rsidP="00986C0B">
      <w:pPr>
        <w:ind w:right="72"/>
        <w:rPr>
          <w:b/>
          <w:bCs/>
          <w:sz w:val="24"/>
          <w:szCs w:val="24"/>
        </w:rPr>
      </w:pPr>
    </w:p>
    <w:p w14:paraId="068C85AC"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7F0CAA9" w14:textId="77777777" w:rsidR="00986C0B" w:rsidRPr="00DA5682" w:rsidRDefault="00986C0B" w:rsidP="00986C0B">
      <w:pPr>
        <w:ind w:right="72"/>
        <w:jc w:val="center"/>
        <w:rPr>
          <w:b/>
          <w:bCs/>
          <w:sz w:val="24"/>
          <w:szCs w:val="24"/>
        </w:rPr>
      </w:pPr>
    </w:p>
    <w:p w14:paraId="4B9B918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2A2BDE76"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74BC9985" w14:textId="77777777" w:rsidTr="00986C0B">
        <w:tc>
          <w:tcPr>
            <w:tcW w:w="2808" w:type="dxa"/>
            <w:tcBorders>
              <w:top w:val="single" w:sz="4" w:space="0" w:color="auto"/>
              <w:left w:val="single" w:sz="4" w:space="0" w:color="auto"/>
              <w:bottom w:val="single" w:sz="4" w:space="0" w:color="auto"/>
              <w:right w:val="single" w:sz="4" w:space="0" w:color="auto"/>
            </w:tcBorders>
          </w:tcPr>
          <w:p w14:paraId="70022197" w14:textId="77777777" w:rsidR="00986C0B" w:rsidRPr="00DA5682" w:rsidRDefault="00986C0B">
            <w:pPr>
              <w:rPr>
                <w:sz w:val="24"/>
                <w:szCs w:val="24"/>
              </w:rPr>
            </w:pPr>
          </w:p>
          <w:p w14:paraId="1CCF9E0F" w14:textId="77777777"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5084219F" w14:textId="77777777" w:rsidR="00986C0B" w:rsidRDefault="00986C0B">
            <w:pPr>
              <w:rPr>
                <w:sz w:val="24"/>
                <w:szCs w:val="24"/>
              </w:rPr>
            </w:pPr>
          </w:p>
          <w:p w14:paraId="63EF7732" w14:textId="1AA48A3B" w:rsidR="006A57A0" w:rsidRPr="00DA5682" w:rsidRDefault="006A57A0">
            <w:pPr>
              <w:rPr>
                <w:sz w:val="24"/>
                <w:szCs w:val="24"/>
              </w:rPr>
            </w:pPr>
            <w:r>
              <w:rPr>
                <w:sz w:val="24"/>
                <w:szCs w:val="24"/>
              </w:rPr>
              <w:t>Lisa Lewis</w:t>
            </w:r>
          </w:p>
        </w:tc>
      </w:tr>
      <w:tr w:rsidR="00986C0B" w:rsidRPr="00DA5682" w14:paraId="74FD6B82" w14:textId="77777777" w:rsidTr="00986C0B">
        <w:tc>
          <w:tcPr>
            <w:tcW w:w="2808" w:type="dxa"/>
            <w:tcBorders>
              <w:top w:val="single" w:sz="4" w:space="0" w:color="auto"/>
              <w:left w:val="single" w:sz="4" w:space="0" w:color="auto"/>
              <w:bottom w:val="single" w:sz="4" w:space="0" w:color="auto"/>
              <w:right w:val="single" w:sz="4" w:space="0" w:color="auto"/>
            </w:tcBorders>
          </w:tcPr>
          <w:p w14:paraId="025A73CA" w14:textId="77777777" w:rsidR="00986C0B" w:rsidRPr="00DA5682" w:rsidRDefault="00986C0B">
            <w:pPr>
              <w:rPr>
                <w:sz w:val="24"/>
                <w:szCs w:val="24"/>
              </w:rPr>
            </w:pPr>
          </w:p>
          <w:p w14:paraId="6318B238" w14:textId="77777777"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40C6E784" w14:textId="77777777" w:rsidR="00986C0B" w:rsidRDefault="00986C0B">
            <w:pPr>
              <w:rPr>
                <w:sz w:val="24"/>
                <w:szCs w:val="24"/>
              </w:rPr>
            </w:pPr>
          </w:p>
          <w:p w14:paraId="457A0422" w14:textId="79A952EB" w:rsidR="006A57A0" w:rsidRPr="00DA5682" w:rsidRDefault="006A57A0">
            <w:pPr>
              <w:rPr>
                <w:sz w:val="24"/>
                <w:szCs w:val="24"/>
              </w:rPr>
            </w:pPr>
            <w:r>
              <w:rPr>
                <w:sz w:val="24"/>
                <w:szCs w:val="24"/>
              </w:rPr>
              <w:t>Upper Valley Team</w:t>
            </w:r>
          </w:p>
        </w:tc>
      </w:tr>
      <w:tr w:rsidR="00986C0B" w:rsidRPr="00DA5682" w14:paraId="52D498CA" w14:textId="77777777" w:rsidTr="00986C0B">
        <w:tc>
          <w:tcPr>
            <w:tcW w:w="2808" w:type="dxa"/>
            <w:tcBorders>
              <w:top w:val="single" w:sz="4" w:space="0" w:color="auto"/>
              <w:left w:val="single" w:sz="4" w:space="0" w:color="auto"/>
              <w:bottom w:val="single" w:sz="4" w:space="0" w:color="auto"/>
              <w:right w:val="single" w:sz="4" w:space="0" w:color="auto"/>
            </w:tcBorders>
          </w:tcPr>
          <w:p w14:paraId="39124E4B" w14:textId="77777777" w:rsidR="00986C0B" w:rsidRPr="00DA5682" w:rsidRDefault="00986C0B">
            <w:pPr>
              <w:rPr>
                <w:sz w:val="24"/>
                <w:szCs w:val="24"/>
              </w:rPr>
            </w:pPr>
          </w:p>
          <w:p w14:paraId="0E5254A9" w14:textId="77777777"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0786A0D4" w14:textId="77777777" w:rsidR="00986C0B" w:rsidRPr="00DA5682" w:rsidRDefault="00986C0B">
            <w:pPr>
              <w:rPr>
                <w:sz w:val="24"/>
                <w:szCs w:val="24"/>
              </w:rPr>
            </w:pPr>
          </w:p>
        </w:tc>
      </w:tr>
      <w:tr w:rsidR="00986C0B" w:rsidRPr="00DA5682" w14:paraId="0282DD0C" w14:textId="77777777" w:rsidTr="00986C0B">
        <w:tc>
          <w:tcPr>
            <w:tcW w:w="2808" w:type="dxa"/>
            <w:tcBorders>
              <w:top w:val="single" w:sz="4" w:space="0" w:color="auto"/>
              <w:left w:val="single" w:sz="4" w:space="0" w:color="auto"/>
              <w:bottom w:val="single" w:sz="4" w:space="0" w:color="auto"/>
              <w:right w:val="single" w:sz="4" w:space="0" w:color="auto"/>
            </w:tcBorders>
          </w:tcPr>
          <w:p w14:paraId="40F66AEE" w14:textId="77777777" w:rsidR="00986C0B" w:rsidRPr="00DA5682" w:rsidRDefault="00986C0B">
            <w:pPr>
              <w:rPr>
                <w:sz w:val="24"/>
                <w:szCs w:val="24"/>
              </w:rPr>
            </w:pPr>
          </w:p>
          <w:p w14:paraId="4870F55E" w14:textId="77777777"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57DCB40E" w14:textId="77777777" w:rsidR="00986C0B" w:rsidRDefault="00986C0B">
            <w:pPr>
              <w:rPr>
                <w:sz w:val="24"/>
                <w:szCs w:val="24"/>
              </w:rPr>
            </w:pPr>
          </w:p>
          <w:p w14:paraId="3081E6E0" w14:textId="2015E25C" w:rsidR="006A57A0" w:rsidRPr="00DA5682" w:rsidRDefault="006A57A0">
            <w:pPr>
              <w:rPr>
                <w:sz w:val="24"/>
                <w:szCs w:val="24"/>
              </w:rPr>
            </w:pPr>
            <w:r>
              <w:rPr>
                <w:sz w:val="24"/>
                <w:szCs w:val="24"/>
              </w:rPr>
              <w:t>Sian Walker</w:t>
            </w:r>
          </w:p>
        </w:tc>
      </w:tr>
    </w:tbl>
    <w:p w14:paraId="7166B547" w14:textId="77777777" w:rsidR="00986C0B" w:rsidRPr="00DA5682" w:rsidRDefault="00986C0B" w:rsidP="00986C0B">
      <w:pPr>
        <w:rPr>
          <w:sz w:val="24"/>
          <w:szCs w:val="24"/>
        </w:rPr>
      </w:pPr>
    </w:p>
    <w:p w14:paraId="0C454D2D" w14:textId="77777777" w:rsidR="00986C0B" w:rsidRPr="00DA5682" w:rsidRDefault="00986C0B" w:rsidP="00986C0B">
      <w:pPr>
        <w:rPr>
          <w:sz w:val="24"/>
          <w:szCs w:val="24"/>
        </w:rPr>
      </w:pPr>
      <w:r w:rsidRPr="00DA5682">
        <w:rPr>
          <w:b/>
          <w:sz w:val="24"/>
          <w:szCs w:val="24"/>
        </w:rPr>
        <w:t>Study Duty</w:t>
      </w:r>
    </w:p>
    <w:p w14:paraId="59AE5C70" w14:textId="77777777" w:rsidR="00986C0B" w:rsidRPr="00DA5682" w:rsidRDefault="00986C0B" w:rsidP="00986C0B">
      <w:pPr>
        <w:rPr>
          <w:sz w:val="24"/>
          <w:szCs w:val="24"/>
        </w:rPr>
      </w:pPr>
    </w:p>
    <w:p w14:paraId="111D0B28" w14:textId="2DF2833D"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41C889" w14:textId="77777777" w:rsidR="00986C0B" w:rsidRPr="00DA5682" w:rsidRDefault="00986C0B" w:rsidP="00986C0B">
      <w:pPr>
        <w:pStyle w:val="Title"/>
        <w:ind w:right="-1"/>
        <w:jc w:val="left"/>
        <w:rPr>
          <w:rFonts w:cs="Arial"/>
          <w:b w:val="0"/>
          <w:szCs w:val="24"/>
        </w:rPr>
      </w:pPr>
    </w:p>
    <w:p w14:paraId="50B702CA" w14:textId="4BA19719"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17F2E31D" w14:textId="77777777" w:rsidR="00986C0B" w:rsidRPr="00377884" w:rsidRDefault="00986C0B" w:rsidP="00986C0B">
      <w:pPr>
        <w:rPr>
          <w:sz w:val="24"/>
          <w:szCs w:val="24"/>
        </w:rPr>
      </w:pPr>
    </w:p>
    <w:p w14:paraId="5BFFA04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78B5C931" w14:textId="77777777" w:rsidR="00986C0B" w:rsidRPr="00DA5682" w:rsidRDefault="00986C0B" w:rsidP="00986C0B">
      <w:pPr>
        <w:rPr>
          <w:sz w:val="24"/>
          <w:szCs w:val="24"/>
        </w:rPr>
      </w:pPr>
    </w:p>
    <w:p w14:paraId="76D0B85F" w14:textId="7B3F34D0"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r w:rsidR="00FA23BD">
        <w:rPr>
          <w:sz w:val="24"/>
          <w:szCs w:val="24"/>
        </w:rPr>
        <w:t>include;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0F45C7A" w14:textId="112E6F0E"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week</w:t>
      </w:r>
      <w:r w:rsidR="001359EE">
        <w:rPr>
          <w:sz w:val="24"/>
          <w:szCs w:val="24"/>
        </w:rPr>
        <w:t>-</w:t>
      </w:r>
      <w:r w:rsidR="00986C0B" w:rsidRPr="00DA5682">
        <w:rPr>
          <w:sz w:val="24"/>
          <w:szCs w:val="24"/>
        </w:rPr>
        <w:t xml:space="preserve">day (or combination of days) as long this is (i)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98CA1F0" w14:textId="77777777" w:rsidR="00986C0B" w:rsidRPr="00DA5682" w:rsidRDefault="00986C0B" w:rsidP="00986C0B">
      <w:pPr>
        <w:rPr>
          <w:sz w:val="24"/>
          <w:szCs w:val="24"/>
        </w:rPr>
      </w:pPr>
    </w:p>
    <w:p w14:paraId="532D6A80" w14:textId="519B0E2E" w:rsidR="00AA7960" w:rsidRDefault="00AA7960" w:rsidP="00986C0B">
      <w:pPr>
        <w:rPr>
          <w:b/>
          <w:sz w:val="24"/>
          <w:szCs w:val="24"/>
        </w:rPr>
      </w:pPr>
    </w:p>
    <w:p w14:paraId="447BE8C8" w14:textId="77777777" w:rsidR="001359EE" w:rsidRDefault="001359EE" w:rsidP="00986C0B">
      <w:pPr>
        <w:rPr>
          <w:b/>
          <w:sz w:val="24"/>
          <w:szCs w:val="24"/>
        </w:rPr>
      </w:pPr>
    </w:p>
    <w:p w14:paraId="105B8313" w14:textId="77777777" w:rsidR="00AA7960" w:rsidRDefault="00AA7960" w:rsidP="00986C0B">
      <w:pPr>
        <w:rPr>
          <w:b/>
          <w:sz w:val="24"/>
          <w:szCs w:val="24"/>
        </w:rPr>
      </w:pPr>
    </w:p>
    <w:p w14:paraId="0AB3514F" w14:textId="77777777" w:rsidR="00425160" w:rsidRDefault="00425160" w:rsidP="00986C0B">
      <w:pPr>
        <w:rPr>
          <w:b/>
          <w:sz w:val="24"/>
          <w:szCs w:val="24"/>
        </w:rPr>
      </w:pPr>
    </w:p>
    <w:p w14:paraId="21C029D3" w14:textId="0D582C97" w:rsidR="00986C0B" w:rsidRPr="00DA5682" w:rsidRDefault="00986C0B" w:rsidP="00986C0B">
      <w:pPr>
        <w:rPr>
          <w:b/>
          <w:sz w:val="24"/>
          <w:szCs w:val="24"/>
        </w:rPr>
      </w:pPr>
      <w:r w:rsidRPr="00DA5682">
        <w:rPr>
          <w:b/>
          <w:sz w:val="24"/>
          <w:szCs w:val="24"/>
        </w:rPr>
        <w:lastRenderedPageBreak/>
        <w:t xml:space="preserve">Resources </w:t>
      </w:r>
    </w:p>
    <w:p w14:paraId="641146C9" w14:textId="77777777" w:rsidR="00986C0B" w:rsidRPr="00DA5682" w:rsidRDefault="00986C0B" w:rsidP="00986C0B">
      <w:pPr>
        <w:rPr>
          <w:sz w:val="24"/>
          <w:szCs w:val="24"/>
        </w:rPr>
      </w:pPr>
    </w:p>
    <w:p w14:paraId="05D583A3" w14:textId="51F48121" w:rsidR="00986C0B" w:rsidRPr="00DA5682" w:rsidRDefault="00986C0B" w:rsidP="00706BB5">
      <w:pPr>
        <w:jc w:val="both"/>
        <w:rPr>
          <w:sz w:val="24"/>
          <w:szCs w:val="24"/>
        </w:rPr>
      </w:pPr>
      <w:r w:rsidRPr="00DA5682">
        <w:rPr>
          <w:sz w:val="24"/>
          <w:szCs w:val="24"/>
        </w:rPr>
        <w:t>Learners are able to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B27A5EE" w14:textId="77777777" w:rsidR="00986C0B" w:rsidRPr="00DA5682" w:rsidRDefault="00986C0B" w:rsidP="00986C0B">
      <w:pPr>
        <w:rPr>
          <w:sz w:val="24"/>
          <w:szCs w:val="24"/>
        </w:rPr>
      </w:pPr>
    </w:p>
    <w:p w14:paraId="6B15919F" w14:textId="77777777" w:rsidR="000766EC" w:rsidRPr="00DA5682" w:rsidRDefault="000766EC" w:rsidP="00986C0B">
      <w:pPr>
        <w:rPr>
          <w:sz w:val="24"/>
          <w:szCs w:val="24"/>
        </w:rPr>
      </w:pPr>
    </w:p>
    <w:p w14:paraId="35806BD6" w14:textId="77777777" w:rsidR="00986C0B" w:rsidRPr="00DA5682" w:rsidRDefault="00986C0B" w:rsidP="00986C0B">
      <w:pPr>
        <w:rPr>
          <w:b/>
          <w:sz w:val="24"/>
          <w:szCs w:val="24"/>
        </w:rPr>
      </w:pPr>
      <w:r w:rsidRPr="00DA5682">
        <w:rPr>
          <w:b/>
          <w:sz w:val="24"/>
          <w:szCs w:val="24"/>
        </w:rPr>
        <w:t xml:space="preserve">The employer’s training department agrees to: </w:t>
      </w:r>
    </w:p>
    <w:p w14:paraId="1AB5B9F3" w14:textId="77777777" w:rsidR="00986C0B" w:rsidRPr="00DA5682" w:rsidRDefault="00986C0B" w:rsidP="00986C0B">
      <w:pPr>
        <w:rPr>
          <w:sz w:val="24"/>
          <w:szCs w:val="24"/>
        </w:rPr>
      </w:pPr>
      <w:r w:rsidRPr="00DA5682">
        <w:rPr>
          <w:sz w:val="24"/>
          <w:szCs w:val="24"/>
        </w:rPr>
        <w:t xml:space="preserve"> </w:t>
      </w:r>
    </w:p>
    <w:p w14:paraId="48AB6483" w14:textId="3D671ED0"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rrange for eligible staff to join the programme</w:t>
      </w:r>
      <w:r>
        <w:rPr>
          <w:sz w:val="24"/>
          <w:szCs w:val="24"/>
        </w:rPr>
        <w:t>;</w:t>
      </w:r>
      <w:r w:rsidR="00986C0B" w:rsidRPr="00DA5682">
        <w:rPr>
          <w:sz w:val="24"/>
          <w:szCs w:val="24"/>
        </w:rPr>
        <w:t xml:space="preserve"> </w:t>
      </w:r>
    </w:p>
    <w:p w14:paraId="723BC922" w14:textId="178F4F00" w:rsidR="00986C0B" w:rsidRDefault="00986C0B" w:rsidP="00986C0B">
      <w:pPr>
        <w:numPr>
          <w:ilvl w:val="0"/>
          <w:numId w:val="46"/>
        </w:numPr>
        <w:overflowPunct/>
        <w:autoSpaceDE/>
        <w:autoSpaceDN/>
        <w:adjustRightInd/>
        <w:textAlignment w:val="auto"/>
        <w:rPr>
          <w:sz w:val="24"/>
          <w:szCs w:val="24"/>
        </w:rPr>
      </w:pPr>
      <w:r w:rsidRPr="00DA5682">
        <w:rPr>
          <w:sz w:val="24"/>
          <w:szCs w:val="24"/>
        </w:rPr>
        <w:t>pay course fees directly to the University</w:t>
      </w:r>
      <w:r w:rsidR="001359EE">
        <w:rPr>
          <w:sz w:val="24"/>
          <w:szCs w:val="24"/>
        </w:rPr>
        <w:t>;</w:t>
      </w:r>
      <w:r w:rsidRPr="00DA5682">
        <w:rPr>
          <w:sz w:val="24"/>
          <w:szCs w:val="24"/>
        </w:rPr>
        <w:t xml:space="preserve">  </w:t>
      </w:r>
    </w:p>
    <w:p w14:paraId="3CDE8BB8" w14:textId="60C02511" w:rsidR="002A2C54" w:rsidRPr="002A2C54" w:rsidRDefault="002A2C54" w:rsidP="002A2C54">
      <w:pPr>
        <w:numPr>
          <w:ilvl w:val="0"/>
          <w:numId w:val="46"/>
        </w:numPr>
        <w:overflowPunct/>
        <w:autoSpaceDE/>
        <w:autoSpaceDN/>
        <w:adjustRightInd/>
        <w:textAlignment w:val="auto"/>
        <w:rPr>
          <w:sz w:val="24"/>
          <w:szCs w:val="24"/>
        </w:rPr>
      </w:pPr>
      <w:r>
        <w:rPr>
          <w:sz w:val="24"/>
          <w:szCs w:val="24"/>
        </w:rPr>
        <w:t>pay Porth Agored partnership fees for each lea</w:t>
      </w:r>
      <w:r w:rsidR="004F4E33">
        <w:rPr>
          <w:sz w:val="24"/>
          <w:szCs w:val="24"/>
        </w:rPr>
        <w:t>r</w:t>
      </w:r>
      <w:r>
        <w:rPr>
          <w:sz w:val="24"/>
          <w:szCs w:val="24"/>
        </w:rPr>
        <w:t>ner</w:t>
      </w:r>
      <w:r w:rsidR="001359EE">
        <w:rPr>
          <w:sz w:val="24"/>
          <w:szCs w:val="24"/>
        </w:rPr>
        <w:t>;</w:t>
      </w:r>
    </w:p>
    <w:p w14:paraId="7AA00B7E"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8E5E193" w14:textId="77777777" w:rsidR="00986C0B" w:rsidRPr="00DA5682" w:rsidRDefault="00986C0B" w:rsidP="00986C0B">
      <w:pPr>
        <w:rPr>
          <w:sz w:val="24"/>
          <w:szCs w:val="24"/>
        </w:rPr>
      </w:pPr>
    </w:p>
    <w:p w14:paraId="560BA788" w14:textId="751CA3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sidR="001359EE">
        <w:rPr>
          <w:sz w:val="24"/>
          <w:szCs w:val="24"/>
        </w:rPr>
        <w:t>;</w:t>
      </w:r>
    </w:p>
    <w:p w14:paraId="1826F229" w14:textId="2426557E"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sidR="001359EE">
        <w:rPr>
          <w:sz w:val="24"/>
          <w:szCs w:val="24"/>
        </w:rPr>
        <w:t>;</w:t>
      </w:r>
    </w:p>
    <w:p w14:paraId="2924DBFF" w14:textId="7ECFA20A"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sidR="001359EE">
        <w:rPr>
          <w:sz w:val="24"/>
          <w:szCs w:val="24"/>
        </w:rPr>
        <w:t>;</w:t>
      </w:r>
      <w:r w:rsidRPr="00DA5682">
        <w:rPr>
          <w:sz w:val="24"/>
          <w:szCs w:val="24"/>
        </w:rPr>
        <w:t xml:space="preserve"> </w:t>
      </w:r>
    </w:p>
    <w:p w14:paraId="06189BF5" w14:textId="2C91C249"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completion</w:t>
      </w:r>
      <w:r w:rsidR="001359EE">
        <w:rPr>
          <w:sz w:val="24"/>
          <w:szCs w:val="24"/>
        </w:rPr>
        <w:t>;</w:t>
      </w:r>
    </w:p>
    <w:p w14:paraId="7923C311" w14:textId="745D6D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sidR="001359EE">
        <w:rPr>
          <w:sz w:val="24"/>
          <w:szCs w:val="24"/>
        </w:rPr>
        <w:t>.</w:t>
      </w:r>
      <w:r w:rsidRPr="00DA5682">
        <w:rPr>
          <w:sz w:val="24"/>
          <w:szCs w:val="24"/>
        </w:rPr>
        <w:t xml:space="preserve"> </w:t>
      </w:r>
    </w:p>
    <w:p w14:paraId="6BFF64CD" w14:textId="77777777" w:rsidR="00986C0B" w:rsidRPr="00DA5682" w:rsidRDefault="00986C0B" w:rsidP="00986C0B">
      <w:pPr>
        <w:tabs>
          <w:tab w:val="left" w:pos="360"/>
        </w:tabs>
        <w:rPr>
          <w:sz w:val="24"/>
          <w:szCs w:val="24"/>
        </w:rPr>
      </w:pPr>
    </w:p>
    <w:p w14:paraId="3FCAEF9A" w14:textId="77777777" w:rsidR="00986C0B" w:rsidRPr="00DA5682" w:rsidRDefault="00986C0B" w:rsidP="00986C0B">
      <w:pPr>
        <w:rPr>
          <w:b/>
          <w:sz w:val="24"/>
          <w:szCs w:val="24"/>
        </w:rPr>
      </w:pPr>
      <w:r w:rsidRPr="00DA5682">
        <w:rPr>
          <w:b/>
          <w:sz w:val="24"/>
          <w:szCs w:val="24"/>
        </w:rPr>
        <w:t xml:space="preserve">The learner agrees to: </w:t>
      </w:r>
    </w:p>
    <w:p w14:paraId="6756CCC5" w14:textId="77777777" w:rsidR="00986C0B" w:rsidRPr="00DA5682" w:rsidRDefault="00986C0B" w:rsidP="00986C0B">
      <w:pPr>
        <w:rPr>
          <w:sz w:val="24"/>
          <w:szCs w:val="24"/>
        </w:rPr>
      </w:pPr>
    </w:p>
    <w:p w14:paraId="07FA9C01" w14:textId="4AB8C8D6"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sidR="001359EE">
        <w:rPr>
          <w:sz w:val="24"/>
          <w:szCs w:val="24"/>
        </w:rPr>
        <w:t>;</w:t>
      </w:r>
    </w:p>
    <w:p w14:paraId="343F7E33" w14:textId="3815EA47"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dentify with manager/mentor appropriate internal training and arrange to attend these courses</w:t>
      </w:r>
      <w:r>
        <w:rPr>
          <w:rFonts w:cs="Arial"/>
          <w:b w:val="0"/>
          <w:szCs w:val="24"/>
        </w:rPr>
        <w:t>;</w:t>
      </w:r>
    </w:p>
    <w:p w14:paraId="02D927F9" w14:textId="3BC98208"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and Training </w:t>
      </w:r>
      <w:r w:rsidR="002A2C54">
        <w:rPr>
          <w:rFonts w:cs="Arial"/>
          <w:b w:val="0"/>
          <w:szCs w:val="24"/>
        </w:rPr>
        <w:t>Coordinator/</w:t>
      </w:r>
      <w:r w:rsidR="00986C0B" w:rsidRPr="00DA5682">
        <w:rPr>
          <w:rFonts w:cs="Arial"/>
          <w:b w:val="0"/>
          <w:szCs w:val="24"/>
        </w:rPr>
        <w:t>Manager any special requirements e.g.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14:paraId="5FDF2CD5" w14:textId="3C8E376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attend induction and </w:t>
      </w:r>
      <w:r w:rsidR="001359EE">
        <w:rPr>
          <w:sz w:val="24"/>
          <w:szCs w:val="24"/>
        </w:rPr>
        <w:t>four</w:t>
      </w:r>
      <w:r w:rsidRPr="00DA5682">
        <w:rPr>
          <w:sz w:val="24"/>
          <w:szCs w:val="24"/>
        </w:rPr>
        <w:t xml:space="preserve"> Consolidation Workshops. These are mandatory components of the programme</w:t>
      </w:r>
      <w:r w:rsidR="001359EE">
        <w:rPr>
          <w:sz w:val="24"/>
          <w:szCs w:val="24"/>
        </w:rPr>
        <w:t>;</w:t>
      </w:r>
      <w:r w:rsidRPr="00DA5682">
        <w:rPr>
          <w:sz w:val="24"/>
          <w:szCs w:val="24"/>
        </w:rPr>
        <w:t xml:space="preserve"> </w:t>
      </w:r>
    </w:p>
    <w:p w14:paraId="0FC7DC1F" w14:textId="003D779D"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sidR="001359EE">
        <w:rPr>
          <w:sz w:val="24"/>
          <w:szCs w:val="24"/>
        </w:rPr>
        <w:t>;</w:t>
      </w:r>
      <w:r w:rsidRPr="00DA5682">
        <w:rPr>
          <w:sz w:val="24"/>
          <w:szCs w:val="24"/>
        </w:rPr>
        <w:t xml:space="preserve"> </w:t>
      </w:r>
    </w:p>
    <w:p w14:paraId="01545B98" w14:textId="70BAC645"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sidR="001359EE">
        <w:rPr>
          <w:sz w:val="24"/>
          <w:szCs w:val="24"/>
        </w:rPr>
        <w:t>;</w:t>
      </w:r>
    </w:p>
    <w:p w14:paraId="1C4A90E4" w14:textId="39D9E7F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sidR="001359EE">
        <w:rPr>
          <w:sz w:val="24"/>
          <w:szCs w:val="24"/>
        </w:rPr>
        <w:t>;</w:t>
      </w:r>
    </w:p>
    <w:p w14:paraId="437231F6" w14:textId="1C13D47F"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r w:rsidR="001359EE">
        <w:rPr>
          <w:sz w:val="24"/>
          <w:szCs w:val="24"/>
        </w:rPr>
        <w:t>;</w:t>
      </w:r>
    </w:p>
    <w:p w14:paraId="2438D4A4" w14:textId="36EF9992"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research and portfolio preparation</w:t>
      </w:r>
      <w:r w:rsidR="001359EE">
        <w:rPr>
          <w:sz w:val="24"/>
          <w:szCs w:val="24"/>
        </w:rPr>
        <w:t>;</w:t>
      </w:r>
    </w:p>
    <w:p w14:paraId="33424BCE" w14:textId="20E35041"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sidR="001359EE">
        <w:rPr>
          <w:sz w:val="24"/>
          <w:szCs w:val="24"/>
        </w:rPr>
        <w:t>;</w:t>
      </w:r>
    </w:p>
    <w:p w14:paraId="1162E878" w14:textId="21CB7518"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the employer’s and University’s policies, procedures and processes</w:t>
      </w:r>
      <w:r w:rsidR="001359EE">
        <w:rPr>
          <w:sz w:val="24"/>
          <w:szCs w:val="24"/>
        </w:rPr>
        <w:t>;</w:t>
      </w:r>
    </w:p>
    <w:p w14:paraId="1A7CF3C6" w14:textId="4B8A9BC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46A0C4E7" w14:textId="77777777" w:rsidR="00986C0B" w:rsidRPr="00DA5682" w:rsidRDefault="00986C0B" w:rsidP="00986C0B">
      <w:pPr>
        <w:rPr>
          <w:sz w:val="24"/>
          <w:szCs w:val="24"/>
        </w:rPr>
      </w:pPr>
    </w:p>
    <w:p w14:paraId="20AEA0D2" w14:textId="77777777" w:rsidR="00986C0B" w:rsidRPr="00DA5682" w:rsidRDefault="00986C0B" w:rsidP="00986C0B">
      <w:pPr>
        <w:rPr>
          <w:b/>
          <w:sz w:val="24"/>
          <w:szCs w:val="24"/>
        </w:rPr>
      </w:pPr>
    </w:p>
    <w:p w14:paraId="665C5607" w14:textId="77777777" w:rsidR="00986C0B" w:rsidRPr="00DA5682" w:rsidRDefault="00986C0B" w:rsidP="00986C0B">
      <w:pPr>
        <w:rPr>
          <w:b/>
          <w:sz w:val="24"/>
          <w:szCs w:val="24"/>
        </w:rPr>
      </w:pPr>
    </w:p>
    <w:p w14:paraId="7F5D3E27" w14:textId="7E1EC1D3"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7CFEBCFA" w14:textId="77777777" w:rsidR="001359EE" w:rsidRPr="00B436BF" w:rsidRDefault="001359EE" w:rsidP="00986C0B">
      <w:pPr>
        <w:rPr>
          <w:b/>
          <w:sz w:val="24"/>
          <w:szCs w:val="24"/>
        </w:rPr>
      </w:pPr>
    </w:p>
    <w:p w14:paraId="372668C9" w14:textId="1F8672FD" w:rsidR="00EE5BC3" w:rsidRPr="00EE5BC3" w:rsidRDefault="00EE5BC3" w:rsidP="00986C0B">
      <w:pPr>
        <w:rPr>
          <w:sz w:val="24"/>
          <w:szCs w:val="24"/>
        </w:rPr>
      </w:pPr>
      <w:r w:rsidRPr="00B436BF">
        <w:rPr>
          <w:sz w:val="24"/>
          <w:szCs w:val="24"/>
        </w:rPr>
        <w:t>Line-manager/mentor can be one in the same person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578EC25B" w14:textId="77777777" w:rsidR="00986C0B" w:rsidRPr="00DA5682" w:rsidRDefault="00986C0B" w:rsidP="00986C0B">
      <w:pPr>
        <w:rPr>
          <w:sz w:val="24"/>
          <w:szCs w:val="24"/>
        </w:rPr>
      </w:pPr>
    </w:p>
    <w:p w14:paraId="1AC30703" w14:textId="5BC13B14"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sidR="004538C3">
        <w:rPr>
          <w:sz w:val="24"/>
          <w:szCs w:val="24"/>
        </w:rPr>
        <w:t>;</w:t>
      </w:r>
    </w:p>
    <w:p w14:paraId="46F0AB6C" w14:textId="463965FE"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sidR="004538C3">
        <w:rPr>
          <w:sz w:val="24"/>
          <w:szCs w:val="24"/>
        </w:rPr>
        <w:t>;</w:t>
      </w:r>
    </w:p>
    <w:p w14:paraId="19ED23F4" w14:textId="6AFB7DA9"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guide and support the learner for the duration of the programme</w:t>
      </w:r>
      <w:r w:rsidR="004538C3">
        <w:rPr>
          <w:sz w:val="24"/>
          <w:szCs w:val="24"/>
        </w:rPr>
        <w:t>;</w:t>
      </w:r>
    </w:p>
    <w:p w14:paraId="398919B0" w14:textId="230A8A7B"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agreed learning needs</w:t>
      </w:r>
      <w:r w:rsidR="004538C3">
        <w:rPr>
          <w:sz w:val="24"/>
          <w:szCs w:val="24"/>
        </w:rPr>
        <w:t>;</w:t>
      </w:r>
    </w:p>
    <w:p w14:paraId="5BAB4ACE" w14:textId="5F951405"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contribution towards time needed for personal study, research or portfolio development</w:t>
      </w:r>
      <w:r w:rsidR="004538C3">
        <w:rPr>
          <w:sz w:val="24"/>
          <w:szCs w:val="24"/>
        </w:rPr>
        <w:t>;</w:t>
      </w:r>
    </w:p>
    <w:p w14:paraId="5561A0D1" w14:textId="583FEBEA"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r w:rsidR="004538C3">
        <w:rPr>
          <w:sz w:val="24"/>
          <w:szCs w:val="24"/>
        </w:rPr>
        <w:t>;</w:t>
      </w:r>
    </w:p>
    <w:p w14:paraId="1D6365EB" w14:textId="274A5E27" w:rsidR="00FC0334" w:rsidRPr="00B436BF" w:rsidRDefault="001359EE" w:rsidP="00EE5BC3">
      <w:pPr>
        <w:numPr>
          <w:ilvl w:val="0"/>
          <w:numId w:val="50"/>
        </w:numPr>
        <w:overflowPunct/>
        <w:autoSpaceDE/>
        <w:autoSpaceDN/>
        <w:adjustRightInd/>
        <w:textAlignment w:val="auto"/>
        <w:rPr>
          <w:b/>
          <w:sz w:val="24"/>
          <w:szCs w:val="24"/>
        </w:rPr>
      </w:pPr>
      <w:r>
        <w:rPr>
          <w:sz w:val="24"/>
          <w:szCs w:val="24"/>
        </w:rPr>
        <w:t>e</w:t>
      </w:r>
      <w:r w:rsidR="00986C0B" w:rsidRPr="00B436BF">
        <w:rPr>
          <w:sz w:val="24"/>
          <w:szCs w:val="24"/>
        </w:rPr>
        <w:t>nsure</w:t>
      </w:r>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949A2BE" w14:textId="77777777" w:rsidR="00EE5BC3" w:rsidRDefault="00EE5BC3" w:rsidP="00986C0B">
      <w:pPr>
        <w:rPr>
          <w:b/>
          <w:sz w:val="24"/>
          <w:szCs w:val="24"/>
        </w:rPr>
      </w:pPr>
    </w:p>
    <w:p w14:paraId="68F5199B" w14:textId="77777777" w:rsidR="00986C0B" w:rsidRPr="00DA5682" w:rsidRDefault="00986C0B" w:rsidP="00986C0B">
      <w:pPr>
        <w:rPr>
          <w:b/>
          <w:sz w:val="24"/>
          <w:szCs w:val="24"/>
        </w:rPr>
      </w:pPr>
      <w:r w:rsidRPr="00DA5682">
        <w:rPr>
          <w:b/>
          <w:sz w:val="24"/>
          <w:szCs w:val="24"/>
        </w:rPr>
        <w:t>Completion and submission of portfolio</w:t>
      </w:r>
    </w:p>
    <w:p w14:paraId="1DE42D32" w14:textId="77777777" w:rsidR="00986C0B" w:rsidRPr="00DA5682" w:rsidRDefault="00986C0B" w:rsidP="00986C0B">
      <w:pPr>
        <w:rPr>
          <w:b/>
          <w:sz w:val="24"/>
          <w:szCs w:val="24"/>
        </w:rPr>
      </w:pPr>
    </w:p>
    <w:p w14:paraId="55A6A17E" w14:textId="6B0AD874"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748E3FCD" w14:textId="77777777" w:rsidR="00986C0B" w:rsidRPr="00DA5682" w:rsidRDefault="00986C0B" w:rsidP="00986C0B">
      <w:pPr>
        <w:rPr>
          <w:sz w:val="24"/>
          <w:szCs w:val="24"/>
        </w:rPr>
      </w:pPr>
    </w:p>
    <w:p w14:paraId="1032A44C" w14:textId="77777777" w:rsidR="00986C0B" w:rsidRPr="00DA5682" w:rsidRDefault="00986C0B" w:rsidP="00986C0B">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1D59ECD" w14:textId="77777777" w:rsidR="00986C0B" w:rsidRPr="00DA5682" w:rsidRDefault="00986C0B" w:rsidP="00986C0B">
      <w:pPr>
        <w:ind w:right="72"/>
        <w:rPr>
          <w:sz w:val="24"/>
          <w:szCs w:val="24"/>
        </w:rPr>
      </w:pPr>
    </w:p>
    <w:p w14:paraId="7B39D1DF"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4354914" w14:textId="77777777" w:rsidR="00986C0B" w:rsidRPr="00DA5682" w:rsidRDefault="00986C0B" w:rsidP="00986C0B">
      <w:pPr>
        <w:rPr>
          <w:sz w:val="24"/>
          <w:szCs w:val="24"/>
        </w:rPr>
      </w:pPr>
    </w:p>
    <w:p w14:paraId="3B4178C8" w14:textId="77777777"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59C35584" w14:textId="77777777" w:rsidR="00986C0B" w:rsidRPr="00DA5682" w:rsidRDefault="00986C0B" w:rsidP="00986C0B">
      <w:pPr>
        <w:rPr>
          <w:sz w:val="24"/>
          <w:szCs w:val="24"/>
        </w:rPr>
      </w:pPr>
    </w:p>
    <w:p w14:paraId="35B48005" w14:textId="6A997CF9" w:rsidR="00986C0B" w:rsidRPr="00DA5682" w:rsidRDefault="006A57A0" w:rsidP="00986C0B">
      <w:pPr>
        <w:rPr>
          <w:sz w:val="24"/>
          <w:szCs w:val="24"/>
        </w:rPr>
      </w:pPr>
      <w:r>
        <w:rPr>
          <w:sz w:val="24"/>
          <w:szCs w:val="24"/>
        </w:rPr>
        <w:t xml:space="preserve">Signed </w:t>
      </w:r>
      <w:r w:rsidRPr="006A57A0">
        <w:rPr>
          <w:noProof/>
          <w:sz w:val="24"/>
          <w:szCs w:val="24"/>
        </w:rPr>
        <w:drawing>
          <wp:inline distT="0" distB="0" distL="0" distR="0" wp14:anchorId="4B64DA8E" wp14:editId="07255208">
            <wp:extent cx="1303959" cy="284853"/>
            <wp:effectExtent l="0" t="0" r="0" b="1270"/>
            <wp:docPr id="2" name="Picture 2" descr="C:\Users\ss3586\Desktop\signatur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ss3586\Desktop\signature.jp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446946" cy="316089"/>
                    </a:xfrm>
                    <a:prstGeom prst="rect">
                      <a:avLst/>
                    </a:prstGeom>
                    <a:noFill/>
                    <a:ln>
                      <a:noFill/>
                    </a:ln>
                  </pic:spPr>
                </pic:pic>
              </a:graphicData>
            </a:graphic>
          </wp:inline>
        </w:drawing>
      </w:r>
      <w:r w:rsidR="00986C0B" w:rsidRPr="00DA5682">
        <w:rPr>
          <w:sz w:val="24"/>
          <w:szCs w:val="24"/>
        </w:rPr>
        <w:t xml:space="preserve"> Print Name:…</w:t>
      </w:r>
      <w:r>
        <w:rPr>
          <w:sz w:val="24"/>
          <w:szCs w:val="24"/>
        </w:rPr>
        <w:t>Lisa Lewis</w:t>
      </w:r>
      <w:r w:rsidR="00986C0B" w:rsidRPr="00DA5682">
        <w:rPr>
          <w:sz w:val="24"/>
          <w:szCs w:val="24"/>
        </w:rPr>
        <w:t>……………………… Date:</w:t>
      </w:r>
      <w:r>
        <w:rPr>
          <w:sz w:val="24"/>
          <w:szCs w:val="24"/>
        </w:rPr>
        <w:t xml:space="preserve"> 27/02/2023</w:t>
      </w:r>
      <w:r w:rsidR="00986C0B" w:rsidRPr="00DA5682">
        <w:rPr>
          <w:sz w:val="24"/>
          <w:szCs w:val="24"/>
        </w:rPr>
        <w:t xml:space="preserve">………. </w:t>
      </w:r>
    </w:p>
    <w:p w14:paraId="68A01C33" w14:textId="77777777" w:rsidR="00986C0B" w:rsidRPr="00DA5682" w:rsidRDefault="00986C0B" w:rsidP="00986C0B">
      <w:pPr>
        <w:rPr>
          <w:sz w:val="24"/>
          <w:szCs w:val="24"/>
        </w:rPr>
      </w:pPr>
      <w:r w:rsidRPr="00DA5682">
        <w:rPr>
          <w:sz w:val="24"/>
          <w:szCs w:val="24"/>
        </w:rPr>
        <w:t>(Learner)</w:t>
      </w:r>
    </w:p>
    <w:p w14:paraId="6166CF4E" w14:textId="59B0BA1C" w:rsidR="00986C0B" w:rsidRPr="00DA5682" w:rsidRDefault="00B05924" w:rsidP="00986C0B">
      <w:pPr>
        <w:rPr>
          <w:sz w:val="24"/>
          <w:szCs w:val="24"/>
        </w:rPr>
      </w:pPr>
      <w:r>
        <w:rPr>
          <w:noProof/>
          <w:sz w:val="24"/>
          <w:szCs w:val="24"/>
        </w:rPr>
        <w:drawing>
          <wp:inline distT="0" distB="0" distL="0" distR="0" wp14:anchorId="5C6844BB" wp14:editId="27B80551">
            <wp:extent cx="1584960" cy="51816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584960" cy="518160"/>
                    </a:xfrm>
                    <a:prstGeom prst="rect">
                      <a:avLst/>
                    </a:prstGeom>
                    <a:noFill/>
                  </pic:spPr>
                </pic:pic>
              </a:graphicData>
            </a:graphic>
          </wp:inline>
        </w:drawing>
      </w:r>
    </w:p>
    <w:p w14:paraId="402BCA10" w14:textId="43539B30" w:rsidR="00986C0B" w:rsidRPr="00DA5682" w:rsidRDefault="00986C0B" w:rsidP="00986C0B">
      <w:pPr>
        <w:rPr>
          <w:sz w:val="24"/>
          <w:szCs w:val="24"/>
        </w:rPr>
      </w:pPr>
      <w:r w:rsidRPr="00DA5682">
        <w:rPr>
          <w:sz w:val="24"/>
          <w:szCs w:val="24"/>
        </w:rPr>
        <w:t>Signed:……………………….. Print Name:…</w:t>
      </w:r>
      <w:r w:rsidR="00B05924">
        <w:rPr>
          <w:sz w:val="24"/>
          <w:szCs w:val="24"/>
        </w:rPr>
        <w:t>Sian Walker ….Date:…</w:t>
      </w:r>
      <w:r w:rsidRPr="00DA5682">
        <w:rPr>
          <w:sz w:val="24"/>
          <w:szCs w:val="24"/>
        </w:rPr>
        <w:t xml:space="preserve">. </w:t>
      </w:r>
      <w:r w:rsidR="00B05924">
        <w:rPr>
          <w:sz w:val="24"/>
          <w:szCs w:val="24"/>
        </w:rPr>
        <w:t>27.2.23</w:t>
      </w:r>
    </w:p>
    <w:p w14:paraId="6AF3A2C6" w14:textId="77777777" w:rsidR="00986C0B" w:rsidRPr="00DA5682" w:rsidRDefault="00986C0B" w:rsidP="00986C0B">
      <w:pPr>
        <w:rPr>
          <w:sz w:val="24"/>
          <w:szCs w:val="24"/>
        </w:rPr>
      </w:pPr>
      <w:r w:rsidRPr="00DA5682">
        <w:rPr>
          <w:sz w:val="24"/>
          <w:szCs w:val="24"/>
        </w:rPr>
        <w:t>(Line Manager/Mentor)</w:t>
      </w:r>
    </w:p>
    <w:p w14:paraId="1FB87367" w14:textId="77777777" w:rsidR="00986C0B" w:rsidRPr="00DA5682" w:rsidRDefault="00986C0B" w:rsidP="00986C0B">
      <w:pPr>
        <w:rPr>
          <w:sz w:val="24"/>
          <w:szCs w:val="24"/>
        </w:rPr>
      </w:pPr>
    </w:p>
    <w:p w14:paraId="022FF86F" w14:textId="77777777" w:rsidR="00986C0B" w:rsidRPr="00DA5682" w:rsidRDefault="00986C0B" w:rsidP="00986C0B">
      <w:pPr>
        <w:rPr>
          <w:sz w:val="24"/>
          <w:szCs w:val="24"/>
        </w:rPr>
      </w:pPr>
      <w:r w:rsidRPr="00DA5682">
        <w:rPr>
          <w:sz w:val="24"/>
          <w:szCs w:val="24"/>
        </w:rPr>
        <w:t>Signed:……………………….. Print Name:………………………….Date:……….</w:t>
      </w:r>
    </w:p>
    <w:p w14:paraId="055A6EC7" w14:textId="77777777" w:rsidR="00986C0B" w:rsidRPr="00DA5682" w:rsidRDefault="00986C0B" w:rsidP="00986C0B">
      <w:pPr>
        <w:rPr>
          <w:sz w:val="24"/>
          <w:szCs w:val="24"/>
        </w:rPr>
      </w:pPr>
      <w:r w:rsidRPr="00DA5682">
        <w:rPr>
          <w:sz w:val="24"/>
          <w:szCs w:val="24"/>
        </w:rPr>
        <w:t>(Mentor, if different to above)</w:t>
      </w:r>
    </w:p>
    <w:p w14:paraId="79588176" w14:textId="77777777" w:rsidR="00986C0B" w:rsidRPr="00DA5682" w:rsidRDefault="00986C0B" w:rsidP="00986C0B">
      <w:pPr>
        <w:rPr>
          <w:sz w:val="24"/>
          <w:szCs w:val="24"/>
        </w:rPr>
      </w:pPr>
    </w:p>
    <w:p w14:paraId="536B9367" w14:textId="77777777" w:rsidR="00986C0B" w:rsidRPr="00DA5682" w:rsidRDefault="00986C0B" w:rsidP="00986C0B">
      <w:pPr>
        <w:rPr>
          <w:sz w:val="24"/>
          <w:szCs w:val="24"/>
        </w:rPr>
      </w:pPr>
    </w:p>
    <w:p w14:paraId="6102B799" w14:textId="20F7998E"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15"/>
      <w:footerReference w:type="default" r:id="rId16"/>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44F392E" w14:textId="77777777" w:rsidR="00F46422" w:rsidRDefault="00F46422">
      <w:r>
        <w:separator/>
      </w:r>
    </w:p>
  </w:endnote>
  <w:endnote w:type="continuationSeparator" w:id="0">
    <w:p w14:paraId="1751A84F" w14:textId="77777777" w:rsidR="00F46422" w:rsidRDefault="00F4642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engXian Light">
    <w:altName w:val="Microsoft YaHei"/>
    <w:charset w:val="86"/>
    <w:family w:val="auto"/>
    <w:pitch w:val="variable"/>
    <w:sig w:usb0="00000000"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50D5294F" w:rsidR="00A5656A" w:rsidRDefault="00A5656A">
    <w:pPr>
      <w:pStyle w:val="Footer"/>
      <w:jc w:val="right"/>
    </w:pPr>
    <w:r>
      <w:fldChar w:fldCharType="begin"/>
    </w:r>
    <w:r>
      <w:instrText xml:space="preserve"> PAGE   \* MERGEFORMAT </w:instrText>
    </w:r>
    <w:r>
      <w:fldChar w:fldCharType="separate"/>
    </w:r>
    <w:r w:rsidR="004D562C">
      <w:rPr>
        <w:noProof/>
      </w:rPr>
      <w:t>15</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5CA5DA1" w14:textId="77777777" w:rsidR="00F46422" w:rsidRDefault="00F46422">
      <w:r>
        <w:separator/>
      </w:r>
    </w:p>
  </w:footnote>
  <w:footnote w:type="continuationSeparator" w:id="0">
    <w:p w14:paraId="09220B59" w14:textId="77777777" w:rsidR="00F46422" w:rsidRDefault="00F4642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2"/>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1A7B"/>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D562C"/>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222"/>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2DD7"/>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A57A0"/>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5924"/>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2FFA"/>
    <w:rsid w:val="00B6548F"/>
    <w:rsid w:val="00B71A32"/>
    <w:rsid w:val="00B7502A"/>
    <w:rsid w:val="00B77305"/>
    <w:rsid w:val="00B774BD"/>
    <w:rsid w:val="00B82CC2"/>
    <w:rsid w:val="00B84A89"/>
    <w:rsid w:val="00B9256C"/>
    <w:rsid w:val="00B92BEF"/>
    <w:rsid w:val="00B94443"/>
    <w:rsid w:val="00B96579"/>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34F3"/>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67A96"/>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492F"/>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0FEA"/>
    <w:rsid w:val="00DE4296"/>
    <w:rsid w:val="00DF2469"/>
    <w:rsid w:val="00DF7899"/>
    <w:rsid w:val="00E0524C"/>
    <w:rsid w:val="00E15751"/>
    <w:rsid w:val="00E17160"/>
    <w:rsid w:val="00E17D41"/>
    <w:rsid w:val="00E231D1"/>
    <w:rsid w:val="00E31248"/>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46422"/>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Bibliography">
    <w:name w:val="Bibliography"/>
    <w:basedOn w:val="Normal"/>
    <w:next w:val="Normal"/>
    <w:uiPriority w:val="37"/>
    <w:semiHidden/>
    <w:unhideWhenUsed/>
    <w:rsid w:val="006A57A0"/>
    <w:pPr>
      <w:overflowPunct/>
      <w:autoSpaceDE/>
      <w:autoSpaceDN/>
      <w:adjustRightInd/>
      <w:spacing w:after="160" w:line="256" w:lineRule="auto"/>
      <w:textAlignment w:val="auto"/>
    </w:pPr>
    <w:rPr>
      <w:rFonts w:asciiTheme="minorHAnsi" w:eastAsiaTheme="minorHAnsi" w:hAnsiTheme="minorHAnsi" w:cstheme="minorBidi"/>
      <w:color w:val="auto"/>
      <w:sz w:val="22"/>
      <w:szCs w:val="22"/>
      <w:lang w:eastAsia="en-US"/>
    </w:rPr>
  </w:style>
  <w:style w:type="paragraph" w:customStyle="1" w:styleId="legclearfix">
    <w:name w:val="legclearfix"/>
    <w:basedOn w:val="Normal"/>
    <w:rsid w:val="00652DD7"/>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legds">
    <w:name w:val="legds"/>
    <w:basedOn w:val="DefaultParagraphFont"/>
    <w:rsid w:val="00652DD7"/>
  </w:style>
  <w:style w:type="paragraph" w:styleId="NormalWeb">
    <w:name w:val="Normal (Web)"/>
    <w:basedOn w:val="Normal"/>
    <w:uiPriority w:val="99"/>
    <w:semiHidden/>
    <w:unhideWhenUsed/>
    <w:rsid w:val="00652DD7"/>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6729739">
      <w:bodyDiv w:val="1"/>
      <w:marLeft w:val="0"/>
      <w:marRight w:val="0"/>
      <w:marTop w:val="0"/>
      <w:marBottom w:val="0"/>
      <w:divBdr>
        <w:top w:val="none" w:sz="0" w:space="0" w:color="auto"/>
        <w:left w:val="none" w:sz="0" w:space="0" w:color="auto"/>
        <w:bottom w:val="none" w:sz="0" w:space="0" w:color="auto"/>
        <w:right w:val="none" w:sz="0" w:space="0" w:color="auto"/>
      </w:divBdr>
    </w:div>
    <w:div w:id="200897862">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582059680">
      <w:bodyDiv w:val="1"/>
      <w:marLeft w:val="0"/>
      <w:marRight w:val="0"/>
      <w:marTop w:val="0"/>
      <w:marBottom w:val="0"/>
      <w:divBdr>
        <w:top w:val="none" w:sz="0" w:space="0" w:color="auto"/>
        <w:left w:val="none" w:sz="0" w:space="0" w:color="auto"/>
        <w:bottom w:val="none" w:sz="0" w:space="0" w:color="auto"/>
        <w:right w:val="none" w:sz="0" w:space="0" w:color="auto"/>
      </w:divBdr>
    </w:div>
    <w:div w:id="166736777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466576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jpe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jpe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header" Target="header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Version="0"/>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7E62D520-3412-4D89-9663-5D0D641078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4267</Words>
  <Characters>24326</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28536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Lisa Lewis</cp:lastModifiedBy>
  <cp:revision>2</cp:revision>
  <cp:lastPrinted>2020-02-11T19:20:00Z</cp:lastPrinted>
  <dcterms:created xsi:type="dcterms:W3CDTF">2023-02-27T09:44:00Z</dcterms:created>
  <dcterms:modified xsi:type="dcterms:W3CDTF">2023-02-27T09:44:00Z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